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EB0E" w14:textId="77777777" w:rsidR="00BC7D82" w:rsidRPr="00BC7D82" w:rsidRDefault="00BC7D82" w:rsidP="00BC7D82">
      <w:pPr>
        <w:ind w:firstLine="0"/>
        <w:jc w:val="right"/>
        <w:rPr>
          <w:sz w:val="24"/>
          <w:szCs w:val="24"/>
        </w:rPr>
      </w:pPr>
      <w:proofErr w:type="spellStart"/>
      <w:r w:rsidRPr="00BC7D82">
        <w:rPr>
          <w:sz w:val="24"/>
          <w:szCs w:val="24"/>
        </w:rPr>
        <w:t>Anexa</w:t>
      </w:r>
      <w:proofErr w:type="spellEnd"/>
      <w:r w:rsidRPr="00BC7D82">
        <w:rPr>
          <w:sz w:val="24"/>
          <w:szCs w:val="24"/>
        </w:rPr>
        <w:t xml:space="preserve"> nr. 1</w:t>
      </w:r>
    </w:p>
    <w:p w14:paraId="4FCF3082" w14:textId="77777777" w:rsidR="00BC7D82" w:rsidRPr="00BC7D82" w:rsidRDefault="00BC7D82" w:rsidP="00BC7D82">
      <w:pPr>
        <w:ind w:firstLine="0"/>
        <w:jc w:val="right"/>
        <w:rPr>
          <w:sz w:val="24"/>
          <w:szCs w:val="24"/>
        </w:rPr>
      </w:pPr>
      <w:r w:rsidRPr="00BC7D82">
        <w:rPr>
          <w:sz w:val="24"/>
          <w:szCs w:val="24"/>
        </w:rPr>
        <w:tab/>
      </w:r>
      <w:r w:rsidRPr="00BC7D82">
        <w:rPr>
          <w:sz w:val="24"/>
          <w:szCs w:val="24"/>
        </w:rPr>
        <w:tab/>
      </w:r>
      <w:r w:rsidRPr="00BC7D82">
        <w:rPr>
          <w:sz w:val="24"/>
          <w:szCs w:val="24"/>
        </w:rPr>
        <w:tab/>
      </w:r>
      <w:r w:rsidRPr="00BC7D82">
        <w:rPr>
          <w:sz w:val="24"/>
          <w:szCs w:val="24"/>
        </w:rPr>
        <w:tab/>
      </w:r>
      <w:r w:rsidRPr="00BC7D82">
        <w:rPr>
          <w:sz w:val="24"/>
          <w:szCs w:val="24"/>
        </w:rPr>
        <w:tab/>
      </w:r>
      <w:r w:rsidRPr="00BC7D82">
        <w:rPr>
          <w:sz w:val="24"/>
          <w:szCs w:val="24"/>
        </w:rPr>
        <w:tab/>
        <w:t xml:space="preserve">la </w:t>
      </w:r>
      <w:proofErr w:type="spellStart"/>
      <w:r w:rsidRPr="00BC7D82">
        <w:rPr>
          <w:sz w:val="24"/>
          <w:szCs w:val="24"/>
        </w:rPr>
        <w:t>Hotărârea</w:t>
      </w:r>
      <w:proofErr w:type="spellEnd"/>
      <w:r w:rsidRPr="00BC7D82">
        <w:rPr>
          <w:sz w:val="24"/>
          <w:szCs w:val="24"/>
        </w:rPr>
        <w:t xml:space="preserve"> </w:t>
      </w:r>
      <w:proofErr w:type="spellStart"/>
      <w:r w:rsidRPr="00BC7D82">
        <w:rPr>
          <w:sz w:val="24"/>
          <w:szCs w:val="24"/>
        </w:rPr>
        <w:t>Guvernului</w:t>
      </w:r>
      <w:proofErr w:type="spellEnd"/>
      <w:r w:rsidRPr="00BC7D82">
        <w:rPr>
          <w:sz w:val="24"/>
          <w:szCs w:val="24"/>
        </w:rPr>
        <w:t xml:space="preserve"> nr.494/2023</w:t>
      </w:r>
    </w:p>
    <w:p w14:paraId="5A84BC73" w14:textId="77777777" w:rsidR="00BC7D82" w:rsidRPr="00BC7D82" w:rsidRDefault="00BC7D82" w:rsidP="00BC7D82">
      <w:pPr>
        <w:autoSpaceDE w:val="0"/>
        <w:autoSpaceDN w:val="0"/>
        <w:adjustRightInd w:val="0"/>
        <w:ind w:firstLine="0"/>
        <w:rPr>
          <w:b/>
          <w:bCs/>
          <w:sz w:val="24"/>
          <w:szCs w:val="24"/>
          <w:lang w:val="ro-RO"/>
        </w:rPr>
      </w:pPr>
    </w:p>
    <w:p w14:paraId="313E5DB9" w14:textId="77777777" w:rsidR="00BC7D82" w:rsidRPr="00BC7D82" w:rsidRDefault="00BC7D82" w:rsidP="00BC7D82">
      <w:pPr>
        <w:autoSpaceDE w:val="0"/>
        <w:autoSpaceDN w:val="0"/>
        <w:adjustRightInd w:val="0"/>
        <w:ind w:firstLine="0"/>
        <w:jc w:val="center"/>
        <w:rPr>
          <w:b/>
          <w:bCs/>
          <w:sz w:val="24"/>
          <w:szCs w:val="24"/>
          <w:lang w:val="ro-RO"/>
        </w:rPr>
      </w:pPr>
      <w:r w:rsidRPr="00BC7D82">
        <w:rPr>
          <w:b/>
          <w:bCs/>
          <w:sz w:val="24"/>
          <w:szCs w:val="24"/>
          <w:lang w:val="ro-RO"/>
        </w:rPr>
        <w:t>METODOLOGIA</w:t>
      </w:r>
    </w:p>
    <w:p w14:paraId="409E42CC" w14:textId="77777777" w:rsidR="00BC7D82" w:rsidRPr="00BC7D82" w:rsidRDefault="00BC7D82" w:rsidP="00BC7D82">
      <w:pPr>
        <w:autoSpaceDE w:val="0"/>
        <w:autoSpaceDN w:val="0"/>
        <w:adjustRightInd w:val="0"/>
        <w:ind w:firstLine="0"/>
        <w:jc w:val="center"/>
        <w:rPr>
          <w:b/>
          <w:bCs/>
          <w:sz w:val="24"/>
          <w:szCs w:val="24"/>
          <w:lang w:val="ro-RO"/>
        </w:rPr>
      </w:pPr>
      <w:r w:rsidRPr="00BC7D82">
        <w:rPr>
          <w:b/>
          <w:bCs/>
          <w:sz w:val="24"/>
          <w:szCs w:val="24"/>
          <w:lang w:val="ro-RO"/>
        </w:rPr>
        <w:t xml:space="preserve">de calculare a tarifelor la serviciile prestate </w:t>
      </w:r>
    </w:p>
    <w:p w14:paraId="3A624925" w14:textId="16BC980D" w:rsidR="00BC7D82" w:rsidRPr="00BC7D82" w:rsidRDefault="00BC7D82" w:rsidP="00BC7D82">
      <w:pPr>
        <w:autoSpaceDE w:val="0"/>
        <w:autoSpaceDN w:val="0"/>
        <w:adjustRightInd w:val="0"/>
        <w:ind w:firstLine="0"/>
        <w:jc w:val="center"/>
        <w:rPr>
          <w:b/>
          <w:bCs/>
          <w:sz w:val="24"/>
          <w:szCs w:val="24"/>
          <w:lang w:val="ro-RO"/>
        </w:rPr>
      </w:pPr>
      <w:r w:rsidRPr="00BC7D82">
        <w:rPr>
          <w:b/>
          <w:bCs/>
          <w:sz w:val="24"/>
          <w:szCs w:val="24"/>
          <w:lang w:val="ro-RO"/>
        </w:rPr>
        <w:t>de către Serviciul Hidrometeorologic de Stat</w:t>
      </w:r>
    </w:p>
    <w:p w14:paraId="066AC526" w14:textId="79BCE1AD" w:rsidR="00BC7D82" w:rsidRPr="00BC7D82" w:rsidRDefault="00BC7D82" w:rsidP="00BC7D82">
      <w:pPr>
        <w:autoSpaceDE w:val="0"/>
        <w:autoSpaceDN w:val="0"/>
        <w:adjustRightInd w:val="0"/>
        <w:ind w:firstLine="0"/>
        <w:contextualSpacing/>
        <w:jc w:val="center"/>
        <w:rPr>
          <w:b/>
          <w:bCs/>
          <w:sz w:val="24"/>
          <w:szCs w:val="24"/>
          <w:lang w:val="ro-RO"/>
        </w:rPr>
      </w:pPr>
      <w:r w:rsidRPr="00BC7D82">
        <w:rPr>
          <w:b/>
          <w:bCs/>
          <w:sz w:val="24"/>
          <w:szCs w:val="24"/>
          <w:lang w:val="ro-RO"/>
        </w:rPr>
        <w:t>I. DISPOZIȚII GENERALE</w:t>
      </w:r>
    </w:p>
    <w:p w14:paraId="01FED15F" w14:textId="148E4BCB"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 xml:space="preserve">1. </w:t>
      </w:r>
      <w:r w:rsidRPr="00BC7D82">
        <w:rPr>
          <w:sz w:val="24"/>
          <w:szCs w:val="24"/>
          <w:lang w:val="ro-RO"/>
        </w:rPr>
        <w:t xml:space="preserve">Prezenta Metodologie stabilește regulile de calculare a tarifelor pentru serviciile prestate contra plată de către Serviciul Hidrometeorologic de Stat (în continuare – </w:t>
      </w:r>
      <w:r w:rsidRPr="00BC7D82">
        <w:rPr>
          <w:i/>
          <w:sz w:val="24"/>
          <w:szCs w:val="24"/>
          <w:lang w:val="ro-RO"/>
        </w:rPr>
        <w:t>tarife</w:t>
      </w:r>
      <w:r w:rsidRPr="00BC7D82">
        <w:rPr>
          <w:sz w:val="24"/>
          <w:szCs w:val="24"/>
          <w:lang w:val="ro-RO"/>
        </w:rPr>
        <w:t xml:space="preserve">). </w:t>
      </w:r>
    </w:p>
    <w:p w14:paraId="27B2CB4E" w14:textId="77777777"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2.</w:t>
      </w:r>
      <w:r w:rsidRPr="00BC7D82">
        <w:rPr>
          <w:sz w:val="24"/>
          <w:szCs w:val="24"/>
          <w:lang w:val="ro-RO"/>
        </w:rPr>
        <w:t xml:space="preserve"> Prezenta Metodologie reglementează: </w:t>
      </w:r>
    </w:p>
    <w:p w14:paraId="112E461C" w14:textId="77777777" w:rsidR="00BC7D82" w:rsidRPr="00BC7D82" w:rsidRDefault="00BC7D82" w:rsidP="00BC7D82">
      <w:pPr>
        <w:tabs>
          <w:tab w:val="left" w:pos="567"/>
          <w:tab w:val="left" w:pos="851"/>
          <w:tab w:val="left" w:pos="993"/>
        </w:tabs>
        <w:autoSpaceDE w:val="0"/>
        <w:autoSpaceDN w:val="0"/>
        <w:adjustRightInd w:val="0"/>
        <w:rPr>
          <w:sz w:val="24"/>
          <w:szCs w:val="24"/>
          <w:lang w:val="ro-RO"/>
        </w:rPr>
      </w:pPr>
      <w:r w:rsidRPr="00BC7D82">
        <w:rPr>
          <w:sz w:val="24"/>
          <w:szCs w:val="24"/>
          <w:lang w:val="ro-RO"/>
        </w:rPr>
        <w:t xml:space="preserve">1) structura costurilor (directe, indirecte și costurile activităților operaționale) utilizate la calcularea tarifelor; </w:t>
      </w:r>
    </w:p>
    <w:p w14:paraId="52F0BCFC" w14:textId="6517E019" w:rsidR="00BC7D82" w:rsidRPr="00BC7D82" w:rsidRDefault="00BC7D82" w:rsidP="00BC7D82">
      <w:pPr>
        <w:tabs>
          <w:tab w:val="left" w:pos="851"/>
        </w:tabs>
        <w:autoSpaceDE w:val="0"/>
        <w:autoSpaceDN w:val="0"/>
        <w:adjustRightInd w:val="0"/>
        <w:rPr>
          <w:sz w:val="24"/>
          <w:szCs w:val="24"/>
          <w:lang w:val="ro-RO"/>
        </w:rPr>
      </w:pPr>
      <w:r w:rsidRPr="00BC7D82">
        <w:rPr>
          <w:sz w:val="24"/>
          <w:szCs w:val="24"/>
          <w:lang w:val="ro-RO"/>
        </w:rPr>
        <w:t>2) modul de calculare a tarifelor.</w:t>
      </w:r>
    </w:p>
    <w:p w14:paraId="1F70D78F" w14:textId="05F16E7B"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3.</w:t>
      </w:r>
      <w:r w:rsidRPr="00BC7D82">
        <w:rPr>
          <w:sz w:val="24"/>
          <w:szCs w:val="24"/>
          <w:lang w:val="ro-RO"/>
        </w:rPr>
        <w:t xml:space="preserve"> La calcularea tarifelor se asigură acoperirea costurilor directe și indirecte, precum și a costurilor activităților operaționale aferente acordării serviciilor contra plată. </w:t>
      </w:r>
    </w:p>
    <w:p w14:paraId="470A4EDB" w14:textId="77777777" w:rsidR="00BC7D82" w:rsidRPr="00BC7D82" w:rsidRDefault="00BC7D82" w:rsidP="00BC7D82">
      <w:pPr>
        <w:tabs>
          <w:tab w:val="left" w:pos="426"/>
        </w:tabs>
        <w:autoSpaceDE w:val="0"/>
        <w:autoSpaceDN w:val="0"/>
        <w:adjustRightInd w:val="0"/>
        <w:ind w:firstLine="0"/>
        <w:contextualSpacing/>
        <w:jc w:val="center"/>
        <w:rPr>
          <w:b/>
          <w:bCs/>
          <w:sz w:val="24"/>
          <w:szCs w:val="24"/>
          <w:lang w:val="ro-RO"/>
        </w:rPr>
      </w:pPr>
      <w:r w:rsidRPr="00BC7D82">
        <w:rPr>
          <w:b/>
          <w:bCs/>
          <w:sz w:val="24"/>
          <w:szCs w:val="24"/>
          <w:lang w:val="ro-RO"/>
        </w:rPr>
        <w:t xml:space="preserve">II. STRUCTURA COSTURILOR UTILIZATE </w:t>
      </w:r>
    </w:p>
    <w:p w14:paraId="5977388F" w14:textId="13A32281" w:rsidR="00BC7D82" w:rsidRPr="00BC7D82" w:rsidRDefault="00BC7D82" w:rsidP="00BC7D82">
      <w:pPr>
        <w:tabs>
          <w:tab w:val="left" w:pos="426"/>
        </w:tabs>
        <w:autoSpaceDE w:val="0"/>
        <w:autoSpaceDN w:val="0"/>
        <w:adjustRightInd w:val="0"/>
        <w:ind w:firstLine="0"/>
        <w:contextualSpacing/>
        <w:jc w:val="center"/>
        <w:rPr>
          <w:b/>
          <w:bCs/>
          <w:sz w:val="24"/>
          <w:szCs w:val="24"/>
          <w:lang w:val="ro-RO"/>
        </w:rPr>
      </w:pPr>
      <w:r w:rsidRPr="00BC7D82">
        <w:rPr>
          <w:b/>
          <w:bCs/>
          <w:sz w:val="24"/>
          <w:szCs w:val="24"/>
          <w:lang w:val="ro-RO"/>
        </w:rPr>
        <w:t>LA CALCULAREA TARIFELOR</w:t>
      </w:r>
    </w:p>
    <w:p w14:paraId="4DC1A3AF" w14:textId="77777777"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4.</w:t>
      </w:r>
      <w:r w:rsidRPr="00BC7D82">
        <w:rPr>
          <w:sz w:val="24"/>
          <w:szCs w:val="24"/>
          <w:lang w:val="ro-RO"/>
        </w:rPr>
        <w:t xml:space="preserve"> Structura costurilor serviciilor prestate cuprinde:</w:t>
      </w:r>
    </w:p>
    <w:p w14:paraId="18B15355" w14:textId="77777777" w:rsidR="00BC7D82" w:rsidRPr="00BC7D82" w:rsidRDefault="00BC7D82" w:rsidP="00BC7D82">
      <w:pPr>
        <w:numPr>
          <w:ilvl w:val="0"/>
          <w:numId w:val="1"/>
        </w:numPr>
        <w:tabs>
          <w:tab w:val="left" w:pos="851"/>
          <w:tab w:val="left" w:pos="993"/>
        </w:tabs>
        <w:autoSpaceDE w:val="0"/>
        <w:autoSpaceDN w:val="0"/>
        <w:adjustRightInd w:val="0"/>
        <w:ind w:left="0" w:firstLine="709"/>
        <w:contextualSpacing/>
        <w:jc w:val="left"/>
        <w:rPr>
          <w:sz w:val="24"/>
          <w:szCs w:val="24"/>
          <w:lang w:val="ro-RO"/>
        </w:rPr>
      </w:pPr>
      <w:r w:rsidRPr="00BC7D82">
        <w:rPr>
          <w:iCs/>
          <w:sz w:val="24"/>
          <w:szCs w:val="24"/>
          <w:lang w:val="ro-RO"/>
        </w:rPr>
        <w:t>costurile directe</w:t>
      </w:r>
      <w:r w:rsidRPr="00BC7D82">
        <w:rPr>
          <w:sz w:val="24"/>
          <w:szCs w:val="24"/>
          <w:lang w:val="ro-RO"/>
        </w:rPr>
        <w:t xml:space="preserve"> – care pot fi atribuite direct unui anumit serviciu;</w:t>
      </w:r>
    </w:p>
    <w:p w14:paraId="76C97516" w14:textId="0639DDDF" w:rsidR="00BC7D82" w:rsidRPr="00BC7D82" w:rsidRDefault="00BC7D82" w:rsidP="00BC7D82">
      <w:pPr>
        <w:numPr>
          <w:ilvl w:val="0"/>
          <w:numId w:val="1"/>
        </w:numPr>
        <w:tabs>
          <w:tab w:val="left" w:pos="851"/>
          <w:tab w:val="left" w:pos="993"/>
        </w:tabs>
        <w:autoSpaceDE w:val="0"/>
        <w:autoSpaceDN w:val="0"/>
        <w:adjustRightInd w:val="0"/>
        <w:ind w:left="0" w:firstLine="709"/>
        <w:contextualSpacing/>
        <w:jc w:val="left"/>
        <w:rPr>
          <w:sz w:val="24"/>
          <w:szCs w:val="24"/>
          <w:lang w:val="ro-RO"/>
        </w:rPr>
      </w:pPr>
      <w:r w:rsidRPr="00BC7D82">
        <w:rPr>
          <w:iCs/>
          <w:sz w:val="24"/>
          <w:szCs w:val="24"/>
          <w:lang w:val="ro-RO"/>
        </w:rPr>
        <w:t>costurile indirecte</w:t>
      </w:r>
      <w:r w:rsidRPr="00BC7D82">
        <w:rPr>
          <w:sz w:val="24"/>
          <w:szCs w:val="24"/>
          <w:lang w:val="ro-RO"/>
        </w:rPr>
        <w:t xml:space="preserve"> și costurile activităților operaționale – care nu pot fi atribuite direct unui serviciu, dar contribuie la realizarea serviciului într-un mod care poate fi măsurat, costurile serviciilor de suport care contribuie la prestarea serviciilor într-un mod clar și măsurabil.</w:t>
      </w:r>
    </w:p>
    <w:p w14:paraId="2506D239" w14:textId="7A9CE9C1"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5.</w:t>
      </w:r>
      <w:r w:rsidRPr="00BC7D82">
        <w:rPr>
          <w:sz w:val="24"/>
          <w:szCs w:val="24"/>
          <w:lang w:val="ro-RO"/>
        </w:rPr>
        <w:t xml:space="preserve"> Costurile directe de producție se determină în conformitate cu metodologia de prestare a fiecărui serviciu în parte, care stă la baza calculării tarifelor.</w:t>
      </w:r>
    </w:p>
    <w:p w14:paraId="679728DE" w14:textId="5B6B7AB0" w:rsidR="00BC7D82" w:rsidRPr="00BC7D82" w:rsidRDefault="00BC7D82" w:rsidP="00BC7D82">
      <w:pPr>
        <w:tabs>
          <w:tab w:val="left" w:pos="851"/>
        </w:tabs>
        <w:autoSpaceDE w:val="0"/>
        <w:autoSpaceDN w:val="0"/>
        <w:adjustRightInd w:val="0"/>
        <w:rPr>
          <w:sz w:val="24"/>
          <w:szCs w:val="24"/>
          <w:lang w:val="ro-RO"/>
        </w:rPr>
      </w:pPr>
      <w:r w:rsidRPr="00BC7D82">
        <w:rPr>
          <w:b/>
          <w:bCs/>
          <w:sz w:val="24"/>
          <w:szCs w:val="24"/>
          <w:lang w:val="ro-RO"/>
        </w:rPr>
        <w:t>6.</w:t>
      </w:r>
      <w:r w:rsidRPr="00BC7D82">
        <w:rPr>
          <w:sz w:val="24"/>
          <w:szCs w:val="24"/>
          <w:lang w:val="ro-RO"/>
        </w:rPr>
        <w:t xml:space="preserve"> Costurile indirecte și operaționale de producție se determină prin metoda ,,factorului de cost”.</w:t>
      </w:r>
    </w:p>
    <w:p w14:paraId="1AFDAA67" w14:textId="527EBA9B" w:rsidR="00BC7D82" w:rsidRPr="00BC7D82" w:rsidRDefault="00BC7D82" w:rsidP="00BC7D82">
      <w:pPr>
        <w:tabs>
          <w:tab w:val="left" w:pos="851"/>
        </w:tabs>
        <w:autoSpaceDE w:val="0"/>
        <w:autoSpaceDN w:val="0"/>
        <w:adjustRightInd w:val="0"/>
        <w:rPr>
          <w:sz w:val="24"/>
          <w:szCs w:val="24"/>
          <w:lang w:val="ro-RO"/>
        </w:rPr>
      </w:pPr>
      <w:r w:rsidRPr="00BC7D82">
        <w:rPr>
          <w:b/>
          <w:sz w:val="24"/>
          <w:szCs w:val="24"/>
          <w:lang w:val="ro-RO"/>
        </w:rPr>
        <w:t>7.</w:t>
      </w:r>
      <w:r w:rsidRPr="00BC7D82">
        <w:rPr>
          <w:sz w:val="24"/>
          <w:szCs w:val="24"/>
          <w:lang w:val="ro-RO"/>
        </w:rPr>
        <w:t xml:space="preserve"> Costurile directe de producție includ cheltuielile de personal al angajaților încadrați nemijlocit în prestarea serviciilor (</w:t>
      </w:r>
      <w:r w:rsidRPr="00BC7D82">
        <w:rPr>
          <w:rFonts w:cs="Arial"/>
          <w:sz w:val="24"/>
          <w:szCs w:val="24"/>
          <w:lang w:val="ro-RO"/>
        </w:rPr>
        <w:t>remunerarea muncii, sporurile și adaosurile la salariu, premiile calculate pentru rezultatele obținute, contribuțiile de asigurări sociale de stat obligatorii achitate de angajator, primele de asigurare obligatorie de asistență medicală)</w:t>
      </w:r>
      <w:r w:rsidRPr="00BC7D82">
        <w:rPr>
          <w:sz w:val="24"/>
          <w:szCs w:val="24"/>
          <w:lang w:val="ro-RO"/>
        </w:rPr>
        <w:t>.</w:t>
      </w:r>
    </w:p>
    <w:p w14:paraId="6FE08E32" w14:textId="1A2EA3D3" w:rsidR="00BC7D82" w:rsidRPr="00BC7D82" w:rsidRDefault="00BC7D82" w:rsidP="00BC7D82">
      <w:pPr>
        <w:tabs>
          <w:tab w:val="left" w:pos="993"/>
        </w:tabs>
        <w:autoSpaceDE w:val="0"/>
        <w:autoSpaceDN w:val="0"/>
        <w:adjustRightInd w:val="0"/>
        <w:rPr>
          <w:sz w:val="24"/>
          <w:szCs w:val="24"/>
          <w:lang w:val="ro-RO"/>
        </w:rPr>
      </w:pPr>
      <w:r w:rsidRPr="00BC7D82">
        <w:rPr>
          <w:b/>
          <w:sz w:val="24"/>
          <w:szCs w:val="24"/>
          <w:lang w:val="ro-RO"/>
        </w:rPr>
        <w:t>8.</w:t>
      </w:r>
      <w:r w:rsidRPr="00BC7D82">
        <w:rPr>
          <w:sz w:val="24"/>
          <w:szCs w:val="24"/>
          <w:lang w:val="ro-RO"/>
        </w:rPr>
        <w:t xml:space="preserve"> Costurile</w:t>
      </w:r>
      <w:r w:rsidRPr="00BC7D82">
        <w:rPr>
          <w:color w:val="FF0000"/>
          <w:sz w:val="24"/>
          <w:szCs w:val="24"/>
          <w:lang w:val="ro-RO"/>
        </w:rPr>
        <w:t xml:space="preserve"> </w:t>
      </w:r>
      <w:r w:rsidRPr="00BC7D82">
        <w:rPr>
          <w:sz w:val="24"/>
          <w:szCs w:val="24"/>
          <w:lang w:val="ro-RO"/>
        </w:rPr>
        <w:t>activităților</w:t>
      </w:r>
      <w:r w:rsidRPr="00BC7D82">
        <w:rPr>
          <w:color w:val="FF0000"/>
          <w:sz w:val="24"/>
          <w:szCs w:val="24"/>
          <w:lang w:val="ro-RO"/>
        </w:rPr>
        <w:t xml:space="preserve"> </w:t>
      </w:r>
      <w:r w:rsidRPr="00BC7D82">
        <w:rPr>
          <w:sz w:val="24"/>
          <w:szCs w:val="24"/>
          <w:lang w:val="ro-RO"/>
        </w:rPr>
        <w:t>operaționale includ cheltuieli de personal al angajaților în funcții de conducere și al angajaților din subdiviziunile de suport (</w:t>
      </w:r>
      <w:r w:rsidRPr="00BC7D82">
        <w:rPr>
          <w:rFonts w:cs="Arial"/>
          <w:sz w:val="24"/>
          <w:szCs w:val="24"/>
          <w:lang w:val="ro-RO"/>
        </w:rPr>
        <w:t>remunerarea muncii, sporurile și adaosurile la salariu, premiile calculate pentru rezultatele obținute, contribuțiile de asigurări sociale de stat obligatorii achitate de angajator, primele de asigurare obligatorie de asistență medicală</w:t>
      </w:r>
      <w:r w:rsidRPr="00980BA4">
        <w:rPr>
          <w:rFonts w:cs="Arial"/>
          <w:sz w:val="24"/>
          <w:szCs w:val="24"/>
          <w:lang w:val="ro-RO"/>
        </w:rPr>
        <w:t>)</w:t>
      </w:r>
      <w:r w:rsidRPr="00BC7D82">
        <w:rPr>
          <w:sz w:val="24"/>
          <w:szCs w:val="24"/>
          <w:lang w:val="ro-RO"/>
        </w:rPr>
        <w:t>.</w:t>
      </w:r>
    </w:p>
    <w:p w14:paraId="14BC0C5A" w14:textId="77777777" w:rsidR="00BC7D82" w:rsidRPr="00BC7D82" w:rsidRDefault="00BC7D82" w:rsidP="00BC7D82">
      <w:pPr>
        <w:tabs>
          <w:tab w:val="left" w:pos="993"/>
        </w:tabs>
        <w:autoSpaceDE w:val="0"/>
        <w:autoSpaceDN w:val="0"/>
        <w:adjustRightInd w:val="0"/>
        <w:rPr>
          <w:sz w:val="24"/>
          <w:szCs w:val="24"/>
          <w:lang w:val="ro-RO"/>
        </w:rPr>
      </w:pPr>
      <w:r w:rsidRPr="00BC7D82">
        <w:rPr>
          <w:b/>
          <w:sz w:val="24"/>
          <w:szCs w:val="24"/>
          <w:lang w:val="ro-RO"/>
        </w:rPr>
        <w:t>9.</w:t>
      </w:r>
      <w:r w:rsidRPr="00BC7D82">
        <w:rPr>
          <w:sz w:val="24"/>
          <w:szCs w:val="24"/>
          <w:lang w:val="ro-RO"/>
        </w:rPr>
        <w:t xml:space="preserve"> Costurile indirecte includ:</w:t>
      </w:r>
    </w:p>
    <w:p w14:paraId="0D3299A9"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1) costurile materialelor folosite în prestarea serviciilor;</w:t>
      </w:r>
    </w:p>
    <w:p w14:paraId="693DAE60"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2) costurile de acreditare, supraveghere și cheltuielile aferente proceselor de acreditare și supraveghere, achiziționare a documentelor normative;</w:t>
      </w:r>
    </w:p>
    <w:p w14:paraId="7E578BBD"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3) costurile de întreținere, deservire și reparație a imobilizărilor corporale;</w:t>
      </w:r>
    </w:p>
    <w:p w14:paraId="7F98BCF4"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4) costurile aferente perfecționării tehnologiilor, organizării serviciilor și îmbunătățirii calității serviciilor;</w:t>
      </w:r>
    </w:p>
    <w:p w14:paraId="2195E10B"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5) costurile de delegare în scopuri  de instruire în domeniului pentru care se prestează serviciile;</w:t>
      </w:r>
    </w:p>
    <w:p w14:paraId="0DE714FA"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6) costurile pentru pregătirea și recalificarea cadrelor;</w:t>
      </w:r>
    </w:p>
    <w:p w14:paraId="751C7436"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7) costurile de asigurare a tehnicii securității și sănătății în muncă, precum și a condițiilor  normale de lucru;</w:t>
      </w:r>
    </w:p>
    <w:p w14:paraId="5FA34110"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8) costurile serviciilor de pază;</w:t>
      </w:r>
    </w:p>
    <w:p w14:paraId="1503EFFC"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9) costurile de sisteme informaționale, servicii de telefonie, servicii poștale;</w:t>
      </w:r>
    </w:p>
    <w:p w14:paraId="531A62F9"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10) costurile obiectelor de mică valoare și scurtă durată;</w:t>
      </w:r>
    </w:p>
    <w:p w14:paraId="3653CEC9"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11) costurile pentru calibrarea instrumentelor, verificarea metrologică;</w:t>
      </w:r>
    </w:p>
    <w:p w14:paraId="4830D72D"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12) costurile pentru plata leasingului operațional (arendă, locațiune etc.);</w:t>
      </w:r>
    </w:p>
    <w:p w14:paraId="14BBB13E" w14:textId="77777777"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lastRenderedPageBreak/>
        <w:t>13) costurile de distribuție;</w:t>
      </w:r>
    </w:p>
    <w:p w14:paraId="7F8B4D78"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14) costurile pentru serviciile de suport;</w:t>
      </w:r>
    </w:p>
    <w:p w14:paraId="1E27EC68"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15) costurile pentru tehnologiile informaționale;</w:t>
      </w:r>
    </w:p>
    <w:p w14:paraId="7CA51656"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16) costurile pentru servicii subcontractate;</w:t>
      </w:r>
    </w:p>
    <w:p w14:paraId="6456E929"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17) costurile pentru locațiunea încăperilor;</w:t>
      </w:r>
    </w:p>
    <w:p w14:paraId="753BB6EA" w14:textId="77777777" w:rsidR="00BC7D82" w:rsidRPr="00BC7D82" w:rsidRDefault="00BC7D82" w:rsidP="00BC7D82">
      <w:pPr>
        <w:tabs>
          <w:tab w:val="left" w:pos="993"/>
        </w:tabs>
        <w:autoSpaceDE w:val="0"/>
        <w:autoSpaceDN w:val="0"/>
        <w:adjustRightInd w:val="0"/>
        <w:contextualSpacing/>
        <w:jc w:val="left"/>
        <w:rPr>
          <w:sz w:val="24"/>
          <w:szCs w:val="24"/>
          <w:lang w:val="ro-RO"/>
        </w:rPr>
      </w:pPr>
      <w:r w:rsidRPr="00BC7D82">
        <w:rPr>
          <w:sz w:val="24"/>
          <w:szCs w:val="24"/>
          <w:lang w:val="ro-RO"/>
        </w:rPr>
        <w:t>18) costurile pentru uzura imobilizărilor corporale și necorporale;</w:t>
      </w:r>
    </w:p>
    <w:p w14:paraId="0537CBA6" w14:textId="4895A9C0" w:rsidR="00BC7D82" w:rsidRPr="00BC7D82" w:rsidRDefault="00BC7D82" w:rsidP="00BC7D82">
      <w:pPr>
        <w:tabs>
          <w:tab w:val="left" w:pos="851"/>
        </w:tabs>
        <w:autoSpaceDE w:val="0"/>
        <w:autoSpaceDN w:val="0"/>
        <w:adjustRightInd w:val="0"/>
        <w:contextualSpacing/>
        <w:jc w:val="left"/>
        <w:rPr>
          <w:sz w:val="24"/>
          <w:szCs w:val="24"/>
          <w:lang w:val="ro-RO"/>
        </w:rPr>
      </w:pPr>
      <w:r w:rsidRPr="00BC7D82">
        <w:rPr>
          <w:sz w:val="24"/>
          <w:szCs w:val="24"/>
          <w:lang w:val="ro-RO"/>
        </w:rPr>
        <w:t>19) alte cheltuieli indirecte.</w:t>
      </w:r>
    </w:p>
    <w:p w14:paraId="47C9D16D" w14:textId="637B3EC1" w:rsidR="00BC7D82" w:rsidRPr="00BC7D82" w:rsidRDefault="00BC7D82" w:rsidP="00BC7D82">
      <w:pPr>
        <w:tabs>
          <w:tab w:val="left" w:pos="851"/>
        </w:tabs>
        <w:autoSpaceDE w:val="0"/>
        <w:autoSpaceDN w:val="0"/>
        <w:adjustRightInd w:val="0"/>
        <w:ind w:firstLine="0"/>
        <w:jc w:val="center"/>
        <w:rPr>
          <w:b/>
          <w:bCs/>
          <w:sz w:val="24"/>
          <w:szCs w:val="24"/>
          <w:lang w:val="ro-RO"/>
        </w:rPr>
      </w:pPr>
      <w:r w:rsidRPr="00BC7D82">
        <w:rPr>
          <w:b/>
          <w:bCs/>
          <w:sz w:val="24"/>
          <w:szCs w:val="24"/>
          <w:lang w:val="ro-RO"/>
        </w:rPr>
        <w:t>III. MODUL DE CALCUL AL TARIFELOR</w:t>
      </w:r>
    </w:p>
    <w:p w14:paraId="165C9BE3" w14:textId="2B8E7C1B" w:rsidR="00BC7D82" w:rsidRPr="00BC7D82" w:rsidRDefault="00BC7D82" w:rsidP="00BC7D82">
      <w:pPr>
        <w:tabs>
          <w:tab w:val="left" w:pos="993"/>
          <w:tab w:val="left" w:pos="1134"/>
        </w:tabs>
        <w:autoSpaceDE w:val="0"/>
        <w:autoSpaceDN w:val="0"/>
        <w:adjustRightInd w:val="0"/>
        <w:rPr>
          <w:sz w:val="24"/>
          <w:szCs w:val="24"/>
          <w:lang w:val="ro-RO"/>
        </w:rPr>
      </w:pPr>
      <w:r w:rsidRPr="00BC7D82">
        <w:rPr>
          <w:b/>
          <w:sz w:val="24"/>
          <w:szCs w:val="24"/>
          <w:lang w:val="ro-RO"/>
        </w:rPr>
        <w:t>10.</w:t>
      </w:r>
      <w:r w:rsidRPr="00BC7D82">
        <w:rPr>
          <w:sz w:val="24"/>
          <w:szCs w:val="24"/>
          <w:lang w:val="ro-RO"/>
        </w:rPr>
        <w:t xml:space="preserve"> Tarifele sunt stabilite la o rată forfetară, calculate separat pentru fiecare serviciu prestat.</w:t>
      </w:r>
    </w:p>
    <w:p w14:paraId="79D511F4" w14:textId="77777777" w:rsidR="00BC7D82" w:rsidRPr="00BC7D82" w:rsidRDefault="00BC7D82" w:rsidP="00BC7D82">
      <w:pPr>
        <w:tabs>
          <w:tab w:val="left" w:pos="567"/>
          <w:tab w:val="left" w:pos="993"/>
        </w:tabs>
        <w:autoSpaceDE w:val="0"/>
        <w:autoSpaceDN w:val="0"/>
        <w:adjustRightInd w:val="0"/>
        <w:rPr>
          <w:sz w:val="24"/>
          <w:szCs w:val="24"/>
          <w:lang w:val="ro-RO"/>
        </w:rPr>
      </w:pPr>
      <w:r w:rsidRPr="00BC7D82">
        <w:rPr>
          <w:b/>
          <w:sz w:val="24"/>
          <w:szCs w:val="24"/>
          <w:lang w:val="ro-RO"/>
        </w:rPr>
        <w:t>11.</w:t>
      </w:r>
      <w:r w:rsidRPr="00BC7D82">
        <w:rPr>
          <w:sz w:val="24"/>
          <w:szCs w:val="24"/>
          <w:lang w:val="ro-RO"/>
        </w:rPr>
        <w:t xml:space="preserve"> Tarifele pentru serviciile prestate de Serviciul Hidrometeorologic de Stat se determină conform următoarei formule:</w:t>
      </w:r>
    </w:p>
    <w:p w14:paraId="7E1EAA35" w14:textId="77777777" w:rsidR="00BC7D82" w:rsidRPr="00BC7D82" w:rsidRDefault="00000000" w:rsidP="00BC7D82">
      <w:pPr>
        <w:tabs>
          <w:tab w:val="left" w:pos="851"/>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OPER</m:t>
                </m:r>
              </m:sub>
            </m:sSub>
          </m:e>
          <m:sub>
            <m:r>
              <w:rPr>
                <w:rFonts w:ascii="Cambria Math" w:hAnsi="Cambria Math"/>
                <w:sz w:val="24"/>
                <w:szCs w:val="24"/>
                <w:lang w:val="ro-RO"/>
              </w:rPr>
              <m:t>i</m:t>
            </m:r>
          </m:sub>
        </m:sSub>
      </m:oMath>
      <w:r w:rsidR="00BC7D82" w:rsidRPr="00BC7D82">
        <w:rPr>
          <w:sz w:val="24"/>
          <w:szCs w:val="24"/>
          <w:lang w:val="ro-RO"/>
        </w:rPr>
        <w:t>,</w:t>
      </w:r>
    </w:p>
    <w:p w14:paraId="7974BB19" w14:textId="77777777" w:rsidR="00BC7D82" w:rsidRPr="00BC7D82" w:rsidRDefault="00BC7D82" w:rsidP="00BC7D82">
      <w:pPr>
        <w:tabs>
          <w:tab w:val="left" w:pos="567"/>
          <w:tab w:val="left" w:pos="993"/>
        </w:tabs>
        <w:autoSpaceDE w:val="0"/>
        <w:autoSpaceDN w:val="0"/>
        <w:adjustRightInd w:val="0"/>
        <w:ind w:firstLine="0"/>
        <w:jc w:val="left"/>
        <w:rPr>
          <w:sz w:val="24"/>
          <w:szCs w:val="24"/>
          <w:lang w:val="ro-RO"/>
        </w:rPr>
      </w:pPr>
      <w:r w:rsidRPr="00BC7D82">
        <w:rPr>
          <w:sz w:val="24"/>
          <w:szCs w:val="24"/>
          <w:lang w:val="ro-RO"/>
        </w:rPr>
        <w:t>unde:</w:t>
      </w:r>
    </w:p>
    <w:p w14:paraId="0E3A9410" w14:textId="77777777" w:rsidR="00BC7D82" w:rsidRPr="00BC7D82" w:rsidRDefault="00000000" w:rsidP="00BC7D82">
      <w:pPr>
        <w:tabs>
          <w:tab w:val="left" w:pos="851"/>
          <w:tab w:val="left" w:pos="4111"/>
        </w:tabs>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i</m:t>
            </m:r>
          </m:sub>
        </m:sSub>
        <m:r>
          <w:rPr>
            <w:rFonts w:ascii="Cambria Math" w:hAnsi="Cambria Math"/>
            <w:sz w:val="24"/>
            <w:szCs w:val="24"/>
            <w:lang w:val="ro-RO"/>
          </w:rPr>
          <m:t xml:space="preserve"> </m:t>
        </m:r>
      </m:oMath>
      <w:r w:rsidR="00BC7D82" w:rsidRPr="00BC7D82">
        <w:rPr>
          <w:sz w:val="24"/>
          <w:szCs w:val="24"/>
          <w:lang w:val="ro-RO"/>
        </w:rPr>
        <w:t xml:space="preserve">–  tariful pentru  prestarea serviciului </w:t>
      </w:r>
      <w:r w:rsidR="00BC7D82" w:rsidRPr="00BC7D82">
        <w:rPr>
          <w:i/>
          <w:iCs/>
          <w:sz w:val="24"/>
          <w:szCs w:val="24"/>
          <w:lang w:val="ro-RO"/>
        </w:rPr>
        <w:t>i</w:t>
      </w:r>
      <w:r w:rsidR="00BC7D82" w:rsidRPr="00BC7D82">
        <w:rPr>
          <w:sz w:val="24"/>
          <w:szCs w:val="24"/>
          <w:lang w:val="ro-RO"/>
        </w:rPr>
        <w:t>, exprimat în lei;</w:t>
      </w:r>
    </w:p>
    <w:p w14:paraId="784EE587" w14:textId="77777777" w:rsidR="00BC7D82" w:rsidRPr="00BC7D82" w:rsidRDefault="00000000" w:rsidP="00BC7D82">
      <w:pPr>
        <w:tabs>
          <w:tab w:val="left" w:pos="851"/>
          <w:tab w:val="left" w:pos="4111"/>
        </w:tabs>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oMath>
      <w:r w:rsidR="00BC7D82" w:rsidRPr="00BC7D82">
        <w:rPr>
          <w:sz w:val="24"/>
          <w:szCs w:val="24"/>
          <w:lang w:val="ro-RO"/>
        </w:rPr>
        <w:t>– costurile directe legate nemijlocit de prestarea serviciilor, care se determină separat pentru fiecare serviciu, exprimate în lei pe minut, în conformitate cu metodologia de prestare a serviciului și informația privind organizarea activităților aparatului central al Serviciului Hidrometeorologic de Stat;</w:t>
      </w:r>
    </w:p>
    <w:p w14:paraId="05C86355" w14:textId="77777777" w:rsidR="00BC7D82" w:rsidRPr="00BC7D82" w:rsidRDefault="00000000" w:rsidP="00BC7D82">
      <w:pPr>
        <w:tabs>
          <w:tab w:val="center" w:pos="0"/>
          <w:tab w:val="center" w:pos="4918"/>
        </w:tabs>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oMath>
      <w:r w:rsidR="00BC7D82" w:rsidRPr="00BC7D82">
        <w:rPr>
          <w:sz w:val="24"/>
          <w:szCs w:val="24"/>
          <w:lang w:val="ro-RO"/>
        </w:rPr>
        <w:t xml:space="preserve"> – costurile indirecte necesare pentru prestarea serviciului, exprimate în lei pe minut, care se determină în conformitate cu pct. 13;</w:t>
      </w:r>
    </w:p>
    <w:p w14:paraId="1361D45A" w14:textId="017E2C5D" w:rsidR="00BC7D82" w:rsidRPr="00BC7D82" w:rsidRDefault="00000000" w:rsidP="00BC7D82">
      <w:pPr>
        <w:tabs>
          <w:tab w:val="center" w:pos="0"/>
          <w:tab w:val="center" w:pos="4918"/>
        </w:tabs>
        <w:ind w:firstLine="567"/>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i</m:t>
                </m:r>
              </m:sub>
            </m:sSub>
          </m:sub>
        </m:sSub>
      </m:oMath>
      <w:r w:rsidR="00BC7D82" w:rsidRPr="00BC7D82">
        <w:rPr>
          <w:sz w:val="24"/>
          <w:szCs w:val="24"/>
          <w:lang w:val="ro-RO"/>
        </w:rPr>
        <w:t>– costurile activităților operaționale aferente prestării serviciului, exprimate în lei pe minut, care se  determină în conformitate cu pct. 14.</w:t>
      </w:r>
    </w:p>
    <w:p w14:paraId="2B1C48DA" w14:textId="77777777" w:rsidR="00BC7D82" w:rsidRPr="00BC7D82" w:rsidRDefault="00BC7D82" w:rsidP="00BC7D82">
      <w:pPr>
        <w:tabs>
          <w:tab w:val="center" w:pos="0"/>
          <w:tab w:val="left" w:pos="993"/>
        </w:tabs>
        <w:autoSpaceDE w:val="0"/>
        <w:autoSpaceDN w:val="0"/>
        <w:adjustRightInd w:val="0"/>
        <w:rPr>
          <w:sz w:val="24"/>
          <w:szCs w:val="24"/>
          <w:lang w:val="ro-RO"/>
        </w:rPr>
      </w:pPr>
      <w:r w:rsidRPr="00BC7D82">
        <w:rPr>
          <w:b/>
          <w:sz w:val="24"/>
          <w:szCs w:val="24"/>
          <w:lang w:val="ro-RO"/>
        </w:rPr>
        <w:t>12.</w:t>
      </w:r>
      <w:r w:rsidRPr="00BC7D82">
        <w:rPr>
          <w:sz w:val="24"/>
          <w:szCs w:val="24"/>
          <w:lang w:val="ro-RO"/>
        </w:rPr>
        <w:t xml:space="preserve"> Costurile directe </w:t>
      </w: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oMath>
      <w:r w:rsidRPr="00BC7D82">
        <w:rPr>
          <w:sz w:val="24"/>
          <w:szCs w:val="24"/>
          <w:lang w:val="ro-RO"/>
        </w:rPr>
        <w:t xml:space="preserve"> se calculează prin însumarea cheltuielilor cu personalul responsabil de prestarea serviciului și a cheltuielilor cu personalul din subdiviziunile  din cadrul aparatului central al Serviciului Hidrometeorologic de Stat care contribuie la prestarea serviciului, conform următoarei formule:</w:t>
      </w:r>
    </w:p>
    <w:p w14:paraId="7723A9F6" w14:textId="77777777" w:rsidR="00BC7D82" w:rsidRPr="00BC7D82" w:rsidRDefault="00000000" w:rsidP="00BC7D82">
      <w:pPr>
        <w:tabs>
          <w:tab w:val="center" w:pos="0"/>
          <w:tab w:val="left" w:pos="993"/>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pers.1</m:t>
            </m:r>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pers.2</m:t>
            </m:r>
          </m:sub>
        </m:sSub>
      </m:oMath>
      <w:r w:rsidR="00BC7D82" w:rsidRPr="00BC7D82">
        <w:rPr>
          <w:sz w:val="24"/>
          <w:szCs w:val="24"/>
          <w:lang w:val="ro-RO"/>
        </w:rPr>
        <w:t>,</w:t>
      </w:r>
    </w:p>
    <w:p w14:paraId="2E3C293F" w14:textId="77777777" w:rsidR="00BC7D82" w:rsidRPr="00BC7D82" w:rsidRDefault="00BC7D82" w:rsidP="00BC7D82">
      <w:pPr>
        <w:tabs>
          <w:tab w:val="center" w:pos="0"/>
        </w:tabs>
        <w:autoSpaceDE w:val="0"/>
        <w:autoSpaceDN w:val="0"/>
        <w:adjustRightInd w:val="0"/>
        <w:ind w:firstLine="0"/>
        <w:rPr>
          <w:sz w:val="24"/>
          <w:szCs w:val="24"/>
          <w:lang w:val="ro-RO"/>
        </w:rPr>
      </w:pPr>
      <w:r w:rsidRPr="00BC7D82">
        <w:rPr>
          <w:sz w:val="24"/>
          <w:szCs w:val="24"/>
          <w:lang w:val="ro-RO"/>
        </w:rPr>
        <w:t>unde:</w:t>
      </w:r>
    </w:p>
    <w:p w14:paraId="5507187F"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pers.1</m:t>
            </m:r>
          </m:sub>
        </m:sSub>
      </m:oMath>
      <w:r w:rsidR="00BC7D82" w:rsidRPr="00BC7D82">
        <w:rPr>
          <w:sz w:val="24"/>
          <w:szCs w:val="24"/>
          <w:lang w:val="ro-RO"/>
        </w:rPr>
        <w:t xml:space="preserve"> – cheltuielile de personal aferente colaboratorilor responsabili de prestarea serviciului conform metodologiei de prestare a serviciului, calculat prin următoarea formulă:</w:t>
      </w:r>
    </w:p>
    <w:p w14:paraId="0C43AC56" w14:textId="77777777" w:rsidR="00BC7D82" w:rsidRPr="00BC7D82" w:rsidRDefault="00000000" w:rsidP="00BC7D82">
      <w:pPr>
        <w:tabs>
          <w:tab w:val="center" w:pos="0"/>
          <w:tab w:val="left" w:pos="993"/>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pers.1</m:t>
            </m:r>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M</m:t>
                </m:r>
              </m:sub>
            </m:sSub>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CP</m:t>
                </m:r>
              </m:e>
              <m:sub>
                <m:r>
                  <w:rPr>
                    <w:rFonts w:ascii="Cambria Math" w:hAnsi="Cambria Math"/>
                    <w:sz w:val="24"/>
                    <w:szCs w:val="24"/>
                    <w:lang w:val="ro-RO"/>
                  </w:rPr>
                  <m:t>M</m:t>
                </m:r>
              </m:sub>
            </m:sSub>
          </m:e>
          <m:sub>
            <m:r>
              <w:rPr>
                <w:rFonts w:ascii="Cambria Math" w:hAnsi="Cambria Math"/>
                <w:sz w:val="24"/>
                <w:szCs w:val="24"/>
                <w:lang w:val="ro-RO"/>
              </w:rPr>
              <m:t>i</m:t>
            </m:r>
          </m:sub>
        </m:sSub>
      </m:oMath>
      <w:r w:rsidR="00BC7D82" w:rsidRPr="00BC7D82">
        <w:rPr>
          <w:sz w:val="24"/>
          <w:szCs w:val="24"/>
          <w:lang w:val="ro-RO"/>
        </w:rPr>
        <w:t>,</w:t>
      </w:r>
    </w:p>
    <w:p w14:paraId="1B371DCF" w14:textId="77777777" w:rsidR="00BC7D82" w:rsidRPr="00BC7D82" w:rsidRDefault="00BC7D82" w:rsidP="00BC7D82">
      <w:pPr>
        <w:tabs>
          <w:tab w:val="center" w:pos="0"/>
          <w:tab w:val="left" w:pos="993"/>
        </w:tabs>
        <w:autoSpaceDE w:val="0"/>
        <w:autoSpaceDN w:val="0"/>
        <w:adjustRightInd w:val="0"/>
        <w:ind w:firstLine="0"/>
        <w:jc w:val="left"/>
        <w:rPr>
          <w:sz w:val="24"/>
          <w:szCs w:val="24"/>
          <w:lang w:val="ro-RO"/>
        </w:rPr>
      </w:pPr>
      <w:r w:rsidRPr="00BC7D82">
        <w:rPr>
          <w:sz w:val="24"/>
          <w:szCs w:val="24"/>
          <w:lang w:val="ro-RO"/>
        </w:rPr>
        <w:t>unde:</w:t>
      </w:r>
    </w:p>
    <w:p w14:paraId="2C7F5B60"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M</m:t>
                </m:r>
              </m:sub>
            </m:sSub>
          </m:e>
          <m:sub>
            <m:r>
              <w:rPr>
                <w:rFonts w:ascii="Cambria Math" w:hAnsi="Cambria Math"/>
                <w:sz w:val="24"/>
                <w:szCs w:val="24"/>
                <w:lang w:val="ro-RO"/>
              </w:rPr>
              <m:t>i</m:t>
            </m:r>
          </m:sub>
        </m:sSub>
      </m:oMath>
      <w:r w:rsidR="00BC7D82" w:rsidRPr="00BC7D82">
        <w:rPr>
          <w:sz w:val="24"/>
          <w:szCs w:val="24"/>
          <w:lang w:val="ro-RO"/>
        </w:rPr>
        <w:t xml:space="preserve"> – volumul de timp alocat prestării serviciului conform metodologiei de prestare a serviciului, exprimat în minute;</w:t>
      </w:r>
    </w:p>
    <w:p w14:paraId="2CE14F2A"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CP</m:t>
                </m:r>
              </m:e>
              <m:sub>
                <m:r>
                  <w:rPr>
                    <w:rFonts w:ascii="Cambria Math" w:hAnsi="Cambria Math"/>
                    <w:sz w:val="24"/>
                    <w:szCs w:val="24"/>
                    <w:lang w:val="ro-RO"/>
                  </w:rPr>
                  <m:t>M</m:t>
                </m:r>
              </m:sub>
            </m:sSub>
          </m:e>
          <m:sub>
            <m:r>
              <w:rPr>
                <w:rFonts w:ascii="Cambria Math" w:hAnsi="Cambria Math"/>
                <w:sz w:val="24"/>
                <w:szCs w:val="24"/>
                <w:lang w:val="ro-RO"/>
              </w:rPr>
              <m:t>i</m:t>
            </m:r>
          </m:sub>
        </m:sSub>
      </m:oMath>
      <w:r w:rsidR="00BC7D82" w:rsidRPr="00BC7D82">
        <w:rPr>
          <w:sz w:val="24"/>
          <w:szCs w:val="24"/>
          <w:lang w:val="ro-RO"/>
        </w:rPr>
        <w:t xml:space="preserve"> – costurile de personal pe minut, aferente subdiviziunii responsabile de prestarea serviciului conform metodologiei de prestare a serviciului;</w:t>
      </w:r>
    </w:p>
    <w:p w14:paraId="5AA6B734"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pers.2</m:t>
            </m:r>
          </m:sub>
        </m:sSub>
      </m:oMath>
      <w:r w:rsidR="00BC7D82" w:rsidRPr="00BC7D82">
        <w:rPr>
          <w:sz w:val="24"/>
          <w:szCs w:val="24"/>
          <w:lang w:val="ro-RO"/>
        </w:rPr>
        <w:t xml:space="preserve"> – cheltuielile cu personalul din subdiviziunile de resort din cadrul aparatului central al Serviciului Hidrometeorologic de Stat care contribuie la prestarea serviciului, exprimate pe minut, stabilite conform formulei:</w:t>
      </w:r>
    </w:p>
    <w:p w14:paraId="48CF2187" w14:textId="77777777" w:rsidR="00BC7D82" w:rsidRPr="00BC7D82" w:rsidRDefault="00000000" w:rsidP="00BC7D82">
      <w:pPr>
        <w:tabs>
          <w:tab w:val="center" w:pos="0"/>
          <w:tab w:val="left" w:pos="993"/>
        </w:tabs>
        <w:autoSpaceDE w:val="0"/>
        <w:autoSpaceDN w:val="0"/>
        <w:adjustRightInd w:val="0"/>
        <w:ind w:firstLine="0"/>
        <w:jc w:val="left"/>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C</m:t>
              </m:r>
            </m:e>
            <m:sub>
              <m:r>
                <w:rPr>
                  <w:rFonts w:ascii="Cambria Math" w:hAnsi="Cambria Math"/>
                  <w:sz w:val="24"/>
                  <w:szCs w:val="24"/>
                  <w:lang w:val="ro-RO"/>
                </w:rPr>
                <m:t>pers.2</m:t>
              </m:r>
            </m:sub>
          </m:sSub>
          <m:r>
            <w:rPr>
              <w:rFonts w:ascii="Cambria Math" w:hAnsi="Cambria Math"/>
              <w:sz w:val="24"/>
              <w:szCs w:val="24"/>
              <w:lang w:val="ro-RO"/>
            </w:rPr>
            <m:t>=</m:t>
          </m:r>
          <m:d>
            <m:dPr>
              <m:ctrlPr>
                <w:rPr>
                  <w:rFonts w:ascii="Cambria Math" w:hAnsi="Cambria Math"/>
                  <w:i/>
                  <w:sz w:val="24"/>
                  <w:szCs w:val="24"/>
                  <w:lang w:val="ro-RO"/>
                </w:rPr>
              </m:ctrlPr>
            </m:dPr>
            <m:e>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CP</m:t>
                      </m:r>
                    </m:e>
                    <m:sub>
                      <m:r>
                        <w:rPr>
                          <w:rFonts w:ascii="Cambria Math" w:hAnsi="Cambria Math"/>
                          <w:sz w:val="24"/>
                          <w:szCs w:val="24"/>
                          <w:lang w:val="ro-RO"/>
                        </w:rPr>
                        <m:t>AP</m:t>
                      </m:r>
                    </m:sub>
                  </m:sSub>
                </m:e>
                <m:sub>
                  <m:r>
                    <w:rPr>
                      <w:rFonts w:ascii="Cambria Math" w:hAnsi="Cambria Math"/>
                      <w:sz w:val="24"/>
                      <w:szCs w:val="24"/>
                      <w:lang w:val="ro-RO"/>
                    </w:rPr>
                    <m:t>i</m:t>
                  </m:r>
                </m:sub>
              </m:sSub>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AP</m:t>
                      </m:r>
                    </m:sub>
                  </m:sSub>
                </m:e>
                <m:sub>
                  <m:r>
                    <w:rPr>
                      <w:rFonts w:ascii="Cambria Math" w:hAnsi="Cambria Math"/>
                      <w:sz w:val="24"/>
                      <w:szCs w:val="24"/>
                      <w:lang w:val="ro-RO"/>
                    </w:rPr>
                    <m:t>i</m:t>
                  </m:r>
                </m:sub>
              </m:sSub>
            </m:e>
          </m:d>
          <m:r>
            <w:rPr>
              <w:rFonts w:ascii="Cambria Math" w:hAnsi="Cambria Math"/>
              <w:sz w:val="24"/>
              <w:szCs w:val="24"/>
              <w:lang w:val="ro-RO"/>
            </w:rPr>
            <m:t>,</m:t>
          </m:r>
        </m:oMath>
      </m:oMathPara>
    </w:p>
    <w:p w14:paraId="4D461780" w14:textId="77777777" w:rsidR="00BC7D82" w:rsidRPr="00BC7D82" w:rsidRDefault="00BC7D82" w:rsidP="00BC7D82">
      <w:pPr>
        <w:tabs>
          <w:tab w:val="center" w:pos="0"/>
          <w:tab w:val="left" w:pos="993"/>
        </w:tabs>
        <w:autoSpaceDE w:val="0"/>
        <w:autoSpaceDN w:val="0"/>
        <w:adjustRightInd w:val="0"/>
        <w:ind w:firstLine="0"/>
        <w:jc w:val="left"/>
        <w:rPr>
          <w:sz w:val="24"/>
          <w:szCs w:val="24"/>
          <w:lang w:val="ro-RO"/>
        </w:rPr>
      </w:pPr>
    </w:p>
    <w:p w14:paraId="15007314" w14:textId="77777777" w:rsidR="00BC7D82" w:rsidRPr="00BC7D82" w:rsidRDefault="00BC7D82" w:rsidP="00BC7D82">
      <w:pPr>
        <w:tabs>
          <w:tab w:val="center" w:pos="0"/>
          <w:tab w:val="left" w:pos="993"/>
        </w:tabs>
        <w:autoSpaceDE w:val="0"/>
        <w:autoSpaceDN w:val="0"/>
        <w:adjustRightInd w:val="0"/>
        <w:ind w:firstLine="0"/>
        <w:rPr>
          <w:sz w:val="24"/>
          <w:szCs w:val="24"/>
          <w:lang w:val="ro-RO"/>
        </w:rPr>
      </w:pPr>
      <w:r w:rsidRPr="00BC7D82">
        <w:rPr>
          <w:sz w:val="24"/>
          <w:szCs w:val="24"/>
          <w:lang w:val="ro-RO"/>
        </w:rPr>
        <w:t>unde:</w:t>
      </w:r>
    </w:p>
    <w:p w14:paraId="4D4B771E"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CP</m:t>
                </m:r>
              </m:e>
              <m:sub>
                <m:r>
                  <w:rPr>
                    <w:rFonts w:ascii="Cambria Math" w:hAnsi="Cambria Math"/>
                    <w:sz w:val="24"/>
                    <w:szCs w:val="24"/>
                    <w:lang w:val="ro-RO"/>
                  </w:rPr>
                  <m:t>AP</m:t>
                </m:r>
              </m:sub>
            </m:sSub>
          </m:e>
          <m:sub>
            <m:r>
              <w:rPr>
                <w:rFonts w:ascii="Cambria Math" w:hAnsi="Cambria Math"/>
                <w:sz w:val="24"/>
                <w:szCs w:val="24"/>
                <w:lang w:val="ro-RO"/>
              </w:rPr>
              <m:t>i</m:t>
            </m:r>
          </m:sub>
        </m:sSub>
      </m:oMath>
      <w:r w:rsidR="00BC7D82" w:rsidRPr="00BC7D82">
        <w:rPr>
          <w:sz w:val="24"/>
          <w:szCs w:val="24"/>
          <w:lang w:val="ro-RO"/>
        </w:rPr>
        <w:t xml:space="preserve"> – costurile de personal pe minut, aferente subdiviziunii responsabile de prestarea serviciului conform informației privind organizarea activităților aparatului central al Serviciului Hidrometeorologic de Stat;</w:t>
      </w:r>
    </w:p>
    <w:p w14:paraId="6325A438"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AP</m:t>
                </m:r>
              </m:sub>
            </m:sSub>
          </m:e>
          <m:sub>
            <m:r>
              <w:rPr>
                <w:rFonts w:ascii="Cambria Math" w:hAnsi="Cambria Math"/>
                <w:sz w:val="24"/>
                <w:szCs w:val="24"/>
                <w:lang w:val="ro-RO"/>
              </w:rPr>
              <m:t>i</m:t>
            </m:r>
          </m:sub>
        </m:sSub>
      </m:oMath>
      <w:r w:rsidR="00BC7D82" w:rsidRPr="00BC7D82">
        <w:rPr>
          <w:sz w:val="24"/>
          <w:szCs w:val="24"/>
          <w:lang w:val="ro-RO"/>
        </w:rPr>
        <w:t xml:space="preserve"> – volumul de timp alocat în vederea prestării serviciului de subdiviziunile respective ale aparatului central al Serviciului Hidrometeorologic de Stat, conform informației privind organizarea activităților aparatului central al Serviciului Hidrometeorologic de Stat, calculat conform următoarei formule:</w:t>
      </w:r>
    </w:p>
    <w:p w14:paraId="3619EEE2" w14:textId="77777777" w:rsidR="00BC7D82" w:rsidRPr="00BC7D82" w:rsidRDefault="00000000" w:rsidP="00BC7D82">
      <w:pPr>
        <w:tabs>
          <w:tab w:val="center" w:pos="0"/>
          <w:tab w:val="left" w:pos="993"/>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AP</m:t>
                </m:r>
              </m:sub>
            </m:sSub>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Vt</m:t>
            </m:r>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Vs</m:t>
            </m:r>
          </m:e>
          <m:sub>
            <m:r>
              <w:rPr>
                <w:rFonts w:ascii="Cambria Math" w:hAnsi="Cambria Math"/>
                <w:sz w:val="24"/>
                <w:szCs w:val="24"/>
                <w:lang w:val="ro-RO"/>
              </w:rPr>
              <m:t>i</m:t>
            </m:r>
          </m:sub>
        </m:sSub>
        <m:r>
          <w:rPr>
            <w:rFonts w:ascii="Cambria Math" w:hAnsi="Cambria Math"/>
            <w:sz w:val="24"/>
            <w:szCs w:val="24"/>
            <w:lang w:val="ro-RO"/>
          </w:rPr>
          <m:t>)</m:t>
        </m:r>
      </m:oMath>
      <w:r w:rsidR="00BC7D82" w:rsidRPr="00BC7D82">
        <w:rPr>
          <w:sz w:val="24"/>
          <w:szCs w:val="24"/>
          <w:lang w:val="ro-RO"/>
        </w:rPr>
        <w:t>,</w:t>
      </w:r>
    </w:p>
    <w:p w14:paraId="1BEE1537" w14:textId="77777777" w:rsidR="00BC7D82" w:rsidRPr="00BC7D82" w:rsidRDefault="00BC7D82" w:rsidP="00BC7D82">
      <w:pPr>
        <w:tabs>
          <w:tab w:val="center" w:pos="0"/>
          <w:tab w:val="left" w:pos="993"/>
        </w:tabs>
        <w:autoSpaceDE w:val="0"/>
        <w:autoSpaceDN w:val="0"/>
        <w:adjustRightInd w:val="0"/>
        <w:jc w:val="left"/>
        <w:rPr>
          <w:sz w:val="24"/>
          <w:szCs w:val="24"/>
          <w:lang w:val="ro-RO"/>
        </w:rPr>
      </w:pPr>
      <w:r w:rsidRPr="00BC7D82">
        <w:rPr>
          <w:sz w:val="24"/>
          <w:szCs w:val="24"/>
          <w:lang w:val="ro-RO"/>
        </w:rPr>
        <w:lastRenderedPageBreak/>
        <w:t>unde:</w:t>
      </w:r>
    </w:p>
    <w:p w14:paraId="17B0B2E7" w14:textId="77777777"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Vt</m:t>
            </m:r>
          </m:e>
          <m:sub>
            <m:r>
              <w:rPr>
                <w:rFonts w:ascii="Cambria Math" w:hAnsi="Cambria Math"/>
                <w:sz w:val="24"/>
                <w:szCs w:val="24"/>
                <w:lang w:val="ro-RO"/>
              </w:rPr>
              <m:t>i</m:t>
            </m:r>
          </m:sub>
        </m:sSub>
      </m:oMath>
      <w:r w:rsidR="00BC7D82" w:rsidRPr="00BC7D82">
        <w:rPr>
          <w:sz w:val="24"/>
          <w:szCs w:val="24"/>
          <w:lang w:val="ro-RO"/>
        </w:rPr>
        <w:t xml:space="preserve"> – volumul anual de timp alocat activităților aferente prestării serviciului respectiv, exprimat în minute, calculat conform informației privind organizarea activităților aparatului central al Serviciului Hidrometeorologic de Stat;</w:t>
      </w:r>
    </w:p>
    <w:p w14:paraId="5EFC0665" w14:textId="10D53CAF" w:rsidR="00BC7D82" w:rsidRPr="00BC7D82" w:rsidRDefault="00000000" w:rsidP="00BC7D82">
      <w:pPr>
        <w:tabs>
          <w:tab w:val="center" w:pos="0"/>
          <w:tab w:val="left" w:pos="993"/>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Vs</m:t>
            </m:r>
          </m:e>
          <m:sub>
            <m:r>
              <w:rPr>
                <w:rFonts w:ascii="Cambria Math" w:hAnsi="Cambria Math"/>
                <w:sz w:val="24"/>
                <w:szCs w:val="24"/>
                <w:lang w:val="ro-RO"/>
              </w:rPr>
              <m:t>i</m:t>
            </m:r>
          </m:sub>
        </m:sSub>
      </m:oMath>
      <w:r w:rsidR="00BC7D82" w:rsidRPr="00BC7D82">
        <w:rPr>
          <w:sz w:val="24"/>
          <w:szCs w:val="24"/>
          <w:lang w:val="ro-RO"/>
        </w:rPr>
        <w:t xml:space="preserve"> – volumul anual al serviciilor respective prestate.</w:t>
      </w:r>
    </w:p>
    <w:p w14:paraId="058E27D6" w14:textId="77777777" w:rsidR="00BC7D82" w:rsidRPr="00BC7D82" w:rsidRDefault="00BC7D82" w:rsidP="00BC7D82">
      <w:pPr>
        <w:tabs>
          <w:tab w:val="center" w:pos="0"/>
          <w:tab w:val="left" w:pos="993"/>
        </w:tabs>
        <w:autoSpaceDE w:val="0"/>
        <w:autoSpaceDN w:val="0"/>
        <w:adjustRightInd w:val="0"/>
        <w:rPr>
          <w:sz w:val="24"/>
          <w:szCs w:val="24"/>
          <w:lang w:val="ro-RO"/>
        </w:rPr>
      </w:pPr>
      <w:r w:rsidRPr="00BC7D82">
        <w:rPr>
          <w:b/>
          <w:sz w:val="24"/>
          <w:szCs w:val="24"/>
          <w:lang w:val="ro-RO"/>
        </w:rPr>
        <w:t>13.</w:t>
      </w:r>
      <w:r w:rsidRPr="00BC7D82">
        <w:rPr>
          <w:sz w:val="24"/>
          <w:szCs w:val="24"/>
          <w:lang w:val="ro-RO"/>
        </w:rPr>
        <w:t xml:space="preserve"> Costurile indirecte </w:t>
      </w: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oMath>
      <w:r w:rsidRPr="00BC7D82">
        <w:rPr>
          <w:sz w:val="24"/>
          <w:szCs w:val="24"/>
          <w:lang w:val="ro-RO"/>
        </w:rPr>
        <w:t xml:space="preserve"> suportate nemijlocit în procesul de prestare a serviciilor se exprimă în lei pe minut și se calculează prin raportare la factorul de cost </w:t>
      </w: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oMath>
      <w:r w:rsidRPr="00BC7D82">
        <w:rPr>
          <w:sz w:val="24"/>
          <w:szCs w:val="24"/>
          <w:lang w:val="ro-RO"/>
        </w:rPr>
        <w:t xml:space="preserve"> –  volumul de timp necesar pentru prestarea serviciului:</w:t>
      </w:r>
    </w:p>
    <w:p w14:paraId="399AF9BC" w14:textId="77777777" w:rsidR="00BC7D82" w:rsidRPr="00BC7D82" w:rsidRDefault="00000000" w:rsidP="00BC7D82">
      <w:pPr>
        <w:tabs>
          <w:tab w:val="center" w:pos="0"/>
        </w:tabs>
        <w:autoSpaceDE w:val="0"/>
        <w:autoSpaceDN w:val="0"/>
        <w:adjustRightInd w:val="0"/>
        <w:ind w:firstLine="0"/>
        <w:jc w:val="left"/>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INDIR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m:t>
                      </m:r>
                    </m:e>
                    <m:sub>
                      <m:r>
                        <w:rPr>
                          <w:rFonts w:ascii="Cambria Math" w:hAnsi="Cambria Math"/>
                          <w:sz w:val="24"/>
                          <w:szCs w:val="24"/>
                          <w:lang w:val="ro-RO"/>
                        </w:rPr>
                        <m:t>m</m:t>
                      </m:r>
                    </m:sub>
                  </m:sSub>
                </m:sub>
              </m:sSub>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r>
            <w:rPr>
              <w:rFonts w:ascii="Cambria Math" w:hAnsi="Cambria Math"/>
              <w:sz w:val="24"/>
              <w:szCs w:val="24"/>
              <w:lang w:val="ro-RO"/>
            </w:rPr>
            <m:t>,</m:t>
          </m:r>
        </m:oMath>
      </m:oMathPara>
    </w:p>
    <w:p w14:paraId="096B7598" w14:textId="77777777" w:rsidR="00BC7D82" w:rsidRPr="00BC7D82" w:rsidRDefault="00BC7D82" w:rsidP="00BC7D82">
      <w:pPr>
        <w:tabs>
          <w:tab w:val="center" w:pos="0"/>
        </w:tabs>
        <w:autoSpaceDE w:val="0"/>
        <w:autoSpaceDN w:val="0"/>
        <w:adjustRightInd w:val="0"/>
        <w:ind w:firstLine="0"/>
        <w:jc w:val="left"/>
        <w:rPr>
          <w:sz w:val="24"/>
          <w:szCs w:val="24"/>
          <w:lang w:val="ro-RO"/>
        </w:rPr>
      </w:pPr>
    </w:p>
    <w:p w14:paraId="7A8B08F4" w14:textId="77777777" w:rsidR="00BC7D82" w:rsidRPr="00BC7D82" w:rsidRDefault="00BC7D82" w:rsidP="00BC7D82">
      <w:pPr>
        <w:tabs>
          <w:tab w:val="center" w:pos="0"/>
        </w:tabs>
        <w:autoSpaceDE w:val="0"/>
        <w:autoSpaceDN w:val="0"/>
        <w:adjustRightInd w:val="0"/>
        <w:ind w:firstLine="0"/>
        <w:rPr>
          <w:sz w:val="24"/>
          <w:szCs w:val="24"/>
          <w:lang w:val="ro-RO"/>
        </w:rPr>
      </w:pPr>
      <w:r w:rsidRPr="00BC7D82">
        <w:rPr>
          <w:sz w:val="24"/>
          <w:szCs w:val="24"/>
          <w:lang w:val="ro-RO"/>
        </w:rPr>
        <w:t>unde:</w:t>
      </w:r>
    </w:p>
    <w:p w14:paraId="42E37672" w14:textId="77777777" w:rsidR="00BC7D82" w:rsidRPr="00BC7D82" w:rsidRDefault="00000000" w:rsidP="00BC7D82">
      <w:pPr>
        <w:tabs>
          <w:tab w:val="center" w:pos="0"/>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ind.</m:t>
                </m:r>
              </m:e>
              <m:sub>
                <m:r>
                  <w:rPr>
                    <w:rFonts w:ascii="Cambria Math" w:hAnsi="Cambria Math"/>
                    <w:sz w:val="24"/>
                    <w:szCs w:val="24"/>
                    <w:lang w:val="ro-RO"/>
                  </w:rPr>
                  <m:t>m</m:t>
                </m:r>
              </m:sub>
            </m:sSub>
          </m:sub>
        </m:sSub>
      </m:oMath>
      <w:r w:rsidR="00BC7D82" w:rsidRPr="00BC7D82">
        <w:rPr>
          <w:sz w:val="24"/>
          <w:szCs w:val="24"/>
          <w:lang w:val="ro-RO"/>
        </w:rPr>
        <w:t xml:space="preserve"> – cheltuielile indirecte pe minut stabilite ca raport din cheltuielile indirecte totale și volumul de timp total disponibil conform schemei de încadrare a Serviciului Hidrometeorologic de Stat; </w:t>
      </w:r>
    </w:p>
    <w:p w14:paraId="2B43CC5B" w14:textId="77777777" w:rsidR="00BC7D82" w:rsidRPr="00BC7D82" w:rsidRDefault="00000000" w:rsidP="00BC7D82">
      <w:pPr>
        <w:tabs>
          <w:tab w:val="center" w:pos="0"/>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oMath>
      <w:r w:rsidR="00BC7D82" w:rsidRPr="00BC7D82">
        <w:rPr>
          <w:sz w:val="24"/>
          <w:szCs w:val="24"/>
          <w:lang w:val="ro-RO"/>
        </w:rPr>
        <w:t xml:space="preserve"> – volumul total de timp necesar pentru prestarea serviciului, după următoarea formulă:</w:t>
      </w:r>
    </w:p>
    <w:p w14:paraId="630389D6" w14:textId="77777777" w:rsidR="00BC7D82" w:rsidRPr="00BC7D82" w:rsidRDefault="00000000" w:rsidP="00BC7D82">
      <w:pPr>
        <w:tabs>
          <w:tab w:val="center" w:pos="0"/>
        </w:tabs>
        <w:autoSpaceDE w:val="0"/>
        <w:autoSpaceDN w:val="0"/>
        <w:adjustRightInd w:val="0"/>
        <w:ind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M</m:t>
                  </m:r>
                </m:sub>
              </m:sSub>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AP</m:t>
                  </m:r>
                </m:sub>
              </m:sSub>
            </m:e>
            <m:sub>
              <m:r>
                <w:rPr>
                  <w:rFonts w:ascii="Cambria Math" w:hAnsi="Cambria Math"/>
                  <w:sz w:val="24"/>
                  <w:szCs w:val="24"/>
                  <w:lang w:val="ro-RO"/>
                </w:rPr>
                <m:t>i</m:t>
              </m:r>
            </m:sub>
          </m:sSub>
          <m:r>
            <w:rPr>
              <w:rFonts w:ascii="Cambria Math" w:hAnsi="Cambria Math"/>
              <w:sz w:val="24"/>
              <w:szCs w:val="24"/>
              <w:lang w:val="ro-RO"/>
            </w:rPr>
            <m:t>.</m:t>
          </m:r>
        </m:oMath>
      </m:oMathPara>
    </w:p>
    <w:p w14:paraId="19CBBB39" w14:textId="77777777" w:rsidR="00BC7D82" w:rsidRPr="00BC7D82" w:rsidRDefault="00BC7D82" w:rsidP="00BC7D82">
      <w:pPr>
        <w:tabs>
          <w:tab w:val="center" w:pos="0"/>
        </w:tabs>
        <w:autoSpaceDE w:val="0"/>
        <w:autoSpaceDN w:val="0"/>
        <w:adjustRightInd w:val="0"/>
        <w:ind w:firstLine="0"/>
        <w:rPr>
          <w:sz w:val="24"/>
          <w:szCs w:val="24"/>
          <w:lang w:val="ro-RO"/>
        </w:rPr>
      </w:pPr>
    </w:p>
    <w:p w14:paraId="37DA4370" w14:textId="77777777" w:rsidR="00BC7D82" w:rsidRPr="00BC7D82" w:rsidRDefault="00BC7D82" w:rsidP="00BC7D82">
      <w:pPr>
        <w:tabs>
          <w:tab w:val="center" w:pos="0"/>
          <w:tab w:val="left" w:pos="993"/>
        </w:tabs>
        <w:autoSpaceDE w:val="0"/>
        <w:autoSpaceDN w:val="0"/>
        <w:adjustRightInd w:val="0"/>
        <w:rPr>
          <w:sz w:val="24"/>
          <w:szCs w:val="24"/>
          <w:lang w:val="ro-RO"/>
        </w:rPr>
      </w:pPr>
      <w:r w:rsidRPr="00BC7D82">
        <w:rPr>
          <w:b/>
          <w:sz w:val="24"/>
          <w:szCs w:val="24"/>
          <w:lang w:val="ro-RO"/>
        </w:rPr>
        <w:t>14.</w:t>
      </w:r>
      <w:r w:rsidRPr="00BC7D82">
        <w:rPr>
          <w:sz w:val="24"/>
          <w:szCs w:val="24"/>
          <w:lang w:val="ro-RO"/>
        </w:rPr>
        <w:t xml:space="preserve"> Costurile activităților operaționale </w:t>
      </w: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i</m:t>
                </m:r>
              </m:sub>
            </m:sSub>
          </m:sub>
        </m:sSub>
      </m:oMath>
      <w:r w:rsidRPr="00BC7D82">
        <w:rPr>
          <w:sz w:val="24"/>
          <w:szCs w:val="24"/>
          <w:lang w:val="ro-RO"/>
        </w:rPr>
        <w:t xml:space="preserve"> aferente prestării serviciului  se exprimă în lei pe minut și se calculează prin raportare la factorul de cost </w:t>
      </w: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r>
          <w:rPr>
            <w:rFonts w:ascii="Cambria Math" w:hAnsi="Cambria Math"/>
            <w:sz w:val="24"/>
            <w:szCs w:val="24"/>
            <w:lang w:val="ro-RO"/>
          </w:rPr>
          <m:t xml:space="preserve"> </m:t>
        </m:r>
      </m:oMath>
      <w:r w:rsidRPr="00BC7D82">
        <w:rPr>
          <w:sz w:val="24"/>
          <w:szCs w:val="24"/>
          <w:lang w:val="ro-RO"/>
        </w:rPr>
        <w:t>– volumul de timp necesar pentru prestarea serviciului:</w:t>
      </w:r>
    </w:p>
    <w:p w14:paraId="4B59EF56" w14:textId="77777777" w:rsidR="00BC7D82" w:rsidRPr="00BC7D82" w:rsidRDefault="00000000" w:rsidP="00BC7D82">
      <w:pPr>
        <w:tabs>
          <w:tab w:val="center" w:pos="0"/>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m</m:t>
                    </m:r>
                  </m:sub>
                </m:sSub>
              </m:sub>
            </m:sSub>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oMath>
      <w:r w:rsidR="00BC7D82" w:rsidRPr="00BC7D82">
        <w:rPr>
          <w:sz w:val="24"/>
          <w:szCs w:val="24"/>
          <w:lang w:val="ro-RO"/>
        </w:rPr>
        <w:t>,</w:t>
      </w:r>
    </w:p>
    <w:p w14:paraId="543F934D" w14:textId="77777777" w:rsidR="00BC7D82" w:rsidRPr="00BC7D82" w:rsidRDefault="00BC7D82" w:rsidP="00BC7D82">
      <w:pPr>
        <w:tabs>
          <w:tab w:val="center" w:pos="0"/>
        </w:tabs>
        <w:autoSpaceDE w:val="0"/>
        <w:autoSpaceDN w:val="0"/>
        <w:adjustRightInd w:val="0"/>
        <w:ind w:firstLine="0"/>
        <w:jc w:val="center"/>
        <w:rPr>
          <w:sz w:val="24"/>
          <w:szCs w:val="24"/>
          <w:lang w:val="ro-RO"/>
        </w:rPr>
      </w:pPr>
    </w:p>
    <w:p w14:paraId="2602E1BE" w14:textId="77777777" w:rsidR="00BC7D82" w:rsidRPr="00BC7D82" w:rsidRDefault="00BC7D82" w:rsidP="00BC7D82">
      <w:pPr>
        <w:tabs>
          <w:tab w:val="center" w:pos="0"/>
        </w:tabs>
        <w:autoSpaceDE w:val="0"/>
        <w:autoSpaceDN w:val="0"/>
        <w:adjustRightInd w:val="0"/>
        <w:ind w:firstLine="0"/>
        <w:jc w:val="left"/>
        <w:rPr>
          <w:i/>
          <w:sz w:val="24"/>
          <w:szCs w:val="24"/>
          <w:lang w:val="ro-RO"/>
        </w:rPr>
      </w:pPr>
      <w:r w:rsidRPr="00BC7D82">
        <w:rPr>
          <w:sz w:val="24"/>
          <w:szCs w:val="24"/>
          <w:lang w:val="ro-RO"/>
        </w:rPr>
        <w:t>unde:</w:t>
      </w:r>
    </w:p>
    <w:p w14:paraId="579AF7A9" w14:textId="77777777" w:rsidR="00BC7D82" w:rsidRPr="00BC7D82" w:rsidRDefault="00000000" w:rsidP="00BC7D82">
      <w:pPr>
        <w:tabs>
          <w:tab w:val="center" w:pos="0"/>
        </w:tabs>
        <w:autoSpaceDE w:val="0"/>
        <w:autoSpaceDN w:val="0"/>
        <w:adjustRightInd w:val="0"/>
        <w:rPr>
          <w:iCs/>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oper.</m:t>
                </m:r>
              </m:e>
              <m:sub>
                <m:r>
                  <w:rPr>
                    <w:rFonts w:ascii="Cambria Math" w:hAnsi="Cambria Math"/>
                    <w:sz w:val="24"/>
                    <w:szCs w:val="24"/>
                    <w:lang w:val="ro-RO"/>
                  </w:rPr>
                  <m:t>m</m:t>
                </m:r>
              </m:sub>
            </m:sSub>
          </m:sub>
        </m:sSub>
      </m:oMath>
      <w:r w:rsidR="00BC7D82" w:rsidRPr="00BC7D82">
        <w:rPr>
          <w:sz w:val="24"/>
          <w:szCs w:val="24"/>
          <w:lang w:val="ro-RO"/>
        </w:rPr>
        <w:t>– costurile activităților operaționale pe minut stabilite ca raport din costurile activităților operaționale totale și volumul de timp total disponibil conform schemei de încadrare a Serviciului Hidrometeorologic de Stat</w:t>
      </w:r>
      <w:r w:rsidR="00BC7D82" w:rsidRPr="00BC7D82">
        <w:rPr>
          <w:iCs/>
          <w:sz w:val="24"/>
          <w:szCs w:val="24"/>
          <w:lang w:val="ro-RO"/>
        </w:rPr>
        <w:t>;</w:t>
      </w:r>
    </w:p>
    <w:p w14:paraId="6F1BECBA" w14:textId="77777777" w:rsidR="00BC7D82" w:rsidRPr="00BC7D82" w:rsidRDefault="00000000" w:rsidP="00BC7D82">
      <w:pPr>
        <w:tabs>
          <w:tab w:val="center" w:pos="0"/>
        </w:tabs>
        <w:autoSpaceDE w:val="0"/>
        <w:autoSpaceDN w:val="0"/>
        <w:adjustRightInd w:val="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oMath>
      <w:r w:rsidR="00BC7D82" w:rsidRPr="00BC7D82">
        <w:rPr>
          <w:sz w:val="24"/>
          <w:szCs w:val="24"/>
          <w:lang w:val="ro-RO"/>
        </w:rPr>
        <w:t xml:space="preserve"> – volumul total de timp necesar pentru prestarea serviciului, după următoarea formulă:</w:t>
      </w:r>
    </w:p>
    <w:p w14:paraId="1D558FB6" w14:textId="77777777" w:rsidR="00BC7D82" w:rsidRPr="00BC7D82" w:rsidRDefault="00000000" w:rsidP="00BC7D82">
      <w:pPr>
        <w:tabs>
          <w:tab w:val="center" w:pos="0"/>
        </w:tabs>
        <w:autoSpaceDE w:val="0"/>
        <w:autoSpaceDN w:val="0"/>
        <w:adjustRightInd w:val="0"/>
        <w:ind w:firstLine="0"/>
        <w:jc w:val="center"/>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C</m:t>
            </m:r>
          </m:e>
          <m:sub>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i</m:t>
                </m:r>
              </m:sub>
            </m:sSub>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M</m:t>
                </m:r>
              </m:sub>
            </m:sSub>
          </m:e>
          <m:sub>
            <m:r>
              <w:rPr>
                <w:rFonts w:ascii="Cambria Math" w:hAnsi="Cambria Math"/>
                <w:sz w:val="24"/>
                <w:szCs w:val="24"/>
                <w:lang w:val="ro-RO"/>
              </w:rPr>
              <m:t>i</m:t>
            </m:r>
          </m:sub>
        </m:sSub>
        <m:r>
          <w:rPr>
            <w:rFonts w:ascii="Cambria Math" w:hAnsi="Cambria Math"/>
            <w:sz w:val="24"/>
            <w:szCs w:val="24"/>
            <w:lang w:val="ro-RO"/>
          </w:rPr>
          <m:t>+</m:t>
        </m:r>
        <m:sSub>
          <m:sSubPr>
            <m:ctrlPr>
              <w:rPr>
                <w:rFonts w:ascii="Cambria Math" w:hAnsi="Cambria Math"/>
                <w:i/>
                <w:sz w:val="24"/>
                <w:szCs w:val="24"/>
                <w:lang w:val="ro-RO"/>
              </w:rPr>
            </m:ctrlPr>
          </m:sSubPr>
          <m:e>
            <m:sSub>
              <m:sSubPr>
                <m:ctrlPr>
                  <w:rPr>
                    <w:rFonts w:ascii="Cambria Math" w:hAnsi="Cambria Math"/>
                    <w:i/>
                    <w:sz w:val="24"/>
                    <w:szCs w:val="24"/>
                    <w:lang w:val="ro-RO"/>
                  </w:rPr>
                </m:ctrlPr>
              </m:sSubPr>
              <m:e>
                <m:r>
                  <w:rPr>
                    <w:rFonts w:ascii="Cambria Math" w:hAnsi="Cambria Math"/>
                    <w:sz w:val="24"/>
                    <w:szCs w:val="24"/>
                    <w:lang w:val="ro-RO"/>
                  </w:rPr>
                  <m:t>V</m:t>
                </m:r>
              </m:e>
              <m:sub>
                <m:r>
                  <w:rPr>
                    <w:rFonts w:ascii="Cambria Math" w:hAnsi="Cambria Math"/>
                    <w:sz w:val="24"/>
                    <w:szCs w:val="24"/>
                    <w:lang w:val="ro-RO"/>
                  </w:rPr>
                  <m:t>AP</m:t>
                </m:r>
              </m:sub>
            </m:sSub>
          </m:e>
          <m:sub>
            <m:r>
              <w:rPr>
                <w:rFonts w:ascii="Cambria Math" w:hAnsi="Cambria Math"/>
                <w:sz w:val="24"/>
                <w:szCs w:val="24"/>
                <w:lang w:val="ro-RO"/>
              </w:rPr>
              <m:t>i</m:t>
            </m:r>
          </m:sub>
        </m:sSub>
      </m:oMath>
      <w:r w:rsidR="00BC7D82" w:rsidRPr="00BC7D82">
        <w:rPr>
          <w:sz w:val="24"/>
          <w:szCs w:val="24"/>
          <w:lang w:val="ro-RO"/>
        </w:rPr>
        <w:t>.</w:t>
      </w:r>
    </w:p>
    <w:p w14:paraId="76770192" w14:textId="77777777" w:rsidR="00BC7D82" w:rsidRPr="00BC7D82" w:rsidRDefault="00BC7D82" w:rsidP="00BC7D82">
      <w:pPr>
        <w:tabs>
          <w:tab w:val="center" w:pos="0"/>
        </w:tabs>
        <w:autoSpaceDE w:val="0"/>
        <w:autoSpaceDN w:val="0"/>
        <w:adjustRightInd w:val="0"/>
        <w:ind w:firstLine="0"/>
        <w:rPr>
          <w:sz w:val="24"/>
          <w:szCs w:val="24"/>
          <w:lang w:val="ro-RO"/>
        </w:rPr>
      </w:pPr>
    </w:p>
    <w:p w14:paraId="404C59C1" w14:textId="04B6BA69" w:rsidR="00BC7D82" w:rsidRPr="00BC7D82" w:rsidRDefault="00BC7D82" w:rsidP="00BC7D82">
      <w:pPr>
        <w:tabs>
          <w:tab w:val="center" w:pos="0"/>
          <w:tab w:val="left" w:pos="1134"/>
        </w:tabs>
        <w:autoSpaceDE w:val="0"/>
        <w:autoSpaceDN w:val="0"/>
        <w:adjustRightInd w:val="0"/>
        <w:rPr>
          <w:sz w:val="24"/>
          <w:szCs w:val="24"/>
          <w:lang w:val="ro-RO"/>
        </w:rPr>
      </w:pPr>
      <w:r w:rsidRPr="00BC7D82">
        <w:rPr>
          <w:b/>
          <w:bCs/>
          <w:sz w:val="24"/>
          <w:szCs w:val="24"/>
          <w:lang w:val="ro-RO"/>
        </w:rPr>
        <w:t>15.</w:t>
      </w:r>
      <w:r w:rsidRPr="00BC7D82">
        <w:rPr>
          <w:sz w:val="24"/>
          <w:szCs w:val="24"/>
          <w:lang w:val="ro-RO"/>
        </w:rPr>
        <w:t xml:space="preserve"> Formula de calcul al costurilor de </w:t>
      </w:r>
      <w:r w:rsidRPr="00BC7D82">
        <w:rPr>
          <w:bCs/>
          <w:sz w:val="24"/>
          <w:szCs w:val="24"/>
          <w:lang w:val="ro-RO"/>
        </w:rPr>
        <w:t>colectare de date primare sau prestarea serviciilor în afara rețelei stațiilor de observații meteorologice, agrometeorologice sau hidrologice</w:t>
      </w:r>
      <w:r w:rsidRPr="00BC7D82">
        <w:rPr>
          <w:sz w:val="24"/>
          <w:szCs w:val="24"/>
          <w:lang w:val="ro-RO"/>
        </w:rPr>
        <w:t xml:space="preserve"> se formează din tarifele din lista de servicii meteorologice, agrometeorologice și hidrologice prevăzute în capitolul 1 din anexa nr. 2, la care se vor adăuga cheltuielile de personal aferente funcției persoanei implicate în prestarea serviciilor pentru volumul de timp necesar pentru deplasarea tur/retur la locul prestării serviciilor, calculat pe oră, costurile de deplasare calculate pe kilometru (50km/h), iar în cazul oferirii serviciilor pentru obiective acvatice se vor adăuga și costurile de folosire a bărcii cu motor, calculate pe oră.</w:t>
      </w:r>
    </w:p>
    <w:p w14:paraId="4C1C1316" w14:textId="26767CDA" w:rsidR="00BC7D82" w:rsidRPr="00BC7D82" w:rsidRDefault="00BC7D82" w:rsidP="00BC7D82">
      <w:pPr>
        <w:tabs>
          <w:tab w:val="center" w:pos="0"/>
        </w:tabs>
        <w:autoSpaceDE w:val="0"/>
        <w:autoSpaceDN w:val="0"/>
        <w:adjustRightInd w:val="0"/>
        <w:rPr>
          <w:sz w:val="24"/>
          <w:szCs w:val="24"/>
          <w:lang w:val="ro-RO"/>
        </w:rPr>
      </w:pPr>
      <w:r w:rsidRPr="00BC7D82">
        <w:rPr>
          <w:b/>
          <w:bCs/>
          <w:sz w:val="24"/>
          <w:szCs w:val="24"/>
          <w:lang w:val="ro-RO"/>
        </w:rPr>
        <w:t>16.</w:t>
      </w:r>
      <w:r w:rsidRPr="00BC7D82">
        <w:rPr>
          <w:sz w:val="24"/>
          <w:szCs w:val="24"/>
          <w:lang w:val="ro-RO"/>
        </w:rPr>
        <w:t xml:space="preserve"> În cazul în care ca urmare a schimbării metodologiilor de prestare a serviciilor sau dacă se înregistrează o schimbare (mai mare de +-5%) a elementelor de cost care au stat la baza calculării tarifelor, Ministerul Mediului</w:t>
      </w:r>
      <w:r w:rsidR="00980BA4">
        <w:rPr>
          <w:sz w:val="24"/>
          <w:szCs w:val="24"/>
          <w:lang w:val="ro-RO"/>
        </w:rPr>
        <w:t xml:space="preserve">, </w:t>
      </w:r>
      <w:r w:rsidR="00AC3817">
        <w:rPr>
          <w:sz w:val="24"/>
          <w:szCs w:val="24"/>
          <w:lang w:val="ro-RO"/>
        </w:rPr>
        <w:t xml:space="preserve">inclusiv </w:t>
      </w:r>
      <w:r w:rsidR="00980BA4">
        <w:rPr>
          <w:sz w:val="24"/>
          <w:szCs w:val="24"/>
          <w:lang w:val="ro-RO"/>
        </w:rPr>
        <w:t xml:space="preserve">la solicitarea Serviciului Hidrometeorologic de Stat, </w:t>
      </w:r>
      <w:r w:rsidRPr="00BC7D82">
        <w:rPr>
          <w:sz w:val="24"/>
          <w:szCs w:val="24"/>
          <w:lang w:val="ro-RO"/>
        </w:rPr>
        <w:t>înaintează Guvernului propunerea de modificare a tarifelor.</w:t>
      </w:r>
    </w:p>
    <w:p w14:paraId="5CB0EEDA" w14:textId="3397A1E7" w:rsidR="00F12C76" w:rsidRPr="00BC7D82" w:rsidRDefault="00F12C76" w:rsidP="00BC7D82">
      <w:pPr>
        <w:ind w:firstLine="0"/>
        <w:rPr>
          <w:sz w:val="24"/>
          <w:szCs w:val="24"/>
          <w:lang w:val="ro-RO"/>
        </w:rPr>
      </w:pPr>
    </w:p>
    <w:sectPr w:rsidR="00F12C76" w:rsidRPr="00BC7D8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C0D43"/>
    <w:multiLevelType w:val="hybridMultilevel"/>
    <w:tmpl w:val="FFFFFFFF"/>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09643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65"/>
    <w:rsid w:val="00217BD6"/>
    <w:rsid w:val="006C0B77"/>
    <w:rsid w:val="008242FF"/>
    <w:rsid w:val="00870751"/>
    <w:rsid w:val="00922C48"/>
    <w:rsid w:val="00980065"/>
    <w:rsid w:val="00980BA4"/>
    <w:rsid w:val="00AC3817"/>
    <w:rsid w:val="00B411B4"/>
    <w:rsid w:val="00B915B7"/>
    <w:rsid w:val="00BC7D82"/>
    <w:rsid w:val="00D767F3"/>
    <w:rsid w:val="00E060D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CE9"/>
  <w15:chartTrackingRefBased/>
  <w15:docId w15:val="{1642924E-464D-48D0-B03A-C16AB768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2"/>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Revizuire">
    <w:name w:val="Revision"/>
    <w:hidden/>
    <w:uiPriority w:val="99"/>
    <w:semiHidden/>
    <w:rsid w:val="00980BA4"/>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7802</Characters>
  <Application>Microsoft Office Word</Application>
  <DocSecurity>0</DocSecurity>
  <Lines>65</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Secția politici în domeniul schimbării climei</cp:lastModifiedBy>
  <cp:revision>2</cp:revision>
  <dcterms:created xsi:type="dcterms:W3CDTF">2025-08-21T13:40:00Z</dcterms:created>
  <dcterms:modified xsi:type="dcterms:W3CDTF">2025-08-21T13:40:00Z</dcterms:modified>
</cp:coreProperties>
</file>