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5931" w14:textId="77777777" w:rsidR="007A4DFA" w:rsidRDefault="007A4DFA" w:rsidP="00870592">
      <w:pPr>
        <w:tabs>
          <w:tab w:val="left" w:pos="-142"/>
        </w:tabs>
        <w:spacing w:after="0" w:line="240" w:lineRule="auto"/>
        <w:ind w:right="-472"/>
        <w:rPr>
          <w:rFonts w:ascii="Times New Roman" w:eastAsia="Batang" w:hAnsi="Times New Roman"/>
          <w:bCs/>
          <w:iCs/>
          <w:sz w:val="28"/>
          <w:szCs w:val="28"/>
          <w:lang w:eastAsia="ru-RU"/>
        </w:rPr>
      </w:pPr>
    </w:p>
    <w:p w14:paraId="09D1EB7F" w14:textId="7293A18F" w:rsidR="008F411C" w:rsidRDefault="00870592" w:rsidP="00870592">
      <w:pPr>
        <w:tabs>
          <w:tab w:val="left" w:pos="-142"/>
        </w:tabs>
        <w:spacing w:after="0" w:line="240" w:lineRule="auto"/>
        <w:ind w:right="-472"/>
        <w:rPr>
          <w:rFonts w:ascii="Times New Roman" w:eastAsia="Batang" w:hAnsi="Times New Roman"/>
          <w:bCs/>
          <w:iCs/>
          <w:sz w:val="28"/>
          <w:szCs w:val="28"/>
          <w:lang w:eastAsia="ru-RU"/>
        </w:rPr>
      </w:pPr>
      <w:r w:rsidRPr="00870592">
        <w:rPr>
          <w:rFonts w:eastAsia="Batang"/>
          <w:noProof/>
        </w:rPr>
        <w:drawing>
          <wp:inline distT="0" distB="0" distL="0" distR="0" wp14:anchorId="13A07582" wp14:editId="4C4AC4BC">
            <wp:extent cx="5939790" cy="313690"/>
            <wp:effectExtent l="0" t="0" r="3810" b="0"/>
            <wp:docPr id="20397453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AB94" w14:textId="77777777" w:rsidR="008F411C" w:rsidRPr="00870592" w:rsidRDefault="008F411C" w:rsidP="00870592">
      <w:pPr>
        <w:tabs>
          <w:tab w:val="left" w:pos="-142"/>
        </w:tabs>
        <w:spacing w:after="0" w:line="240" w:lineRule="auto"/>
        <w:ind w:right="-472"/>
        <w:rPr>
          <w:rFonts w:ascii="Times New Roman" w:eastAsia="Batang" w:hAnsi="Times New Roman"/>
          <w:bCs/>
          <w:iCs/>
          <w:sz w:val="28"/>
          <w:szCs w:val="28"/>
          <w:lang w:eastAsia="ru-RU"/>
        </w:rPr>
      </w:pPr>
    </w:p>
    <w:p w14:paraId="0F2D180F" w14:textId="3C7B2795" w:rsidR="008115C7" w:rsidRPr="008F411C" w:rsidRDefault="008115C7" w:rsidP="001215F9">
      <w:pPr>
        <w:tabs>
          <w:tab w:val="left" w:pos="-142"/>
        </w:tabs>
        <w:spacing w:after="0" w:line="240" w:lineRule="auto"/>
        <w:ind w:right="-472" w:firstLine="567"/>
        <w:jc w:val="right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8F411C">
        <w:rPr>
          <w:rFonts w:ascii="Times New Roman" w:eastAsia="Batang" w:hAnsi="Times New Roman"/>
          <w:bCs/>
          <w:i/>
          <w:sz w:val="28"/>
          <w:szCs w:val="28"/>
          <w:lang w:eastAsia="ru-RU"/>
        </w:rPr>
        <w:t>Proiect</w:t>
      </w:r>
    </w:p>
    <w:p w14:paraId="5000A35B" w14:textId="77777777" w:rsidR="008115C7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4A96F300" w14:textId="77777777" w:rsidR="008115C7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3B4052D2" w14:textId="77777777" w:rsidR="008F411C" w:rsidRDefault="008F411C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3D8D393B" w14:textId="77777777" w:rsidR="008F411C" w:rsidRPr="00A26B5C" w:rsidRDefault="008F411C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1BF515C1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HOTĂRÂRE nr. ______ </w:t>
      </w:r>
    </w:p>
    <w:p w14:paraId="24503CEB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ru-RU"/>
        </w:rPr>
        <w:t>din ________________ 2025</w:t>
      </w: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</w:t>
      </w:r>
    </w:p>
    <w:p w14:paraId="353DD8DE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A26B5C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Chișinău </w:t>
      </w:r>
    </w:p>
    <w:p w14:paraId="20B579CB" w14:textId="77777777" w:rsidR="008115C7" w:rsidRPr="00A26B5C" w:rsidRDefault="008115C7" w:rsidP="001215F9">
      <w:pPr>
        <w:tabs>
          <w:tab w:val="left" w:pos="-142"/>
        </w:tabs>
        <w:spacing w:after="0" w:line="240" w:lineRule="auto"/>
        <w:ind w:right="-472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14:paraId="6D0E1C9D" w14:textId="77777777" w:rsidR="008115C7" w:rsidRPr="003C30EB" w:rsidRDefault="008115C7" w:rsidP="001215F9">
      <w:pPr>
        <w:pStyle w:val="Indentcorptext"/>
        <w:ind w:firstLine="709"/>
        <w:jc w:val="center"/>
        <w:rPr>
          <w:b/>
          <w:szCs w:val="28"/>
        </w:rPr>
      </w:pPr>
      <w:r w:rsidRPr="003C30EB">
        <w:rPr>
          <w:b/>
          <w:szCs w:val="28"/>
        </w:rPr>
        <w:t>Cu privire la abrogarea unor hotărâri ale Guvernului</w:t>
      </w:r>
    </w:p>
    <w:p w14:paraId="516C91E5" w14:textId="77777777" w:rsidR="008115C7" w:rsidRPr="00A26B5C" w:rsidRDefault="008115C7" w:rsidP="001215F9">
      <w:pPr>
        <w:spacing w:after="0" w:line="240" w:lineRule="auto"/>
        <w:ind w:right="-472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D25D688" w14:textId="77777777" w:rsidR="008115C7" w:rsidRPr="00A26B5C" w:rsidRDefault="008115C7" w:rsidP="001215F9">
      <w:pPr>
        <w:spacing w:after="0" w:line="240" w:lineRule="auto"/>
        <w:ind w:right="-472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18488E82" w14:textId="6B1D61DB" w:rsidR="00D54988" w:rsidRDefault="008A2978" w:rsidP="002972EC">
      <w:pPr>
        <w:tabs>
          <w:tab w:val="left" w:pos="3630"/>
          <w:tab w:val="center" w:pos="4677"/>
        </w:tabs>
        <w:ind w:right="-6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8A2978">
        <w:rPr>
          <w:rFonts w:ascii="Times New Roman" w:hAnsi="Times New Roman"/>
          <w:bCs/>
          <w:iCs/>
          <w:sz w:val="28"/>
          <w:szCs w:val="28"/>
        </w:rPr>
        <w:t>În temeiul art. 65</w:t>
      </w:r>
      <w:r w:rsidR="004C7C54">
        <w:rPr>
          <w:rFonts w:ascii="Times New Roman" w:hAnsi="Times New Roman"/>
          <w:bCs/>
          <w:iCs/>
          <w:sz w:val="28"/>
          <w:szCs w:val="28"/>
        </w:rPr>
        <w:t xml:space="preserve"> alin. (2) lit. a) și c)</w:t>
      </w:r>
      <w:r w:rsidRPr="008A2978">
        <w:rPr>
          <w:rFonts w:ascii="Times New Roman" w:hAnsi="Times New Roman"/>
          <w:bCs/>
          <w:iCs/>
          <w:sz w:val="28"/>
          <w:szCs w:val="28"/>
        </w:rPr>
        <w:t xml:space="preserve"> din </w:t>
      </w:r>
      <w:r w:rsidRPr="004C7C54">
        <w:rPr>
          <w:rFonts w:ascii="Times New Roman" w:hAnsi="Times New Roman"/>
          <w:bCs/>
          <w:i/>
          <w:sz w:val="28"/>
          <w:szCs w:val="28"/>
        </w:rPr>
        <w:t>Leg</w:t>
      </w:r>
      <w:r w:rsidR="004C7C54" w:rsidRPr="004C7C54">
        <w:rPr>
          <w:rFonts w:ascii="Times New Roman" w:hAnsi="Times New Roman"/>
          <w:bCs/>
          <w:i/>
          <w:sz w:val="28"/>
          <w:szCs w:val="28"/>
        </w:rPr>
        <w:t xml:space="preserve">ea </w:t>
      </w:r>
      <w:r w:rsidRPr="004C7C54">
        <w:rPr>
          <w:rFonts w:ascii="Times New Roman" w:hAnsi="Times New Roman"/>
          <w:bCs/>
          <w:i/>
          <w:sz w:val="28"/>
          <w:szCs w:val="28"/>
        </w:rPr>
        <w:t>nr. 100/2017 cu privire la actele normative</w:t>
      </w:r>
      <w:r w:rsidRPr="008A2978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Pr="008A2978">
        <w:rPr>
          <w:rFonts w:ascii="Times New Roman" w:hAnsi="Times New Roman"/>
          <w:bCs/>
          <w:iCs/>
          <w:sz w:val="28"/>
          <w:szCs w:val="28"/>
          <w:lang w:val="ro-MD"/>
        </w:rPr>
        <w:t xml:space="preserve">Monitorul Oficial </w:t>
      </w:r>
      <w:r w:rsidR="004C7C54">
        <w:rPr>
          <w:rFonts w:ascii="Times New Roman" w:hAnsi="Times New Roman"/>
          <w:bCs/>
          <w:iCs/>
          <w:sz w:val="28"/>
          <w:szCs w:val="28"/>
          <w:lang w:val="ro-MD"/>
        </w:rPr>
        <w:t>al Republicii Moldova, 2018, n</w:t>
      </w:r>
      <w:r w:rsidRPr="008A2978">
        <w:rPr>
          <w:rFonts w:ascii="Times New Roman" w:hAnsi="Times New Roman"/>
          <w:bCs/>
          <w:iCs/>
          <w:sz w:val="28"/>
          <w:szCs w:val="28"/>
          <w:lang w:val="ro-MD"/>
        </w:rPr>
        <w:t>r. 7-17 art. 34) cu modificările ulterioare</w:t>
      </w:r>
      <w:r w:rsidRPr="008A2978">
        <w:rPr>
          <w:rFonts w:ascii="Times New Roman" w:hAnsi="Times New Roman"/>
          <w:bCs/>
          <w:iCs/>
          <w:sz w:val="28"/>
          <w:szCs w:val="28"/>
        </w:rPr>
        <w:t xml:space="preserve"> Guvernul,</w:t>
      </w:r>
    </w:p>
    <w:p w14:paraId="47D9613D" w14:textId="77777777" w:rsidR="008F411C" w:rsidRPr="008A2978" w:rsidRDefault="008F411C" w:rsidP="002972EC">
      <w:pPr>
        <w:tabs>
          <w:tab w:val="left" w:pos="3630"/>
          <w:tab w:val="center" w:pos="4677"/>
        </w:tabs>
        <w:ind w:right="-6" w:firstLine="540"/>
        <w:jc w:val="both"/>
        <w:rPr>
          <w:rFonts w:ascii="Times New Roman" w:hAnsi="Times New Roman"/>
          <w:bCs/>
          <w:iCs/>
          <w:sz w:val="28"/>
          <w:szCs w:val="28"/>
          <w:lang w:val="ro-MD"/>
        </w:rPr>
      </w:pPr>
    </w:p>
    <w:p w14:paraId="7D80A437" w14:textId="3AB0A61F" w:rsidR="008F411C" w:rsidRPr="008632A9" w:rsidRDefault="008632A9" w:rsidP="002972EC">
      <w:pPr>
        <w:tabs>
          <w:tab w:val="left" w:pos="3630"/>
          <w:tab w:val="center" w:pos="4677"/>
        </w:tabs>
        <w:ind w:right="-6" w:firstLine="709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A26B5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HOTĂRĂŞTE</w:t>
      </w:r>
      <w:r w:rsidRPr="00A26B5C">
        <w:rPr>
          <w:rFonts w:ascii="Times New Roman" w:eastAsia="Calibri" w:hAnsi="Times New Roman"/>
          <w:bCs/>
          <w:sz w:val="28"/>
          <w:szCs w:val="28"/>
          <w:lang w:eastAsia="ru-RU"/>
        </w:rPr>
        <w:t>:</w:t>
      </w:r>
    </w:p>
    <w:p w14:paraId="15526FB4" w14:textId="18BF2885" w:rsidR="008115C7" w:rsidRDefault="008115C7" w:rsidP="002972EC">
      <w:pPr>
        <w:pStyle w:val="Preformatat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93"/>
          <w:tab w:val="left" w:pos="1134"/>
        </w:tabs>
        <w:spacing w:line="276" w:lineRule="auto"/>
        <w:ind w:right="-6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A26B5C">
        <w:rPr>
          <w:rFonts w:ascii="Times New Roman" w:hAnsi="Times New Roman"/>
          <w:noProof/>
          <w:sz w:val="28"/>
          <w:szCs w:val="28"/>
          <w:lang w:val="ro-RO"/>
        </w:rPr>
        <w:t>Se abrogă</w:t>
      </w:r>
      <w:r w:rsidR="00922AF9">
        <w:rPr>
          <w:rFonts w:ascii="Times New Roman" w:hAnsi="Times New Roman"/>
          <w:noProof/>
          <w:sz w:val="28"/>
          <w:szCs w:val="28"/>
          <w:lang w:val="ro-RO"/>
        </w:rPr>
        <w:t xml:space="preserve"> următoarele hotărâri ale Guvernului</w:t>
      </w:r>
      <w:r w:rsidRPr="00A26B5C">
        <w:rPr>
          <w:rFonts w:ascii="Times New Roman" w:hAnsi="Times New Roman"/>
          <w:noProof/>
          <w:sz w:val="28"/>
          <w:szCs w:val="28"/>
          <w:lang w:val="ro-RO"/>
        </w:rPr>
        <w:t>:</w:t>
      </w:r>
    </w:p>
    <w:p w14:paraId="07068635" w14:textId="77777777" w:rsidR="00870592" w:rsidRPr="00A26B5C" w:rsidRDefault="00870592" w:rsidP="002972EC">
      <w:pPr>
        <w:pStyle w:val="PreformatatHTML"/>
        <w:tabs>
          <w:tab w:val="clear" w:pos="916"/>
          <w:tab w:val="left" w:pos="426"/>
          <w:tab w:val="left" w:pos="709"/>
          <w:tab w:val="left" w:pos="993"/>
          <w:tab w:val="left" w:pos="1134"/>
        </w:tabs>
        <w:spacing w:line="276" w:lineRule="auto"/>
        <w:ind w:right="-6"/>
        <w:jc w:val="both"/>
        <w:rPr>
          <w:rFonts w:ascii="Times New Roman" w:hAnsi="Times New Roman"/>
          <w:noProof/>
          <w:sz w:val="28"/>
          <w:szCs w:val="28"/>
          <w:lang w:val="ro-RO"/>
        </w:rPr>
      </w:pPr>
    </w:p>
    <w:p w14:paraId="540FFEF2" w14:textId="7F60946A" w:rsidR="00870592" w:rsidRPr="00870592" w:rsidRDefault="004C7C54" w:rsidP="002972EC">
      <w:pPr>
        <w:pStyle w:val="Listparagraf"/>
        <w:numPr>
          <w:ilvl w:val="1"/>
          <w:numId w:val="17"/>
        </w:numPr>
        <w:tabs>
          <w:tab w:val="left" w:pos="360"/>
          <w:tab w:val="left" w:pos="993"/>
        </w:tabs>
        <w:spacing w:after="0"/>
        <w:ind w:left="0" w:right="-6" w:firstLine="0"/>
        <w:jc w:val="both"/>
        <w:rPr>
          <w:rFonts w:ascii="Times New Roman" w:eastAsia="Calibri" w:hAnsi="Times New Roman" w:cs="Courier New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870592" w:rsidRPr="004C7C54">
        <w:rPr>
          <w:rFonts w:ascii="Times New Roman" w:hAnsi="Times New Roman"/>
          <w:noProof/>
          <w:sz w:val="28"/>
          <w:szCs w:val="28"/>
        </w:rPr>
        <w:t xml:space="preserve">Hotărârea Guvernului nr. 1226/2002 cu privire la aprobarea Regulamentului de organizare şi executare a lucrărilor de proiectare, montare şi recepţie a sistemelor de aprovizionare cu gaze (Monitorul Oficial </w:t>
      </w:r>
      <w:r w:rsidR="00870592" w:rsidRPr="004C7C54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al Republicii Moldova</w:t>
      </w:r>
      <w:r w:rsidR="00870592" w:rsidRPr="004C7C54">
        <w:rPr>
          <w:rFonts w:ascii="Times New Roman" w:hAnsi="Times New Roman"/>
          <w:noProof/>
          <w:sz w:val="28"/>
          <w:szCs w:val="28"/>
        </w:rPr>
        <w:t>, 2002, nr.131-134, art. 1356);</w:t>
      </w:r>
    </w:p>
    <w:p w14:paraId="36EEE2B7" w14:textId="6C4C8E2D" w:rsidR="00870592" w:rsidRPr="004C7C54" w:rsidRDefault="00870592" w:rsidP="002972EC">
      <w:pPr>
        <w:pStyle w:val="Listparagraf"/>
        <w:numPr>
          <w:ilvl w:val="1"/>
          <w:numId w:val="17"/>
        </w:numPr>
        <w:tabs>
          <w:tab w:val="left" w:pos="360"/>
          <w:tab w:val="left" w:pos="993"/>
        </w:tabs>
        <w:spacing w:after="0"/>
        <w:ind w:left="0" w:right="-6" w:firstLine="0"/>
        <w:jc w:val="both"/>
        <w:rPr>
          <w:rFonts w:ascii="Times New Roman" w:eastAsia="Calibri" w:hAnsi="Times New Roman" w:cs="Courier New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 xml:space="preserve">. </w:t>
      </w:r>
      <w:r w:rsidRPr="004C7C54">
        <w:rPr>
          <w:rFonts w:ascii="Times New Roman" w:hAnsi="Times New Roman"/>
          <w:noProof/>
          <w:sz w:val="28"/>
          <w:szCs w:val="28"/>
        </w:rPr>
        <w:t>Hotărârea Guvernului nr.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C7C54">
        <w:rPr>
          <w:rFonts w:ascii="Times New Roman" w:hAnsi="Times New Roman"/>
          <w:noProof/>
          <w:sz w:val="28"/>
          <w:szCs w:val="28"/>
        </w:rPr>
        <w:t xml:space="preserve">1643/2002 cu privire la aprobarea Programului național de gazificare a Republicii Moldova </w:t>
      </w:r>
      <w:r w:rsidRPr="004C7C54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(Monitorul Oficial al Republicii Moldova, 2002, nr. 190-197, art. 1878), cu modificările ulterioare;</w:t>
      </w:r>
    </w:p>
    <w:p w14:paraId="3091695B" w14:textId="4FF74484" w:rsidR="004C7C54" w:rsidRDefault="004C7C54" w:rsidP="002972EC">
      <w:pPr>
        <w:pStyle w:val="Listparagraf"/>
        <w:numPr>
          <w:ilvl w:val="1"/>
          <w:numId w:val="17"/>
        </w:numPr>
        <w:tabs>
          <w:tab w:val="left" w:pos="360"/>
          <w:tab w:val="left" w:pos="450"/>
          <w:tab w:val="left" w:pos="993"/>
        </w:tabs>
        <w:spacing w:after="0"/>
        <w:ind w:left="0" w:right="-6"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9529EF" w:rsidRPr="004C7C54">
        <w:rPr>
          <w:rFonts w:ascii="Times New Roman" w:hAnsi="Times New Roman"/>
          <w:noProof/>
          <w:sz w:val="28"/>
          <w:szCs w:val="28"/>
        </w:rPr>
        <w:t>Hotărârea</w:t>
      </w:r>
      <w:r w:rsidR="00CC5E65" w:rsidRPr="004C7C54">
        <w:rPr>
          <w:rFonts w:ascii="Times New Roman" w:hAnsi="Times New Roman"/>
          <w:noProof/>
          <w:sz w:val="28"/>
          <w:szCs w:val="28"/>
        </w:rPr>
        <w:t xml:space="preserve"> Guvernului nr.</w:t>
      </w:r>
      <w:r w:rsidR="00870592">
        <w:rPr>
          <w:rFonts w:ascii="Times New Roman" w:hAnsi="Times New Roman"/>
          <w:noProof/>
          <w:sz w:val="28"/>
          <w:szCs w:val="28"/>
        </w:rPr>
        <w:t xml:space="preserve"> </w:t>
      </w:r>
      <w:r w:rsidR="00CC5E65" w:rsidRPr="004C7C54">
        <w:rPr>
          <w:rFonts w:ascii="Times New Roman" w:hAnsi="Times New Roman"/>
          <w:noProof/>
          <w:sz w:val="28"/>
          <w:szCs w:val="28"/>
        </w:rPr>
        <w:t xml:space="preserve">268/2005 cu privire la aprobarea Modului de formare a preţurilor pentru proiectarea şi construcţia sistemelor de alimentare cu gaze naturale şi apă potabilă (Monitorul Oficial </w:t>
      </w:r>
      <w:r w:rsidR="00CC5E65" w:rsidRPr="004C7C54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al Republicii Moldova</w:t>
      </w:r>
      <w:r w:rsidR="00CC5E65" w:rsidRPr="004C7C54">
        <w:rPr>
          <w:rFonts w:ascii="Times New Roman" w:hAnsi="Times New Roman"/>
          <w:noProof/>
          <w:sz w:val="28"/>
          <w:szCs w:val="28"/>
        </w:rPr>
        <w:t>, 2005, nr. 51-54, art. 355);</w:t>
      </w:r>
    </w:p>
    <w:p w14:paraId="0247D922" w14:textId="77777777" w:rsidR="004C7C54" w:rsidRDefault="004C7C54" w:rsidP="002972EC">
      <w:pPr>
        <w:pStyle w:val="Listparagraf"/>
        <w:numPr>
          <w:ilvl w:val="1"/>
          <w:numId w:val="17"/>
        </w:numPr>
        <w:tabs>
          <w:tab w:val="left" w:pos="360"/>
          <w:tab w:val="left" w:pos="450"/>
          <w:tab w:val="left" w:pos="993"/>
        </w:tabs>
        <w:spacing w:after="0"/>
        <w:ind w:left="0" w:right="-6"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. </w:t>
      </w:r>
      <w:r w:rsidR="009529EF" w:rsidRPr="004C7C54">
        <w:rPr>
          <w:rFonts w:ascii="Times New Roman" w:hAnsi="Times New Roman"/>
          <w:noProof/>
          <w:sz w:val="28"/>
          <w:szCs w:val="28"/>
        </w:rPr>
        <w:t>Hotărârea Guvernului nr. 123/2007 cu privire la aprobarea Instrucţiunilor metodice privind implementarea Modului de formare a preţurilor pentru proiectarea şi construcţia sistemelor de alimentare cu gaze naturale şi apă potabilă (Monitorul Oficial al Republicii Moldova, 2007, nr. 54-56, art. 396);</w:t>
      </w:r>
    </w:p>
    <w:p w14:paraId="72949DEF" w14:textId="53F31934" w:rsidR="0073567C" w:rsidRPr="004C7C54" w:rsidRDefault="004C7C54" w:rsidP="002972EC">
      <w:pPr>
        <w:pStyle w:val="Listparagraf"/>
        <w:numPr>
          <w:ilvl w:val="1"/>
          <w:numId w:val="17"/>
        </w:numPr>
        <w:tabs>
          <w:tab w:val="left" w:pos="360"/>
          <w:tab w:val="left" w:pos="450"/>
          <w:tab w:val="left" w:pos="993"/>
        </w:tabs>
        <w:spacing w:after="0"/>
        <w:ind w:left="0" w:right="-6"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. </w:t>
      </w:r>
      <w:r w:rsidR="0073567C" w:rsidRPr="004C7C54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Hotărârea Guvernului nr. 715/2008 cu privire la măsurile de accelerare a procesului de gazificare internă a localităților (Monitorul Oficial al Republicii Moldova, 2008, nr. 107-109, art. 708)</w:t>
      </w:r>
      <w:r w:rsidR="001F2589" w:rsidRPr="004C7C54">
        <w:rPr>
          <w:rFonts w:ascii="Times New Roman" w:eastAsia="Calibri" w:hAnsi="Times New Roman" w:cs="Courier New"/>
          <w:noProof/>
          <w:sz w:val="28"/>
          <w:szCs w:val="28"/>
          <w:lang w:eastAsia="ru-RU"/>
        </w:rPr>
        <w:t>.</w:t>
      </w:r>
    </w:p>
    <w:p w14:paraId="5B631294" w14:textId="6ACDA69A" w:rsidR="00F9002C" w:rsidRPr="00873D36" w:rsidRDefault="00F9002C" w:rsidP="002972EC">
      <w:pPr>
        <w:pStyle w:val="PreformatatHTML"/>
        <w:numPr>
          <w:ilvl w:val="0"/>
          <w:numId w:val="17"/>
        </w:numPr>
        <w:tabs>
          <w:tab w:val="left" w:pos="284"/>
          <w:tab w:val="left" w:pos="426"/>
          <w:tab w:val="left" w:pos="720"/>
        </w:tabs>
        <w:ind w:left="0" w:right="-6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059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73D36">
        <w:rPr>
          <w:rFonts w:ascii="Times New Roman" w:hAnsi="Times New Roman" w:cs="Times New Roman"/>
          <w:sz w:val="28"/>
          <w:szCs w:val="28"/>
          <w:lang w:val="en-US"/>
        </w:rPr>
        <w:t>otărâre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142F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AC142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EF3F7F" w:rsidRPr="00AC142F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="00EF3F7F" w:rsidRPr="00AC142F">
        <w:rPr>
          <w:rFonts w:ascii="Times New Roman" w:hAnsi="Times New Roman" w:cs="Times New Roman"/>
          <w:sz w:val="28"/>
          <w:szCs w:val="28"/>
          <w:lang w:val="en-US"/>
        </w:rPr>
        <w:t>lună</w:t>
      </w:r>
      <w:proofErr w:type="spellEnd"/>
      <w:r w:rsidR="00EF3F7F" w:rsidRPr="00AC142F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r w:rsidRPr="00AC142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3D36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873D36">
        <w:rPr>
          <w:rFonts w:ascii="Times New Roman" w:hAnsi="Times New Roman" w:cs="Times New Roman"/>
          <w:sz w:val="28"/>
          <w:szCs w:val="28"/>
          <w:lang w:val="en-US"/>
        </w:rPr>
        <w:t xml:space="preserve"> al Republicii Moldova.</w:t>
      </w:r>
    </w:p>
    <w:p w14:paraId="3577AC95" w14:textId="77777777" w:rsidR="00F9002C" w:rsidRPr="00F9002C" w:rsidRDefault="00F9002C" w:rsidP="002972EC">
      <w:pPr>
        <w:tabs>
          <w:tab w:val="left" w:pos="993"/>
        </w:tabs>
        <w:spacing w:after="0"/>
        <w:ind w:right="-6"/>
        <w:jc w:val="both"/>
        <w:rPr>
          <w:rFonts w:ascii="Times New Roman" w:eastAsia="Calibri" w:hAnsi="Times New Roman" w:cs="Courier New"/>
          <w:noProof/>
          <w:sz w:val="28"/>
          <w:szCs w:val="28"/>
          <w:lang w:eastAsia="ru-RU"/>
        </w:rPr>
      </w:pPr>
    </w:p>
    <w:p w14:paraId="1650C658" w14:textId="77777777" w:rsidR="00922AF9" w:rsidRDefault="00922AF9" w:rsidP="001215F9">
      <w:pPr>
        <w:spacing w:after="0" w:line="240" w:lineRule="auto"/>
        <w:jc w:val="both"/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  <w:gridCol w:w="4135"/>
      </w:tblGrid>
      <w:tr w:rsidR="00C877F9" w:rsidRPr="00C877F9" w14:paraId="79A0B813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7C62D" w14:textId="77777777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PRIM-MINISTRU</w:t>
            </w:r>
          </w:p>
        </w:tc>
        <w:tc>
          <w:tcPr>
            <w:tcW w:w="41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2A685D" w14:textId="77777777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Dorin RECEAN</w:t>
            </w:r>
          </w:p>
          <w:p w14:paraId="6AF2A494" w14:textId="4B28DFF8" w:rsidR="00C877F9" w:rsidRPr="00C877F9" w:rsidRDefault="00C877F9" w:rsidP="008F411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877F9" w:rsidRPr="00C877F9" w14:paraId="684B7F59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B1DDD" w14:textId="77777777" w:rsidR="008F411C" w:rsidRDefault="008F411C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1C411F8E" w14:textId="7ABE4287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Contrasemnează:</w:t>
            </w:r>
          </w:p>
        </w:tc>
        <w:tc>
          <w:tcPr>
            <w:tcW w:w="4135" w:type="dxa"/>
            <w:vAlign w:val="center"/>
            <w:hideMark/>
          </w:tcPr>
          <w:p w14:paraId="09644F86" w14:textId="77777777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877F9" w:rsidRPr="00C877F9" w14:paraId="72876EBC" w14:textId="77777777" w:rsidTr="00922AF9">
        <w:tc>
          <w:tcPr>
            <w:tcW w:w="43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96D712" w14:textId="77777777" w:rsidR="002972EC" w:rsidRDefault="002972EC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336177F6" w14:textId="26B179B5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Ministrul</w:t>
            </w: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energiei</w:t>
            </w:r>
          </w:p>
        </w:tc>
        <w:tc>
          <w:tcPr>
            <w:tcW w:w="4135" w:type="dxa"/>
          </w:tcPr>
          <w:p w14:paraId="3C86388D" w14:textId="77777777" w:rsidR="002972EC" w:rsidRDefault="002972EC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3D43F128" w14:textId="12C57781" w:rsidR="00C877F9" w:rsidRPr="00C877F9" w:rsidRDefault="00C877F9" w:rsidP="008F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87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Dorin JUNGHIETU</w:t>
            </w:r>
            <w:r>
              <w:br/>
            </w:r>
          </w:p>
        </w:tc>
      </w:tr>
    </w:tbl>
    <w:p w14:paraId="408D51D6" w14:textId="77777777" w:rsidR="001215F9" w:rsidRDefault="001215F9" w:rsidP="00AC6077">
      <w:pPr>
        <w:spacing w:after="0" w:line="240" w:lineRule="auto"/>
        <w:jc w:val="both"/>
      </w:pPr>
    </w:p>
    <w:sectPr w:rsidR="001215F9" w:rsidSect="008F411C">
      <w:pgSz w:w="11906" w:h="16838" w:code="9"/>
      <w:pgMar w:top="810" w:right="1134" w:bottom="17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17F6" w14:textId="77777777" w:rsidR="004D38AA" w:rsidRDefault="004D38AA" w:rsidP="00EC3832">
      <w:pPr>
        <w:spacing w:after="0" w:line="240" w:lineRule="auto"/>
      </w:pPr>
      <w:r>
        <w:separator/>
      </w:r>
    </w:p>
  </w:endnote>
  <w:endnote w:type="continuationSeparator" w:id="0">
    <w:p w14:paraId="6E62F2B0" w14:textId="77777777" w:rsidR="004D38AA" w:rsidRDefault="004D38AA" w:rsidP="00EC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875C" w14:textId="77777777" w:rsidR="004D38AA" w:rsidRDefault="004D38AA" w:rsidP="00EC3832">
      <w:pPr>
        <w:spacing w:after="0" w:line="240" w:lineRule="auto"/>
      </w:pPr>
      <w:r>
        <w:separator/>
      </w:r>
    </w:p>
  </w:footnote>
  <w:footnote w:type="continuationSeparator" w:id="0">
    <w:p w14:paraId="07E15120" w14:textId="77777777" w:rsidR="004D38AA" w:rsidRDefault="004D38AA" w:rsidP="00EC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246"/>
    <w:multiLevelType w:val="multilevel"/>
    <w:tmpl w:val="4B42733E"/>
    <w:lvl w:ilvl="0">
      <w:start w:val="2"/>
      <w:numFmt w:val="decimal"/>
      <w:lvlText w:val="%1."/>
      <w:lvlJc w:val="left"/>
      <w:pPr>
        <w:ind w:left="6031" w:hanging="360"/>
      </w:pPr>
      <w:rPr>
        <w:rFonts w:ascii="Times New Roman" w:eastAsia="Times New Roman" w:hAnsi="Times New Roman" w:cs="Times New Roman"/>
        <w:sz w:val="28"/>
        <w:szCs w:val="3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  <w:iCs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9856011"/>
    <w:multiLevelType w:val="hybridMultilevel"/>
    <w:tmpl w:val="5C7EE392"/>
    <w:lvl w:ilvl="0" w:tplc="48DA3F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588"/>
    <w:multiLevelType w:val="hybridMultilevel"/>
    <w:tmpl w:val="6464EEC6"/>
    <w:lvl w:ilvl="0" w:tplc="C34CDC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25FE"/>
    <w:multiLevelType w:val="hybridMultilevel"/>
    <w:tmpl w:val="2778795C"/>
    <w:lvl w:ilvl="0" w:tplc="BD0AC5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2EA"/>
    <w:multiLevelType w:val="hybridMultilevel"/>
    <w:tmpl w:val="A5D464C0"/>
    <w:lvl w:ilvl="0" w:tplc="878EC37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54F7"/>
    <w:multiLevelType w:val="hybridMultilevel"/>
    <w:tmpl w:val="46FA787A"/>
    <w:lvl w:ilvl="0" w:tplc="3D86BBD6">
      <w:start w:val="1"/>
      <w:numFmt w:val="decimal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1803"/>
    <w:multiLevelType w:val="hybridMultilevel"/>
    <w:tmpl w:val="8E6EA83A"/>
    <w:lvl w:ilvl="0" w:tplc="BBFC31D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D208F"/>
    <w:multiLevelType w:val="hybridMultilevel"/>
    <w:tmpl w:val="C17C4410"/>
    <w:lvl w:ilvl="0" w:tplc="AE42BB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B06A7"/>
    <w:multiLevelType w:val="hybridMultilevel"/>
    <w:tmpl w:val="72EC553A"/>
    <w:lvl w:ilvl="0" w:tplc="5A2830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B70F1"/>
    <w:multiLevelType w:val="hybridMultilevel"/>
    <w:tmpl w:val="58DC73E2"/>
    <w:lvl w:ilvl="0" w:tplc="2CD0B5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B73951"/>
    <w:multiLevelType w:val="hybridMultilevel"/>
    <w:tmpl w:val="0D310D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5B2FDD"/>
    <w:multiLevelType w:val="hybridMultilevel"/>
    <w:tmpl w:val="D3422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5E66"/>
    <w:multiLevelType w:val="hybridMultilevel"/>
    <w:tmpl w:val="FEBAE092"/>
    <w:lvl w:ilvl="0" w:tplc="48DA3F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23CE"/>
    <w:multiLevelType w:val="hybridMultilevel"/>
    <w:tmpl w:val="975C3B24"/>
    <w:lvl w:ilvl="0" w:tplc="50DA18B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B526A"/>
    <w:multiLevelType w:val="multilevel"/>
    <w:tmpl w:val="029C6A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eastAsia="Times New Roman" w:cs="Times New Roman" w:hint="default"/>
      </w:rPr>
    </w:lvl>
  </w:abstractNum>
  <w:abstractNum w:abstractNumId="1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3A112B"/>
    <w:multiLevelType w:val="hybridMultilevel"/>
    <w:tmpl w:val="CC382A8A"/>
    <w:lvl w:ilvl="0" w:tplc="B43E4D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23792">
    <w:abstractNumId w:val="4"/>
  </w:num>
  <w:num w:numId="2" w16cid:durableId="1157111902">
    <w:abstractNumId w:val="9"/>
  </w:num>
  <w:num w:numId="3" w16cid:durableId="1546988766">
    <w:abstractNumId w:val="15"/>
  </w:num>
  <w:num w:numId="4" w16cid:durableId="919871784">
    <w:abstractNumId w:val="1"/>
  </w:num>
  <w:num w:numId="5" w16cid:durableId="107747808">
    <w:abstractNumId w:val="0"/>
  </w:num>
  <w:num w:numId="6" w16cid:durableId="1719235299">
    <w:abstractNumId w:val="13"/>
  </w:num>
  <w:num w:numId="7" w16cid:durableId="1733772296">
    <w:abstractNumId w:val="12"/>
  </w:num>
  <w:num w:numId="8" w16cid:durableId="1745451430">
    <w:abstractNumId w:val="11"/>
  </w:num>
  <w:num w:numId="9" w16cid:durableId="1484005321">
    <w:abstractNumId w:val="3"/>
  </w:num>
  <w:num w:numId="10" w16cid:durableId="2016030175">
    <w:abstractNumId w:val="8"/>
  </w:num>
  <w:num w:numId="11" w16cid:durableId="1527520388">
    <w:abstractNumId w:val="6"/>
  </w:num>
  <w:num w:numId="12" w16cid:durableId="1789162810">
    <w:abstractNumId w:val="2"/>
  </w:num>
  <w:num w:numId="13" w16cid:durableId="383144077">
    <w:abstractNumId w:val="10"/>
  </w:num>
  <w:num w:numId="14" w16cid:durableId="1772973691">
    <w:abstractNumId w:val="7"/>
  </w:num>
  <w:num w:numId="15" w16cid:durableId="709761787">
    <w:abstractNumId w:val="5"/>
  </w:num>
  <w:num w:numId="16" w16cid:durableId="1019703746">
    <w:abstractNumId w:val="16"/>
  </w:num>
  <w:num w:numId="17" w16cid:durableId="1673679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7"/>
    <w:rsid w:val="00040A80"/>
    <w:rsid w:val="000532A4"/>
    <w:rsid w:val="000603BD"/>
    <w:rsid w:val="00093182"/>
    <w:rsid w:val="000976C0"/>
    <w:rsid w:val="000A70ED"/>
    <w:rsid w:val="000B3073"/>
    <w:rsid w:val="000C0832"/>
    <w:rsid w:val="000C092E"/>
    <w:rsid w:val="000D07D6"/>
    <w:rsid w:val="000F5562"/>
    <w:rsid w:val="000F5AB9"/>
    <w:rsid w:val="00117A5D"/>
    <w:rsid w:val="001215F9"/>
    <w:rsid w:val="00121982"/>
    <w:rsid w:val="0012371A"/>
    <w:rsid w:val="00156127"/>
    <w:rsid w:val="00172C87"/>
    <w:rsid w:val="0018134B"/>
    <w:rsid w:val="001979E1"/>
    <w:rsid w:val="001A039B"/>
    <w:rsid w:val="001A0D6F"/>
    <w:rsid w:val="001B5597"/>
    <w:rsid w:val="001F2589"/>
    <w:rsid w:val="002104F3"/>
    <w:rsid w:val="002362E4"/>
    <w:rsid w:val="00247CC8"/>
    <w:rsid w:val="0025723F"/>
    <w:rsid w:val="00261454"/>
    <w:rsid w:val="002622EE"/>
    <w:rsid w:val="002657EE"/>
    <w:rsid w:val="00265AFD"/>
    <w:rsid w:val="00276238"/>
    <w:rsid w:val="002845E2"/>
    <w:rsid w:val="002972EC"/>
    <w:rsid w:val="002A3D1A"/>
    <w:rsid w:val="002A41CC"/>
    <w:rsid w:val="002B3F53"/>
    <w:rsid w:val="002B6FCB"/>
    <w:rsid w:val="002D4A47"/>
    <w:rsid w:val="002D55B7"/>
    <w:rsid w:val="003275C3"/>
    <w:rsid w:val="003343EE"/>
    <w:rsid w:val="00334BA6"/>
    <w:rsid w:val="0034491D"/>
    <w:rsid w:val="0038043E"/>
    <w:rsid w:val="00380BAB"/>
    <w:rsid w:val="003B04D4"/>
    <w:rsid w:val="003C30EB"/>
    <w:rsid w:val="003C6BF8"/>
    <w:rsid w:val="00412A01"/>
    <w:rsid w:val="00423371"/>
    <w:rsid w:val="00424D30"/>
    <w:rsid w:val="0044098F"/>
    <w:rsid w:val="00447A8D"/>
    <w:rsid w:val="00453BCB"/>
    <w:rsid w:val="00455C48"/>
    <w:rsid w:val="0047445B"/>
    <w:rsid w:val="004753D6"/>
    <w:rsid w:val="00476687"/>
    <w:rsid w:val="004767C7"/>
    <w:rsid w:val="00483BB3"/>
    <w:rsid w:val="00496492"/>
    <w:rsid w:val="004B000C"/>
    <w:rsid w:val="004B4F71"/>
    <w:rsid w:val="004C30AE"/>
    <w:rsid w:val="004C7C54"/>
    <w:rsid w:val="004D38AA"/>
    <w:rsid w:val="004D3AD0"/>
    <w:rsid w:val="00517D8F"/>
    <w:rsid w:val="0052775C"/>
    <w:rsid w:val="00531042"/>
    <w:rsid w:val="005467F4"/>
    <w:rsid w:val="00584F1A"/>
    <w:rsid w:val="00592FB9"/>
    <w:rsid w:val="005A219B"/>
    <w:rsid w:val="005D3D48"/>
    <w:rsid w:val="00605606"/>
    <w:rsid w:val="006107A3"/>
    <w:rsid w:val="006806CF"/>
    <w:rsid w:val="00683449"/>
    <w:rsid w:val="0068433F"/>
    <w:rsid w:val="006937FB"/>
    <w:rsid w:val="00696A69"/>
    <w:rsid w:val="006B5F60"/>
    <w:rsid w:val="006C0B77"/>
    <w:rsid w:val="006C3F49"/>
    <w:rsid w:val="006D1F53"/>
    <w:rsid w:val="006D2867"/>
    <w:rsid w:val="006D3F83"/>
    <w:rsid w:val="006E4992"/>
    <w:rsid w:val="00721F55"/>
    <w:rsid w:val="0073567C"/>
    <w:rsid w:val="007407B7"/>
    <w:rsid w:val="00764CDF"/>
    <w:rsid w:val="00772F84"/>
    <w:rsid w:val="0079339E"/>
    <w:rsid w:val="007A4DFA"/>
    <w:rsid w:val="007C51A2"/>
    <w:rsid w:val="007C555E"/>
    <w:rsid w:val="007D6923"/>
    <w:rsid w:val="007E32A1"/>
    <w:rsid w:val="008115C7"/>
    <w:rsid w:val="00820B4C"/>
    <w:rsid w:val="008242FF"/>
    <w:rsid w:val="008363FC"/>
    <w:rsid w:val="00841911"/>
    <w:rsid w:val="00853CCB"/>
    <w:rsid w:val="00854299"/>
    <w:rsid w:val="00860DA1"/>
    <w:rsid w:val="008632A9"/>
    <w:rsid w:val="00870592"/>
    <w:rsid w:val="00870751"/>
    <w:rsid w:val="00873DD8"/>
    <w:rsid w:val="008922EC"/>
    <w:rsid w:val="008A2978"/>
    <w:rsid w:val="008B522A"/>
    <w:rsid w:val="008D6042"/>
    <w:rsid w:val="008E32AF"/>
    <w:rsid w:val="008F411C"/>
    <w:rsid w:val="008F4298"/>
    <w:rsid w:val="00922AF9"/>
    <w:rsid w:val="00922C48"/>
    <w:rsid w:val="00930D5C"/>
    <w:rsid w:val="009529EF"/>
    <w:rsid w:val="009672F7"/>
    <w:rsid w:val="009747A8"/>
    <w:rsid w:val="009817BF"/>
    <w:rsid w:val="009872D3"/>
    <w:rsid w:val="009A222E"/>
    <w:rsid w:val="009A77F4"/>
    <w:rsid w:val="009B1DF3"/>
    <w:rsid w:val="009C62B6"/>
    <w:rsid w:val="009D331F"/>
    <w:rsid w:val="009D3ABB"/>
    <w:rsid w:val="009E655E"/>
    <w:rsid w:val="00A27164"/>
    <w:rsid w:val="00A43960"/>
    <w:rsid w:val="00A47C33"/>
    <w:rsid w:val="00A53910"/>
    <w:rsid w:val="00A63EF2"/>
    <w:rsid w:val="00AB5E70"/>
    <w:rsid w:val="00AB7A11"/>
    <w:rsid w:val="00AC142F"/>
    <w:rsid w:val="00AC3E29"/>
    <w:rsid w:val="00AC6077"/>
    <w:rsid w:val="00AD30D4"/>
    <w:rsid w:val="00AE2099"/>
    <w:rsid w:val="00B06B1A"/>
    <w:rsid w:val="00B47E87"/>
    <w:rsid w:val="00B802ED"/>
    <w:rsid w:val="00B915B7"/>
    <w:rsid w:val="00BA3DED"/>
    <w:rsid w:val="00BB015D"/>
    <w:rsid w:val="00BD00D8"/>
    <w:rsid w:val="00BE198F"/>
    <w:rsid w:val="00BE72B9"/>
    <w:rsid w:val="00C10DD1"/>
    <w:rsid w:val="00C155DD"/>
    <w:rsid w:val="00C17676"/>
    <w:rsid w:val="00C24D40"/>
    <w:rsid w:val="00C47FB8"/>
    <w:rsid w:val="00C532B9"/>
    <w:rsid w:val="00C774F1"/>
    <w:rsid w:val="00C877F9"/>
    <w:rsid w:val="00CC37BC"/>
    <w:rsid w:val="00CC5E65"/>
    <w:rsid w:val="00D1507A"/>
    <w:rsid w:val="00D367C3"/>
    <w:rsid w:val="00D54988"/>
    <w:rsid w:val="00D63CAF"/>
    <w:rsid w:val="00D65487"/>
    <w:rsid w:val="00D709CA"/>
    <w:rsid w:val="00D84CC6"/>
    <w:rsid w:val="00D97A36"/>
    <w:rsid w:val="00DC68D6"/>
    <w:rsid w:val="00DC7318"/>
    <w:rsid w:val="00DE2C29"/>
    <w:rsid w:val="00E17095"/>
    <w:rsid w:val="00E254D5"/>
    <w:rsid w:val="00E3032F"/>
    <w:rsid w:val="00E64488"/>
    <w:rsid w:val="00E74626"/>
    <w:rsid w:val="00E90B32"/>
    <w:rsid w:val="00EA169A"/>
    <w:rsid w:val="00EA59DF"/>
    <w:rsid w:val="00EC3832"/>
    <w:rsid w:val="00EE4070"/>
    <w:rsid w:val="00EF3F7F"/>
    <w:rsid w:val="00F0117A"/>
    <w:rsid w:val="00F02F8A"/>
    <w:rsid w:val="00F04E02"/>
    <w:rsid w:val="00F066FA"/>
    <w:rsid w:val="00F12C76"/>
    <w:rsid w:val="00F47B94"/>
    <w:rsid w:val="00F67277"/>
    <w:rsid w:val="00F9002C"/>
    <w:rsid w:val="00FB27CF"/>
    <w:rsid w:val="00FD7138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7425"/>
  <w15:chartTrackingRefBased/>
  <w15:docId w15:val="{FE21C8F0-1E06-47E1-97C0-41921E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2F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6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nhideWhenUsed/>
    <w:rsid w:val="00811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8115C7"/>
    <w:rPr>
      <w:rFonts w:ascii="Courier New" w:eastAsia="Calibri" w:hAnsi="Courier New" w:cs="Courier New"/>
      <w:sz w:val="20"/>
      <w:szCs w:val="20"/>
      <w:lang w:eastAsia="ru-RU"/>
    </w:rPr>
  </w:style>
  <w:style w:type="paragraph" w:styleId="Listparagraf">
    <w:name w:val="List Paragraph"/>
    <w:aliases w:val="List Paragraph 1,Bullets,List Paragraph (numbered (a)),Numbered Paragraph,Main numbered paragraph,List_Paragraph,Multilevel para_II,List Paragraph1,Akapit z listą BS,Bullet1,Numbered list"/>
    <w:basedOn w:val="Normal"/>
    <w:link w:val="ListparagrafCaracter"/>
    <w:qFormat/>
    <w:rsid w:val="008115C7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8115C7"/>
    <w:pPr>
      <w:autoSpaceDE w:val="0"/>
      <w:autoSpaceDN w:val="0"/>
      <w:spacing w:after="0" w:line="240" w:lineRule="auto"/>
      <w:ind w:firstLine="540"/>
      <w:jc w:val="both"/>
    </w:pPr>
    <w:rPr>
      <w:rFonts w:ascii="Times New Roman" w:hAnsi="Times New Roman" w:cs="Arial"/>
      <w:sz w:val="28"/>
      <w:szCs w:val="20"/>
      <w:lang w:eastAsia="ru-RU"/>
    </w:rPr>
  </w:style>
  <w:style w:type="character" w:customStyle="1" w:styleId="IndentcorptextCaracter">
    <w:name w:val="Indent corp text Caracter"/>
    <w:basedOn w:val="Fontdeparagrafimplicit"/>
    <w:link w:val="Indentcorptext"/>
    <w:rsid w:val="008115C7"/>
    <w:rPr>
      <w:rFonts w:ascii="Times New Roman" w:eastAsia="Times New Roman" w:hAnsi="Times New Roman" w:cs="Arial"/>
      <w:sz w:val="28"/>
      <w:szCs w:val="20"/>
      <w:lang w:val="ro-RO" w:eastAsia="ru-RU"/>
    </w:rPr>
  </w:style>
  <w:style w:type="paragraph" w:styleId="NormalWeb">
    <w:name w:val="Normal (Web)"/>
    <w:aliases w:val="Знак,webb, Знак"/>
    <w:basedOn w:val="Normal"/>
    <w:link w:val="NormalWebCaracter"/>
    <w:uiPriority w:val="99"/>
    <w:unhideWhenUsed/>
    <w:qFormat/>
    <w:rsid w:val="00EC3832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EC383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rmalWebCaracter">
    <w:name w:val="Normal (Web) Caracter"/>
    <w:aliases w:val="Знак Caracter,webb Caracter, Знак Caracter"/>
    <w:link w:val="NormalWeb"/>
    <w:uiPriority w:val="99"/>
    <w:rsid w:val="00EC3832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List_Paragraph Caracter,Multilevel para_II Caracter,List Paragraph1 Caracter"/>
    <w:link w:val="Listparagraf"/>
    <w:locked/>
    <w:rsid w:val="00EC3832"/>
    <w:rPr>
      <w:rFonts w:ascii="Calibri" w:eastAsia="Times New Roman" w:hAnsi="Calibri" w:cs="Times New Roman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C3832"/>
    <w:pPr>
      <w:spacing w:after="0" w:line="240" w:lineRule="auto"/>
    </w:pPr>
    <w:rPr>
      <w:rFonts w:ascii="Times New Roman" w:eastAsiaTheme="minorEastAsia" w:hAnsi="Times New Roman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C3832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EC3832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F556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F556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F5562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F5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F5562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5562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9872D3"/>
    <w:rPr>
      <w:color w:val="0563C1" w:themeColor="hyperlink"/>
      <w:u w:val="single"/>
    </w:rPr>
  </w:style>
  <w:style w:type="paragraph" w:customStyle="1" w:styleId="Default">
    <w:name w:val="Default"/>
    <w:rsid w:val="00F67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6077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AC6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DFA9-E461-4821-95DE-082BE0E4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Savca</dc:creator>
  <cp:keywords/>
  <dc:description/>
  <cp:lastModifiedBy>Direcția gaze naturale și produse combustibile</cp:lastModifiedBy>
  <cp:revision>19</cp:revision>
  <dcterms:created xsi:type="dcterms:W3CDTF">2025-05-15T13:11:00Z</dcterms:created>
  <dcterms:modified xsi:type="dcterms:W3CDTF">2025-07-31T15:40:00Z</dcterms:modified>
</cp:coreProperties>
</file>