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696F17" w:rsidRDefault="008B4BE6" w:rsidP="00D95E1A">
      <w:pPr>
        <w:pBdr>
          <w:top w:val="none" w:sz="4" w:space="0" w:color="000000"/>
          <w:left w:val="none" w:sz="4" w:space="0" w:color="000000"/>
          <w:bottom w:val="none" w:sz="4" w:space="0" w:color="000000"/>
          <w:right w:val="none" w:sz="4" w:space="0" w:color="000000"/>
        </w:pBdr>
        <w:ind w:firstLine="0"/>
        <w:rPr>
          <w:sz w:val="24"/>
          <w:szCs w:val="24"/>
        </w:rPr>
      </w:pPr>
    </w:p>
    <w:p w14:paraId="19B5E71F" w14:textId="7A61C0EE" w:rsidR="008B4BE6" w:rsidRPr="00696F17" w:rsidRDefault="006933C3" w:rsidP="00B90BB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696F17">
        <w:rPr>
          <w:b/>
          <w:sz w:val="24"/>
          <w:szCs w:val="24"/>
        </w:rPr>
        <w:t>NOTA</w:t>
      </w:r>
      <w:r w:rsidR="00032B46" w:rsidRPr="00696F17">
        <w:rPr>
          <w:b/>
          <w:sz w:val="24"/>
          <w:szCs w:val="24"/>
        </w:rPr>
        <w:t xml:space="preserve"> </w:t>
      </w:r>
      <w:r w:rsidRPr="00696F17">
        <w:rPr>
          <w:b/>
          <w:sz w:val="24"/>
          <w:szCs w:val="24"/>
        </w:rPr>
        <w:t>DE</w:t>
      </w:r>
      <w:r w:rsidR="00032B46" w:rsidRPr="00696F17">
        <w:rPr>
          <w:b/>
          <w:sz w:val="24"/>
          <w:szCs w:val="24"/>
        </w:rPr>
        <w:t xml:space="preserve"> </w:t>
      </w:r>
      <w:r w:rsidRPr="00696F17">
        <w:rPr>
          <w:b/>
          <w:sz w:val="24"/>
          <w:szCs w:val="24"/>
        </w:rPr>
        <w:t>FUNDAMENTARE</w:t>
      </w:r>
    </w:p>
    <w:p w14:paraId="3A791E33" w14:textId="194FF74C" w:rsidR="00DD5604" w:rsidRDefault="006933C3" w:rsidP="00B90BBB">
      <w:pPr>
        <w:ind w:firstLine="0"/>
        <w:jc w:val="center"/>
        <w:rPr>
          <w:b/>
          <w:sz w:val="24"/>
          <w:szCs w:val="24"/>
        </w:rPr>
      </w:pPr>
      <w:r w:rsidRPr="00696F17">
        <w:rPr>
          <w:b/>
          <w:sz w:val="24"/>
          <w:szCs w:val="24"/>
        </w:rPr>
        <w:t>la</w:t>
      </w:r>
      <w:r w:rsidR="00032B46" w:rsidRPr="00696F17">
        <w:rPr>
          <w:b/>
          <w:sz w:val="24"/>
          <w:szCs w:val="24"/>
        </w:rPr>
        <w:t xml:space="preserve"> </w:t>
      </w:r>
      <w:r w:rsidRPr="00696F17">
        <w:rPr>
          <w:b/>
          <w:sz w:val="24"/>
          <w:szCs w:val="24"/>
        </w:rPr>
        <w:t>proiectul</w:t>
      </w:r>
      <w:r w:rsidR="00032B46" w:rsidRPr="00696F17">
        <w:rPr>
          <w:b/>
          <w:sz w:val="24"/>
          <w:szCs w:val="24"/>
        </w:rPr>
        <w:t xml:space="preserve"> </w:t>
      </w:r>
      <w:r w:rsidR="00105539" w:rsidRPr="00696F17">
        <w:rPr>
          <w:b/>
          <w:bCs/>
          <w:sz w:val="24"/>
          <w:szCs w:val="24"/>
        </w:rPr>
        <w:t>Hotărârii</w:t>
      </w:r>
      <w:r w:rsidR="00EE7BAD" w:rsidRPr="00696F17">
        <w:rPr>
          <w:b/>
          <w:sz w:val="24"/>
          <w:szCs w:val="24"/>
        </w:rPr>
        <w:t xml:space="preserve"> Guvernului </w:t>
      </w:r>
      <w:r w:rsidR="00384681">
        <w:rPr>
          <w:b/>
          <w:sz w:val="24"/>
          <w:szCs w:val="24"/>
        </w:rPr>
        <w:t xml:space="preserve">pentru modificarea Hotărârii Guvernului nr. 239/2025 </w:t>
      </w:r>
      <w:r w:rsidR="009650ED">
        <w:rPr>
          <w:b/>
          <w:sz w:val="24"/>
          <w:szCs w:val="24"/>
        </w:rPr>
        <w:t>cu privire la acordarea suportului financiar unic</w:t>
      </w:r>
    </w:p>
    <w:p w14:paraId="58792F14" w14:textId="77777777" w:rsidR="00B90BBB" w:rsidRDefault="00B90BBB" w:rsidP="00DD5604">
      <w:pPr>
        <w:jc w:val="center"/>
        <w:rPr>
          <w:b/>
          <w:sz w:val="24"/>
          <w:szCs w:val="24"/>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696F17"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696F17" w:rsidRDefault="0036135C" w:rsidP="000F7D04">
            <w:pPr>
              <w:ind w:firstLine="0"/>
              <w:rPr>
                <w:rFonts w:ascii="Times New Roman" w:hAnsi="Times New Roman"/>
                <w:b/>
                <w:bCs/>
                <w:sz w:val="24"/>
                <w:szCs w:val="24"/>
              </w:rPr>
            </w:pPr>
            <w:r w:rsidRPr="00696F17">
              <w:rPr>
                <w:rFonts w:ascii="Times New Roman" w:hAnsi="Times New Roman"/>
                <w:b/>
                <w:bCs/>
                <w:sz w:val="24"/>
                <w:szCs w:val="24"/>
              </w:rPr>
              <w:t>1.</w:t>
            </w:r>
            <w:r w:rsidR="00032B46" w:rsidRPr="00696F17">
              <w:rPr>
                <w:rFonts w:ascii="Times New Roman" w:hAnsi="Times New Roman"/>
                <w:b/>
                <w:bCs/>
                <w:sz w:val="24"/>
                <w:szCs w:val="24"/>
              </w:rPr>
              <w:t xml:space="preserve"> </w:t>
            </w:r>
            <w:r w:rsidR="006933C3" w:rsidRPr="00696F17">
              <w:rPr>
                <w:rFonts w:ascii="Times New Roman" w:hAnsi="Times New Roman"/>
                <w:b/>
                <w:bCs/>
                <w:sz w:val="24"/>
                <w:szCs w:val="24"/>
              </w:rPr>
              <w:t>Denumirea</w:t>
            </w:r>
            <w:r w:rsidR="00032B46" w:rsidRPr="00696F17">
              <w:rPr>
                <w:rFonts w:ascii="Times New Roman" w:hAnsi="Times New Roman"/>
                <w:b/>
                <w:bCs/>
                <w:sz w:val="24"/>
                <w:szCs w:val="24"/>
              </w:rPr>
              <w:t xml:space="preserve"> </w:t>
            </w:r>
            <w:r w:rsidR="006933C3" w:rsidRPr="00696F17">
              <w:rPr>
                <w:rFonts w:ascii="Times New Roman" w:hAnsi="Times New Roman"/>
                <w:b/>
                <w:bCs/>
                <w:sz w:val="24"/>
                <w:szCs w:val="24"/>
              </w:rPr>
              <w:t>sau</w:t>
            </w:r>
            <w:r w:rsidR="00032B46" w:rsidRPr="00696F17">
              <w:rPr>
                <w:rFonts w:ascii="Times New Roman" w:hAnsi="Times New Roman"/>
                <w:b/>
                <w:bCs/>
                <w:sz w:val="24"/>
                <w:szCs w:val="24"/>
              </w:rPr>
              <w:t xml:space="preserve"> </w:t>
            </w:r>
            <w:r w:rsidR="006933C3" w:rsidRPr="00696F17">
              <w:rPr>
                <w:rFonts w:ascii="Times New Roman" w:hAnsi="Times New Roman"/>
                <w:b/>
                <w:bCs/>
                <w:sz w:val="24"/>
                <w:szCs w:val="24"/>
              </w:rPr>
              <w:t>numele</w:t>
            </w:r>
            <w:r w:rsidR="00032B46" w:rsidRPr="00696F17">
              <w:rPr>
                <w:rFonts w:ascii="Times New Roman" w:hAnsi="Times New Roman"/>
                <w:b/>
                <w:bCs/>
                <w:sz w:val="24"/>
                <w:szCs w:val="24"/>
              </w:rPr>
              <w:t xml:space="preserve"> </w:t>
            </w:r>
            <w:r w:rsidR="006933C3" w:rsidRPr="00696F17">
              <w:rPr>
                <w:rFonts w:ascii="Times New Roman" w:hAnsi="Times New Roman"/>
                <w:b/>
                <w:bCs/>
                <w:sz w:val="24"/>
                <w:szCs w:val="24"/>
              </w:rPr>
              <w:t>autorului</w:t>
            </w:r>
            <w:r w:rsidR="00032B46" w:rsidRPr="00696F17">
              <w:rPr>
                <w:rFonts w:ascii="Times New Roman" w:hAnsi="Times New Roman"/>
                <w:b/>
                <w:bCs/>
                <w:sz w:val="24"/>
                <w:szCs w:val="24"/>
              </w:rPr>
              <w:t xml:space="preserve"> </w:t>
            </w:r>
            <w:r w:rsidR="00863417" w:rsidRPr="00696F17">
              <w:rPr>
                <w:rFonts w:ascii="Times New Roman" w:hAnsi="Times New Roman"/>
                <w:b/>
                <w:bCs/>
                <w:sz w:val="24"/>
                <w:szCs w:val="24"/>
              </w:rPr>
              <w:t>ș</w:t>
            </w:r>
            <w:r w:rsidR="006933C3" w:rsidRPr="00696F17">
              <w:rPr>
                <w:rFonts w:ascii="Times New Roman" w:hAnsi="Times New Roman"/>
                <w:b/>
                <w:bCs/>
                <w:sz w:val="24"/>
                <w:szCs w:val="24"/>
              </w:rPr>
              <w:t>i,</w:t>
            </w:r>
            <w:r w:rsidR="00032B46" w:rsidRPr="00696F17">
              <w:rPr>
                <w:rFonts w:ascii="Times New Roman" w:hAnsi="Times New Roman"/>
                <w:b/>
                <w:bCs/>
                <w:sz w:val="24"/>
                <w:szCs w:val="24"/>
              </w:rPr>
              <w:t xml:space="preserve"> </w:t>
            </w:r>
            <w:r w:rsidR="006933C3" w:rsidRPr="00696F17">
              <w:rPr>
                <w:rFonts w:ascii="Times New Roman" w:hAnsi="Times New Roman"/>
                <w:b/>
                <w:bCs/>
                <w:sz w:val="24"/>
                <w:szCs w:val="24"/>
              </w:rPr>
              <w:t>după</w:t>
            </w:r>
            <w:r w:rsidR="00032B46" w:rsidRPr="00696F17">
              <w:rPr>
                <w:rFonts w:ascii="Times New Roman" w:hAnsi="Times New Roman"/>
                <w:b/>
                <w:bCs/>
                <w:sz w:val="24"/>
                <w:szCs w:val="24"/>
              </w:rPr>
              <w:t xml:space="preserve"> </w:t>
            </w:r>
            <w:r w:rsidR="006933C3" w:rsidRPr="00696F17">
              <w:rPr>
                <w:rFonts w:ascii="Times New Roman" w:hAnsi="Times New Roman"/>
                <w:b/>
                <w:bCs/>
                <w:sz w:val="24"/>
                <w:szCs w:val="24"/>
              </w:rPr>
              <w:t>caz,</w:t>
            </w:r>
            <w:r w:rsidR="00032B46" w:rsidRPr="00696F17">
              <w:rPr>
                <w:rFonts w:ascii="Times New Roman" w:hAnsi="Times New Roman"/>
                <w:b/>
                <w:bCs/>
                <w:sz w:val="24"/>
                <w:szCs w:val="24"/>
              </w:rPr>
              <w:t xml:space="preserve"> </w:t>
            </w:r>
            <w:r w:rsidR="006933C3" w:rsidRPr="00696F17">
              <w:rPr>
                <w:rFonts w:ascii="Times New Roman" w:hAnsi="Times New Roman"/>
                <w:b/>
                <w:bCs/>
                <w:sz w:val="24"/>
                <w:szCs w:val="24"/>
              </w:rPr>
              <w:t>a</w:t>
            </w:r>
            <w:r w:rsidR="00E94FA8" w:rsidRPr="00696F17">
              <w:rPr>
                <w:rFonts w:ascii="Times New Roman" w:hAnsi="Times New Roman"/>
                <w:b/>
                <w:bCs/>
                <w:sz w:val="24"/>
                <w:szCs w:val="24"/>
              </w:rPr>
              <w:t>/al</w:t>
            </w:r>
            <w:r w:rsidR="00032B46" w:rsidRPr="00696F17">
              <w:rPr>
                <w:rFonts w:ascii="Times New Roman" w:hAnsi="Times New Roman"/>
                <w:b/>
                <w:bCs/>
                <w:sz w:val="24"/>
                <w:szCs w:val="24"/>
              </w:rPr>
              <w:t xml:space="preserve"> </w:t>
            </w:r>
            <w:r w:rsidR="006933C3" w:rsidRPr="00696F17">
              <w:rPr>
                <w:rFonts w:ascii="Times New Roman" w:hAnsi="Times New Roman"/>
                <w:b/>
                <w:bCs/>
                <w:sz w:val="24"/>
                <w:szCs w:val="24"/>
              </w:rPr>
              <w:t>participan</w:t>
            </w:r>
            <w:r w:rsidR="00863417" w:rsidRPr="00696F17">
              <w:rPr>
                <w:rFonts w:ascii="Times New Roman" w:hAnsi="Times New Roman"/>
                <w:b/>
                <w:bCs/>
                <w:sz w:val="24"/>
                <w:szCs w:val="24"/>
              </w:rPr>
              <w:t>ț</w:t>
            </w:r>
            <w:r w:rsidR="006933C3" w:rsidRPr="00696F17">
              <w:rPr>
                <w:rFonts w:ascii="Times New Roman" w:hAnsi="Times New Roman"/>
                <w:b/>
                <w:bCs/>
                <w:sz w:val="24"/>
                <w:szCs w:val="24"/>
              </w:rPr>
              <w:t>ilor</w:t>
            </w:r>
            <w:r w:rsidR="00032B46" w:rsidRPr="00696F17">
              <w:rPr>
                <w:rFonts w:ascii="Times New Roman" w:hAnsi="Times New Roman"/>
                <w:b/>
                <w:bCs/>
                <w:sz w:val="24"/>
                <w:szCs w:val="24"/>
              </w:rPr>
              <w:t xml:space="preserve"> </w:t>
            </w:r>
            <w:r w:rsidR="006933C3" w:rsidRPr="00696F17">
              <w:rPr>
                <w:rFonts w:ascii="Times New Roman" w:hAnsi="Times New Roman"/>
                <w:b/>
                <w:bCs/>
                <w:sz w:val="24"/>
                <w:szCs w:val="24"/>
              </w:rPr>
              <w:t>la</w:t>
            </w:r>
            <w:r w:rsidR="00032B46" w:rsidRPr="00696F17">
              <w:rPr>
                <w:rFonts w:ascii="Times New Roman" w:hAnsi="Times New Roman"/>
                <w:b/>
                <w:bCs/>
                <w:sz w:val="24"/>
                <w:szCs w:val="24"/>
              </w:rPr>
              <w:t xml:space="preserve"> </w:t>
            </w:r>
            <w:r w:rsidR="006933C3" w:rsidRPr="00696F17">
              <w:rPr>
                <w:rFonts w:ascii="Times New Roman" w:hAnsi="Times New Roman"/>
                <w:b/>
                <w:bCs/>
                <w:sz w:val="24"/>
                <w:szCs w:val="24"/>
              </w:rPr>
              <w:t>elaborarea</w:t>
            </w:r>
            <w:r w:rsidR="00032B46" w:rsidRPr="00696F17">
              <w:rPr>
                <w:rFonts w:ascii="Times New Roman" w:hAnsi="Times New Roman"/>
                <w:b/>
                <w:bCs/>
                <w:sz w:val="24"/>
                <w:szCs w:val="24"/>
              </w:rPr>
              <w:t xml:space="preserve"> </w:t>
            </w:r>
            <w:r w:rsidR="006933C3" w:rsidRPr="00696F17">
              <w:rPr>
                <w:rFonts w:ascii="Times New Roman" w:hAnsi="Times New Roman"/>
                <w:b/>
                <w:bCs/>
                <w:sz w:val="24"/>
                <w:szCs w:val="24"/>
              </w:rPr>
              <w:t>proiectului</w:t>
            </w:r>
            <w:r w:rsidR="00032B46" w:rsidRPr="00696F17">
              <w:rPr>
                <w:rFonts w:ascii="Times New Roman" w:hAnsi="Times New Roman"/>
                <w:b/>
                <w:bCs/>
                <w:sz w:val="24"/>
                <w:szCs w:val="24"/>
              </w:rPr>
              <w:t xml:space="preserve"> </w:t>
            </w:r>
            <w:r w:rsidR="006933C3" w:rsidRPr="00696F17">
              <w:rPr>
                <w:rFonts w:ascii="Times New Roman" w:hAnsi="Times New Roman"/>
                <w:b/>
                <w:bCs/>
                <w:sz w:val="24"/>
                <w:szCs w:val="24"/>
              </w:rPr>
              <w:t>actului</w:t>
            </w:r>
            <w:r w:rsidR="00032B46" w:rsidRPr="00696F17">
              <w:rPr>
                <w:rFonts w:ascii="Times New Roman" w:hAnsi="Times New Roman"/>
                <w:b/>
                <w:bCs/>
                <w:sz w:val="24"/>
                <w:szCs w:val="24"/>
              </w:rPr>
              <w:t xml:space="preserve"> </w:t>
            </w:r>
            <w:r w:rsidR="006933C3" w:rsidRPr="00696F17">
              <w:rPr>
                <w:rFonts w:ascii="Times New Roman" w:hAnsi="Times New Roman"/>
                <w:b/>
                <w:bCs/>
                <w:sz w:val="24"/>
                <w:szCs w:val="24"/>
              </w:rPr>
              <w:t>normativ</w:t>
            </w:r>
          </w:p>
        </w:tc>
      </w:tr>
      <w:tr w:rsidR="006D3EB7" w:rsidRPr="00696F17"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498AC81" w:rsidR="008B4BE6" w:rsidRPr="00696F17" w:rsidRDefault="009836DA" w:rsidP="00FC7076">
            <w:pPr>
              <w:spacing w:before="120"/>
              <w:ind w:firstLine="0"/>
              <w:rPr>
                <w:rFonts w:ascii="Times New Roman" w:hAnsi="Times New Roman"/>
                <w:sz w:val="24"/>
                <w:szCs w:val="24"/>
              </w:rPr>
            </w:pPr>
            <w:r w:rsidRPr="00696F17">
              <w:rPr>
                <w:rFonts w:ascii="Times New Roman" w:hAnsi="Times New Roman"/>
                <w:sz w:val="24"/>
                <w:szCs w:val="24"/>
              </w:rPr>
              <w:t xml:space="preserve">Proiectul Hotărârii de Guvern </w:t>
            </w:r>
            <w:r w:rsidR="00384681">
              <w:rPr>
                <w:rFonts w:ascii="Times New Roman" w:hAnsi="Times New Roman"/>
                <w:sz w:val="24"/>
                <w:szCs w:val="24"/>
              </w:rPr>
              <w:t xml:space="preserve">pentru modificarea Hotărârii Guvernului nr. 239/2025 </w:t>
            </w:r>
            <w:r w:rsidR="006740EA">
              <w:rPr>
                <w:rFonts w:ascii="Times New Roman" w:hAnsi="Times New Roman"/>
                <w:sz w:val="24"/>
                <w:szCs w:val="24"/>
              </w:rPr>
              <w:t>cu privire la acordarea unui suport financiar unic</w:t>
            </w:r>
            <w:r w:rsidR="00A7299A">
              <w:rPr>
                <w:rFonts w:ascii="Times New Roman" w:hAnsi="Times New Roman"/>
                <w:sz w:val="24"/>
                <w:szCs w:val="24"/>
              </w:rPr>
              <w:t xml:space="preserve"> pentru </w:t>
            </w:r>
            <w:r w:rsidR="00187E53">
              <w:rPr>
                <w:rFonts w:ascii="Times New Roman" w:hAnsi="Times New Roman"/>
                <w:sz w:val="24"/>
                <w:szCs w:val="24"/>
              </w:rPr>
              <w:t xml:space="preserve">susținerea </w:t>
            </w:r>
            <w:r w:rsidR="00A7299A">
              <w:rPr>
                <w:rFonts w:ascii="Times New Roman" w:hAnsi="Times New Roman"/>
                <w:sz w:val="24"/>
                <w:szCs w:val="24"/>
              </w:rPr>
              <w:t>familiil</w:t>
            </w:r>
            <w:r w:rsidR="00187E53">
              <w:rPr>
                <w:rFonts w:ascii="Times New Roman" w:hAnsi="Times New Roman"/>
                <w:sz w:val="24"/>
                <w:szCs w:val="24"/>
              </w:rPr>
              <w:t>or</w:t>
            </w:r>
            <w:r w:rsidR="006740EA">
              <w:rPr>
                <w:rFonts w:ascii="Times New Roman" w:hAnsi="Times New Roman"/>
                <w:sz w:val="24"/>
                <w:szCs w:val="24"/>
              </w:rPr>
              <w:t xml:space="preserve"> </w:t>
            </w:r>
            <w:r w:rsidR="00187E53">
              <w:rPr>
                <w:rFonts w:ascii="Times New Roman" w:hAnsi="Times New Roman"/>
                <w:sz w:val="24"/>
                <w:szCs w:val="24"/>
              </w:rPr>
              <w:t xml:space="preserve">în anul 2025 </w:t>
            </w:r>
            <w:r w:rsidRPr="00696F17">
              <w:rPr>
                <w:rFonts w:ascii="Times New Roman" w:hAnsi="Times New Roman"/>
                <w:sz w:val="24"/>
                <w:szCs w:val="24"/>
              </w:rPr>
              <w:t>a fost elaborat de către Ministerul Muncii și Protecției Sociale</w:t>
            </w:r>
            <w:r w:rsidR="00384681">
              <w:rPr>
                <w:rFonts w:ascii="Times New Roman" w:hAnsi="Times New Roman"/>
                <w:sz w:val="24"/>
                <w:szCs w:val="24"/>
              </w:rPr>
              <w:t>.</w:t>
            </w:r>
          </w:p>
        </w:tc>
      </w:tr>
      <w:tr w:rsidR="006D3EB7" w:rsidRPr="00696F17"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696F17" w:rsidRDefault="006933C3" w:rsidP="000F7D04">
            <w:pPr>
              <w:ind w:firstLine="0"/>
              <w:rPr>
                <w:rFonts w:ascii="Times New Roman" w:hAnsi="Times New Roman"/>
                <w:b/>
                <w:bCs/>
                <w:sz w:val="24"/>
                <w:szCs w:val="24"/>
              </w:rPr>
            </w:pPr>
            <w:r w:rsidRPr="00696F17">
              <w:rPr>
                <w:rFonts w:ascii="Times New Roman" w:hAnsi="Times New Roman"/>
                <w:b/>
                <w:bCs/>
                <w:sz w:val="24"/>
                <w:szCs w:val="24"/>
              </w:rPr>
              <w:t>2.</w:t>
            </w:r>
            <w:r w:rsidR="00032B46" w:rsidRPr="00696F17">
              <w:rPr>
                <w:rFonts w:ascii="Times New Roman" w:hAnsi="Times New Roman"/>
                <w:b/>
                <w:bCs/>
                <w:sz w:val="24"/>
                <w:szCs w:val="24"/>
              </w:rPr>
              <w:t xml:space="preserve"> </w:t>
            </w:r>
            <w:r w:rsidRPr="00696F17">
              <w:rPr>
                <w:rFonts w:ascii="Times New Roman" w:hAnsi="Times New Roman"/>
                <w:b/>
                <w:bCs/>
                <w:sz w:val="24"/>
                <w:szCs w:val="24"/>
              </w:rPr>
              <w:t>Condi</w:t>
            </w:r>
            <w:r w:rsidR="00863417" w:rsidRPr="00696F17">
              <w:rPr>
                <w:rFonts w:ascii="Times New Roman" w:hAnsi="Times New Roman"/>
                <w:b/>
                <w:bCs/>
                <w:sz w:val="24"/>
                <w:szCs w:val="24"/>
              </w:rPr>
              <w:t>ț</w:t>
            </w:r>
            <w:r w:rsidRPr="00696F17">
              <w:rPr>
                <w:rFonts w:ascii="Times New Roman" w:hAnsi="Times New Roman"/>
                <w:b/>
                <w:bCs/>
                <w:sz w:val="24"/>
                <w:szCs w:val="24"/>
              </w:rPr>
              <w:t>iile</w:t>
            </w:r>
            <w:r w:rsidR="00032B46" w:rsidRPr="00696F17">
              <w:rPr>
                <w:rFonts w:ascii="Times New Roman" w:hAnsi="Times New Roman"/>
                <w:b/>
                <w:bCs/>
                <w:sz w:val="24"/>
                <w:szCs w:val="24"/>
              </w:rPr>
              <w:t xml:space="preserve"> </w:t>
            </w:r>
            <w:r w:rsidRPr="00696F17">
              <w:rPr>
                <w:rFonts w:ascii="Times New Roman" w:hAnsi="Times New Roman"/>
                <w:b/>
                <w:bCs/>
                <w:sz w:val="24"/>
                <w:szCs w:val="24"/>
              </w:rPr>
              <w:t>ce</w:t>
            </w:r>
            <w:r w:rsidR="00032B46" w:rsidRPr="00696F17">
              <w:rPr>
                <w:rFonts w:ascii="Times New Roman" w:hAnsi="Times New Roman"/>
                <w:b/>
                <w:bCs/>
                <w:sz w:val="24"/>
                <w:szCs w:val="24"/>
              </w:rPr>
              <w:t xml:space="preserve"> </w:t>
            </w:r>
            <w:r w:rsidRPr="00696F17">
              <w:rPr>
                <w:rFonts w:ascii="Times New Roman" w:hAnsi="Times New Roman"/>
                <w:b/>
                <w:bCs/>
                <w:sz w:val="24"/>
                <w:szCs w:val="24"/>
              </w:rPr>
              <w:t>au</w:t>
            </w:r>
            <w:r w:rsidR="00032B46" w:rsidRPr="00696F17">
              <w:rPr>
                <w:rFonts w:ascii="Times New Roman" w:hAnsi="Times New Roman"/>
                <w:b/>
                <w:bCs/>
                <w:sz w:val="24"/>
                <w:szCs w:val="24"/>
              </w:rPr>
              <w:t xml:space="preserve"> </w:t>
            </w:r>
            <w:r w:rsidRPr="00696F17">
              <w:rPr>
                <w:rFonts w:ascii="Times New Roman" w:hAnsi="Times New Roman"/>
                <w:b/>
                <w:bCs/>
                <w:sz w:val="24"/>
                <w:szCs w:val="24"/>
              </w:rPr>
              <w:t>impus</w:t>
            </w:r>
            <w:r w:rsidR="00032B46" w:rsidRPr="00696F17">
              <w:rPr>
                <w:rFonts w:ascii="Times New Roman" w:hAnsi="Times New Roman"/>
                <w:b/>
                <w:bCs/>
                <w:sz w:val="24"/>
                <w:szCs w:val="24"/>
              </w:rPr>
              <w:t xml:space="preserve"> </w:t>
            </w:r>
            <w:r w:rsidRPr="00696F17">
              <w:rPr>
                <w:rFonts w:ascii="Times New Roman" w:hAnsi="Times New Roman"/>
                <w:b/>
                <w:bCs/>
                <w:sz w:val="24"/>
                <w:szCs w:val="24"/>
              </w:rPr>
              <w:t>elaborarea</w:t>
            </w:r>
            <w:r w:rsidR="00032B46" w:rsidRPr="00696F17">
              <w:rPr>
                <w:rFonts w:ascii="Times New Roman" w:hAnsi="Times New Roman"/>
                <w:b/>
                <w:bCs/>
                <w:sz w:val="24"/>
                <w:szCs w:val="24"/>
              </w:rPr>
              <w:t xml:space="preserve"> </w:t>
            </w:r>
            <w:r w:rsidRPr="00696F17">
              <w:rPr>
                <w:rFonts w:ascii="Times New Roman" w:hAnsi="Times New Roman"/>
                <w:b/>
                <w:bCs/>
                <w:sz w:val="24"/>
                <w:szCs w:val="24"/>
              </w:rPr>
              <w:t>proiectului</w:t>
            </w:r>
            <w:r w:rsidR="00032B46" w:rsidRPr="00696F17">
              <w:rPr>
                <w:rFonts w:ascii="Times New Roman" w:hAnsi="Times New Roman"/>
                <w:b/>
                <w:bCs/>
                <w:sz w:val="24"/>
                <w:szCs w:val="24"/>
              </w:rPr>
              <w:t xml:space="preserve"> </w:t>
            </w:r>
            <w:r w:rsidRPr="00696F17">
              <w:rPr>
                <w:rFonts w:ascii="Times New Roman" w:hAnsi="Times New Roman"/>
                <w:b/>
                <w:bCs/>
                <w:sz w:val="24"/>
                <w:szCs w:val="24"/>
              </w:rPr>
              <w:t>actului</w:t>
            </w:r>
            <w:r w:rsidR="00032B46" w:rsidRPr="00696F17">
              <w:rPr>
                <w:rFonts w:ascii="Times New Roman" w:hAnsi="Times New Roman"/>
                <w:b/>
                <w:bCs/>
                <w:sz w:val="24"/>
                <w:szCs w:val="24"/>
              </w:rPr>
              <w:t xml:space="preserve"> </w:t>
            </w:r>
            <w:r w:rsidRPr="00696F17">
              <w:rPr>
                <w:rFonts w:ascii="Times New Roman" w:hAnsi="Times New Roman"/>
                <w:b/>
                <w:bCs/>
                <w:sz w:val="24"/>
                <w:szCs w:val="24"/>
              </w:rPr>
              <w:t>normativ</w:t>
            </w:r>
          </w:p>
        </w:tc>
      </w:tr>
      <w:tr w:rsidR="006D3EB7" w:rsidRPr="00696F17" w14:paraId="4F79667C" w14:textId="77777777" w:rsidTr="00E41E25">
        <w:trPr>
          <w:trHeight w:val="299"/>
        </w:trPr>
        <w:tc>
          <w:tcPr>
            <w:tcW w:w="9109" w:type="dxa"/>
            <w:tcBorders>
              <w:top w:val="none" w:sz="4" w:space="0" w:color="000000"/>
              <w:left w:val="single" w:sz="4" w:space="0" w:color="auto"/>
              <w:bottom w:val="single" w:sz="4" w:space="0" w:color="auto"/>
              <w:right w:val="single" w:sz="8" w:space="0" w:color="000000"/>
            </w:tcBorders>
            <w:shd w:val="clear" w:color="EDEDED" w:fill="EDEDED"/>
            <w:tcMar>
              <w:top w:w="0" w:type="dxa"/>
              <w:left w:w="108" w:type="dxa"/>
              <w:bottom w:w="0" w:type="dxa"/>
              <w:right w:w="108" w:type="dxa"/>
            </w:tcMar>
          </w:tcPr>
          <w:p w14:paraId="2E2152FC" w14:textId="331AB325" w:rsidR="00E41E25" w:rsidRPr="00696F17" w:rsidRDefault="006933C3" w:rsidP="000F7D04">
            <w:pPr>
              <w:ind w:firstLine="0"/>
              <w:rPr>
                <w:rFonts w:ascii="Times New Roman" w:hAnsi="Times New Roman"/>
                <w:sz w:val="24"/>
                <w:szCs w:val="24"/>
              </w:rPr>
            </w:pPr>
            <w:r w:rsidRPr="00696F17">
              <w:rPr>
                <w:rFonts w:ascii="Times New Roman" w:hAnsi="Times New Roman"/>
                <w:sz w:val="24"/>
                <w:szCs w:val="24"/>
              </w:rPr>
              <w:t>2.1.</w:t>
            </w:r>
            <w:r w:rsidR="00032B46" w:rsidRPr="00696F17">
              <w:rPr>
                <w:rFonts w:ascii="Times New Roman" w:hAnsi="Times New Roman"/>
                <w:sz w:val="24"/>
                <w:szCs w:val="24"/>
              </w:rPr>
              <w:t xml:space="preserve"> </w:t>
            </w:r>
            <w:r w:rsidRPr="00696F17">
              <w:rPr>
                <w:rFonts w:ascii="Times New Roman" w:hAnsi="Times New Roman"/>
                <w:sz w:val="24"/>
                <w:szCs w:val="24"/>
              </w:rPr>
              <w:t>Temeiul</w:t>
            </w:r>
            <w:r w:rsidR="00032B46" w:rsidRPr="00696F17">
              <w:rPr>
                <w:rFonts w:ascii="Times New Roman" w:hAnsi="Times New Roman"/>
                <w:sz w:val="24"/>
                <w:szCs w:val="24"/>
              </w:rPr>
              <w:t xml:space="preserve"> </w:t>
            </w:r>
            <w:r w:rsidRPr="00696F17">
              <w:rPr>
                <w:rFonts w:ascii="Times New Roman" w:hAnsi="Times New Roman"/>
                <w:sz w:val="24"/>
                <w:szCs w:val="24"/>
              </w:rPr>
              <w:t>legal</w:t>
            </w:r>
            <w:r w:rsidR="00825DC9" w:rsidRPr="00696F17">
              <w:rPr>
                <w:rFonts w:ascii="Times New Roman" w:hAnsi="Times New Roman"/>
                <w:sz w:val="24"/>
                <w:szCs w:val="24"/>
              </w:rPr>
              <w:t xml:space="preserve"> sau</w:t>
            </w:r>
            <w:r w:rsidRPr="00696F17">
              <w:rPr>
                <w:rFonts w:ascii="Times New Roman" w:hAnsi="Times New Roman"/>
                <w:sz w:val="24"/>
                <w:szCs w:val="24"/>
              </w:rPr>
              <w:t>,</w:t>
            </w:r>
            <w:r w:rsidR="00032B46" w:rsidRPr="00696F17">
              <w:rPr>
                <w:rFonts w:ascii="Times New Roman" w:hAnsi="Times New Roman"/>
                <w:sz w:val="24"/>
                <w:szCs w:val="24"/>
              </w:rPr>
              <w:t xml:space="preserve"> </w:t>
            </w:r>
            <w:r w:rsidRPr="00696F17">
              <w:rPr>
                <w:rFonts w:ascii="Times New Roman" w:hAnsi="Times New Roman"/>
                <w:sz w:val="24"/>
                <w:szCs w:val="24"/>
              </w:rPr>
              <w:t>după</w:t>
            </w:r>
            <w:r w:rsidR="00032B46" w:rsidRPr="00696F17">
              <w:rPr>
                <w:rFonts w:ascii="Times New Roman" w:hAnsi="Times New Roman"/>
                <w:sz w:val="24"/>
                <w:szCs w:val="24"/>
              </w:rPr>
              <w:t xml:space="preserve"> </w:t>
            </w:r>
            <w:r w:rsidRPr="00696F17">
              <w:rPr>
                <w:rFonts w:ascii="Times New Roman" w:hAnsi="Times New Roman"/>
                <w:sz w:val="24"/>
                <w:szCs w:val="24"/>
              </w:rPr>
              <w:t>caz</w:t>
            </w:r>
            <w:r w:rsidR="00825DC9" w:rsidRPr="00696F17">
              <w:rPr>
                <w:rFonts w:ascii="Times New Roman" w:hAnsi="Times New Roman"/>
                <w:sz w:val="24"/>
                <w:szCs w:val="24"/>
              </w:rPr>
              <w:t>,</w:t>
            </w:r>
            <w:r w:rsidR="00032B46" w:rsidRPr="00696F17">
              <w:rPr>
                <w:rFonts w:ascii="Times New Roman" w:hAnsi="Times New Roman"/>
                <w:sz w:val="24"/>
                <w:szCs w:val="24"/>
              </w:rPr>
              <w:t xml:space="preserve"> </w:t>
            </w:r>
            <w:r w:rsidRPr="00696F17">
              <w:rPr>
                <w:rFonts w:ascii="Times New Roman" w:hAnsi="Times New Roman"/>
                <w:sz w:val="24"/>
                <w:szCs w:val="24"/>
              </w:rPr>
              <w:t>sursa</w:t>
            </w:r>
            <w:r w:rsidR="00032B46" w:rsidRPr="00696F17">
              <w:rPr>
                <w:rFonts w:ascii="Times New Roman" w:hAnsi="Times New Roman"/>
                <w:sz w:val="24"/>
                <w:szCs w:val="24"/>
              </w:rPr>
              <w:t xml:space="preserve"> </w:t>
            </w:r>
            <w:r w:rsidRPr="00696F17">
              <w:rPr>
                <w:rFonts w:ascii="Times New Roman" w:hAnsi="Times New Roman"/>
                <w:sz w:val="24"/>
                <w:szCs w:val="24"/>
              </w:rPr>
              <w:t>proiectului</w:t>
            </w:r>
            <w:r w:rsidR="00032B46" w:rsidRPr="00696F17">
              <w:rPr>
                <w:rFonts w:ascii="Times New Roman" w:hAnsi="Times New Roman"/>
                <w:sz w:val="24"/>
                <w:szCs w:val="24"/>
              </w:rPr>
              <w:t xml:space="preserve"> </w:t>
            </w:r>
            <w:r w:rsidRPr="00696F17">
              <w:rPr>
                <w:rFonts w:ascii="Times New Roman" w:hAnsi="Times New Roman"/>
                <w:sz w:val="24"/>
                <w:szCs w:val="24"/>
              </w:rPr>
              <w:t>actului</w:t>
            </w:r>
            <w:r w:rsidR="00032B46" w:rsidRPr="00696F17">
              <w:rPr>
                <w:rFonts w:ascii="Times New Roman" w:hAnsi="Times New Roman"/>
                <w:sz w:val="24"/>
                <w:szCs w:val="24"/>
              </w:rPr>
              <w:t xml:space="preserve"> </w:t>
            </w:r>
            <w:r w:rsidRPr="00696F17">
              <w:rPr>
                <w:rFonts w:ascii="Times New Roman" w:hAnsi="Times New Roman"/>
                <w:sz w:val="24"/>
                <w:szCs w:val="24"/>
              </w:rPr>
              <w:t>normativ</w:t>
            </w:r>
          </w:p>
        </w:tc>
      </w:tr>
      <w:tr w:rsidR="00E41E25" w:rsidRPr="00696F17" w14:paraId="3729EAA5" w14:textId="77777777" w:rsidTr="00E41E25">
        <w:trPr>
          <w:trHeight w:val="285"/>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A4F16C9" w14:textId="058F9B3F" w:rsidR="00E41E25" w:rsidRPr="00DB5441" w:rsidRDefault="009836DA" w:rsidP="000F7D04">
            <w:pPr>
              <w:autoSpaceDE w:val="0"/>
              <w:autoSpaceDN w:val="0"/>
              <w:adjustRightInd w:val="0"/>
              <w:spacing w:before="120"/>
              <w:ind w:firstLine="0"/>
              <w:rPr>
                <w:rFonts w:ascii="Times New Roman" w:hAnsi="Times New Roman"/>
                <w:sz w:val="24"/>
                <w:szCs w:val="24"/>
                <w:lang w:val="ro-RO" w:eastAsia="ro-RO"/>
              </w:rPr>
            </w:pPr>
            <w:r w:rsidRPr="00DB5441">
              <w:rPr>
                <w:rFonts w:ascii="Times New Roman" w:hAnsi="Times New Roman"/>
                <w:sz w:val="24"/>
                <w:szCs w:val="24"/>
              </w:rPr>
              <w:t>Proiectul</w:t>
            </w:r>
            <w:r w:rsidR="00384681">
              <w:rPr>
                <w:rFonts w:ascii="Times New Roman" w:hAnsi="Times New Roman"/>
                <w:sz w:val="24"/>
                <w:szCs w:val="24"/>
              </w:rPr>
              <w:t xml:space="preserve"> </w:t>
            </w:r>
            <w:r w:rsidRPr="00DB5441">
              <w:rPr>
                <w:rFonts w:ascii="Times New Roman" w:hAnsi="Times New Roman"/>
                <w:sz w:val="24"/>
                <w:szCs w:val="24"/>
              </w:rPr>
              <w:t>Hotărârii de Guvern</w:t>
            </w:r>
            <w:r w:rsidR="00384681">
              <w:rPr>
                <w:rFonts w:ascii="Times New Roman" w:hAnsi="Times New Roman"/>
                <w:sz w:val="24"/>
                <w:szCs w:val="24"/>
              </w:rPr>
              <w:t xml:space="preserve"> pentru modificarea Hotărârii Guvernului nr. 239/2025 cu privire la acordarea unui suport financiar unic</w:t>
            </w:r>
            <w:r w:rsidRPr="00DB5441">
              <w:rPr>
                <w:rFonts w:ascii="Times New Roman" w:hAnsi="Times New Roman"/>
                <w:sz w:val="24"/>
                <w:szCs w:val="24"/>
              </w:rPr>
              <w:t xml:space="preserve"> a fost elaborat în</w:t>
            </w:r>
            <w:r w:rsidR="00DB5441" w:rsidRPr="00DB5441">
              <w:rPr>
                <w:rFonts w:ascii="Times New Roman" w:hAnsi="Times New Roman"/>
                <w:sz w:val="24"/>
                <w:szCs w:val="24"/>
                <w:lang w:eastAsia="ru-RU"/>
              </w:rPr>
              <w:t xml:space="preserve"> temeiul art. VII</w:t>
            </w:r>
            <w:r w:rsidR="00DB5441" w:rsidRPr="00DB5441">
              <w:rPr>
                <w:rFonts w:ascii="Times New Roman" w:hAnsi="Times New Roman"/>
                <w:sz w:val="24"/>
                <w:szCs w:val="24"/>
                <w:vertAlign w:val="superscript"/>
                <w:lang w:eastAsia="ru-RU"/>
              </w:rPr>
              <w:t>1</w:t>
            </w:r>
            <w:r w:rsidR="00DB5441" w:rsidRPr="00DB5441">
              <w:rPr>
                <w:rFonts w:ascii="Times New Roman" w:hAnsi="Times New Roman"/>
                <w:sz w:val="24"/>
                <w:szCs w:val="24"/>
                <w:lang w:eastAsia="ru-RU"/>
              </w:rPr>
              <w:t xml:space="preserve"> din Legea nr.147/2014 pentru modificarea </w:t>
            </w:r>
            <w:r w:rsidR="00C45FA4" w:rsidRPr="00DB5441">
              <w:rPr>
                <w:rFonts w:ascii="Times New Roman" w:hAnsi="Times New Roman"/>
                <w:sz w:val="24"/>
                <w:szCs w:val="24"/>
                <w:lang w:eastAsia="ru-RU"/>
              </w:rPr>
              <w:t>și</w:t>
            </w:r>
            <w:r w:rsidR="00DB5441" w:rsidRPr="00DB5441">
              <w:rPr>
                <w:rFonts w:ascii="Times New Roman" w:hAnsi="Times New Roman"/>
                <w:sz w:val="24"/>
                <w:szCs w:val="24"/>
                <w:lang w:eastAsia="ru-RU"/>
              </w:rPr>
              <w:t xml:space="preserve"> completarea unor acte legislative</w:t>
            </w:r>
            <w:r w:rsidR="00DB15E5">
              <w:rPr>
                <w:rFonts w:ascii="Times New Roman" w:hAnsi="Times New Roman"/>
                <w:sz w:val="24"/>
                <w:szCs w:val="24"/>
                <w:lang w:eastAsia="ru-RU"/>
              </w:rPr>
              <w:t>.</w:t>
            </w:r>
          </w:p>
        </w:tc>
      </w:tr>
      <w:tr w:rsidR="006D3EB7" w:rsidRPr="00696F17"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696F17" w:rsidRDefault="006933C3" w:rsidP="000F7D04">
            <w:pPr>
              <w:ind w:firstLine="0"/>
              <w:rPr>
                <w:rFonts w:ascii="Times New Roman" w:hAnsi="Times New Roman"/>
                <w:sz w:val="24"/>
                <w:szCs w:val="24"/>
              </w:rPr>
            </w:pPr>
            <w:r w:rsidRPr="00696F17">
              <w:rPr>
                <w:rFonts w:ascii="Times New Roman" w:hAnsi="Times New Roman"/>
                <w:sz w:val="24"/>
                <w:szCs w:val="24"/>
              </w:rPr>
              <w:t>2.2.</w:t>
            </w:r>
            <w:r w:rsidR="00032B46" w:rsidRPr="00696F17">
              <w:rPr>
                <w:rFonts w:ascii="Times New Roman" w:hAnsi="Times New Roman"/>
                <w:sz w:val="24"/>
                <w:szCs w:val="24"/>
              </w:rPr>
              <w:t xml:space="preserve"> </w:t>
            </w:r>
            <w:r w:rsidRPr="00696F17">
              <w:rPr>
                <w:rFonts w:ascii="Times New Roman" w:hAnsi="Times New Roman"/>
                <w:sz w:val="24"/>
                <w:szCs w:val="24"/>
              </w:rPr>
              <w:t>Descrierea</w:t>
            </w:r>
            <w:r w:rsidR="00032B46" w:rsidRPr="00696F17">
              <w:rPr>
                <w:rFonts w:ascii="Times New Roman" w:hAnsi="Times New Roman"/>
                <w:sz w:val="24"/>
                <w:szCs w:val="24"/>
              </w:rPr>
              <w:t xml:space="preserve"> </w:t>
            </w:r>
            <w:r w:rsidRPr="00696F17">
              <w:rPr>
                <w:rFonts w:ascii="Times New Roman" w:hAnsi="Times New Roman"/>
                <w:sz w:val="24"/>
                <w:szCs w:val="24"/>
              </w:rPr>
              <w:t>situa</w:t>
            </w:r>
            <w:r w:rsidR="00863417" w:rsidRPr="00696F17">
              <w:rPr>
                <w:rFonts w:ascii="Times New Roman" w:hAnsi="Times New Roman"/>
                <w:sz w:val="24"/>
                <w:szCs w:val="24"/>
              </w:rPr>
              <w:t>ț</w:t>
            </w:r>
            <w:r w:rsidRPr="00696F17">
              <w:rPr>
                <w:rFonts w:ascii="Times New Roman" w:hAnsi="Times New Roman"/>
                <w:sz w:val="24"/>
                <w:szCs w:val="24"/>
              </w:rPr>
              <w:t>iei</w:t>
            </w:r>
            <w:r w:rsidR="00032B46" w:rsidRPr="00696F17">
              <w:rPr>
                <w:rFonts w:ascii="Times New Roman" w:hAnsi="Times New Roman"/>
                <w:sz w:val="24"/>
                <w:szCs w:val="24"/>
              </w:rPr>
              <w:t xml:space="preserve"> </w:t>
            </w:r>
            <w:r w:rsidRPr="00696F17">
              <w:rPr>
                <w:rFonts w:ascii="Times New Roman" w:hAnsi="Times New Roman"/>
                <w:sz w:val="24"/>
                <w:szCs w:val="24"/>
              </w:rPr>
              <w:t>actuale</w:t>
            </w:r>
            <w:r w:rsidR="00032B46" w:rsidRPr="00696F17">
              <w:rPr>
                <w:rFonts w:ascii="Times New Roman" w:hAnsi="Times New Roman"/>
                <w:sz w:val="24"/>
                <w:szCs w:val="24"/>
              </w:rPr>
              <w:t xml:space="preserve"> </w:t>
            </w:r>
            <w:r w:rsidR="00863417" w:rsidRPr="00696F17">
              <w:rPr>
                <w:rFonts w:ascii="Times New Roman" w:hAnsi="Times New Roman"/>
                <w:sz w:val="24"/>
                <w:szCs w:val="24"/>
              </w:rPr>
              <w:t>ș</w:t>
            </w:r>
            <w:r w:rsidRPr="00696F17">
              <w:rPr>
                <w:rFonts w:ascii="Times New Roman" w:hAnsi="Times New Roman"/>
                <w:sz w:val="24"/>
                <w:szCs w:val="24"/>
              </w:rPr>
              <w:t>i</w:t>
            </w:r>
            <w:r w:rsidR="00032B46" w:rsidRPr="00696F17">
              <w:rPr>
                <w:rFonts w:ascii="Times New Roman" w:hAnsi="Times New Roman"/>
                <w:sz w:val="24"/>
                <w:szCs w:val="24"/>
              </w:rPr>
              <w:t xml:space="preserve"> </w:t>
            </w:r>
            <w:r w:rsidRPr="00696F17">
              <w:rPr>
                <w:rFonts w:ascii="Times New Roman" w:hAnsi="Times New Roman"/>
                <w:sz w:val="24"/>
                <w:szCs w:val="24"/>
              </w:rPr>
              <w:t>a</w:t>
            </w:r>
            <w:r w:rsidR="00032B46" w:rsidRPr="00696F17">
              <w:rPr>
                <w:rFonts w:ascii="Times New Roman" w:hAnsi="Times New Roman"/>
                <w:sz w:val="24"/>
                <w:szCs w:val="24"/>
              </w:rPr>
              <w:t xml:space="preserve"> </w:t>
            </w:r>
            <w:r w:rsidRPr="00696F17">
              <w:rPr>
                <w:rFonts w:ascii="Times New Roman" w:hAnsi="Times New Roman"/>
                <w:sz w:val="24"/>
                <w:szCs w:val="24"/>
              </w:rPr>
              <w:t>problemelor</w:t>
            </w:r>
            <w:r w:rsidR="00032B46" w:rsidRPr="00696F17">
              <w:rPr>
                <w:rFonts w:ascii="Times New Roman" w:hAnsi="Times New Roman"/>
                <w:sz w:val="24"/>
                <w:szCs w:val="24"/>
              </w:rPr>
              <w:t xml:space="preserve"> </w:t>
            </w:r>
            <w:r w:rsidRPr="00696F17">
              <w:rPr>
                <w:rFonts w:ascii="Times New Roman" w:hAnsi="Times New Roman"/>
                <w:sz w:val="24"/>
                <w:szCs w:val="24"/>
              </w:rPr>
              <w:t>care</w:t>
            </w:r>
            <w:r w:rsidR="00032B46" w:rsidRPr="00696F17">
              <w:rPr>
                <w:rFonts w:ascii="Times New Roman" w:hAnsi="Times New Roman"/>
                <w:sz w:val="24"/>
                <w:szCs w:val="24"/>
              </w:rPr>
              <w:t xml:space="preserve"> </w:t>
            </w:r>
            <w:r w:rsidRPr="00696F17">
              <w:rPr>
                <w:rFonts w:ascii="Times New Roman" w:hAnsi="Times New Roman"/>
                <w:sz w:val="24"/>
                <w:szCs w:val="24"/>
              </w:rPr>
              <w:t>impun</w:t>
            </w:r>
            <w:r w:rsidR="00032B46" w:rsidRPr="00696F17">
              <w:rPr>
                <w:rFonts w:ascii="Times New Roman" w:hAnsi="Times New Roman"/>
                <w:sz w:val="24"/>
                <w:szCs w:val="24"/>
              </w:rPr>
              <w:t xml:space="preserve"> </w:t>
            </w:r>
            <w:r w:rsidRPr="00696F17">
              <w:rPr>
                <w:rFonts w:ascii="Times New Roman" w:hAnsi="Times New Roman"/>
                <w:sz w:val="24"/>
                <w:szCs w:val="24"/>
              </w:rPr>
              <w:t>interven</w:t>
            </w:r>
            <w:r w:rsidR="00863417" w:rsidRPr="00696F17">
              <w:rPr>
                <w:rFonts w:ascii="Times New Roman" w:hAnsi="Times New Roman"/>
                <w:sz w:val="24"/>
                <w:szCs w:val="24"/>
              </w:rPr>
              <w:t>ț</w:t>
            </w:r>
            <w:r w:rsidRPr="00696F17">
              <w:rPr>
                <w:rFonts w:ascii="Times New Roman" w:hAnsi="Times New Roman"/>
                <w:sz w:val="24"/>
                <w:szCs w:val="24"/>
              </w:rPr>
              <w:t>ia,</w:t>
            </w:r>
            <w:r w:rsidR="00032B46" w:rsidRPr="00696F17">
              <w:rPr>
                <w:rFonts w:ascii="Times New Roman" w:hAnsi="Times New Roman"/>
                <w:sz w:val="24"/>
                <w:szCs w:val="24"/>
              </w:rPr>
              <w:t xml:space="preserve"> </w:t>
            </w:r>
            <w:r w:rsidRPr="00696F17">
              <w:rPr>
                <w:rFonts w:ascii="Times New Roman" w:hAnsi="Times New Roman"/>
                <w:sz w:val="24"/>
                <w:szCs w:val="24"/>
              </w:rPr>
              <w:t>inclusiv</w:t>
            </w:r>
            <w:r w:rsidR="00032B46" w:rsidRPr="00696F17">
              <w:rPr>
                <w:rFonts w:ascii="Times New Roman" w:hAnsi="Times New Roman"/>
                <w:sz w:val="24"/>
                <w:szCs w:val="24"/>
              </w:rPr>
              <w:t xml:space="preserve"> </w:t>
            </w:r>
            <w:r w:rsidR="005C7769" w:rsidRPr="00696F17">
              <w:rPr>
                <w:rFonts w:ascii="Times New Roman" w:hAnsi="Times New Roman"/>
                <w:sz w:val="24"/>
                <w:szCs w:val="24"/>
              </w:rPr>
              <w:t xml:space="preserve">a </w:t>
            </w:r>
            <w:r w:rsidRPr="00696F17">
              <w:rPr>
                <w:rFonts w:ascii="Times New Roman" w:hAnsi="Times New Roman"/>
                <w:sz w:val="24"/>
                <w:szCs w:val="24"/>
              </w:rPr>
              <w:t>cadrul</w:t>
            </w:r>
            <w:r w:rsidR="005C7769" w:rsidRPr="00696F17">
              <w:rPr>
                <w:rFonts w:ascii="Times New Roman" w:hAnsi="Times New Roman"/>
                <w:sz w:val="24"/>
                <w:szCs w:val="24"/>
              </w:rPr>
              <w:t>ui</w:t>
            </w:r>
            <w:r w:rsidR="00032B46" w:rsidRPr="00696F17">
              <w:rPr>
                <w:rFonts w:ascii="Times New Roman" w:hAnsi="Times New Roman"/>
                <w:sz w:val="24"/>
                <w:szCs w:val="24"/>
              </w:rPr>
              <w:t xml:space="preserve"> </w:t>
            </w:r>
            <w:r w:rsidRPr="00696F17">
              <w:rPr>
                <w:rFonts w:ascii="Times New Roman" w:hAnsi="Times New Roman"/>
                <w:sz w:val="24"/>
                <w:szCs w:val="24"/>
              </w:rPr>
              <w:t>normativ</w:t>
            </w:r>
            <w:r w:rsidR="00032B46" w:rsidRPr="00696F17">
              <w:rPr>
                <w:rFonts w:ascii="Times New Roman" w:hAnsi="Times New Roman"/>
                <w:sz w:val="24"/>
                <w:szCs w:val="24"/>
              </w:rPr>
              <w:t xml:space="preserve"> </w:t>
            </w:r>
            <w:r w:rsidRPr="00696F17">
              <w:rPr>
                <w:rFonts w:ascii="Times New Roman" w:hAnsi="Times New Roman"/>
                <w:sz w:val="24"/>
                <w:szCs w:val="24"/>
              </w:rPr>
              <w:t>aplicabil</w:t>
            </w:r>
            <w:r w:rsidR="00032B46" w:rsidRPr="00696F17">
              <w:rPr>
                <w:rFonts w:ascii="Times New Roman" w:hAnsi="Times New Roman"/>
                <w:sz w:val="24"/>
                <w:szCs w:val="24"/>
              </w:rPr>
              <w:t xml:space="preserve"> </w:t>
            </w:r>
            <w:r w:rsidR="00863417" w:rsidRPr="00696F17">
              <w:rPr>
                <w:rFonts w:ascii="Times New Roman" w:hAnsi="Times New Roman"/>
                <w:sz w:val="24"/>
                <w:szCs w:val="24"/>
              </w:rPr>
              <w:t>ș</w:t>
            </w:r>
            <w:r w:rsidRPr="00696F17">
              <w:rPr>
                <w:rFonts w:ascii="Times New Roman" w:hAnsi="Times New Roman"/>
                <w:sz w:val="24"/>
                <w:szCs w:val="24"/>
              </w:rPr>
              <w:t>i</w:t>
            </w:r>
            <w:r w:rsidR="00032B46" w:rsidRPr="00696F17">
              <w:rPr>
                <w:rFonts w:ascii="Times New Roman" w:hAnsi="Times New Roman"/>
                <w:sz w:val="24"/>
                <w:szCs w:val="24"/>
              </w:rPr>
              <w:t xml:space="preserve"> </w:t>
            </w:r>
            <w:r w:rsidR="005C7769" w:rsidRPr="00696F17">
              <w:rPr>
                <w:rFonts w:ascii="Times New Roman" w:hAnsi="Times New Roman"/>
                <w:sz w:val="24"/>
                <w:szCs w:val="24"/>
              </w:rPr>
              <w:t xml:space="preserve">a </w:t>
            </w:r>
            <w:r w:rsidRPr="00696F17">
              <w:rPr>
                <w:rFonts w:ascii="Times New Roman" w:hAnsi="Times New Roman"/>
                <w:sz w:val="24"/>
                <w:szCs w:val="24"/>
              </w:rPr>
              <w:t>deficien</w:t>
            </w:r>
            <w:r w:rsidR="00863417" w:rsidRPr="00696F17">
              <w:rPr>
                <w:rFonts w:ascii="Times New Roman" w:hAnsi="Times New Roman"/>
                <w:sz w:val="24"/>
                <w:szCs w:val="24"/>
              </w:rPr>
              <w:t>ț</w:t>
            </w:r>
            <w:r w:rsidRPr="00696F17">
              <w:rPr>
                <w:rFonts w:ascii="Times New Roman" w:hAnsi="Times New Roman"/>
                <w:sz w:val="24"/>
                <w:szCs w:val="24"/>
              </w:rPr>
              <w:t>el</w:t>
            </w:r>
            <w:r w:rsidR="005C7769" w:rsidRPr="00696F17">
              <w:rPr>
                <w:rFonts w:ascii="Times New Roman" w:hAnsi="Times New Roman"/>
                <w:sz w:val="24"/>
                <w:szCs w:val="24"/>
              </w:rPr>
              <w:t>or</w:t>
            </w:r>
            <w:r w:rsidRPr="00696F17">
              <w:rPr>
                <w:rFonts w:ascii="Times New Roman" w:hAnsi="Times New Roman"/>
                <w:sz w:val="24"/>
                <w:szCs w:val="24"/>
              </w:rPr>
              <w:t>/lacunel</w:t>
            </w:r>
            <w:r w:rsidR="005C7769" w:rsidRPr="00696F17">
              <w:rPr>
                <w:rFonts w:ascii="Times New Roman" w:hAnsi="Times New Roman"/>
                <w:sz w:val="24"/>
                <w:szCs w:val="24"/>
              </w:rPr>
              <w:t>or</w:t>
            </w:r>
            <w:r w:rsidR="00032B46" w:rsidRPr="00696F17">
              <w:rPr>
                <w:rFonts w:ascii="Times New Roman" w:hAnsi="Times New Roman"/>
                <w:sz w:val="24"/>
                <w:szCs w:val="24"/>
              </w:rPr>
              <w:t xml:space="preserve"> </w:t>
            </w:r>
            <w:r w:rsidRPr="00696F17">
              <w:rPr>
                <w:rFonts w:ascii="Times New Roman" w:hAnsi="Times New Roman"/>
                <w:sz w:val="24"/>
                <w:szCs w:val="24"/>
              </w:rPr>
              <w:t>normative</w:t>
            </w:r>
          </w:p>
        </w:tc>
      </w:tr>
      <w:tr w:rsidR="00452C6C" w:rsidRPr="00696F17" w14:paraId="30963134" w14:textId="77777777" w:rsidTr="00E41E25">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AF8A9C7" w14:textId="0999E711" w:rsidR="00BF1B99" w:rsidRPr="00384681" w:rsidRDefault="00E576A5" w:rsidP="00FA0ED6">
            <w:pPr>
              <w:pBdr>
                <w:top w:val="none" w:sz="4" w:space="0" w:color="000000"/>
                <w:left w:val="none" w:sz="4" w:space="0" w:color="000000"/>
                <w:bottom w:val="none" w:sz="4" w:space="0" w:color="000000"/>
                <w:right w:val="none" w:sz="4" w:space="0" w:color="000000"/>
              </w:pBdr>
              <w:tabs>
                <w:tab w:val="left" w:pos="884"/>
                <w:tab w:val="left" w:pos="1196"/>
              </w:tabs>
              <w:spacing w:before="120"/>
              <w:ind w:firstLine="0"/>
              <w:rPr>
                <w:rFonts w:ascii="Times New Roman" w:hAnsi="Times New Roman"/>
                <w:sz w:val="24"/>
                <w:szCs w:val="24"/>
              </w:rPr>
            </w:pPr>
            <w:r>
              <w:rPr>
                <w:rFonts w:ascii="Times New Roman" w:hAnsi="Times New Roman"/>
                <w:sz w:val="24"/>
                <w:szCs w:val="24"/>
              </w:rPr>
              <w:t>A</w:t>
            </w:r>
            <w:r w:rsidR="00E030B9">
              <w:rPr>
                <w:rFonts w:ascii="Times New Roman" w:hAnsi="Times New Roman"/>
                <w:sz w:val="24"/>
                <w:szCs w:val="24"/>
              </w:rPr>
              <w:t xml:space="preserve">cordarea unui suport financiar unic </w:t>
            </w:r>
            <w:r w:rsidR="00B9043E">
              <w:rPr>
                <w:rFonts w:ascii="Times New Roman" w:hAnsi="Times New Roman"/>
                <w:sz w:val="24"/>
                <w:szCs w:val="24"/>
              </w:rPr>
              <w:t xml:space="preserve">este un instrument pe care Guvernul îl utilizează în cazul identificării mijloacelor financiare pentru susținerea diferitor categorii de cetățeni, care sunt vulnerabili </w:t>
            </w:r>
            <w:r w:rsidR="0058079C">
              <w:rPr>
                <w:rFonts w:ascii="Times New Roman" w:hAnsi="Times New Roman"/>
                <w:sz w:val="24"/>
                <w:szCs w:val="24"/>
              </w:rPr>
              <w:t>la creșterea prețurilor la alimente</w:t>
            </w:r>
            <w:r w:rsidR="00E52A8E">
              <w:rPr>
                <w:rFonts w:ascii="Times New Roman" w:hAnsi="Times New Roman"/>
                <w:sz w:val="24"/>
                <w:szCs w:val="24"/>
              </w:rPr>
              <w:t xml:space="preserve"> și bunuri</w:t>
            </w:r>
            <w:r w:rsidR="0058079C">
              <w:rPr>
                <w:rFonts w:ascii="Times New Roman" w:hAnsi="Times New Roman"/>
                <w:sz w:val="24"/>
                <w:szCs w:val="24"/>
              </w:rPr>
              <w:t xml:space="preserve"> de primă necesitate, medicamente, și altele.</w:t>
            </w:r>
            <w:r w:rsidR="00FA0ED6">
              <w:rPr>
                <w:rFonts w:ascii="Times New Roman" w:hAnsi="Times New Roman"/>
                <w:sz w:val="24"/>
                <w:szCs w:val="24"/>
              </w:rPr>
              <w:t xml:space="preserve"> Pentru estimarea cheltuielilor la elaborarea inițială a proiectului Hotărârii de Guvern cu privire la acordare suportului financiar unic, numărul beneficiarilor a fost determinat conform datelor Casei Naționale de Asigurări Sociale, respectiv, persoanele încadrate în grad de dizabilitate, și care nu sunt beneficiare de pensie de dizabilitate, nu au fost incluse pentru acordarea suportului financiar unic. </w:t>
            </w:r>
          </w:p>
        </w:tc>
      </w:tr>
      <w:tr w:rsidR="006D3EB7" w:rsidRPr="00696F17"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00676C90" w:rsidR="00D927DB" w:rsidRPr="00696F17" w:rsidRDefault="00105539" w:rsidP="00105539">
            <w:pPr>
              <w:ind w:firstLine="0"/>
              <w:rPr>
                <w:rFonts w:ascii="Times New Roman" w:hAnsi="Times New Roman"/>
                <w:b/>
                <w:bCs/>
                <w:sz w:val="24"/>
                <w:szCs w:val="24"/>
              </w:rPr>
            </w:pPr>
            <w:r w:rsidRPr="00696F17">
              <w:rPr>
                <w:rFonts w:ascii="Times New Roman" w:hAnsi="Times New Roman"/>
                <w:b/>
                <w:bCs/>
                <w:sz w:val="24"/>
                <w:szCs w:val="24"/>
              </w:rPr>
              <w:t>3. Obiectivele urmărite și soluțiile propuse</w:t>
            </w:r>
          </w:p>
        </w:tc>
      </w:tr>
      <w:tr w:rsidR="006D3EB7" w:rsidRPr="00696F17" w14:paraId="256ADACA" w14:textId="77777777" w:rsidTr="00105539">
        <w:trPr>
          <w:trHeight w:val="272"/>
        </w:trPr>
        <w:tc>
          <w:tcPr>
            <w:tcW w:w="9109"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0E4919AE" w14:textId="64A29FF0" w:rsidR="004D606A" w:rsidRPr="00696F17" w:rsidRDefault="00D927DB" w:rsidP="000F7D04">
            <w:pPr>
              <w:ind w:firstLine="0"/>
              <w:rPr>
                <w:rFonts w:ascii="Times New Roman" w:hAnsi="Times New Roman"/>
                <w:sz w:val="24"/>
                <w:szCs w:val="24"/>
              </w:rPr>
            </w:pPr>
            <w:r w:rsidRPr="00696F17">
              <w:rPr>
                <w:rFonts w:ascii="Times New Roman" w:hAnsi="Times New Roman"/>
                <w:sz w:val="24"/>
                <w:szCs w:val="24"/>
              </w:rPr>
              <w:t>3.1.</w:t>
            </w:r>
            <w:r w:rsidR="00032B46" w:rsidRPr="00696F17">
              <w:rPr>
                <w:rFonts w:ascii="Times New Roman" w:hAnsi="Times New Roman"/>
                <w:sz w:val="24"/>
                <w:szCs w:val="24"/>
              </w:rPr>
              <w:t xml:space="preserve"> </w:t>
            </w:r>
            <w:r w:rsidRPr="00696F17">
              <w:rPr>
                <w:rFonts w:ascii="Times New Roman" w:hAnsi="Times New Roman"/>
                <w:sz w:val="24"/>
                <w:szCs w:val="24"/>
              </w:rPr>
              <w:t>Principalele</w:t>
            </w:r>
            <w:r w:rsidR="00032B46" w:rsidRPr="00696F17">
              <w:rPr>
                <w:rFonts w:ascii="Times New Roman" w:hAnsi="Times New Roman"/>
                <w:sz w:val="24"/>
                <w:szCs w:val="24"/>
              </w:rPr>
              <w:t xml:space="preserve"> </w:t>
            </w:r>
            <w:r w:rsidRPr="00696F17">
              <w:rPr>
                <w:rFonts w:ascii="Times New Roman" w:hAnsi="Times New Roman"/>
                <w:sz w:val="24"/>
                <w:szCs w:val="24"/>
              </w:rPr>
              <w:t>prevederi</w:t>
            </w:r>
            <w:r w:rsidR="00032B46" w:rsidRPr="00696F17">
              <w:rPr>
                <w:rFonts w:ascii="Times New Roman" w:hAnsi="Times New Roman"/>
                <w:sz w:val="24"/>
                <w:szCs w:val="24"/>
              </w:rPr>
              <w:t xml:space="preserve"> </w:t>
            </w:r>
            <w:r w:rsidRPr="00696F17">
              <w:rPr>
                <w:rFonts w:ascii="Times New Roman" w:hAnsi="Times New Roman"/>
                <w:sz w:val="24"/>
                <w:szCs w:val="24"/>
              </w:rPr>
              <w:t>ale</w:t>
            </w:r>
            <w:r w:rsidR="00032B46" w:rsidRPr="00696F17">
              <w:rPr>
                <w:rFonts w:ascii="Times New Roman" w:hAnsi="Times New Roman"/>
                <w:sz w:val="24"/>
                <w:szCs w:val="24"/>
              </w:rPr>
              <w:t xml:space="preserve"> </w:t>
            </w:r>
            <w:r w:rsidRPr="00696F17">
              <w:rPr>
                <w:rFonts w:ascii="Times New Roman" w:hAnsi="Times New Roman"/>
                <w:sz w:val="24"/>
                <w:szCs w:val="24"/>
              </w:rPr>
              <w:t>proiectului</w:t>
            </w:r>
            <w:r w:rsidR="00032B46" w:rsidRPr="00696F17">
              <w:rPr>
                <w:rFonts w:ascii="Times New Roman" w:hAnsi="Times New Roman"/>
                <w:sz w:val="24"/>
                <w:szCs w:val="24"/>
              </w:rPr>
              <w:t xml:space="preserve"> </w:t>
            </w:r>
            <w:r w:rsidR="00863417" w:rsidRPr="00696F17">
              <w:rPr>
                <w:rFonts w:ascii="Times New Roman" w:hAnsi="Times New Roman"/>
                <w:sz w:val="24"/>
                <w:szCs w:val="24"/>
              </w:rPr>
              <w:t>ș</w:t>
            </w:r>
            <w:r w:rsidRPr="00696F17">
              <w:rPr>
                <w:rFonts w:ascii="Times New Roman" w:hAnsi="Times New Roman"/>
                <w:sz w:val="24"/>
                <w:szCs w:val="24"/>
              </w:rPr>
              <w:t>i</w:t>
            </w:r>
            <w:r w:rsidR="00032B46" w:rsidRPr="00696F17">
              <w:rPr>
                <w:rFonts w:ascii="Times New Roman" w:hAnsi="Times New Roman"/>
                <w:sz w:val="24"/>
                <w:szCs w:val="24"/>
              </w:rPr>
              <w:t xml:space="preserve"> </w:t>
            </w:r>
            <w:r w:rsidRPr="00696F17">
              <w:rPr>
                <w:rFonts w:ascii="Times New Roman" w:hAnsi="Times New Roman"/>
                <w:sz w:val="24"/>
                <w:szCs w:val="24"/>
              </w:rPr>
              <w:t>eviden</w:t>
            </w:r>
            <w:r w:rsidR="00863417" w:rsidRPr="00696F17">
              <w:rPr>
                <w:rFonts w:ascii="Times New Roman" w:hAnsi="Times New Roman"/>
                <w:sz w:val="24"/>
                <w:szCs w:val="24"/>
              </w:rPr>
              <w:t>ț</w:t>
            </w:r>
            <w:r w:rsidRPr="00696F17">
              <w:rPr>
                <w:rFonts w:ascii="Times New Roman" w:hAnsi="Times New Roman"/>
                <w:sz w:val="24"/>
                <w:szCs w:val="24"/>
              </w:rPr>
              <w:t>ierea</w:t>
            </w:r>
            <w:r w:rsidR="00032B46" w:rsidRPr="00696F17">
              <w:rPr>
                <w:rFonts w:ascii="Times New Roman" w:hAnsi="Times New Roman"/>
                <w:sz w:val="24"/>
                <w:szCs w:val="24"/>
              </w:rPr>
              <w:t xml:space="preserve"> </w:t>
            </w:r>
            <w:r w:rsidRPr="00696F17">
              <w:rPr>
                <w:rFonts w:ascii="Times New Roman" w:hAnsi="Times New Roman"/>
                <w:sz w:val="24"/>
                <w:szCs w:val="24"/>
              </w:rPr>
              <w:t>elementelor</w:t>
            </w:r>
            <w:r w:rsidR="00032B46" w:rsidRPr="00696F17">
              <w:rPr>
                <w:rFonts w:ascii="Times New Roman" w:hAnsi="Times New Roman"/>
                <w:sz w:val="24"/>
                <w:szCs w:val="24"/>
              </w:rPr>
              <w:t xml:space="preserve"> </w:t>
            </w:r>
            <w:r w:rsidRPr="00696F17">
              <w:rPr>
                <w:rFonts w:ascii="Times New Roman" w:hAnsi="Times New Roman"/>
                <w:sz w:val="24"/>
                <w:szCs w:val="24"/>
              </w:rPr>
              <w:t>noi</w:t>
            </w:r>
          </w:p>
        </w:tc>
      </w:tr>
      <w:tr w:rsidR="004D606A" w:rsidRPr="00696F17" w14:paraId="0DB144A1" w14:textId="77777777" w:rsidTr="00105539">
        <w:trPr>
          <w:trHeight w:val="240"/>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36E2F75" w14:textId="3FD0CBF6" w:rsidR="004D606A" w:rsidRDefault="00FA0ED6" w:rsidP="00FA0ED6">
            <w:pPr>
              <w:ind w:right="-2" w:firstLine="0"/>
              <w:rPr>
                <w:rFonts w:ascii="Times New Roman" w:hAnsi="Times New Roman"/>
                <w:b/>
                <w:i/>
                <w:sz w:val="24"/>
                <w:szCs w:val="24"/>
              </w:rPr>
            </w:pPr>
            <w:r w:rsidRPr="00FA0ED6">
              <w:rPr>
                <w:rFonts w:ascii="Times New Roman" w:hAnsi="Times New Roman"/>
                <w:sz w:val="24"/>
                <w:szCs w:val="24"/>
                <w:lang w:eastAsia="ru-RU"/>
              </w:rPr>
              <w:t>În acest sens, p</w:t>
            </w:r>
            <w:r w:rsidR="00213CF0" w:rsidRPr="00FA0ED6">
              <w:rPr>
                <w:rFonts w:ascii="Times New Roman" w:hAnsi="Times New Roman"/>
                <w:sz w:val="24"/>
                <w:szCs w:val="24"/>
                <w:lang w:eastAsia="ru-RU"/>
              </w:rPr>
              <w:t>roiectul hotărâri</w:t>
            </w:r>
            <w:r w:rsidR="00907896" w:rsidRPr="00FA0ED6">
              <w:rPr>
                <w:rFonts w:ascii="Times New Roman" w:hAnsi="Times New Roman"/>
                <w:sz w:val="24"/>
                <w:szCs w:val="24"/>
                <w:lang w:eastAsia="ru-RU"/>
              </w:rPr>
              <w:t>i</w:t>
            </w:r>
            <w:r w:rsidR="00213CF0" w:rsidRPr="00FA0ED6">
              <w:rPr>
                <w:rFonts w:ascii="Times New Roman" w:hAnsi="Times New Roman"/>
                <w:sz w:val="24"/>
                <w:szCs w:val="24"/>
                <w:lang w:eastAsia="ru-RU"/>
              </w:rPr>
              <w:t xml:space="preserve"> de Guvern </w:t>
            </w:r>
            <w:r w:rsidRPr="00FA0ED6">
              <w:rPr>
                <w:rFonts w:ascii="Times New Roman" w:hAnsi="Times New Roman"/>
                <w:sz w:val="24"/>
                <w:szCs w:val="24"/>
                <w:lang w:eastAsia="ru-RU"/>
              </w:rPr>
              <w:t xml:space="preserve">elaborat </w:t>
            </w:r>
            <w:r w:rsidR="00384681" w:rsidRPr="00FA0ED6">
              <w:rPr>
                <w:rFonts w:ascii="Times New Roman" w:hAnsi="Times New Roman"/>
                <w:sz w:val="24"/>
                <w:szCs w:val="24"/>
              </w:rPr>
              <w:t xml:space="preserve">pentru modificarea Hotărârii Guvernului nr. 239/2025 cu privire la acordarea unui suport financiar unic </w:t>
            </w:r>
            <w:r w:rsidR="00213CF0" w:rsidRPr="00FA0ED6">
              <w:rPr>
                <w:rFonts w:ascii="Times New Roman" w:hAnsi="Times New Roman"/>
                <w:sz w:val="24"/>
                <w:szCs w:val="24"/>
                <w:lang w:eastAsia="ru-RU"/>
              </w:rPr>
              <w:t>prevede</w:t>
            </w:r>
            <w:r w:rsidR="00E4405D" w:rsidRPr="00FA0ED6">
              <w:rPr>
                <w:rFonts w:ascii="Times New Roman" w:hAnsi="Times New Roman"/>
                <w:sz w:val="24"/>
                <w:szCs w:val="24"/>
                <w:lang w:eastAsia="ru-RU"/>
              </w:rPr>
              <w:t xml:space="preserve"> acord</w:t>
            </w:r>
            <w:r w:rsidR="00213CF0" w:rsidRPr="00FA0ED6">
              <w:rPr>
                <w:rFonts w:ascii="Times New Roman" w:hAnsi="Times New Roman"/>
                <w:sz w:val="24"/>
                <w:szCs w:val="24"/>
                <w:lang w:eastAsia="ru-RU"/>
              </w:rPr>
              <w:t>area</w:t>
            </w:r>
            <w:r w:rsidR="00E4405D" w:rsidRPr="00FA0ED6">
              <w:rPr>
                <w:rFonts w:ascii="Times New Roman" w:hAnsi="Times New Roman"/>
                <w:sz w:val="24"/>
                <w:szCs w:val="24"/>
                <w:lang w:eastAsia="ru-RU"/>
              </w:rPr>
              <w:t xml:space="preserve"> un</w:t>
            </w:r>
            <w:r w:rsidR="00213CF0" w:rsidRPr="00FA0ED6">
              <w:rPr>
                <w:rFonts w:ascii="Times New Roman" w:hAnsi="Times New Roman"/>
                <w:sz w:val="24"/>
                <w:szCs w:val="24"/>
                <w:lang w:eastAsia="ru-RU"/>
              </w:rPr>
              <w:t>ui</w:t>
            </w:r>
            <w:r w:rsidR="00E4405D" w:rsidRPr="00FA0ED6">
              <w:rPr>
                <w:rFonts w:ascii="Times New Roman" w:hAnsi="Times New Roman"/>
                <w:sz w:val="24"/>
                <w:szCs w:val="24"/>
                <w:lang w:eastAsia="ru-RU"/>
              </w:rPr>
              <w:t xml:space="preserve"> suport financiar unic pentru familiile ale căror membri până la 1 mai 2025 se încadrează în următoar</w:t>
            </w:r>
            <w:r w:rsidR="00400A39" w:rsidRPr="00FA0ED6">
              <w:rPr>
                <w:rFonts w:ascii="Times New Roman" w:hAnsi="Times New Roman"/>
                <w:sz w:val="24"/>
                <w:szCs w:val="24"/>
                <w:lang w:eastAsia="ru-RU"/>
              </w:rPr>
              <w:t>ea</w:t>
            </w:r>
            <w:r w:rsidR="00E4405D" w:rsidRPr="00FA0ED6">
              <w:rPr>
                <w:rFonts w:ascii="Times New Roman" w:hAnsi="Times New Roman"/>
                <w:sz w:val="24"/>
                <w:szCs w:val="24"/>
                <w:lang w:eastAsia="ru-RU"/>
              </w:rPr>
              <w:t xml:space="preserve"> categori</w:t>
            </w:r>
            <w:r w:rsidR="00400A39" w:rsidRPr="00FA0ED6">
              <w:rPr>
                <w:rFonts w:ascii="Times New Roman" w:hAnsi="Times New Roman"/>
                <w:sz w:val="24"/>
                <w:szCs w:val="24"/>
                <w:lang w:eastAsia="ru-RU"/>
              </w:rPr>
              <w:t>e</w:t>
            </w:r>
            <w:r w:rsidR="00E4405D" w:rsidRPr="00FA0ED6">
              <w:rPr>
                <w:rFonts w:ascii="Times New Roman" w:hAnsi="Times New Roman"/>
                <w:sz w:val="24"/>
                <w:szCs w:val="24"/>
                <w:lang w:eastAsia="ru-RU"/>
              </w:rPr>
              <w:t>:</w:t>
            </w:r>
            <w:r w:rsidRPr="00FA0ED6">
              <w:rPr>
                <w:rFonts w:ascii="Times New Roman" w:hAnsi="Times New Roman"/>
                <w:sz w:val="24"/>
                <w:szCs w:val="24"/>
                <w:lang w:eastAsia="ru-RU"/>
              </w:rPr>
              <w:t xml:space="preserve"> </w:t>
            </w:r>
            <w:r w:rsidR="00400A39" w:rsidRPr="00FA0ED6">
              <w:rPr>
                <w:rFonts w:ascii="Times New Roman" w:hAnsi="Times New Roman"/>
                <w:b/>
                <w:i/>
                <w:sz w:val="24"/>
                <w:szCs w:val="24"/>
              </w:rPr>
              <w:t>persoane cu dizabilități severe – beneficiari de pensie, alta decât pensia de dizabilitate severă – în sumă de 5000 lei.</w:t>
            </w:r>
          </w:p>
          <w:p w14:paraId="193568D1" w14:textId="73733019" w:rsidR="00B424C7" w:rsidRPr="00B424C7" w:rsidRDefault="00B424C7" w:rsidP="00FA0ED6">
            <w:pPr>
              <w:ind w:right="-2" w:firstLine="0"/>
              <w:rPr>
                <w:rFonts w:ascii="Times New Roman" w:hAnsi="Times New Roman"/>
                <w:sz w:val="24"/>
                <w:szCs w:val="24"/>
                <w:lang w:eastAsia="ru-RU"/>
              </w:rPr>
            </w:pPr>
            <w:r>
              <w:rPr>
                <w:rFonts w:ascii="Times New Roman" w:hAnsi="Times New Roman"/>
                <w:sz w:val="24"/>
                <w:szCs w:val="24"/>
              </w:rPr>
              <w:t>Completarea este necesară pentru a cuprinde persoanele cu dizabilități severe, beneficiare de alte categorii de pensii (pensie de vârstă, de urmaș, pensie specială). Acordarea suportului va fi efectuată, din oficiu, de către Casa Națională de Asigurări Sociale, în baza datelor disponibile în Sistemul Informațional „Protecția Socială”</w:t>
            </w:r>
            <w:r w:rsidR="00BE1D59">
              <w:rPr>
                <w:rFonts w:ascii="Times New Roman" w:hAnsi="Times New Roman"/>
                <w:sz w:val="24"/>
                <w:szCs w:val="24"/>
              </w:rPr>
              <w:t>.</w:t>
            </w:r>
          </w:p>
          <w:p w14:paraId="44EC9A1A" w14:textId="0A641ECA" w:rsidR="00400A39" w:rsidRPr="00FA0ED6" w:rsidRDefault="00400A39" w:rsidP="003561EB">
            <w:pPr>
              <w:ind w:right="-2" w:firstLine="0"/>
              <w:rPr>
                <w:rFonts w:ascii="Times New Roman" w:hAnsi="Times New Roman"/>
                <w:sz w:val="24"/>
                <w:szCs w:val="24"/>
              </w:rPr>
            </w:pPr>
            <w:r w:rsidRPr="00FA0ED6">
              <w:rPr>
                <w:rFonts w:ascii="Times New Roman" w:hAnsi="Times New Roman"/>
                <w:sz w:val="24"/>
                <w:szCs w:val="24"/>
              </w:rPr>
              <w:t xml:space="preserve">În cazul categoriei de persoane prevăzute, suportul financiar se acordă la cererea persoanei, a tutorelui (curatorului) acesteia sau a reprezentantului desemnat prin procură, depusă la Casa </w:t>
            </w:r>
            <w:r w:rsidR="00C45FA4" w:rsidRPr="00FA0ED6">
              <w:rPr>
                <w:rFonts w:ascii="Times New Roman" w:hAnsi="Times New Roman"/>
                <w:sz w:val="24"/>
                <w:szCs w:val="24"/>
              </w:rPr>
              <w:t>t</w:t>
            </w:r>
            <w:r w:rsidRPr="00FA0ED6">
              <w:rPr>
                <w:rFonts w:ascii="Times New Roman" w:hAnsi="Times New Roman"/>
                <w:sz w:val="24"/>
                <w:szCs w:val="24"/>
              </w:rPr>
              <w:t>eritorială de asigurări sociale de la domiciliul persoanei cu dizabilitate severă.</w:t>
            </w:r>
          </w:p>
          <w:p w14:paraId="0C708C5A" w14:textId="77777777" w:rsidR="00FA0ED6" w:rsidRDefault="00C45FA4" w:rsidP="003561EB">
            <w:pPr>
              <w:ind w:right="-2" w:firstLine="0"/>
              <w:rPr>
                <w:rFonts w:ascii="Times New Roman" w:hAnsi="Times New Roman"/>
                <w:sz w:val="24"/>
                <w:szCs w:val="24"/>
              </w:rPr>
            </w:pPr>
            <w:r w:rsidRPr="00FA0ED6">
              <w:rPr>
                <w:rFonts w:ascii="Times New Roman" w:hAnsi="Times New Roman"/>
                <w:sz w:val="24"/>
                <w:szCs w:val="24"/>
              </w:rPr>
              <w:t>Decizia cu privire la acordarea sau respingerea cererii în acordarea suportului financiar unic se emite de către Casa teritorială de asigurări sociale în termen de 10 zile, fiind anexată la dosarul de pensionare.</w:t>
            </w:r>
          </w:p>
          <w:p w14:paraId="1A7B77D7" w14:textId="7D5EE419" w:rsidR="00080D1C" w:rsidRPr="00C45FA4" w:rsidRDefault="00132181" w:rsidP="003561EB">
            <w:pPr>
              <w:ind w:right="-2" w:firstLine="0"/>
              <w:rPr>
                <w:rFonts w:ascii="Times New Roman" w:hAnsi="Times New Roman"/>
                <w:sz w:val="24"/>
                <w:szCs w:val="24"/>
              </w:rPr>
            </w:pPr>
            <w:r>
              <w:rPr>
                <w:rFonts w:ascii="Times New Roman" w:hAnsi="Times New Roman"/>
                <w:sz w:val="24"/>
                <w:szCs w:val="24"/>
              </w:rPr>
              <w:t>Se propune intrarea în vigoare a hotărârii de Guvern pentru modificarea HG 239/2025 la data publicării în Monitorul Oficial al Republicii Moldova, deoarece condițiile de eligibilitate vor fi aceleași, doar că vor fi cuprinse persoanele cu dizabilități severe, beneficiare de alt tip de pensie, conform datelor deținute de CNAS.</w:t>
            </w:r>
          </w:p>
        </w:tc>
      </w:tr>
      <w:tr w:rsidR="006D3EB7" w:rsidRPr="00696F17"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53B659C1" w:rsidR="00D927DB" w:rsidRPr="00696F17" w:rsidRDefault="005F3CD6" w:rsidP="000F7D04">
            <w:pPr>
              <w:ind w:firstLine="0"/>
              <w:rPr>
                <w:rFonts w:ascii="Times New Roman" w:hAnsi="Times New Roman"/>
                <w:sz w:val="24"/>
                <w:szCs w:val="24"/>
              </w:rPr>
            </w:pPr>
            <w:r w:rsidRPr="00696F17">
              <w:rPr>
                <w:rFonts w:ascii="Times New Roman" w:hAnsi="Times New Roman"/>
                <w:sz w:val="24"/>
                <w:szCs w:val="24"/>
              </w:rPr>
              <w:t>3.2. Opțiunile alternative analizate și motivele pentru care acestea nu au fost luate în considerare</w:t>
            </w:r>
          </w:p>
        </w:tc>
      </w:tr>
      <w:tr w:rsidR="006D3EB7" w:rsidRPr="00696F17"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45F35747" w:rsidR="008B4BE6" w:rsidRPr="00696F17" w:rsidRDefault="00324A1B" w:rsidP="000F7D04">
            <w:pPr>
              <w:spacing w:before="120"/>
              <w:ind w:firstLine="0"/>
              <w:rPr>
                <w:rFonts w:ascii="Times New Roman" w:hAnsi="Times New Roman"/>
                <w:sz w:val="24"/>
                <w:szCs w:val="24"/>
              </w:rPr>
            </w:pPr>
            <w:r>
              <w:rPr>
                <w:rFonts w:ascii="Times New Roman" w:hAnsi="Times New Roman"/>
                <w:sz w:val="24"/>
                <w:szCs w:val="24"/>
              </w:rPr>
              <w:lastRenderedPageBreak/>
              <w:t>Nu este aplicabil</w:t>
            </w:r>
            <w:r w:rsidR="00032B46" w:rsidRPr="00696F17">
              <w:rPr>
                <w:rFonts w:ascii="Times New Roman" w:hAnsi="Times New Roman"/>
                <w:sz w:val="24"/>
                <w:szCs w:val="24"/>
              </w:rPr>
              <w:t xml:space="preserve"> </w:t>
            </w:r>
          </w:p>
        </w:tc>
      </w:tr>
      <w:tr w:rsidR="006D3EB7" w:rsidRPr="00696F17"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696F17" w:rsidRDefault="006933C3" w:rsidP="000C720C">
            <w:pPr>
              <w:ind w:firstLine="0"/>
              <w:rPr>
                <w:rFonts w:ascii="Times New Roman" w:hAnsi="Times New Roman"/>
                <w:b/>
                <w:bCs/>
                <w:sz w:val="24"/>
                <w:szCs w:val="24"/>
              </w:rPr>
            </w:pPr>
            <w:r w:rsidRPr="00696F17">
              <w:rPr>
                <w:rFonts w:ascii="Times New Roman" w:hAnsi="Times New Roman"/>
                <w:b/>
                <w:bCs/>
                <w:sz w:val="24"/>
                <w:szCs w:val="24"/>
              </w:rPr>
              <w:t>4.</w:t>
            </w:r>
            <w:r w:rsidR="00032B46" w:rsidRPr="00696F17">
              <w:rPr>
                <w:rFonts w:ascii="Times New Roman" w:hAnsi="Times New Roman"/>
                <w:b/>
                <w:bCs/>
                <w:sz w:val="24"/>
                <w:szCs w:val="24"/>
              </w:rPr>
              <w:t xml:space="preserve"> </w:t>
            </w:r>
            <w:r w:rsidRPr="00696F17">
              <w:rPr>
                <w:rFonts w:ascii="Times New Roman" w:hAnsi="Times New Roman"/>
                <w:b/>
                <w:bCs/>
                <w:sz w:val="24"/>
                <w:szCs w:val="24"/>
              </w:rPr>
              <w:t>Analiza</w:t>
            </w:r>
            <w:r w:rsidR="00032B46" w:rsidRPr="00696F17">
              <w:rPr>
                <w:rFonts w:ascii="Times New Roman" w:hAnsi="Times New Roman"/>
                <w:b/>
                <w:bCs/>
                <w:sz w:val="24"/>
                <w:szCs w:val="24"/>
              </w:rPr>
              <w:t xml:space="preserve"> </w:t>
            </w:r>
            <w:r w:rsidRPr="00696F17">
              <w:rPr>
                <w:rFonts w:ascii="Times New Roman" w:hAnsi="Times New Roman"/>
                <w:b/>
                <w:bCs/>
                <w:sz w:val="24"/>
                <w:szCs w:val="24"/>
              </w:rPr>
              <w:t>impactului</w:t>
            </w:r>
            <w:r w:rsidR="00032B46" w:rsidRPr="00696F17">
              <w:rPr>
                <w:rFonts w:ascii="Times New Roman" w:hAnsi="Times New Roman"/>
                <w:b/>
                <w:bCs/>
                <w:sz w:val="24"/>
                <w:szCs w:val="24"/>
              </w:rPr>
              <w:t xml:space="preserve"> </w:t>
            </w:r>
            <w:r w:rsidRPr="00696F17">
              <w:rPr>
                <w:rFonts w:ascii="Times New Roman" w:hAnsi="Times New Roman"/>
                <w:b/>
                <w:bCs/>
                <w:sz w:val="24"/>
                <w:szCs w:val="24"/>
              </w:rPr>
              <w:t>de</w:t>
            </w:r>
            <w:r w:rsidR="00032B46" w:rsidRPr="00696F17">
              <w:rPr>
                <w:rFonts w:ascii="Times New Roman" w:hAnsi="Times New Roman"/>
                <w:b/>
                <w:bCs/>
                <w:sz w:val="24"/>
                <w:szCs w:val="24"/>
              </w:rPr>
              <w:t xml:space="preserve"> </w:t>
            </w:r>
            <w:r w:rsidRPr="00696F17">
              <w:rPr>
                <w:rFonts w:ascii="Times New Roman" w:hAnsi="Times New Roman"/>
                <w:b/>
                <w:bCs/>
                <w:sz w:val="24"/>
                <w:szCs w:val="24"/>
              </w:rPr>
              <w:t>reglementare</w:t>
            </w:r>
            <w:r w:rsidR="00032B46" w:rsidRPr="00696F17">
              <w:rPr>
                <w:rFonts w:ascii="Times New Roman" w:hAnsi="Times New Roman"/>
                <w:b/>
                <w:bCs/>
                <w:sz w:val="24"/>
                <w:szCs w:val="24"/>
              </w:rPr>
              <w:t xml:space="preserve"> </w:t>
            </w:r>
          </w:p>
        </w:tc>
      </w:tr>
      <w:tr w:rsidR="006D3EB7" w:rsidRPr="00696F17" w14:paraId="07121640" w14:textId="77777777" w:rsidTr="000D7DFA">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AFC95F8" w14:textId="03917BBB" w:rsidR="00324A1B" w:rsidRPr="00696F17" w:rsidRDefault="006933C3" w:rsidP="000C720C">
            <w:pPr>
              <w:ind w:firstLine="0"/>
              <w:rPr>
                <w:rFonts w:ascii="Times New Roman" w:hAnsi="Times New Roman"/>
                <w:sz w:val="24"/>
                <w:szCs w:val="24"/>
              </w:rPr>
            </w:pPr>
            <w:r w:rsidRPr="00696F17">
              <w:rPr>
                <w:rFonts w:ascii="Times New Roman" w:hAnsi="Times New Roman"/>
                <w:sz w:val="24"/>
                <w:szCs w:val="24"/>
              </w:rPr>
              <w:t>4.1.</w:t>
            </w:r>
            <w:r w:rsidR="00032B46" w:rsidRPr="00696F17">
              <w:rPr>
                <w:rFonts w:ascii="Times New Roman" w:hAnsi="Times New Roman"/>
                <w:sz w:val="24"/>
                <w:szCs w:val="24"/>
              </w:rPr>
              <w:t xml:space="preserve"> </w:t>
            </w:r>
            <w:r w:rsidR="00CA2822" w:rsidRPr="00696F17">
              <w:rPr>
                <w:rFonts w:ascii="Times New Roman" w:hAnsi="Times New Roman"/>
                <w:sz w:val="24"/>
                <w:szCs w:val="24"/>
              </w:rPr>
              <w:t>Impactul</w:t>
            </w:r>
            <w:r w:rsidR="00032B46" w:rsidRPr="00696F17">
              <w:rPr>
                <w:rFonts w:ascii="Times New Roman" w:hAnsi="Times New Roman"/>
                <w:sz w:val="24"/>
                <w:szCs w:val="24"/>
              </w:rPr>
              <w:t xml:space="preserve"> </w:t>
            </w:r>
            <w:r w:rsidR="00CA2822" w:rsidRPr="00696F17">
              <w:rPr>
                <w:rFonts w:ascii="Times New Roman" w:hAnsi="Times New Roman"/>
                <w:sz w:val="24"/>
                <w:szCs w:val="24"/>
              </w:rPr>
              <w:t>asupra</w:t>
            </w:r>
            <w:r w:rsidR="00032B46" w:rsidRPr="00696F17">
              <w:rPr>
                <w:rFonts w:ascii="Times New Roman" w:hAnsi="Times New Roman"/>
                <w:sz w:val="24"/>
                <w:szCs w:val="24"/>
              </w:rPr>
              <w:t xml:space="preserve"> </w:t>
            </w:r>
            <w:r w:rsidR="00CA2822" w:rsidRPr="00696F17">
              <w:rPr>
                <w:rFonts w:ascii="Times New Roman" w:hAnsi="Times New Roman"/>
                <w:sz w:val="24"/>
                <w:szCs w:val="24"/>
              </w:rPr>
              <w:t>sectorului</w:t>
            </w:r>
            <w:r w:rsidR="00032B46" w:rsidRPr="00696F17">
              <w:rPr>
                <w:rFonts w:ascii="Times New Roman" w:hAnsi="Times New Roman"/>
                <w:sz w:val="24"/>
                <w:szCs w:val="24"/>
              </w:rPr>
              <w:t xml:space="preserve"> </w:t>
            </w:r>
            <w:r w:rsidR="00CA2822" w:rsidRPr="00696F17">
              <w:rPr>
                <w:rFonts w:ascii="Times New Roman" w:hAnsi="Times New Roman"/>
                <w:sz w:val="24"/>
                <w:szCs w:val="24"/>
              </w:rPr>
              <w:t>public</w:t>
            </w:r>
          </w:p>
        </w:tc>
      </w:tr>
      <w:tr w:rsidR="00324A1B" w:rsidRPr="00696F17" w14:paraId="4C5F4D98" w14:textId="77777777" w:rsidTr="000D7DFA">
        <w:tc>
          <w:tcPr>
            <w:tcW w:w="91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ED4439" w14:textId="73CDD3E8" w:rsidR="00324A1B" w:rsidRPr="007D6BD5" w:rsidRDefault="009F14DE" w:rsidP="000D7DFA">
            <w:pPr>
              <w:ind w:firstLine="0"/>
              <w:rPr>
                <w:rFonts w:ascii="Times New Roman" w:hAnsi="Times New Roman"/>
                <w:sz w:val="24"/>
                <w:szCs w:val="24"/>
                <w:lang w:val="ro-RO"/>
              </w:rPr>
            </w:pPr>
            <w:r w:rsidRPr="009F14DE">
              <w:rPr>
                <w:rFonts w:ascii="Times New Roman" w:hAnsi="Times New Roman"/>
                <w:sz w:val="24"/>
                <w:szCs w:val="24"/>
                <w:lang w:val="ro-RO"/>
              </w:rPr>
              <w:t>Casa Națională de Asigurări Sociale</w:t>
            </w:r>
            <w:r w:rsidRPr="009F14DE">
              <w:rPr>
                <w:rFonts w:ascii="Times New Roman" w:hAnsi="Times New Roman"/>
                <w:sz w:val="24"/>
                <w:szCs w:val="24"/>
              </w:rPr>
              <w:t>, conform atribuțiilor funcționale,</w:t>
            </w:r>
            <w:r w:rsidR="004D44FB">
              <w:rPr>
                <w:rFonts w:ascii="Times New Roman" w:hAnsi="Times New Roman"/>
                <w:sz w:val="24"/>
                <w:szCs w:val="24"/>
              </w:rPr>
              <w:t xml:space="preserve"> va stabili suportul financiar unic </w:t>
            </w:r>
            <w:r w:rsidR="003561EB">
              <w:rPr>
                <w:rFonts w:ascii="Times New Roman" w:hAnsi="Times New Roman"/>
                <w:sz w:val="24"/>
                <w:szCs w:val="24"/>
              </w:rPr>
              <w:t xml:space="preserve">persoanelor cu dizabilități severe – beneficiari de pensie, alta decât pensia de dizabilitate în baza </w:t>
            </w:r>
            <w:r w:rsidR="00447F62">
              <w:rPr>
                <w:rFonts w:ascii="Times New Roman" w:hAnsi="Times New Roman"/>
                <w:sz w:val="24"/>
                <w:szCs w:val="24"/>
              </w:rPr>
              <w:t>cerer</w:t>
            </w:r>
            <w:r w:rsidR="003561EB">
              <w:rPr>
                <w:rFonts w:ascii="Times New Roman" w:hAnsi="Times New Roman"/>
                <w:sz w:val="24"/>
                <w:szCs w:val="24"/>
              </w:rPr>
              <w:t>ii depuse</w:t>
            </w:r>
            <w:r w:rsidR="00447F62">
              <w:rPr>
                <w:rFonts w:ascii="Times New Roman" w:hAnsi="Times New Roman"/>
                <w:sz w:val="24"/>
                <w:szCs w:val="24"/>
              </w:rPr>
              <w:t xml:space="preserve"> la </w:t>
            </w:r>
            <w:r w:rsidR="004D44FB">
              <w:rPr>
                <w:rFonts w:ascii="Times New Roman" w:hAnsi="Times New Roman"/>
                <w:sz w:val="24"/>
                <w:szCs w:val="24"/>
              </w:rPr>
              <w:t>c</w:t>
            </w:r>
            <w:r w:rsidR="00447F62">
              <w:rPr>
                <w:rFonts w:ascii="Times New Roman" w:hAnsi="Times New Roman"/>
                <w:sz w:val="24"/>
                <w:szCs w:val="24"/>
              </w:rPr>
              <w:t xml:space="preserve">asele </w:t>
            </w:r>
            <w:r w:rsidR="004D44FB">
              <w:rPr>
                <w:rFonts w:ascii="Times New Roman" w:hAnsi="Times New Roman"/>
                <w:sz w:val="24"/>
                <w:szCs w:val="24"/>
              </w:rPr>
              <w:t>t</w:t>
            </w:r>
            <w:r w:rsidR="00447F62">
              <w:rPr>
                <w:rFonts w:ascii="Times New Roman" w:hAnsi="Times New Roman"/>
                <w:sz w:val="24"/>
                <w:szCs w:val="24"/>
              </w:rPr>
              <w:t xml:space="preserve">eritoriale de </w:t>
            </w:r>
            <w:r w:rsidR="004D44FB">
              <w:rPr>
                <w:rFonts w:ascii="Times New Roman" w:hAnsi="Times New Roman"/>
                <w:sz w:val="24"/>
                <w:szCs w:val="24"/>
              </w:rPr>
              <w:t>a</w:t>
            </w:r>
            <w:r w:rsidR="00447F62">
              <w:rPr>
                <w:rFonts w:ascii="Times New Roman" w:hAnsi="Times New Roman"/>
                <w:sz w:val="24"/>
                <w:szCs w:val="24"/>
              </w:rPr>
              <w:t xml:space="preserve">sigurări </w:t>
            </w:r>
            <w:r w:rsidR="004D44FB">
              <w:rPr>
                <w:rFonts w:ascii="Times New Roman" w:hAnsi="Times New Roman"/>
                <w:sz w:val="24"/>
                <w:szCs w:val="24"/>
              </w:rPr>
              <w:t>s</w:t>
            </w:r>
            <w:r w:rsidR="00447F62">
              <w:rPr>
                <w:rFonts w:ascii="Times New Roman" w:hAnsi="Times New Roman"/>
                <w:sz w:val="24"/>
                <w:szCs w:val="24"/>
              </w:rPr>
              <w:t>ociale.</w:t>
            </w:r>
            <w:r w:rsidRPr="009F14DE">
              <w:rPr>
                <w:rFonts w:ascii="Times New Roman" w:hAnsi="Times New Roman"/>
                <w:sz w:val="24"/>
                <w:szCs w:val="24"/>
              </w:rPr>
              <w:t xml:space="preserve"> Implementarea proiectului nu va necesita unități suplimentare de personal.</w:t>
            </w:r>
          </w:p>
        </w:tc>
      </w:tr>
      <w:tr w:rsidR="006D3EB7" w:rsidRPr="00696F17" w14:paraId="44F24487" w14:textId="77777777" w:rsidTr="007D150B">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3BFECF6" w14:textId="0C8A4666" w:rsidR="008B4BE6" w:rsidRPr="00696F17" w:rsidRDefault="006933C3" w:rsidP="000F7D04">
            <w:pPr>
              <w:ind w:firstLine="0"/>
              <w:rPr>
                <w:rFonts w:ascii="Times New Roman" w:hAnsi="Times New Roman"/>
                <w:sz w:val="24"/>
                <w:szCs w:val="24"/>
              </w:rPr>
            </w:pPr>
            <w:r w:rsidRPr="00696F17">
              <w:rPr>
                <w:rFonts w:ascii="Times New Roman" w:hAnsi="Times New Roman"/>
                <w:sz w:val="24"/>
                <w:szCs w:val="24"/>
              </w:rPr>
              <w:t>4.2.</w:t>
            </w:r>
            <w:r w:rsidR="00032B46" w:rsidRPr="00696F17">
              <w:rPr>
                <w:rFonts w:ascii="Times New Roman" w:hAnsi="Times New Roman"/>
                <w:sz w:val="24"/>
                <w:szCs w:val="24"/>
              </w:rPr>
              <w:t xml:space="preserve"> </w:t>
            </w:r>
            <w:r w:rsidR="00CA2822" w:rsidRPr="00696F17">
              <w:rPr>
                <w:rFonts w:ascii="Times New Roman" w:hAnsi="Times New Roman"/>
                <w:sz w:val="24"/>
                <w:szCs w:val="24"/>
              </w:rPr>
              <w:t>Impactul</w:t>
            </w:r>
            <w:r w:rsidR="00032B46" w:rsidRPr="00696F17">
              <w:rPr>
                <w:rFonts w:ascii="Times New Roman" w:hAnsi="Times New Roman"/>
                <w:sz w:val="24"/>
                <w:szCs w:val="24"/>
              </w:rPr>
              <w:t xml:space="preserve"> </w:t>
            </w:r>
            <w:r w:rsidR="00CA2822" w:rsidRPr="00696F17">
              <w:rPr>
                <w:rFonts w:ascii="Times New Roman" w:hAnsi="Times New Roman"/>
                <w:sz w:val="24"/>
                <w:szCs w:val="24"/>
              </w:rPr>
              <w:t>financiar</w:t>
            </w:r>
            <w:r w:rsidR="00032B46" w:rsidRPr="00696F17">
              <w:rPr>
                <w:rFonts w:ascii="Times New Roman" w:hAnsi="Times New Roman"/>
                <w:sz w:val="24"/>
                <w:szCs w:val="24"/>
              </w:rPr>
              <w:t xml:space="preserve"> </w:t>
            </w:r>
            <w:r w:rsidR="00863417" w:rsidRPr="00696F17">
              <w:rPr>
                <w:rFonts w:ascii="Times New Roman" w:hAnsi="Times New Roman"/>
                <w:sz w:val="24"/>
                <w:szCs w:val="24"/>
              </w:rPr>
              <w:t>ș</w:t>
            </w:r>
            <w:r w:rsidR="00CA2822" w:rsidRPr="00696F17">
              <w:rPr>
                <w:rFonts w:ascii="Times New Roman" w:hAnsi="Times New Roman"/>
                <w:sz w:val="24"/>
                <w:szCs w:val="24"/>
              </w:rPr>
              <w:t>i</w:t>
            </w:r>
            <w:r w:rsidR="00032B46" w:rsidRPr="00696F17">
              <w:rPr>
                <w:rFonts w:ascii="Times New Roman" w:hAnsi="Times New Roman"/>
                <w:sz w:val="24"/>
                <w:szCs w:val="24"/>
              </w:rPr>
              <w:t xml:space="preserve"> </w:t>
            </w:r>
            <w:r w:rsidR="00CA2822" w:rsidRPr="00696F17">
              <w:rPr>
                <w:rFonts w:ascii="Times New Roman" w:hAnsi="Times New Roman"/>
                <w:sz w:val="24"/>
                <w:szCs w:val="24"/>
              </w:rPr>
              <w:t>argumentarea</w:t>
            </w:r>
            <w:r w:rsidR="00032B46" w:rsidRPr="00696F17">
              <w:rPr>
                <w:rFonts w:ascii="Times New Roman" w:hAnsi="Times New Roman"/>
                <w:sz w:val="24"/>
                <w:szCs w:val="24"/>
              </w:rPr>
              <w:t xml:space="preserve"> </w:t>
            </w:r>
            <w:r w:rsidR="00CA2822" w:rsidRPr="00696F17">
              <w:rPr>
                <w:rFonts w:ascii="Times New Roman" w:hAnsi="Times New Roman"/>
                <w:sz w:val="24"/>
                <w:szCs w:val="24"/>
              </w:rPr>
              <w:t>costurilor</w:t>
            </w:r>
            <w:r w:rsidR="00032B46" w:rsidRPr="00696F17">
              <w:rPr>
                <w:rFonts w:ascii="Times New Roman" w:hAnsi="Times New Roman"/>
                <w:sz w:val="24"/>
                <w:szCs w:val="24"/>
              </w:rPr>
              <w:t xml:space="preserve"> </w:t>
            </w:r>
            <w:r w:rsidR="00CA2822" w:rsidRPr="00696F17">
              <w:rPr>
                <w:rFonts w:ascii="Times New Roman" w:hAnsi="Times New Roman"/>
                <w:sz w:val="24"/>
                <w:szCs w:val="24"/>
              </w:rPr>
              <w:t>estimative</w:t>
            </w:r>
          </w:p>
        </w:tc>
      </w:tr>
      <w:tr w:rsidR="0091755E" w:rsidRPr="00696F17" w14:paraId="656EA740" w14:textId="77777777" w:rsidTr="0091755E">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5D3AEF" w14:textId="77777777" w:rsidR="00D225B6" w:rsidRDefault="00D225B6" w:rsidP="00DB5441">
            <w:pPr>
              <w:spacing w:before="120"/>
              <w:ind w:firstLine="0"/>
              <w:rPr>
                <w:rFonts w:ascii="Times New Roman" w:hAnsi="Times New Roman"/>
                <w:sz w:val="24"/>
                <w:szCs w:val="24"/>
              </w:rPr>
            </w:pPr>
            <w:r w:rsidRPr="00522889">
              <w:rPr>
                <w:rFonts w:ascii="Times New Roman" w:hAnsi="Times New Roman"/>
                <w:sz w:val="24"/>
                <w:szCs w:val="24"/>
              </w:rPr>
              <w:t xml:space="preserve">Cheltuielile pentru implementarea prevederilor proiectului Hotărârii Guvernului se vor acoperi din contul transferurilor de la bugetul de stat către bugetul asigurărilor sociale, </w:t>
            </w:r>
            <w:r w:rsidR="00522889" w:rsidRPr="00522889">
              <w:rPr>
                <w:rFonts w:ascii="Times New Roman" w:hAnsi="Times New Roman"/>
                <w:sz w:val="24"/>
                <w:szCs w:val="24"/>
              </w:rPr>
              <w:t>conform Legii nr. 78 din 17.04.2025 pentru modificarea Legii bugetului de stat pentru anul 2025 nr.310/2024 și Legii nr.79 din 17.04.2025 pentru modificarea Legii bugetului asigurărilor sociale de stat pe anul 2025 nr.303/2024.</w:t>
            </w:r>
          </w:p>
          <w:p w14:paraId="25025474" w14:textId="0D66E5D4" w:rsidR="00792249" w:rsidRPr="00522889" w:rsidRDefault="00792249" w:rsidP="00DB5441">
            <w:pPr>
              <w:spacing w:before="120"/>
              <w:ind w:firstLine="0"/>
              <w:rPr>
                <w:rFonts w:ascii="Times New Roman" w:hAnsi="Times New Roman"/>
                <w:sz w:val="24"/>
                <w:szCs w:val="24"/>
              </w:rPr>
            </w:pPr>
            <w:r>
              <w:rPr>
                <w:rFonts w:ascii="Times New Roman" w:hAnsi="Times New Roman"/>
                <w:sz w:val="24"/>
                <w:szCs w:val="24"/>
              </w:rPr>
              <w:t>Conform datelor prezentate de CNAS au fost identificate circa 2026 persoane</w:t>
            </w:r>
            <w:r w:rsidR="00F5618A">
              <w:rPr>
                <w:rFonts w:ascii="Times New Roman" w:hAnsi="Times New Roman"/>
                <w:sz w:val="24"/>
                <w:szCs w:val="24"/>
              </w:rPr>
              <w:t>,</w:t>
            </w:r>
            <w:r>
              <w:rPr>
                <w:rFonts w:ascii="Times New Roman" w:hAnsi="Times New Roman"/>
                <w:sz w:val="24"/>
                <w:szCs w:val="24"/>
              </w:rPr>
              <w:t xml:space="preserve"> care </w:t>
            </w:r>
            <w:r w:rsidR="00F5618A">
              <w:rPr>
                <w:rFonts w:ascii="Times New Roman" w:hAnsi="Times New Roman"/>
                <w:sz w:val="24"/>
                <w:szCs w:val="24"/>
              </w:rPr>
              <w:t>vor beneficia de de suportul financiar unic, stabilit din oficiu</w:t>
            </w:r>
            <w:r>
              <w:rPr>
                <w:rFonts w:ascii="Times New Roman" w:hAnsi="Times New Roman"/>
                <w:sz w:val="24"/>
                <w:szCs w:val="24"/>
              </w:rPr>
              <w:t xml:space="preserve">, respectiv, cheltuieli pentru implementarea modificărilor propuse sunt </w:t>
            </w:r>
            <w:r w:rsidR="002B2E0D">
              <w:rPr>
                <w:rFonts w:ascii="Times New Roman" w:hAnsi="Times New Roman"/>
                <w:sz w:val="24"/>
                <w:szCs w:val="24"/>
              </w:rPr>
              <w:t xml:space="preserve">de circa </w:t>
            </w:r>
            <w:r>
              <w:rPr>
                <w:rFonts w:ascii="Times New Roman" w:hAnsi="Times New Roman"/>
                <w:sz w:val="24"/>
                <w:szCs w:val="24"/>
              </w:rPr>
              <w:t>10 130 mii lei, fără cheltuilelile de distribuire</w:t>
            </w:r>
            <w:r w:rsidR="002B2E0D">
              <w:rPr>
                <w:rFonts w:ascii="Times New Roman" w:hAnsi="Times New Roman"/>
                <w:sz w:val="24"/>
                <w:szCs w:val="24"/>
              </w:rPr>
              <w:t xml:space="preserve"> a suportului financiar unic prin intermediul prestatorilor de servicii de plată. </w:t>
            </w:r>
          </w:p>
        </w:tc>
      </w:tr>
      <w:tr w:rsidR="006D3EB7" w:rsidRPr="00696F17"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696F17" w:rsidRDefault="006933C3" w:rsidP="000F7D04">
            <w:pPr>
              <w:ind w:firstLine="0"/>
              <w:rPr>
                <w:rFonts w:ascii="Times New Roman" w:hAnsi="Times New Roman"/>
                <w:sz w:val="24"/>
                <w:szCs w:val="24"/>
              </w:rPr>
            </w:pPr>
            <w:r w:rsidRPr="00696F17">
              <w:rPr>
                <w:rFonts w:ascii="Times New Roman" w:hAnsi="Times New Roman"/>
                <w:sz w:val="24"/>
                <w:szCs w:val="24"/>
              </w:rPr>
              <w:t>4.3.</w:t>
            </w:r>
            <w:r w:rsidR="00032B46" w:rsidRPr="00696F17">
              <w:rPr>
                <w:rFonts w:ascii="Times New Roman" w:hAnsi="Times New Roman"/>
                <w:sz w:val="24"/>
                <w:szCs w:val="24"/>
              </w:rPr>
              <w:t xml:space="preserve"> </w:t>
            </w:r>
            <w:r w:rsidRPr="00696F17">
              <w:rPr>
                <w:rFonts w:ascii="Times New Roman" w:hAnsi="Times New Roman"/>
                <w:sz w:val="24"/>
                <w:szCs w:val="24"/>
              </w:rPr>
              <w:t>Impactul</w:t>
            </w:r>
            <w:r w:rsidR="00032B46" w:rsidRPr="00696F17">
              <w:rPr>
                <w:rFonts w:ascii="Times New Roman" w:hAnsi="Times New Roman"/>
                <w:sz w:val="24"/>
                <w:szCs w:val="24"/>
              </w:rPr>
              <w:t xml:space="preserve"> </w:t>
            </w:r>
            <w:r w:rsidR="00CA2822" w:rsidRPr="00696F17">
              <w:rPr>
                <w:rFonts w:ascii="Times New Roman" w:hAnsi="Times New Roman"/>
                <w:sz w:val="24"/>
                <w:szCs w:val="24"/>
              </w:rPr>
              <w:t>asupra</w:t>
            </w:r>
            <w:r w:rsidR="00032B46" w:rsidRPr="00696F17">
              <w:rPr>
                <w:rFonts w:ascii="Times New Roman" w:hAnsi="Times New Roman"/>
                <w:sz w:val="24"/>
                <w:szCs w:val="24"/>
              </w:rPr>
              <w:t xml:space="preserve"> </w:t>
            </w:r>
            <w:r w:rsidR="00CA2822" w:rsidRPr="00696F17">
              <w:rPr>
                <w:rFonts w:ascii="Times New Roman" w:hAnsi="Times New Roman"/>
                <w:sz w:val="24"/>
                <w:szCs w:val="24"/>
              </w:rPr>
              <w:t>sectorului</w:t>
            </w:r>
            <w:r w:rsidR="00032B46" w:rsidRPr="00696F17">
              <w:rPr>
                <w:rFonts w:ascii="Times New Roman" w:hAnsi="Times New Roman"/>
                <w:sz w:val="24"/>
                <w:szCs w:val="24"/>
              </w:rPr>
              <w:t xml:space="preserve"> </w:t>
            </w:r>
            <w:r w:rsidR="00CA2822" w:rsidRPr="00696F17">
              <w:rPr>
                <w:rFonts w:ascii="Times New Roman" w:hAnsi="Times New Roman"/>
                <w:sz w:val="24"/>
                <w:szCs w:val="24"/>
              </w:rPr>
              <w:t>privat</w:t>
            </w:r>
          </w:p>
        </w:tc>
      </w:tr>
      <w:tr w:rsidR="005C48B5" w:rsidRPr="00696F17" w14:paraId="0500896B" w14:textId="77777777" w:rsidTr="005C48B5">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911C89" w14:textId="2CB4544B" w:rsidR="005C48B5" w:rsidRPr="00696F17" w:rsidRDefault="005C48B5" w:rsidP="000F7D04">
            <w:pPr>
              <w:spacing w:before="120"/>
              <w:ind w:firstLine="0"/>
              <w:rPr>
                <w:sz w:val="24"/>
                <w:szCs w:val="24"/>
              </w:rPr>
            </w:pPr>
            <w:r w:rsidRPr="00696F17">
              <w:rPr>
                <w:rFonts w:ascii="Times New Roman" w:hAnsi="Times New Roman"/>
                <w:sz w:val="24"/>
                <w:szCs w:val="24"/>
              </w:rPr>
              <w:t>Nu este aplicabil</w:t>
            </w:r>
          </w:p>
        </w:tc>
      </w:tr>
      <w:tr w:rsidR="006D3EB7" w:rsidRPr="00696F17" w14:paraId="7424CF32" w14:textId="77777777" w:rsidTr="00664551">
        <w:trPr>
          <w:trHeight w:val="315"/>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094B65C" w14:textId="19BC4D28" w:rsidR="00664551" w:rsidRPr="00696F17" w:rsidRDefault="006933C3" w:rsidP="000F7D04">
            <w:pPr>
              <w:ind w:firstLine="0"/>
              <w:rPr>
                <w:rFonts w:ascii="Times New Roman" w:hAnsi="Times New Roman"/>
                <w:sz w:val="24"/>
                <w:szCs w:val="24"/>
              </w:rPr>
            </w:pPr>
            <w:r w:rsidRPr="00696F17">
              <w:rPr>
                <w:rFonts w:ascii="Times New Roman" w:hAnsi="Times New Roman"/>
                <w:sz w:val="24"/>
                <w:szCs w:val="24"/>
              </w:rPr>
              <w:t>4.4</w:t>
            </w:r>
            <w:r w:rsidR="0036135C" w:rsidRPr="00696F17">
              <w:rPr>
                <w:rFonts w:ascii="Times New Roman" w:hAnsi="Times New Roman"/>
                <w:sz w:val="24"/>
                <w:szCs w:val="24"/>
              </w:rPr>
              <w:t>.</w:t>
            </w:r>
            <w:r w:rsidR="00032B46" w:rsidRPr="00696F17">
              <w:rPr>
                <w:rFonts w:ascii="Times New Roman" w:hAnsi="Times New Roman"/>
                <w:sz w:val="24"/>
                <w:szCs w:val="24"/>
              </w:rPr>
              <w:t xml:space="preserve"> </w:t>
            </w:r>
            <w:r w:rsidR="00CA2822" w:rsidRPr="00696F17">
              <w:rPr>
                <w:rFonts w:ascii="Times New Roman" w:hAnsi="Times New Roman"/>
                <w:sz w:val="24"/>
                <w:szCs w:val="24"/>
              </w:rPr>
              <w:t>Impactul</w:t>
            </w:r>
            <w:r w:rsidR="00032B46" w:rsidRPr="00696F17">
              <w:rPr>
                <w:rFonts w:ascii="Times New Roman" w:hAnsi="Times New Roman"/>
                <w:sz w:val="24"/>
                <w:szCs w:val="24"/>
              </w:rPr>
              <w:t xml:space="preserve"> </w:t>
            </w:r>
            <w:r w:rsidR="00CA2822" w:rsidRPr="00696F17">
              <w:rPr>
                <w:rFonts w:ascii="Times New Roman" w:hAnsi="Times New Roman"/>
                <w:sz w:val="24"/>
                <w:szCs w:val="24"/>
              </w:rPr>
              <w:t>social</w:t>
            </w:r>
          </w:p>
        </w:tc>
      </w:tr>
      <w:tr w:rsidR="00664551" w:rsidRPr="00696F17" w14:paraId="738D95E4" w14:textId="77777777" w:rsidTr="000F7D04">
        <w:trPr>
          <w:trHeight w:val="225"/>
        </w:trPr>
        <w:tc>
          <w:tcPr>
            <w:tcW w:w="910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302AC328" w14:textId="741965E8" w:rsidR="009E173B" w:rsidRPr="00D61AC7" w:rsidRDefault="00E97651" w:rsidP="000F7D04">
            <w:pPr>
              <w:spacing w:before="120"/>
              <w:ind w:firstLine="0"/>
              <w:rPr>
                <w:rFonts w:ascii="Times New Roman" w:hAnsi="Times New Roman"/>
                <w:sz w:val="24"/>
                <w:szCs w:val="24"/>
                <w:lang w:val="ro-RO"/>
              </w:rPr>
            </w:pPr>
            <w:r w:rsidRPr="00D61AC7">
              <w:rPr>
                <w:rFonts w:ascii="Times New Roman" w:hAnsi="Times New Roman"/>
                <w:sz w:val="24"/>
                <w:szCs w:val="24"/>
                <w:lang w:val="ro-RO"/>
              </w:rPr>
              <w:t xml:space="preserve">Proiectul de </w:t>
            </w:r>
            <w:r w:rsidR="006148CA" w:rsidRPr="00D61AC7">
              <w:rPr>
                <w:rFonts w:ascii="Times New Roman" w:hAnsi="Times New Roman"/>
                <w:sz w:val="24"/>
                <w:szCs w:val="24"/>
                <w:lang w:val="ro-RO"/>
              </w:rPr>
              <w:t>hotărâre</w:t>
            </w:r>
            <w:r w:rsidR="00447F62" w:rsidRPr="00D61AC7">
              <w:rPr>
                <w:rFonts w:ascii="Times New Roman" w:hAnsi="Times New Roman"/>
                <w:sz w:val="24"/>
                <w:szCs w:val="24"/>
                <w:lang w:val="ro-RO"/>
              </w:rPr>
              <w:t xml:space="preserve"> de Guvern</w:t>
            </w:r>
            <w:r w:rsidRPr="00D61AC7">
              <w:rPr>
                <w:rFonts w:ascii="Times New Roman" w:hAnsi="Times New Roman"/>
                <w:sz w:val="24"/>
                <w:szCs w:val="24"/>
                <w:lang w:val="ro-RO"/>
              </w:rPr>
              <w:t xml:space="preserve"> va contribui </w:t>
            </w:r>
            <w:r w:rsidR="006148CA" w:rsidRPr="00D61AC7">
              <w:rPr>
                <w:rFonts w:ascii="Times New Roman" w:hAnsi="Times New Roman"/>
                <w:sz w:val="24"/>
                <w:szCs w:val="24"/>
                <w:lang w:val="ro-RO"/>
              </w:rPr>
              <w:t xml:space="preserve">la </w:t>
            </w:r>
            <w:r w:rsidR="00420097">
              <w:rPr>
                <w:rFonts w:ascii="Times New Roman" w:hAnsi="Times New Roman"/>
                <w:sz w:val="24"/>
                <w:szCs w:val="24"/>
                <w:lang w:val="ro-RO"/>
              </w:rPr>
              <w:t>îmbunătățirea situației fin</w:t>
            </w:r>
            <w:r w:rsidR="00192AD6">
              <w:rPr>
                <w:rFonts w:ascii="Times New Roman" w:hAnsi="Times New Roman"/>
                <w:sz w:val="24"/>
                <w:szCs w:val="24"/>
                <w:lang w:val="ro-RO"/>
              </w:rPr>
              <w:t>an</w:t>
            </w:r>
            <w:r w:rsidR="00420097">
              <w:rPr>
                <w:rFonts w:ascii="Times New Roman" w:hAnsi="Times New Roman"/>
                <w:sz w:val="24"/>
                <w:szCs w:val="24"/>
                <w:lang w:val="ro-RO"/>
              </w:rPr>
              <w:t xml:space="preserve">ciare </w:t>
            </w:r>
            <w:r w:rsidR="002A777D">
              <w:rPr>
                <w:rFonts w:ascii="Times New Roman" w:hAnsi="Times New Roman"/>
                <w:sz w:val="24"/>
                <w:szCs w:val="24"/>
                <w:lang w:val="ro-RO"/>
              </w:rPr>
              <w:t>membri</w:t>
            </w:r>
            <w:r w:rsidR="00420097">
              <w:rPr>
                <w:rFonts w:ascii="Times New Roman" w:hAnsi="Times New Roman"/>
                <w:sz w:val="24"/>
                <w:szCs w:val="24"/>
                <w:lang w:val="ro-RO"/>
              </w:rPr>
              <w:t>lor</w:t>
            </w:r>
            <w:r w:rsidR="002A777D">
              <w:rPr>
                <w:rFonts w:ascii="Times New Roman" w:hAnsi="Times New Roman"/>
                <w:sz w:val="24"/>
                <w:szCs w:val="24"/>
                <w:lang w:val="ro-RO"/>
              </w:rPr>
              <w:t xml:space="preserve"> de </w:t>
            </w:r>
            <w:r w:rsidR="00D61AC7" w:rsidRPr="00D61AC7">
              <w:rPr>
                <w:rFonts w:ascii="Times New Roman" w:hAnsi="Times New Roman"/>
                <w:sz w:val="24"/>
                <w:szCs w:val="24"/>
                <w:lang w:eastAsia="ru-RU"/>
              </w:rPr>
              <w:t>famili</w:t>
            </w:r>
            <w:r w:rsidR="002A777D">
              <w:rPr>
                <w:rFonts w:ascii="Times New Roman" w:hAnsi="Times New Roman"/>
                <w:sz w:val="24"/>
                <w:szCs w:val="24"/>
                <w:lang w:eastAsia="ru-RU"/>
              </w:rPr>
              <w:t>e care se regăsesc în</w:t>
            </w:r>
            <w:r w:rsidR="002F6AFC">
              <w:rPr>
                <w:rFonts w:ascii="Times New Roman" w:hAnsi="Times New Roman"/>
                <w:sz w:val="24"/>
                <w:szCs w:val="24"/>
                <w:lang w:eastAsia="ru-RU"/>
              </w:rPr>
              <w:t xml:space="preserve"> situația</w:t>
            </w:r>
            <w:r w:rsidR="002A777D">
              <w:rPr>
                <w:rFonts w:ascii="Times New Roman" w:hAnsi="Times New Roman"/>
                <w:sz w:val="24"/>
                <w:szCs w:val="24"/>
                <w:lang w:eastAsia="ru-RU"/>
              </w:rPr>
              <w:t xml:space="preserve"> descris</w:t>
            </w:r>
            <w:r w:rsidR="002F6AFC">
              <w:rPr>
                <w:rFonts w:ascii="Times New Roman" w:hAnsi="Times New Roman"/>
                <w:sz w:val="24"/>
                <w:szCs w:val="24"/>
                <w:lang w:eastAsia="ru-RU"/>
              </w:rPr>
              <w:t>ă</w:t>
            </w:r>
            <w:r w:rsidR="00420097">
              <w:rPr>
                <w:rFonts w:ascii="Times New Roman" w:hAnsi="Times New Roman"/>
                <w:sz w:val="24"/>
                <w:szCs w:val="24"/>
                <w:lang w:eastAsia="ru-RU"/>
              </w:rPr>
              <w:t>,</w:t>
            </w:r>
            <w:r w:rsidR="002A777D">
              <w:rPr>
                <w:rFonts w:ascii="Times New Roman" w:hAnsi="Times New Roman"/>
                <w:sz w:val="24"/>
                <w:szCs w:val="24"/>
              </w:rPr>
              <w:t xml:space="preserve"> </w:t>
            </w:r>
            <w:r w:rsidR="00DB5441" w:rsidRPr="00D61AC7">
              <w:rPr>
                <w:rFonts w:ascii="Times New Roman" w:hAnsi="Times New Roman"/>
                <w:sz w:val="24"/>
                <w:szCs w:val="24"/>
                <w:lang w:val="ro-RO"/>
              </w:rPr>
              <w:t>fiind o măsură</w:t>
            </w:r>
            <w:r w:rsidR="002A777D">
              <w:rPr>
                <w:rFonts w:ascii="Times New Roman" w:hAnsi="Times New Roman"/>
                <w:sz w:val="24"/>
                <w:szCs w:val="24"/>
                <w:lang w:val="ro-RO"/>
              </w:rPr>
              <w:t xml:space="preserve"> suplimentară pentru protecția socială a acestor categorii de persoane</w:t>
            </w:r>
            <w:r w:rsidR="00DB5441" w:rsidRPr="00D61AC7">
              <w:rPr>
                <w:rFonts w:ascii="Times New Roman" w:hAnsi="Times New Roman"/>
                <w:sz w:val="24"/>
                <w:szCs w:val="24"/>
                <w:lang w:val="ro-RO"/>
              </w:rPr>
              <w:t>.</w:t>
            </w:r>
          </w:p>
        </w:tc>
      </w:tr>
      <w:tr w:rsidR="00B5661D" w:rsidRPr="00696F17" w14:paraId="6DE8A8D6" w14:textId="77777777" w:rsidTr="00B5661D">
        <w:trPr>
          <w:trHeight w:val="285"/>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4D3E6655" w14:textId="41EA63BD" w:rsidR="00B5661D" w:rsidRPr="00696F17" w:rsidRDefault="00B5661D" w:rsidP="000F7D04">
            <w:pPr>
              <w:ind w:firstLine="0"/>
              <w:rPr>
                <w:rFonts w:ascii="Times New Roman" w:hAnsi="Times New Roman"/>
                <w:sz w:val="24"/>
                <w:szCs w:val="24"/>
              </w:rPr>
            </w:pPr>
            <w:r w:rsidRPr="00696F17">
              <w:rPr>
                <w:rFonts w:ascii="Times New Roman" w:hAnsi="Times New Roman"/>
                <w:sz w:val="24"/>
                <w:szCs w:val="24"/>
              </w:rPr>
              <w:t>4.4.1. Impactul asupra datelor cu caracter personal</w:t>
            </w:r>
          </w:p>
        </w:tc>
      </w:tr>
      <w:tr w:rsidR="00B5661D" w:rsidRPr="00696F17" w14:paraId="32BEEB84" w14:textId="77777777" w:rsidTr="00B5661D">
        <w:trPr>
          <w:trHeight w:val="269"/>
        </w:trPr>
        <w:tc>
          <w:tcPr>
            <w:tcW w:w="9109"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22D7254E" w14:textId="1A4FF7AB" w:rsidR="00B5661D" w:rsidRPr="009F14DE" w:rsidRDefault="009F14DE" w:rsidP="000F7D04">
            <w:pPr>
              <w:spacing w:before="120"/>
              <w:ind w:firstLine="0"/>
              <w:rPr>
                <w:sz w:val="24"/>
                <w:szCs w:val="24"/>
              </w:rPr>
            </w:pPr>
            <w:r>
              <w:rPr>
                <w:rFonts w:ascii="Times New Roman" w:hAnsi="Times New Roman"/>
                <w:sz w:val="24"/>
                <w:szCs w:val="24"/>
              </w:rPr>
              <w:t>Datele cu caracter personal se vor prelucra în strictă conformitate cu legislația în vigoare.</w:t>
            </w:r>
          </w:p>
        </w:tc>
      </w:tr>
      <w:tr w:rsidR="00B5661D" w:rsidRPr="00696F17" w14:paraId="659EE22D" w14:textId="77777777" w:rsidTr="00B5661D">
        <w:trPr>
          <w:trHeight w:val="330"/>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90EBE15" w14:textId="589C4846" w:rsidR="00B5661D" w:rsidRPr="00696F17" w:rsidRDefault="00B5661D" w:rsidP="000F7D04">
            <w:pPr>
              <w:ind w:firstLine="0"/>
              <w:rPr>
                <w:rFonts w:ascii="Times New Roman" w:hAnsi="Times New Roman"/>
                <w:sz w:val="24"/>
                <w:szCs w:val="24"/>
              </w:rPr>
            </w:pPr>
            <w:r w:rsidRPr="00696F17">
              <w:rPr>
                <w:rFonts w:ascii="Times New Roman" w:hAnsi="Times New Roman"/>
                <w:sz w:val="24"/>
                <w:szCs w:val="24"/>
              </w:rPr>
              <w:t>4.4.2. Impactul asupra echității și egalității de gen</w:t>
            </w:r>
          </w:p>
        </w:tc>
      </w:tr>
      <w:tr w:rsidR="00B5661D" w:rsidRPr="00696F17" w14:paraId="57BB99CD" w14:textId="77777777" w:rsidTr="00B5661D">
        <w:trPr>
          <w:trHeight w:val="225"/>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2A6E569" w14:textId="4DDFA1F0" w:rsidR="00B5661D" w:rsidRPr="00696F17" w:rsidRDefault="00000B1D" w:rsidP="000F7D04">
            <w:pPr>
              <w:spacing w:before="120"/>
              <w:ind w:firstLine="0"/>
              <w:rPr>
                <w:rFonts w:ascii="Times New Roman" w:hAnsi="Times New Roman"/>
                <w:sz w:val="24"/>
                <w:szCs w:val="24"/>
              </w:rPr>
            </w:pPr>
            <w:r w:rsidRPr="00696F17">
              <w:rPr>
                <w:rFonts w:ascii="Times New Roman" w:hAnsi="Times New Roman"/>
                <w:sz w:val="24"/>
                <w:szCs w:val="24"/>
              </w:rPr>
              <w:t>Nu este aplicabil</w:t>
            </w:r>
          </w:p>
        </w:tc>
      </w:tr>
      <w:tr w:rsidR="006D3EB7" w:rsidRPr="00696F17" w14:paraId="5A26B0A1" w14:textId="77777777" w:rsidTr="00B5661D">
        <w:trPr>
          <w:trHeight w:val="330"/>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D48608" w14:textId="33FAFC4D" w:rsidR="00B5661D" w:rsidRPr="00696F17" w:rsidRDefault="006933C3" w:rsidP="000F7D04">
            <w:pPr>
              <w:ind w:firstLine="0"/>
              <w:rPr>
                <w:rFonts w:ascii="Times New Roman" w:hAnsi="Times New Roman"/>
                <w:sz w:val="24"/>
                <w:szCs w:val="24"/>
              </w:rPr>
            </w:pPr>
            <w:r w:rsidRPr="00696F17">
              <w:rPr>
                <w:rFonts w:ascii="Times New Roman" w:hAnsi="Times New Roman"/>
                <w:sz w:val="24"/>
                <w:szCs w:val="24"/>
              </w:rPr>
              <w:t>4.</w:t>
            </w:r>
            <w:r w:rsidR="00CA2822" w:rsidRPr="00696F17">
              <w:rPr>
                <w:rFonts w:ascii="Times New Roman" w:hAnsi="Times New Roman"/>
                <w:sz w:val="24"/>
                <w:szCs w:val="24"/>
              </w:rPr>
              <w:t>5</w:t>
            </w:r>
            <w:r w:rsidRPr="00696F17">
              <w:rPr>
                <w:rFonts w:ascii="Times New Roman" w:hAnsi="Times New Roman"/>
                <w:sz w:val="24"/>
                <w:szCs w:val="24"/>
              </w:rPr>
              <w:t>.</w:t>
            </w:r>
            <w:r w:rsidR="00032B46" w:rsidRPr="00696F17">
              <w:rPr>
                <w:rFonts w:ascii="Times New Roman" w:hAnsi="Times New Roman"/>
                <w:sz w:val="24"/>
                <w:szCs w:val="24"/>
              </w:rPr>
              <w:t xml:space="preserve"> </w:t>
            </w:r>
            <w:r w:rsidRPr="00696F17">
              <w:rPr>
                <w:rFonts w:ascii="Times New Roman" w:hAnsi="Times New Roman"/>
                <w:sz w:val="24"/>
                <w:szCs w:val="24"/>
              </w:rPr>
              <w:t>Impactul</w:t>
            </w:r>
            <w:r w:rsidR="00032B46" w:rsidRPr="00696F17">
              <w:rPr>
                <w:rFonts w:ascii="Times New Roman" w:hAnsi="Times New Roman"/>
                <w:sz w:val="24"/>
                <w:szCs w:val="24"/>
              </w:rPr>
              <w:t xml:space="preserve"> </w:t>
            </w:r>
            <w:r w:rsidRPr="00696F17">
              <w:rPr>
                <w:rFonts w:ascii="Times New Roman" w:hAnsi="Times New Roman"/>
                <w:sz w:val="24"/>
                <w:szCs w:val="24"/>
              </w:rPr>
              <w:t>asupra</w:t>
            </w:r>
            <w:r w:rsidR="00032B46" w:rsidRPr="00696F17">
              <w:rPr>
                <w:rFonts w:ascii="Times New Roman" w:hAnsi="Times New Roman"/>
                <w:sz w:val="24"/>
                <w:szCs w:val="24"/>
              </w:rPr>
              <w:t xml:space="preserve"> </w:t>
            </w:r>
            <w:r w:rsidRPr="00696F17">
              <w:rPr>
                <w:rFonts w:ascii="Times New Roman" w:hAnsi="Times New Roman"/>
                <w:sz w:val="24"/>
                <w:szCs w:val="24"/>
              </w:rPr>
              <w:t>mediului</w:t>
            </w:r>
          </w:p>
        </w:tc>
      </w:tr>
      <w:tr w:rsidR="00B5661D" w:rsidRPr="00696F17" w14:paraId="50B28C8D" w14:textId="77777777" w:rsidTr="00B5661D">
        <w:trPr>
          <w:trHeight w:val="225"/>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C547FAA" w14:textId="7A71CA0E" w:rsidR="00B5661D" w:rsidRPr="00696F17" w:rsidRDefault="00000B1D" w:rsidP="000F7D04">
            <w:pPr>
              <w:spacing w:before="120"/>
              <w:ind w:firstLine="0"/>
              <w:rPr>
                <w:rFonts w:ascii="Times New Roman" w:hAnsi="Times New Roman"/>
                <w:sz w:val="24"/>
                <w:szCs w:val="24"/>
              </w:rPr>
            </w:pPr>
            <w:r w:rsidRPr="00696F17">
              <w:rPr>
                <w:rFonts w:ascii="Times New Roman" w:hAnsi="Times New Roman"/>
                <w:sz w:val="24"/>
                <w:szCs w:val="24"/>
              </w:rPr>
              <w:t>Nu este aplicabil</w:t>
            </w:r>
          </w:p>
        </w:tc>
      </w:tr>
      <w:tr w:rsidR="006D3EB7" w:rsidRPr="00696F17" w14:paraId="42A0201F" w14:textId="77777777" w:rsidTr="00B5661D">
        <w:trPr>
          <w:trHeight w:val="300"/>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33FD377" w14:textId="3EADD67C" w:rsidR="00B5661D" w:rsidRPr="00696F17" w:rsidRDefault="006933C3" w:rsidP="000F7D04">
            <w:pPr>
              <w:ind w:firstLine="0"/>
              <w:rPr>
                <w:rFonts w:ascii="Times New Roman" w:hAnsi="Times New Roman"/>
                <w:sz w:val="24"/>
                <w:szCs w:val="24"/>
              </w:rPr>
            </w:pPr>
            <w:r w:rsidRPr="00696F17">
              <w:rPr>
                <w:rFonts w:ascii="Times New Roman" w:hAnsi="Times New Roman"/>
                <w:sz w:val="24"/>
                <w:szCs w:val="24"/>
              </w:rPr>
              <w:t>4.</w:t>
            </w:r>
            <w:r w:rsidR="00CA2822" w:rsidRPr="00696F17">
              <w:rPr>
                <w:rFonts w:ascii="Times New Roman" w:hAnsi="Times New Roman"/>
                <w:sz w:val="24"/>
                <w:szCs w:val="24"/>
              </w:rPr>
              <w:t>6</w:t>
            </w:r>
            <w:r w:rsidRPr="00696F17">
              <w:rPr>
                <w:rFonts w:ascii="Times New Roman" w:hAnsi="Times New Roman"/>
                <w:sz w:val="24"/>
                <w:szCs w:val="24"/>
              </w:rPr>
              <w:t>.</w:t>
            </w:r>
            <w:r w:rsidR="00032B46" w:rsidRPr="00696F17">
              <w:rPr>
                <w:rFonts w:ascii="Times New Roman" w:hAnsi="Times New Roman"/>
                <w:sz w:val="24"/>
                <w:szCs w:val="24"/>
              </w:rPr>
              <w:t xml:space="preserve"> </w:t>
            </w:r>
            <w:r w:rsidRPr="00696F17">
              <w:rPr>
                <w:rFonts w:ascii="Times New Roman" w:hAnsi="Times New Roman"/>
                <w:sz w:val="24"/>
                <w:szCs w:val="24"/>
              </w:rPr>
              <w:t>Alte</w:t>
            </w:r>
            <w:r w:rsidR="00032B46" w:rsidRPr="00696F17">
              <w:rPr>
                <w:rFonts w:ascii="Times New Roman" w:hAnsi="Times New Roman"/>
                <w:sz w:val="24"/>
                <w:szCs w:val="24"/>
              </w:rPr>
              <w:t xml:space="preserve"> </w:t>
            </w:r>
            <w:r w:rsidRPr="00696F17">
              <w:rPr>
                <w:rFonts w:ascii="Times New Roman" w:hAnsi="Times New Roman"/>
                <w:sz w:val="24"/>
                <w:szCs w:val="24"/>
              </w:rPr>
              <w:t>impacturi</w:t>
            </w:r>
            <w:r w:rsidR="00032B46" w:rsidRPr="00696F17">
              <w:rPr>
                <w:rFonts w:ascii="Times New Roman" w:hAnsi="Times New Roman"/>
                <w:sz w:val="24"/>
                <w:szCs w:val="24"/>
              </w:rPr>
              <w:t xml:space="preserve"> </w:t>
            </w:r>
            <w:r w:rsidR="00863417" w:rsidRPr="00696F17">
              <w:rPr>
                <w:rFonts w:ascii="Times New Roman" w:hAnsi="Times New Roman"/>
                <w:sz w:val="24"/>
                <w:szCs w:val="24"/>
              </w:rPr>
              <w:t>ș</w:t>
            </w:r>
            <w:r w:rsidRPr="00696F17">
              <w:rPr>
                <w:rFonts w:ascii="Times New Roman" w:hAnsi="Times New Roman"/>
                <w:sz w:val="24"/>
                <w:szCs w:val="24"/>
              </w:rPr>
              <w:t>i</w:t>
            </w:r>
            <w:r w:rsidR="00032B46" w:rsidRPr="00696F17">
              <w:rPr>
                <w:rFonts w:ascii="Times New Roman" w:hAnsi="Times New Roman"/>
                <w:sz w:val="24"/>
                <w:szCs w:val="24"/>
              </w:rPr>
              <w:t xml:space="preserve"> </w:t>
            </w:r>
            <w:r w:rsidRPr="00696F17">
              <w:rPr>
                <w:rFonts w:ascii="Times New Roman" w:hAnsi="Times New Roman"/>
                <w:sz w:val="24"/>
                <w:szCs w:val="24"/>
              </w:rPr>
              <w:t>informa</w:t>
            </w:r>
            <w:r w:rsidR="00863417" w:rsidRPr="00696F17">
              <w:rPr>
                <w:rFonts w:ascii="Times New Roman" w:hAnsi="Times New Roman"/>
                <w:sz w:val="24"/>
                <w:szCs w:val="24"/>
              </w:rPr>
              <w:t>ț</w:t>
            </w:r>
            <w:r w:rsidRPr="00696F17">
              <w:rPr>
                <w:rFonts w:ascii="Times New Roman" w:hAnsi="Times New Roman"/>
                <w:sz w:val="24"/>
                <w:szCs w:val="24"/>
              </w:rPr>
              <w:t>ii</w:t>
            </w:r>
            <w:r w:rsidR="00032B46" w:rsidRPr="00696F17">
              <w:rPr>
                <w:rFonts w:ascii="Times New Roman" w:hAnsi="Times New Roman"/>
                <w:sz w:val="24"/>
                <w:szCs w:val="24"/>
              </w:rPr>
              <w:t xml:space="preserve"> </w:t>
            </w:r>
            <w:r w:rsidRPr="00696F17">
              <w:rPr>
                <w:rFonts w:ascii="Times New Roman" w:hAnsi="Times New Roman"/>
                <w:sz w:val="24"/>
                <w:szCs w:val="24"/>
              </w:rPr>
              <w:t>relevante</w:t>
            </w:r>
          </w:p>
        </w:tc>
      </w:tr>
      <w:tr w:rsidR="00B5661D" w:rsidRPr="00696F17" w14:paraId="08C3E027" w14:textId="77777777" w:rsidTr="00B5661D">
        <w:trPr>
          <w:trHeight w:val="255"/>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340D1F8" w14:textId="6ED8721B" w:rsidR="00D57A7B" w:rsidRPr="00696F17" w:rsidRDefault="00D57A7B" w:rsidP="000F7D04">
            <w:pPr>
              <w:spacing w:before="120"/>
              <w:ind w:firstLine="0"/>
              <w:rPr>
                <w:rFonts w:ascii="Times New Roman" w:hAnsi="Times New Roman"/>
                <w:sz w:val="24"/>
                <w:szCs w:val="24"/>
              </w:rPr>
            </w:pPr>
            <w:r w:rsidRPr="00696F17">
              <w:rPr>
                <w:rFonts w:ascii="Times New Roman" w:hAnsi="Times New Roman"/>
                <w:sz w:val="24"/>
                <w:szCs w:val="24"/>
              </w:rPr>
              <w:t xml:space="preserve">Nu este aplicabil </w:t>
            </w:r>
          </w:p>
        </w:tc>
      </w:tr>
      <w:tr w:rsidR="006D3EB7" w:rsidRPr="00696F17"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696F17" w:rsidRDefault="006933C3" w:rsidP="000F7D04">
            <w:pPr>
              <w:ind w:firstLine="0"/>
              <w:rPr>
                <w:rFonts w:ascii="Times New Roman" w:hAnsi="Times New Roman"/>
                <w:b/>
                <w:bCs/>
                <w:sz w:val="24"/>
                <w:szCs w:val="24"/>
              </w:rPr>
            </w:pPr>
            <w:r w:rsidRPr="00696F17">
              <w:rPr>
                <w:rFonts w:ascii="Times New Roman" w:hAnsi="Times New Roman"/>
                <w:b/>
                <w:bCs/>
                <w:sz w:val="24"/>
                <w:szCs w:val="24"/>
              </w:rPr>
              <w:t>5.</w:t>
            </w:r>
            <w:r w:rsidR="00032B46" w:rsidRPr="00696F17">
              <w:rPr>
                <w:rFonts w:ascii="Times New Roman" w:hAnsi="Times New Roman"/>
                <w:b/>
                <w:bCs/>
                <w:sz w:val="24"/>
                <w:szCs w:val="24"/>
              </w:rPr>
              <w:t xml:space="preserve"> </w:t>
            </w:r>
            <w:r w:rsidRPr="00696F17">
              <w:rPr>
                <w:rFonts w:ascii="Times New Roman" w:hAnsi="Times New Roman"/>
                <w:b/>
                <w:bCs/>
                <w:sz w:val="24"/>
                <w:szCs w:val="24"/>
              </w:rPr>
              <w:t>Compatibilitatea</w:t>
            </w:r>
            <w:r w:rsidR="00032B46" w:rsidRPr="00696F17">
              <w:rPr>
                <w:rFonts w:ascii="Times New Roman" w:hAnsi="Times New Roman"/>
                <w:b/>
                <w:bCs/>
                <w:sz w:val="24"/>
                <w:szCs w:val="24"/>
              </w:rPr>
              <w:t xml:space="preserve"> </w:t>
            </w:r>
            <w:r w:rsidRPr="00696F17">
              <w:rPr>
                <w:rFonts w:ascii="Times New Roman" w:hAnsi="Times New Roman"/>
                <w:b/>
                <w:bCs/>
                <w:sz w:val="24"/>
                <w:szCs w:val="24"/>
              </w:rPr>
              <w:t>proiectului</w:t>
            </w:r>
            <w:r w:rsidR="00032B46" w:rsidRPr="00696F17">
              <w:rPr>
                <w:rFonts w:ascii="Times New Roman" w:hAnsi="Times New Roman"/>
                <w:b/>
                <w:bCs/>
                <w:sz w:val="24"/>
                <w:szCs w:val="24"/>
              </w:rPr>
              <w:t xml:space="preserve"> </w:t>
            </w:r>
            <w:r w:rsidRPr="00696F17">
              <w:rPr>
                <w:rFonts w:ascii="Times New Roman" w:hAnsi="Times New Roman"/>
                <w:b/>
                <w:bCs/>
                <w:sz w:val="24"/>
                <w:szCs w:val="24"/>
              </w:rPr>
              <w:t>actului</w:t>
            </w:r>
            <w:r w:rsidR="00032B46" w:rsidRPr="00696F17">
              <w:rPr>
                <w:rFonts w:ascii="Times New Roman" w:hAnsi="Times New Roman"/>
                <w:b/>
                <w:bCs/>
                <w:sz w:val="24"/>
                <w:szCs w:val="24"/>
              </w:rPr>
              <w:t xml:space="preserve"> </w:t>
            </w:r>
            <w:r w:rsidRPr="00696F17">
              <w:rPr>
                <w:rFonts w:ascii="Times New Roman" w:hAnsi="Times New Roman"/>
                <w:b/>
                <w:bCs/>
                <w:sz w:val="24"/>
                <w:szCs w:val="24"/>
              </w:rPr>
              <w:t>normativ</w:t>
            </w:r>
            <w:r w:rsidR="00032B46" w:rsidRPr="00696F17">
              <w:rPr>
                <w:rFonts w:ascii="Times New Roman" w:hAnsi="Times New Roman"/>
                <w:b/>
                <w:bCs/>
                <w:sz w:val="24"/>
                <w:szCs w:val="24"/>
              </w:rPr>
              <w:t xml:space="preserve"> </w:t>
            </w:r>
            <w:r w:rsidRPr="00696F17">
              <w:rPr>
                <w:rFonts w:ascii="Times New Roman" w:hAnsi="Times New Roman"/>
                <w:b/>
                <w:bCs/>
                <w:sz w:val="24"/>
                <w:szCs w:val="24"/>
              </w:rPr>
              <w:t>cu</w:t>
            </w:r>
            <w:r w:rsidR="00032B46" w:rsidRPr="00696F17">
              <w:rPr>
                <w:rFonts w:ascii="Times New Roman" w:hAnsi="Times New Roman"/>
                <w:b/>
                <w:bCs/>
                <w:sz w:val="24"/>
                <w:szCs w:val="24"/>
              </w:rPr>
              <w:t xml:space="preserve"> </w:t>
            </w:r>
            <w:r w:rsidRPr="00696F17">
              <w:rPr>
                <w:rFonts w:ascii="Times New Roman" w:hAnsi="Times New Roman"/>
                <w:b/>
                <w:bCs/>
                <w:sz w:val="24"/>
                <w:szCs w:val="24"/>
              </w:rPr>
              <w:t>legisla</w:t>
            </w:r>
            <w:r w:rsidR="00863417" w:rsidRPr="00696F17">
              <w:rPr>
                <w:rFonts w:ascii="Times New Roman" w:hAnsi="Times New Roman"/>
                <w:b/>
                <w:bCs/>
                <w:sz w:val="24"/>
                <w:szCs w:val="24"/>
              </w:rPr>
              <w:t>ț</w:t>
            </w:r>
            <w:r w:rsidRPr="00696F17">
              <w:rPr>
                <w:rFonts w:ascii="Times New Roman" w:hAnsi="Times New Roman"/>
                <w:b/>
                <w:bCs/>
                <w:sz w:val="24"/>
                <w:szCs w:val="24"/>
              </w:rPr>
              <w:t>ia</w:t>
            </w:r>
            <w:r w:rsidR="00032B46" w:rsidRPr="00696F17">
              <w:rPr>
                <w:rFonts w:ascii="Times New Roman" w:hAnsi="Times New Roman"/>
                <w:b/>
                <w:bCs/>
                <w:sz w:val="24"/>
                <w:szCs w:val="24"/>
              </w:rPr>
              <w:t xml:space="preserve"> </w:t>
            </w:r>
            <w:r w:rsidRPr="00696F17">
              <w:rPr>
                <w:rFonts w:ascii="Times New Roman" w:hAnsi="Times New Roman"/>
                <w:b/>
                <w:bCs/>
                <w:sz w:val="24"/>
                <w:szCs w:val="24"/>
              </w:rPr>
              <w:t>UE</w:t>
            </w:r>
            <w:r w:rsidR="00032B46" w:rsidRPr="00696F17">
              <w:rPr>
                <w:rFonts w:ascii="Times New Roman" w:hAnsi="Times New Roman"/>
                <w:b/>
                <w:bCs/>
                <w:sz w:val="24"/>
                <w:szCs w:val="24"/>
              </w:rPr>
              <w:t xml:space="preserve"> </w:t>
            </w:r>
          </w:p>
        </w:tc>
      </w:tr>
      <w:tr w:rsidR="006D3EB7" w:rsidRPr="00696F17" w14:paraId="564B5E4C" w14:textId="77777777" w:rsidTr="00664551">
        <w:trPr>
          <w:trHeight w:val="570"/>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EC5689E" w14:textId="62CD3531" w:rsidR="00664551" w:rsidRPr="00696F17" w:rsidRDefault="006933C3" w:rsidP="000F7D04">
            <w:pPr>
              <w:ind w:firstLine="0"/>
              <w:rPr>
                <w:rFonts w:ascii="Times New Roman" w:hAnsi="Times New Roman"/>
                <w:sz w:val="24"/>
                <w:szCs w:val="24"/>
              </w:rPr>
            </w:pPr>
            <w:r w:rsidRPr="00696F17">
              <w:rPr>
                <w:rFonts w:ascii="Times New Roman" w:hAnsi="Times New Roman"/>
                <w:sz w:val="24"/>
                <w:szCs w:val="24"/>
              </w:rPr>
              <w:t>5.1.</w:t>
            </w:r>
            <w:r w:rsidR="00032B46" w:rsidRPr="00696F17">
              <w:rPr>
                <w:rFonts w:ascii="Times New Roman" w:hAnsi="Times New Roman"/>
                <w:sz w:val="24"/>
                <w:szCs w:val="24"/>
              </w:rPr>
              <w:t xml:space="preserve"> </w:t>
            </w:r>
            <w:r w:rsidRPr="00696F17">
              <w:rPr>
                <w:rFonts w:ascii="Times New Roman" w:hAnsi="Times New Roman"/>
                <w:sz w:val="24"/>
                <w:szCs w:val="24"/>
              </w:rPr>
              <w:t>Măsuri</w:t>
            </w:r>
            <w:r w:rsidR="00032B46" w:rsidRPr="00696F17">
              <w:rPr>
                <w:rFonts w:ascii="Times New Roman" w:hAnsi="Times New Roman"/>
                <w:sz w:val="24"/>
                <w:szCs w:val="24"/>
              </w:rPr>
              <w:t xml:space="preserve"> </w:t>
            </w:r>
            <w:r w:rsidRPr="00696F17">
              <w:rPr>
                <w:rFonts w:ascii="Times New Roman" w:hAnsi="Times New Roman"/>
                <w:sz w:val="24"/>
                <w:szCs w:val="24"/>
              </w:rPr>
              <w:t>normative</w:t>
            </w:r>
            <w:r w:rsidR="00032B46" w:rsidRPr="00696F17">
              <w:rPr>
                <w:rFonts w:ascii="Times New Roman" w:hAnsi="Times New Roman"/>
                <w:sz w:val="24"/>
                <w:szCs w:val="24"/>
              </w:rPr>
              <w:t xml:space="preserve"> </w:t>
            </w:r>
            <w:r w:rsidRPr="00696F17">
              <w:rPr>
                <w:rFonts w:ascii="Times New Roman" w:hAnsi="Times New Roman"/>
                <w:sz w:val="24"/>
                <w:szCs w:val="24"/>
              </w:rPr>
              <w:t>necesare</w:t>
            </w:r>
            <w:r w:rsidR="00032B46" w:rsidRPr="00696F17">
              <w:rPr>
                <w:rFonts w:ascii="Times New Roman" w:hAnsi="Times New Roman"/>
                <w:sz w:val="24"/>
                <w:szCs w:val="24"/>
              </w:rPr>
              <w:t xml:space="preserve"> </w:t>
            </w:r>
            <w:r w:rsidR="006E0A2E" w:rsidRPr="00696F17">
              <w:rPr>
                <w:rFonts w:ascii="Times New Roman" w:hAnsi="Times New Roman"/>
                <w:sz w:val="24"/>
                <w:szCs w:val="24"/>
              </w:rPr>
              <w:t xml:space="preserve">pentru </w:t>
            </w:r>
            <w:r w:rsidRPr="00696F17">
              <w:rPr>
                <w:rFonts w:ascii="Times New Roman" w:hAnsi="Times New Roman"/>
                <w:sz w:val="24"/>
                <w:szCs w:val="24"/>
              </w:rPr>
              <w:t>transpuner</w:t>
            </w:r>
            <w:r w:rsidR="006E0A2E" w:rsidRPr="00696F17">
              <w:rPr>
                <w:rFonts w:ascii="Times New Roman" w:hAnsi="Times New Roman"/>
                <w:sz w:val="24"/>
                <w:szCs w:val="24"/>
              </w:rPr>
              <w:t>ea</w:t>
            </w:r>
            <w:r w:rsidR="00032B46" w:rsidRPr="00696F17">
              <w:rPr>
                <w:rFonts w:ascii="Times New Roman" w:hAnsi="Times New Roman"/>
                <w:sz w:val="24"/>
                <w:szCs w:val="24"/>
              </w:rPr>
              <w:t xml:space="preserve"> </w:t>
            </w:r>
            <w:r w:rsidRPr="00696F17">
              <w:rPr>
                <w:rFonts w:ascii="Times New Roman" w:hAnsi="Times New Roman"/>
                <w:sz w:val="24"/>
                <w:szCs w:val="24"/>
              </w:rPr>
              <w:t>actelor</w:t>
            </w:r>
            <w:r w:rsidR="00032B46" w:rsidRPr="00696F17">
              <w:rPr>
                <w:rFonts w:ascii="Times New Roman" w:hAnsi="Times New Roman"/>
                <w:sz w:val="24"/>
                <w:szCs w:val="24"/>
              </w:rPr>
              <w:t xml:space="preserve"> </w:t>
            </w:r>
            <w:r w:rsidRPr="00696F17">
              <w:rPr>
                <w:rFonts w:ascii="Times New Roman" w:hAnsi="Times New Roman"/>
                <w:sz w:val="24"/>
                <w:szCs w:val="24"/>
              </w:rPr>
              <w:t>juridice</w:t>
            </w:r>
            <w:r w:rsidR="00032B46" w:rsidRPr="00696F17">
              <w:rPr>
                <w:rFonts w:ascii="Times New Roman" w:hAnsi="Times New Roman"/>
                <w:sz w:val="24"/>
                <w:szCs w:val="24"/>
              </w:rPr>
              <w:t xml:space="preserve"> </w:t>
            </w:r>
            <w:r w:rsidRPr="00696F17">
              <w:rPr>
                <w:rFonts w:ascii="Times New Roman" w:hAnsi="Times New Roman"/>
                <w:sz w:val="24"/>
                <w:szCs w:val="24"/>
              </w:rPr>
              <w:t>ale</w:t>
            </w:r>
            <w:r w:rsidR="00032B46" w:rsidRPr="00696F17">
              <w:rPr>
                <w:rFonts w:ascii="Times New Roman" w:hAnsi="Times New Roman"/>
                <w:sz w:val="24"/>
                <w:szCs w:val="24"/>
              </w:rPr>
              <w:t xml:space="preserve"> </w:t>
            </w:r>
            <w:r w:rsidR="007C53A1" w:rsidRPr="00696F17">
              <w:rPr>
                <w:rFonts w:ascii="Times New Roman" w:hAnsi="Times New Roman"/>
                <w:sz w:val="24"/>
                <w:szCs w:val="24"/>
              </w:rPr>
              <w:t>UE</w:t>
            </w:r>
            <w:r w:rsidR="00825DC9" w:rsidRPr="00696F17">
              <w:rPr>
                <w:rFonts w:ascii="Times New Roman" w:hAnsi="Times New Roman"/>
                <w:sz w:val="24"/>
                <w:szCs w:val="24"/>
              </w:rPr>
              <w:t xml:space="preserve"> în legislația națională</w:t>
            </w:r>
          </w:p>
        </w:tc>
      </w:tr>
      <w:tr w:rsidR="00664551" w:rsidRPr="00696F17" w14:paraId="6CBD2DE3" w14:textId="77777777" w:rsidTr="00664551">
        <w:trPr>
          <w:trHeight w:val="270"/>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014E5B4" w14:textId="776E5908" w:rsidR="00664551" w:rsidRPr="00696F17" w:rsidRDefault="00D57A7B" w:rsidP="000F7D04">
            <w:pPr>
              <w:spacing w:before="120"/>
              <w:ind w:firstLine="0"/>
              <w:rPr>
                <w:rFonts w:ascii="Times New Roman" w:hAnsi="Times New Roman"/>
                <w:sz w:val="24"/>
                <w:szCs w:val="24"/>
              </w:rPr>
            </w:pPr>
            <w:r w:rsidRPr="00D57A7B">
              <w:rPr>
                <w:rFonts w:ascii="Times New Roman" w:hAnsi="Times New Roman"/>
                <w:sz w:val="24"/>
                <w:szCs w:val="24"/>
              </w:rPr>
              <w:t>Proiectul de hotărâre a Guvernului nu conține norme privind armonizarea legislației naționale cu legislația Uniunii Europene, precum și norme incompatibile cu prevederile legislației naționale și ale legislației Uniunii Europene.</w:t>
            </w:r>
          </w:p>
        </w:tc>
      </w:tr>
      <w:tr w:rsidR="006D3EB7" w:rsidRPr="00696F17"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696F17" w:rsidRDefault="006933C3" w:rsidP="000F7D04">
            <w:pPr>
              <w:ind w:firstLine="0"/>
              <w:rPr>
                <w:rFonts w:ascii="Times New Roman" w:hAnsi="Times New Roman"/>
                <w:sz w:val="24"/>
                <w:szCs w:val="24"/>
              </w:rPr>
            </w:pPr>
            <w:r w:rsidRPr="00696F17">
              <w:rPr>
                <w:rFonts w:ascii="Times New Roman" w:hAnsi="Times New Roman"/>
                <w:sz w:val="24"/>
                <w:szCs w:val="24"/>
              </w:rPr>
              <w:t>5.2.</w:t>
            </w:r>
            <w:r w:rsidR="00032B46" w:rsidRPr="00696F17">
              <w:rPr>
                <w:rFonts w:ascii="Times New Roman" w:hAnsi="Times New Roman"/>
                <w:sz w:val="24"/>
                <w:szCs w:val="24"/>
              </w:rPr>
              <w:t xml:space="preserve"> </w:t>
            </w:r>
            <w:r w:rsidRPr="00696F17">
              <w:rPr>
                <w:rFonts w:ascii="Times New Roman" w:hAnsi="Times New Roman"/>
                <w:sz w:val="24"/>
                <w:szCs w:val="24"/>
              </w:rPr>
              <w:t>Măsuri</w:t>
            </w:r>
            <w:r w:rsidR="00032B46" w:rsidRPr="00696F17">
              <w:rPr>
                <w:rFonts w:ascii="Times New Roman" w:hAnsi="Times New Roman"/>
                <w:sz w:val="24"/>
                <w:szCs w:val="24"/>
              </w:rPr>
              <w:t xml:space="preserve"> </w:t>
            </w:r>
            <w:r w:rsidRPr="00696F17">
              <w:rPr>
                <w:rFonts w:ascii="Times New Roman" w:hAnsi="Times New Roman"/>
                <w:sz w:val="24"/>
                <w:szCs w:val="24"/>
              </w:rPr>
              <w:t>normative</w:t>
            </w:r>
            <w:r w:rsidR="00032B46" w:rsidRPr="00696F17">
              <w:rPr>
                <w:rFonts w:ascii="Times New Roman" w:hAnsi="Times New Roman"/>
                <w:sz w:val="24"/>
                <w:szCs w:val="24"/>
              </w:rPr>
              <w:t xml:space="preserve"> </w:t>
            </w:r>
            <w:r w:rsidRPr="00696F17">
              <w:rPr>
                <w:rFonts w:ascii="Times New Roman" w:hAnsi="Times New Roman"/>
                <w:sz w:val="24"/>
                <w:szCs w:val="24"/>
              </w:rPr>
              <w:t>care</w:t>
            </w:r>
            <w:r w:rsidR="00032B46" w:rsidRPr="00696F17">
              <w:rPr>
                <w:rFonts w:ascii="Times New Roman" w:hAnsi="Times New Roman"/>
                <w:sz w:val="24"/>
                <w:szCs w:val="24"/>
              </w:rPr>
              <w:t xml:space="preserve"> </w:t>
            </w:r>
            <w:r w:rsidRPr="00696F17">
              <w:rPr>
                <w:rFonts w:ascii="Times New Roman" w:hAnsi="Times New Roman"/>
                <w:sz w:val="24"/>
                <w:szCs w:val="24"/>
              </w:rPr>
              <w:t>urmăresc</w:t>
            </w:r>
            <w:r w:rsidR="00032B46" w:rsidRPr="00696F17">
              <w:rPr>
                <w:rFonts w:ascii="Times New Roman" w:hAnsi="Times New Roman"/>
                <w:sz w:val="24"/>
                <w:szCs w:val="24"/>
              </w:rPr>
              <w:t xml:space="preserve"> </w:t>
            </w:r>
            <w:r w:rsidRPr="00696F17">
              <w:rPr>
                <w:rFonts w:ascii="Times New Roman" w:hAnsi="Times New Roman"/>
                <w:sz w:val="24"/>
                <w:szCs w:val="24"/>
              </w:rPr>
              <w:t>crearea</w:t>
            </w:r>
            <w:r w:rsidR="00032B46" w:rsidRPr="00696F17">
              <w:rPr>
                <w:rFonts w:ascii="Times New Roman" w:hAnsi="Times New Roman"/>
                <w:sz w:val="24"/>
                <w:szCs w:val="24"/>
              </w:rPr>
              <w:t xml:space="preserve"> </w:t>
            </w:r>
            <w:r w:rsidRPr="00696F17">
              <w:rPr>
                <w:rFonts w:ascii="Times New Roman" w:hAnsi="Times New Roman"/>
                <w:sz w:val="24"/>
                <w:szCs w:val="24"/>
              </w:rPr>
              <w:t>cadrului</w:t>
            </w:r>
            <w:r w:rsidR="00032B46" w:rsidRPr="00696F17">
              <w:rPr>
                <w:rFonts w:ascii="Times New Roman" w:hAnsi="Times New Roman"/>
                <w:sz w:val="24"/>
                <w:szCs w:val="24"/>
              </w:rPr>
              <w:t xml:space="preserve"> </w:t>
            </w:r>
            <w:r w:rsidRPr="00696F17">
              <w:rPr>
                <w:rFonts w:ascii="Times New Roman" w:hAnsi="Times New Roman"/>
                <w:sz w:val="24"/>
                <w:szCs w:val="24"/>
              </w:rPr>
              <w:t>juridic</w:t>
            </w:r>
            <w:r w:rsidR="00032B46" w:rsidRPr="00696F17">
              <w:rPr>
                <w:rFonts w:ascii="Times New Roman" w:hAnsi="Times New Roman"/>
                <w:sz w:val="24"/>
                <w:szCs w:val="24"/>
              </w:rPr>
              <w:t xml:space="preserve"> </w:t>
            </w:r>
            <w:r w:rsidRPr="00696F17">
              <w:rPr>
                <w:rFonts w:ascii="Times New Roman" w:hAnsi="Times New Roman"/>
                <w:sz w:val="24"/>
                <w:szCs w:val="24"/>
              </w:rPr>
              <w:t>intern</w:t>
            </w:r>
            <w:r w:rsidR="00032B46" w:rsidRPr="00696F17">
              <w:rPr>
                <w:rFonts w:ascii="Times New Roman" w:hAnsi="Times New Roman"/>
                <w:sz w:val="24"/>
                <w:szCs w:val="24"/>
              </w:rPr>
              <w:t xml:space="preserve"> </w:t>
            </w:r>
            <w:r w:rsidRPr="00696F17">
              <w:rPr>
                <w:rFonts w:ascii="Times New Roman" w:hAnsi="Times New Roman"/>
                <w:sz w:val="24"/>
                <w:szCs w:val="24"/>
              </w:rPr>
              <w:t>necesar</w:t>
            </w:r>
            <w:r w:rsidR="00032B46" w:rsidRPr="00696F17">
              <w:rPr>
                <w:rFonts w:ascii="Times New Roman" w:hAnsi="Times New Roman"/>
                <w:sz w:val="24"/>
                <w:szCs w:val="24"/>
              </w:rPr>
              <w:t xml:space="preserve"> </w:t>
            </w:r>
            <w:r w:rsidR="006E0A2E" w:rsidRPr="00696F17">
              <w:rPr>
                <w:rFonts w:ascii="Times New Roman" w:hAnsi="Times New Roman"/>
                <w:sz w:val="24"/>
                <w:szCs w:val="24"/>
              </w:rPr>
              <w:t xml:space="preserve">pentru </w:t>
            </w:r>
            <w:r w:rsidRPr="00696F17">
              <w:rPr>
                <w:rFonts w:ascii="Times New Roman" w:hAnsi="Times New Roman"/>
                <w:sz w:val="24"/>
                <w:szCs w:val="24"/>
              </w:rPr>
              <w:t>implement</w:t>
            </w:r>
            <w:r w:rsidR="006E0A2E" w:rsidRPr="00696F17">
              <w:rPr>
                <w:rFonts w:ascii="Times New Roman" w:hAnsi="Times New Roman"/>
                <w:sz w:val="24"/>
                <w:szCs w:val="24"/>
              </w:rPr>
              <w:t>area</w:t>
            </w:r>
            <w:r w:rsidR="00032B46" w:rsidRPr="00696F17">
              <w:rPr>
                <w:rFonts w:ascii="Times New Roman" w:hAnsi="Times New Roman"/>
                <w:sz w:val="24"/>
                <w:szCs w:val="24"/>
              </w:rPr>
              <w:t xml:space="preserve"> </w:t>
            </w:r>
            <w:r w:rsidRPr="00696F17">
              <w:rPr>
                <w:rFonts w:ascii="Times New Roman" w:hAnsi="Times New Roman"/>
                <w:sz w:val="24"/>
                <w:szCs w:val="24"/>
              </w:rPr>
              <w:t>legisla</w:t>
            </w:r>
            <w:r w:rsidR="00863417" w:rsidRPr="00696F17">
              <w:rPr>
                <w:rFonts w:ascii="Times New Roman" w:hAnsi="Times New Roman"/>
                <w:sz w:val="24"/>
                <w:szCs w:val="24"/>
              </w:rPr>
              <w:t>ț</w:t>
            </w:r>
            <w:r w:rsidRPr="00696F17">
              <w:rPr>
                <w:rFonts w:ascii="Times New Roman" w:hAnsi="Times New Roman"/>
                <w:sz w:val="24"/>
                <w:szCs w:val="24"/>
              </w:rPr>
              <w:t>iei</w:t>
            </w:r>
            <w:r w:rsidR="00032B46" w:rsidRPr="00696F17">
              <w:rPr>
                <w:rFonts w:ascii="Times New Roman" w:hAnsi="Times New Roman"/>
                <w:sz w:val="24"/>
                <w:szCs w:val="24"/>
              </w:rPr>
              <w:t xml:space="preserve"> </w:t>
            </w:r>
            <w:r w:rsidR="007C53A1" w:rsidRPr="00696F17">
              <w:rPr>
                <w:rFonts w:ascii="Times New Roman" w:hAnsi="Times New Roman"/>
                <w:sz w:val="24"/>
                <w:szCs w:val="24"/>
              </w:rPr>
              <w:t>UE</w:t>
            </w:r>
          </w:p>
        </w:tc>
      </w:tr>
      <w:tr w:rsidR="006D3EB7" w:rsidRPr="00696F17"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05249ED9" w:rsidR="008B4BE6" w:rsidRPr="00696F17" w:rsidRDefault="00664551" w:rsidP="000F7D04">
            <w:pPr>
              <w:spacing w:before="120"/>
              <w:ind w:firstLine="0"/>
              <w:rPr>
                <w:rFonts w:ascii="Times New Roman" w:hAnsi="Times New Roman"/>
                <w:sz w:val="24"/>
                <w:szCs w:val="24"/>
              </w:rPr>
            </w:pPr>
            <w:r w:rsidRPr="00696F17">
              <w:rPr>
                <w:rFonts w:ascii="Times New Roman" w:hAnsi="Times New Roman"/>
                <w:sz w:val="24"/>
                <w:szCs w:val="24"/>
              </w:rPr>
              <w:t>Nu este aplicabil</w:t>
            </w:r>
          </w:p>
        </w:tc>
      </w:tr>
      <w:tr w:rsidR="006D3EB7" w:rsidRPr="00696F17" w14:paraId="338B3440" w14:textId="77777777" w:rsidTr="00C839A7">
        <w:tc>
          <w:tcPr>
            <w:tcW w:w="9109"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4005A4AC" w14:textId="13FBCB78" w:rsidR="008B4BE6" w:rsidRPr="00696F17" w:rsidRDefault="006933C3" w:rsidP="000F7D04">
            <w:pPr>
              <w:ind w:firstLine="0"/>
              <w:rPr>
                <w:rFonts w:ascii="Times New Roman" w:hAnsi="Times New Roman"/>
                <w:b/>
                <w:bCs/>
                <w:sz w:val="24"/>
                <w:szCs w:val="24"/>
              </w:rPr>
            </w:pPr>
            <w:r w:rsidRPr="00696F17">
              <w:rPr>
                <w:rFonts w:ascii="Times New Roman" w:hAnsi="Times New Roman"/>
                <w:b/>
                <w:bCs/>
                <w:sz w:val="24"/>
                <w:szCs w:val="24"/>
              </w:rPr>
              <w:t>6.</w:t>
            </w:r>
            <w:r w:rsidR="00032B46" w:rsidRPr="00696F17">
              <w:rPr>
                <w:rFonts w:ascii="Times New Roman" w:hAnsi="Times New Roman"/>
                <w:b/>
                <w:bCs/>
                <w:sz w:val="24"/>
                <w:szCs w:val="24"/>
              </w:rPr>
              <w:t xml:space="preserve"> </w:t>
            </w:r>
            <w:r w:rsidRPr="00696F17">
              <w:rPr>
                <w:rFonts w:ascii="Times New Roman" w:hAnsi="Times New Roman"/>
                <w:b/>
                <w:bCs/>
                <w:sz w:val="24"/>
                <w:szCs w:val="24"/>
              </w:rPr>
              <w:t>Avizarea</w:t>
            </w:r>
            <w:r w:rsidR="00032B46" w:rsidRPr="00696F17">
              <w:rPr>
                <w:rFonts w:ascii="Times New Roman" w:hAnsi="Times New Roman"/>
                <w:b/>
                <w:bCs/>
                <w:sz w:val="24"/>
                <w:szCs w:val="24"/>
              </w:rPr>
              <w:t xml:space="preserve"> </w:t>
            </w:r>
            <w:r w:rsidR="00863417" w:rsidRPr="00696F17">
              <w:rPr>
                <w:rFonts w:ascii="Times New Roman" w:hAnsi="Times New Roman"/>
                <w:b/>
                <w:bCs/>
                <w:sz w:val="24"/>
                <w:szCs w:val="24"/>
              </w:rPr>
              <w:t>ș</w:t>
            </w:r>
            <w:r w:rsidRPr="00696F17">
              <w:rPr>
                <w:rFonts w:ascii="Times New Roman" w:hAnsi="Times New Roman"/>
                <w:b/>
                <w:bCs/>
                <w:sz w:val="24"/>
                <w:szCs w:val="24"/>
              </w:rPr>
              <w:t>i</w:t>
            </w:r>
            <w:r w:rsidR="00032B46" w:rsidRPr="00696F17">
              <w:rPr>
                <w:rFonts w:ascii="Times New Roman" w:hAnsi="Times New Roman"/>
                <w:b/>
                <w:bCs/>
                <w:sz w:val="24"/>
                <w:szCs w:val="24"/>
              </w:rPr>
              <w:t xml:space="preserve"> </w:t>
            </w:r>
            <w:r w:rsidRPr="00696F17">
              <w:rPr>
                <w:rFonts w:ascii="Times New Roman" w:hAnsi="Times New Roman"/>
                <w:b/>
                <w:bCs/>
                <w:sz w:val="24"/>
                <w:szCs w:val="24"/>
              </w:rPr>
              <w:t>consultarea</w:t>
            </w:r>
            <w:r w:rsidR="00032B46" w:rsidRPr="00696F17">
              <w:rPr>
                <w:rFonts w:ascii="Times New Roman" w:hAnsi="Times New Roman"/>
                <w:b/>
                <w:bCs/>
                <w:sz w:val="24"/>
                <w:szCs w:val="24"/>
              </w:rPr>
              <w:t xml:space="preserve"> </w:t>
            </w:r>
            <w:r w:rsidRPr="00696F17">
              <w:rPr>
                <w:rFonts w:ascii="Times New Roman" w:hAnsi="Times New Roman"/>
                <w:b/>
                <w:bCs/>
                <w:sz w:val="24"/>
                <w:szCs w:val="24"/>
              </w:rPr>
              <w:t>publică</w:t>
            </w:r>
            <w:r w:rsidR="00032B46" w:rsidRPr="00696F17">
              <w:rPr>
                <w:rFonts w:ascii="Times New Roman" w:hAnsi="Times New Roman"/>
                <w:b/>
                <w:bCs/>
                <w:sz w:val="24"/>
                <w:szCs w:val="24"/>
              </w:rPr>
              <w:t xml:space="preserve"> </w:t>
            </w:r>
            <w:r w:rsidRPr="00696F17">
              <w:rPr>
                <w:rFonts w:ascii="Times New Roman" w:hAnsi="Times New Roman"/>
                <w:b/>
                <w:bCs/>
                <w:sz w:val="24"/>
                <w:szCs w:val="24"/>
              </w:rPr>
              <w:t>a</w:t>
            </w:r>
            <w:r w:rsidR="00032B46" w:rsidRPr="00696F17">
              <w:rPr>
                <w:rFonts w:ascii="Times New Roman" w:hAnsi="Times New Roman"/>
                <w:b/>
                <w:bCs/>
                <w:sz w:val="24"/>
                <w:szCs w:val="24"/>
              </w:rPr>
              <w:t xml:space="preserve"> </w:t>
            </w:r>
            <w:r w:rsidRPr="00696F17">
              <w:rPr>
                <w:rFonts w:ascii="Times New Roman" w:hAnsi="Times New Roman"/>
                <w:b/>
                <w:bCs/>
                <w:sz w:val="24"/>
                <w:szCs w:val="24"/>
              </w:rPr>
              <w:t>proiectului</w:t>
            </w:r>
            <w:r w:rsidR="00032B46" w:rsidRPr="00696F17">
              <w:rPr>
                <w:rFonts w:ascii="Times New Roman" w:hAnsi="Times New Roman"/>
                <w:b/>
                <w:bCs/>
                <w:sz w:val="24"/>
                <w:szCs w:val="24"/>
              </w:rPr>
              <w:t xml:space="preserve"> </w:t>
            </w:r>
            <w:r w:rsidRPr="00696F17">
              <w:rPr>
                <w:rFonts w:ascii="Times New Roman" w:hAnsi="Times New Roman"/>
                <w:b/>
                <w:bCs/>
                <w:sz w:val="24"/>
                <w:szCs w:val="24"/>
              </w:rPr>
              <w:t>actului</w:t>
            </w:r>
            <w:r w:rsidR="00032B46" w:rsidRPr="00696F17">
              <w:rPr>
                <w:rFonts w:ascii="Times New Roman" w:hAnsi="Times New Roman"/>
                <w:b/>
                <w:bCs/>
                <w:sz w:val="24"/>
                <w:szCs w:val="24"/>
              </w:rPr>
              <w:t xml:space="preserve"> </w:t>
            </w:r>
            <w:r w:rsidRPr="00696F17">
              <w:rPr>
                <w:rFonts w:ascii="Times New Roman" w:hAnsi="Times New Roman"/>
                <w:b/>
                <w:bCs/>
                <w:sz w:val="24"/>
                <w:szCs w:val="24"/>
              </w:rPr>
              <w:t>normativ</w:t>
            </w:r>
          </w:p>
        </w:tc>
      </w:tr>
      <w:tr w:rsidR="006D3EB7" w:rsidRPr="00696F17" w14:paraId="4E687F27" w14:textId="77777777" w:rsidTr="00C839A7">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977B2" w14:textId="794F1816" w:rsidR="0021432E" w:rsidRPr="00055D0D" w:rsidRDefault="00372AD9" w:rsidP="000F7D04">
            <w:pPr>
              <w:spacing w:before="120"/>
              <w:ind w:firstLine="0"/>
              <w:rPr>
                <w:rFonts w:ascii="Times New Roman" w:hAnsi="Times New Roman"/>
                <w:color w:val="000000" w:themeColor="text1"/>
                <w:sz w:val="24"/>
                <w:szCs w:val="24"/>
              </w:rPr>
            </w:pPr>
            <w:r w:rsidRPr="00055D0D">
              <w:rPr>
                <w:rFonts w:ascii="Times New Roman" w:hAnsi="Times New Roman"/>
                <w:color w:val="000000" w:themeColor="text1"/>
                <w:sz w:val="24"/>
                <w:szCs w:val="24"/>
              </w:rPr>
              <w:lastRenderedPageBreak/>
              <w:t xml:space="preserve">În corespundere cu prevederile art. 20 din Legea nr. 100/2017 cu privire la actele normative, precum și în temeiul prevederilor Legii nr. 239/2008 privind transparența în procesul decizional proiectul de </w:t>
            </w:r>
            <w:r w:rsidR="00BE06C2" w:rsidRPr="00055D0D">
              <w:rPr>
                <w:rFonts w:ascii="Times New Roman" w:hAnsi="Times New Roman"/>
                <w:color w:val="000000" w:themeColor="text1"/>
                <w:sz w:val="24"/>
                <w:szCs w:val="24"/>
              </w:rPr>
              <w:t>hotărâre</w:t>
            </w:r>
            <w:r w:rsidRPr="00055D0D">
              <w:rPr>
                <w:rFonts w:ascii="Times New Roman" w:hAnsi="Times New Roman"/>
                <w:color w:val="000000" w:themeColor="text1"/>
                <w:sz w:val="24"/>
                <w:szCs w:val="24"/>
              </w:rPr>
              <w:t xml:space="preserve"> a f</w:t>
            </w:r>
            <w:r w:rsidR="00092B64" w:rsidRPr="00055D0D">
              <w:rPr>
                <w:rFonts w:ascii="Times New Roman" w:hAnsi="Times New Roman"/>
                <w:color w:val="000000" w:themeColor="text1"/>
                <w:sz w:val="24"/>
                <w:szCs w:val="24"/>
              </w:rPr>
              <w:t>ost</w:t>
            </w:r>
            <w:r w:rsidRPr="00055D0D">
              <w:rPr>
                <w:rFonts w:ascii="Times New Roman" w:hAnsi="Times New Roman"/>
                <w:color w:val="000000" w:themeColor="text1"/>
                <w:sz w:val="24"/>
                <w:szCs w:val="24"/>
              </w:rPr>
              <w:t xml:space="preserve"> transmis spre avizare autorităților competente.</w:t>
            </w:r>
          </w:p>
          <w:p w14:paraId="7E6045F3" w14:textId="48C86DBB" w:rsidR="00D225B6" w:rsidRPr="00055D0D" w:rsidRDefault="00D02B88" w:rsidP="000F7D04">
            <w:pPr>
              <w:spacing w:before="120"/>
              <w:ind w:firstLine="0"/>
              <w:rPr>
                <w:rFonts w:ascii="Times New Roman" w:hAnsi="Times New Roman"/>
                <w:color w:val="000000" w:themeColor="text1"/>
                <w:sz w:val="24"/>
                <w:szCs w:val="24"/>
              </w:rPr>
            </w:pPr>
            <w:r w:rsidRPr="00055D0D">
              <w:rPr>
                <w:rFonts w:ascii="Times New Roman" w:hAnsi="Times New Roman"/>
                <w:color w:val="000000" w:themeColor="text1"/>
                <w:sz w:val="24"/>
                <w:szCs w:val="24"/>
              </w:rPr>
              <w:t>A</w:t>
            </w:r>
            <w:r w:rsidR="002D68FC" w:rsidRPr="00055D0D">
              <w:rPr>
                <w:rFonts w:ascii="Times New Roman" w:hAnsi="Times New Roman"/>
                <w:color w:val="000000" w:themeColor="text1"/>
                <w:sz w:val="24"/>
                <w:szCs w:val="24"/>
              </w:rPr>
              <w:t xml:space="preserve">nunțul privind consultarea proiectului de Hotărâre a Guvernului </w:t>
            </w:r>
            <w:r w:rsidR="00055D0D" w:rsidRPr="00055D0D">
              <w:rPr>
                <w:rFonts w:ascii="Times New Roman" w:hAnsi="Times New Roman"/>
                <w:color w:val="000000" w:themeColor="text1"/>
                <w:sz w:val="24"/>
                <w:szCs w:val="24"/>
              </w:rPr>
              <w:t>v</w:t>
            </w:r>
            <w:r w:rsidR="002D68FC" w:rsidRPr="00055D0D">
              <w:rPr>
                <w:rFonts w:ascii="Times New Roman" w:hAnsi="Times New Roman"/>
                <w:color w:val="000000" w:themeColor="text1"/>
                <w:sz w:val="24"/>
                <w:szCs w:val="24"/>
              </w:rPr>
              <w:t>a f</w:t>
            </w:r>
            <w:r w:rsidR="00055D0D" w:rsidRPr="00055D0D">
              <w:rPr>
                <w:rFonts w:ascii="Times New Roman" w:hAnsi="Times New Roman"/>
                <w:color w:val="000000" w:themeColor="text1"/>
                <w:sz w:val="24"/>
                <w:szCs w:val="24"/>
              </w:rPr>
              <w:t>i</w:t>
            </w:r>
            <w:r w:rsidR="002D68FC" w:rsidRPr="00055D0D">
              <w:rPr>
                <w:rFonts w:ascii="Times New Roman" w:hAnsi="Times New Roman"/>
                <w:color w:val="000000" w:themeColor="text1"/>
                <w:sz w:val="24"/>
                <w:szCs w:val="24"/>
              </w:rPr>
              <w:t xml:space="preserve"> plasat pe pagina web: </w:t>
            </w:r>
            <w:hyperlink r:id="rId11" w:history="1">
              <w:r w:rsidR="002D68FC" w:rsidRPr="00055D0D">
                <w:rPr>
                  <w:rStyle w:val="Hyperlink"/>
                  <w:rFonts w:ascii="Times New Roman" w:hAnsi="Times New Roman"/>
                  <w:color w:val="000000" w:themeColor="text1"/>
                  <w:sz w:val="24"/>
                  <w:szCs w:val="24"/>
                </w:rPr>
                <w:t>www.particip.gov.md</w:t>
              </w:r>
            </w:hyperlink>
            <w:r w:rsidR="00D225B6" w:rsidRPr="00055D0D">
              <w:rPr>
                <w:color w:val="000000" w:themeColor="text1"/>
              </w:rPr>
              <w:t>.</w:t>
            </w:r>
          </w:p>
        </w:tc>
      </w:tr>
      <w:tr w:rsidR="006D3EB7" w:rsidRPr="00696F17" w14:paraId="2C469418" w14:textId="77777777" w:rsidTr="00C839A7">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055D0D" w:rsidRDefault="006933C3" w:rsidP="000F7D04">
            <w:pPr>
              <w:ind w:firstLine="0"/>
              <w:rPr>
                <w:rFonts w:ascii="Times New Roman" w:hAnsi="Times New Roman"/>
                <w:b/>
                <w:bCs/>
                <w:color w:val="000000" w:themeColor="text1"/>
                <w:sz w:val="24"/>
                <w:szCs w:val="24"/>
              </w:rPr>
            </w:pPr>
            <w:r w:rsidRPr="00055D0D">
              <w:rPr>
                <w:rFonts w:ascii="Times New Roman" w:hAnsi="Times New Roman"/>
                <w:b/>
                <w:bCs/>
                <w:color w:val="000000" w:themeColor="text1"/>
                <w:sz w:val="24"/>
                <w:szCs w:val="24"/>
              </w:rPr>
              <w:t>7.</w:t>
            </w:r>
            <w:r w:rsidR="00032B46" w:rsidRPr="00055D0D">
              <w:rPr>
                <w:rFonts w:ascii="Times New Roman" w:hAnsi="Times New Roman"/>
                <w:b/>
                <w:bCs/>
                <w:color w:val="000000" w:themeColor="text1"/>
                <w:sz w:val="24"/>
                <w:szCs w:val="24"/>
              </w:rPr>
              <w:t xml:space="preserve"> </w:t>
            </w:r>
            <w:r w:rsidR="00A95A2D" w:rsidRPr="00055D0D">
              <w:rPr>
                <w:rFonts w:ascii="Times New Roman" w:hAnsi="Times New Roman"/>
                <w:b/>
                <w:bCs/>
                <w:color w:val="000000" w:themeColor="text1"/>
                <w:sz w:val="24"/>
                <w:szCs w:val="24"/>
              </w:rPr>
              <w:t>C</w:t>
            </w:r>
            <w:r w:rsidRPr="00055D0D">
              <w:rPr>
                <w:rFonts w:ascii="Times New Roman" w:hAnsi="Times New Roman"/>
                <w:b/>
                <w:bCs/>
                <w:color w:val="000000" w:themeColor="text1"/>
                <w:sz w:val="24"/>
                <w:szCs w:val="24"/>
              </w:rPr>
              <w:t>oncluziile</w:t>
            </w:r>
            <w:r w:rsidR="00032B46" w:rsidRPr="00055D0D">
              <w:rPr>
                <w:rFonts w:ascii="Times New Roman" w:hAnsi="Times New Roman"/>
                <w:b/>
                <w:bCs/>
                <w:color w:val="000000" w:themeColor="text1"/>
                <w:sz w:val="24"/>
                <w:szCs w:val="24"/>
              </w:rPr>
              <w:t xml:space="preserve"> </w:t>
            </w:r>
            <w:r w:rsidRPr="00055D0D">
              <w:rPr>
                <w:rFonts w:ascii="Times New Roman" w:hAnsi="Times New Roman"/>
                <w:b/>
                <w:bCs/>
                <w:color w:val="000000" w:themeColor="text1"/>
                <w:sz w:val="24"/>
                <w:szCs w:val="24"/>
              </w:rPr>
              <w:t>expertizelor</w:t>
            </w:r>
          </w:p>
        </w:tc>
      </w:tr>
      <w:tr w:rsidR="006D3EB7" w:rsidRPr="00696F17"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9F7DF4B" w14:textId="4DC15942" w:rsidR="008B4BE6" w:rsidRDefault="00D24F70" w:rsidP="000F7D04">
            <w:pPr>
              <w:spacing w:before="120"/>
              <w:ind w:firstLine="0"/>
              <w:rPr>
                <w:rFonts w:ascii="Times New Roman" w:hAnsi="Times New Roman"/>
                <w:sz w:val="24"/>
                <w:szCs w:val="24"/>
              </w:rPr>
            </w:pPr>
            <w:r w:rsidRPr="00696F17">
              <w:rPr>
                <w:rFonts w:ascii="Times New Roman" w:hAnsi="Times New Roman"/>
                <w:sz w:val="24"/>
                <w:szCs w:val="24"/>
              </w:rPr>
              <w:t xml:space="preserve">Proiectul hotărârii Guvernului </w:t>
            </w:r>
            <w:r w:rsidR="002F6AFC">
              <w:rPr>
                <w:rFonts w:ascii="Times New Roman" w:hAnsi="Times New Roman"/>
                <w:sz w:val="24"/>
                <w:szCs w:val="24"/>
              </w:rPr>
              <w:t>va fi</w:t>
            </w:r>
            <w:r w:rsidRPr="00696F17">
              <w:rPr>
                <w:rFonts w:ascii="Times New Roman" w:hAnsi="Times New Roman"/>
                <w:sz w:val="24"/>
                <w:szCs w:val="24"/>
              </w:rPr>
              <w:t xml:space="preserve"> supus expertizei juridice de către Ministerul Justiției și expertizei anticorupție de către Centrul Național Anticorupție.</w:t>
            </w:r>
          </w:p>
          <w:p w14:paraId="2AAC16F1" w14:textId="600EDBF0" w:rsidR="000D01A5" w:rsidRPr="000D01A5" w:rsidRDefault="000D01A5" w:rsidP="000F7D04">
            <w:pPr>
              <w:spacing w:before="120"/>
              <w:ind w:firstLine="0"/>
              <w:rPr>
                <w:rFonts w:ascii="Times New Roman" w:hAnsi="Times New Roman"/>
                <w:sz w:val="24"/>
                <w:szCs w:val="24"/>
              </w:rPr>
            </w:pPr>
            <w:r w:rsidRPr="000F7D04">
              <w:rPr>
                <w:rFonts w:ascii="Times New Roman" w:hAnsi="Times New Roman"/>
                <w:sz w:val="24"/>
                <w:szCs w:val="24"/>
              </w:rPr>
              <w:t xml:space="preserve">Informația cu privire la rezultatele expertizei </w:t>
            </w:r>
            <w:r w:rsidR="002F6AFC">
              <w:rPr>
                <w:rFonts w:ascii="Times New Roman" w:hAnsi="Times New Roman"/>
                <w:sz w:val="24"/>
                <w:szCs w:val="24"/>
              </w:rPr>
              <w:t>va fi</w:t>
            </w:r>
            <w:r w:rsidRPr="000F7D04">
              <w:rPr>
                <w:rFonts w:ascii="Times New Roman" w:hAnsi="Times New Roman"/>
                <w:sz w:val="24"/>
                <w:szCs w:val="24"/>
              </w:rPr>
              <w:t xml:space="preserve"> inclusă în Tabelul de sinteză a obiecțiilor și propunerilor la proiectul de hotărâre.</w:t>
            </w:r>
          </w:p>
        </w:tc>
      </w:tr>
      <w:tr w:rsidR="006D3EB7" w:rsidRPr="00696F17" w14:paraId="723ACED3" w14:textId="77777777" w:rsidTr="00461DA2">
        <w:tc>
          <w:tcPr>
            <w:tcW w:w="9109"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32F1684B" w14:textId="11A5ED57" w:rsidR="00623361" w:rsidRPr="00696F17" w:rsidRDefault="006933C3" w:rsidP="000F7D04">
            <w:pPr>
              <w:ind w:firstLine="0"/>
              <w:rPr>
                <w:rFonts w:ascii="Times New Roman" w:hAnsi="Times New Roman"/>
                <w:b/>
                <w:bCs/>
                <w:sz w:val="24"/>
                <w:szCs w:val="24"/>
              </w:rPr>
            </w:pPr>
            <w:r w:rsidRPr="00696F17">
              <w:rPr>
                <w:rFonts w:ascii="Times New Roman" w:hAnsi="Times New Roman"/>
                <w:b/>
                <w:bCs/>
                <w:sz w:val="24"/>
                <w:szCs w:val="24"/>
              </w:rPr>
              <w:t>8.</w:t>
            </w:r>
            <w:r w:rsidR="00032B46" w:rsidRPr="00696F17">
              <w:rPr>
                <w:rFonts w:ascii="Times New Roman" w:hAnsi="Times New Roman"/>
                <w:b/>
                <w:bCs/>
                <w:sz w:val="24"/>
                <w:szCs w:val="24"/>
              </w:rPr>
              <w:t xml:space="preserve"> </w:t>
            </w:r>
            <w:r w:rsidRPr="00696F17">
              <w:rPr>
                <w:rFonts w:ascii="Times New Roman" w:hAnsi="Times New Roman"/>
                <w:b/>
                <w:bCs/>
                <w:sz w:val="24"/>
                <w:szCs w:val="24"/>
              </w:rPr>
              <w:t>Modul</w:t>
            </w:r>
            <w:r w:rsidR="00032B46" w:rsidRPr="00696F17">
              <w:rPr>
                <w:rFonts w:ascii="Times New Roman" w:hAnsi="Times New Roman"/>
                <w:b/>
                <w:bCs/>
                <w:sz w:val="24"/>
                <w:szCs w:val="24"/>
              </w:rPr>
              <w:t xml:space="preserve"> </w:t>
            </w:r>
            <w:r w:rsidRPr="00696F17">
              <w:rPr>
                <w:rFonts w:ascii="Times New Roman" w:hAnsi="Times New Roman"/>
                <w:b/>
                <w:bCs/>
                <w:sz w:val="24"/>
                <w:szCs w:val="24"/>
              </w:rPr>
              <w:t>de</w:t>
            </w:r>
            <w:r w:rsidR="00032B46" w:rsidRPr="00696F17">
              <w:rPr>
                <w:rFonts w:ascii="Times New Roman" w:hAnsi="Times New Roman"/>
                <w:b/>
                <w:bCs/>
                <w:sz w:val="24"/>
                <w:szCs w:val="24"/>
              </w:rPr>
              <w:t xml:space="preserve"> </w:t>
            </w:r>
            <w:r w:rsidRPr="00696F17">
              <w:rPr>
                <w:rFonts w:ascii="Times New Roman" w:hAnsi="Times New Roman"/>
                <w:b/>
                <w:bCs/>
                <w:sz w:val="24"/>
                <w:szCs w:val="24"/>
              </w:rPr>
              <w:t>încorporare</w:t>
            </w:r>
            <w:r w:rsidR="00032B46" w:rsidRPr="00696F17">
              <w:rPr>
                <w:rFonts w:ascii="Times New Roman" w:hAnsi="Times New Roman"/>
                <w:b/>
                <w:bCs/>
                <w:sz w:val="24"/>
                <w:szCs w:val="24"/>
              </w:rPr>
              <w:t xml:space="preserve"> </w:t>
            </w:r>
            <w:r w:rsidRPr="00696F17">
              <w:rPr>
                <w:rFonts w:ascii="Times New Roman" w:hAnsi="Times New Roman"/>
                <w:b/>
                <w:bCs/>
                <w:sz w:val="24"/>
                <w:szCs w:val="24"/>
              </w:rPr>
              <w:t>a</w:t>
            </w:r>
            <w:r w:rsidR="00032B46" w:rsidRPr="00696F17">
              <w:rPr>
                <w:rFonts w:ascii="Times New Roman" w:hAnsi="Times New Roman"/>
                <w:b/>
                <w:bCs/>
                <w:sz w:val="24"/>
                <w:szCs w:val="24"/>
              </w:rPr>
              <w:t xml:space="preserve"> </w:t>
            </w:r>
            <w:r w:rsidRPr="00696F17">
              <w:rPr>
                <w:rFonts w:ascii="Times New Roman" w:hAnsi="Times New Roman"/>
                <w:b/>
                <w:bCs/>
                <w:sz w:val="24"/>
                <w:szCs w:val="24"/>
              </w:rPr>
              <w:t>actului</w:t>
            </w:r>
            <w:r w:rsidR="00032B46" w:rsidRPr="00696F17">
              <w:rPr>
                <w:rFonts w:ascii="Times New Roman" w:hAnsi="Times New Roman"/>
                <w:b/>
                <w:bCs/>
                <w:sz w:val="24"/>
                <w:szCs w:val="24"/>
              </w:rPr>
              <w:t xml:space="preserve"> </w:t>
            </w:r>
            <w:r w:rsidRPr="00696F17">
              <w:rPr>
                <w:rFonts w:ascii="Times New Roman" w:hAnsi="Times New Roman"/>
                <w:b/>
                <w:bCs/>
                <w:sz w:val="24"/>
                <w:szCs w:val="24"/>
              </w:rPr>
              <w:t>în</w:t>
            </w:r>
            <w:r w:rsidR="00032B46" w:rsidRPr="00696F17">
              <w:rPr>
                <w:rFonts w:ascii="Times New Roman" w:hAnsi="Times New Roman"/>
                <w:b/>
                <w:bCs/>
                <w:sz w:val="24"/>
                <w:szCs w:val="24"/>
              </w:rPr>
              <w:t xml:space="preserve"> </w:t>
            </w:r>
            <w:r w:rsidRPr="00696F17">
              <w:rPr>
                <w:rFonts w:ascii="Times New Roman" w:hAnsi="Times New Roman"/>
                <w:b/>
                <w:bCs/>
                <w:sz w:val="24"/>
                <w:szCs w:val="24"/>
              </w:rPr>
              <w:t>cadrul</w:t>
            </w:r>
            <w:r w:rsidR="00032B46" w:rsidRPr="00696F17">
              <w:rPr>
                <w:rFonts w:ascii="Times New Roman" w:hAnsi="Times New Roman"/>
                <w:b/>
                <w:bCs/>
                <w:sz w:val="24"/>
                <w:szCs w:val="24"/>
              </w:rPr>
              <w:t xml:space="preserve"> </w:t>
            </w:r>
            <w:r w:rsidRPr="00696F17">
              <w:rPr>
                <w:rFonts w:ascii="Times New Roman" w:hAnsi="Times New Roman"/>
                <w:b/>
                <w:bCs/>
                <w:sz w:val="24"/>
                <w:szCs w:val="24"/>
              </w:rPr>
              <w:t>normativ</w:t>
            </w:r>
            <w:r w:rsidR="00032B46" w:rsidRPr="00696F17">
              <w:rPr>
                <w:rFonts w:ascii="Times New Roman" w:hAnsi="Times New Roman"/>
                <w:b/>
                <w:bCs/>
                <w:sz w:val="24"/>
                <w:szCs w:val="24"/>
              </w:rPr>
              <w:t xml:space="preserve"> </w:t>
            </w:r>
            <w:r w:rsidR="007C53A1" w:rsidRPr="00696F17">
              <w:rPr>
                <w:rFonts w:ascii="Times New Roman" w:hAnsi="Times New Roman"/>
                <w:b/>
                <w:bCs/>
                <w:sz w:val="24"/>
                <w:szCs w:val="24"/>
              </w:rPr>
              <w:t>existent</w:t>
            </w:r>
          </w:p>
        </w:tc>
      </w:tr>
      <w:tr w:rsidR="006D3EB7" w:rsidRPr="00696F17" w14:paraId="627B30F2" w14:textId="77777777" w:rsidTr="00461DA2">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51D5CBA" w14:textId="2302E7FB" w:rsidR="008B4BE6" w:rsidRPr="0093716B" w:rsidRDefault="0093716B" w:rsidP="000F7D04">
            <w:pPr>
              <w:spacing w:before="120"/>
              <w:ind w:firstLine="0"/>
              <w:rPr>
                <w:rFonts w:ascii="Times New Roman" w:hAnsi="Times New Roman"/>
                <w:sz w:val="24"/>
                <w:szCs w:val="24"/>
              </w:rPr>
            </w:pPr>
            <w:r w:rsidRPr="0093716B">
              <w:rPr>
                <w:rFonts w:ascii="Times New Roman" w:hAnsi="Times New Roman"/>
                <w:sz w:val="24"/>
                <w:szCs w:val="24"/>
              </w:rPr>
              <w:t>Aprobarea proiectului respectiv de hotărâre de Guvern nu implică operarea anumitor modificări și completări în actele normative în vigoare din domeniu.</w:t>
            </w:r>
          </w:p>
        </w:tc>
      </w:tr>
      <w:tr w:rsidR="006D3EB7" w:rsidRPr="00696F17" w14:paraId="5FD6247A" w14:textId="77777777" w:rsidTr="000D7DFA">
        <w:tc>
          <w:tcPr>
            <w:tcW w:w="9109"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2B11AAE7" w14:textId="4A0DD67C" w:rsidR="008B4BE6" w:rsidRPr="00696F17" w:rsidRDefault="006933C3" w:rsidP="000F7D04">
            <w:pPr>
              <w:ind w:firstLine="0"/>
              <w:rPr>
                <w:rFonts w:ascii="Times New Roman" w:hAnsi="Times New Roman"/>
                <w:b/>
                <w:bCs/>
                <w:sz w:val="24"/>
                <w:szCs w:val="24"/>
              </w:rPr>
            </w:pPr>
            <w:r w:rsidRPr="00696F17">
              <w:rPr>
                <w:rFonts w:ascii="Times New Roman" w:hAnsi="Times New Roman"/>
                <w:b/>
                <w:bCs/>
                <w:sz w:val="24"/>
                <w:szCs w:val="24"/>
              </w:rPr>
              <w:t>9.</w:t>
            </w:r>
            <w:r w:rsidR="00032B46" w:rsidRPr="00696F17">
              <w:rPr>
                <w:rFonts w:ascii="Times New Roman" w:hAnsi="Times New Roman"/>
                <w:b/>
                <w:bCs/>
                <w:sz w:val="24"/>
                <w:szCs w:val="24"/>
              </w:rPr>
              <w:t xml:space="preserve"> </w:t>
            </w:r>
            <w:r w:rsidRPr="00696F17">
              <w:rPr>
                <w:rFonts w:ascii="Times New Roman" w:hAnsi="Times New Roman"/>
                <w:b/>
                <w:bCs/>
                <w:sz w:val="24"/>
                <w:szCs w:val="24"/>
              </w:rPr>
              <w:t>Măsuri</w:t>
            </w:r>
            <w:r w:rsidR="0036135C" w:rsidRPr="00696F17">
              <w:rPr>
                <w:rFonts w:ascii="Times New Roman" w:hAnsi="Times New Roman"/>
                <w:b/>
                <w:bCs/>
                <w:sz w:val="24"/>
                <w:szCs w:val="24"/>
              </w:rPr>
              <w:t>le</w:t>
            </w:r>
            <w:r w:rsidR="00032B46" w:rsidRPr="00696F17">
              <w:rPr>
                <w:rFonts w:ascii="Times New Roman" w:hAnsi="Times New Roman"/>
                <w:b/>
                <w:bCs/>
                <w:sz w:val="24"/>
                <w:szCs w:val="24"/>
              </w:rPr>
              <w:t xml:space="preserve"> </w:t>
            </w:r>
            <w:r w:rsidRPr="00696F17">
              <w:rPr>
                <w:rFonts w:ascii="Times New Roman" w:hAnsi="Times New Roman"/>
                <w:b/>
                <w:bCs/>
                <w:sz w:val="24"/>
                <w:szCs w:val="24"/>
              </w:rPr>
              <w:t>necesare</w:t>
            </w:r>
            <w:r w:rsidR="00032B46" w:rsidRPr="00696F17">
              <w:rPr>
                <w:rFonts w:ascii="Times New Roman" w:hAnsi="Times New Roman"/>
                <w:b/>
                <w:bCs/>
                <w:sz w:val="24"/>
                <w:szCs w:val="24"/>
              </w:rPr>
              <w:t xml:space="preserve"> </w:t>
            </w:r>
            <w:r w:rsidRPr="00696F17">
              <w:rPr>
                <w:rFonts w:ascii="Times New Roman" w:hAnsi="Times New Roman"/>
                <w:b/>
                <w:bCs/>
                <w:sz w:val="24"/>
                <w:szCs w:val="24"/>
              </w:rPr>
              <w:t>pentru</w:t>
            </w:r>
            <w:r w:rsidR="00032B46" w:rsidRPr="00696F17">
              <w:rPr>
                <w:rFonts w:ascii="Times New Roman" w:hAnsi="Times New Roman"/>
                <w:b/>
                <w:bCs/>
                <w:sz w:val="24"/>
                <w:szCs w:val="24"/>
              </w:rPr>
              <w:t xml:space="preserve"> </w:t>
            </w:r>
            <w:r w:rsidRPr="00696F17">
              <w:rPr>
                <w:rFonts w:ascii="Times New Roman" w:hAnsi="Times New Roman"/>
                <w:b/>
                <w:bCs/>
                <w:sz w:val="24"/>
                <w:szCs w:val="24"/>
              </w:rPr>
              <w:t>implementarea</w:t>
            </w:r>
            <w:r w:rsidR="00032B46" w:rsidRPr="00696F17">
              <w:rPr>
                <w:rFonts w:ascii="Times New Roman" w:hAnsi="Times New Roman"/>
                <w:b/>
                <w:bCs/>
                <w:sz w:val="24"/>
                <w:szCs w:val="24"/>
              </w:rPr>
              <w:t xml:space="preserve"> </w:t>
            </w:r>
            <w:r w:rsidRPr="00696F17">
              <w:rPr>
                <w:rFonts w:ascii="Times New Roman" w:hAnsi="Times New Roman"/>
                <w:b/>
                <w:bCs/>
                <w:sz w:val="24"/>
                <w:szCs w:val="24"/>
              </w:rPr>
              <w:t>prevederilor</w:t>
            </w:r>
            <w:r w:rsidR="00032B46" w:rsidRPr="00696F17">
              <w:rPr>
                <w:rFonts w:ascii="Times New Roman" w:hAnsi="Times New Roman"/>
                <w:b/>
                <w:bCs/>
                <w:sz w:val="24"/>
                <w:szCs w:val="24"/>
              </w:rPr>
              <w:t xml:space="preserve"> </w:t>
            </w:r>
            <w:r w:rsidRPr="00696F17">
              <w:rPr>
                <w:rFonts w:ascii="Times New Roman" w:hAnsi="Times New Roman"/>
                <w:b/>
                <w:bCs/>
                <w:sz w:val="24"/>
                <w:szCs w:val="24"/>
              </w:rPr>
              <w:t>proiectului</w:t>
            </w:r>
            <w:r w:rsidR="00032B46" w:rsidRPr="00696F17">
              <w:rPr>
                <w:rFonts w:ascii="Times New Roman" w:hAnsi="Times New Roman"/>
                <w:b/>
                <w:bCs/>
                <w:sz w:val="24"/>
                <w:szCs w:val="24"/>
              </w:rPr>
              <w:t xml:space="preserve"> </w:t>
            </w:r>
            <w:r w:rsidRPr="00696F17">
              <w:rPr>
                <w:rFonts w:ascii="Times New Roman" w:hAnsi="Times New Roman"/>
                <w:b/>
                <w:bCs/>
                <w:sz w:val="24"/>
                <w:szCs w:val="24"/>
              </w:rPr>
              <w:t>actului</w:t>
            </w:r>
            <w:r w:rsidR="00032B46" w:rsidRPr="00696F17">
              <w:rPr>
                <w:rFonts w:ascii="Times New Roman" w:hAnsi="Times New Roman"/>
                <w:b/>
                <w:bCs/>
                <w:sz w:val="24"/>
                <w:szCs w:val="24"/>
              </w:rPr>
              <w:t xml:space="preserve"> </w:t>
            </w:r>
            <w:r w:rsidRPr="00696F17">
              <w:rPr>
                <w:rFonts w:ascii="Times New Roman" w:hAnsi="Times New Roman"/>
                <w:b/>
                <w:bCs/>
                <w:sz w:val="24"/>
                <w:szCs w:val="24"/>
              </w:rPr>
              <w:t>normativ</w:t>
            </w:r>
          </w:p>
        </w:tc>
      </w:tr>
      <w:tr w:rsidR="006D3EB7" w:rsidRPr="00696F17" w14:paraId="494CA73F" w14:textId="77777777" w:rsidTr="000D7DFA">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3DE1" w14:textId="72B315B7" w:rsidR="008B4BE6" w:rsidRPr="00696F17" w:rsidRDefault="00F45647" w:rsidP="000F7D04">
            <w:pPr>
              <w:spacing w:before="120"/>
              <w:ind w:firstLine="0"/>
              <w:rPr>
                <w:rFonts w:ascii="Times New Roman" w:hAnsi="Times New Roman"/>
                <w:sz w:val="24"/>
                <w:szCs w:val="24"/>
              </w:rPr>
            </w:pPr>
            <w:r w:rsidRPr="00F45647">
              <w:rPr>
                <w:rFonts w:ascii="Times New Roman" w:hAnsi="Times New Roman"/>
                <w:sz w:val="24"/>
                <w:szCs w:val="24"/>
              </w:rPr>
              <w:t>Implementarea prevederilor proiectului de Hotărâre de Guvern va reveni Casei Naționale de Asigurări Sociale, conform competen</w:t>
            </w:r>
            <w:r>
              <w:rPr>
                <w:rFonts w:ascii="Times New Roman" w:hAnsi="Times New Roman"/>
                <w:sz w:val="24"/>
                <w:szCs w:val="24"/>
              </w:rPr>
              <w:t>ț</w:t>
            </w:r>
            <w:r w:rsidRPr="00F45647">
              <w:rPr>
                <w:rFonts w:ascii="Times New Roman" w:hAnsi="Times New Roman"/>
                <w:sz w:val="24"/>
                <w:szCs w:val="24"/>
              </w:rPr>
              <w:t xml:space="preserve">elor și atribuțiilor acesteia. Casa Națională de Asigurări Sociale va </w:t>
            </w:r>
            <w:r w:rsidR="00461DA2">
              <w:rPr>
                <w:rFonts w:ascii="Times New Roman" w:hAnsi="Times New Roman"/>
                <w:sz w:val="24"/>
                <w:szCs w:val="24"/>
              </w:rPr>
              <w:t xml:space="preserve">asigura și monitoriza </w:t>
            </w:r>
            <w:r w:rsidRPr="00F45647">
              <w:rPr>
                <w:rFonts w:ascii="Times New Roman" w:hAnsi="Times New Roman"/>
                <w:sz w:val="24"/>
                <w:szCs w:val="24"/>
              </w:rPr>
              <w:t>procesul</w:t>
            </w:r>
            <w:r w:rsidR="00D57A7B">
              <w:rPr>
                <w:rFonts w:ascii="Times New Roman" w:hAnsi="Times New Roman"/>
                <w:sz w:val="24"/>
                <w:szCs w:val="24"/>
              </w:rPr>
              <w:t xml:space="preserve"> </w:t>
            </w:r>
            <w:r w:rsidR="00461DA2">
              <w:rPr>
                <w:rFonts w:ascii="Times New Roman" w:hAnsi="Times New Roman"/>
                <w:sz w:val="24"/>
                <w:szCs w:val="24"/>
              </w:rPr>
              <w:t xml:space="preserve">de </w:t>
            </w:r>
            <w:r w:rsidR="00D57A7B">
              <w:rPr>
                <w:rFonts w:ascii="Times New Roman" w:hAnsi="Times New Roman"/>
                <w:sz w:val="24"/>
                <w:szCs w:val="24"/>
              </w:rPr>
              <w:t xml:space="preserve">plată </w:t>
            </w:r>
            <w:r w:rsidRPr="00F45647">
              <w:rPr>
                <w:rFonts w:ascii="Times New Roman" w:hAnsi="Times New Roman"/>
                <w:sz w:val="24"/>
                <w:szCs w:val="24"/>
              </w:rPr>
              <w:t>a</w:t>
            </w:r>
            <w:r w:rsidR="00DB5441">
              <w:rPr>
                <w:rFonts w:ascii="Times New Roman" w:hAnsi="Times New Roman"/>
                <w:sz w:val="24"/>
                <w:szCs w:val="24"/>
              </w:rPr>
              <w:t xml:space="preserve"> suportului financiar unic </w:t>
            </w:r>
            <w:r w:rsidR="00461DA2">
              <w:rPr>
                <w:rFonts w:ascii="Times New Roman" w:hAnsi="Times New Roman"/>
                <w:sz w:val="24"/>
                <w:szCs w:val="24"/>
              </w:rPr>
              <w:t>categoriilor vizate.</w:t>
            </w:r>
          </w:p>
        </w:tc>
      </w:tr>
    </w:tbl>
    <w:p w14:paraId="3E21FA5F" w14:textId="77777777" w:rsidR="00D24F70" w:rsidRPr="00696F17" w:rsidRDefault="00D24F70"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rPr>
      </w:pPr>
    </w:p>
    <w:p w14:paraId="5A021E12" w14:textId="77777777" w:rsidR="00D24F70" w:rsidRPr="00696F17" w:rsidRDefault="00D24F70"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rPr>
      </w:pPr>
    </w:p>
    <w:p w14:paraId="72AF0204"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7CCB19B7" w14:textId="77777777" w:rsidR="00E7083C" w:rsidRDefault="00E7083C"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0B2BFAF3" w14:textId="77777777" w:rsidR="00E7083C" w:rsidRDefault="00E7083C"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78DE0C90" w14:textId="0C9FD485" w:rsidR="005168B2" w:rsidRDefault="00461DA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r>
        <w:rPr>
          <w:b/>
          <w:sz w:val="26"/>
          <w:szCs w:val="26"/>
        </w:rPr>
        <w:t xml:space="preserve"> </w:t>
      </w:r>
      <w:r w:rsidR="00F32C0A" w:rsidRPr="00F32C0A">
        <w:rPr>
          <w:b/>
          <w:sz w:val="26"/>
          <w:szCs w:val="26"/>
        </w:rPr>
        <w:t>Secretar</w:t>
      </w:r>
      <w:r w:rsidR="00CC7E3A">
        <w:rPr>
          <w:b/>
          <w:sz w:val="26"/>
          <w:szCs w:val="26"/>
        </w:rPr>
        <w:t xml:space="preserve"> </w:t>
      </w:r>
      <w:r w:rsidR="00155FF2">
        <w:rPr>
          <w:b/>
          <w:sz w:val="26"/>
          <w:szCs w:val="26"/>
        </w:rPr>
        <w:t>general                                                                        Dumitru PÎSLARU</w:t>
      </w:r>
    </w:p>
    <w:p w14:paraId="5EAE4E39"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72E7EB79"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sectPr w:rsidR="005168B2" w:rsidSect="00D95E1A">
      <w:headerReference w:type="default" r:id="rId12"/>
      <w:headerReference w:type="first" r:id="rId13"/>
      <w:pgSz w:w="11907" w:h="16840"/>
      <w:pgMar w:top="1418" w:right="567" w:bottom="1276"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6716" w14:textId="77777777" w:rsidR="00241115" w:rsidRPr="00696F17" w:rsidRDefault="00241115">
      <w:r w:rsidRPr="00696F17">
        <w:separator/>
      </w:r>
    </w:p>
  </w:endnote>
  <w:endnote w:type="continuationSeparator" w:id="0">
    <w:p w14:paraId="08E63BBA" w14:textId="77777777" w:rsidR="00241115" w:rsidRPr="00696F17" w:rsidRDefault="00241115">
      <w:r w:rsidRPr="00696F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2B81" w14:textId="77777777" w:rsidR="00241115" w:rsidRPr="00696F17" w:rsidRDefault="00241115">
      <w:r w:rsidRPr="00696F17">
        <w:separator/>
      </w:r>
    </w:p>
  </w:footnote>
  <w:footnote w:type="continuationSeparator" w:id="0">
    <w:p w14:paraId="2510108A" w14:textId="77777777" w:rsidR="00241115" w:rsidRPr="00696F17" w:rsidRDefault="00241115">
      <w:r w:rsidRPr="00696F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696F17"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696F17" w:rsidRDefault="00D07A16">
    <w:pPr>
      <w:pStyle w:val="Header"/>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D40"/>
    <w:multiLevelType w:val="hybridMultilevel"/>
    <w:tmpl w:val="2D7A20D8"/>
    <w:lvl w:ilvl="0" w:tplc="A03CB4BC">
      <w:start w:val="1"/>
      <w:numFmt w:val="decimal"/>
      <w:lvlText w:val="%1."/>
      <w:lvlJc w:val="left"/>
      <w:pPr>
        <w:ind w:left="2345" w:hanging="360"/>
      </w:pPr>
      <w:rPr>
        <w:rFonts w:hint="default"/>
      </w:rPr>
    </w:lvl>
    <w:lvl w:ilvl="1" w:tplc="08180019" w:tentative="1">
      <w:start w:val="1"/>
      <w:numFmt w:val="lowerLetter"/>
      <w:lvlText w:val="%2."/>
      <w:lvlJc w:val="left"/>
      <w:pPr>
        <w:ind w:left="3065" w:hanging="360"/>
      </w:pPr>
    </w:lvl>
    <w:lvl w:ilvl="2" w:tplc="0818001B" w:tentative="1">
      <w:start w:val="1"/>
      <w:numFmt w:val="lowerRoman"/>
      <w:lvlText w:val="%3."/>
      <w:lvlJc w:val="right"/>
      <w:pPr>
        <w:ind w:left="3785" w:hanging="180"/>
      </w:pPr>
    </w:lvl>
    <w:lvl w:ilvl="3" w:tplc="0818000F" w:tentative="1">
      <w:start w:val="1"/>
      <w:numFmt w:val="decimal"/>
      <w:lvlText w:val="%4."/>
      <w:lvlJc w:val="left"/>
      <w:pPr>
        <w:ind w:left="4505" w:hanging="360"/>
      </w:pPr>
    </w:lvl>
    <w:lvl w:ilvl="4" w:tplc="08180019" w:tentative="1">
      <w:start w:val="1"/>
      <w:numFmt w:val="lowerLetter"/>
      <w:lvlText w:val="%5."/>
      <w:lvlJc w:val="left"/>
      <w:pPr>
        <w:ind w:left="5225" w:hanging="360"/>
      </w:pPr>
    </w:lvl>
    <w:lvl w:ilvl="5" w:tplc="0818001B" w:tentative="1">
      <w:start w:val="1"/>
      <w:numFmt w:val="lowerRoman"/>
      <w:lvlText w:val="%6."/>
      <w:lvlJc w:val="right"/>
      <w:pPr>
        <w:ind w:left="5945" w:hanging="180"/>
      </w:pPr>
    </w:lvl>
    <w:lvl w:ilvl="6" w:tplc="0818000F" w:tentative="1">
      <w:start w:val="1"/>
      <w:numFmt w:val="decimal"/>
      <w:lvlText w:val="%7."/>
      <w:lvlJc w:val="left"/>
      <w:pPr>
        <w:ind w:left="6665" w:hanging="360"/>
      </w:pPr>
    </w:lvl>
    <w:lvl w:ilvl="7" w:tplc="08180019" w:tentative="1">
      <w:start w:val="1"/>
      <w:numFmt w:val="lowerLetter"/>
      <w:lvlText w:val="%8."/>
      <w:lvlJc w:val="left"/>
      <w:pPr>
        <w:ind w:left="7385" w:hanging="360"/>
      </w:pPr>
    </w:lvl>
    <w:lvl w:ilvl="8" w:tplc="0818001B" w:tentative="1">
      <w:start w:val="1"/>
      <w:numFmt w:val="lowerRoman"/>
      <w:lvlText w:val="%9."/>
      <w:lvlJc w:val="right"/>
      <w:pPr>
        <w:ind w:left="8105"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0EC252D"/>
    <w:multiLevelType w:val="hybridMultilevel"/>
    <w:tmpl w:val="E372168C"/>
    <w:lvl w:ilvl="0" w:tplc="8D94DA3C">
      <w:start w:val="1"/>
      <w:numFmt w:val="lowerLetter"/>
      <w:lvlText w:val="%1)"/>
      <w:lvlJc w:val="left"/>
      <w:pPr>
        <w:ind w:left="927" w:hanging="360"/>
      </w:pPr>
      <w:rPr>
        <w:rFonts w:eastAsiaTheme="minorHAnsi" w:hint="default"/>
        <w:color w:val="auto"/>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5805F00"/>
    <w:multiLevelType w:val="hybridMultilevel"/>
    <w:tmpl w:val="4F2238A0"/>
    <w:lvl w:ilvl="0" w:tplc="18FCD502">
      <w:start w:val="3"/>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3"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74005"/>
    <w:multiLevelType w:val="hybridMultilevel"/>
    <w:tmpl w:val="9904DC24"/>
    <w:lvl w:ilvl="0" w:tplc="92C299E6">
      <w:start w:val="3"/>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6"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9"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20"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1"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2"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3"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C076BF7"/>
    <w:multiLevelType w:val="hybridMultilevel"/>
    <w:tmpl w:val="D69243E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30"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1"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2"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3"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4"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5"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6" w15:restartNumberingAfterBreak="0">
    <w:nsid w:val="5B662E46"/>
    <w:multiLevelType w:val="hybridMultilevel"/>
    <w:tmpl w:val="40601964"/>
    <w:lvl w:ilvl="0" w:tplc="054686FE">
      <w:start w:val="3"/>
      <w:numFmt w:val="bullet"/>
      <w:lvlText w:val="-"/>
      <w:lvlJc w:val="left"/>
      <w:pPr>
        <w:ind w:left="1140" w:hanging="360"/>
      </w:pPr>
      <w:rPr>
        <w:rFonts w:ascii="Times New Roman" w:eastAsia="Calibri"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7"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8"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9"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1"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2"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3"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4" w15:restartNumberingAfterBreak="0">
    <w:nsid w:val="69996BF9"/>
    <w:multiLevelType w:val="hybridMultilevel"/>
    <w:tmpl w:val="4512101C"/>
    <w:lvl w:ilvl="0" w:tplc="3D928C06">
      <w:start w:val="3"/>
      <w:numFmt w:val="bullet"/>
      <w:lvlText w:val=""/>
      <w:lvlJc w:val="left"/>
      <w:pPr>
        <w:ind w:left="644" w:hanging="360"/>
      </w:pPr>
      <w:rPr>
        <w:rFonts w:ascii="Symbol" w:eastAsia="Calibri" w:hAnsi="Symbol"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5"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6"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247037883">
    <w:abstractNumId w:val="38"/>
  </w:num>
  <w:num w:numId="2" w16cid:durableId="2121797371">
    <w:abstractNumId w:val="40"/>
  </w:num>
  <w:num w:numId="3" w16cid:durableId="372509097">
    <w:abstractNumId w:val="18"/>
  </w:num>
  <w:num w:numId="4" w16cid:durableId="815686411">
    <w:abstractNumId w:val="32"/>
  </w:num>
  <w:num w:numId="5" w16cid:durableId="1599488074">
    <w:abstractNumId w:val="20"/>
  </w:num>
  <w:num w:numId="6" w16cid:durableId="410347879">
    <w:abstractNumId w:val="15"/>
  </w:num>
  <w:num w:numId="7" w16cid:durableId="224876763">
    <w:abstractNumId w:val="6"/>
  </w:num>
  <w:num w:numId="8" w16cid:durableId="1396247394">
    <w:abstractNumId w:val="7"/>
  </w:num>
  <w:num w:numId="9" w16cid:durableId="534469426">
    <w:abstractNumId w:val="29"/>
  </w:num>
  <w:num w:numId="10" w16cid:durableId="1247888001">
    <w:abstractNumId w:val="4"/>
  </w:num>
  <w:num w:numId="11" w16cid:durableId="1876387596">
    <w:abstractNumId w:val="27"/>
  </w:num>
  <w:num w:numId="12" w16cid:durableId="1705133487">
    <w:abstractNumId w:val="3"/>
  </w:num>
  <w:num w:numId="13" w16cid:durableId="2081515758">
    <w:abstractNumId w:val="42"/>
  </w:num>
  <w:num w:numId="14" w16cid:durableId="187262042">
    <w:abstractNumId w:val="21"/>
  </w:num>
  <w:num w:numId="15" w16cid:durableId="1968049101">
    <w:abstractNumId w:val="22"/>
  </w:num>
  <w:num w:numId="16" w16cid:durableId="1450851540">
    <w:abstractNumId w:val="37"/>
  </w:num>
  <w:num w:numId="17" w16cid:durableId="1006635920">
    <w:abstractNumId w:val="33"/>
  </w:num>
  <w:num w:numId="18" w16cid:durableId="976183639">
    <w:abstractNumId w:val="26"/>
  </w:num>
  <w:num w:numId="19" w16cid:durableId="1373068496">
    <w:abstractNumId w:val="23"/>
  </w:num>
  <w:num w:numId="20" w16cid:durableId="219512237">
    <w:abstractNumId w:val="10"/>
  </w:num>
  <w:num w:numId="21" w16cid:durableId="500317756">
    <w:abstractNumId w:val="35"/>
  </w:num>
  <w:num w:numId="22" w16cid:durableId="1416198996">
    <w:abstractNumId w:val="5"/>
  </w:num>
  <w:num w:numId="23" w16cid:durableId="140779106">
    <w:abstractNumId w:val="17"/>
  </w:num>
  <w:num w:numId="24" w16cid:durableId="1633830020">
    <w:abstractNumId w:val="13"/>
  </w:num>
  <w:num w:numId="25" w16cid:durableId="1371228181">
    <w:abstractNumId w:val="24"/>
  </w:num>
  <w:num w:numId="26" w16cid:durableId="33041787">
    <w:abstractNumId w:val="39"/>
  </w:num>
  <w:num w:numId="27" w16cid:durableId="1390227231">
    <w:abstractNumId w:val="30"/>
  </w:num>
  <w:num w:numId="28" w16cid:durableId="823009691">
    <w:abstractNumId w:val="45"/>
    <w:lvlOverride w:ilvl="0">
      <w:startOverride w:val="1"/>
    </w:lvlOverride>
  </w:num>
  <w:num w:numId="29" w16cid:durableId="690644305">
    <w:abstractNumId w:val="25"/>
  </w:num>
  <w:num w:numId="30" w16cid:durableId="1215195408">
    <w:abstractNumId w:val="8"/>
  </w:num>
  <w:num w:numId="31" w16cid:durableId="1396508132">
    <w:abstractNumId w:val="43"/>
  </w:num>
  <w:num w:numId="32" w16cid:durableId="2147358881">
    <w:abstractNumId w:val="45"/>
  </w:num>
  <w:num w:numId="33" w16cid:durableId="2138982233">
    <w:abstractNumId w:val="16"/>
  </w:num>
  <w:num w:numId="34" w16cid:durableId="324821197">
    <w:abstractNumId w:val="47"/>
  </w:num>
  <w:num w:numId="35" w16cid:durableId="2136944890">
    <w:abstractNumId w:val="46"/>
  </w:num>
  <w:num w:numId="36" w16cid:durableId="1376586320">
    <w:abstractNumId w:val="1"/>
  </w:num>
  <w:num w:numId="37" w16cid:durableId="1734547453">
    <w:abstractNumId w:val="12"/>
  </w:num>
  <w:num w:numId="38" w16cid:durableId="891648887">
    <w:abstractNumId w:val="34"/>
  </w:num>
  <w:num w:numId="39" w16cid:durableId="747383087">
    <w:abstractNumId w:val="19"/>
  </w:num>
  <w:num w:numId="40" w16cid:durableId="1693065817">
    <w:abstractNumId w:val="41"/>
  </w:num>
  <w:num w:numId="41" w16cid:durableId="736517410">
    <w:abstractNumId w:val="31"/>
  </w:num>
  <w:num w:numId="42" w16cid:durableId="852569545">
    <w:abstractNumId w:val="2"/>
  </w:num>
  <w:num w:numId="43" w16cid:durableId="358507808">
    <w:abstractNumId w:val="48"/>
  </w:num>
  <w:num w:numId="44" w16cid:durableId="1743872202">
    <w:abstractNumId w:val="36"/>
  </w:num>
  <w:num w:numId="45" w16cid:durableId="84572692">
    <w:abstractNumId w:val="28"/>
  </w:num>
  <w:num w:numId="46" w16cid:durableId="925574084">
    <w:abstractNumId w:val="9"/>
  </w:num>
  <w:num w:numId="47" w16cid:durableId="523253828">
    <w:abstractNumId w:val="0"/>
  </w:num>
  <w:num w:numId="48" w16cid:durableId="480653573">
    <w:abstractNumId w:val="11"/>
  </w:num>
  <w:num w:numId="49" w16cid:durableId="707292565">
    <w:abstractNumId w:val="44"/>
  </w:num>
  <w:num w:numId="50" w16cid:durableId="848450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B1D"/>
    <w:rsid w:val="00003055"/>
    <w:rsid w:val="00013460"/>
    <w:rsid w:val="00013804"/>
    <w:rsid w:val="00013AC9"/>
    <w:rsid w:val="00014975"/>
    <w:rsid w:val="0001747F"/>
    <w:rsid w:val="0002435C"/>
    <w:rsid w:val="00032B46"/>
    <w:rsid w:val="0004289C"/>
    <w:rsid w:val="0004313C"/>
    <w:rsid w:val="00043AC7"/>
    <w:rsid w:val="00044D19"/>
    <w:rsid w:val="00045333"/>
    <w:rsid w:val="00052045"/>
    <w:rsid w:val="00054810"/>
    <w:rsid w:val="00055D0D"/>
    <w:rsid w:val="0007113A"/>
    <w:rsid w:val="000713DA"/>
    <w:rsid w:val="00071EAA"/>
    <w:rsid w:val="0007236F"/>
    <w:rsid w:val="00075A5F"/>
    <w:rsid w:val="00080D1C"/>
    <w:rsid w:val="00081267"/>
    <w:rsid w:val="00085029"/>
    <w:rsid w:val="000904AE"/>
    <w:rsid w:val="00092B64"/>
    <w:rsid w:val="000A6BA5"/>
    <w:rsid w:val="000B2A20"/>
    <w:rsid w:val="000B3D87"/>
    <w:rsid w:val="000B50EE"/>
    <w:rsid w:val="000C041B"/>
    <w:rsid w:val="000C0A67"/>
    <w:rsid w:val="000C2AB4"/>
    <w:rsid w:val="000C3405"/>
    <w:rsid w:val="000C720C"/>
    <w:rsid w:val="000D01A5"/>
    <w:rsid w:val="000D5C74"/>
    <w:rsid w:val="000D6606"/>
    <w:rsid w:val="000D6B5B"/>
    <w:rsid w:val="000D7DFA"/>
    <w:rsid w:val="000E1D40"/>
    <w:rsid w:val="000E2800"/>
    <w:rsid w:val="000F1880"/>
    <w:rsid w:val="000F497A"/>
    <w:rsid w:val="000F7D04"/>
    <w:rsid w:val="00102AD8"/>
    <w:rsid w:val="00105539"/>
    <w:rsid w:val="00107823"/>
    <w:rsid w:val="00113956"/>
    <w:rsid w:val="00116035"/>
    <w:rsid w:val="001211EA"/>
    <w:rsid w:val="00132181"/>
    <w:rsid w:val="00133AE1"/>
    <w:rsid w:val="00143389"/>
    <w:rsid w:val="00143CC4"/>
    <w:rsid w:val="00145208"/>
    <w:rsid w:val="0015146D"/>
    <w:rsid w:val="00155FF2"/>
    <w:rsid w:val="00157D40"/>
    <w:rsid w:val="00162BE7"/>
    <w:rsid w:val="0017006C"/>
    <w:rsid w:val="001729CE"/>
    <w:rsid w:val="00174E20"/>
    <w:rsid w:val="00184334"/>
    <w:rsid w:val="00185375"/>
    <w:rsid w:val="00185AC8"/>
    <w:rsid w:val="00185BE4"/>
    <w:rsid w:val="00187E53"/>
    <w:rsid w:val="00191428"/>
    <w:rsid w:val="00192AD6"/>
    <w:rsid w:val="00194806"/>
    <w:rsid w:val="001A25C3"/>
    <w:rsid w:val="001A37C7"/>
    <w:rsid w:val="001A63E1"/>
    <w:rsid w:val="001B0FC9"/>
    <w:rsid w:val="001B16DD"/>
    <w:rsid w:val="001B1A33"/>
    <w:rsid w:val="001B3BE4"/>
    <w:rsid w:val="001B3E5C"/>
    <w:rsid w:val="001B5818"/>
    <w:rsid w:val="001B66A4"/>
    <w:rsid w:val="001B6E6E"/>
    <w:rsid w:val="001C3F21"/>
    <w:rsid w:val="001C4EEE"/>
    <w:rsid w:val="001D2FA2"/>
    <w:rsid w:val="001D6D48"/>
    <w:rsid w:val="001E4497"/>
    <w:rsid w:val="001F0570"/>
    <w:rsid w:val="001F2097"/>
    <w:rsid w:val="002000EB"/>
    <w:rsid w:val="00200223"/>
    <w:rsid w:val="00200516"/>
    <w:rsid w:val="00202B6A"/>
    <w:rsid w:val="002046D6"/>
    <w:rsid w:val="00205100"/>
    <w:rsid w:val="0020794F"/>
    <w:rsid w:val="00213CF0"/>
    <w:rsid w:val="0021432E"/>
    <w:rsid w:val="002164C9"/>
    <w:rsid w:val="002170A5"/>
    <w:rsid w:val="00230761"/>
    <w:rsid w:val="00233B83"/>
    <w:rsid w:val="00236E5E"/>
    <w:rsid w:val="00236E65"/>
    <w:rsid w:val="002372B8"/>
    <w:rsid w:val="00240AC0"/>
    <w:rsid w:val="00241115"/>
    <w:rsid w:val="002453BD"/>
    <w:rsid w:val="00246B83"/>
    <w:rsid w:val="00257353"/>
    <w:rsid w:val="00261340"/>
    <w:rsid w:val="002721D2"/>
    <w:rsid w:val="0027425A"/>
    <w:rsid w:val="0027497E"/>
    <w:rsid w:val="00277A80"/>
    <w:rsid w:val="0028093A"/>
    <w:rsid w:val="00281C80"/>
    <w:rsid w:val="0028309F"/>
    <w:rsid w:val="002850CF"/>
    <w:rsid w:val="002900E5"/>
    <w:rsid w:val="0029140A"/>
    <w:rsid w:val="002950E0"/>
    <w:rsid w:val="002954C4"/>
    <w:rsid w:val="002976DA"/>
    <w:rsid w:val="002A4FDB"/>
    <w:rsid w:val="002A777D"/>
    <w:rsid w:val="002B07BD"/>
    <w:rsid w:val="002B2E0D"/>
    <w:rsid w:val="002B5444"/>
    <w:rsid w:val="002B547F"/>
    <w:rsid w:val="002C1A35"/>
    <w:rsid w:val="002C21E9"/>
    <w:rsid w:val="002C50CD"/>
    <w:rsid w:val="002D19B4"/>
    <w:rsid w:val="002D38C5"/>
    <w:rsid w:val="002D68FC"/>
    <w:rsid w:val="002E4217"/>
    <w:rsid w:val="002E505B"/>
    <w:rsid w:val="002F1D78"/>
    <w:rsid w:val="002F30F7"/>
    <w:rsid w:val="002F3DAA"/>
    <w:rsid w:val="002F5F1E"/>
    <w:rsid w:val="002F6AFC"/>
    <w:rsid w:val="002F7FB5"/>
    <w:rsid w:val="00300877"/>
    <w:rsid w:val="00301D7D"/>
    <w:rsid w:val="00313E4A"/>
    <w:rsid w:val="0031555D"/>
    <w:rsid w:val="00315655"/>
    <w:rsid w:val="00315B32"/>
    <w:rsid w:val="00315BDC"/>
    <w:rsid w:val="00324559"/>
    <w:rsid w:val="00324A1B"/>
    <w:rsid w:val="00327C88"/>
    <w:rsid w:val="00334C0F"/>
    <w:rsid w:val="003358FF"/>
    <w:rsid w:val="003433C1"/>
    <w:rsid w:val="00346AB4"/>
    <w:rsid w:val="00347B79"/>
    <w:rsid w:val="003509A8"/>
    <w:rsid w:val="00354545"/>
    <w:rsid w:val="003561EB"/>
    <w:rsid w:val="0036135C"/>
    <w:rsid w:val="00362D0C"/>
    <w:rsid w:val="0036518F"/>
    <w:rsid w:val="0036768D"/>
    <w:rsid w:val="00372AD9"/>
    <w:rsid w:val="00374362"/>
    <w:rsid w:val="00377B12"/>
    <w:rsid w:val="00380147"/>
    <w:rsid w:val="00381C7D"/>
    <w:rsid w:val="00384681"/>
    <w:rsid w:val="00385C9B"/>
    <w:rsid w:val="003872BA"/>
    <w:rsid w:val="00387D77"/>
    <w:rsid w:val="003922EF"/>
    <w:rsid w:val="003949EF"/>
    <w:rsid w:val="00394A57"/>
    <w:rsid w:val="003954DE"/>
    <w:rsid w:val="00397415"/>
    <w:rsid w:val="003A2930"/>
    <w:rsid w:val="003A2CB2"/>
    <w:rsid w:val="003A4D1C"/>
    <w:rsid w:val="003A631C"/>
    <w:rsid w:val="003B257A"/>
    <w:rsid w:val="003B731A"/>
    <w:rsid w:val="003B7521"/>
    <w:rsid w:val="003C0C4D"/>
    <w:rsid w:val="003C11CC"/>
    <w:rsid w:val="003C3DB4"/>
    <w:rsid w:val="003C3EB9"/>
    <w:rsid w:val="003C6F35"/>
    <w:rsid w:val="003D5AD3"/>
    <w:rsid w:val="003D5E8B"/>
    <w:rsid w:val="003E3748"/>
    <w:rsid w:val="003E4DA7"/>
    <w:rsid w:val="003F0CD8"/>
    <w:rsid w:val="00400A39"/>
    <w:rsid w:val="00405019"/>
    <w:rsid w:val="0040690F"/>
    <w:rsid w:val="00406BA9"/>
    <w:rsid w:val="0040759F"/>
    <w:rsid w:val="00410C9A"/>
    <w:rsid w:val="00420097"/>
    <w:rsid w:val="00421AB5"/>
    <w:rsid w:val="00423259"/>
    <w:rsid w:val="00424212"/>
    <w:rsid w:val="00424CF9"/>
    <w:rsid w:val="0043208D"/>
    <w:rsid w:val="004333B4"/>
    <w:rsid w:val="00434203"/>
    <w:rsid w:val="00435CF7"/>
    <w:rsid w:val="00441BF0"/>
    <w:rsid w:val="00447F62"/>
    <w:rsid w:val="004524DD"/>
    <w:rsid w:val="00452C3E"/>
    <w:rsid w:val="00452C6C"/>
    <w:rsid w:val="0045337F"/>
    <w:rsid w:val="0045451B"/>
    <w:rsid w:val="00461DA2"/>
    <w:rsid w:val="00464294"/>
    <w:rsid w:val="00472977"/>
    <w:rsid w:val="004735CE"/>
    <w:rsid w:val="00474658"/>
    <w:rsid w:val="0047797E"/>
    <w:rsid w:val="00497F06"/>
    <w:rsid w:val="004A3757"/>
    <w:rsid w:val="004A4539"/>
    <w:rsid w:val="004A6389"/>
    <w:rsid w:val="004B1283"/>
    <w:rsid w:val="004C6034"/>
    <w:rsid w:val="004C7AD5"/>
    <w:rsid w:val="004D3941"/>
    <w:rsid w:val="004D44CA"/>
    <w:rsid w:val="004D44FB"/>
    <w:rsid w:val="004D606A"/>
    <w:rsid w:val="004E06FC"/>
    <w:rsid w:val="004E2421"/>
    <w:rsid w:val="004E41B6"/>
    <w:rsid w:val="004E52C8"/>
    <w:rsid w:val="004E582A"/>
    <w:rsid w:val="004E6489"/>
    <w:rsid w:val="004E6662"/>
    <w:rsid w:val="004F09C4"/>
    <w:rsid w:val="004F568A"/>
    <w:rsid w:val="005020EC"/>
    <w:rsid w:val="00511C86"/>
    <w:rsid w:val="00516555"/>
    <w:rsid w:val="005168B2"/>
    <w:rsid w:val="0051752F"/>
    <w:rsid w:val="00521FA7"/>
    <w:rsid w:val="00522889"/>
    <w:rsid w:val="005256CF"/>
    <w:rsid w:val="00542C43"/>
    <w:rsid w:val="005430EE"/>
    <w:rsid w:val="00544C9B"/>
    <w:rsid w:val="00551299"/>
    <w:rsid w:val="00552784"/>
    <w:rsid w:val="005535FB"/>
    <w:rsid w:val="00555805"/>
    <w:rsid w:val="00555DF5"/>
    <w:rsid w:val="00572006"/>
    <w:rsid w:val="00573E74"/>
    <w:rsid w:val="0057790F"/>
    <w:rsid w:val="0058079C"/>
    <w:rsid w:val="00582470"/>
    <w:rsid w:val="00594DE5"/>
    <w:rsid w:val="00595D9C"/>
    <w:rsid w:val="005A12D7"/>
    <w:rsid w:val="005A29D6"/>
    <w:rsid w:val="005B0C92"/>
    <w:rsid w:val="005B584C"/>
    <w:rsid w:val="005B58BD"/>
    <w:rsid w:val="005B7DE1"/>
    <w:rsid w:val="005B7E20"/>
    <w:rsid w:val="005C1D42"/>
    <w:rsid w:val="005C412B"/>
    <w:rsid w:val="005C4835"/>
    <w:rsid w:val="005C48B5"/>
    <w:rsid w:val="005C4CB4"/>
    <w:rsid w:val="005C56DA"/>
    <w:rsid w:val="005C587F"/>
    <w:rsid w:val="005C5A53"/>
    <w:rsid w:val="005C7769"/>
    <w:rsid w:val="005D5F1D"/>
    <w:rsid w:val="005E37E8"/>
    <w:rsid w:val="005E6F93"/>
    <w:rsid w:val="005F0F53"/>
    <w:rsid w:val="005F3CD6"/>
    <w:rsid w:val="005F584A"/>
    <w:rsid w:val="0060625D"/>
    <w:rsid w:val="00611BAA"/>
    <w:rsid w:val="00612D18"/>
    <w:rsid w:val="006148CA"/>
    <w:rsid w:val="00615BB7"/>
    <w:rsid w:val="00616A16"/>
    <w:rsid w:val="00616BE5"/>
    <w:rsid w:val="00621954"/>
    <w:rsid w:val="00623361"/>
    <w:rsid w:val="00624BA9"/>
    <w:rsid w:val="0062575C"/>
    <w:rsid w:val="006339EB"/>
    <w:rsid w:val="00635325"/>
    <w:rsid w:val="00646064"/>
    <w:rsid w:val="006559E3"/>
    <w:rsid w:val="00657577"/>
    <w:rsid w:val="00664551"/>
    <w:rsid w:val="0066597A"/>
    <w:rsid w:val="006660B2"/>
    <w:rsid w:val="0067056E"/>
    <w:rsid w:val="00670AA3"/>
    <w:rsid w:val="006739CA"/>
    <w:rsid w:val="006740EA"/>
    <w:rsid w:val="00676925"/>
    <w:rsid w:val="0068218A"/>
    <w:rsid w:val="0068258E"/>
    <w:rsid w:val="006855AC"/>
    <w:rsid w:val="00691790"/>
    <w:rsid w:val="006933C3"/>
    <w:rsid w:val="006956E6"/>
    <w:rsid w:val="00696F17"/>
    <w:rsid w:val="00697045"/>
    <w:rsid w:val="006A27BD"/>
    <w:rsid w:val="006A337B"/>
    <w:rsid w:val="006A4D33"/>
    <w:rsid w:val="006A4E08"/>
    <w:rsid w:val="006A57D6"/>
    <w:rsid w:val="006A58BC"/>
    <w:rsid w:val="006C3593"/>
    <w:rsid w:val="006C40C7"/>
    <w:rsid w:val="006D31C3"/>
    <w:rsid w:val="006D3EB7"/>
    <w:rsid w:val="006D7B49"/>
    <w:rsid w:val="006E0A2E"/>
    <w:rsid w:val="006E1269"/>
    <w:rsid w:val="006E4631"/>
    <w:rsid w:val="006E7D38"/>
    <w:rsid w:val="006F0870"/>
    <w:rsid w:val="006F43CA"/>
    <w:rsid w:val="006F77FC"/>
    <w:rsid w:val="006F7EF4"/>
    <w:rsid w:val="007026DD"/>
    <w:rsid w:val="00702770"/>
    <w:rsid w:val="00703FCE"/>
    <w:rsid w:val="00707B68"/>
    <w:rsid w:val="007126C4"/>
    <w:rsid w:val="00714D69"/>
    <w:rsid w:val="007212AC"/>
    <w:rsid w:val="007258CF"/>
    <w:rsid w:val="00732740"/>
    <w:rsid w:val="00735D64"/>
    <w:rsid w:val="00737731"/>
    <w:rsid w:val="00740210"/>
    <w:rsid w:val="00740B63"/>
    <w:rsid w:val="007411D5"/>
    <w:rsid w:val="00756648"/>
    <w:rsid w:val="007724CE"/>
    <w:rsid w:val="00780C21"/>
    <w:rsid w:val="00782365"/>
    <w:rsid w:val="00783C72"/>
    <w:rsid w:val="007842A2"/>
    <w:rsid w:val="007857F8"/>
    <w:rsid w:val="0079167D"/>
    <w:rsid w:val="00792249"/>
    <w:rsid w:val="00796669"/>
    <w:rsid w:val="007A0931"/>
    <w:rsid w:val="007A4309"/>
    <w:rsid w:val="007A6509"/>
    <w:rsid w:val="007B627D"/>
    <w:rsid w:val="007B6E7F"/>
    <w:rsid w:val="007C53A1"/>
    <w:rsid w:val="007C58BD"/>
    <w:rsid w:val="007C5D4B"/>
    <w:rsid w:val="007D00B1"/>
    <w:rsid w:val="007D0E36"/>
    <w:rsid w:val="007D150B"/>
    <w:rsid w:val="007D6BD5"/>
    <w:rsid w:val="007E3F69"/>
    <w:rsid w:val="007E49C0"/>
    <w:rsid w:val="007E7735"/>
    <w:rsid w:val="007F1254"/>
    <w:rsid w:val="007F1374"/>
    <w:rsid w:val="007F7ECD"/>
    <w:rsid w:val="00800EE1"/>
    <w:rsid w:val="00811CAE"/>
    <w:rsid w:val="00821798"/>
    <w:rsid w:val="00825DC9"/>
    <w:rsid w:val="00831DF3"/>
    <w:rsid w:val="008326E7"/>
    <w:rsid w:val="00832C88"/>
    <w:rsid w:val="008339F1"/>
    <w:rsid w:val="0084241F"/>
    <w:rsid w:val="00843424"/>
    <w:rsid w:val="0084434E"/>
    <w:rsid w:val="008506B1"/>
    <w:rsid w:val="008510CC"/>
    <w:rsid w:val="00860C47"/>
    <w:rsid w:val="00863417"/>
    <w:rsid w:val="0086343C"/>
    <w:rsid w:val="00863973"/>
    <w:rsid w:val="00863D76"/>
    <w:rsid w:val="0086509B"/>
    <w:rsid w:val="008724AB"/>
    <w:rsid w:val="0087296A"/>
    <w:rsid w:val="0087428B"/>
    <w:rsid w:val="00876262"/>
    <w:rsid w:val="00891049"/>
    <w:rsid w:val="00897403"/>
    <w:rsid w:val="008979FF"/>
    <w:rsid w:val="008A245E"/>
    <w:rsid w:val="008A40C0"/>
    <w:rsid w:val="008A5923"/>
    <w:rsid w:val="008B1120"/>
    <w:rsid w:val="008B1AA1"/>
    <w:rsid w:val="008B1BFF"/>
    <w:rsid w:val="008B4BE6"/>
    <w:rsid w:val="008B6858"/>
    <w:rsid w:val="008C2DD5"/>
    <w:rsid w:val="008C7684"/>
    <w:rsid w:val="008D080C"/>
    <w:rsid w:val="008D1ECA"/>
    <w:rsid w:val="008F12A1"/>
    <w:rsid w:val="008F2512"/>
    <w:rsid w:val="008F3624"/>
    <w:rsid w:val="008F73D1"/>
    <w:rsid w:val="009002CA"/>
    <w:rsid w:val="009013DE"/>
    <w:rsid w:val="00903AF9"/>
    <w:rsid w:val="0090579F"/>
    <w:rsid w:val="00907896"/>
    <w:rsid w:val="009143C9"/>
    <w:rsid w:val="00915A40"/>
    <w:rsid w:val="0091755E"/>
    <w:rsid w:val="009201C9"/>
    <w:rsid w:val="00930424"/>
    <w:rsid w:val="0093716B"/>
    <w:rsid w:val="00942BCB"/>
    <w:rsid w:val="00942F03"/>
    <w:rsid w:val="00953155"/>
    <w:rsid w:val="0096140F"/>
    <w:rsid w:val="0096176A"/>
    <w:rsid w:val="00961B81"/>
    <w:rsid w:val="00962ED5"/>
    <w:rsid w:val="009650ED"/>
    <w:rsid w:val="00971561"/>
    <w:rsid w:val="009761DA"/>
    <w:rsid w:val="009836DA"/>
    <w:rsid w:val="009840CA"/>
    <w:rsid w:val="009858FE"/>
    <w:rsid w:val="009860EA"/>
    <w:rsid w:val="00990719"/>
    <w:rsid w:val="0099315C"/>
    <w:rsid w:val="009C02A2"/>
    <w:rsid w:val="009C02E5"/>
    <w:rsid w:val="009C0E0E"/>
    <w:rsid w:val="009C26E3"/>
    <w:rsid w:val="009C2925"/>
    <w:rsid w:val="009C6DD1"/>
    <w:rsid w:val="009C7CD6"/>
    <w:rsid w:val="009D2789"/>
    <w:rsid w:val="009D4C0F"/>
    <w:rsid w:val="009D7C44"/>
    <w:rsid w:val="009E0230"/>
    <w:rsid w:val="009E173B"/>
    <w:rsid w:val="009E342E"/>
    <w:rsid w:val="009E444D"/>
    <w:rsid w:val="009E5D7A"/>
    <w:rsid w:val="009E5FD6"/>
    <w:rsid w:val="009E7094"/>
    <w:rsid w:val="009E7B86"/>
    <w:rsid w:val="009F01B9"/>
    <w:rsid w:val="009F14DE"/>
    <w:rsid w:val="009F366D"/>
    <w:rsid w:val="009F45EC"/>
    <w:rsid w:val="00A06362"/>
    <w:rsid w:val="00A10E60"/>
    <w:rsid w:val="00A13D8B"/>
    <w:rsid w:val="00A2390C"/>
    <w:rsid w:val="00A244A2"/>
    <w:rsid w:val="00A24A81"/>
    <w:rsid w:val="00A34443"/>
    <w:rsid w:val="00A345F7"/>
    <w:rsid w:val="00A34DF6"/>
    <w:rsid w:val="00A404F7"/>
    <w:rsid w:val="00A42581"/>
    <w:rsid w:val="00A51447"/>
    <w:rsid w:val="00A53F34"/>
    <w:rsid w:val="00A540EB"/>
    <w:rsid w:val="00A54B45"/>
    <w:rsid w:val="00A5539A"/>
    <w:rsid w:val="00A60B97"/>
    <w:rsid w:val="00A71E51"/>
    <w:rsid w:val="00A7299A"/>
    <w:rsid w:val="00A72D4A"/>
    <w:rsid w:val="00A73170"/>
    <w:rsid w:val="00A764E4"/>
    <w:rsid w:val="00A776D4"/>
    <w:rsid w:val="00A77F56"/>
    <w:rsid w:val="00A91854"/>
    <w:rsid w:val="00A954D1"/>
    <w:rsid w:val="00A95A2D"/>
    <w:rsid w:val="00AA0BEB"/>
    <w:rsid w:val="00AA34B1"/>
    <w:rsid w:val="00AA40EE"/>
    <w:rsid w:val="00AA719D"/>
    <w:rsid w:val="00AB06B2"/>
    <w:rsid w:val="00AB1C3D"/>
    <w:rsid w:val="00AB29A8"/>
    <w:rsid w:val="00AB41FD"/>
    <w:rsid w:val="00AB7D22"/>
    <w:rsid w:val="00AC22A5"/>
    <w:rsid w:val="00AC2670"/>
    <w:rsid w:val="00AC4D82"/>
    <w:rsid w:val="00AE1C50"/>
    <w:rsid w:val="00AE1F78"/>
    <w:rsid w:val="00AF1F5B"/>
    <w:rsid w:val="00AF23AF"/>
    <w:rsid w:val="00AF4E3A"/>
    <w:rsid w:val="00AF6A53"/>
    <w:rsid w:val="00B00257"/>
    <w:rsid w:val="00B039D7"/>
    <w:rsid w:val="00B07F61"/>
    <w:rsid w:val="00B10D23"/>
    <w:rsid w:val="00B11EFC"/>
    <w:rsid w:val="00B15210"/>
    <w:rsid w:val="00B1623B"/>
    <w:rsid w:val="00B16941"/>
    <w:rsid w:val="00B24403"/>
    <w:rsid w:val="00B25206"/>
    <w:rsid w:val="00B27F0F"/>
    <w:rsid w:val="00B32239"/>
    <w:rsid w:val="00B424C7"/>
    <w:rsid w:val="00B42DDB"/>
    <w:rsid w:val="00B4584A"/>
    <w:rsid w:val="00B472D0"/>
    <w:rsid w:val="00B52A60"/>
    <w:rsid w:val="00B5661D"/>
    <w:rsid w:val="00B57B0D"/>
    <w:rsid w:val="00B6082E"/>
    <w:rsid w:val="00B6145A"/>
    <w:rsid w:val="00B61570"/>
    <w:rsid w:val="00B6585E"/>
    <w:rsid w:val="00B72578"/>
    <w:rsid w:val="00B744FB"/>
    <w:rsid w:val="00B84A8E"/>
    <w:rsid w:val="00B85252"/>
    <w:rsid w:val="00B9043E"/>
    <w:rsid w:val="00B90BBB"/>
    <w:rsid w:val="00B92D67"/>
    <w:rsid w:val="00B94D4D"/>
    <w:rsid w:val="00B952D8"/>
    <w:rsid w:val="00B9615A"/>
    <w:rsid w:val="00BA1CBE"/>
    <w:rsid w:val="00BA3831"/>
    <w:rsid w:val="00BA4E22"/>
    <w:rsid w:val="00BA500B"/>
    <w:rsid w:val="00BA5B5B"/>
    <w:rsid w:val="00BB008B"/>
    <w:rsid w:val="00BB0093"/>
    <w:rsid w:val="00BB2181"/>
    <w:rsid w:val="00BB3C82"/>
    <w:rsid w:val="00BB4F40"/>
    <w:rsid w:val="00BB57F6"/>
    <w:rsid w:val="00BC1191"/>
    <w:rsid w:val="00BC2684"/>
    <w:rsid w:val="00BC35AA"/>
    <w:rsid w:val="00BC5BB3"/>
    <w:rsid w:val="00BD2F0F"/>
    <w:rsid w:val="00BD53BD"/>
    <w:rsid w:val="00BD5DEF"/>
    <w:rsid w:val="00BE06C2"/>
    <w:rsid w:val="00BE1D59"/>
    <w:rsid w:val="00BE4802"/>
    <w:rsid w:val="00BF170E"/>
    <w:rsid w:val="00BF1B99"/>
    <w:rsid w:val="00BF509C"/>
    <w:rsid w:val="00BF7CF6"/>
    <w:rsid w:val="00C02925"/>
    <w:rsid w:val="00C069DB"/>
    <w:rsid w:val="00C10973"/>
    <w:rsid w:val="00C119D6"/>
    <w:rsid w:val="00C141D0"/>
    <w:rsid w:val="00C20F98"/>
    <w:rsid w:val="00C21F77"/>
    <w:rsid w:val="00C227B9"/>
    <w:rsid w:val="00C2296B"/>
    <w:rsid w:val="00C235E4"/>
    <w:rsid w:val="00C249C9"/>
    <w:rsid w:val="00C27BEF"/>
    <w:rsid w:val="00C32A74"/>
    <w:rsid w:val="00C32BA2"/>
    <w:rsid w:val="00C33BEA"/>
    <w:rsid w:val="00C424F1"/>
    <w:rsid w:val="00C4424F"/>
    <w:rsid w:val="00C445CC"/>
    <w:rsid w:val="00C4599F"/>
    <w:rsid w:val="00C45F82"/>
    <w:rsid w:val="00C45FA4"/>
    <w:rsid w:val="00C475F7"/>
    <w:rsid w:val="00C53E01"/>
    <w:rsid w:val="00C8035E"/>
    <w:rsid w:val="00C81CDA"/>
    <w:rsid w:val="00C83148"/>
    <w:rsid w:val="00C839A7"/>
    <w:rsid w:val="00C846A9"/>
    <w:rsid w:val="00C87B56"/>
    <w:rsid w:val="00C91B69"/>
    <w:rsid w:val="00C91CED"/>
    <w:rsid w:val="00C92A65"/>
    <w:rsid w:val="00C97610"/>
    <w:rsid w:val="00CA2822"/>
    <w:rsid w:val="00CA3D1B"/>
    <w:rsid w:val="00CA7A58"/>
    <w:rsid w:val="00CB128D"/>
    <w:rsid w:val="00CB143D"/>
    <w:rsid w:val="00CB6841"/>
    <w:rsid w:val="00CC2453"/>
    <w:rsid w:val="00CC7AC8"/>
    <w:rsid w:val="00CC7E3A"/>
    <w:rsid w:val="00CD0459"/>
    <w:rsid w:val="00CD12AC"/>
    <w:rsid w:val="00CD1F68"/>
    <w:rsid w:val="00CD3187"/>
    <w:rsid w:val="00CD3E6A"/>
    <w:rsid w:val="00CD749D"/>
    <w:rsid w:val="00CE1C4A"/>
    <w:rsid w:val="00CE224F"/>
    <w:rsid w:val="00CF1BF6"/>
    <w:rsid w:val="00CF6CCE"/>
    <w:rsid w:val="00D00C36"/>
    <w:rsid w:val="00D0145D"/>
    <w:rsid w:val="00D02424"/>
    <w:rsid w:val="00D02B88"/>
    <w:rsid w:val="00D07A16"/>
    <w:rsid w:val="00D12DE0"/>
    <w:rsid w:val="00D14E81"/>
    <w:rsid w:val="00D1647F"/>
    <w:rsid w:val="00D16C96"/>
    <w:rsid w:val="00D20F95"/>
    <w:rsid w:val="00D225B6"/>
    <w:rsid w:val="00D24F70"/>
    <w:rsid w:val="00D3779C"/>
    <w:rsid w:val="00D37DCA"/>
    <w:rsid w:val="00D51EF9"/>
    <w:rsid w:val="00D54373"/>
    <w:rsid w:val="00D57A7B"/>
    <w:rsid w:val="00D61AC7"/>
    <w:rsid w:val="00D62225"/>
    <w:rsid w:val="00D65D20"/>
    <w:rsid w:val="00D66E7A"/>
    <w:rsid w:val="00D71B54"/>
    <w:rsid w:val="00D745DA"/>
    <w:rsid w:val="00D77DA5"/>
    <w:rsid w:val="00D84420"/>
    <w:rsid w:val="00D85438"/>
    <w:rsid w:val="00D8732D"/>
    <w:rsid w:val="00D927DB"/>
    <w:rsid w:val="00D95E1A"/>
    <w:rsid w:val="00DA0D76"/>
    <w:rsid w:val="00DA1274"/>
    <w:rsid w:val="00DA133C"/>
    <w:rsid w:val="00DA2B1D"/>
    <w:rsid w:val="00DA30A3"/>
    <w:rsid w:val="00DB15E5"/>
    <w:rsid w:val="00DB5441"/>
    <w:rsid w:val="00DB7EE7"/>
    <w:rsid w:val="00DC0474"/>
    <w:rsid w:val="00DC1403"/>
    <w:rsid w:val="00DC340E"/>
    <w:rsid w:val="00DC3E82"/>
    <w:rsid w:val="00DC529B"/>
    <w:rsid w:val="00DD5604"/>
    <w:rsid w:val="00DD563C"/>
    <w:rsid w:val="00DE06EE"/>
    <w:rsid w:val="00DF0141"/>
    <w:rsid w:val="00DF0807"/>
    <w:rsid w:val="00DF513B"/>
    <w:rsid w:val="00DF71E8"/>
    <w:rsid w:val="00E030B9"/>
    <w:rsid w:val="00E0352C"/>
    <w:rsid w:val="00E07BB2"/>
    <w:rsid w:val="00E11E1A"/>
    <w:rsid w:val="00E12C95"/>
    <w:rsid w:val="00E14566"/>
    <w:rsid w:val="00E14911"/>
    <w:rsid w:val="00E22660"/>
    <w:rsid w:val="00E232E0"/>
    <w:rsid w:val="00E23A5B"/>
    <w:rsid w:val="00E2656B"/>
    <w:rsid w:val="00E3030C"/>
    <w:rsid w:val="00E32EAF"/>
    <w:rsid w:val="00E34BF8"/>
    <w:rsid w:val="00E41E25"/>
    <w:rsid w:val="00E43AE1"/>
    <w:rsid w:val="00E4405D"/>
    <w:rsid w:val="00E44F7F"/>
    <w:rsid w:val="00E50CC8"/>
    <w:rsid w:val="00E51FE8"/>
    <w:rsid w:val="00E5244F"/>
    <w:rsid w:val="00E52A8E"/>
    <w:rsid w:val="00E55E57"/>
    <w:rsid w:val="00E56249"/>
    <w:rsid w:val="00E576A5"/>
    <w:rsid w:val="00E67ACE"/>
    <w:rsid w:val="00E67BA7"/>
    <w:rsid w:val="00E7083C"/>
    <w:rsid w:val="00E71543"/>
    <w:rsid w:val="00E7206D"/>
    <w:rsid w:val="00E757FD"/>
    <w:rsid w:val="00E758CD"/>
    <w:rsid w:val="00E84140"/>
    <w:rsid w:val="00E93D69"/>
    <w:rsid w:val="00E94FA8"/>
    <w:rsid w:val="00E97651"/>
    <w:rsid w:val="00EB4FD7"/>
    <w:rsid w:val="00EC4EBF"/>
    <w:rsid w:val="00EC564B"/>
    <w:rsid w:val="00EC6F58"/>
    <w:rsid w:val="00ED40E1"/>
    <w:rsid w:val="00ED4562"/>
    <w:rsid w:val="00ED4634"/>
    <w:rsid w:val="00ED7CB3"/>
    <w:rsid w:val="00EE07F5"/>
    <w:rsid w:val="00EE1123"/>
    <w:rsid w:val="00EE1706"/>
    <w:rsid w:val="00EE3A4F"/>
    <w:rsid w:val="00EE6372"/>
    <w:rsid w:val="00EE7BAD"/>
    <w:rsid w:val="00EF0C91"/>
    <w:rsid w:val="00EF2660"/>
    <w:rsid w:val="00EF26A2"/>
    <w:rsid w:val="00F020B1"/>
    <w:rsid w:val="00F06892"/>
    <w:rsid w:val="00F06F4D"/>
    <w:rsid w:val="00F10B2B"/>
    <w:rsid w:val="00F1254D"/>
    <w:rsid w:val="00F14418"/>
    <w:rsid w:val="00F1668A"/>
    <w:rsid w:val="00F269DE"/>
    <w:rsid w:val="00F26A4B"/>
    <w:rsid w:val="00F31636"/>
    <w:rsid w:val="00F32C0A"/>
    <w:rsid w:val="00F32F29"/>
    <w:rsid w:val="00F34DD3"/>
    <w:rsid w:val="00F376E3"/>
    <w:rsid w:val="00F37ED4"/>
    <w:rsid w:val="00F40A46"/>
    <w:rsid w:val="00F41D12"/>
    <w:rsid w:val="00F44FF1"/>
    <w:rsid w:val="00F45235"/>
    <w:rsid w:val="00F45647"/>
    <w:rsid w:val="00F50B3C"/>
    <w:rsid w:val="00F5592A"/>
    <w:rsid w:val="00F5618A"/>
    <w:rsid w:val="00F57E9D"/>
    <w:rsid w:val="00F66E1A"/>
    <w:rsid w:val="00F71EBB"/>
    <w:rsid w:val="00F728DA"/>
    <w:rsid w:val="00F72D59"/>
    <w:rsid w:val="00F76929"/>
    <w:rsid w:val="00F8554D"/>
    <w:rsid w:val="00F95EB4"/>
    <w:rsid w:val="00FA0ED6"/>
    <w:rsid w:val="00FB07D8"/>
    <w:rsid w:val="00FB34A8"/>
    <w:rsid w:val="00FB4E60"/>
    <w:rsid w:val="00FC1DCF"/>
    <w:rsid w:val="00FC2628"/>
    <w:rsid w:val="00FC4ACC"/>
    <w:rsid w:val="00FC7076"/>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paragraph" w:styleId="BodyText">
    <w:name w:val="Body Text"/>
    <w:basedOn w:val="Normal"/>
    <w:link w:val="BodyTextChar"/>
    <w:unhideWhenUsed/>
    <w:rsid w:val="00A72D4A"/>
    <w:pPr>
      <w:ind w:firstLine="0"/>
    </w:pPr>
    <w:rPr>
      <w:sz w:val="28"/>
      <w:lang w:val="ru-RU" w:eastAsia="ru-RU"/>
    </w:rPr>
  </w:style>
  <w:style w:type="character" w:customStyle="1" w:styleId="BodyTextChar">
    <w:name w:val="Body Text Char"/>
    <w:basedOn w:val="DefaultParagraphFont"/>
    <w:link w:val="BodyText"/>
    <w:rsid w:val="00A72D4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1966">
      <w:bodyDiv w:val="1"/>
      <w:marLeft w:val="0"/>
      <w:marRight w:val="0"/>
      <w:marTop w:val="0"/>
      <w:marBottom w:val="0"/>
      <w:divBdr>
        <w:top w:val="none" w:sz="0" w:space="0" w:color="auto"/>
        <w:left w:val="none" w:sz="0" w:space="0" w:color="auto"/>
        <w:bottom w:val="none" w:sz="0" w:space="0" w:color="auto"/>
        <w:right w:val="none" w:sz="0" w:space="0" w:color="auto"/>
      </w:divBdr>
    </w:div>
    <w:div w:id="338000536">
      <w:bodyDiv w:val="1"/>
      <w:marLeft w:val="0"/>
      <w:marRight w:val="0"/>
      <w:marTop w:val="0"/>
      <w:marBottom w:val="0"/>
      <w:divBdr>
        <w:top w:val="none" w:sz="0" w:space="0" w:color="auto"/>
        <w:left w:val="none" w:sz="0" w:space="0" w:color="auto"/>
        <w:bottom w:val="none" w:sz="0" w:space="0" w:color="auto"/>
        <w:right w:val="none" w:sz="0" w:space="0" w:color="auto"/>
      </w:divBdr>
    </w:div>
    <w:div w:id="338240407">
      <w:bodyDiv w:val="1"/>
      <w:marLeft w:val="0"/>
      <w:marRight w:val="0"/>
      <w:marTop w:val="0"/>
      <w:marBottom w:val="0"/>
      <w:divBdr>
        <w:top w:val="none" w:sz="0" w:space="0" w:color="auto"/>
        <w:left w:val="none" w:sz="0" w:space="0" w:color="auto"/>
        <w:bottom w:val="none" w:sz="0" w:space="0" w:color="auto"/>
        <w:right w:val="none" w:sz="0" w:space="0" w:color="auto"/>
      </w:divBdr>
    </w:div>
    <w:div w:id="535771648">
      <w:bodyDiv w:val="1"/>
      <w:marLeft w:val="0"/>
      <w:marRight w:val="0"/>
      <w:marTop w:val="0"/>
      <w:marBottom w:val="0"/>
      <w:divBdr>
        <w:top w:val="none" w:sz="0" w:space="0" w:color="auto"/>
        <w:left w:val="none" w:sz="0" w:space="0" w:color="auto"/>
        <w:bottom w:val="none" w:sz="0" w:space="0" w:color="auto"/>
        <w:right w:val="none" w:sz="0" w:space="0" w:color="auto"/>
      </w:divBdr>
    </w:div>
    <w:div w:id="562066521">
      <w:bodyDiv w:val="1"/>
      <w:marLeft w:val="0"/>
      <w:marRight w:val="0"/>
      <w:marTop w:val="0"/>
      <w:marBottom w:val="0"/>
      <w:divBdr>
        <w:top w:val="none" w:sz="0" w:space="0" w:color="auto"/>
        <w:left w:val="none" w:sz="0" w:space="0" w:color="auto"/>
        <w:bottom w:val="none" w:sz="0" w:space="0" w:color="auto"/>
        <w:right w:val="none" w:sz="0" w:space="0" w:color="auto"/>
      </w:divBdr>
    </w:div>
    <w:div w:id="662928711">
      <w:bodyDiv w:val="1"/>
      <w:marLeft w:val="0"/>
      <w:marRight w:val="0"/>
      <w:marTop w:val="0"/>
      <w:marBottom w:val="0"/>
      <w:divBdr>
        <w:top w:val="none" w:sz="0" w:space="0" w:color="auto"/>
        <w:left w:val="none" w:sz="0" w:space="0" w:color="auto"/>
        <w:bottom w:val="none" w:sz="0" w:space="0" w:color="auto"/>
        <w:right w:val="none" w:sz="0" w:space="0" w:color="auto"/>
      </w:divBdr>
    </w:div>
    <w:div w:id="866064789">
      <w:bodyDiv w:val="1"/>
      <w:marLeft w:val="0"/>
      <w:marRight w:val="0"/>
      <w:marTop w:val="0"/>
      <w:marBottom w:val="0"/>
      <w:divBdr>
        <w:top w:val="none" w:sz="0" w:space="0" w:color="auto"/>
        <w:left w:val="none" w:sz="0" w:space="0" w:color="auto"/>
        <w:bottom w:val="none" w:sz="0" w:space="0" w:color="auto"/>
        <w:right w:val="none" w:sz="0" w:space="0" w:color="auto"/>
      </w:divBdr>
    </w:div>
    <w:div w:id="940649562">
      <w:bodyDiv w:val="1"/>
      <w:marLeft w:val="0"/>
      <w:marRight w:val="0"/>
      <w:marTop w:val="0"/>
      <w:marBottom w:val="0"/>
      <w:divBdr>
        <w:top w:val="none" w:sz="0" w:space="0" w:color="auto"/>
        <w:left w:val="none" w:sz="0" w:space="0" w:color="auto"/>
        <w:bottom w:val="none" w:sz="0" w:space="0" w:color="auto"/>
        <w:right w:val="none" w:sz="0" w:space="0" w:color="auto"/>
      </w:divBdr>
    </w:div>
    <w:div w:id="1132211147">
      <w:bodyDiv w:val="1"/>
      <w:marLeft w:val="0"/>
      <w:marRight w:val="0"/>
      <w:marTop w:val="0"/>
      <w:marBottom w:val="0"/>
      <w:divBdr>
        <w:top w:val="none" w:sz="0" w:space="0" w:color="auto"/>
        <w:left w:val="none" w:sz="0" w:space="0" w:color="auto"/>
        <w:bottom w:val="none" w:sz="0" w:space="0" w:color="auto"/>
        <w:right w:val="none" w:sz="0" w:space="0" w:color="auto"/>
      </w:divBdr>
    </w:div>
    <w:div w:id="1227254516">
      <w:bodyDiv w:val="1"/>
      <w:marLeft w:val="0"/>
      <w:marRight w:val="0"/>
      <w:marTop w:val="0"/>
      <w:marBottom w:val="0"/>
      <w:divBdr>
        <w:top w:val="none" w:sz="0" w:space="0" w:color="auto"/>
        <w:left w:val="none" w:sz="0" w:space="0" w:color="auto"/>
        <w:bottom w:val="none" w:sz="0" w:space="0" w:color="auto"/>
        <w:right w:val="none" w:sz="0" w:space="0" w:color="auto"/>
      </w:divBdr>
    </w:div>
    <w:div w:id="1238050791">
      <w:bodyDiv w:val="1"/>
      <w:marLeft w:val="0"/>
      <w:marRight w:val="0"/>
      <w:marTop w:val="0"/>
      <w:marBottom w:val="0"/>
      <w:divBdr>
        <w:top w:val="none" w:sz="0" w:space="0" w:color="auto"/>
        <w:left w:val="none" w:sz="0" w:space="0" w:color="auto"/>
        <w:bottom w:val="none" w:sz="0" w:space="0" w:color="auto"/>
        <w:right w:val="none" w:sz="0" w:space="0" w:color="auto"/>
      </w:divBdr>
    </w:div>
    <w:div w:id="1282227363">
      <w:bodyDiv w:val="1"/>
      <w:marLeft w:val="0"/>
      <w:marRight w:val="0"/>
      <w:marTop w:val="0"/>
      <w:marBottom w:val="0"/>
      <w:divBdr>
        <w:top w:val="none" w:sz="0" w:space="0" w:color="auto"/>
        <w:left w:val="none" w:sz="0" w:space="0" w:color="auto"/>
        <w:bottom w:val="none" w:sz="0" w:space="0" w:color="auto"/>
        <w:right w:val="none" w:sz="0" w:space="0" w:color="auto"/>
      </w:divBdr>
    </w:div>
    <w:div w:id="1319378846">
      <w:bodyDiv w:val="1"/>
      <w:marLeft w:val="0"/>
      <w:marRight w:val="0"/>
      <w:marTop w:val="0"/>
      <w:marBottom w:val="0"/>
      <w:divBdr>
        <w:top w:val="none" w:sz="0" w:space="0" w:color="auto"/>
        <w:left w:val="none" w:sz="0" w:space="0" w:color="auto"/>
        <w:bottom w:val="none" w:sz="0" w:space="0" w:color="auto"/>
        <w:right w:val="none" w:sz="0" w:space="0" w:color="auto"/>
      </w:divBdr>
    </w:div>
    <w:div w:id="1367949270">
      <w:bodyDiv w:val="1"/>
      <w:marLeft w:val="0"/>
      <w:marRight w:val="0"/>
      <w:marTop w:val="0"/>
      <w:marBottom w:val="0"/>
      <w:divBdr>
        <w:top w:val="none" w:sz="0" w:space="0" w:color="auto"/>
        <w:left w:val="none" w:sz="0" w:space="0" w:color="auto"/>
        <w:bottom w:val="none" w:sz="0" w:space="0" w:color="auto"/>
        <w:right w:val="none" w:sz="0" w:space="0" w:color="auto"/>
      </w:divBdr>
    </w:div>
    <w:div w:id="143905653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9024306">
      <w:bodyDiv w:val="1"/>
      <w:marLeft w:val="0"/>
      <w:marRight w:val="0"/>
      <w:marTop w:val="0"/>
      <w:marBottom w:val="0"/>
      <w:divBdr>
        <w:top w:val="none" w:sz="0" w:space="0" w:color="auto"/>
        <w:left w:val="none" w:sz="0" w:space="0" w:color="auto"/>
        <w:bottom w:val="none" w:sz="0" w:space="0" w:color="auto"/>
        <w:right w:val="none" w:sz="0" w:space="0" w:color="auto"/>
      </w:divBdr>
    </w:div>
    <w:div w:id="1563905337">
      <w:bodyDiv w:val="1"/>
      <w:marLeft w:val="0"/>
      <w:marRight w:val="0"/>
      <w:marTop w:val="0"/>
      <w:marBottom w:val="0"/>
      <w:divBdr>
        <w:top w:val="none" w:sz="0" w:space="0" w:color="auto"/>
        <w:left w:val="none" w:sz="0" w:space="0" w:color="auto"/>
        <w:bottom w:val="none" w:sz="0" w:space="0" w:color="auto"/>
        <w:right w:val="none" w:sz="0" w:space="0" w:color="auto"/>
      </w:divBdr>
    </w:div>
    <w:div w:id="1702247080">
      <w:bodyDiv w:val="1"/>
      <w:marLeft w:val="0"/>
      <w:marRight w:val="0"/>
      <w:marTop w:val="0"/>
      <w:marBottom w:val="0"/>
      <w:divBdr>
        <w:top w:val="none" w:sz="0" w:space="0" w:color="auto"/>
        <w:left w:val="none" w:sz="0" w:space="0" w:color="auto"/>
        <w:bottom w:val="none" w:sz="0" w:space="0" w:color="auto"/>
        <w:right w:val="none" w:sz="0" w:space="0" w:color="auto"/>
      </w:divBdr>
    </w:div>
    <w:div w:id="1914468701">
      <w:bodyDiv w:val="1"/>
      <w:marLeft w:val="0"/>
      <w:marRight w:val="0"/>
      <w:marTop w:val="0"/>
      <w:marBottom w:val="0"/>
      <w:divBdr>
        <w:top w:val="none" w:sz="0" w:space="0" w:color="auto"/>
        <w:left w:val="none" w:sz="0" w:space="0" w:color="auto"/>
        <w:bottom w:val="none" w:sz="0" w:space="0" w:color="auto"/>
        <w:right w:val="none" w:sz="0" w:space="0" w:color="auto"/>
      </w:divBdr>
    </w:div>
    <w:div w:id="1931814341">
      <w:bodyDiv w:val="1"/>
      <w:marLeft w:val="0"/>
      <w:marRight w:val="0"/>
      <w:marTop w:val="0"/>
      <w:marBottom w:val="0"/>
      <w:divBdr>
        <w:top w:val="none" w:sz="0" w:space="0" w:color="auto"/>
        <w:left w:val="none" w:sz="0" w:space="0" w:color="auto"/>
        <w:bottom w:val="none" w:sz="0" w:space="0" w:color="auto"/>
        <w:right w:val="none" w:sz="0" w:space="0" w:color="auto"/>
      </w:divBdr>
    </w:div>
    <w:div w:id="2068413169">
      <w:bodyDiv w:val="1"/>
      <w:marLeft w:val="0"/>
      <w:marRight w:val="0"/>
      <w:marTop w:val="0"/>
      <w:marBottom w:val="0"/>
      <w:divBdr>
        <w:top w:val="none" w:sz="0" w:space="0" w:color="auto"/>
        <w:left w:val="none" w:sz="0" w:space="0" w:color="auto"/>
        <w:bottom w:val="none" w:sz="0" w:space="0" w:color="auto"/>
        <w:right w:val="none" w:sz="0" w:space="0" w:color="auto"/>
      </w:divBdr>
    </w:div>
    <w:div w:id="21326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C30CA37B-DDA0-4358-B2C2-DF4A1F990B87}">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Pages>
  <Words>1107</Words>
  <Characters>6425</Characters>
  <Application>Microsoft Office Word</Application>
  <DocSecurity>0</DocSecurity>
  <Lines>53</Lines>
  <Paragraphs>15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Directia Politici Asigurari Sociale</cp:lastModifiedBy>
  <cp:revision>129</cp:revision>
  <cp:lastPrinted>2025-03-13T10:21:00Z</cp:lastPrinted>
  <dcterms:created xsi:type="dcterms:W3CDTF">2025-03-26T07:40:00Z</dcterms:created>
  <dcterms:modified xsi:type="dcterms:W3CDTF">2025-05-26T09:22:00Z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