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D820" w14:textId="784A9383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i/>
          <w:sz w:val="28"/>
          <w:szCs w:val="28"/>
          <w:lang w:val="ro-MD"/>
        </w:rPr>
        <w:t>Proiect</w:t>
      </w:r>
    </w:p>
    <w:p w14:paraId="634105DC" w14:textId="77777777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08AB8A4" w14:textId="77777777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4DA3EBF" w14:textId="77777777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>H O T Ă R Â R E nr.________</w:t>
      </w:r>
    </w:p>
    <w:p w14:paraId="73A6170D" w14:textId="77777777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5CF3CB1" w14:textId="77777777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>din ______________2025</w:t>
      </w:r>
    </w:p>
    <w:p w14:paraId="3A582C97" w14:textId="77777777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3EB7FF16" w14:textId="77777777" w:rsidR="000F239D" w:rsidRPr="00165BED" w:rsidRDefault="000F239D" w:rsidP="005154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bookmarkStart w:id="0" w:name="_Hlk197956515"/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Cu privire la cumpărarea </w:t>
      </w:r>
      <w:proofErr w:type="spellStart"/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şi</w:t>
      </w:r>
      <w:proofErr w:type="spellEnd"/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deetatizarea acțiunilor nou-emise</w:t>
      </w:r>
    </w:p>
    <w:p w14:paraId="4F104CB3" w14:textId="33C1B653" w:rsidR="0051546B" w:rsidRPr="00165BED" w:rsidRDefault="000F239D" w:rsidP="005154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societatea de asigurare „</w:t>
      </w:r>
      <w:proofErr w:type="spellStart"/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Moldasig</w:t>
      </w:r>
      <w:proofErr w:type="spellEnd"/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” S.A. </w:t>
      </w:r>
      <w:bookmarkEnd w:id="0"/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 </w:t>
      </w:r>
    </w:p>
    <w:p w14:paraId="2F237A80" w14:textId="77777777" w:rsidR="0051546B" w:rsidRPr="00165BED" w:rsidRDefault="0051546B" w:rsidP="00157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F1F3CE4" w14:textId="232CB298" w:rsidR="0051546B" w:rsidRPr="00165BED" w:rsidRDefault="0051546B" w:rsidP="00157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sz w:val="28"/>
          <w:szCs w:val="28"/>
          <w:lang w:val="ro-MD"/>
        </w:rPr>
        <w:t>În temeiul prevederilor art.</w:t>
      </w:r>
      <w:r w:rsidR="00B86C23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>54¹ din Legea nr.</w:t>
      </w:r>
      <w:r w:rsidR="00B86C23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>121/2007 privind administrarea și deetatizarea proprietății publice</w:t>
      </w:r>
      <w:r w:rsidR="008A44EC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(Monitorul </w:t>
      </w:r>
      <w:r w:rsidR="008A44EC" w:rsidRPr="00FA3984">
        <w:rPr>
          <w:rFonts w:ascii="Times New Roman" w:hAnsi="Times New Roman" w:cs="Times New Roman"/>
          <w:sz w:val="28"/>
          <w:szCs w:val="28"/>
          <w:lang w:val="ro-MD"/>
        </w:rPr>
        <w:t>Oficial al Republicii Moldova, 2007, nr.</w:t>
      </w:r>
      <w:r w:rsidR="00B86C23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A44EC" w:rsidRPr="00FA3984">
        <w:rPr>
          <w:rFonts w:ascii="Times New Roman" w:hAnsi="Times New Roman" w:cs="Times New Roman"/>
          <w:sz w:val="28"/>
          <w:szCs w:val="28"/>
          <w:lang w:val="ro-MD"/>
        </w:rPr>
        <w:t>90-93, art.</w:t>
      </w:r>
      <w:r w:rsidR="00B86C23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A44EC" w:rsidRPr="00FA3984">
        <w:rPr>
          <w:rFonts w:ascii="Times New Roman" w:hAnsi="Times New Roman" w:cs="Times New Roman"/>
          <w:sz w:val="28"/>
          <w:szCs w:val="28"/>
          <w:lang w:val="ro-MD"/>
        </w:rPr>
        <w:t>401), cu modificările</w:t>
      </w:r>
      <w:r w:rsidR="003D59D2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ulterioare</w:t>
      </w:r>
      <w:r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0F239D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AB1DA9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art. 36 alin. (1) lit. a) </w:t>
      </w:r>
      <w:proofErr w:type="spellStart"/>
      <w:r w:rsidR="00AB1DA9" w:rsidRPr="00FA3984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AB1DA9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art. 67 alin. (4</w:t>
      </w:r>
      <w:r w:rsidR="00AB1DA9" w:rsidRPr="00FA3984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="00AB1DA9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) din Legea finanțelor publice </w:t>
      </w:r>
      <w:proofErr w:type="spellStart"/>
      <w:r w:rsidR="00AB1DA9" w:rsidRPr="00FA3984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AB1DA9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responsabilității bugetar-fiscale nr. 181/2014 (Monitorul Oficial al Republicii Moldova, 2014, nr. 223-230, art. 519)</w:t>
      </w:r>
      <w:r w:rsidR="003D59D2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cu modificările</w:t>
      </w:r>
      <w:r w:rsidR="003D59D2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ulterioare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, 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>Guvernul</w:t>
      </w:r>
    </w:p>
    <w:p w14:paraId="6C6FE01A" w14:textId="06AB33F1" w:rsidR="0051546B" w:rsidRPr="00165BED" w:rsidRDefault="0051546B" w:rsidP="001577E7">
      <w:pPr>
        <w:pStyle w:val="Listparagra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HOTĂRĂȘTE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084A9789" w14:textId="77777777" w:rsidR="003D59D2" w:rsidRPr="00165BED" w:rsidRDefault="003D59D2" w:rsidP="001577E7">
      <w:pPr>
        <w:pStyle w:val="Listparagra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41D53977" w14:textId="1807B39F" w:rsidR="00AB1DA9" w:rsidRPr="00165BED" w:rsidRDefault="001577E7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Cs/>
          <w:sz w:val="28"/>
          <w:szCs w:val="28"/>
          <w:lang w:val="ro-MD"/>
        </w:rPr>
        <w:t>1.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Se aprobă cumpărarea de către Agenția Proprietății Publice, în numele Guvernului, a acțiunilor nou-emise de societatea de asigurare „</w:t>
      </w:r>
      <w:proofErr w:type="spellStart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Moldasig</w:t>
      </w:r>
      <w:proofErr w:type="spellEnd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” S.A.,  în număr de 480000 unități, la valoarea de 137520,0 </w:t>
      </w:r>
      <w:r w:rsidR="00204428">
        <w:rPr>
          <w:rFonts w:ascii="Times New Roman" w:hAnsi="Times New Roman" w:cs="Times New Roman"/>
          <w:sz w:val="28"/>
          <w:szCs w:val="28"/>
          <w:lang w:val="ro-MD"/>
        </w:rPr>
        <w:t xml:space="preserve">mii de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lei, care corespunde prețului de expunere al acestor acțiuni la ultima licitație pe piața reglementată (în perioada 12 – 23 mai 202</w:t>
      </w:r>
      <w:r w:rsidR="001138AE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), în scopul </w:t>
      </w:r>
      <w:r w:rsidR="00D43354" w:rsidRPr="00165BED">
        <w:rPr>
          <w:rFonts w:ascii="Times New Roman" w:hAnsi="Times New Roman" w:cs="Times New Roman"/>
          <w:sz w:val="28"/>
          <w:szCs w:val="28"/>
          <w:lang w:val="ro-MD"/>
        </w:rPr>
        <w:t>vânzării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pe piața reglementată a Bursei de Valori, prin intermediul licitației cu strigare, ca pachet unic.</w:t>
      </w:r>
    </w:p>
    <w:p w14:paraId="58A59C6D" w14:textId="1649FA85" w:rsidR="00204428" w:rsidRDefault="00AB1DA9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2. Ministerul Finanțelor va aloca Agenției Proprietății Publice </w:t>
      </w:r>
      <w:r w:rsidR="00204428">
        <w:rPr>
          <w:rFonts w:ascii="Times New Roman" w:hAnsi="Times New Roman" w:cs="Times New Roman"/>
          <w:sz w:val="28"/>
          <w:szCs w:val="28"/>
          <w:lang w:val="ro-MD"/>
        </w:rPr>
        <w:t>mijloace financiare în sumă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de 137520,0 </w:t>
      </w:r>
      <w:r w:rsidR="00204428">
        <w:rPr>
          <w:rFonts w:ascii="Times New Roman" w:hAnsi="Times New Roman" w:cs="Times New Roman"/>
          <w:sz w:val="28"/>
          <w:szCs w:val="28"/>
          <w:lang w:val="ro-MD"/>
        </w:rPr>
        <w:t xml:space="preserve">mii de 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>lei pentru cumpărarea acțiunilor nou-emise de societatea de asigurare „</w:t>
      </w:r>
      <w:proofErr w:type="spellStart"/>
      <w:r w:rsidRPr="00165BED">
        <w:rPr>
          <w:rFonts w:ascii="Times New Roman" w:hAnsi="Times New Roman" w:cs="Times New Roman"/>
          <w:sz w:val="28"/>
          <w:szCs w:val="28"/>
          <w:lang w:val="ro-MD"/>
        </w:rPr>
        <w:t>Moldasig</w:t>
      </w:r>
      <w:proofErr w:type="spellEnd"/>
      <w:r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” S.A. </w:t>
      </w:r>
    </w:p>
    <w:p w14:paraId="2C0A5A1B" w14:textId="51D73734" w:rsidR="00AB1DA9" w:rsidRPr="00165BED" w:rsidRDefault="00204428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3. Se alocă, din fondul de rezervă al Guvernului, mijloace financiare în sumă de 1</w:t>
      </w:r>
      <w:r w:rsidR="00975251">
        <w:rPr>
          <w:rFonts w:ascii="Times New Roman" w:hAnsi="Times New Roman" w:cs="Times New Roman"/>
          <w:sz w:val="28"/>
          <w:szCs w:val="28"/>
          <w:lang w:val="ro-MD"/>
        </w:rPr>
        <w:t>29</w:t>
      </w:r>
      <w:r w:rsidR="003C7A6E">
        <w:rPr>
          <w:rFonts w:ascii="Times New Roman" w:hAnsi="Times New Roman" w:cs="Times New Roman"/>
          <w:sz w:val="28"/>
          <w:szCs w:val="28"/>
          <w:lang w:val="ro-MD"/>
        </w:rPr>
        <w:t>8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3C7A6E">
        <w:rPr>
          <w:rFonts w:ascii="Times New Roman" w:hAnsi="Times New Roman" w:cs="Times New Roman"/>
          <w:sz w:val="28"/>
          <w:szCs w:val="28"/>
          <w:lang w:val="ro-MD"/>
        </w:rPr>
        <w:t>8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mii de lei Agenției Proprietății Publice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pentru acoperirea tuturor cheltuielilor aferente procurării acțiunilor conform p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ct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ului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 1</w:t>
      </w:r>
      <w:r w:rsidR="00EB0DA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expunerii la v</w:t>
      </w:r>
      <w:r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nzare conform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ct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ului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 </w:t>
      </w:r>
      <w:r>
        <w:rPr>
          <w:rFonts w:ascii="Times New Roman" w:hAnsi="Times New Roman" w:cs="Times New Roman"/>
          <w:sz w:val="28"/>
          <w:szCs w:val="28"/>
          <w:lang w:val="ro-MD"/>
        </w:rPr>
        <w:t>5.</w:t>
      </w:r>
    </w:p>
    <w:p w14:paraId="242F896A" w14:textId="42AA20B6" w:rsidR="00AB1DA9" w:rsidRPr="00165BED" w:rsidRDefault="00204428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. Se aprobă proiectul Antecontractului </w:t>
      </w:r>
      <w:proofErr w:type="spellStart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B0DAC">
        <w:rPr>
          <w:rFonts w:ascii="Times New Roman" w:hAnsi="Times New Roman" w:cs="Times New Roman"/>
          <w:sz w:val="28"/>
          <w:szCs w:val="28"/>
          <w:lang w:val="ro-MD"/>
        </w:rPr>
        <w:t xml:space="preserve">anexele la acesta cu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potențialul achizitor, care deține aprobarea prealabilă a Băncii Naționale a Moldovei pentru </w:t>
      </w:r>
      <w:r w:rsidR="000F239D" w:rsidRPr="00165BED">
        <w:rPr>
          <w:rFonts w:ascii="Times New Roman" w:hAnsi="Times New Roman" w:cs="Times New Roman"/>
          <w:sz w:val="28"/>
          <w:szCs w:val="28"/>
          <w:lang w:val="ro-MD"/>
        </w:rPr>
        <w:t>dobândirea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acțiunilor societății de asigurare „</w:t>
      </w:r>
      <w:proofErr w:type="spellStart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Moldasig</w:t>
      </w:r>
      <w:proofErr w:type="spellEnd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” S.A.,  conform anexei.</w:t>
      </w:r>
    </w:p>
    <w:p w14:paraId="4EB7658C" w14:textId="1C230E96" w:rsidR="00AB1DA9" w:rsidRPr="00165BED" w:rsidRDefault="00204428" w:rsidP="00106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. Agenția Proprietății Publice va expune la </w:t>
      </w:r>
      <w:r w:rsidR="000F239D" w:rsidRPr="00165BED">
        <w:rPr>
          <w:rFonts w:ascii="Times New Roman" w:hAnsi="Times New Roman" w:cs="Times New Roman"/>
          <w:sz w:val="28"/>
          <w:szCs w:val="28"/>
          <w:lang w:val="ro-MD"/>
        </w:rPr>
        <w:t>vânzare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pe piața reglementată a Bursei de Valori, prin intermediul licitației cu strigare, ca pachet unic, acțiunile deținute în societatea de asigurare „</w:t>
      </w:r>
      <w:proofErr w:type="spellStart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Moldasig</w:t>
      </w:r>
      <w:proofErr w:type="spellEnd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” S.A., procurate conform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ct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ului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1, la prețul inițial de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vânzare</w:t>
      </w:r>
      <w:r w:rsidR="001069B2">
        <w:rPr>
          <w:rFonts w:ascii="Times New Roman" w:hAnsi="Times New Roman" w:cs="Times New Roman"/>
          <w:sz w:val="28"/>
          <w:szCs w:val="28"/>
          <w:lang w:val="ro-MD"/>
        </w:rPr>
        <w:t xml:space="preserve">, format din prețul de cumpărare al acțiunilor indicate la pct. 1 plus costurile suportate la cumpărarea- 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 xml:space="preserve">vânzarea </w:t>
      </w:r>
      <w:r w:rsidR="001069B2">
        <w:rPr>
          <w:rFonts w:ascii="Times New Roman" w:hAnsi="Times New Roman" w:cs="Times New Roman"/>
          <w:sz w:val="28"/>
          <w:szCs w:val="28"/>
          <w:lang w:val="ro-MD"/>
        </w:rPr>
        <w:t xml:space="preserve">acestor acțiuni.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Condiții egale de participare la licitație și de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vânzare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vor fi oferite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atât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potențialului achizitor, semnatar al Antecontractului prevăzut în p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tul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 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AC49CD" w:rsidRPr="00165BED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AC49C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t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și altor potențiali achizitori care dețin aprobarea prealabilă a Băncii Naționale a Moldovei.</w:t>
      </w:r>
    </w:p>
    <w:p w14:paraId="3AAE31F4" w14:textId="4E4E2572" w:rsidR="00165BED" w:rsidRPr="00165BED" w:rsidRDefault="00204428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6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. Ministerul Justiției va emite o opinie legală asupra Antecontractului indicat în p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ct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 xml:space="preserve">ul 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a Contractului de vânzare-cumpărare a acțiunilor deținute de Agenția Proprietății Publice în numele Guvernului în societatea de asigurare „</w:t>
      </w:r>
      <w:proofErr w:type="spellStart"/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Moldasig</w:t>
      </w:r>
      <w:proofErr w:type="spellEnd"/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” S.A. cu achizitorul desemnat </w:t>
      </w:r>
      <w:r w:rsidR="00250C58" w:rsidRPr="00165BED">
        <w:rPr>
          <w:rFonts w:ascii="Times New Roman" w:hAnsi="Times New Roman" w:cs="Times New Roman"/>
          <w:sz w:val="28"/>
          <w:szCs w:val="28"/>
          <w:lang w:val="ro-MD"/>
        </w:rPr>
        <w:t>câștigător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al </w:t>
      </w:r>
      <w:r w:rsidR="00250C58" w:rsidRPr="00165BED">
        <w:rPr>
          <w:rFonts w:ascii="Times New Roman" w:hAnsi="Times New Roman" w:cs="Times New Roman"/>
          <w:sz w:val="28"/>
          <w:szCs w:val="28"/>
          <w:lang w:val="ro-MD"/>
        </w:rPr>
        <w:t>licitației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, prevăzute în punctul 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64E48465" w14:textId="15EC1E15" w:rsidR="000F239D" w:rsidRPr="00165BED" w:rsidRDefault="00204428" w:rsidP="000F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7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. Se împuternicește directorul general al Agenției Proprietății Publice, domnul Roman Cojuhari, să semneze Contractul privind cumpărarea acțiunilor societății de asigurare „</w:t>
      </w:r>
      <w:proofErr w:type="spellStart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Moldasig</w:t>
      </w:r>
      <w:proofErr w:type="spellEnd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” S.A., Antecontractul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conform punctului 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AC49C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și Contractul de </w:t>
      </w:r>
      <w:r w:rsidR="00250C58" w:rsidRPr="00165BED">
        <w:rPr>
          <w:rFonts w:ascii="Times New Roman" w:hAnsi="Times New Roman" w:cs="Times New Roman"/>
          <w:sz w:val="28"/>
          <w:szCs w:val="28"/>
          <w:lang w:val="ro-MD"/>
        </w:rPr>
        <w:t>vânzare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-cumpărare a acțiunilor procurate cu achizitorul desemnat </w:t>
      </w:r>
      <w:r w:rsidR="00D43354" w:rsidRPr="00165BED">
        <w:rPr>
          <w:rFonts w:ascii="Times New Roman" w:hAnsi="Times New Roman" w:cs="Times New Roman"/>
          <w:sz w:val="28"/>
          <w:szCs w:val="28"/>
          <w:lang w:val="ro-MD"/>
        </w:rPr>
        <w:t>câștigător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al licitației cu strigare conform p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unctului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 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AC49C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alte acte aferente.</w:t>
      </w:r>
    </w:p>
    <w:p w14:paraId="6604BA78" w14:textId="1E4ACEFE" w:rsidR="0051546B" w:rsidRPr="00165BED" w:rsidRDefault="00204428" w:rsidP="000F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8</w:t>
      </w:r>
      <w:r w:rsidR="000F239D" w:rsidRPr="00165BED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577E7" w:rsidRPr="00165BED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51546B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Prezenta </w:t>
      </w:r>
      <w:r w:rsidR="00E83C88" w:rsidRPr="00165BED">
        <w:rPr>
          <w:rFonts w:ascii="Times New Roman" w:hAnsi="Times New Roman" w:cs="Times New Roman"/>
          <w:sz w:val="28"/>
          <w:szCs w:val="28"/>
          <w:lang w:val="ro-MD"/>
        </w:rPr>
        <w:t>hotărâre</w:t>
      </w:r>
      <w:r w:rsidR="0051546B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intră în vigoare la data publicării</w:t>
      </w:r>
      <w:r w:rsidR="001577E7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în Monitorul Oficial</w:t>
      </w:r>
      <w:r w:rsidR="004D09FE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al Republicii Moldova</w:t>
      </w:r>
      <w:r w:rsidR="0051546B" w:rsidRPr="00165BED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50A3EE9" w14:textId="77777777" w:rsidR="0097333B" w:rsidRPr="00165BED" w:rsidRDefault="0097333B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B82F505" w14:textId="77777777" w:rsidR="00AB1DA9" w:rsidRPr="00165BED" w:rsidRDefault="00AB1DA9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08849DD" w14:textId="77777777" w:rsidR="001577E7" w:rsidRPr="00165BED" w:rsidRDefault="001577E7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98EB59C" w14:textId="2A938175" w:rsidR="0051546B" w:rsidRPr="00165BED" w:rsidRDefault="0051546B" w:rsidP="001577E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PRIM-MINISTRU</w:t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  <w:t>Dorin RECEAN</w:t>
      </w:r>
    </w:p>
    <w:p w14:paraId="22DA130A" w14:textId="77777777" w:rsidR="0051546B" w:rsidRPr="00165BED" w:rsidRDefault="0051546B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7DA3513" w14:textId="77777777" w:rsidR="001577E7" w:rsidRPr="00165BED" w:rsidRDefault="001577E7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2B5ED5E" w14:textId="711B59E6" w:rsidR="001577E7" w:rsidRPr="00165BED" w:rsidRDefault="001577E7" w:rsidP="00157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>Viceprim-ministru,</w:t>
      </w:r>
    </w:p>
    <w:p w14:paraId="385FE88B" w14:textId="77777777" w:rsidR="001577E7" w:rsidRPr="00165BED" w:rsidRDefault="001577E7" w:rsidP="00157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ministrul dezvoltării </w:t>
      </w:r>
    </w:p>
    <w:p w14:paraId="5268FB94" w14:textId="03EC8EBA" w:rsidR="001577E7" w:rsidRPr="00165BED" w:rsidRDefault="001577E7" w:rsidP="001577E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>economice și digitalizării</w:t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  <w:t>Doina Nistor</w:t>
      </w:r>
    </w:p>
    <w:p w14:paraId="231939A8" w14:textId="383D4CBE" w:rsidR="0051546B" w:rsidRPr="00165BED" w:rsidRDefault="0051546B" w:rsidP="0051546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1F4FBB8" w14:textId="252C1E1C" w:rsidR="00250C58" w:rsidRDefault="00D43354" w:rsidP="00D4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>Ministrul finanțelor</w:t>
      </w:r>
      <w:r w:rsidRPr="00165B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 w:rsidRPr="00165BED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Victoria </w:t>
      </w:r>
      <w:proofErr w:type="spellStart"/>
      <w:r w:rsidR="00165BED" w:rsidRPr="00165BED">
        <w:rPr>
          <w:rFonts w:ascii="Times New Roman" w:hAnsi="Times New Roman" w:cs="Times New Roman"/>
          <w:sz w:val="28"/>
          <w:szCs w:val="28"/>
          <w:lang w:val="ro-MD" w:eastAsia="ro-RO"/>
        </w:rPr>
        <w:t>Belous</w:t>
      </w:r>
      <w:proofErr w:type="spellEnd"/>
    </w:p>
    <w:p w14:paraId="5141DFE1" w14:textId="77777777" w:rsidR="00250C58" w:rsidRDefault="00250C58" w:rsidP="00D4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</w:p>
    <w:p w14:paraId="6FAAF562" w14:textId="3F5305C4" w:rsidR="00D43354" w:rsidRPr="00165BED" w:rsidRDefault="00250C58" w:rsidP="002941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 w:eastAsia="ro-RO"/>
        </w:rPr>
        <w:t>Ministrul justiției</w:t>
      </w:r>
      <w:r w:rsidR="00D43354" w:rsidRP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D43354" w:rsidRP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29411B">
        <w:rPr>
          <w:rFonts w:ascii="Times New Roman" w:hAnsi="Times New Roman" w:cs="Times New Roman"/>
          <w:sz w:val="24"/>
          <w:szCs w:val="24"/>
          <w:lang w:val="ro-MD"/>
        </w:rPr>
        <w:tab/>
      </w:r>
      <w:r w:rsidR="0029411B">
        <w:rPr>
          <w:rFonts w:ascii="Times New Roman" w:hAnsi="Times New Roman" w:cs="Times New Roman"/>
          <w:sz w:val="24"/>
          <w:szCs w:val="24"/>
          <w:lang w:val="ro-MD"/>
        </w:rPr>
        <w:tab/>
      </w:r>
      <w:r w:rsidR="0029411B">
        <w:rPr>
          <w:rFonts w:ascii="Times New Roman" w:hAnsi="Times New Roman" w:cs="Times New Roman"/>
          <w:sz w:val="24"/>
          <w:szCs w:val="24"/>
          <w:lang w:val="ro-MD"/>
        </w:rPr>
        <w:tab/>
      </w:r>
      <w:r w:rsidR="0029411B">
        <w:rPr>
          <w:rFonts w:ascii="Times New Roman" w:hAnsi="Times New Roman" w:cs="Times New Roman"/>
          <w:sz w:val="24"/>
          <w:szCs w:val="24"/>
          <w:lang w:val="ro-MD"/>
        </w:rPr>
        <w:tab/>
      </w:r>
      <w:r w:rsidR="0029411B" w:rsidRPr="0029411B">
        <w:rPr>
          <w:rFonts w:ascii="Times New Roman" w:hAnsi="Times New Roman" w:cs="Times New Roman"/>
          <w:sz w:val="28"/>
          <w:szCs w:val="28"/>
          <w:lang w:val="ro-MD"/>
        </w:rPr>
        <w:t>Veronica</w:t>
      </w:r>
      <w:r w:rsidR="0029411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9411B" w:rsidRPr="0029411B">
        <w:rPr>
          <w:rFonts w:ascii="Times New Roman" w:hAnsi="Times New Roman" w:cs="Times New Roman"/>
          <w:sz w:val="28"/>
          <w:szCs w:val="28"/>
          <w:lang w:val="ro-MD"/>
        </w:rPr>
        <w:t>Mihailov-Moraru</w:t>
      </w:r>
      <w:r w:rsidR="00D43354" w:rsidRPr="00165BED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5FCE0D32" w14:textId="7C30983E" w:rsidR="00C359E5" w:rsidRPr="00165BED" w:rsidRDefault="00C359E5" w:rsidP="0051546B">
      <w:pPr>
        <w:rPr>
          <w:lang w:val="ro-MD"/>
        </w:rPr>
      </w:pPr>
    </w:p>
    <w:sectPr w:rsidR="00C359E5" w:rsidRPr="00165BED" w:rsidSect="0051546B">
      <w:pgSz w:w="11907" w:h="16839" w:code="9"/>
      <w:pgMar w:top="1135" w:right="850" w:bottom="1440" w:left="990" w:header="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706"/>
    <w:multiLevelType w:val="hybridMultilevel"/>
    <w:tmpl w:val="054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E17AA"/>
    <w:multiLevelType w:val="hybridMultilevel"/>
    <w:tmpl w:val="2DAE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40581">
    <w:abstractNumId w:val="1"/>
  </w:num>
  <w:num w:numId="2" w16cid:durableId="127594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6B"/>
    <w:rsid w:val="00072716"/>
    <w:rsid w:val="00076E49"/>
    <w:rsid w:val="000A3B3C"/>
    <w:rsid w:val="000B4370"/>
    <w:rsid w:val="000F239D"/>
    <w:rsid w:val="001069B2"/>
    <w:rsid w:val="001138AE"/>
    <w:rsid w:val="00130585"/>
    <w:rsid w:val="001577E7"/>
    <w:rsid w:val="00165BED"/>
    <w:rsid w:val="00171BBE"/>
    <w:rsid w:val="001A4B0C"/>
    <w:rsid w:val="001F1A25"/>
    <w:rsid w:val="00204428"/>
    <w:rsid w:val="00210E05"/>
    <w:rsid w:val="00215C94"/>
    <w:rsid w:val="00250C58"/>
    <w:rsid w:val="0029411B"/>
    <w:rsid w:val="002B71BC"/>
    <w:rsid w:val="0030306A"/>
    <w:rsid w:val="00303F6F"/>
    <w:rsid w:val="0032263F"/>
    <w:rsid w:val="0039069E"/>
    <w:rsid w:val="00391BD4"/>
    <w:rsid w:val="003C7A6E"/>
    <w:rsid w:val="003D4282"/>
    <w:rsid w:val="003D59D2"/>
    <w:rsid w:val="003E4404"/>
    <w:rsid w:val="003E64AC"/>
    <w:rsid w:val="00434454"/>
    <w:rsid w:val="0047203B"/>
    <w:rsid w:val="004B2B11"/>
    <w:rsid w:val="004D09FE"/>
    <w:rsid w:val="0051546B"/>
    <w:rsid w:val="0057660E"/>
    <w:rsid w:val="0059220B"/>
    <w:rsid w:val="005A3E65"/>
    <w:rsid w:val="005E0DEE"/>
    <w:rsid w:val="006231DD"/>
    <w:rsid w:val="00641CA5"/>
    <w:rsid w:val="006F4C2B"/>
    <w:rsid w:val="007102DA"/>
    <w:rsid w:val="00713760"/>
    <w:rsid w:val="00743FBF"/>
    <w:rsid w:val="007C29D6"/>
    <w:rsid w:val="00804A58"/>
    <w:rsid w:val="00832050"/>
    <w:rsid w:val="008A44EC"/>
    <w:rsid w:val="008C03EA"/>
    <w:rsid w:val="008C150E"/>
    <w:rsid w:val="008F1B01"/>
    <w:rsid w:val="00913E06"/>
    <w:rsid w:val="00915515"/>
    <w:rsid w:val="009312C2"/>
    <w:rsid w:val="00931805"/>
    <w:rsid w:val="00937405"/>
    <w:rsid w:val="00961432"/>
    <w:rsid w:val="0097333B"/>
    <w:rsid w:val="00975251"/>
    <w:rsid w:val="00A17A9F"/>
    <w:rsid w:val="00A26223"/>
    <w:rsid w:val="00A422DB"/>
    <w:rsid w:val="00A604B8"/>
    <w:rsid w:val="00AB1DA9"/>
    <w:rsid w:val="00AB5586"/>
    <w:rsid w:val="00AB5AC5"/>
    <w:rsid w:val="00AC49CD"/>
    <w:rsid w:val="00AD69B6"/>
    <w:rsid w:val="00B20E93"/>
    <w:rsid w:val="00B36AFB"/>
    <w:rsid w:val="00B86C23"/>
    <w:rsid w:val="00BA1632"/>
    <w:rsid w:val="00BC7B1D"/>
    <w:rsid w:val="00C359E5"/>
    <w:rsid w:val="00C62852"/>
    <w:rsid w:val="00CE3284"/>
    <w:rsid w:val="00D11BFC"/>
    <w:rsid w:val="00D43354"/>
    <w:rsid w:val="00D70650"/>
    <w:rsid w:val="00D927F5"/>
    <w:rsid w:val="00DB02A9"/>
    <w:rsid w:val="00E2124C"/>
    <w:rsid w:val="00E234D8"/>
    <w:rsid w:val="00E34AC5"/>
    <w:rsid w:val="00E379AF"/>
    <w:rsid w:val="00E83C88"/>
    <w:rsid w:val="00EB0DAC"/>
    <w:rsid w:val="00EB69B0"/>
    <w:rsid w:val="00EC01B5"/>
    <w:rsid w:val="00ED4A26"/>
    <w:rsid w:val="00F0169B"/>
    <w:rsid w:val="00F1140A"/>
    <w:rsid w:val="00F74DAE"/>
    <w:rsid w:val="00F80E02"/>
    <w:rsid w:val="00F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1A9C"/>
  <w15:chartTrackingRefBased/>
  <w15:docId w15:val="{A9CA217E-321E-4A89-BEA8-60ED169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6B"/>
  </w:style>
  <w:style w:type="paragraph" w:styleId="Titlu1">
    <w:name w:val="heading 1"/>
    <w:basedOn w:val="Normal"/>
    <w:next w:val="Normal"/>
    <w:link w:val="Titlu1Caracter"/>
    <w:uiPriority w:val="9"/>
    <w:qFormat/>
    <w:rsid w:val="0051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1546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546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546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546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546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546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1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1546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546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1546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546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546B"/>
    <w:rPr>
      <w:b/>
      <w:bCs/>
      <w:smallCaps/>
      <w:color w:val="0F4761" w:themeColor="accent1" w:themeShade="BF"/>
      <w:spacing w:val="5"/>
    </w:rPr>
  </w:style>
  <w:style w:type="paragraph" w:styleId="Revizuire">
    <w:name w:val="Revision"/>
    <w:hidden/>
    <w:uiPriority w:val="99"/>
    <w:semiHidden/>
    <w:rsid w:val="00743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D7F8-CC7F-4B22-9C33-104549B1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514</Words>
  <Characters>2987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utica</dc:creator>
  <cp:keywords/>
  <dc:description/>
  <cp:lastModifiedBy>Natalia Vrabie</cp:lastModifiedBy>
  <cp:revision>8</cp:revision>
  <cp:lastPrinted>2025-05-14T12:43:00Z</cp:lastPrinted>
  <dcterms:created xsi:type="dcterms:W3CDTF">2025-05-16T12:23:00Z</dcterms:created>
  <dcterms:modified xsi:type="dcterms:W3CDTF">2025-05-19T10:05:00Z</dcterms:modified>
</cp:coreProperties>
</file>