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EE0CF" w14:textId="5AC92C11" w:rsidR="00756174" w:rsidRPr="00D55603" w:rsidRDefault="00756174" w:rsidP="00B86467">
      <w:pPr>
        <w:tabs>
          <w:tab w:val="left" w:pos="7710"/>
        </w:tabs>
        <w:ind w:right="850" w:hanging="2"/>
        <w:jc w:val="both"/>
        <w:rPr>
          <w:sz w:val="28"/>
          <w:szCs w:val="28"/>
        </w:rPr>
      </w:pPr>
      <w:r w:rsidRPr="00D55603">
        <w:rPr>
          <w:lang w:eastAsia="ru-RU"/>
        </w:rPr>
        <w:drawing>
          <wp:inline distT="0" distB="0" distL="114300" distR="114300" wp14:anchorId="3D71EE81" wp14:editId="56D7AEE4">
            <wp:extent cx="2230120" cy="248539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0120" cy="24853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1A0AD41" w14:textId="57771557" w:rsidR="002B4D15" w:rsidRPr="00D55603" w:rsidRDefault="002B4D15" w:rsidP="003C357E">
      <w:pPr>
        <w:spacing w:after="0" w:line="240" w:lineRule="auto"/>
        <w:ind w:right="5017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0E7AA0D8" w14:textId="77777777" w:rsidR="008B323F" w:rsidRPr="00D55603" w:rsidRDefault="008B323F" w:rsidP="003C357E">
      <w:pPr>
        <w:spacing w:after="0" w:line="240" w:lineRule="auto"/>
        <w:ind w:right="50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F2A871" w14:textId="0FD1BA35" w:rsidR="005A7E09" w:rsidRPr="00D55603" w:rsidRDefault="005A7E09" w:rsidP="00254E31">
      <w:pPr>
        <w:spacing w:after="0" w:line="240" w:lineRule="auto"/>
        <w:ind w:right="46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556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</w:t>
      </w:r>
      <w:r w:rsidR="00295647" w:rsidRPr="00D556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 privirea</w:t>
      </w:r>
      <w:r w:rsidR="00756174" w:rsidRPr="00D556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la </w:t>
      </w:r>
      <w:bookmarkStart w:id="0" w:name="_Hlk196410007"/>
      <w:r w:rsidR="00A86652" w:rsidRPr="00D556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modificarea</w:t>
      </w:r>
      <w:r w:rsidR="00F34CA8" w:rsidRPr="00D556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556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Codului de etică</w:t>
      </w:r>
    </w:p>
    <w:p w14:paraId="7BE13946" w14:textId="2F362D70" w:rsidR="005A7E09" w:rsidRPr="00D55603" w:rsidRDefault="005A7E09" w:rsidP="00254E31">
      <w:pPr>
        <w:spacing w:after="0" w:line="240" w:lineRule="auto"/>
        <w:ind w:right="46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556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al cadrului didactic, aprobat prin Ordinul ministrului educației nr. 861/2015 </w:t>
      </w:r>
    </w:p>
    <w:p w14:paraId="45FB06E4" w14:textId="4A443FA1" w:rsidR="005A7E09" w:rsidRPr="00D55603" w:rsidRDefault="005A7E09" w:rsidP="00254E31">
      <w:pPr>
        <w:spacing w:after="0" w:line="240" w:lineRule="auto"/>
        <w:ind w:right="46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bookmarkEnd w:id="0"/>
    <w:p w14:paraId="67EA6D08" w14:textId="77777777" w:rsidR="00F83EB7" w:rsidRPr="00D55603" w:rsidRDefault="00F83EB7" w:rsidP="00F83EB7">
      <w:pPr>
        <w:shd w:val="clear" w:color="auto" w:fill="FFFFFF"/>
        <w:spacing w:after="0" w:line="240" w:lineRule="auto"/>
        <w:ind w:firstLine="709"/>
        <w:jc w:val="right"/>
      </w:pPr>
    </w:p>
    <w:p w14:paraId="1C6BD65A" w14:textId="77777777" w:rsidR="00F83EB7" w:rsidRPr="00D55603" w:rsidRDefault="00F83EB7" w:rsidP="00F83EB7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6707740" w14:textId="018668B7" w:rsidR="00F83EB7" w:rsidRPr="00D55603" w:rsidRDefault="00F83EB7" w:rsidP="00F83EB7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55603">
        <w:rPr>
          <w:rFonts w:ascii="Times New Roman" w:hAnsi="Times New Roman" w:cs="Times New Roman"/>
          <w:sz w:val="24"/>
          <w:szCs w:val="24"/>
        </w:rPr>
        <w:t xml:space="preserve">ÎNREGISTRAT: </w:t>
      </w:r>
    </w:p>
    <w:p w14:paraId="1C303A87" w14:textId="2B479697" w:rsidR="00F83EB7" w:rsidRPr="00D55603" w:rsidRDefault="00F83EB7" w:rsidP="00F83EB7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55603">
        <w:rPr>
          <w:rFonts w:ascii="Times New Roman" w:hAnsi="Times New Roman" w:cs="Times New Roman"/>
          <w:sz w:val="24"/>
          <w:szCs w:val="24"/>
        </w:rPr>
        <w:t>Ministra Justiției a Republicii Moldova</w:t>
      </w:r>
    </w:p>
    <w:p w14:paraId="1306A8CC" w14:textId="77777777" w:rsidR="00F83EB7" w:rsidRPr="00D55603" w:rsidRDefault="00F83EB7" w:rsidP="00F83EB7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E458707" w14:textId="77777777" w:rsidR="00F83EB7" w:rsidRPr="00D55603" w:rsidRDefault="00F83EB7" w:rsidP="00F83EB7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55603">
        <w:rPr>
          <w:rFonts w:ascii="Times New Roman" w:hAnsi="Times New Roman" w:cs="Times New Roman"/>
          <w:sz w:val="24"/>
          <w:szCs w:val="24"/>
        </w:rPr>
        <w:t xml:space="preserve"> __________________ </w:t>
      </w:r>
      <w:r w:rsidRPr="00D55603">
        <w:rPr>
          <w:rFonts w:ascii="Times New Roman" w:hAnsi="Times New Roman" w:cs="Times New Roman"/>
          <w:b/>
          <w:bCs/>
          <w:sz w:val="24"/>
          <w:szCs w:val="24"/>
        </w:rPr>
        <w:t>Veronica MIHAILOV-MORARU</w:t>
      </w:r>
      <w:r w:rsidRPr="00D556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8E2316" w14:textId="019012EB" w:rsidR="00F83EB7" w:rsidRPr="00D55603" w:rsidRDefault="00F83EB7" w:rsidP="00F83EB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D55603">
        <w:rPr>
          <w:rFonts w:ascii="Times New Roman" w:hAnsi="Times New Roman" w:cs="Times New Roman"/>
          <w:sz w:val="24"/>
          <w:szCs w:val="24"/>
        </w:rPr>
        <w:t>nr. ______________ din _______________________ 202</w:t>
      </w:r>
      <w:r w:rsidR="00EB1296" w:rsidRPr="00D55603">
        <w:rPr>
          <w:rFonts w:ascii="Times New Roman" w:hAnsi="Times New Roman" w:cs="Times New Roman"/>
          <w:sz w:val="24"/>
          <w:szCs w:val="24"/>
        </w:rPr>
        <w:t>5</w:t>
      </w:r>
    </w:p>
    <w:p w14:paraId="439C563F" w14:textId="77777777" w:rsidR="00F83EB7" w:rsidRPr="00D55603" w:rsidRDefault="00F83EB7" w:rsidP="005A7E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</w:p>
    <w:p w14:paraId="69871B41" w14:textId="77777777" w:rsidR="00F83EB7" w:rsidRPr="00D55603" w:rsidRDefault="00F83EB7" w:rsidP="005A7E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</w:p>
    <w:p w14:paraId="0D21D1E9" w14:textId="77777777" w:rsidR="00F83EB7" w:rsidRPr="00D55603" w:rsidRDefault="00F83EB7" w:rsidP="005A7E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</w:p>
    <w:p w14:paraId="6FEB2717" w14:textId="77777777" w:rsidR="00B136BA" w:rsidRPr="00D55603" w:rsidRDefault="00B136BA" w:rsidP="005A7E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</w:p>
    <w:p w14:paraId="0986C9B0" w14:textId="4D311B25" w:rsidR="005A7E09" w:rsidRPr="00D55603" w:rsidRDefault="005A7E09" w:rsidP="005A7E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D556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În temeiul art. 135 alin. (7) din Codul educației al Republicii Moldova nr. 152/2014, (Monitorul Oficial al Republicii Moldova, 2014, nr. 319-324, art. 634), cu modificările ulterioare,</w:t>
      </w:r>
    </w:p>
    <w:p w14:paraId="44A6C71A" w14:textId="77777777" w:rsidR="00B136BA" w:rsidRPr="00D55603" w:rsidRDefault="00B136BA" w:rsidP="005A7E0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</w:pPr>
    </w:p>
    <w:p w14:paraId="12F42C7F" w14:textId="53BE3FEA" w:rsidR="005A7E09" w:rsidRPr="00D55603" w:rsidRDefault="005A7E09" w:rsidP="005A7E0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</w:pPr>
      <w:r w:rsidRPr="00D556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ORDON:</w:t>
      </w:r>
    </w:p>
    <w:p w14:paraId="44B462FA" w14:textId="77777777" w:rsidR="008E1357" w:rsidRPr="00D55603" w:rsidRDefault="008E1357" w:rsidP="005A7E0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</w:p>
    <w:p w14:paraId="3C5BC985" w14:textId="1B03BD99" w:rsidR="005A7E09" w:rsidRPr="00D55603" w:rsidRDefault="005A7E09" w:rsidP="00B136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55603">
        <w:rPr>
          <w:rFonts w:ascii="Times New Roman" w:eastAsia="Times New Roman" w:hAnsi="Times New Roman" w:cs="Times New Roman"/>
          <w:sz w:val="24"/>
          <w:szCs w:val="24"/>
          <w:lang w:eastAsia="ro-RO"/>
        </w:rPr>
        <w:t>1. Codul de etică al cadrului didactic</w:t>
      </w:r>
      <w:r w:rsidRPr="00D55603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, </w:t>
      </w:r>
      <w:r w:rsidRPr="00D55603">
        <w:rPr>
          <w:rFonts w:ascii="Times New Roman" w:eastAsia="Times New Roman" w:hAnsi="Times New Roman" w:cs="Times New Roman"/>
          <w:sz w:val="24"/>
          <w:szCs w:val="24"/>
          <w:lang w:eastAsia="ro-RO"/>
        </w:rPr>
        <w:t>aprobat prin Ordinul ministrului educației nr. 861/2015, (Monitorul Oficial al Republicii Moldova, 2016, nr.</w:t>
      </w:r>
      <w:r w:rsidR="00D5560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D55603">
        <w:rPr>
          <w:rFonts w:ascii="Times New Roman" w:eastAsia="Times New Roman" w:hAnsi="Times New Roman" w:cs="Times New Roman"/>
          <w:sz w:val="24"/>
          <w:szCs w:val="24"/>
          <w:lang w:eastAsia="ro-RO"/>
        </w:rPr>
        <w:t>59-67, art. 407), înregistrat la Ministerul Justiției cu nr. 1103 din 26 februarie 2016, se modifică după cum urmează:</w:t>
      </w:r>
    </w:p>
    <w:p w14:paraId="62B4F8EB" w14:textId="77777777" w:rsidR="00B136BA" w:rsidRPr="00D55603" w:rsidRDefault="00B136BA" w:rsidP="00C732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4733D112" w14:textId="662400B1" w:rsidR="00C73212" w:rsidRPr="00D55603" w:rsidRDefault="00C73212" w:rsidP="00C732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55603">
        <w:rPr>
          <w:rFonts w:ascii="Times New Roman" w:eastAsia="Times New Roman" w:hAnsi="Times New Roman" w:cs="Times New Roman"/>
          <w:sz w:val="24"/>
          <w:szCs w:val="24"/>
          <w:lang w:eastAsia="ro-RO"/>
        </w:rPr>
        <w:t>Codul se complete</w:t>
      </w:r>
      <w:r w:rsidR="00D55603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Pr="00D55603">
        <w:rPr>
          <w:rFonts w:ascii="Times New Roman" w:eastAsia="Times New Roman" w:hAnsi="Times New Roman" w:cs="Times New Roman"/>
          <w:sz w:val="24"/>
          <w:szCs w:val="24"/>
          <w:lang w:eastAsia="ro-RO"/>
        </w:rPr>
        <w:t>ză cu punctul 11</w:t>
      </w:r>
      <w:r w:rsidRPr="00D5560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RO"/>
        </w:rPr>
        <w:t>1</w:t>
      </w:r>
      <w:r w:rsidRPr="00D5560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cu următorul cuprins:</w:t>
      </w:r>
    </w:p>
    <w:p w14:paraId="07BB9D0E" w14:textId="134F62A7" w:rsidR="00C73212" w:rsidRPr="00D55603" w:rsidRDefault="00F83EB7" w:rsidP="00C732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5560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</w:t>
      </w:r>
      <w:r w:rsidR="00C73212" w:rsidRPr="00D55603">
        <w:rPr>
          <w:rFonts w:ascii="Times New Roman" w:eastAsia="Times New Roman" w:hAnsi="Times New Roman" w:cs="Times New Roman"/>
          <w:sz w:val="24"/>
          <w:szCs w:val="24"/>
          <w:lang w:eastAsia="ro-RO"/>
        </w:rPr>
        <w:t>„</w:t>
      </w:r>
      <w:r w:rsidR="00C73212" w:rsidRPr="00D5560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11</w:t>
      </w:r>
      <w:r w:rsidR="00C73212" w:rsidRPr="00D55603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o-RO"/>
        </w:rPr>
        <w:t>1</w:t>
      </w:r>
      <w:r w:rsidR="00C73212" w:rsidRPr="00D55603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  <w:r w:rsidR="00C969F2" w:rsidRPr="00D5560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Interdicții</w:t>
      </w:r>
    </w:p>
    <w:p w14:paraId="0E3DBEF0" w14:textId="4B054905" w:rsidR="00C969F2" w:rsidRPr="00D55603" w:rsidRDefault="00F83EB7" w:rsidP="00F61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560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</w:t>
      </w:r>
      <w:r w:rsidR="00C969F2" w:rsidRPr="00D55603">
        <w:rPr>
          <w:rFonts w:ascii="Times New Roman" w:eastAsia="Times New Roman" w:hAnsi="Times New Roman" w:cs="Times New Roman"/>
          <w:sz w:val="24"/>
          <w:szCs w:val="24"/>
          <w:lang w:eastAsia="ro-RO"/>
        </w:rPr>
        <w:t>C</w:t>
      </w:r>
      <w:r w:rsidR="00C969F2" w:rsidRPr="00D55603">
        <w:rPr>
          <w:rFonts w:ascii="Times New Roman" w:hAnsi="Times New Roman" w:cs="Times New Roman"/>
          <w:sz w:val="24"/>
          <w:szCs w:val="24"/>
          <w:shd w:val="clear" w:color="auto" w:fill="FFFFFF"/>
        </w:rPr>
        <w:t>adrelor de conducere, cadrelor didactice</w:t>
      </w:r>
      <w:r w:rsidR="002B2356" w:rsidRPr="00D556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969F2" w:rsidRPr="00D55603">
        <w:rPr>
          <w:rFonts w:ascii="Times New Roman" w:hAnsi="Times New Roman" w:cs="Times New Roman"/>
          <w:sz w:val="24"/>
          <w:szCs w:val="24"/>
          <w:shd w:val="clear" w:color="auto" w:fill="FFFFFF"/>
        </w:rPr>
        <w:t>şi</w:t>
      </w:r>
      <w:proofErr w:type="spellEnd"/>
      <w:r w:rsidR="00C969F2" w:rsidRPr="00D556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cadrelor didactice</w:t>
      </w:r>
      <w:r w:rsidR="002B2356" w:rsidRPr="00D556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969F2" w:rsidRPr="00D55603">
        <w:rPr>
          <w:rFonts w:ascii="Times New Roman" w:hAnsi="Times New Roman" w:cs="Times New Roman"/>
          <w:sz w:val="24"/>
          <w:szCs w:val="24"/>
          <w:shd w:val="clear" w:color="auto" w:fill="FFFFFF"/>
        </w:rPr>
        <w:t>auxiliare l</w:t>
      </w:r>
      <w:r w:rsidR="008E1357" w:rsidRPr="00D556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sunt </w:t>
      </w:r>
      <w:r w:rsidR="00C969F2" w:rsidRPr="00D55603">
        <w:rPr>
          <w:rFonts w:ascii="Times New Roman" w:hAnsi="Times New Roman" w:cs="Times New Roman"/>
          <w:sz w:val="24"/>
          <w:szCs w:val="24"/>
          <w:shd w:val="clear" w:color="auto" w:fill="FFFFFF"/>
        </w:rPr>
        <w:t>interzis</w:t>
      </w:r>
      <w:r w:rsidR="009F6FD9" w:rsidRPr="00D55603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C969F2" w:rsidRPr="00D55603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5951E5D2" w14:textId="1E739C69" w:rsidR="00787FE0" w:rsidRPr="00D55603" w:rsidRDefault="00787FE0" w:rsidP="00F61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1" w:name="_Hlk196767823"/>
      <w:r w:rsidRPr="00D556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a) </w:t>
      </w:r>
      <w:r w:rsidR="0017731F" w:rsidRPr="00D556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activități ce lezează demnitatea </w:t>
      </w:r>
      <w:r w:rsidR="009F6FD9" w:rsidRPr="00D556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statutului cadrului didactic </w:t>
      </w:r>
      <w:r w:rsidR="0017731F" w:rsidRPr="00D55603">
        <w:rPr>
          <w:rFonts w:ascii="Times New Roman" w:hAnsi="Times New Roman" w:cs="Times New Roman"/>
          <w:sz w:val="24"/>
          <w:szCs w:val="24"/>
          <w:shd w:val="clear" w:color="auto" w:fill="FFFFFF"/>
        </w:rPr>
        <w:t>sau bunele moravuri</w:t>
      </w:r>
      <w:r w:rsidR="009F6FD9" w:rsidRPr="00D55603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710CD904" w14:textId="1C98550E" w:rsidR="00466479" w:rsidRPr="00D55603" w:rsidRDefault="00466479" w:rsidP="00F61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5603">
        <w:rPr>
          <w:rFonts w:ascii="Times New Roman" w:hAnsi="Times New Roman" w:cs="Times New Roman"/>
          <w:sz w:val="24"/>
          <w:szCs w:val="24"/>
          <w:shd w:val="clear" w:color="auto" w:fill="FFFFFF"/>
        </w:rPr>
        <w:t>b) manifestări antisemite, xenofobe, extr</w:t>
      </w:r>
      <w:r w:rsidR="00D55603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Pr="00D556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miste sau </w:t>
      </w:r>
      <w:r w:rsidR="00FE4F98" w:rsidRPr="00D556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discurs </w:t>
      </w:r>
      <w:r w:rsidRPr="00D55603">
        <w:rPr>
          <w:rFonts w:ascii="Times New Roman" w:hAnsi="Times New Roman" w:cs="Times New Roman"/>
          <w:sz w:val="24"/>
          <w:szCs w:val="24"/>
          <w:shd w:val="clear" w:color="auto" w:fill="FFFFFF"/>
        </w:rPr>
        <w:t>instigato</w:t>
      </w:r>
      <w:r w:rsidR="00FE4F98" w:rsidRPr="00D55603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Pr="00D556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 ură, violență sau discriminare;</w:t>
      </w:r>
    </w:p>
    <w:p w14:paraId="561C3416" w14:textId="53D8E53E" w:rsidR="009F6FD9" w:rsidRPr="00D55603" w:rsidRDefault="00466479" w:rsidP="00F61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5603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17731F" w:rsidRPr="00D55603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9F6FD9" w:rsidRPr="00D556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implicarea, inclusiv prin participare, sprijinire, organizare, promovare sau facilitare, în activități care </w:t>
      </w:r>
      <w:r w:rsidRPr="00D55603">
        <w:rPr>
          <w:rFonts w:ascii="Times New Roman" w:hAnsi="Times New Roman" w:cs="Times New Roman"/>
          <w:sz w:val="24"/>
          <w:szCs w:val="24"/>
          <w:shd w:val="clear" w:color="auto" w:fill="FFFFFF"/>
        </w:rPr>
        <w:t>subminează principiile statului de drept,</w:t>
      </w:r>
      <w:r w:rsidR="00A90E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55603">
        <w:rPr>
          <w:rFonts w:ascii="Times New Roman" w:hAnsi="Times New Roman" w:cs="Times New Roman"/>
          <w:sz w:val="24"/>
          <w:szCs w:val="24"/>
          <w:shd w:val="clear" w:color="auto" w:fill="FFFFFF"/>
        </w:rPr>
        <w:t>valoril</w:t>
      </w:r>
      <w:r w:rsidR="00A90E19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Pr="00D556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democratice, drepturil</w:t>
      </w:r>
      <w:r w:rsidR="00A90E19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Pr="00D556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și libertățil</w:t>
      </w:r>
      <w:r w:rsidR="00A90E19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Pr="00D556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fundamentale, suveranit</w:t>
      </w:r>
      <w:r w:rsidR="00A90E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atea </w:t>
      </w:r>
      <w:r w:rsidRPr="00D55603">
        <w:rPr>
          <w:rFonts w:ascii="Times New Roman" w:hAnsi="Times New Roman" w:cs="Times New Roman"/>
          <w:sz w:val="24"/>
          <w:szCs w:val="24"/>
          <w:shd w:val="clear" w:color="auto" w:fill="FFFFFF"/>
        </w:rPr>
        <w:t>sau integrit</w:t>
      </w:r>
      <w:r w:rsidR="00A90E19">
        <w:rPr>
          <w:rFonts w:ascii="Times New Roman" w:hAnsi="Times New Roman" w:cs="Times New Roman"/>
          <w:sz w:val="24"/>
          <w:szCs w:val="24"/>
          <w:shd w:val="clear" w:color="auto" w:fill="FFFFFF"/>
        </w:rPr>
        <w:t>atea</w:t>
      </w:r>
      <w:r w:rsidRPr="00D556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teritorial</w:t>
      </w:r>
      <w:r w:rsidR="00A90E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ă </w:t>
      </w:r>
      <w:r w:rsidRPr="00D55603">
        <w:rPr>
          <w:rFonts w:ascii="Times New Roman" w:hAnsi="Times New Roman" w:cs="Times New Roman"/>
          <w:sz w:val="24"/>
          <w:szCs w:val="24"/>
          <w:shd w:val="clear" w:color="auto" w:fill="FFFFFF"/>
        </w:rPr>
        <w:t>a Republicii Moldova;</w:t>
      </w:r>
    </w:p>
    <w:p w14:paraId="5B6916D1" w14:textId="4FAB77BE" w:rsidR="00C73212" w:rsidRPr="00D55603" w:rsidRDefault="00FE4F98" w:rsidP="00F61F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55603">
        <w:rPr>
          <w:rFonts w:ascii="Times New Roman" w:hAnsi="Times New Roman" w:cs="Times New Roman"/>
          <w:sz w:val="24"/>
          <w:szCs w:val="24"/>
          <w:shd w:val="clear" w:color="auto" w:fill="FFFFFF"/>
        </w:rPr>
        <w:t>d) participarea, sprijinirea, promovarea</w:t>
      </w:r>
      <w:r w:rsidR="008E1357" w:rsidRPr="00D556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coordonarea, facilitarea sau implicarea prin oricare alt mod în </w:t>
      </w:r>
      <w:r w:rsidRPr="00D55603">
        <w:rPr>
          <w:rFonts w:ascii="Times New Roman" w:hAnsi="Times New Roman" w:cs="Times New Roman"/>
          <w:sz w:val="24"/>
          <w:szCs w:val="24"/>
          <w:shd w:val="clear" w:color="auto" w:fill="FFFFFF"/>
        </w:rPr>
        <w:t>activități</w:t>
      </w:r>
      <w:r w:rsidR="008E1357" w:rsidRPr="00D55603">
        <w:rPr>
          <w:rFonts w:ascii="Times New Roman" w:hAnsi="Times New Roman" w:cs="Times New Roman"/>
          <w:sz w:val="24"/>
          <w:szCs w:val="24"/>
          <w:shd w:val="clear" w:color="auto" w:fill="FFFFFF"/>
        </w:rPr>
        <w:t>le</w:t>
      </w:r>
      <w:r w:rsidRPr="00D556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desfășurate de entități sau organizații</w:t>
      </w:r>
      <w:r w:rsidR="008E1357" w:rsidRPr="00D556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naționale sau internaționale</w:t>
      </w:r>
      <w:r w:rsidR="00D55603" w:rsidRPr="00D556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inclusiv </w:t>
      </w:r>
      <w:r w:rsidR="00D55603" w:rsidRPr="00D5560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cele sancționate de către instituțiile Uniunii Europene,</w:t>
      </w:r>
      <w:r w:rsidR="00424CED" w:rsidRPr="00D556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55603">
        <w:rPr>
          <w:rFonts w:ascii="Times New Roman" w:hAnsi="Times New Roman" w:cs="Times New Roman"/>
          <w:sz w:val="24"/>
          <w:szCs w:val="24"/>
          <w:shd w:val="clear" w:color="auto" w:fill="FFFFFF"/>
        </w:rPr>
        <w:t>care subminează sau amenință suveranitatea</w:t>
      </w:r>
      <w:r w:rsidR="008E1357" w:rsidRPr="00D556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D556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independența </w:t>
      </w:r>
      <w:r w:rsidR="008E1357" w:rsidRPr="00D556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și securitatea </w:t>
      </w:r>
      <w:r w:rsidRPr="00D55603">
        <w:rPr>
          <w:rFonts w:ascii="Times New Roman" w:hAnsi="Times New Roman" w:cs="Times New Roman"/>
          <w:sz w:val="24"/>
          <w:szCs w:val="24"/>
          <w:shd w:val="clear" w:color="auto" w:fill="FFFFFF"/>
        </w:rPr>
        <w:t>Republicii Moldova</w:t>
      </w:r>
      <w:r w:rsidR="00C73212" w:rsidRPr="00D55603">
        <w:rPr>
          <w:rFonts w:ascii="Times New Roman" w:eastAsia="Times New Roman" w:hAnsi="Times New Roman" w:cs="Times New Roman"/>
          <w:sz w:val="24"/>
          <w:szCs w:val="24"/>
          <w:lang w:eastAsia="ro-RO"/>
        </w:rPr>
        <w:t>.”</w:t>
      </w:r>
    </w:p>
    <w:bookmarkEnd w:id="1"/>
    <w:p w14:paraId="4F964622" w14:textId="530D72D9" w:rsidR="00C73212" w:rsidRPr="00D55603" w:rsidRDefault="00C73212" w:rsidP="00F61F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</w:p>
    <w:p w14:paraId="45FBC945" w14:textId="3E7A4226" w:rsidR="00C73212" w:rsidRPr="00D55603" w:rsidRDefault="00C73212" w:rsidP="00B136B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55603">
        <w:rPr>
          <w:rFonts w:ascii="Times New Roman" w:hAnsi="Times New Roman" w:cs="Times New Roman"/>
          <w:sz w:val="24"/>
          <w:szCs w:val="24"/>
          <w:shd w:val="clear" w:color="auto" w:fill="FFFFFF"/>
        </w:rPr>
        <w:t>2. Prezentul ordin intră în vigoare la data publicării în Monitorul Oficial al Republicii Moldova.</w:t>
      </w:r>
    </w:p>
    <w:p w14:paraId="311E0D5C" w14:textId="77777777" w:rsidR="00E438F3" w:rsidRPr="00D55603" w:rsidRDefault="00E438F3" w:rsidP="005A7E09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sz w:val="24"/>
          <w:szCs w:val="24"/>
          <w:lang w:eastAsia="ro-RO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436"/>
      </w:tblGrid>
      <w:tr w:rsidR="00FB5801" w:rsidRPr="00C00850" w14:paraId="410738C7" w14:textId="77777777" w:rsidTr="000F78A7">
        <w:trPr>
          <w:trHeight w:val="337"/>
        </w:trPr>
        <w:tc>
          <w:tcPr>
            <w:tcW w:w="5436" w:type="dxa"/>
          </w:tcPr>
          <w:p w14:paraId="6D0DAF33" w14:textId="77777777" w:rsidR="00FB5801" w:rsidRPr="00D55603" w:rsidRDefault="00FB5801" w:rsidP="007064D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2" w:name="_Hlk176419186"/>
          </w:p>
        </w:tc>
      </w:tr>
      <w:bookmarkEnd w:id="2"/>
    </w:tbl>
    <w:p w14:paraId="2CAF2ECA" w14:textId="77777777" w:rsidR="009409EF" w:rsidRPr="00D55603" w:rsidRDefault="009409EF" w:rsidP="009409EF">
      <w:pPr>
        <w:tabs>
          <w:tab w:val="left" w:pos="426"/>
          <w:tab w:val="left" w:pos="567"/>
          <w:tab w:val="left" w:pos="851"/>
        </w:tabs>
        <w:spacing w:after="0"/>
        <w:jc w:val="both"/>
        <w:textDirection w:val="btLr"/>
        <w:rPr>
          <w:rFonts w:ascii="Times New Roman" w:hAnsi="Times New Roman" w:cs="Times New Roman"/>
          <w:sz w:val="24"/>
          <w:szCs w:val="24"/>
        </w:rPr>
      </w:pPr>
    </w:p>
    <w:p w14:paraId="783A1A99" w14:textId="77777777" w:rsidR="009558E6" w:rsidRPr="00D55603" w:rsidRDefault="009558E6" w:rsidP="00F83EB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64CB60" w14:textId="0BB12560" w:rsidR="00756174" w:rsidRPr="00D55603" w:rsidRDefault="00756174" w:rsidP="008E048B">
      <w:pPr>
        <w:spacing w:after="0"/>
        <w:ind w:leftChars="-1" w:left="-2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5603">
        <w:rPr>
          <w:rFonts w:ascii="Times New Roman" w:hAnsi="Times New Roman" w:cs="Times New Roman"/>
          <w:b/>
          <w:bCs/>
          <w:sz w:val="24"/>
          <w:szCs w:val="24"/>
        </w:rPr>
        <w:t>Ministru                                                   Dan PERCIUN</w:t>
      </w:r>
    </w:p>
    <w:p w14:paraId="00FDBD13" w14:textId="5120EC8F" w:rsidR="009B3E07" w:rsidRPr="00D55603" w:rsidRDefault="00756174" w:rsidP="00B86467">
      <w:pPr>
        <w:tabs>
          <w:tab w:val="left" w:pos="993"/>
          <w:tab w:val="left" w:pos="1020"/>
        </w:tabs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D55603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5A399D9B" w14:textId="20BB1B8B" w:rsidR="006750BA" w:rsidRPr="00D55603" w:rsidRDefault="00756174" w:rsidP="00CD7C73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3" w:name="_Hlk177049950"/>
      <w:r w:rsidRPr="00D5560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bookmarkEnd w:id="3"/>
    </w:p>
    <w:sectPr w:rsidR="006750BA" w:rsidRPr="00D55603" w:rsidSect="00B86467">
      <w:footerReference w:type="default" r:id="rId8"/>
      <w:pgSz w:w="11906" w:h="16838"/>
      <w:pgMar w:top="709" w:right="1274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0F1E3" w14:textId="77777777" w:rsidR="00977A72" w:rsidRDefault="00977A72">
      <w:pPr>
        <w:spacing w:after="0" w:line="240" w:lineRule="auto"/>
      </w:pPr>
      <w:r>
        <w:separator/>
      </w:r>
    </w:p>
  </w:endnote>
  <w:endnote w:type="continuationSeparator" w:id="0">
    <w:p w14:paraId="603739B1" w14:textId="77777777" w:rsidR="00977A72" w:rsidRDefault="00977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erif">
    <w:altName w:val="PT Serif"/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F2549" w14:textId="77777777" w:rsidR="003C357E" w:rsidRDefault="003C357E">
    <w:pPr>
      <w:pStyle w:val="Footer"/>
      <w:jc w:val="right"/>
    </w:pPr>
  </w:p>
  <w:p w14:paraId="2B1629D4" w14:textId="77777777" w:rsidR="003C357E" w:rsidRDefault="003C357E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5173B" w14:textId="77777777" w:rsidR="00977A72" w:rsidRDefault="00977A72">
      <w:pPr>
        <w:spacing w:after="0" w:line="240" w:lineRule="auto"/>
      </w:pPr>
      <w:r>
        <w:separator/>
      </w:r>
    </w:p>
  </w:footnote>
  <w:footnote w:type="continuationSeparator" w:id="0">
    <w:p w14:paraId="3BF72569" w14:textId="77777777" w:rsidR="00977A72" w:rsidRDefault="00977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91DAF"/>
    <w:multiLevelType w:val="hybridMultilevel"/>
    <w:tmpl w:val="0874B634"/>
    <w:lvl w:ilvl="0" w:tplc="D0D4F7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D4F3279"/>
    <w:multiLevelType w:val="hybridMultilevel"/>
    <w:tmpl w:val="D4F20862"/>
    <w:lvl w:ilvl="0" w:tplc="F0E874A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40D14"/>
    <w:multiLevelType w:val="hybridMultilevel"/>
    <w:tmpl w:val="B7769D6E"/>
    <w:lvl w:ilvl="0" w:tplc="7DFEE2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689F80">
      <w:start w:val="300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112E3"/>
    <w:multiLevelType w:val="hybridMultilevel"/>
    <w:tmpl w:val="1A5CA9AA"/>
    <w:lvl w:ilvl="0" w:tplc="84CE74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D0E44"/>
    <w:multiLevelType w:val="hybridMultilevel"/>
    <w:tmpl w:val="A6049420"/>
    <w:lvl w:ilvl="0" w:tplc="5C32574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3F03EE3"/>
    <w:multiLevelType w:val="hybridMultilevel"/>
    <w:tmpl w:val="A3C8D6C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47658"/>
    <w:multiLevelType w:val="hybridMultilevel"/>
    <w:tmpl w:val="D5360330"/>
    <w:lvl w:ilvl="0" w:tplc="96CC9F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8674A1"/>
    <w:multiLevelType w:val="hybridMultilevel"/>
    <w:tmpl w:val="06EAB26A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8" w15:restartNumberingAfterBreak="0">
    <w:nsid w:val="4B251247"/>
    <w:multiLevelType w:val="hybridMultilevel"/>
    <w:tmpl w:val="35EE3E04"/>
    <w:lvl w:ilvl="0" w:tplc="06B81E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EBB11D6"/>
    <w:multiLevelType w:val="hybridMultilevel"/>
    <w:tmpl w:val="6BF63730"/>
    <w:lvl w:ilvl="0" w:tplc="9A180B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7FB7BB1"/>
    <w:multiLevelType w:val="hybridMultilevel"/>
    <w:tmpl w:val="E3EC9B64"/>
    <w:lvl w:ilvl="0" w:tplc="BA0C040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C3F2ECF"/>
    <w:multiLevelType w:val="hybridMultilevel"/>
    <w:tmpl w:val="31BEAD76"/>
    <w:lvl w:ilvl="0" w:tplc="7DFEE2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2006508"/>
    <w:multiLevelType w:val="hybridMultilevel"/>
    <w:tmpl w:val="7E8E827A"/>
    <w:lvl w:ilvl="0" w:tplc="0BC6ED90">
      <w:start w:val="1"/>
      <w:numFmt w:val="lowerLetter"/>
      <w:lvlText w:val="%1)"/>
      <w:lvlJc w:val="left"/>
      <w:pPr>
        <w:ind w:left="347" w:hanging="246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5B3C6330">
      <w:start w:val="1"/>
      <w:numFmt w:val="bullet"/>
      <w:lvlText w:val="•"/>
      <w:lvlJc w:val="left"/>
      <w:pPr>
        <w:ind w:left="817" w:hanging="246"/>
      </w:pPr>
      <w:rPr>
        <w:rFonts w:hint="default"/>
      </w:rPr>
    </w:lvl>
    <w:lvl w:ilvl="2" w:tplc="A5425682">
      <w:start w:val="1"/>
      <w:numFmt w:val="bullet"/>
      <w:lvlText w:val="•"/>
      <w:lvlJc w:val="left"/>
      <w:pPr>
        <w:ind w:left="1286" w:hanging="246"/>
      </w:pPr>
      <w:rPr>
        <w:rFonts w:hint="default"/>
      </w:rPr>
    </w:lvl>
    <w:lvl w:ilvl="3" w:tplc="557618DC">
      <w:start w:val="1"/>
      <w:numFmt w:val="bullet"/>
      <w:lvlText w:val="•"/>
      <w:lvlJc w:val="left"/>
      <w:pPr>
        <w:ind w:left="1755" w:hanging="246"/>
      </w:pPr>
      <w:rPr>
        <w:rFonts w:hint="default"/>
      </w:rPr>
    </w:lvl>
    <w:lvl w:ilvl="4" w:tplc="1AAEEAB8">
      <w:start w:val="1"/>
      <w:numFmt w:val="bullet"/>
      <w:lvlText w:val="•"/>
      <w:lvlJc w:val="left"/>
      <w:pPr>
        <w:ind w:left="2225" w:hanging="246"/>
      </w:pPr>
      <w:rPr>
        <w:rFonts w:hint="default"/>
      </w:rPr>
    </w:lvl>
    <w:lvl w:ilvl="5" w:tplc="14D20E1E">
      <w:start w:val="1"/>
      <w:numFmt w:val="bullet"/>
      <w:lvlText w:val="•"/>
      <w:lvlJc w:val="left"/>
      <w:pPr>
        <w:ind w:left="2694" w:hanging="246"/>
      </w:pPr>
      <w:rPr>
        <w:rFonts w:hint="default"/>
      </w:rPr>
    </w:lvl>
    <w:lvl w:ilvl="6" w:tplc="E6083FAE">
      <w:start w:val="1"/>
      <w:numFmt w:val="bullet"/>
      <w:lvlText w:val="•"/>
      <w:lvlJc w:val="left"/>
      <w:pPr>
        <w:ind w:left="3163" w:hanging="246"/>
      </w:pPr>
      <w:rPr>
        <w:rFonts w:hint="default"/>
      </w:rPr>
    </w:lvl>
    <w:lvl w:ilvl="7" w:tplc="853E03D0">
      <w:start w:val="1"/>
      <w:numFmt w:val="bullet"/>
      <w:lvlText w:val="•"/>
      <w:lvlJc w:val="left"/>
      <w:pPr>
        <w:ind w:left="3633" w:hanging="246"/>
      </w:pPr>
      <w:rPr>
        <w:rFonts w:hint="default"/>
      </w:rPr>
    </w:lvl>
    <w:lvl w:ilvl="8" w:tplc="8A3EDFE0">
      <w:start w:val="1"/>
      <w:numFmt w:val="bullet"/>
      <w:lvlText w:val="•"/>
      <w:lvlJc w:val="left"/>
      <w:pPr>
        <w:ind w:left="4102" w:hanging="246"/>
      </w:pPr>
      <w:rPr>
        <w:rFonts w:hint="default"/>
      </w:rPr>
    </w:lvl>
  </w:abstractNum>
  <w:abstractNum w:abstractNumId="13" w15:restartNumberingAfterBreak="0">
    <w:nsid w:val="63B26C45"/>
    <w:multiLevelType w:val="hybridMultilevel"/>
    <w:tmpl w:val="A53ECAD8"/>
    <w:lvl w:ilvl="0" w:tplc="6DD4BF58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  <w:sz w:val="24"/>
        <w:szCs w:val="24"/>
      </w:rPr>
    </w:lvl>
    <w:lvl w:ilvl="1" w:tplc="381261EA">
      <w:start w:val="1"/>
      <w:numFmt w:val="bullet"/>
      <w:lvlText w:val="•"/>
      <w:lvlJc w:val="left"/>
      <w:pPr>
        <w:ind w:left="1353" w:hanging="360"/>
      </w:pPr>
      <w:rPr>
        <w:rFonts w:hint="default"/>
      </w:rPr>
    </w:lvl>
    <w:lvl w:ilvl="2" w:tplc="C150ADE8">
      <w:start w:val="1"/>
      <w:numFmt w:val="bullet"/>
      <w:lvlText w:val="•"/>
      <w:lvlJc w:val="left"/>
      <w:pPr>
        <w:ind w:left="2345" w:hanging="360"/>
      </w:pPr>
      <w:rPr>
        <w:rFonts w:hint="default"/>
      </w:rPr>
    </w:lvl>
    <w:lvl w:ilvl="3" w:tplc="07AE1E9E">
      <w:start w:val="1"/>
      <w:numFmt w:val="bullet"/>
      <w:lvlText w:val="•"/>
      <w:lvlJc w:val="left"/>
      <w:pPr>
        <w:ind w:left="3338" w:hanging="360"/>
      </w:pPr>
      <w:rPr>
        <w:rFonts w:hint="default"/>
      </w:rPr>
    </w:lvl>
    <w:lvl w:ilvl="4" w:tplc="F022E25A">
      <w:start w:val="1"/>
      <w:numFmt w:val="bullet"/>
      <w:lvlText w:val="•"/>
      <w:lvlJc w:val="left"/>
      <w:pPr>
        <w:ind w:left="4330" w:hanging="360"/>
      </w:pPr>
      <w:rPr>
        <w:rFonts w:hint="default"/>
      </w:rPr>
    </w:lvl>
    <w:lvl w:ilvl="5" w:tplc="3B8CF202">
      <w:start w:val="1"/>
      <w:numFmt w:val="bullet"/>
      <w:lvlText w:val="•"/>
      <w:lvlJc w:val="left"/>
      <w:pPr>
        <w:ind w:left="5323" w:hanging="360"/>
      </w:pPr>
      <w:rPr>
        <w:rFonts w:hint="default"/>
      </w:rPr>
    </w:lvl>
    <w:lvl w:ilvl="6" w:tplc="F782D326">
      <w:start w:val="1"/>
      <w:numFmt w:val="bullet"/>
      <w:lvlText w:val="•"/>
      <w:lvlJc w:val="left"/>
      <w:pPr>
        <w:ind w:left="6316" w:hanging="360"/>
      </w:pPr>
      <w:rPr>
        <w:rFonts w:hint="default"/>
      </w:rPr>
    </w:lvl>
    <w:lvl w:ilvl="7" w:tplc="DE12DBF6">
      <w:start w:val="1"/>
      <w:numFmt w:val="bullet"/>
      <w:lvlText w:val="•"/>
      <w:lvlJc w:val="left"/>
      <w:pPr>
        <w:ind w:left="7308" w:hanging="360"/>
      </w:pPr>
      <w:rPr>
        <w:rFonts w:hint="default"/>
      </w:rPr>
    </w:lvl>
    <w:lvl w:ilvl="8" w:tplc="E4AAD638">
      <w:start w:val="1"/>
      <w:numFmt w:val="bullet"/>
      <w:lvlText w:val="•"/>
      <w:lvlJc w:val="left"/>
      <w:pPr>
        <w:ind w:left="8301" w:hanging="360"/>
      </w:pPr>
      <w:rPr>
        <w:rFonts w:hint="default"/>
      </w:rPr>
    </w:lvl>
  </w:abstractNum>
  <w:abstractNum w:abstractNumId="14" w15:restartNumberingAfterBreak="0">
    <w:nsid w:val="64705CF1"/>
    <w:multiLevelType w:val="hybridMultilevel"/>
    <w:tmpl w:val="AA18F4D6"/>
    <w:lvl w:ilvl="0" w:tplc="5A9EDCC0">
      <w:start w:val="1"/>
      <w:numFmt w:val="lowerLetter"/>
      <w:lvlText w:val="%1)"/>
      <w:lvlJc w:val="left"/>
      <w:pPr>
        <w:ind w:left="332" w:hanging="185"/>
      </w:pPr>
      <w:rPr>
        <w:rFonts w:ascii="Times New Roman" w:eastAsia="Times New Roman" w:hAnsi="Times New Roman" w:hint="default"/>
        <w:spacing w:val="-1"/>
        <w:sz w:val="18"/>
        <w:szCs w:val="18"/>
      </w:rPr>
    </w:lvl>
    <w:lvl w:ilvl="1" w:tplc="6DF26130">
      <w:start w:val="1"/>
      <w:numFmt w:val="bullet"/>
      <w:lvlText w:val="•"/>
      <w:lvlJc w:val="left"/>
      <w:pPr>
        <w:ind w:left="737" w:hanging="185"/>
      </w:pPr>
      <w:rPr>
        <w:rFonts w:hint="default"/>
      </w:rPr>
    </w:lvl>
    <w:lvl w:ilvl="2" w:tplc="F0F6BD06">
      <w:start w:val="1"/>
      <w:numFmt w:val="bullet"/>
      <w:lvlText w:val="•"/>
      <w:lvlJc w:val="left"/>
      <w:pPr>
        <w:ind w:left="1142" w:hanging="185"/>
      </w:pPr>
      <w:rPr>
        <w:rFonts w:hint="default"/>
      </w:rPr>
    </w:lvl>
    <w:lvl w:ilvl="3" w:tplc="03FAD29E">
      <w:start w:val="1"/>
      <w:numFmt w:val="bullet"/>
      <w:lvlText w:val="•"/>
      <w:lvlJc w:val="left"/>
      <w:pPr>
        <w:ind w:left="1547" w:hanging="185"/>
      </w:pPr>
      <w:rPr>
        <w:rFonts w:hint="default"/>
      </w:rPr>
    </w:lvl>
    <w:lvl w:ilvl="4" w:tplc="9A6A791E">
      <w:start w:val="1"/>
      <w:numFmt w:val="bullet"/>
      <w:lvlText w:val="•"/>
      <w:lvlJc w:val="left"/>
      <w:pPr>
        <w:ind w:left="1952" w:hanging="185"/>
      </w:pPr>
      <w:rPr>
        <w:rFonts w:hint="default"/>
      </w:rPr>
    </w:lvl>
    <w:lvl w:ilvl="5" w:tplc="FF9CBEBC">
      <w:start w:val="1"/>
      <w:numFmt w:val="bullet"/>
      <w:lvlText w:val="•"/>
      <w:lvlJc w:val="left"/>
      <w:pPr>
        <w:ind w:left="2356" w:hanging="185"/>
      </w:pPr>
      <w:rPr>
        <w:rFonts w:hint="default"/>
      </w:rPr>
    </w:lvl>
    <w:lvl w:ilvl="6" w:tplc="B830943A">
      <w:start w:val="1"/>
      <w:numFmt w:val="bullet"/>
      <w:lvlText w:val="•"/>
      <w:lvlJc w:val="left"/>
      <w:pPr>
        <w:ind w:left="2761" w:hanging="185"/>
      </w:pPr>
      <w:rPr>
        <w:rFonts w:hint="default"/>
      </w:rPr>
    </w:lvl>
    <w:lvl w:ilvl="7" w:tplc="DA8CA6B0">
      <w:start w:val="1"/>
      <w:numFmt w:val="bullet"/>
      <w:lvlText w:val="•"/>
      <w:lvlJc w:val="left"/>
      <w:pPr>
        <w:ind w:left="3166" w:hanging="185"/>
      </w:pPr>
      <w:rPr>
        <w:rFonts w:hint="default"/>
      </w:rPr>
    </w:lvl>
    <w:lvl w:ilvl="8" w:tplc="295E4656">
      <w:start w:val="1"/>
      <w:numFmt w:val="bullet"/>
      <w:lvlText w:val="•"/>
      <w:lvlJc w:val="left"/>
      <w:pPr>
        <w:ind w:left="3571" w:hanging="185"/>
      </w:pPr>
      <w:rPr>
        <w:rFonts w:hint="default"/>
      </w:rPr>
    </w:lvl>
  </w:abstractNum>
  <w:abstractNum w:abstractNumId="15" w15:restartNumberingAfterBreak="0">
    <w:nsid w:val="6BA73753"/>
    <w:multiLevelType w:val="hybridMultilevel"/>
    <w:tmpl w:val="5D028458"/>
    <w:lvl w:ilvl="0" w:tplc="9370939A">
      <w:start w:val="1"/>
      <w:numFmt w:val="bullet"/>
      <w:lvlText w:val=""/>
      <w:lvlJc w:val="left"/>
      <w:pPr>
        <w:ind w:left="460" w:hanging="360"/>
      </w:pPr>
      <w:rPr>
        <w:rFonts w:ascii="Symbol" w:eastAsia="Symbol" w:hAnsi="Symbol" w:hint="default"/>
        <w:sz w:val="24"/>
        <w:szCs w:val="24"/>
      </w:rPr>
    </w:lvl>
    <w:lvl w:ilvl="1" w:tplc="F2240E44">
      <w:start w:val="1"/>
      <w:numFmt w:val="bullet"/>
      <w:lvlText w:val=""/>
      <w:lvlJc w:val="left"/>
      <w:pPr>
        <w:ind w:left="1180" w:hanging="360"/>
      </w:pPr>
      <w:rPr>
        <w:rFonts w:ascii="Symbol" w:eastAsia="Symbol" w:hAnsi="Symbol" w:hint="default"/>
        <w:sz w:val="24"/>
        <w:szCs w:val="24"/>
      </w:rPr>
    </w:lvl>
    <w:lvl w:ilvl="2" w:tplc="A5ECE68A">
      <w:start w:val="1"/>
      <w:numFmt w:val="bullet"/>
      <w:lvlText w:val="•"/>
      <w:lvlJc w:val="left"/>
      <w:pPr>
        <w:ind w:left="2125" w:hanging="360"/>
      </w:pPr>
      <w:rPr>
        <w:rFonts w:hint="default"/>
      </w:rPr>
    </w:lvl>
    <w:lvl w:ilvl="3" w:tplc="BF108240">
      <w:start w:val="1"/>
      <w:numFmt w:val="bullet"/>
      <w:lvlText w:val="•"/>
      <w:lvlJc w:val="left"/>
      <w:pPr>
        <w:ind w:left="3070" w:hanging="360"/>
      </w:pPr>
      <w:rPr>
        <w:rFonts w:hint="default"/>
      </w:rPr>
    </w:lvl>
    <w:lvl w:ilvl="4" w:tplc="782CBBD2">
      <w:start w:val="1"/>
      <w:numFmt w:val="bullet"/>
      <w:lvlText w:val="•"/>
      <w:lvlJc w:val="left"/>
      <w:pPr>
        <w:ind w:left="4015" w:hanging="360"/>
      </w:pPr>
      <w:rPr>
        <w:rFonts w:hint="default"/>
      </w:rPr>
    </w:lvl>
    <w:lvl w:ilvl="5" w:tplc="E71823DC">
      <w:start w:val="1"/>
      <w:numFmt w:val="bullet"/>
      <w:lvlText w:val="•"/>
      <w:lvlJc w:val="left"/>
      <w:pPr>
        <w:ind w:left="4960" w:hanging="360"/>
      </w:pPr>
      <w:rPr>
        <w:rFonts w:hint="default"/>
      </w:rPr>
    </w:lvl>
    <w:lvl w:ilvl="6" w:tplc="FD0089AE">
      <w:start w:val="1"/>
      <w:numFmt w:val="bullet"/>
      <w:lvlText w:val="•"/>
      <w:lvlJc w:val="left"/>
      <w:pPr>
        <w:ind w:left="5905" w:hanging="360"/>
      </w:pPr>
      <w:rPr>
        <w:rFonts w:hint="default"/>
      </w:rPr>
    </w:lvl>
    <w:lvl w:ilvl="7" w:tplc="5242052A">
      <w:start w:val="1"/>
      <w:numFmt w:val="bullet"/>
      <w:lvlText w:val="•"/>
      <w:lvlJc w:val="left"/>
      <w:pPr>
        <w:ind w:left="6851" w:hanging="360"/>
      </w:pPr>
      <w:rPr>
        <w:rFonts w:hint="default"/>
      </w:rPr>
    </w:lvl>
    <w:lvl w:ilvl="8" w:tplc="7012BD68">
      <w:start w:val="1"/>
      <w:numFmt w:val="bullet"/>
      <w:lvlText w:val="•"/>
      <w:lvlJc w:val="left"/>
      <w:pPr>
        <w:ind w:left="7796" w:hanging="360"/>
      </w:pPr>
      <w:rPr>
        <w:rFonts w:hint="default"/>
      </w:rPr>
    </w:lvl>
  </w:abstractNum>
  <w:abstractNum w:abstractNumId="16" w15:restartNumberingAfterBreak="0">
    <w:nsid w:val="7E9B4D37"/>
    <w:multiLevelType w:val="hybridMultilevel"/>
    <w:tmpl w:val="A20041EE"/>
    <w:lvl w:ilvl="0" w:tplc="AD7861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14"/>
  </w:num>
  <w:num w:numId="5">
    <w:abstractNumId w:val="15"/>
  </w:num>
  <w:num w:numId="6">
    <w:abstractNumId w:val="13"/>
  </w:num>
  <w:num w:numId="7">
    <w:abstractNumId w:val="12"/>
  </w:num>
  <w:num w:numId="8">
    <w:abstractNumId w:val="3"/>
  </w:num>
  <w:num w:numId="9">
    <w:abstractNumId w:val="7"/>
  </w:num>
  <w:num w:numId="10">
    <w:abstractNumId w:val="5"/>
  </w:num>
  <w:num w:numId="11">
    <w:abstractNumId w:val="16"/>
  </w:num>
  <w:num w:numId="12">
    <w:abstractNumId w:val="11"/>
  </w:num>
  <w:num w:numId="13">
    <w:abstractNumId w:val="2"/>
  </w:num>
  <w:num w:numId="14">
    <w:abstractNumId w:val="6"/>
  </w:num>
  <w:num w:numId="15">
    <w:abstractNumId w:val="9"/>
  </w:num>
  <w:num w:numId="16">
    <w:abstractNumId w:val="0"/>
  </w:num>
  <w:num w:numId="17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37B"/>
    <w:rsid w:val="000132D8"/>
    <w:rsid w:val="00020B4C"/>
    <w:rsid w:val="0002502E"/>
    <w:rsid w:val="00031488"/>
    <w:rsid w:val="00046AA2"/>
    <w:rsid w:val="00055A2A"/>
    <w:rsid w:val="00056673"/>
    <w:rsid w:val="000578AD"/>
    <w:rsid w:val="00071DB0"/>
    <w:rsid w:val="00074DE6"/>
    <w:rsid w:val="000B2F44"/>
    <w:rsid w:val="000B690C"/>
    <w:rsid w:val="000C0D78"/>
    <w:rsid w:val="000C1FB7"/>
    <w:rsid w:val="000D5AD2"/>
    <w:rsid w:val="000F406D"/>
    <w:rsid w:val="00137E3A"/>
    <w:rsid w:val="001465CC"/>
    <w:rsid w:val="00147B8E"/>
    <w:rsid w:val="00151D1F"/>
    <w:rsid w:val="0015330D"/>
    <w:rsid w:val="0016127A"/>
    <w:rsid w:val="001712EC"/>
    <w:rsid w:val="00172D25"/>
    <w:rsid w:val="0017731F"/>
    <w:rsid w:val="001A096C"/>
    <w:rsid w:val="001A0998"/>
    <w:rsid w:val="001B134A"/>
    <w:rsid w:val="001C01F8"/>
    <w:rsid w:val="001C4BD4"/>
    <w:rsid w:val="001D1686"/>
    <w:rsid w:val="001D1717"/>
    <w:rsid w:val="001D2B1F"/>
    <w:rsid w:val="001D5CAF"/>
    <w:rsid w:val="001F4D0B"/>
    <w:rsid w:val="001F79D3"/>
    <w:rsid w:val="0021785A"/>
    <w:rsid w:val="00231CB4"/>
    <w:rsid w:val="0025345F"/>
    <w:rsid w:val="00254E31"/>
    <w:rsid w:val="0028240B"/>
    <w:rsid w:val="00287F13"/>
    <w:rsid w:val="00295647"/>
    <w:rsid w:val="00297EBF"/>
    <w:rsid w:val="002B2356"/>
    <w:rsid w:val="002B4D15"/>
    <w:rsid w:val="002B4DCC"/>
    <w:rsid w:val="002D0857"/>
    <w:rsid w:val="002E639B"/>
    <w:rsid w:val="002F7B3C"/>
    <w:rsid w:val="00305BAD"/>
    <w:rsid w:val="003612BD"/>
    <w:rsid w:val="00363BEE"/>
    <w:rsid w:val="00365B1D"/>
    <w:rsid w:val="00372F6B"/>
    <w:rsid w:val="00390E81"/>
    <w:rsid w:val="0039498D"/>
    <w:rsid w:val="003A3F5D"/>
    <w:rsid w:val="003A6788"/>
    <w:rsid w:val="003C357E"/>
    <w:rsid w:val="003E00AB"/>
    <w:rsid w:val="003E225D"/>
    <w:rsid w:val="003E5612"/>
    <w:rsid w:val="00415CE2"/>
    <w:rsid w:val="00424CED"/>
    <w:rsid w:val="00466479"/>
    <w:rsid w:val="004760B9"/>
    <w:rsid w:val="00480AE3"/>
    <w:rsid w:val="00482BC2"/>
    <w:rsid w:val="00487EA6"/>
    <w:rsid w:val="00493308"/>
    <w:rsid w:val="00495D6C"/>
    <w:rsid w:val="00496B29"/>
    <w:rsid w:val="004A23B2"/>
    <w:rsid w:val="004A2833"/>
    <w:rsid w:val="004A3DC2"/>
    <w:rsid w:val="004C068E"/>
    <w:rsid w:val="004D389F"/>
    <w:rsid w:val="004E1B9B"/>
    <w:rsid w:val="004E2578"/>
    <w:rsid w:val="005143A3"/>
    <w:rsid w:val="0051466E"/>
    <w:rsid w:val="00515075"/>
    <w:rsid w:val="00515109"/>
    <w:rsid w:val="00546A89"/>
    <w:rsid w:val="00570087"/>
    <w:rsid w:val="005A7E09"/>
    <w:rsid w:val="005B1103"/>
    <w:rsid w:val="005B52BE"/>
    <w:rsid w:val="005B55B0"/>
    <w:rsid w:val="005C0D4D"/>
    <w:rsid w:val="005C37B1"/>
    <w:rsid w:val="005D1466"/>
    <w:rsid w:val="005D6DFB"/>
    <w:rsid w:val="005E29EE"/>
    <w:rsid w:val="005F247C"/>
    <w:rsid w:val="005F4F1C"/>
    <w:rsid w:val="0063625D"/>
    <w:rsid w:val="0065051F"/>
    <w:rsid w:val="006506F9"/>
    <w:rsid w:val="00651335"/>
    <w:rsid w:val="00666D81"/>
    <w:rsid w:val="006750BA"/>
    <w:rsid w:val="00681A94"/>
    <w:rsid w:val="006A34DB"/>
    <w:rsid w:val="006A3992"/>
    <w:rsid w:val="006A3B41"/>
    <w:rsid w:val="006A4B02"/>
    <w:rsid w:val="006C63C6"/>
    <w:rsid w:val="006D1E3A"/>
    <w:rsid w:val="006D7FCB"/>
    <w:rsid w:val="006F3865"/>
    <w:rsid w:val="006F71B1"/>
    <w:rsid w:val="006F73FD"/>
    <w:rsid w:val="007064D7"/>
    <w:rsid w:val="00712EC7"/>
    <w:rsid w:val="007458DF"/>
    <w:rsid w:val="00746596"/>
    <w:rsid w:val="00755D36"/>
    <w:rsid w:val="00756174"/>
    <w:rsid w:val="00763AF7"/>
    <w:rsid w:val="007872DC"/>
    <w:rsid w:val="00787FE0"/>
    <w:rsid w:val="007D0CC2"/>
    <w:rsid w:val="007D5358"/>
    <w:rsid w:val="007D6C7E"/>
    <w:rsid w:val="007E2937"/>
    <w:rsid w:val="007E7384"/>
    <w:rsid w:val="00807922"/>
    <w:rsid w:val="008125BA"/>
    <w:rsid w:val="00814754"/>
    <w:rsid w:val="008243C0"/>
    <w:rsid w:val="00827EF1"/>
    <w:rsid w:val="00843ED1"/>
    <w:rsid w:val="00845A53"/>
    <w:rsid w:val="00851D37"/>
    <w:rsid w:val="008529C8"/>
    <w:rsid w:val="008550DA"/>
    <w:rsid w:val="00856105"/>
    <w:rsid w:val="0088549B"/>
    <w:rsid w:val="008873A0"/>
    <w:rsid w:val="008A2534"/>
    <w:rsid w:val="008B323F"/>
    <w:rsid w:val="008C167D"/>
    <w:rsid w:val="008E048B"/>
    <w:rsid w:val="008E1357"/>
    <w:rsid w:val="008F6594"/>
    <w:rsid w:val="009409EF"/>
    <w:rsid w:val="00952417"/>
    <w:rsid w:val="009558E6"/>
    <w:rsid w:val="00973595"/>
    <w:rsid w:val="00977A72"/>
    <w:rsid w:val="009847E2"/>
    <w:rsid w:val="009848FE"/>
    <w:rsid w:val="0098619A"/>
    <w:rsid w:val="00993452"/>
    <w:rsid w:val="00997B6C"/>
    <w:rsid w:val="009B3E07"/>
    <w:rsid w:val="009C5DB0"/>
    <w:rsid w:val="009E02F3"/>
    <w:rsid w:val="009F18F4"/>
    <w:rsid w:val="009F6FD9"/>
    <w:rsid w:val="00A034F0"/>
    <w:rsid w:val="00A037F8"/>
    <w:rsid w:val="00A2432F"/>
    <w:rsid w:val="00A32BC1"/>
    <w:rsid w:val="00A4637B"/>
    <w:rsid w:val="00A5721A"/>
    <w:rsid w:val="00A61355"/>
    <w:rsid w:val="00A679F2"/>
    <w:rsid w:val="00A80558"/>
    <w:rsid w:val="00A80B3B"/>
    <w:rsid w:val="00A86652"/>
    <w:rsid w:val="00A870B3"/>
    <w:rsid w:val="00A90E19"/>
    <w:rsid w:val="00AA0655"/>
    <w:rsid w:val="00AA2115"/>
    <w:rsid w:val="00AB67BC"/>
    <w:rsid w:val="00AD6D4F"/>
    <w:rsid w:val="00AD770C"/>
    <w:rsid w:val="00B05169"/>
    <w:rsid w:val="00B05B2B"/>
    <w:rsid w:val="00B136BA"/>
    <w:rsid w:val="00B324F4"/>
    <w:rsid w:val="00B86467"/>
    <w:rsid w:val="00B86619"/>
    <w:rsid w:val="00BC0761"/>
    <w:rsid w:val="00BC48D7"/>
    <w:rsid w:val="00BD2519"/>
    <w:rsid w:val="00BD269E"/>
    <w:rsid w:val="00BE2F1A"/>
    <w:rsid w:val="00BF1B33"/>
    <w:rsid w:val="00C00850"/>
    <w:rsid w:val="00C05C94"/>
    <w:rsid w:val="00C064CE"/>
    <w:rsid w:val="00C354CA"/>
    <w:rsid w:val="00C364EE"/>
    <w:rsid w:val="00C36822"/>
    <w:rsid w:val="00C44979"/>
    <w:rsid w:val="00C52ED9"/>
    <w:rsid w:val="00C55A2D"/>
    <w:rsid w:val="00C61E73"/>
    <w:rsid w:val="00C62222"/>
    <w:rsid w:val="00C66898"/>
    <w:rsid w:val="00C71F72"/>
    <w:rsid w:val="00C73212"/>
    <w:rsid w:val="00C74731"/>
    <w:rsid w:val="00C75A0C"/>
    <w:rsid w:val="00C80BDF"/>
    <w:rsid w:val="00C83B64"/>
    <w:rsid w:val="00C91E63"/>
    <w:rsid w:val="00C952D2"/>
    <w:rsid w:val="00C969F2"/>
    <w:rsid w:val="00C97B0C"/>
    <w:rsid w:val="00CB5315"/>
    <w:rsid w:val="00CD7C73"/>
    <w:rsid w:val="00CE20FB"/>
    <w:rsid w:val="00CE33B7"/>
    <w:rsid w:val="00D36FD8"/>
    <w:rsid w:val="00D46491"/>
    <w:rsid w:val="00D55603"/>
    <w:rsid w:val="00D56D73"/>
    <w:rsid w:val="00D724E2"/>
    <w:rsid w:val="00D81ACE"/>
    <w:rsid w:val="00D854DF"/>
    <w:rsid w:val="00D85BD5"/>
    <w:rsid w:val="00D865CB"/>
    <w:rsid w:val="00DB41FB"/>
    <w:rsid w:val="00DC2F1B"/>
    <w:rsid w:val="00DC3BE0"/>
    <w:rsid w:val="00DC499C"/>
    <w:rsid w:val="00DE485F"/>
    <w:rsid w:val="00DF0221"/>
    <w:rsid w:val="00DF2DFD"/>
    <w:rsid w:val="00DF68B0"/>
    <w:rsid w:val="00E04183"/>
    <w:rsid w:val="00E06F5F"/>
    <w:rsid w:val="00E12886"/>
    <w:rsid w:val="00E40276"/>
    <w:rsid w:val="00E438F3"/>
    <w:rsid w:val="00E51E8C"/>
    <w:rsid w:val="00EA7C90"/>
    <w:rsid w:val="00EB1296"/>
    <w:rsid w:val="00EC1DA0"/>
    <w:rsid w:val="00EC646D"/>
    <w:rsid w:val="00EE0A98"/>
    <w:rsid w:val="00EE7750"/>
    <w:rsid w:val="00F016A3"/>
    <w:rsid w:val="00F24C5B"/>
    <w:rsid w:val="00F34CA8"/>
    <w:rsid w:val="00F44835"/>
    <w:rsid w:val="00F60DEB"/>
    <w:rsid w:val="00F61FFB"/>
    <w:rsid w:val="00F83EB7"/>
    <w:rsid w:val="00F97594"/>
    <w:rsid w:val="00FB0785"/>
    <w:rsid w:val="00FB3C07"/>
    <w:rsid w:val="00FB5801"/>
    <w:rsid w:val="00FC0E52"/>
    <w:rsid w:val="00FC1362"/>
    <w:rsid w:val="00FE388E"/>
    <w:rsid w:val="00FE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9DE64"/>
  <w15:chartTrackingRefBased/>
  <w15:docId w15:val="{A5ABEDD8-D559-4525-9EB6-7C87AC48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A98"/>
    <w:pPr>
      <w:spacing w:after="200" w:line="276" w:lineRule="auto"/>
    </w:pPr>
    <w:rPr>
      <w:lang w:val="ro-RO"/>
    </w:rPr>
  </w:style>
  <w:style w:type="paragraph" w:styleId="Heading1">
    <w:name w:val="heading 1"/>
    <w:basedOn w:val="Normal"/>
    <w:link w:val="Heading1Char"/>
    <w:uiPriority w:val="1"/>
    <w:qFormat/>
    <w:rsid w:val="00AD6D4F"/>
    <w:pPr>
      <w:widowControl w:val="0"/>
      <w:spacing w:after="0" w:line="240" w:lineRule="auto"/>
      <w:ind w:left="598"/>
      <w:outlineLvl w:val="0"/>
    </w:pPr>
    <w:rPr>
      <w:rFonts w:ascii="Times New Roman" w:eastAsia="Times New Roman" w:hAnsi="Times New Roman" w:cs="Times New Roman"/>
      <w:b/>
      <w:bCs/>
      <w:sz w:val="42"/>
      <w:szCs w:val="42"/>
      <w:lang w:val="x-none" w:eastAsia="x-none"/>
    </w:rPr>
  </w:style>
  <w:style w:type="paragraph" w:styleId="Heading2">
    <w:name w:val="heading 2"/>
    <w:basedOn w:val="Normal"/>
    <w:link w:val="Heading2Char"/>
    <w:uiPriority w:val="1"/>
    <w:qFormat/>
    <w:rsid w:val="00AD6D4F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0"/>
      <w:szCs w:val="30"/>
      <w:lang w:val="x-none" w:eastAsia="x-none"/>
    </w:rPr>
  </w:style>
  <w:style w:type="paragraph" w:styleId="Heading3">
    <w:name w:val="heading 3"/>
    <w:basedOn w:val="Normal"/>
    <w:link w:val="Heading3Char"/>
    <w:uiPriority w:val="1"/>
    <w:qFormat/>
    <w:rsid w:val="00AD6D4F"/>
    <w:pPr>
      <w:widowControl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Heading4">
    <w:name w:val="heading 4"/>
    <w:basedOn w:val="Normal"/>
    <w:link w:val="Heading4Char"/>
    <w:uiPriority w:val="1"/>
    <w:qFormat/>
    <w:rsid w:val="00AD6D4F"/>
    <w:pPr>
      <w:widowControl w:val="0"/>
      <w:spacing w:before="2" w:after="0" w:line="240" w:lineRule="auto"/>
      <w:outlineLvl w:val="3"/>
    </w:pPr>
    <w:rPr>
      <w:rFonts w:ascii="Times New Roman" w:eastAsia="Times New Roman" w:hAnsi="Times New Roman" w:cs="Times New Roman"/>
      <w:b/>
      <w:bCs/>
      <w:i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1,List Paragraph1,Абзац списка1,List Paragraph11,Абзац списка2"/>
    <w:basedOn w:val="Normal"/>
    <w:link w:val="ListParagraphChar"/>
    <w:qFormat/>
    <w:rsid w:val="00EE0A98"/>
    <w:pPr>
      <w:ind w:left="720"/>
      <w:contextualSpacing/>
    </w:pPr>
  </w:style>
  <w:style w:type="character" w:customStyle="1" w:styleId="ListParagraphChar">
    <w:name w:val="List Paragraph Char"/>
    <w:aliases w:val="List Paragraph 1 Char,List Paragraph1 Char,Абзац списка1 Char,List Paragraph11 Char,Абзац списка2 Char"/>
    <w:link w:val="ListParagraph"/>
    <w:uiPriority w:val="34"/>
    <w:locked/>
    <w:rsid w:val="00EE0A98"/>
    <w:rPr>
      <w:lang w:val="ro-RO"/>
    </w:rPr>
  </w:style>
  <w:style w:type="character" w:styleId="Hyperlink">
    <w:name w:val="Hyperlink"/>
    <w:basedOn w:val="DefaultParagraphFont"/>
    <w:uiPriority w:val="99"/>
    <w:unhideWhenUsed/>
    <w:rsid w:val="008550DA"/>
    <w:rPr>
      <w:color w:val="0563C1"/>
      <w:u w:val="single"/>
    </w:rPr>
  </w:style>
  <w:style w:type="character" w:customStyle="1" w:styleId="go">
    <w:name w:val="go"/>
    <w:basedOn w:val="DefaultParagraphFont"/>
    <w:rsid w:val="008550DA"/>
  </w:style>
  <w:style w:type="table" w:styleId="TableGrid">
    <w:name w:val="Table Grid"/>
    <w:basedOn w:val="TableNormal"/>
    <w:uiPriority w:val="59"/>
    <w:rsid w:val="008550DA"/>
    <w:pPr>
      <w:spacing w:after="0" w:line="240" w:lineRule="auto"/>
    </w:pPr>
    <w:rPr>
      <w:lang w:val="ru-M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05169"/>
    <w:pPr>
      <w:spacing w:after="0" w:line="240" w:lineRule="auto"/>
    </w:pPr>
    <w:rPr>
      <w:lang w:val="ro-RO"/>
    </w:rPr>
  </w:style>
  <w:style w:type="character" w:customStyle="1" w:styleId="Heading1Char">
    <w:name w:val="Heading 1 Char"/>
    <w:basedOn w:val="DefaultParagraphFont"/>
    <w:link w:val="Heading1"/>
    <w:uiPriority w:val="1"/>
    <w:rsid w:val="00AD6D4F"/>
    <w:rPr>
      <w:rFonts w:ascii="Times New Roman" w:eastAsia="Times New Roman" w:hAnsi="Times New Roman" w:cs="Times New Roman"/>
      <w:b/>
      <w:bCs/>
      <w:sz w:val="42"/>
      <w:szCs w:val="42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1"/>
    <w:rsid w:val="00AD6D4F"/>
    <w:rPr>
      <w:rFonts w:ascii="Times New Roman" w:eastAsia="Times New Roman" w:hAnsi="Times New Roman" w:cs="Times New Roman"/>
      <w:b/>
      <w:bCs/>
      <w:sz w:val="30"/>
      <w:szCs w:val="30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1"/>
    <w:rsid w:val="00AD6D4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AD6D4F"/>
    <w:rPr>
      <w:rFonts w:ascii="Times New Roman" w:eastAsia="Times New Roman" w:hAnsi="Times New Roman" w:cs="Times New Roman"/>
      <w:b/>
      <w:bCs/>
      <w:i/>
      <w:sz w:val="20"/>
      <w:szCs w:val="20"/>
      <w:lang w:val="x-none" w:eastAsia="x-none"/>
    </w:rPr>
  </w:style>
  <w:style w:type="paragraph" w:styleId="BodyText">
    <w:name w:val="Body Text"/>
    <w:basedOn w:val="Normal"/>
    <w:link w:val="BodyTextChar"/>
    <w:uiPriority w:val="1"/>
    <w:qFormat/>
    <w:rsid w:val="00AD6D4F"/>
    <w:pPr>
      <w:widowControl w:val="0"/>
      <w:spacing w:after="0" w:line="240" w:lineRule="auto"/>
      <w:ind w:left="1180" w:hanging="360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AD6D4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TableParagraph">
    <w:name w:val="Table Paragraph"/>
    <w:basedOn w:val="Normal"/>
    <w:uiPriority w:val="1"/>
    <w:qFormat/>
    <w:rsid w:val="00AD6D4F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D6D4F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D6D4F"/>
    <w:rPr>
      <w:rFonts w:ascii="Times New Roman" w:eastAsia="Times New Roman" w:hAnsi="Times New Roman" w:cs="Times New Roman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AD6D4F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AD6D4F"/>
    <w:rPr>
      <w:rFonts w:ascii="Times New Roman" w:eastAsia="Times New Roman" w:hAnsi="Times New Roman" w:cs="Times New Roman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D4F"/>
    <w:pPr>
      <w:widowControl w:val="0"/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D4F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styleId="CommentReference">
    <w:name w:val="annotation reference"/>
    <w:uiPriority w:val="99"/>
    <w:semiHidden/>
    <w:unhideWhenUsed/>
    <w:rsid w:val="00AD6D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6D4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6D4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D4F"/>
    <w:rPr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D4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AD6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Revision">
    <w:name w:val="Revision"/>
    <w:hidden/>
    <w:uiPriority w:val="99"/>
    <w:semiHidden/>
    <w:rsid w:val="00AD6D4F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FB580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semiHidden/>
    <w:rsid w:val="00390E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90E81"/>
    <w:rPr>
      <w:rFonts w:ascii="Times New Roman" w:eastAsia="Times New Roman" w:hAnsi="Times New Roman" w:cs="Times New Roman"/>
      <w:sz w:val="20"/>
      <w:szCs w:val="20"/>
      <w:lang w:val="ro-RO"/>
    </w:rPr>
  </w:style>
  <w:style w:type="character" w:styleId="FootnoteReference">
    <w:name w:val="footnote reference"/>
    <w:semiHidden/>
    <w:rsid w:val="00390E81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5A7E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286</Words>
  <Characters>1665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Andritchi Viorica</dc:creator>
  <cp:keywords/>
  <dc:description/>
  <cp:lastModifiedBy>Elena Podoleanu</cp:lastModifiedBy>
  <cp:revision>12</cp:revision>
  <cp:lastPrinted>2025-04-29T10:47:00Z</cp:lastPrinted>
  <dcterms:created xsi:type="dcterms:W3CDTF">2025-04-24T20:21:00Z</dcterms:created>
  <dcterms:modified xsi:type="dcterms:W3CDTF">2025-04-29T11:19:00Z</dcterms:modified>
</cp:coreProperties>
</file>