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DCE75" w14:textId="427B2381" w:rsidR="00741F5A" w:rsidRDefault="00C25DBE" w:rsidP="004122F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22F6">
        <w:rPr>
          <w:rFonts w:ascii="Times New Roman" w:eastAsia="Times New Roman" w:hAnsi="Times New Roman" w:cs="Times New Roman"/>
          <w:b/>
          <w:sz w:val="26"/>
          <w:szCs w:val="26"/>
        </w:rPr>
        <w:t xml:space="preserve">Tabel comparativ </w:t>
      </w:r>
    </w:p>
    <w:p w14:paraId="5DA0DAA4" w14:textId="38105738" w:rsidR="004122F6" w:rsidRPr="00635850" w:rsidRDefault="00635850" w:rsidP="006358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50">
        <w:rPr>
          <w:rFonts w:ascii="Times New Roman" w:eastAsia="Times New Roman" w:hAnsi="Times New Roman" w:cs="Times New Roman"/>
          <w:b/>
          <w:sz w:val="24"/>
          <w:szCs w:val="24"/>
        </w:rPr>
        <w:t xml:space="preserve">proiectul Hotărârii Guvernului </w:t>
      </w:r>
      <w:r w:rsidRPr="00635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privind transmiterea unor încăperi din administrarea Agenției Proprietăți Publice în administrarea Ministerului Educației și Cercetării</w:t>
      </w:r>
      <w:r w:rsidR="00C62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(Î.S Sala Polivalentă de Atletism</w:t>
      </w:r>
      <w:bookmarkStart w:id="0" w:name="_GoBack"/>
      <w:bookmarkEnd w:id="0"/>
      <w:r w:rsidRPr="00635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și modificarea unor Hotărâri ale Guvernului</w:t>
      </w:r>
    </w:p>
    <w:tbl>
      <w:tblPr>
        <w:tblStyle w:val="ad"/>
        <w:tblW w:w="1602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6095"/>
        <w:gridCol w:w="4822"/>
      </w:tblGrid>
      <w:tr w:rsidR="00833BF5" w:rsidRPr="004122F6" w14:paraId="3B2D3B6A" w14:textId="77777777" w:rsidTr="006C2F64">
        <w:trPr>
          <w:trHeight w:val="25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81FE" w14:textId="77777777" w:rsidR="00363FB0" w:rsidRPr="004122F6" w:rsidRDefault="00C25DBE">
            <w:pPr>
              <w:tabs>
                <w:tab w:val="center" w:pos="3507"/>
                <w:tab w:val="left" w:pos="5235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122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Conținutul normei în vigoare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B414" w14:textId="77777777" w:rsidR="00363FB0" w:rsidRPr="004122F6" w:rsidRDefault="00C25DB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122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Modificarea propusă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560E" w14:textId="77777777" w:rsidR="00363FB0" w:rsidRPr="004122F6" w:rsidRDefault="00C25DB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122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Conținutul normei după modificare</w:t>
            </w:r>
          </w:p>
        </w:tc>
      </w:tr>
      <w:tr w:rsidR="00363FB0" w:rsidRPr="004122F6" w14:paraId="19C3D8A7" w14:textId="77777777" w:rsidTr="00C956DB">
        <w:trPr>
          <w:trHeight w:val="413"/>
        </w:trPr>
        <w:tc>
          <w:tcPr>
            <w:tcW w:w="1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33AA" w14:textId="765245AB" w:rsidR="00363FB0" w:rsidRPr="004122F6" w:rsidRDefault="00EF7A2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122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Anexa nr.4 din Hotărârea Guvernului nr.902/2017</w:t>
            </w:r>
          </w:p>
        </w:tc>
      </w:tr>
      <w:tr w:rsidR="00833BF5" w:rsidRPr="004122F6" w14:paraId="7C8320A7" w14:textId="77777777" w:rsidTr="006239E3">
        <w:trPr>
          <w:trHeight w:val="180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A765" w14:textId="7BE83E22" w:rsidR="00EF7A2A" w:rsidRPr="004122F6" w:rsidRDefault="00EF7A2A" w:rsidP="00C956DB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6"/>
                <w:szCs w:val="26"/>
              </w:rPr>
            </w:pPr>
            <w:r w:rsidRPr="004122F6">
              <w:rPr>
                <w:rFonts w:ascii="Georgia" w:hAnsi="Georgia"/>
                <w:color w:val="333333"/>
                <w:sz w:val="26"/>
                <w:szCs w:val="26"/>
              </w:rPr>
              <w:t>(...)</w:t>
            </w:r>
          </w:p>
          <w:p w14:paraId="72BBA565" w14:textId="75992F6A" w:rsidR="00EF7A2A" w:rsidRPr="004122F6" w:rsidRDefault="00EF7A2A" w:rsidP="00DB694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</w:rPr>
              <w:t>Î.S. „Centrul de instruire în domeniul relaţiilor de muncă”, Chişinău</w:t>
            </w:r>
            <w:r w:rsidR="006239E3">
              <w:rPr>
                <w:color w:val="333333"/>
                <w:sz w:val="26"/>
                <w:szCs w:val="26"/>
              </w:rPr>
              <w:t>.</w:t>
            </w:r>
          </w:p>
          <w:p w14:paraId="23C4F759" w14:textId="10BCFB55" w:rsidR="00EF7A2A" w:rsidRPr="004122F6" w:rsidRDefault="00EF7A2A" w:rsidP="00DB694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</w:rPr>
              <w:t>Î.S. „Manejul de atletică ușoară”</w:t>
            </w:r>
            <w:r w:rsidR="006239E3">
              <w:rPr>
                <w:color w:val="333333"/>
                <w:sz w:val="26"/>
                <w:szCs w:val="26"/>
              </w:rPr>
              <w:t>.</w:t>
            </w:r>
          </w:p>
          <w:p w14:paraId="5651DB49" w14:textId="1C1BE7D2" w:rsidR="00EF7A2A" w:rsidRPr="004122F6" w:rsidRDefault="00EF7A2A" w:rsidP="00DB694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</w:rPr>
              <w:t>Î.S. „Centrul Științific Metodic și Editorial „Univers-Pedagogic”</w:t>
            </w:r>
            <w:r w:rsidR="006239E3">
              <w:rPr>
                <w:color w:val="333333"/>
                <w:sz w:val="26"/>
                <w:szCs w:val="26"/>
              </w:rPr>
              <w:t>.</w:t>
            </w:r>
          </w:p>
          <w:p w14:paraId="0AFE62D9" w14:textId="454DEE55" w:rsidR="00741F5A" w:rsidRPr="004122F6" w:rsidRDefault="00C956DB" w:rsidP="0082130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22F6">
              <w:rPr>
                <w:rFonts w:ascii="Times New Roman" w:eastAsia="Times New Roman" w:hAnsi="Times New Roman" w:cs="Times New Roman"/>
                <w:sz w:val="26"/>
                <w:szCs w:val="26"/>
              </w:rPr>
              <w:t>(...)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8D27" w14:textId="77777777" w:rsidR="00EF7A2A" w:rsidRPr="004122F6" w:rsidRDefault="00EF7A2A" w:rsidP="00EF7A2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</w:rPr>
              <w:t>Î.S. „Centrul de instruire în domeniul relaţiilor de muncă”, Chişinău</w:t>
            </w:r>
          </w:p>
          <w:p w14:paraId="283AF9EB" w14:textId="77777777" w:rsidR="00EF7A2A" w:rsidRPr="004122F6" w:rsidRDefault="00EF7A2A" w:rsidP="00EF7A2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trike/>
                <w:color w:val="333333"/>
                <w:sz w:val="26"/>
                <w:szCs w:val="26"/>
              </w:rPr>
            </w:pPr>
            <w:r w:rsidRPr="004122F6">
              <w:rPr>
                <w:strike/>
                <w:color w:val="333333"/>
                <w:sz w:val="26"/>
                <w:szCs w:val="26"/>
              </w:rPr>
              <w:t>Î.S. „Manejul de atletică ușoară”</w:t>
            </w:r>
          </w:p>
          <w:p w14:paraId="799283A9" w14:textId="77777777" w:rsidR="00EF7A2A" w:rsidRPr="004122F6" w:rsidRDefault="00EF7A2A" w:rsidP="004122F6">
            <w:pPr>
              <w:pStyle w:val="ab"/>
              <w:shd w:val="clear" w:color="auto" w:fill="FFFFFF"/>
              <w:tabs>
                <w:tab w:val="left" w:pos="179"/>
                <w:tab w:val="left" w:pos="463"/>
              </w:tabs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</w:rPr>
              <w:t>Î.S. „Centrul Științific Metodic și Editorial „Univers-Pedagogic”</w:t>
            </w:r>
          </w:p>
          <w:p w14:paraId="14EEFAD9" w14:textId="5B8D8648" w:rsidR="00741F5A" w:rsidRPr="004122F6" w:rsidRDefault="00C956DB" w:rsidP="00C956DB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4122F6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(...)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112E" w14:textId="77777777" w:rsidR="00EF7A2A" w:rsidRPr="004122F6" w:rsidRDefault="00EF7A2A" w:rsidP="00EF7A2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</w:rPr>
              <w:t>Î.S. „Centrul de instruire în domeniul relaţiilor de muncă”, Chişinău</w:t>
            </w:r>
          </w:p>
          <w:p w14:paraId="11BBDEE3" w14:textId="77777777" w:rsidR="00EF7A2A" w:rsidRPr="004122F6" w:rsidRDefault="00EF7A2A" w:rsidP="00EF7A2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</w:rPr>
              <w:t>Î.S. „Centrul Științific Metodic și Editorial „Univers-Pedagogic”</w:t>
            </w:r>
          </w:p>
          <w:p w14:paraId="27AB9515" w14:textId="488F3824" w:rsidR="00741F5A" w:rsidRPr="004122F6" w:rsidRDefault="00C956DB" w:rsidP="00850677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4122F6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(...)</w:t>
            </w:r>
          </w:p>
        </w:tc>
      </w:tr>
      <w:tr w:rsidR="00DB6946" w:rsidRPr="004122F6" w14:paraId="5808BAC6" w14:textId="77777777" w:rsidTr="00EE5D1C">
        <w:trPr>
          <w:trHeight w:val="358"/>
        </w:trPr>
        <w:tc>
          <w:tcPr>
            <w:tcW w:w="1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1C97" w14:textId="0871F847" w:rsidR="00DB6946" w:rsidRPr="004122F6" w:rsidRDefault="00DB6946" w:rsidP="00DB6946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4122F6">
              <w:rPr>
                <w:b/>
                <w:color w:val="333333"/>
                <w:sz w:val="26"/>
                <w:szCs w:val="26"/>
              </w:rPr>
              <w:t>Anexa nr.7 din Hotărârea Guvernului nr.146/2021</w:t>
            </w:r>
          </w:p>
        </w:tc>
      </w:tr>
      <w:tr w:rsidR="00DB6946" w:rsidRPr="004122F6" w14:paraId="7EB93C30" w14:textId="77777777" w:rsidTr="00433A52">
        <w:trPr>
          <w:trHeight w:val="61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4A45" w14:textId="7B45A03C" w:rsidR="00DB6946" w:rsidRPr="004122F6" w:rsidRDefault="00433A52" w:rsidP="00850677">
            <w:pPr>
              <w:pStyle w:val="ab"/>
              <w:numPr>
                <w:ilvl w:val="0"/>
                <w:numId w:val="9"/>
              </w:numPr>
              <w:shd w:val="clear" w:color="auto" w:fill="FFFFFF"/>
              <w:tabs>
                <w:tab w:val="left" w:pos="315"/>
              </w:tabs>
              <w:spacing w:before="0" w:beforeAutospacing="0" w:after="0" w:afterAutospacing="0"/>
              <w:ind w:left="35" w:firstLine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  <w:shd w:val="clear" w:color="auto" w:fill="FFFFFF"/>
              </w:rPr>
              <w:t>Institutul de Dezvoltare a Societății Informaționale</w:t>
            </w:r>
            <w:r w:rsidR="0082130C" w:rsidRPr="004122F6">
              <w:rPr>
                <w:color w:val="333333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3DEE" w14:textId="77777777" w:rsidR="00DB6946" w:rsidRPr="004122F6" w:rsidRDefault="00433A52" w:rsidP="00850677">
            <w:pPr>
              <w:pStyle w:val="ab"/>
              <w:numPr>
                <w:ilvl w:val="0"/>
                <w:numId w:val="10"/>
              </w:numPr>
              <w:shd w:val="clear" w:color="auto" w:fill="FFFFFF"/>
              <w:tabs>
                <w:tab w:val="left" w:pos="315"/>
              </w:tabs>
              <w:spacing w:before="0" w:beforeAutospacing="0" w:after="0" w:afterAutospacing="0"/>
              <w:ind w:left="37" w:firstLine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  <w:shd w:val="clear" w:color="auto" w:fill="FFFFFF"/>
              </w:rPr>
              <w:t>Institutul de Dezvoltare a Societății Informaționale.</w:t>
            </w:r>
          </w:p>
          <w:p w14:paraId="7E1B1FDD" w14:textId="2B217083" w:rsidR="00433A52" w:rsidRPr="004122F6" w:rsidRDefault="00433A52" w:rsidP="00850677">
            <w:pPr>
              <w:pStyle w:val="ab"/>
              <w:numPr>
                <w:ilvl w:val="0"/>
                <w:numId w:val="10"/>
              </w:numPr>
              <w:shd w:val="clear" w:color="auto" w:fill="FFFFFF"/>
              <w:tabs>
                <w:tab w:val="left" w:pos="315"/>
              </w:tabs>
              <w:spacing w:before="0" w:beforeAutospacing="0" w:after="0" w:afterAutospacing="0"/>
              <w:ind w:left="37" w:firstLine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  <w:shd w:val="clear" w:color="auto" w:fill="FFFFFF"/>
              </w:rPr>
              <w:t>Manejul de Atletică Ușoară.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8ADD" w14:textId="77777777" w:rsidR="00DB6946" w:rsidRPr="004122F6" w:rsidRDefault="00433A52" w:rsidP="00850677">
            <w:pPr>
              <w:pStyle w:val="ab"/>
              <w:numPr>
                <w:ilvl w:val="0"/>
                <w:numId w:val="11"/>
              </w:numPr>
              <w:shd w:val="clear" w:color="auto" w:fill="FFFFFF"/>
              <w:tabs>
                <w:tab w:val="left" w:pos="458"/>
              </w:tabs>
              <w:spacing w:before="0" w:beforeAutospacing="0" w:after="0" w:afterAutospacing="0"/>
              <w:ind w:left="0" w:firstLine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  <w:shd w:val="clear" w:color="auto" w:fill="FFFFFF"/>
              </w:rPr>
              <w:t>Institutul de Dezvoltare a Societății Informaționale.</w:t>
            </w:r>
          </w:p>
          <w:p w14:paraId="71A26994" w14:textId="3CE62656" w:rsidR="00433A52" w:rsidRPr="004122F6" w:rsidRDefault="00433A52" w:rsidP="006239E3">
            <w:pPr>
              <w:pStyle w:val="ab"/>
              <w:numPr>
                <w:ilvl w:val="0"/>
                <w:numId w:val="11"/>
              </w:numPr>
              <w:shd w:val="clear" w:color="auto" w:fill="FFFFFF"/>
              <w:tabs>
                <w:tab w:val="left" w:pos="458"/>
              </w:tabs>
              <w:spacing w:before="0" w:beforeAutospacing="0" w:after="0" w:afterAutospacing="0"/>
              <w:ind w:left="0" w:firstLine="0"/>
              <w:jc w:val="both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  <w:shd w:val="clear" w:color="auto" w:fill="FFFFFF"/>
              </w:rPr>
              <w:t>Manejul de Atletică Ușoară.</w:t>
            </w:r>
          </w:p>
        </w:tc>
      </w:tr>
      <w:tr w:rsidR="0009230C" w:rsidRPr="004122F6" w14:paraId="06543D9D" w14:textId="77777777" w:rsidTr="0009230C">
        <w:trPr>
          <w:trHeight w:val="412"/>
        </w:trPr>
        <w:tc>
          <w:tcPr>
            <w:tcW w:w="1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05FA" w14:textId="5432571D" w:rsidR="0009230C" w:rsidRPr="004122F6" w:rsidRDefault="0009230C" w:rsidP="0009230C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4122F6">
              <w:rPr>
                <w:b/>
                <w:sz w:val="26"/>
                <w:szCs w:val="26"/>
              </w:rPr>
              <w:t>Anexa nr.22</w:t>
            </w:r>
            <w:r w:rsidRPr="004122F6">
              <w:rPr>
                <w:b/>
                <w:sz w:val="26"/>
                <w:szCs w:val="26"/>
                <w:vertAlign w:val="superscript"/>
              </w:rPr>
              <w:t>12</w:t>
            </w:r>
            <w:r w:rsidRPr="004122F6">
              <w:rPr>
                <w:b/>
                <w:sz w:val="26"/>
                <w:szCs w:val="26"/>
              </w:rPr>
              <w:t xml:space="preserve"> din Hotărârea Guvernului nr.351/2005</w:t>
            </w:r>
          </w:p>
        </w:tc>
      </w:tr>
      <w:tr w:rsidR="0009230C" w:rsidRPr="004122F6" w14:paraId="782040E9" w14:textId="77777777" w:rsidTr="00DB6946">
        <w:trPr>
          <w:trHeight w:val="22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473" w14:textId="1393C7FA" w:rsidR="0009230C" w:rsidRPr="004122F6" w:rsidRDefault="0009230C" w:rsidP="0009230C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6"/>
                <w:szCs w:val="26"/>
              </w:rPr>
            </w:pPr>
            <w:r w:rsidRPr="004122F6">
              <w:rPr>
                <w:sz w:val="26"/>
                <w:szCs w:val="26"/>
              </w:rPr>
              <w:t>(...)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380C" w14:textId="09573238" w:rsidR="0009230C" w:rsidRPr="004122F6" w:rsidRDefault="0009230C" w:rsidP="0009230C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</w:rPr>
              <w:t>(...)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E02" w14:textId="7F857867" w:rsidR="0009230C" w:rsidRPr="004122F6" w:rsidRDefault="0009230C" w:rsidP="0009230C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4122F6">
              <w:rPr>
                <w:color w:val="333333"/>
                <w:sz w:val="26"/>
                <w:szCs w:val="26"/>
              </w:rPr>
              <w:t>(...)</w:t>
            </w:r>
          </w:p>
        </w:tc>
      </w:tr>
    </w:tbl>
    <w:tbl>
      <w:tblPr>
        <w:tblW w:w="5503" w:type="pct"/>
        <w:tblInd w:w="-717" w:type="dxa"/>
        <w:tblLook w:val="04A0" w:firstRow="1" w:lastRow="0" w:firstColumn="1" w:lastColumn="0" w:noHBand="0" w:noVBand="1"/>
      </w:tblPr>
      <w:tblGrid>
        <w:gridCol w:w="991"/>
        <w:gridCol w:w="7087"/>
        <w:gridCol w:w="3909"/>
        <w:gridCol w:w="1478"/>
        <w:gridCol w:w="2553"/>
      </w:tblGrid>
      <w:tr w:rsidR="00850677" w:rsidRPr="004122F6" w14:paraId="7523C17D" w14:textId="77777777" w:rsidTr="00060215">
        <w:trPr>
          <w:trHeight w:val="357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C98CB" w14:textId="77777777" w:rsidR="00850677" w:rsidRPr="004122F6" w:rsidRDefault="00850677" w:rsidP="00250D7B">
            <w:pPr>
              <w:pStyle w:val="cn"/>
              <w:ind w:left="-145"/>
              <w:rPr>
                <w:sz w:val="26"/>
                <w:szCs w:val="26"/>
              </w:rPr>
            </w:pPr>
            <w:r w:rsidRPr="004122F6">
              <w:rPr>
                <w:sz w:val="26"/>
                <w:szCs w:val="26"/>
              </w:rPr>
              <w:t>„309</w:t>
            </w:r>
            <w:r w:rsidRPr="004122F6">
              <w:rPr>
                <w:sz w:val="26"/>
                <w:szCs w:val="26"/>
                <w:vertAlign w:val="superscript"/>
              </w:rPr>
              <w:t>1</w:t>
            </w:r>
            <w:r w:rsidRPr="004122F6">
              <w:rPr>
                <w:sz w:val="26"/>
                <w:szCs w:val="26"/>
              </w:rPr>
              <w:t>.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6E6B60" w14:textId="77777777" w:rsidR="00850677" w:rsidRPr="004122F6" w:rsidRDefault="00850677" w:rsidP="00250D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22F6">
              <w:rPr>
                <w:rFonts w:ascii="Times New Roman" w:eastAsia="Times New Roman" w:hAnsi="Times New Roman" w:cs="Times New Roman"/>
                <w:sz w:val="26"/>
                <w:szCs w:val="26"/>
              </w:rPr>
              <w:t>Construcţie sportivă (încăpere), număr cadastral 0100423.230.01</w:t>
            </w:r>
          </w:p>
        </w:tc>
        <w:tc>
          <w:tcPr>
            <w:tcW w:w="12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1A3497" w14:textId="77777777" w:rsidR="00850677" w:rsidRPr="004122F6" w:rsidRDefault="00850677" w:rsidP="00250D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22F6">
              <w:rPr>
                <w:rFonts w:ascii="Times New Roman" w:eastAsia="Times New Roman" w:hAnsi="Times New Roman" w:cs="Times New Roman"/>
                <w:sz w:val="26"/>
                <w:szCs w:val="26"/>
              </w:rPr>
              <w:t>mun. Chişinău, bd. Andrei Doga, 26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606237" w14:textId="77777777" w:rsidR="00850677" w:rsidRPr="004122F6" w:rsidRDefault="00850677" w:rsidP="00250D7B">
            <w:pPr>
              <w:pStyle w:val="cn"/>
              <w:rPr>
                <w:sz w:val="26"/>
                <w:szCs w:val="26"/>
              </w:rPr>
            </w:pPr>
            <w:r w:rsidRPr="004122F6">
              <w:rPr>
                <w:sz w:val="26"/>
                <w:szCs w:val="26"/>
              </w:rPr>
              <w:t>9285,70/3</w:t>
            </w:r>
          </w:p>
        </w:tc>
        <w:tc>
          <w:tcPr>
            <w:tcW w:w="7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A4BE42" w14:textId="77777777" w:rsidR="00850677" w:rsidRPr="004122F6" w:rsidRDefault="00850677" w:rsidP="00250D7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22F6">
              <w:rPr>
                <w:rFonts w:ascii="Times New Roman" w:eastAsia="Times New Roman" w:hAnsi="Times New Roman" w:cs="Times New Roman"/>
                <w:sz w:val="26"/>
                <w:szCs w:val="26"/>
              </w:rPr>
              <w:t>Ministerul Educației și Cercetării.</w:t>
            </w:r>
          </w:p>
        </w:tc>
      </w:tr>
      <w:tr w:rsidR="00850677" w:rsidRPr="004122F6" w14:paraId="659C86B3" w14:textId="77777777" w:rsidTr="00060215">
        <w:trPr>
          <w:trHeight w:val="337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1AB411" w14:textId="771AB3A0" w:rsidR="00850677" w:rsidRPr="004122F6" w:rsidRDefault="00850677" w:rsidP="00250D7B">
            <w:pPr>
              <w:pStyle w:val="cn"/>
              <w:ind w:left="-145"/>
              <w:rPr>
                <w:sz w:val="26"/>
                <w:szCs w:val="26"/>
              </w:rPr>
            </w:pPr>
            <w:r w:rsidRPr="004122F6">
              <w:rPr>
                <w:sz w:val="26"/>
                <w:szCs w:val="26"/>
              </w:rPr>
              <w:t>309</w:t>
            </w:r>
            <w:r w:rsidRPr="004122F6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7ACA2B" w14:textId="2070EB90" w:rsidR="00850677" w:rsidRPr="004122F6" w:rsidRDefault="00850677" w:rsidP="00250D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22F6">
              <w:rPr>
                <w:rFonts w:ascii="Times New Roman" w:eastAsia="Times New Roman" w:hAnsi="Times New Roman" w:cs="Times New Roman"/>
                <w:sz w:val="26"/>
                <w:szCs w:val="26"/>
              </w:rPr>
              <w:t>Construcţie accesorie (încăpere), număr cadastral 0100423.230.02</w:t>
            </w:r>
          </w:p>
        </w:tc>
        <w:tc>
          <w:tcPr>
            <w:tcW w:w="122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AA8CDE" w14:textId="77777777" w:rsidR="00850677" w:rsidRPr="004122F6" w:rsidRDefault="00850677" w:rsidP="00250D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EAF1CD" w14:textId="003A08C2" w:rsidR="00850677" w:rsidRPr="004122F6" w:rsidRDefault="00850677" w:rsidP="00250D7B">
            <w:pPr>
              <w:pStyle w:val="cn"/>
              <w:rPr>
                <w:sz w:val="26"/>
                <w:szCs w:val="26"/>
              </w:rPr>
            </w:pPr>
            <w:r w:rsidRPr="004122F6">
              <w:rPr>
                <w:sz w:val="26"/>
                <w:szCs w:val="26"/>
              </w:rPr>
              <w:t>1490,70</w:t>
            </w:r>
          </w:p>
        </w:tc>
        <w:tc>
          <w:tcPr>
            <w:tcW w:w="7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4AEE15" w14:textId="77777777" w:rsidR="00850677" w:rsidRPr="004122F6" w:rsidRDefault="00850677" w:rsidP="00250D7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D889CF1" w14:textId="2ED2E85E" w:rsidR="00363FB0" w:rsidRPr="004122F6" w:rsidRDefault="00363FB0" w:rsidP="00850677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sectPr w:rsidR="00363FB0" w:rsidRPr="004122F6" w:rsidSect="00DA2431">
      <w:pgSz w:w="16838" w:h="11906" w:orient="landscape"/>
      <w:pgMar w:top="426" w:right="1134" w:bottom="426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1D3"/>
    <w:multiLevelType w:val="multilevel"/>
    <w:tmpl w:val="38E2B8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B3D80"/>
    <w:multiLevelType w:val="hybridMultilevel"/>
    <w:tmpl w:val="D0F0FCA2"/>
    <w:lvl w:ilvl="0" w:tplc="6032BC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40F2"/>
    <w:multiLevelType w:val="hybridMultilevel"/>
    <w:tmpl w:val="DEC47F92"/>
    <w:lvl w:ilvl="0" w:tplc="1A2EC248">
      <w:start w:val="1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9" w:hanging="360"/>
      </w:pPr>
    </w:lvl>
    <w:lvl w:ilvl="2" w:tplc="0418001B" w:tentative="1">
      <w:start w:val="1"/>
      <w:numFmt w:val="lowerRoman"/>
      <w:lvlText w:val="%3."/>
      <w:lvlJc w:val="right"/>
      <w:pPr>
        <w:ind w:left="1949" w:hanging="180"/>
      </w:pPr>
    </w:lvl>
    <w:lvl w:ilvl="3" w:tplc="0418000F" w:tentative="1">
      <w:start w:val="1"/>
      <w:numFmt w:val="decimal"/>
      <w:lvlText w:val="%4."/>
      <w:lvlJc w:val="left"/>
      <w:pPr>
        <w:ind w:left="2669" w:hanging="360"/>
      </w:pPr>
    </w:lvl>
    <w:lvl w:ilvl="4" w:tplc="04180019" w:tentative="1">
      <w:start w:val="1"/>
      <w:numFmt w:val="lowerLetter"/>
      <w:lvlText w:val="%5."/>
      <w:lvlJc w:val="left"/>
      <w:pPr>
        <w:ind w:left="3389" w:hanging="360"/>
      </w:pPr>
    </w:lvl>
    <w:lvl w:ilvl="5" w:tplc="0418001B" w:tentative="1">
      <w:start w:val="1"/>
      <w:numFmt w:val="lowerRoman"/>
      <w:lvlText w:val="%6."/>
      <w:lvlJc w:val="right"/>
      <w:pPr>
        <w:ind w:left="4109" w:hanging="180"/>
      </w:pPr>
    </w:lvl>
    <w:lvl w:ilvl="6" w:tplc="0418000F" w:tentative="1">
      <w:start w:val="1"/>
      <w:numFmt w:val="decimal"/>
      <w:lvlText w:val="%7."/>
      <w:lvlJc w:val="left"/>
      <w:pPr>
        <w:ind w:left="4829" w:hanging="360"/>
      </w:pPr>
    </w:lvl>
    <w:lvl w:ilvl="7" w:tplc="04180019" w:tentative="1">
      <w:start w:val="1"/>
      <w:numFmt w:val="lowerLetter"/>
      <w:lvlText w:val="%8."/>
      <w:lvlJc w:val="left"/>
      <w:pPr>
        <w:ind w:left="5549" w:hanging="360"/>
      </w:pPr>
    </w:lvl>
    <w:lvl w:ilvl="8" w:tplc="0418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" w15:restartNumberingAfterBreak="0">
    <w:nsid w:val="46AD2CA8"/>
    <w:multiLevelType w:val="multilevel"/>
    <w:tmpl w:val="B546B5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C17C16"/>
    <w:multiLevelType w:val="multilevel"/>
    <w:tmpl w:val="6A28F3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5063312D"/>
    <w:multiLevelType w:val="hybridMultilevel"/>
    <w:tmpl w:val="34449F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059FF"/>
    <w:multiLevelType w:val="multilevel"/>
    <w:tmpl w:val="9FE21B0C"/>
    <w:lvl w:ilvl="0">
      <w:start w:val="1"/>
      <w:numFmt w:val="lowerLetter"/>
      <w:lvlText w:val="%1)"/>
      <w:lvlJc w:val="left"/>
      <w:pPr>
        <w:ind w:left="850" w:hanging="359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F5476F7"/>
    <w:multiLevelType w:val="hybridMultilevel"/>
    <w:tmpl w:val="DEC47F92"/>
    <w:lvl w:ilvl="0" w:tplc="1A2EC248">
      <w:start w:val="1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9" w:hanging="360"/>
      </w:pPr>
    </w:lvl>
    <w:lvl w:ilvl="2" w:tplc="0418001B" w:tentative="1">
      <w:start w:val="1"/>
      <w:numFmt w:val="lowerRoman"/>
      <w:lvlText w:val="%3."/>
      <w:lvlJc w:val="right"/>
      <w:pPr>
        <w:ind w:left="1949" w:hanging="180"/>
      </w:pPr>
    </w:lvl>
    <w:lvl w:ilvl="3" w:tplc="0418000F" w:tentative="1">
      <w:start w:val="1"/>
      <w:numFmt w:val="decimal"/>
      <w:lvlText w:val="%4."/>
      <w:lvlJc w:val="left"/>
      <w:pPr>
        <w:ind w:left="2669" w:hanging="360"/>
      </w:pPr>
    </w:lvl>
    <w:lvl w:ilvl="4" w:tplc="04180019" w:tentative="1">
      <w:start w:val="1"/>
      <w:numFmt w:val="lowerLetter"/>
      <w:lvlText w:val="%5."/>
      <w:lvlJc w:val="left"/>
      <w:pPr>
        <w:ind w:left="3389" w:hanging="360"/>
      </w:pPr>
    </w:lvl>
    <w:lvl w:ilvl="5" w:tplc="0418001B" w:tentative="1">
      <w:start w:val="1"/>
      <w:numFmt w:val="lowerRoman"/>
      <w:lvlText w:val="%6."/>
      <w:lvlJc w:val="right"/>
      <w:pPr>
        <w:ind w:left="4109" w:hanging="180"/>
      </w:pPr>
    </w:lvl>
    <w:lvl w:ilvl="6" w:tplc="0418000F" w:tentative="1">
      <w:start w:val="1"/>
      <w:numFmt w:val="decimal"/>
      <w:lvlText w:val="%7."/>
      <w:lvlJc w:val="left"/>
      <w:pPr>
        <w:ind w:left="4829" w:hanging="360"/>
      </w:pPr>
    </w:lvl>
    <w:lvl w:ilvl="7" w:tplc="04180019" w:tentative="1">
      <w:start w:val="1"/>
      <w:numFmt w:val="lowerLetter"/>
      <w:lvlText w:val="%8."/>
      <w:lvlJc w:val="left"/>
      <w:pPr>
        <w:ind w:left="5549" w:hanging="360"/>
      </w:pPr>
    </w:lvl>
    <w:lvl w:ilvl="8" w:tplc="0418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 w15:restartNumberingAfterBreak="0">
    <w:nsid w:val="67A44BFB"/>
    <w:multiLevelType w:val="hybridMultilevel"/>
    <w:tmpl w:val="CC16F992"/>
    <w:lvl w:ilvl="0" w:tplc="11881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04DDD"/>
    <w:multiLevelType w:val="multilevel"/>
    <w:tmpl w:val="A25086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1D70654"/>
    <w:multiLevelType w:val="multilevel"/>
    <w:tmpl w:val="F5C8B2B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B0"/>
    <w:rsid w:val="0001354D"/>
    <w:rsid w:val="00060215"/>
    <w:rsid w:val="0009230C"/>
    <w:rsid w:val="000F073C"/>
    <w:rsid w:val="00110B4B"/>
    <w:rsid w:val="0017007F"/>
    <w:rsid w:val="00340240"/>
    <w:rsid w:val="00363FB0"/>
    <w:rsid w:val="004122F6"/>
    <w:rsid w:val="004337BF"/>
    <w:rsid w:val="00433A52"/>
    <w:rsid w:val="00441787"/>
    <w:rsid w:val="00566F20"/>
    <w:rsid w:val="00567C37"/>
    <w:rsid w:val="00607139"/>
    <w:rsid w:val="006239E3"/>
    <w:rsid w:val="00635850"/>
    <w:rsid w:val="006C2F64"/>
    <w:rsid w:val="00726CA0"/>
    <w:rsid w:val="00741F5A"/>
    <w:rsid w:val="007721F5"/>
    <w:rsid w:val="0082130C"/>
    <w:rsid w:val="00833BF5"/>
    <w:rsid w:val="00850677"/>
    <w:rsid w:val="009966BE"/>
    <w:rsid w:val="00A45096"/>
    <w:rsid w:val="00B3589B"/>
    <w:rsid w:val="00BE6AEC"/>
    <w:rsid w:val="00C25DBE"/>
    <w:rsid w:val="00C624A3"/>
    <w:rsid w:val="00C956DB"/>
    <w:rsid w:val="00DA2431"/>
    <w:rsid w:val="00DB6946"/>
    <w:rsid w:val="00E376CB"/>
    <w:rsid w:val="00E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B641"/>
  <w15:docId w15:val="{A90E1DF8-7E3C-4365-935D-53557758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1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FB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79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4FF9"/>
    <w:rPr>
      <w:rFonts w:ascii="Segoe UI" w:hAnsi="Segoe UI" w:cs="Segoe UI"/>
      <w:sz w:val="18"/>
      <w:szCs w:val="18"/>
      <w:lang w:val="en-US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59443B"/>
    <w:rPr>
      <w:i/>
      <w:iCs/>
    </w:rPr>
  </w:style>
  <w:style w:type="paragraph" w:styleId="ab">
    <w:name w:val="Normal (Web)"/>
    <w:basedOn w:val="a"/>
    <w:uiPriority w:val="99"/>
    <w:unhideWhenUsed/>
    <w:rsid w:val="008B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B0F3A"/>
    <w:rPr>
      <w:b/>
      <w:bCs/>
    </w:r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n">
    <w:name w:val="cn"/>
    <w:basedOn w:val="a"/>
    <w:uiPriority w:val="99"/>
    <w:semiHidden/>
    <w:rsid w:val="0009230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s2Uglvez/zXO4K4sWCDuS3LSw==">CgMxLjAyCGguZ2pkZ3hzOAByITF5YmFLamFIbUdUYW8yX2NGVnlzTE15VFdNQ0JXQnNFQQ==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Secrieru MEC</dc:creator>
  <cp:lastModifiedBy>MEC</cp:lastModifiedBy>
  <cp:revision>25</cp:revision>
  <cp:lastPrinted>2025-03-06T13:50:00Z</cp:lastPrinted>
  <dcterms:created xsi:type="dcterms:W3CDTF">2022-06-28T06:40:00Z</dcterms:created>
  <dcterms:modified xsi:type="dcterms:W3CDTF">2025-04-17T06:44:00Z</dcterms:modified>
</cp:coreProperties>
</file>