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A67" w:rsidRPr="003C5869" w:rsidRDefault="00EE6A67" w:rsidP="00EE6A67">
      <w:pPr>
        <w:spacing w:after="0"/>
        <w:jc w:val="center"/>
        <w:rPr>
          <w:rFonts w:ascii="Times New Roman" w:hAnsi="Times New Roman" w:cs="Times New Roman"/>
          <w:b/>
          <w:lang w:val="ro-MD"/>
        </w:rPr>
      </w:pPr>
      <w:r w:rsidRPr="003C5869">
        <w:rPr>
          <w:rFonts w:ascii="Times New Roman" w:hAnsi="Times New Roman" w:cs="Times New Roman"/>
          <w:b/>
          <w:lang w:val="ro-MD"/>
        </w:rPr>
        <w:t>Tabel comparativ</w:t>
      </w:r>
    </w:p>
    <w:p w:rsidR="000A19BC" w:rsidRPr="003C5869" w:rsidRDefault="00604063" w:rsidP="000A19BC">
      <w:pPr>
        <w:spacing w:after="0" w:line="240" w:lineRule="auto"/>
        <w:jc w:val="center"/>
        <w:rPr>
          <w:rFonts w:ascii="Times New Roman" w:hAnsi="Times New Roman" w:cs="Times New Roman"/>
          <w:b/>
          <w:lang w:val="ro-MD"/>
        </w:rPr>
      </w:pPr>
      <w:r w:rsidRPr="003C5869">
        <w:rPr>
          <w:rFonts w:ascii="Times New Roman" w:hAnsi="Times New Roman" w:cs="Times New Roman"/>
          <w:b/>
          <w:lang w:val="ro-MD"/>
        </w:rPr>
        <w:t>Cu privire la modificarea Hotărârii Guvernului nr. 360/2000 despre aprobarea Regulamentului privind autorizarea funcționării și schimbării destinației construcțiilor și amenajărilor</w:t>
      </w:r>
    </w:p>
    <w:p w:rsidR="000A19BC" w:rsidRPr="003C5869" w:rsidRDefault="000A19BC" w:rsidP="000A19BC">
      <w:pPr>
        <w:spacing w:after="0" w:line="240" w:lineRule="auto"/>
        <w:jc w:val="center"/>
        <w:rPr>
          <w:rFonts w:ascii="Times New Roman" w:hAnsi="Times New Roman" w:cs="Times New Roman"/>
          <w:b/>
          <w:lang w:val="ro-MD"/>
        </w:rPr>
      </w:pPr>
      <w:r w:rsidRPr="003C5869">
        <w:rPr>
          <w:rFonts w:ascii="Times New Roman" w:hAnsi="Times New Roman" w:cs="Times New Roman"/>
          <w:b/>
          <w:lang w:val="ro-MD"/>
        </w:rPr>
        <w:t>(ajustarea cadrului normativ urmare a adoptării</w:t>
      </w:r>
    </w:p>
    <w:p w:rsidR="000A19BC" w:rsidRPr="003C5869" w:rsidRDefault="000A19BC" w:rsidP="000A19BC">
      <w:pPr>
        <w:spacing w:after="0" w:line="240" w:lineRule="auto"/>
        <w:jc w:val="center"/>
        <w:rPr>
          <w:rFonts w:ascii="Times New Roman" w:hAnsi="Times New Roman" w:cs="Times New Roman"/>
          <w:b/>
          <w:lang w:val="ro-MD"/>
        </w:rPr>
      </w:pPr>
      <w:r w:rsidRPr="003C5869">
        <w:rPr>
          <w:rFonts w:ascii="Times New Roman" w:hAnsi="Times New Roman" w:cs="Times New Roman"/>
          <w:b/>
          <w:lang w:val="ro-MD"/>
        </w:rPr>
        <w:t>Codului urbanismului și construcțiilor nr. 434/2023)</w:t>
      </w:r>
    </w:p>
    <w:p w:rsidR="00A648E9" w:rsidRPr="003C5869" w:rsidRDefault="00A648E9" w:rsidP="000A19BC">
      <w:pPr>
        <w:spacing w:after="0" w:line="240" w:lineRule="auto"/>
        <w:jc w:val="center"/>
        <w:rPr>
          <w:rFonts w:ascii="Times New Roman" w:hAnsi="Times New Roman" w:cs="Times New Roman"/>
          <w:b/>
          <w:lang w:val="ro-MD"/>
        </w:rPr>
      </w:pPr>
    </w:p>
    <w:tbl>
      <w:tblPr>
        <w:tblStyle w:val="TableGrid"/>
        <w:tblpPr w:leftFromText="180" w:rightFromText="180" w:vertAnchor="page" w:horzAnchor="margin" w:tblpY="2868"/>
        <w:tblW w:w="13745" w:type="dxa"/>
        <w:tblLayout w:type="fixed"/>
        <w:tblLook w:val="04A0" w:firstRow="1" w:lastRow="0" w:firstColumn="1" w:lastColumn="0" w:noHBand="0" w:noVBand="1"/>
      </w:tblPr>
      <w:tblGrid>
        <w:gridCol w:w="1413"/>
        <w:gridCol w:w="4149"/>
        <w:gridCol w:w="3505"/>
        <w:gridCol w:w="4678"/>
      </w:tblGrid>
      <w:tr w:rsidR="00EE6A67" w:rsidRPr="003C5869" w:rsidTr="009456D1">
        <w:tc>
          <w:tcPr>
            <w:tcW w:w="1413" w:type="dxa"/>
          </w:tcPr>
          <w:p w:rsidR="00EE6A67" w:rsidRPr="003C5869" w:rsidRDefault="00E71F3C" w:rsidP="00AD7D4E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3C5869">
              <w:rPr>
                <w:rFonts w:ascii="Times New Roman" w:hAnsi="Times New Roman" w:cs="Times New Roman"/>
                <w:b/>
                <w:lang w:val="ro-MD"/>
              </w:rPr>
              <w:t>Pct. din actul normativ existent</w:t>
            </w:r>
          </w:p>
        </w:tc>
        <w:tc>
          <w:tcPr>
            <w:tcW w:w="4149" w:type="dxa"/>
          </w:tcPr>
          <w:p w:rsidR="00EE6A67" w:rsidRPr="003C5869" w:rsidRDefault="00EE6A67" w:rsidP="00AD7D4E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3C5869">
              <w:rPr>
                <w:rFonts w:ascii="Times New Roman" w:hAnsi="Times New Roman" w:cs="Times New Roman"/>
                <w:b/>
                <w:lang w:val="ro-MD"/>
              </w:rPr>
              <w:t>Prevedere actuală</w:t>
            </w:r>
          </w:p>
        </w:tc>
        <w:tc>
          <w:tcPr>
            <w:tcW w:w="3505" w:type="dxa"/>
          </w:tcPr>
          <w:p w:rsidR="00EE6A67" w:rsidRPr="003C5869" w:rsidRDefault="00EE6A67" w:rsidP="00AD7D4E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3C5869">
              <w:rPr>
                <w:rFonts w:ascii="Times New Roman" w:hAnsi="Times New Roman" w:cs="Times New Roman"/>
                <w:b/>
                <w:lang w:val="ro-MD"/>
              </w:rPr>
              <w:t>Modificarea propusă</w:t>
            </w:r>
          </w:p>
        </w:tc>
        <w:tc>
          <w:tcPr>
            <w:tcW w:w="4678" w:type="dxa"/>
          </w:tcPr>
          <w:p w:rsidR="00EE6A67" w:rsidRPr="003C5869" w:rsidRDefault="00EE6A67" w:rsidP="00AD7D4E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3C5869">
              <w:rPr>
                <w:rFonts w:ascii="Times New Roman" w:hAnsi="Times New Roman" w:cs="Times New Roman"/>
                <w:b/>
                <w:lang w:val="ro-MD"/>
              </w:rPr>
              <w:t>Prevederea după modificare</w:t>
            </w:r>
          </w:p>
        </w:tc>
      </w:tr>
      <w:tr w:rsidR="00EE6A67" w:rsidRPr="003C5869" w:rsidTr="009456D1">
        <w:tc>
          <w:tcPr>
            <w:tcW w:w="13745" w:type="dxa"/>
            <w:gridSpan w:val="4"/>
          </w:tcPr>
          <w:p w:rsidR="00EE6A67" w:rsidRPr="003C5869" w:rsidRDefault="00EE6A67" w:rsidP="00AD7D4E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223936" w:rsidRPr="003C5869" w:rsidTr="009456D1">
        <w:tc>
          <w:tcPr>
            <w:tcW w:w="1413" w:type="dxa"/>
          </w:tcPr>
          <w:p w:rsidR="00223936" w:rsidRPr="003C5869" w:rsidRDefault="00FF6395" w:rsidP="00775052">
            <w:pPr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H.G. 306/2000</w:t>
            </w:r>
          </w:p>
        </w:tc>
        <w:tc>
          <w:tcPr>
            <w:tcW w:w="4149" w:type="dxa"/>
          </w:tcPr>
          <w:p w:rsidR="00223936" w:rsidRPr="003C5869" w:rsidRDefault="003017FA" w:rsidP="00FF6395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 xml:space="preserve"> </w:t>
            </w:r>
            <w:r w:rsidR="00FF6395" w:rsidRPr="003C5869">
              <w:rPr>
                <w:rFonts w:ascii="Times New Roman" w:hAnsi="Times New Roman" w:cs="Times New Roman"/>
                <w:lang w:val="ro-MD"/>
              </w:rPr>
              <w:t xml:space="preserve"> „Cu Legea nr.835-XIII din 17 mai 1996 privind principiile urbanismului și amenajării teritoriului” </w:t>
            </w:r>
            <w:r w:rsidR="00874B1D" w:rsidRPr="003C5869">
              <w:rPr>
                <w:rFonts w:ascii="Times New Roman" w:hAnsi="Times New Roman" w:cs="Times New Roman"/>
                <w:lang w:val="ro-MD"/>
              </w:rPr>
              <w:t>.</w:t>
            </w:r>
          </w:p>
        </w:tc>
        <w:tc>
          <w:tcPr>
            <w:tcW w:w="3505" w:type="dxa"/>
          </w:tcPr>
          <w:p w:rsidR="00223936" w:rsidRPr="003C5869" w:rsidRDefault="00FF6395" w:rsidP="009803DD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textul ,,cu prevederile Codului urbanismului și construcțiilor nr. 434/2023”</w:t>
            </w:r>
            <w:r w:rsidR="00874B1D" w:rsidRPr="003C5869">
              <w:rPr>
                <w:rFonts w:ascii="Times New Roman" w:hAnsi="Times New Roman" w:cs="Times New Roman"/>
                <w:lang w:val="ro-MD"/>
              </w:rPr>
              <w:t>.</w:t>
            </w:r>
          </w:p>
        </w:tc>
        <w:tc>
          <w:tcPr>
            <w:tcW w:w="4678" w:type="dxa"/>
          </w:tcPr>
          <w:p w:rsidR="00223936" w:rsidRPr="003C5869" w:rsidRDefault="00FF6395" w:rsidP="00FF6395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„cu prevederile Codului urbanismului și construcțiilor nr. 434/2023”</w:t>
            </w:r>
            <w:r w:rsidR="00874B1D" w:rsidRPr="003C5869">
              <w:rPr>
                <w:rFonts w:ascii="Times New Roman" w:hAnsi="Times New Roman" w:cs="Times New Roman"/>
                <w:lang w:val="ro-MD"/>
              </w:rPr>
              <w:t>.</w:t>
            </w:r>
          </w:p>
        </w:tc>
      </w:tr>
      <w:tr w:rsidR="00C47383" w:rsidRPr="003C5869" w:rsidTr="009456D1">
        <w:tc>
          <w:tcPr>
            <w:tcW w:w="1413" w:type="dxa"/>
          </w:tcPr>
          <w:p w:rsidR="00C47383" w:rsidRPr="003C5869" w:rsidRDefault="00FF6395" w:rsidP="00775052">
            <w:pPr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H.G. 306/2000</w:t>
            </w:r>
          </w:p>
        </w:tc>
        <w:tc>
          <w:tcPr>
            <w:tcW w:w="4149" w:type="dxa"/>
          </w:tcPr>
          <w:p w:rsidR="00C47383" w:rsidRPr="003C5869" w:rsidRDefault="00A05E90" w:rsidP="00A05E90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Cuvintele</w:t>
            </w:r>
            <w:r w:rsidR="006F1B15" w:rsidRPr="003C5869">
              <w:rPr>
                <w:rFonts w:ascii="Times New Roman" w:hAnsi="Times New Roman" w:cs="Times New Roman"/>
                <w:lang w:val="ro-MD"/>
              </w:rPr>
              <w:t xml:space="preserve"> „consiliilor județene” iar cuvintele „organelor de arhitectură și urbanism”</w:t>
            </w:r>
            <w:r w:rsidRPr="003C5869">
              <w:rPr>
                <w:rFonts w:ascii="Times New Roman" w:hAnsi="Times New Roman" w:cs="Times New Roman"/>
                <w:lang w:val="ro-MD"/>
              </w:rPr>
              <w:t>.</w:t>
            </w:r>
          </w:p>
        </w:tc>
        <w:tc>
          <w:tcPr>
            <w:tcW w:w="3505" w:type="dxa"/>
          </w:tcPr>
          <w:p w:rsidR="00C47383" w:rsidRPr="003C5869" w:rsidRDefault="006F1B15" w:rsidP="006355E5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cu cuvintele „consiliilor raionale”</w:t>
            </w:r>
            <w:r w:rsidR="00A05E90" w:rsidRPr="003C5869">
              <w:rPr>
                <w:rFonts w:ascii="Times New Roman" w:hAnsi="Times New Roman" w:cs="Times New Roman"/>
                <w:lang w:val="ro-MD"/>
              </w:rPr>
              <w:t xml:space="preserve"> temei Legea nr. 764/2001privind organizarea administrativ-teritorială a Republicii Moldova</w:t>
            </w:r>
            <w:r w:rsidR="006355E5" w:rsidRPr="003C5869">
              <w:rPr>
                <w:rFonts w:ascii="Times New Roman" w:hAnsi="Times New Roman" w:cs="Times New Roman"/>
                <w:lang w:val="ro-MD"/>
              </w:rPr>
              <w:t xml:space="preserve"> </w:t>
            </w:r>
            <w:r w:rsidR="00A05E90" w:rsidRPr="003C5869">
              <w:rPr>
                <w:rFonts w:ascii="Times New Roman" w:hAnsi="Times New Roman" w:cs="Times New Roman"/>
                <w:lang w:val="ro-MD"/>
              </w:rPr>
              <w:t>și cu cuvintele „structurile specializate de arhitectură și urbanism</w:t>
            </w:r>
            <w:r w:rsidR="005255EA" w:rsidRPr="003C5869">
              <w:rPr>
                <w:rFonts w:ascii="Times New Roman" w:hAnsi="Times New Roman" w:cs="Times New Roman"/>
                <w:lang w:val="ro-MD"/>
              </w:rPr>
              <w:t>”</w:t>
            </w:r>
            <w:r w:rsidR="00A05E90" w:rsidRPr="003C5869">
              <w:rPr>
                <w:rFonts w:ascii="Times New Roman" w:hAnsi="Times New Roman" w:cs="Times New Roman"/>
                <w:lang w:val="ro-MD"/>
              </w:rPr>
              <w:t>, temei Codul urbanismului și construcțiilor nr. 434/2023.</w:t>
            </w:r>
          </w:p>
        </w:tc>
        <w:tc>
          <w:tcPr>
            <w:tcW w:w="4678" w:type="dxa"/>
          </w:tcPr>
          <w:p w:rsidR="00A05E90" w:rsidRPr="003C5869" w:rsidRDefault="00A05E90" w:rsidP="00A05E90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cu cuvintele „consiliilor raionale”</w:t>
            </w:r>
            <w:r w:rsidR="005255EA" w:rsidRPr="003C5869">
              <w:rPr>
                <w:rFonts w:ascii="Times New Roman" w:hAnsi="Times New Roman" w:cs="Times New Roman"/>
                <w:lang w:val="ro-MD"/>
              </w:rPr>
              <w:t>;</w:t>
            </w:r>
            <w:r w:rsidRPr="003C5869">
              <w:rPr>
                <w:rFonts w:ascii="Times New Roman" w:hAnsi="Times New Roman" w:cs="Times New Roman"/>
                <w:lang w:val="ro-MD"/>
              </w:rPr>
              <w:t xml:space="preserve"> </w:t>
            </w:r>
          </w:p>
          <w:p w:rsidR="00C47383" w:rsidRPr="003C5869" w:rsidRDefault="00A05E90" w:rsidP="00A05E90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și cu cuvintele „structurile specializate de arhitectură și urbanism</w:t>
            </w:r>
            <w:r w:rsidR="005255EA" w:rsidRPr="003C5869">
              <w:rPr>
                <w:rFonts w:ascii="Times New Roman" w:hAnsi="Times New Roman" w:cs="Times New Roman"/>
                <w:lang w:val="ro-MD"/>
              </w:rPr>
              <w:t>”.</w:t>
            </w:r>
          </w:p>
        </w:tc>
      </w:tr>
      <w:tr w:rsidR="00751A4E" w:rsidRPr="003C5869" w:rsidTr="009456D1">
        <w:tc>
          <w:tcPr>
            <w:tcW w:w="1413" w:type="dxa"/>
          </w:tcPr>
          <w:p w:rsidR="00751A4E" w:rsidRPr="003C5869" w:rsidRDefault="00751A4E" w:rsidP="00775052">
            <w:pPr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H.G. 306/2000</w:t>
            </w:r>
          </w:p>
        </w:tc>
        <w:tc>
          <w:tcPr>
            <w:tcW w:w="4149" w:type="dxa"/>
          </w:tcPr>
          <w:p w:rsidR="00751A4E" w:rsidRPr="003C5869" w:rsidRDefault="00751A4E" w:rsidP="00A05E90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textul „</w:t>
            </w:r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 xml:space="preserve">Controlul asupra aplicării Regulamentului privind autorizarea </w:t>
            </w:r>
            <w:proofErr w:type="spellStart"/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>funcţionării</w:t>
            </w:r>
            <w:proofErr w:type="spellEnd"/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 xml:space="preserve"> </w:t>
            </w:r>
            <w:proofErr w:type="spellStart"/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>şi</w:t>
            </w:r>
            <w:proofErr w:type="spellEnd"/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 xml:space="preserve"> schimbării </w:t>
            </w:r>
            <w:proofErr w:type="spellStart"/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>destinaţiei</w:t>
            </w:r>
            <w:proofErr w:type="spellEnd"/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 xml:space="preserve"> </w:t>
            </w:r>
            <w:proofErr w:type="spellStart"/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>construcţiilor</w:t>
            </w:r>
            <w:proofErr w:type="spellEnd"/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 xml:space="preserve"> </w:t>
            </w:r>
            <w:proofErr w:type="spellStart"/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>şi</w:t>
            </w:r>
            <w:proofErr w:type="spellEnd"/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 xml:space="preserve"> amenajărilor se pune în seama Ministerului Economiei și Infrastructurii”</w:t>
            </w:r>
          </w:p>
        </w:tc>
        <w:tc>
          <w:tcPr>
            <w:tcW w:w="3505" w:type="dxa"/>
          </w:tcPr>
          <w:p w:rsidR="00751A4E" w:rsidRPr="003C5869" w:rsidRDefault="00751A4E" w:rsidP="006355E5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Temei HG nr. 391/2023 cu privire la organizarea și funcționarea INST</w:t>
            </w:r>
            <w:r w:rsidRPr="003C5869">
              <w:rPr>
                <w:rFonts w:ascii="Times New Roman" w:hAnsi="Times New Roman" w:cs="Times New Roman"/>
                <w:lang w:val="ro-MD"/>
              </w:rPr>
              <w:t>.</w:t>
            </w:r>
          </w:p>
        </w:tc>
        <w:tc>
          <w:tcPr>
            <w:tcW w:w="4678" w:type="dxa"/>
          </w:tcPr>
          <w:p w:rsidR="00751A4E" w:rsidRPr="003C5869" w:rsidRDefault="00751A4E" w:rsidP="00A05E90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>cu textul „Controlul asupra executării prezentei  hotărâri se pune în sarcina  Inspectoratului Național pentru Supraveghere Tehnică”</w:t>
            </w:r>
            <w:r w:rsidRPr="003C5869">
              <w:rPr>
                <w:rFonts w:ascii="Times New Roman" w:hAnsi="Times New Roman" w:cs="Times New Roman"/>
                <w:lang w:val="ro-MD"/>
              </w:rPr>
              <w:t>.</w:t>
            </w:r>
          </w:p>
        </w:tc>
      </w:tr>
      <w:tr w:rsidR="00EB1F88" w:rsidRPr="003C5869" w:rsidTr="009456D1">
        <w:tc>
          <w:tcPr>
            <w:tcW w:w="1413" w:type="dxa"/>
          </w:tcPr>
          <w:p w:rsidR="00EB1F88" w:rsidRPr="003C5869" w:rsidRDefault="0063010A" w:rsidP="00775052">
            <w:pPr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H.G. 306/2000</w:t>
            </w:r>
            <w:r w:rsidR="005255EA" w:rsidRPr="003C5869">
              <w:rPr>
                <w:rFonts w:ascii="Times New Roman" w:hAnsi="Times New Roman" w:cs="Times New Roman"/>
                <w:lang w:val="ro-MD"/>
              </w:rPr>
              <w:t>, Anexa nr. 1</w:t>
            </w:r>
          </w:p>
        </w:tc>
        <w:tc>
          <w:tcPr>
            <w:tcW w:w="4149" w:type="dxa"/>
          </w:tcPr>
          <w:p w:rsidR="00EB1F88" w:rsidRPr="003C5869" w:rsidRDefault="00364F67" w:rsidP="00364F67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Cuvintele „documentația de urbani</w:t>
            </w:r>
            <w:r w:rsidR="0096579E" w:rsidRPr="003C5869">
              <w:rPr>
                <w:rFonts w:ascii="Times New Roman" w:hAnsi="Times New Roman" w:cs="Times New Roman"/>
                <w:lang w:val="ro-MD"/>
              </w:rPr>
              <w:t>sm și amenajare a teritoriului”;</w:t>
            </w:r>
          </w:p>
          <w:p w:rsidR="0096579E" w:rsidRPr="003C5869" w:rsidRDefault="0096579E" w:rsidP="0096579E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  <w:p w:rsidR="0096579E" w:rsidRPr="003C5869" w:rsidRDefault="0096579E" w:rsidP="0096579E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Cuvintele  „titlul de proprietate</w:t>
            </w:r>
            <w:r w:rsidR="00874B1D" w:rsidRPr="003C5869">
              <w:rPr>
                <w:rFonts w:ascii="Times New Roman" w:hAnsi="Times New Roman" w:cs="Times New Roman"/>
                <w:lang w:val="ro-MD"/>
              </w:rPr>
              <w:t>”;</w:t>
            </w:r>
          </w:p>
          <w:p w:rsidR="0096579E" w:rsidRPr="003C5869" w:rsidRDefault="0096579E" w:rsidP="0096579E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  <w:p w:rsidR="0096579E" w:rsidRPr="003C5869" w:rsidRDefault="0096579E" w:rsidP="0096579E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  <w:p w:rsidR="0096579E" w:rsidRPr="003C5869" w:rsidRDefault="0096579E" w:rsidP="0096579E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  <w:p w:rsidR="0096579E" w:rsidRPr="003C5869" w:rsidRDefault="0096579E" w:rsidP="0096579E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  <w:p w:rsidR="0096579E" w:rsidRPr="003C5869" w:rsidRDefault="0096579E" w:rsidP="0096579E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  <w:p w:rsidR="0096579E" w:rsidRPr="003C5869" w:rsidRDefault="0096579E" w:rsidP="0096579E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  <w:p w:rsidR="000665E9" w:rsidRPr="003C5869" w:rsidRDefault="000665E9" w:rsidP="000665E9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cuvântul „județ”</w:t>
            </w:r>
            <w:r w:rsidR="00874B1D" w:rsidRPr="003C5869">
              <w:rPr>
                <w:rFonts w:ascii="Times New Roman" w:hAnsi="Times New Roman" w:cs="Times New Roman"/>
                <w:lang w:val="ro-MD"/>
              </w:rPr>
              <w:t>;</w:t>
            </w:r>
          </w:p>
          <w:p w:rsidR="000665E9" w:rsidRPr="003C5869" w:rsidRDefault="00874B1D" w:rsidP="000665E9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lastRenderedPageBreak/>
              <w:t>cuvintele „județul”;</w:t>
            </w:r>
            <w:r w:rsidR="000665E9" w:rsidRPr="003C5869">
              <w:rPr>
                <w:rFonts w:ascii="Times New Roman" w:hAnsi="Times New Roman" w:cs="Times New Roman"/>
                <w:lang w:val="ro-MD"/>
              </w:rPr>
              <w:t xml:space="preserve"> </w:t>
            </w:r>
          </w:p>
          <w:p w:rsidR="000665E9" w:rsidRPr="003C5869" w:rsidRDefault="000665E9" w:rsidP="000665E9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cuvintele „consiliul județean”</w:t>
            </w:r>
            <w:r w:rsidR="00874B1D" w:rsidRPr="003C5869">
              <w:rPr>
                <w:rFonts w:ascii="Times New Roman" w:hAnsi="Times New Roman" w:cs="Times New Roman"/>
                <w:lang w:val="ro-MD"/>
              </w:rPr>
              <w:t>.</w:t>
            </w:r>
          </w:p>
          <w:p w:rsidR="000665E9" w:rsidRPr="003C5869" w:rsidRDefault="000665E9" w:rsidP="0096579E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3505" w:type="dxa"/>
          </w:tcPr>
          <w:p w:rsidR="0096579E" w:rsidRPr="003C5869" w:rsidRDefault="00364F67" w:rsidP="00364F67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lastRenderedPageBreak/>
              <w:t>cu cuvintele „documentația de amenajare a teritoriului și urbanism”, temei CUC 434/2023</w:t>
            </w:r>
            <w:r w:rsidR="0096579E" w:rsidRPr="003C5869">
              <w:rPr>
                <w:rFonts w:ascii="Times New Roman" w:hAnsi="Times New Roman" w:cs="Times New Roman"/>
                <w:lang w:val="ro-MD"/>
              </w:rPr>
              <w:t xml:space="preserve">; </w:t>
            </w:r>
          </w:p>
          <w:p w:rsidR="000665E9" w:rsidRPr="003C5869" w:rsidRDefault="0096579E" w:rsidP="0096579E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 xml:space="preserve">cu cuvintele „actele de proprietate”, legislația în vigoare prevede că titlul de autentificare a terenurilor este prevăzut pentru terenuri, pentru bunuri imobile, cadrul normativ prevede, contract de </w:t>
            </w:r>
            <w:proofErr w:type="spellStart"/>
            <w:r w:rsidRPr="003C5869">
              <w:rPr>
                <w:rFonts w:ascii="Times New Roman" w:hAnsi="Times New Roman" w:cs="Times New Roman"/>
                <w:lang w:val="ro-MD"/>
              </w:rPr>
              <w:t>vînzare</w:t>
            </w:r>
            <w:proofErr w:type="spellEnd"/>
            <w:r w:rsidRPr="003C5869">
              <w:rPr>
                <w:rFonts w:ascii="Times New Roman" w:hAnsi="Times New Roman" w:cs="Times New Roman"/>
                <w:lang w:val="ro-MD"/>
              </w:rPr>
              <w:t xml:space="preserve"> cumpărarea, donație: etc.</w:t>
            </w:r>
            <w:r w:rsidR="005255EA" w:rsidRPr="003C5869">
              <w:rPr>
                <w:rFonts w:ascii="Times New Roman" w:hAnsi="Times New Roman" w:cs="Times New Roman"/>
                <w:lang w:val="ro-MD"/>
              </w:rPr>
              <w:t>;</w:t>
            </w:r>
            <w:r w:rsidR="000665E9" w:rsidRPr="003C5869">
              <w:rPr>
                <w:rFonts w:ascii="Times New Roman" w:hAnsi="Times New Roman" w:cs="Times New Roman"/>
                <w:lang w:val="ro-MD"/>
              </w:rPr>
              <w:t xml:space="preserve"> </w:t>
            </w:r>
          </w:p>
          <w:p w:rsidR="000665E9" w:rsidRPr="003C5869" w:rsidRDefault="000665E9" w:rsidP="0096579E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 xml:space="preserve">cu </w:t>
            </w:r>
            <w:proofErr w:type="spellStart"/>
            <w:r w:rsidRPr="003C5869">
              <w:rPr>
                <w:rFonts w:ascii="Times New Roman" w:hAnsi="Times New Roman" w:cs="Times New Roman"/>
                <w:lang w:val="ro-MD"/>
              </w:rPr>
              <w:t>cuvîntul</w:t>
            </w:r>
            <w:proofErr w:type="spellEnd"/>
            <w:r w:rsidRPr="003C5869">
              <w:rPr>
                <w:rFonts w:ascii="Times New Roman" w:hAnsi="Times New Roman" w:cs="Times New Roman"/>
                <w:lang w:val="ro-MD"/>
              </w:rPr>
              <w:t xml:space="preserve"> „raion”</w:t>
            </w:r>
            <w:r w:rsidR="005255EA" w:rsidRPr="003C5869">
              <w:rPr>
                <w:rFonts w:ascii="Times New Roman" w:hAnsi="Times New Roman" w:cs="Times New Roman"/>
                <w:lang w:val="ro-MD"/>
              </w:rPr>
              <w:t>;</w:t>
            </w:r>
            <w:r w:rsidRPr="003C5869">
              <w:rPr>
                <w:rFonts w:ascii="Times New Roman" w:hAnsi="Times New Roman" w:cs="Times New Roman"/>
                <w:lang w:val="ro-MD"/>
              </w:rPr>
              <w:t xml:space="preserve"> </w:t>
            </w:r>
          </w:p>
          <w:p w:rsidR="000665E9" w:rsidRPr="003C5869" w:rsidRDefault="000665E9" w:rsidP="0096579E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lastRenderedPageBreak/>
              <w:t xml:space="preserve">cu </w:t>
            </w:r>
            <w:proofErr w:type="spellStart"/>
            <w:r w:rsidRPr="003C5869">
              <w:rPr>
                <w:rFonts w:ascii="Times New Roman" w:hAnsi="Times New Roman" w:cs="Times New Roman"/>
                <w:lang w:val="ro-MD"/>
              </w:rPr>
              <w:t>cuvîntul</w:t>
            </w:r>
            <w:proofErr w:type="spellEnd"/>
            <w:r w:rsidRPr="003C5869">
              <w:rPr>
                <w:rFonts w:ascii="Times New Roman" w:hAnsi="Times New Roman" w:cs="Times New Roman"/>
                <w:lang w:val="ro-MD"/>
              </w:rPr>
              <w:t xml:space="preserve"> „raionul”</w:t>
            </w:r>
            <w:r w:rsidR="005255EA" w:rsidRPr="003C5869">
              <w:rPr>
                <w:rFonts w:ascii="Times New Roman" w:hAnsi="Times New Roman" w:cs="Times New Roman"/>
                <w:lang w:val="ro-MD"/>
              </w:rPr>
              <w:t>;</w:t>
            </w:r>
            <w:r w:rsidRPr="003C5869">
              <w:rPr>
                <w:rFonts w:ascii="Times New Roman" w:hAnsi="Times New Roman" w:cs="Times New Roman"/>
                <w:lang w:val="ro-MD"/>
              </w:rPr>
              <w:t xml:space="preserve"> </w:t>
            </w:r>
          </w:p>
          <w:p w:rsidR="00EB1F88" w:rsidRPr="003C5869" w:rsidRDefault="000665E9" w:rsidP="000665E9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cu cuvintele „consiliul raional”,  temei Legea nr. 764/2001privind organizarea administrativ-teritorială a Republicii Moldova</w:t>
            </w:r>
            <w:r w:rsidR="005255EA" w:rsidRPr="003C5869">
              <w:rPr>
                <w:rFonts w:ascii="Times New Roman" w:hAnsi="Times New Roman" w:cs="Times New Roman"/>
                <w:lang w:val="ro-MD"/>
              </w:rPr>
              <w:t>.</w:t>
            </w:r>
            <w:r w:rsidRPr="003C5869">
              <w:rPr>
                <w:rFonts w:ascii="Times New Roman" w:hAnsi="Times New Roman" w:cs="Times New Roman"/>
                <w:lang w:val="ro-MD"/>
              </w:rPr>
              <w:t xml:space="preserve">  </w:t>
            </w:r>
          </w:p>
        </w:tc>
        <w:tc>
          <w:tcPr>
            <w:tcW w:w="4678" w:type="dxa"/>
          </w:tcPr>
          <w:p w:rsidR="00EB1F88" w:rsidRPr="003C5869" w:rsidRDefault="0096579E" w:rsidP="00D019DB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lastRenderedPageBreak/>
              <w:t>cu cuvintele „documentația de amenajare a teritoriului și urbanism”</w:t>
            </w:r>
            <w:r w:rsidR="005255EA" w:rsidRPr="003C5869">
              <w:rPr>
                <w:rFonts w:ascii="Times New Roman" w:hAnsi="Times New Roman" w:cs="Times New Roman"/>
                <w:lang w:val="ro-MD"/>
              </w:rPr>
              <w:t>;</w:t>
            </w:r>
          </w:p>
          <w:p w:rsidR="000665E9" w:rsidRPr="003C5869" w:rsidRDefault="000665E9" w:rsidP="00D019DB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  <w:p w:rsidR="0096579E" w:rsidRPr="003C5869" w:rsidRDefault="0096579E" w:rsidP="00D019DB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cu cuvintele „actele de proprietate”</w:t>
            </w:r>
            <w:r w:rsidR="005255EA" w:rsidRPr="003C5869">
              <w:rPr>
                <w:rFonts w:ascii="Times New Roman" w:hAnsi="Times New Roman" w:cs="Times New Roman"/>
                <w:lang w:val="ro-MD"/>
              </w:rPr>
              <w:t>;</w:t>
            </w:r>
          </w:p>
          <w:p w:rsidR="000665E9" w:rsidRPr="003C5869" w:rsidRDefault="000665E9" w:rsidP="00D019DB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  <w:p w:rsidR="000665E9" w:rsidRPr="003C5869" w:rsidRDefault="000665E9" w:rsidP="00D019DB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  <w:p w:rsidR="000665E9" w:rsidRPr="003C5869" w:rsidRDefault="000665E9" w:rsidP="00D019DB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  <w:p w:rsidR="000665E9" w:rsidRPr="003C5869" w:rsidRDefault="000665E9" w:rsidP="00D019DB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  <w:p w:rsidR="000665E9" w:rsidRPr="003C5869" w:rsidRDefault="000665E9" w:rsidP="00D019DB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  <w:p w:rsidR="000665E9" w:rsidRPr="003C5869" w:rsidRDefault="000665E9" w:rsidP="00D019DB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  <w:p w:rsidR="000665E9" w:rsidRPr="003C5869" w:rsidRDefault="000665E9" w:rsidP="000665E9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 xml:space="preserve">cu </w:t>
            </w:r>
            <w:proofErr w:type="spellStart"/>
            <w:r w:rsidRPr="003C5869">
              <w:rPr>
                <w:rFonts w:ascii="Times New Roman" w:hAnsi="Times New Roman" w:cs="Times New Roman"/>
                <w:lang w:val="ro-MD"/>
              </w:rPr>
              <w:t>cuvîntul</w:t>
            </w:r>
            <w:proofErr w:type="spellEnd"/>
            <w:r w:rsidRPr="003C5869">
              <w:rPr>
                <w:rFonts w:ascii="Times New Roman" w:hAnsi="Times New Roman" w:cs="Times New Roman"/>
                <w:lang w:val="ro-MD"/>
              </w:rPr>
              <w:t xml:space="preserve"> „raion”</w:t>
            </w:r>
            <w:r w:rsidR="005255EA" w:rsidRPr="003C5869">
              <w:rPr>
                <w:rFonts w:ascii="Times New Roman" w:hAnsi="Times New Roman" w:cs="Times New Roman"/>
                <w:lang w:val="ro-MD"/>
              </w:rPr>
              <w:t>;</w:t>
            </w:r>
            <w:r w:rsidRPr="003C5869">
              <w:rPr>
                <w:rFonts w:ascii="Times New Roman" w:hAnsi="Times New Roman" w:cs="Times New Roman"/>
                <w:lang w:val="ro-MD"/>
              </w:rPr>
              <w:t xml:space="preserve"> </w:t>
            </w:r>
          </w:p>
          <w:p w:rsidR="000665E9" w:rsidRPr="003C5869" w:rsidRDefault="000665E9" w:rsidP="000665E9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lastRenderedPageBreak/>
              <w:t xml:space="preserve">cu </w:t>
            </w:r>
            <w:proofErr w:type="spellStart"/>
            <w:r w:rsidRPr="003C5869">
              <w:rPr>
                <w:rFonts w:ascii="Times New Roman" w:hAnsi="Times New Roman" w:cs="Times New Roman"/>
                <w:lang w:val="ro-MD"/>
              </w:rPr>
              <w:t>cuvîntul</w:t>
            </w:r>
            <w:proofErr w:type="spellEnd"/>
            <w:r w:rsidRPr="003C5869">
              <w:rPr>
                <w:rFonts w:ascii="Times New Roman" w:hAnsi="Times New Roman" w:cs="Times New Roman"/>
                <w:lang w:val="ro-MD"/>
              </w:rPr>
              <w:t xml:space="preserve"> „raionul”</w:t>
            </w:r>
            <w:r w:rsidR="005255EA" w:rsidRPr="003C5869">
              <w:rPr>
                <w:rFonts w:ascii="Times New Roman" w:hAnsi="Times New Roman" w:cs="Times New Roman"/>
                <w:lang w:val="ro-MD"/>
              </w:rPr>
              <w:t>;</w:t>
            </w:r>
            <w:r w:rsidRPr="003C5869">
              <w:rPr>
                <w:rFonts w:ascii="Times New Roman" w:hAnsi="Times New Roman" w:cs="Times New Roman"/>
                <w:lang w:val="ro-MD"/>
              </w:rPr>
              <w:t xml:space="preserve"> </w:t>
            </w:r>
          </w:p>
          <w:p w:rsidR="000665E9" w:rsidRPr="003C5869" w:rsidRDefault="000665E9" w:rsidP="000665E9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cu cuvintele „consiliul raional”</w:t>
            </w:r>
            <w:r w:rsidR="005255EA" w:rsidRPr="003C5869">
              <w:rPr>
                <w:rFonts w:ascii="Times New Roman" w:hAnsi="Times New Roman" w:cs="Times New Roman"/>
                <w:lang w:val="ro-MD"/>
              </w:rPr>
              <w:t>.</w:t>
            </w:r>
            <w:r w:rsidRPr="003C5869">
              <w:rPr>
                <w:rFonts w:ascii="Times New Roman" w:hAnsi="Times New Roman" w:cs="Times New Roman"/>
                <w:lang w:val="ro-MD"/>
              </w:rPr>
              <w:t xml:space="preserve">  </w:t>
            </w:r>
          </w:p>
          <w:p w:rsidR="000665E9" w:rsidRPr="003C5869" w:rsidRDefault="000665E9" w:rsidP="00D019DB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E22B3E" w:rsidRPr="003C5869" w:rsidTr="009456D1">
        <w:tc>
          <w:tcPr>
            <w:tcW w:w="1413" w:type="dxa"/>
          </w:tcPr>
          <w:p w:rsidR="00E22B3E" w:rsidRPr="003C5869" w:rsidRDefault="00E22B3E" w:rsidP="00775052">
            <w:pPr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lastRenderedPageBreak/>
              <w:t>H.G. 306/2000, Anexa nr. 1</w:t>
            </w:r>
          </w:p>
        </w:tc>
        <w:tc>
          <w:tcPr>
            <w:tcW w:w="4149" w:type="dxa"/>
          </w:tcPr>
          <w:p w:rsidR="00E22B3E" w:rsidRPr="003C5869" w:rsidRDefault="00E22B3E" w:rsidP="00364F67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cuvintele „cartea tehnică”</w:t>
            </w:r>
          </w:p>
        </w:tc>
        <w:tc>
          <w:tcPr>
            <w:tcW w:w="3505" w:type="dxa"/>
          </w:tcPr>
          <w:p w:rsidR="00E22B3E" w:rsidRPr="003C5869" w:rsidRDefault="00E22B3E" w:rsidP="00364F67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temei CUC 434/2023;</w:t>
            </w:r>
          </w:p>
        </w:tc>
        <w:tc>
          <w:tcPr>
            <w:tcW w:w="4678" w:type="dxa"/>
          </w:tcPr>
          <w:p w:rsidR="00E22B3E" w:rsidRPr="003C5869" w:rsidRDefault="00E22B3E" w:rsidP="00D019DB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 xml:space="preserve">cu </w:t>
            </w:r>
            <w:proofErr w:type="spellStart"/>
            <w:r w:rsidRPr="003C5869">
              <w:rPr>
                <w:rFonts w:ascii="Times New Roman" w:hAnsi="Times New Roman" w:cs="Times New Roman"/>
                <w:lang w:val="ro-MD"/>
              </w:rPr>
              <w:t>cuvîntele</w:t>
            </w:r>
            <w:proofErr w:type="spellEnd"/>
            <w:r w:rsidRPr="003C5869">
              <w:rPr>
                <w:rFonts w:ascii="Times New Roman" w:hAnsi="Times New Roman" w:cs="Times New Roman"/>
                <w:lang w:val="ro-MD"/>
              </w:rPr>
              <w:t xml:space="preserve"> „cartea tehnică a construcției”</w:t>
            </w:r>
            <w:r w:rsidRPr="003C5869">
              <w:rPr>
                <w:rFonts w:ascii="Times New Roman" w:hAnsi="Times New Roman" w:cs="Times New Roman"/>
                <w:lang w:val="ro-MD"/>
              </w:rPr>
              <w:t>.</w:t>
            </w:r>
          </w:p>
        </w:tc>
      </w:tr>
      <w:tr w:rsidR="00EB1F88" w:rsidRPr="003C5869" w:rsidTr="009456D1">
        <w:tc>
          <w:tcPr>
            <w:tcW w:w="1413" w:type="dxa"/>
          </w:tcPr>
          <w:p w:rsidR="00767DF4" w:rsidRPr="003C5869" w:rsidRDefault="000665E9" w:rsidP="00775052">
            <w:pPr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H.G. 306/2000</w:t>
            </w:r>
            <w:r w:rsidR="005255EA" w:rsidRPr="003C5869">
              <w:rPr>
                <w:rFonts w:ascii="Times New Roman" w:hAnsi="Times New Roman" w:cs="Times New Roman"/>
                <w:lang w:val="ro-MD"/>
              </w:rPr>
              <w:t>, Anexa nr. 1 pct. 4</w:t>
            </w:r>
          </w:p>
        </w:tc>
        <w:tc>
          <w:tcPr>
            <w:tcW w:w="4149" w:type="dxa"/>
          </w:tcPr>
          <w:p w:rsidR="00EB1F88" w:rsidRPr="003C5869" w:rsidRDefault="005255EA" w:rsidP="005255EA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cuvintele „Ministerul Economiei și Reformelor</w:t>
            </w:r>
            <w:r w:rsidR="00874B1D" w:rsidRPr="003C5869">
              <w:rPr>
                <w:rFonts w:ascii="Times New Roman" w:hAnsi="Times New Roman" w:cs="Times New Roman"/>
                <w:lang w:val="ro-MD"/>
              </w:rPr>
              <w:t>”.</w:t>
            </w:r>
          </w:p>
        </w:tc>
        <w:tc>
          <w:tcPr>
            <w:tcW w:w="3505" w:type="dxa"/>
          </w:tcPr>
          <w:p w:rsidR="00EB1F88" w:rsidRPr="003C5869" w:rsidRDefault="005255EA" w:rsidP="006E13AF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cu cuvintele „</w:t>
            </w:r>
            <w:r w:rsidR="006E13AF" w:rsidRPr="003C5869">
              <w:rPr>
                <w:rFonts w:ascii="Times New Roman" w:hAnsi="Times New Roman" w:cs="Times New Roman"/>
                <w:lang w:val="ro-MD"/>
              </w:rPr>
              <w:t>Agenția Proprietății Publice</w:t>
            </w:r>
            <w:r w:rsidRPr="003C5869">
              <w:rPr>
                <w:rFonts w:ascii="Times New Roman" w:hAnsi="Times New Roman" w:cs="Times New Roman"/>
                <w:lang w:val="ro-MD"/>
              </w:rPr>
              <w:t xml:space="preserve">”, temei HG nr. </w:t>
            </w:r>
            <w:r w:rsidR="006E13AF" w:rsidRPr="003C5869">
              <w:rPr>
                <w:rFonts w:ascii="Times New Roman" w:hAnsi="Times New Roman" w:cs="Times New Roman"/>
                <w:lang w:val="ro-MD"/>
              </w:rPr>
              <w:t>902/2017</w:t>
            </w:r>
            <w:r w:rsidRPr="003C5869">
              <w:rPr>
                <w:rFonts w:ascii="Times New Roman" w:hAnsi="Times New Roman" w:cs="Times New Roman"/>
                <w:lang w:val="ro-MD"/>
              </w:rPr>
              <w:t xml:space="preserve"> cu privire la organizarea și funcționarea  </w:t>
            </w:r>
            <w:r w:rsidR="006E13AF" w:rsidRPr="003C5869">
              <w:rPr>
                <w:rFonts w:ascii="Times New Roman" w:hAnsi="Times New Roman" w:cs="Times New Roman"/>
                <w:lang w:val="ro-MD"/>
              </w:rPr>
              <w:t>APP</w:t>
            </w:r>
            <w:r w:rsidRPr="003C5869">
              <w:rPr>
                <w:rFonts w:ascii="Times New Roman" w:hAnsi="Times New Roman" w:cs="Times New Roman"/>
                <w:lang w:val="ro-MD"/>
              </w:rPr>
              <w:t>.</w:t>
            </w:r>
          </w:p>
        </w:tc>
        <w:tc>
          <w:tcPr>
            <w:tcW w:w="4678" w:type="dxa"/>
          </w:tcPr>
          <w:p w:rsidR="00EB1F88" w:rsidRPr="003C5869" w:rsidRDefault="005255EA" w:rsidP="006E13AF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cu cuvintele „</w:t>
            </w:r>
            <w:r w:rsidR="006E13AF" w:rsidRPr="003C5869">
              <w:rPr>
                <w:rFonts w:ascii="Times New Roman" w:hAnsi="Times New Roman" w:cs="Times New Roman"/>
                <w:lang w:val="ro-MD"/>
              </w:rPr>
              <w:t>Agenția Proprietății Publice</w:t>
            </w:r>
            <w:r w:rsidRPr="003C5869">
              <w:rPr>
                <w:rFonts w:ascii="Times New Roman" w:hAnsi="Times New Roman" w:cs="Times New Roman"/>
                <w:lang w:val="ro-MD"/>
              </w:rPr>
              <w:t>”</w:t>
            </w:r>
            <w:r w:rsidR="00874B1D" w:rsidRPr="003C5869">
              <w:rPr>
                <w:rFonts w:ascii="Times New Roman" w:hAnsi="Times New Roman" w:cs="Times New Roman"/>
                <w:lang w:val="ro-MD"/>
              </w:rPr>
              <w:t>.</w:t>
            </w:r>
          </w:p>
        </w:tc>
      </w:tr>
      <w:tr w:rsidR="006E13AF" w:rsidRPr="003C5869" w:rsidTr="009456D1">
        <w:tc>
          <w:tcPr>
            <w:tcW w:w="1413" w:type="dxa"/>
          </w:tcPr>
          <w:p w:rsidR="006E13AF" w:rsidRPr="003C5869" w:rsidRDefault="006E13AF" w:rsidP="00775052">
            <w:pPr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H.G. 306/2000,  Anexa nr.</w:t>
            </w:r>
            <w:r w:rsidRPr="003C5869">
              <w:rPr>
                <w:rFonts w:ascii="Times New Roman" w:hAnsi="Times New Roman" w:cs="Times New Roman"/>
                <w:lang w:val="ro-MD"/>
              </w:rPr>
              <w:t xml:space="preserve"> 1 pct. 7</w:t>
            </w:r>
          </w:p>
        </w:tc>
        <w:tc>
          <w:tcPr>
            <w:tcW w:w="4149" w:type="dxa"/>
          </w:tcPr>
          <w:p w:rsidR="006E13AF" w:rsidRPr="003C5869" w:rsidRDefault="006E13AF" w:rsidP="005255EA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 xml:space="preserve">Suspendarea </w:t>
            </w:r>
            <w:proofErr w:type="spellStart"/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>activităţilor</w:t>
            </w:r>
            <w:proofErr w:type="spellEnd"/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 xml:space="preserve"> în cadrul </w:t>
            </w:r>
            <w:proofErr w:type="spellStart"/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>construcţiilor</w:t>
            </w:r>
            <w:proofErr w:type="spellEnd"/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 xml:space="preserve"> sau amenajărilor se efectuează din </w:t>
            </w:r>
            <w:proofErr w:type="spellStart"/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>iniţiativa</w:t>
            </w:r>
            <w:proofErr w:type="spellEnd"/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 xml:space="preserve"> proprietarului, prin decizia organelor controlului respectiv de stat, sau de către </w:t>
            </w:r>
            <w:proofErr w:type="spellStart"/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>autorităţile</w:t>
            </w:r>
            <w:proofErr w:type="spellEnd"/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 xml:space="preserve"> </w:t>
            </w:r>
            <w:proofErr w:type="spellStart"/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>administraţiei</w:t>
            </w:r>
            <w:proofErr w:type="spellEnd"/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 xml:space="preserve"> publice locale, din </w:t>
            </w:r>
            <w:proofErr w:type="spellStart"/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>iniţiativa</w:t>
            </w:r>
            <w:proofErr w:type="spellEnd"/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 xml:space="preserve"> acestora</w:t>
            </w:r>
          </w:p>
        </w:tc>
        <w:tc>
          <w:tcPr>
            <w:tcW w:w="3505" w:type="dxa"/>
          </w:tcPr>
          <w:p w:rsidR="006E13AF" w:rsidRPr="003C5869" w:rsidRDefault="006E13AF" w:rsidP="006E13AF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Abrogat.</w:t>
            </w:r>
          </w:p>
        </w:tc>
        <w:tc>
          <w:tcPr>
            <w:tcW w:w="4678" w:type="dxa"/>
          </w:tcPr>
          <w:p w:rsidR="006E13AF" w:rsidRPr="003C5869" w:rsidRDefault="006E13AF" w:rsidP="006E13AF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 xml:space="preserve">Abrogat. </w:t>
            </w:r>
          </w:p>
        </w:tc>
      </w:tr>
      <w:tr w:rsidR="007056C5" w:rsidRPr="003C5869" w:rsidTr="009456D1">
        <w:tc>
          <w:tcPr>
            <w:tcW w:w="1413" w:type="dxa"/>
          </w:tcPr>
          <w:p w:rsidR="007056C5" w:rsidRPr="003C5869" w:rsidRDefault="007056C5" w:rsidP="00775052">
            <w:pPr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.G. 306/2000,  Anexa nr.</w:t>
            </w:r>
            <w:r w:rsidRPr="003C5869">
              <w:rPr>
                <w:rFonts w:ascii="Times New Roman" w:hAnsi="Times New Roman" w:cs="Times New Roman"/>
                <w:lang w:val="ro-MD"/>
              </w:rPr>
              <w:t xml:space="preserve"> 1 pct. 8 și pct. 22</w:t>
            </w:r>
          </w:p>
        </w:tc>
        <w:tc>
          <w:tcPr>
            <w:tcW w:w="4149" w:type="dxa"/>
          </w:tcPr>
          <w:p w:rsidR="007056C5" w:rsidRPr="003C5869" w:rsidRDefault="007056C5" w:rsidP="005255EA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cuvintele „registratura autorităților administrației publice locale”</w:t>
            </w:r>
          </w:p>
        </w:tc>
        <w:tc>
          <w:tcPr>
            <w:tcW w:w="3505" w:type="dxa"/>
          </w:tcPr>
          <w:p w:rsidR="007056C5" w:rsidRPr="003C5869" w:rsidRDefault="007056C5" w:rsidP="006E13AF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Temei Legea 436/2006 privind administrația publică locală.</w:t>
            </w:r>
          </w:p>
        </w:tc>
        <w:tc>
          <w:tcPr>
            <w:tcW w:w="4678" w:type="dxa"/>
          </w:tcPr>
          <w:p w:rsidR="007056C5" w:rsidRPr="003C5869" w:rsidRDefault="007056C5" w:rsidP="006E13AF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cu cuvintele „în adresa autorităților publice locale”</w:t>
            </w:r>
          </w:p>
        </w:tc>
      </w:tr>
      <w:tr w:rsidR="00EB1F88" w:rsidRPr="003C5869" w:rsidTr="009456D1">
        <w:tc>
          <w:tcPr>
            <w:tcW w:w="1413" w:type="dxa"/>
          </w:tcPr>
          <w:p w:rsidR="000862A3" w:rsidRPr="003C5869" w:rsidRDefault="005255EA" w:rsidP="00775052">
            <w:pPr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H.G. 306/2000,  Anexa nr. 1 pct. 9</w:t>
            </w:r>
          </w:p>
        </w:tc>
        <w:tc>
          <w:tcPr>
            <w:tcW w:w="4149" w:type="dxa"/>
          </w:tcPr>
          <w:p w:rsidR="00EB1F88" w:rsidRPr="003C5869" w:rsidRDefault="005255EA" w:rsidP="005255EA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 xml:space="preserve">cuvintele „finalizarea lucrărilor”; </w:t>
            </w:r>
          </w:p>
          <w:p w:rsidR="005255EA" w:rsidRPr="003C5869" w:rsidRDefault="005255EA" w:rsidP="005255EA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 xml:space="preserve">cuvintele „decizia cu privire la recepția construcțiilor”; </w:t>
            </w:r>
          </w:p>
          <w:p w:rsidR="005255EA" w:rsidRPr="003C5869" w:rsidRDefault="005255EA" w:rsidP="005255EA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  <w:p w:rsidR="005255EA" w:rsidRPr="003C5869" w:rsidRDefault="005255EA" w:rsidP="005255EA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cuvintele „expertiza tehnică a construcțiilor”</w:t>
            </w:r>
            <w:r w:rsidR="00A4324E" w:rsidRPr="003C5869">
              <w:rPr>
                <w:rFonts w:ascii="Times New Roman" w:hAnsi="Times New Roman" w:cs="Times New Roman"/>
                <w:lang w:val="ro-MD"/>
              </w:rPr>
              <w:t>.</w:t>
            </w:r>
            <w:r w:rsidRPr="003C5869">
              <w:rPr>
                <w:rFonts w:ascii="Times New Roman" w:hAnsi="Times New Roman" w:cs="Times New Roman"/>
                <w:lang w:val="ro-MD"/>
              </w:rPr>
              <w:t xml:space="preserve"> </w:t>
            </w:r>
          </w:p>
          <w:p w:rsidR="005255EA" w:rsidRPr="003C5869" w:rsidRDefault="005255EA" w:rsidP="005255EA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  <w:p w:rsidR="005255EA" w:rsidRPr="003C5869" w:rsidRDefault="005255EA" w:rsidP="005255EA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3505" w:type="dxa"/>
          </w:tcPr>
          <w:p w:rsidR="005255EA" w:rsidRPr="003C5869" w:rsidRDefault="005255EA" w:rsidP="005255EA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 xml:space="preserve">cu cuvintele „terminarea lucrărilor”;  cu cuvintele „Procesul-verbal cu privire la recepția construcțiilor”, temei CUC 434/2023; </w:t>
            </w:r>
          </w:p>
          <w:p w:rsidR="00EB1F88" w:rsidRPr="003C5869" w:rsidRDefault="005255EA" w:rsidP="005255EA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cu cuvintele „Raport de expertiză tehnică a construcțiilor întocmit în conformitate cu prevederile Hotărârii Guvernului nr. 743/2024 cu privire la asigurarea calității în construcție”</w:t>
            </w:r>
            <w:r w:rsidR="004D6E59" w:rsidRPr="003C5869">
              <w:rPr>
                <w:rFonts w:ascii="Times New Roman" w:hAnsi="Times New Roman" w:cs="Times New Roman"/>
                <w:lang w:val="ro-MD"/>
              </w:rPr>
              <w:t>, temei HG nr. 743/2024</w:t>
            </w:r>
            <w:r w:rsidRPr="003C5869">
              <w:rPr>
                <w:rFonts w:ascii="Times New Roman" w:hAnsi="Times New Roman" w:cs="Times New Roman"/>
                <w:lang w:val="ro-MD"/>
              </w:rPr>
              <w:t>;</w:t>
            </w:r>
          </w:p>
        </w:tc>
        <w:tc>
          <w:tcPr>
            <w:tcW w:w="4678" w:type="dxa"/>
          </w:tcPr>
          <w:p w:rsidR="00EB1F88" w:rsidRPr="003C5869" w:rsidRDefault="005255EA" w:rsidP="00D27836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cu cuvintele „terminarea lucrărilor”;</w:t>
            </w:r>
          </w:p>
          <w:p w:rsidR="005255EA" w:rsidRPr="003C5869" w:rsidRDefault="005255EA" w:rsidP="00D27836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cu cuvintele „Procesul-verbal cu privire la recepția construcțiilor”;</w:t>
            </w:r>
          </w:p>
          <w:p w:rsidR="005255EA" w:rsidRPr="003C5869" w:rsidRDefault="005255EA" w:rsidP="00D27836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  <w:p w:rsidR="005255EA" w:rsidRPr="003C5869" w:rsidRDefault="005255EA" w:rsidP="00D27836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cu cuvintele „Raport de expertiză tehnică a construcțiilor întocmit în conformitate cu prevederile Hotărârii Guvernului nr. 743/2024 cu privire la asigurarea calității în construcție”.</w:t>
            </w:r>
          </w:p>
          <w:p w:rsidR="005255EA" w:rsidRPr="003C5869" w:rsidRDefault="005255EA" w:rsidP="00D27836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  <w:p w:rsidR="005255EA" w:rsidRPr="003C5869" w:rsidRDefault="005255EA" w:rsidP="00D27836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EB1F88" w:rsidRPr="003C5869" w:rsidTr="009456D1">
        <w:tc>
          <w:tcPr>
            <w:tcW w:w="1413" w:type="dxa"/>
          </w:tcPr>
          <w:p w:rsidR="00EB1F88" w:rsidRPr="003C5869" w:rsidRDefault="005255EA" w:rsidP="00775052">
            <w:pPr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H.G. 306/2000</w:t>
            </w:r>
            <w:r w:rsidR="006343B1" w:rsidRPr="003C5869">
              <w:rPr>
                <w:rFonts w:ascii="Times New Roman" w:hAnsi="Times New Roman" w:cs="Times New Roman"/>
                <w:lang w:val="ro-MD"/>
              </w:rPr>
              <w:t>, Anexa nr. 1 pct. 10</w:t>
            </w:r>
          </w:p>
        </w:tc>
        <w:tc>
          <w:tcPr>
            <w:tcW w:w="4149" w:type="dxa"/>
          </w:tcPr>
          <w:p w:rsidR="006343B1" w:rsidRPr="003C5869" w:rsidRDefault="006343B1" w:rsidP="006343B1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cuvintele „autoritățile locale de arhitectură și urbanism sau de serviciul local urbanism și amenajare a teritoriului din p</w:t>
            </w:r>
            <w:r w:rsidR="00323CAB" w:rsidRPr="003C5869">
              <w:rPr>
                <w:rFonts w:ascii="Times New Roman" w:hAnsi="Times New Roman" w:cs="Times New Roman"/>
                <w:lang w:val="ro-MD"/>
              </w:rPr>
              <w:t>rimăriile localităților rurale”;</w:t>
            </w:r>
          </w:p>
          <w:p w:rsidR="00323CAB" w:rsidRPr="003C5869" w:rsidRDefault="00323CAB" w:rsidP="006343B1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  <w:p w:rsidR="00323CAB" w:rsidRPr="003C5869" w:rsidRDefault="00323CAB" w:rsidP="006343B1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 xml:space="preserve">cuvintele „prevederilor legale”; </w:t>
            </w:r>
          </w:p>
          <w:p w:rsidR="00EB1F88" w:rsidRPr="003C5869" w:rsidRDefault="00EB1F88" w:rsidP="009803DD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3505" w:type="dxa"/>
          </w:tcPr>
          <w:p w:rsidR="00323CAB" w:rsidRPr="003C5869" w:rsidRDefault="006343B1" w:rsidP="009803DD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 xml:space="preserve">cu cuvintele „structurile specializate de arhitectură și urbanism din cadrul administrațiilor publice locale”, temei CUC </w:t>
            </w:r>
            <w:r w:rsidR="00323CAB" w:rsidRPr="003C5869">
              <w:rPr>
                <w:rFonts w:ascii="Times New Roman" w:hAnsi="Times New Roman" w:cs="Times New Roman"/>
                <w:lang w:val="ro-MD"/>
              </w:rPr>
              <w:t xml:space="preserve">nr. </w:t>
            </w:r>
            <w:r w:rsidRPr="003C5869">
              <w:rPr>
                <w:rFonts w:ascii="Times New Roman" w:hAnsi="Times New Roman" w:cs="Times New Roman"/>
                <w:lang w:val="ro-MD"/>
              </w:rPr>
              <w:t>434/2023;</w:t>
            </w:r>
            <w:r w:rsidR="00323CAB" w:rsidRPr="003C5869">
              <w:rPr>
                <w:rFonts w:ascii="Times New Roman" w:hAnsi="Times New Roman" w:cs="Times New Roman"/>
                <w:lang w:val="ro-MD"/>
              </w:rPr>
              <w:t xml:space="preserve"> </w:t>
            </w:r>
          </w:p>
          <w:p w:rsidR="00323CAB" w:rsidRPr="003C5869" w:rsidRDefault="00323CAB" w:rsidP="009803DD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  <w:p w:rsidR="00EB1F88" w:rsidRPr="003C5869" w:rsidRDefault="00323CAB" w:rsidP="009803DD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lastRenderedPageBreak/>
              <w:t xml:space="preserve">cu textul „prevederilor Codului urbanismului și construcțiilor nr. 434/2023”, temei CUC nr.434/2023. </w:t>
            </w:r>
          </w:p>
        </w:tc>
        <w:tc>
          <w:tcPr>
            <w:tcW w:w="4678" w:type="dxa"/>
          </w:tcPr>
          <w:p w:rsidR="00EB1F88" w:rsidRPr="003C5869" w:rsidRDefault="006343B1" w:rsidP="00AC185D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lastRenderedPageBreak/>
              <w:t>cu cuvintele „structurile specializate de arhitectură și urbanism din cadrul administrațiilor publice locale”</w:t>
            </w:r>
            <w:r w:rsidR="00323CAB" w:rsidRPr="003C5869">
              <w:rPr>
                <w:rFonts w:ascii="Times New Roman" w:hAnsi="Times New Roman" w:cs="Times New Roman"/>
                <w:lang w:val="ro-MD"/>
              </w:rPr>
              <w:t>;</w:t>
            </w:r>
          </w:p>
          <w:p w:rsidR="00323CAB" w:rsidRPr="003C5869" w:rsidRDefault="00323CAB" w:rsidP="00AC185D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  <w:p w:rsidR="00323CAB" w:rsidRPr="003C5869" w:rsidRDefault="00323CAB" w:rsidP="00AC185D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  <w:p w:rsidR="00323CAB" w:rsidRPr="003C5869" w:rsidRDefault="00323CAB" w:rsidP="00AC185D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cu textul „prevederilor Codului urbanismului și construcțiilor nr. 434/2023”.</w:t>
            </w:r>
          </w:p>
        </w:tc>
      </w:tr>
      <w:tr w:rsidR="00EB1F88" w:rsidRPr="003C5869" w:rsidTr="009456D1">
        <w:tc>
          <w:tcPr>
            <w:tcW w:w="1413" w:type="dxa"/>
          </w:tcPr>
          <w:p w:rsidR="00EB1F88" w:rsidRPr="003C5869" w:rsidRDefault="00323CAB" w:rsidP="00323CAB">
            <w:pPr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H.G. 306/2000, Anexa nr. 1 pct. 22</w:t>
            </w:r>
          </w:p>
        </w:tc>
        <w:tc>
          <w:tcPr>
            <w:tcW w:w="4149" w:type="dxa"/>
          </w:tcPr>
          <w:p w:rsidR="00EB1F88" w:rsidRPr="003C5869" w:rsidRDefault="00323CAB" w:rsidP="00323CAB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 xml:space="preserve"> „copia auditului ecologic coordonat cu Ministerul Mediului și Amenajării Teritoriului„.</w:t>
            </w:r>
          </w:p>
        </w:tc>
        <w:tc>
          <w:tcPr>
            <w:tcW w:w="3505" w:type="dxa"/>
          </w:tcPr>
          <w:p w:rsidR="004046E6" w:rsidRPr="003C5869" w:rsidRDefault="004046E6" w:rsidP="004046E6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 xml:space="preserve">Temei </w:t>
            </w:r>
            <w:r w:rsidRPr="003C5869">
              <w:rPr>
                <w:rFonts w:ascii="Times New Roman" w:hAnsi="Times New Roman" w:cs="Times New Roman"/>
                <w:lang w:val="ro-MD"/>
              </w:rPr>
              <w:t>Legea nr. 86/2014 privind evaluarea impactului supra mediului.</w:t>
            </w:r>
          </w:p>
          <w:p w:rsidR="00EB1F88" w:rsidRPr="003C5869" w:rsidRDefault="00EB1F88" w:rsidP="009803DD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678" w:type="dxa"/>
          </w:tcPr>
          <w:p w:rsidR="004046E6" w:rsidRPr="003C5869" w:rsidRDefault="004046E6" w:rsidP="004046E6">
            <w:pPr>
              <w:ind w:firstLine="567"/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 xml:space="preserve">Cu textul </w:t>
            </w:r>
            <w:r w:rsidRPr="003C5869">
              <w:rPr>
                <w:rFonts w:ascii="Times New Roman" w:hAnsi="Times New Roman" w:cs="Times New Roman"/>
                <w:lang w:val="ro-MD"/>
              </w:rPr>
              <w:t>„acordul de mediu, concluzia  privind evaluarea biodiversității, după caz, emisă de Agenția de Mediu pentru activitățile prevăzute în anexa nr. 1 și nr. 2 la Legea nr. 86/2014 privind evaluarea impactului asupra mediului”;</w:t>
            </w:r>
          </w:p>
          <w:p w:rsidR="00EB1F88" w:rsidRPr="003C5869" w:rsidRDefault="00EB1F88" w:rsidP="00E22116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EB1F88" w:rsidRPr="003C5869" w:rsidTr="009456D1">
        <w:tc>
          <w:tcPr>
            <w:tcW w:w="1413" w:type="dxa"/>
          </w:tcPr>
          <w:p w:rsidR="000D5FA5" w:rsidRPr="003C5869" w:rsidRDefault="00323CAB" w:rsidP="00775052">
            <w:pPr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H.G. 306/2000, Anexa nr. 1 pct. 26</w:t>
            </w:r>
          </w:p>
        </w:tc>
        <w:tc>
          <w:tcPr>
            <w:tcW w:w="4149" w:type="dxa"/>
          </w:tcPr>
          <w:p w:rsidR="00EB1F88" w:rsidRPr="003C5869" w:rsidRDefault="00323CAB" w:rsidP="00EF42E6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textul „Regulamentului privind consultarea populației în procesul elaborării și aprobării documentației de amenajare a teritoriului și urbanism, aprobat prin Hotărârea Guvernului Republicii Moldova nr. 951 din 14 octombrie 1997”</w:t>
            </w:r>
            <w:r w:rsidR="00874B1D" w:rsidRPr="003C5869">
              <w:rPr>
                <w:rFonts w:ascii="Times New Roman" w:hAnsi="Times New Roman" w:cs="Times New Roman"/>
                <w:lang w:val="ro-MD"/>
              </w:rPr>
              <w:t>.</w:t>
            </w:r>
            <w:r w:rsidRPr="003C5869">
              <w:rPr>
                <w:rFonts w:ascii="Times New Roman" w:hAnsi="Times New Roman" w:cs="Times New Roman"/>
                <w:lang w:val="ro-MD"/>
              </w:rPr>
              <w:t xml:space="preserve"> </w:t>
            </w:r>
          </w:p>
        </w:tc>
        <w:tc>
          <w:tcPr>
            <w:tcW w:w="3505" w:type="dxa"/>
          </w:tcPr>
          <w:p w:rsidR="00EB1F88" w:rsidRPr="003C5869" w:rsidRDefault="00EF42E6" w:rsidP="000D5FA5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cu cuvintele „Regulamentului aprobat de Guvern”, temei CUC nr. 434/2023.</w:t>
            </w:r>
          </w:p>
        </w:tc>
        <w:tc>
          <w:tcPr>
            <w:tcW w:w="4678" w:type="dxa"/>
          </w:tcPr>
          <w:p w:rsidR="00EB1F88" w:rsidRPr="003C5869" w:rsidRDefault="00EF42E6" w:rsidP="00AA3721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cu cuvintele „Regulamentului aprobat de Guvern”.</w:t>
            </w:r>
          </w:p>
        </w:tc>
      </w:tr>
      <w:tr w:rsidR="00EF42E6" w:rsidRPr="003C5869" w:rsidTr="00874B1D">
        <w:trPr>
          <w:trHeight w:val="41"/>
        </w:trPr>
        <w:tc>
          <w:tcPr>
            <w:tcW w:w="1413" w:type="dxa"/>
          </w:tcPr>
          <w:p w:rsidR="00EF42E6" w:rsidRPr="003C5869" w:rsidRDefault="00EF42E6" w:rsidP="00EF42E6">
            <w:pPr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H.G. 306/2000, Anexa nr. 1 pct. 33</w:t>
            </w:r>
          </w:p>
        </w:tc>
        <w:tc>
          <w:tcPr>
            <w:tcW w:w="4149" w:type="dxa"/>
          </w:tcPr>
          <w:p w:rsidR="00EF42E6" w:rsidRPr="003C5869" w:rsidRDefault="00EF42E6" w:rsidP="00EF42E6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textul „</w:t>
            </w:r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 xml:space="preserve">de Regulamentul privind certificatul de urbanism </w:t>
            </w:r>
            <w:proofErr w:type="spellStart"/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>şi</w:t>
            </w:r>
            <w:proofErr w:type="spellEnd"/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 xml:space="preserve"> autorizarea construirii sau </w:t>
            </w:r>
            <w:proofErr w:type="spellStart"/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>desfiinţării</w:t>
            </w:r>
            <w:proofErr w:type="spellEnd"/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 xml:space="preserve"> </w:t>
            </w:r>
            <w:proofErr w:type="spellStart"/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>construcţiilor</w:t>
            </w:r>
            <w:proofErr w:type="spellEnd"/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 xml:space="preserve"> </w:t>
            </w:r>
            <w:proofErr w:type="spellStart"/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>şi</w:t>
            </w:r>
            <w:proofErr w:type="spellEnd"/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 xml:space="preserve"> amenajărilor, aprobat prin Hotărârea Guvernului Republicii Moldova nr. 360 din 18 aprilie 1997”.</w:t>
            </w:r>
          </w:p>
        </w:tc>
        <w:tc>
          <w:tcPr>
            <w:tcW w:w="3505" w:type="dxa"/>
          </w:tcPr>
          <w:p w:rsidR="00EF42E6" w:rsidRPr="003C5869" w:rsidRDefault="00EF42E6" w:rsidP="00EF42E6">
            <w:pPr>
              <w:pStyle w:val="Heading4"/>
              <w:shd w:val="clear" w:color="auto" w:fill="FFFFFF"/>
              <w:spacing w:before="0" w:beforeAutospacing="0" w:after="165" w:afterAutospacing="0"/>
              <w:jc w:val="both"/>
              <w:outlineLvl w:val="3"/>
              <w:rPr>
                <w:b w:val="0"/>
                <w:bCs w:val="0"/>
                <w:color w:val="333333"/>
                <w:sz w:val="22"/>
                <w:szCs w:val="22"/>
                <w:lang w:val="ro-MD"/>
              </w:rPr>
            </w:pPr>
            <w:r w:rsidRPr="003C5869">
              <w:rPr>
                <w:b w:val="0"/>
                <w:color w:val="333333"/>
                <w:sz w:val="22"/>
                <w:szCs w:val="22"/>
                <w:shd w:val="clear" w:color="auto" w:fill="FFFFFF"/>
                <w:lang w:val="ro-MD"/>
              </w:rPr>
              <w:t xml:space="preserve">cu textul „de Codul urbanismului și construcțiilor nr. 434/2023” deoarece HG nr. 360/1997 a fost abrogată prin HG nr. 882/2011 </w:t>
            </w:r>
            <w:r w:rsidRPr="003C5869">
              <w:rPr>
                <w:b w:val="0"/>
                <w:bCs w:val="0"/>
                <w:color w:val="333333"/>
                <w:sz w:val="22"/>
                <w:szCs w:val="22"/>
                <w:lang w:val="ro-MD"/>
              </w:rPr>
              <w:t xml:space="preserve">cu privire la modificarea, completarea </w:t>
            </w:r>
            <w:proofErr w:type="spellStart"/>
            <w:r w:rsidRPr="003C5869">
              <w:rPr>
                <w:b w:val="0"/>
                <w:bCs w:val="0"/>
                <w:color w:val="333333"/>
                <w:sz w:val="22"/>
                <w:szCs w:val="22"/>
                <w:lang w:val="ro-MD"/>
              </w:rPr>
              <w:t>şi</w:t>
            </w:r>
            <w:proofErr w:type="spellEnd"/>
            <w:r w:rsidRPr="003C5869">
              <w:rPr>
                <w:b w:val="0"/>
                <w:bCs w:val="0"/>
                <w:color w:val="333333"/>
                <w:sz w:val="22"/>
                <w:szCs w:val="22"/>
                <w:lang w:val="ro-MD"/>
              </w:rPr>
              <w:t xml:space="preserve"> abrogarea unor </w:t>
            </w:r>
            <w:proofErr w:type="spellStart"/>
            <w:r w:rsidRPr="003C5869">
              <w:rPr>
                <w:b w:val="0"/>
                <w:bCs w:val="0"/>
                <w:color w:val="333333"/>
                <w:sz w:val="22"/>
                <w:szCs w:val="22"/>
                <w:lang w:val="ro-MD"/>
              </w:rPr>
              <w:t>hotărîri</w:t>
            </w:r>
            <w:proofErr w:type="spellEnd"/>
            <w:r w:rsidRPr="003C5869">
              <w:rPr>
                <w:b w:val="0"/>
                <w:bCs w:val="0"/>
                <w:color w:val="333333"/>
                <w:sz w:val="22"/>
                <w:szCs w:val="22"/>
                <w:lang w:val="ro-MD"/>
              </w:rPr>
              <w:t xml:space="preserve"> ale Guvernului.</w:t>
            </w:r>
          </w:p>
          <w:p w:rsidR="00EF42E6" w:rsidRPr="003C5869" w:rsidRDefault="00EF42E6" w:rsidP="00EF42E6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678" w:type="dxa"/>
          </w:tcPr>
          <w:p w:rsidR="00EF42E6" w:rsidRPr="003C5869" w:rsidRDefault="00EF42E6" w:rsidP="00EF42E6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>cu textul „de Codul urbanismului și construcțiilor nr. 434/2023”</w:t>
            </w:r>
            <w:r w:rsidR="00874B1D"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>.</w:t>
            </w:r>
          </w:p>
        </w:tc>
      </w:tr>
      <w:tr w:rsidR="00EF42E6" w:rsidRPr="003C5869" w:rsidTr="009456D1">
        <w:tc>
          <w:tcPr>
            <w:tcW w:w="1413" w:type="dxa"/>
          </w:tcPr>
          <w:p w:rsidR="00EF42E6" w:rsidRPr="003C5869" w:rsidRDefault="00EF42E6" w:rsidP="00B17B5E">
            <w:pPr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 xml:space="preserve">H.G. 306/2000, Anexa </w:t>
            </w:r>
            <w:r w:rsidR="00B17B5E" w:rsidRPr="003C5869">
              <w:rPr>
                <w:rFonts w:ascii="Times New Roman" w:hAnsi="Times New Roman" w:cs="Times New Roman"/>
                <w:lang w:val="ro-MD"/>
              </w:rPr>
              <w:t>Capitolul IV</w:t>
            </w:r>
          </w:p>
        </w:tc>
        <w:tc>
          <w:tcPr>
            <w:tcW w:w="4149" w:type="dxa"/>
          </w:tcPr>
          <w:p w:rsidR="00B17B5E" w:rsidRPr="003C5869" w:rsidRDefault="00B17B5E" w:rsidP="00B17B5E">
            <w:pPr>
              <w:pStyle w:val="NormalWeb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color w:val="333333"/>
                <w:sz w:val="22"/>
                <w:szCs w:val="22"/>
                <w:lang w:val="ro-MD"/>
              </w:rPr>
            </w:pPr>
            <w:r w:rsidRPr="003C5869">
              <w:rPr>
                <w:rStyle w:val="Strong"/>
                <w:color w:val="333333"/>
                <w:sz w:val="22"/>
                <w:szCs w:val="22"/>
                <w:lang w:val="ro-MD"/>
              </w:rPr>
              <w:t>IV. DISPOZIŢII FINALE</w:t>
            </w:r>
          </w:p>
          <w:p w:rsidR="00B17B5E" w:rsidRPr="003C5869" w:rsidRDefault="00B17B5E" w:rsidP="00B17B5E">
            <w:pPr>
              <w:pStyle w:val="NormalWe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333333"/>
                <w:sz w:val="22"/>
                <w:szCs w:val="22"/>
                <w:lang w:val="ro-MD"/>
              </w:rPr>
            </w:pPr>
            <w:r w:rsidRPr="003C5869">
              <w:rPr>
                <w:color w:val="333333"/>
                <w:sz w:val="22"/>
                <w:szCs w:val="22"/>
                <w:lang w:val="ro-MD"/>
              </w:rPr>
              <w:t xml:space="preserve">34. Eventualele </w:t>
            </w:r>
            <w:proofErr w:type="spellStart"/>
            <w:r w:rsidRPr="003C5869">
              <w:rPr>
                <w:color w:val="333333"/>
                <w:sz w:val="22"/>
                <w:szCs w:val="22"/>
                <w:lang w:val="ro-MD"/>
              </w:rPr>
              <w:t>divergenţe</w:t>
            </w:r>
            <w:proofErr w:type="spellEnd"/>
            <w:r w:rsidRPr="003C5869">
              <w:rPr>
                <w:color w:val="333333"/>
                <w:sz w:val="22"/>
                <w:szCs w:val="22"/>
                <w:lang w:val="ro-MD"/>
              </w:rPr>
              <w:t xml:space="preserve"> de interpretare sau executare a prevederilor prezentului Regulament vor fi </w:t>
            </w:r>
            <w:proofErr w:type="spellStart"/>
            <w:r w:rsidRPr="003C5869">
              <w:rPr>
                <w:color w:val="333333"/>
                <w:sz w:val="22"/>
                <w:szCs w:val="22"/>
                <w:lang w:val="ro-MD"/>
              </w:rPr>
              <w:t>soluţionate</w:t>
            </w:r>
            <w:proofErr w:type="spellEnd"/>
            <w:r w:rsidRPr="003C5869">
              <w:rPr>
                <w:color w:val="333333"/>
                <w:sz w:val="22"/>
                <w:szCs w:val="22"/>
                <w:lang w:val="ro-MD"/>
              </w:rPr>
              <w:t xml:space="preserve"> de către Ministerul Mediului </w:t>
            </w:r>
            <w:proofErr w:type="spellStart"/>
            <w:r w:rsidRPr="003C5869">
              <w:rPr>
                <w:color w:val="333333"/>
                <w:sz w:val="22"/>
                <w:szCs w:val="22"/>
                <w:lang w:val="ro-MD"/>
              </w:rPr>
              <w:t>şi</w:t>
            </w:r>
            <w:proofErr w:type="spellEnd"/>
            <w:r w:rsidRPr="003C5869">
              <w:rPr>
                <w:color w:val="333333"/>
                <w:sz w:val="22"/>
                <w:szCs w:val="22"/>
                <w:lang w:val="ro-MD"/>
              </w:rPr>
              <w:t xml:space="preserve"> Amenajării Teritoriului în comun cu ministerele </w:t>
            </w:r>
            <w:proofErr w:type="spellStart"/>
            <w:r w:rsidRPr="003C5869">
              <w:rPr>
                <w:color w:val="333333"/>
                <w:sz w:val="22"/>
                <w:szCs w:val="22"/>
                <w:lang w:val="ro-MD"/>
              </w:rPr>
              <w:t>şi</w:t>
            </w:r>
            <w:proofErr w:type="spellEnd"/>
            <w:r w:rsidRPr="003C5869">
              <w:rPr>
                <w:color w:val="333333"/>
                <w:sz w:val="22"/>
                <w:szCs w:val="22"/>
                <w:lang w:val="ro-MD"/>
              </w:rPr>
              <w:t xml:space="preserve"> departamentele interesate, conform </w:t>
            </w:r>
            <w:proofErr w:type="spellStart"/>
            <w:r w:rsidRPr="003C5869">
              <w:rPr>
                <w:color w:val="333333"/>
                <w:sz w:val="22"/>
                <w:szCs w:val="22"/>
                <w:lang w:val="ro-MD"/>
              </w:rPr>
              <w:t>legislaţiei</w:t>
            </w:r>
            <w:proofErr w:type="spellEnd"/>
            <w:r w:rsidRPr="003C5869">
              <w:rPr>
                <w:color w:val="333333"/>
                <w:sz w:val="22"/>
                <w:szCs w:val="22"/>
                <w:lang w:val="ro-MD"/>
              </w:rPr>
              <w:t xml:space="preserve"> în vigoare.</w:t>
            </w:r>
          </w:p>
          <w:p w:rsidR="00B17B5E" w:rsidRPr="003C5869" w:rsidRDefault="00B17B5E" w:rsidP="00B17B5E">
            <w:pPr>
              <w:pStyle w:val="NormalWe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333333"/>
                <w:sz w:val="22"/>
                <w:szCs w:val="22"/>
                <w:lang w:val="ro-MD"/>
              </w:rPr>
            </w:pPr>
            <w:r w:rsidRPr="003C5869">
              <w:rPr>
                <w:color w:val="333333"/>
                <w:sz w:val="22"/>
                <w:szCs w:val="22"/>
                <w:lang w:val="ro-MD"/>
              </w:rPr>
              <w:t xml:space="preserve">Litigiile apărute vor fi </w:t>
            </w:r>
            <w:proofErr w:type="spellStart"/>
            <w:r w:rsidRPr="003C5869">
              <w:rPr>
                <w:color w:val="333333"/>
                <w:sz w:val="22"/>
                <w:szCs w:val="22"/>
                <w:lang w:val="ro-MD"/>
              </w:rPr>
              <w:t>soluţionate</w:t>
            </w:r>
            <w:proofErr w:type="spellEnd"/>
            <w:r w:rsidRPr="003C5869">
              <w:rPr>
                <w:color w:val="333333"/>
                <w:sz w:val="22"/>
                <w:szCs w:val="22"/>
                <w:lang w:val="ro-MD"/>
              </w:rPr>
              <w:t xml:space="preserve"> de </w:t>
            </w:r>
            <w:proofErr w:type="spellStart"/>
            <w:r w:rsidRPr="003C5869">
              <w:rPr>
                <w:color w:val="333333"/>
                <w:sz w:val="22"/>
                <w:szCs w:val="22"/>
                <w:lang w:val="ro-MD"/>
              </w:rPr>
              <w:t>instanţele</w:t>
            </w:r>
            <w:proofErr w:type="spellEnd"/>
            <w:r w:rsidRPr="003C5869">
              <w:rPr>
                <w:color w:val="333333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3C5869">
              <w:rPr>
                <w:color w:val="333333"/>
                <w:sz w:val="22"/>
                <w:szCs w:val="22"/>
                <w:lang w:val="ro-MD"/>
              </w:rPr>
              <w:t>judecătoreşti</w:t>
            </w:r>
            <w:proofErr w:type="spellEnd"/>
            <w:r w:rsidRPr="003C5869">
              <w:rPr>
                <w:color w:val="333333"/>
                <w:sz w:val="22"/>
                <w:szCs w:val="22"/>
                <w:lang w:val="ro-MD"/>
              </w:rPr>
              <w:t>.</w:t>
            </w:r>
          </w:p>
          <w:p w:rsidR="00B17B5E" w:rsidRPr="003C5869" w:rsidRDefault="00B17B5E" w:rsidP="00B17B5E">
            <w:pPr>
              <w:pStyle w:val="NormalWe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333333"/>
                <w:sz w:val="22"/>
                <w:szCs w:val="22"/>
                <w:lang w:val="ro-MD"/>
              </w:rPr>
            </w:pPr>
            <w:r w:rsidRPr="003C5869">
              <w:rPr>
                <w:color w:val="333333"/>
                <w:sz w:val="22"/>
                <w:szCs w:val="22"/>
                <w:lang w:val="ro-MD"/>
              </w:rPr>
              <w:t xml:space="preserve">35. </w:t>
            </w:r>
            <w:proofErr w:type="spellStart"/>
            <w:r w:rsidRPr="003C5869">
              <w:rPr>
                <w:color w:val="333333"/>
                <w:sz w:val="22"/>
                <w:szCs w:val="22"/>
                <w:lang w:val="ro-MD"/>
              </w:rPr>
              <w:t>Autorităţile</w:t>
            </w:r>
            <w:proofErr w:type="spellEnd"/>
            <w:r w:rsidRPr="003C5869">
              <w:rPr>
                <w:color w:val="333333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3C5869">
              <w:rPr>
                <w:color w:val="333333"/>
                <w:sz w:val="22"/>
                <w:szCs w:val="22"/>
                <w:lang w:val="ro-MD"/>
              </w:rPr>
              <w:t>administraţiei</w:t>
            </w:r>
            <w:proofErr w:type="spellEnd"/>
            <w:r w:rsidRPr="003C5869">
              <w:rPr>
                <w:color w:val="333333"/>
                <w:sz w:val="22"/>
                <w:szCs w:val="22"/>
                <w:lang w:val="ro-MD"/>
              </w:rPr>
              <w:t xml:space="preserve"> publice locale vor aplica prezentul Regulament în teritoriul administrat prin intermediul structurilor locale de arhitectură </w:t>
            </w:r>
            <w:proofErr w:type="spellStart"/>
            <w:r w:rsidRPr="003C5869">
              <w:rPr>
                <w:color w:val="333333"/>
                <w:sz w:val="22"/>
                <w:szCs w:val="22"/>
                <w:lang w:val="ro-MD"/>
              </w:rPr>
              <w:t>şi</w:t>
            </w:r>
            <w:proofErr w:type="spellEnd"/>
            <w:r w:rsidRPr="003C5869">
              <w:rPr>
                <w:color w:val="333333"/>
                <w:sz w:val="22"/>
                <w:szCs w:val="22"/>
                <w:lang w:val="ro-MD"/>
              </w:rPr>
              <w:t xml:space="preserve"> urbanism </w:t>
            </w:r>
            <w:proofErr w:type="spellStart"/>
            <w:r w:rsidRPr="003C5869">
              <w:rPr>
                <w:color w:val="333333"/>
                <w:sz w:val="22"/>
                <w:szCs w:val="22"/>
                <w:lang w:val="ro-MD"/>
              </w:rPr>
              <w:t>şi</w:t>
            </w:r>
            <w:proofErr w:type="spellEnd"/>
            <w:r w:rsidRPr="003C5869">
              <w:rPr>
                <w:color w:val="333333"/>
                <w:sz w:val="22"/>
                <w:szCs w:val="22"/>
                <w:lang w:val="ro-MD"/>
              </w:rPr>
              <w:t xml:space="preserve"> al serviciilor cu </w:t>
            </w:r>
            <w:proofErr w:type="spellStart"/>
            <w:r w:rsidRPr="003C5869">
              <w:rPr>
                <w:color w:val="333333"/>
                <w:sz w:val="22"/>
                <w:szCs w:val="22"/>
                <w:lang w:val="ro-MD"/>
              </w:rPr>
              <w:t>responsabilităţi</w:t>
            </w:r>
            <w:proofErr w:type="spellEnd"/>
            <w:r w:rsidRPr="003C5869">
              <w:rPr>
                <w:color w:val="333333"/>
                <w:sz w:val="22"/>
                <w:szCs w:val="22"/>
                <w:lang w:val="ro-MD"/>
              </w:rPr>
              <w:t xml:space="preserve"> în domeniul urbanismului </w:t>
            </w:r>
            <w:proofErr w:type="spellStart"/>
            <w:r w:rsidRPr="003C5869">
              <w:rPr>
                <w:color w:val="333333"/>
                <w:sz w:val="22"/>
                <w:szCs w:val="22"/>
                <w:lang w:val="ro-MD"/>
              </w:rPr>
              <w:t>şi</w:t>
            </w:r>
            <w:proofErr w:type="spellEnd"/>
            <w:r w:rsidRPr="003C5869">
              <w:rPr>
                <w:color w:val="333333"/>
                <w:sz w:val="22"/>
                <w:szCs w:val="22"/>
                <w:lang w:val="ro-MD"/>
              </w:rPr>
              <w:t xml:space="preserve"> amenajării teritoriului.</w:t>
            </w:r>
          </w:p>
          <w:p w:rsidR="00B17B5E" w:rsidRPr="003C5869" w:rsidRDefault="00B17B5E" w:rsidP="00B17B5E">
            <w:pPr>
              <w:pStyle w:val="NormalWe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333333"/>
                <w:sz w:val="22"/>
                <w:szCs w:val="22"/>
                <w:lang w:val="ro-MD"/>
              </w:rPr>
            </w:pPr>
            <w:r w:rsidRPr="003C5869">
              <w:rPr>
                <w:color w:val="333333"/>
                <w:sz w:val="22"/>
                <w:szCs w:val="22"/>
                <w:lang w:val="ro-MD"/>
              </w:rPr>
              <w:lastRenderedPageBreak/>
              <w:t xml:space="preserve">Controlul asupra respectării procedurii de eliberare a </w:t>
            </w:r>
            <w:proofErr w:type="spellStart"/>
            <w:r w:rsidRPr="003C5869">
              <w:rPr>
                <w:color w:val="333333"/>
                <w:sz w:val="22"/>
                <w:szCs w:val="22"/>
                <w:lang w:val="ro-MD"/>
              </w:rPr>
              <w:t>autorizaţiilor</w:t>
            </w:r>
            <w:proofErr w:type="spellEnd"/>
            <w:r w:rsidRPr="003C5869">
              <w:rPr>
                <w:color w:val="333333"/>
                <w:sz w:val="22"/>
                <w:szCs w:val="22"/>
                <w:lang w:val="ro-MD"/>
              </w:rPr>
              <w:t xml:space="preserve"> de </w:t>
            </w:r>
            <w:proofErr w:type="spellStart"/>
            <w:r w:rsidRPr="003C5869">
              <w:rPr>
                <w:color w:val="333333"/>
                <w:sz w:val="22"/>
                <w:szCs w:val="22"/>
                <w:lang w:val="ro-MD"/>
              </w:rPr>
              <w:t>funcţionare</w:t>
            </w:r>
            <w:proofErr w:type="spellEnd"/>
            <w:r w:rsidRPr="003C5869">
              <w:rPr>
                <w:color w:val="333333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3C5869">
              <w:rPr>
                <w:color w:val="333333"/>
                <w:sz w:val="22"/>
                <w:szCs w:val="22"/>
                <w:lang w:val="ro-MD"/>
              </w:rPr>
              <w:t>şi</w:t>
            </w:r>
            <w:proofErr w:type="spellEnd"/>
            <w:r w:rsidRPr="003C5869">
              <w:rPr>
                <w:color w:val="333333"/>
                <w:sz w:val="22"/>
                <w:szCs w:val="22"/>
                <w:lang w:val="ro-MD"/>
              </w:rPr>
              <w:t xml:space="preserve"> de schimbare a </w:t>
            </w:r>
            <w:proofErr w:type="spellStart"/>
            <w:r w:rsidRPr="003C5869">
              <w:rPr>
                <w:color w:val="333333"/>
                <w:sz w:val="22"/>
                <w:szCs w:val="22"/>
                <w:lang w:val="ro-MD"/>
              </w:rPr>
              <w:t>destinaţiei</w:t>
            </w:r>
            <w:proofErr w:type="spellEnd"/>
            <w:r w:rsidRPr="003C5869">
              <w:rPr>
                <w:color w:val="333333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3C5869">
              <w:rPr>
                <w:color w:val="333333"/>
                <w:sz w:val="22"/>
                <w:szCs w:val="22"/>
                <w:lang w:val="ro-MD"/>
              </w:rPr>
              <w:t>construcţiilor</w:t>
            </w:r>
            <w:proofErr w:type="spellEnd"/>
            <w:r w:rsidRPr="003C5869">
              <w:rPr>
                <w:color w:val="333333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3C5869">
              <w:rPr>
                <w:color w:val="333333"/>
                <w:sz w:val="22"/>
                <w:szCs w:val="22"/>
                <w:lang w:val="ro-MD"/>
              </w:rPr>
              <w:t>şi</w:t>
            </w:r>
            <w:proofErr w:type="spellEnd"/>
            <w:r w:rsidRPr="003C5869">
              <w:rPr>
                <w:color w:val="333333"/>
                <w:sz w:val="22"/>
                <w:szCs w:val="22"/>
                <w:lang w:val="ro-MD"/>
              </w:rPr>
              <w:t xml:space="preserve"> amenajărilor va fi exercitat de către </w:t>
            </w:r>
            <w:proofErr w:type="spellStart"/>
            <w:r w:rsidRPr="003C5869">
              <w:rPr>
                <w:color w:val="333333"/>
                <w:sz w:val="22"/>
                <w:szCs w:val="22"/>
                <w:lang w:val="ro-MD"/>
              </w:rPr>
              <w:t>Inspecţia</w:t>
            </w:r>
            <w:proofErr w:type="spellEnd"/>
            <w:r w:rsidRPr="003C5869">
              <w:rPr>
                <w:color w:val="333333"/>
                <w:sz w:val="22"/>
                <w:szCs w:val="22"/>
                <w:lang w:val="ro-MD"/>
              </w:rPr>
              <w:t xml:space="preserve"> de Stat în </w:t>
            </w:r>
            <w:proofErr w:type="spellStart"/>
            <w:r w:rsidRPr="003C5869">
              <w:rPr>
                <w:color w:val="333333"/>
                <w:sz w:val="22"/>
                <w:szCs w:val="22"/>
                <w:lang w:val="ro-MD"/>
              </w:rPr>
              <w:t>Construcţii</w:t>
            </w:r>
            <w:proofErr w:type="spellEnd"/>
            <w:r w:rsidRPr="003C5869">
              <w:rPr>
                <w:color w:val="333333"/>
                <w:sz w:val="22"/>
                <w:szCs w:val="22"/>
                <w:lang w:val="ro-MD"/>
              </w:rPr>
              <w:t>.</w:t>
            </w:r>
          </w:p>
          <w:p w:rsidR="00EF42E6" w:rsidRPr="003C5869" w:rsidRDefault="00B17B5E" w:rsidP="00B17B5E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 xml:space="preserve"> </w:t>
            </w:r>
          </w:p>
        </w:tc>
        <w:tc>
          <w:tcPr>
            <w:tcW w:w="3505" w:type="dxa"/>
          </w:tcPr>
          <w:p w:rsidR="00EF42E6" w:rsidRPr="003C5869" w:rsidRDefault="00B17B5E" w:rsidP="00EF42E6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lastRenderedPageBreak/>
              <w:t>Temei HG nr. 391/2023</w:t>
            </w:r>
            <w:r w:rsidR="00751A4E" w:rsidRPr="003C5869">
              <w:rPr>
                <w:rFonts w:ascii="Times New Roman" w:hAnsi="Times New Roman" w:cs="Times New Roman"/>
                <w:lang w:val="ro-MD"/>
              </w:rPr>
              <w:t xml:space="preserve"> cu privire la org</w:t>
            </w:r>
            <w:r w:rsidRPr="003C5869">
              <w:rPr>
                <w:rFonts w:ascii="Times New Roman" w:hAnsi="Times New Roman" w:cs="Times New Roman"/>
                <w:lang w:val="ro-MD"/>
              </w:rPr>
              <w:t>anizarea și funcționarea INST și Legea nr. 86/2014 privind evaluarea impactului supra mediului</w:t>
            </w:r>
            <w:r w:rsidR="00A54297" w:rsidRPr="003C5869">
              <w:rPr>
                <w:rFonts w:ascii="Times New Roman" w:hAnsi="Times New Roman" w:cs="Times New Roman"/>
                <w:lang w:val="ro-MD"/>
              </w:rPr>
              <w:t>.</w:t>
            </w:r>
          </w:p>
          <w:p w:rsidR="00B17B5E" w:rsidRPr="003C5869" w:rsidRDefault="00B17B5E" w:rsidP="00EF42E6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  <w:p w:rsidR="00B17B5E" w:rsidRPr="003C5869" w:rsidRDefault="00B17B5E" w:rsidP="00B17B5E">
            <w:pPr>
              <w:pStyle w:val="Heading4"/>
              <w:shd w:val="clear" w:color="auto" w:fill="FFFFFF"/>
              <w:spacing w:before="165" w:beforeAutospacing="0" w:after="165" w:afterAutospacing="0"/>
              <w:jc w:val="center"/>
              <w:rPr>
                <w:sz w:val="22"/>
                <w:szCs w:val="22"/>
                <w:lang w:val="ro-MD"/>
              </w:rPr>
            </w:pPr>
            <w:r w:rsidRPr="003C5869">
              <w:rPr>
                <w:b w:val="0"/>
                <w:bCs w:val="0"/>
                <w:color w:val="333333"/>
                <w:sz w:val="22"/>
                <w:szCs w:val="22"/>
                <w:lang w:val="ro-MD"/>
              </w:rPr>
              <w:t>​</w:t>
            </w:r>
            <w:r w:rsidRPr="003C5869">
              <w:rPr>
                <w:sz w:val="22"/>
                <w:szCs w:val="22"/>
                <w:lang w:val="ro-MD"/>
              </w:rPr>
              <w:t xml:space="preserve"> </w:t>
            </w:r>
          </w:p>
        </w:tc>
        <w:tc>
          <w:tcPr>
            <w:tcW w:w="4678" w:type="dxa"/>
          </w:tcPr>
          <w:p w:rsidR="00EF42E6" w:rsidRPr="003C5869" w:rsidRDefault="00B17B5E" w:rsidP="00EF42E6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 xml:space="preserve">Se </w:t>
            </w:r>
            <w:r w:rsidRPr="003C5869">
              <w:rPr>
                <w:rFonts w:ascii="Times New Roman" w:hAnsi="Times New Roman" w:cs="Times New Roman"/>
                <w:lang w:val="ro-MD"/>
              </w:rPr>
              <w:t>ab</w:t>
            </w:r>
            <w:r w:rsidRPr="003C5869">
              <w:rPr>
                <w:rFonts w:ascii="Times New Roman" w:hAnsi="Times New Roman" w:cs="Times New Roman"/>
                <w:lang w:val="ro-MD"/>
              </w:rPr>
              <w:t>rogă</w:t>
            </w:r>
          </w:p>
        </w:tc>
      </w:tr>
      <w:tr w:rsidR="00A54297" w:rsidRPr="003C5869" w:rsidTr="009456D1">
        <w:tc>
          <w:tcPr>
            <w:tcW w:w="1413" w:type="dxa"/>
          </w:tcPr>
          <w:p w:rsidR="00A54297" w:rsidRPr="003C5869" w:rsidRDefault="00A54297" w:rsidP="00A54297">
            <w:pPr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 xml:space="preserve">H.G. 306/2000, Anexa nr. 3, </w:t>
            </w:r>
          </w:p>
        </w:tc>
        <w:tc>
          <w:tcPr>
            <w:tcW w:w="4149" w:type="dxa"/>
          </w:tcPr>
          <w:p w:rsidR="00A54297" w:rsidRPr="003C5869" w:rsidRDefault="00A54297" w:rsidP="00A54297">
            <w:pPr>
              <w:pStyle w:val="NormalWeb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rStyle w:val="Strong"/>
                <w:color w:val="333333"/>
                <w:sz w:val="22"/>
                <w:szCs w:val="22"/>
                <w:lang w:val="ro-MD"/>
              </w:rPr>
            </w:pPr>
            <w:r w:rsidRPr="003C5869">
              <w:rPr>
                <w:color w:val="333333"/>
                <w:sz w:val="22"/>
                <w:szCs w:val="22"/>
                <w:shd w:val="clear" w:color="auto" w:fill="FFFFFF"/>
                <w:lang w:val="ro-MD"/>
              </w:rPr>
              <w:t>cuvintele „auditul ecologic”</w:t>
            </w:r>
          </w:p>
        </w:tc>
        <w:tc>
          <w:tcPr>
            <w:tcW w:w="3505" w:type="dxa"/>
          </w:tcPr>
          <w:p w:rsidR="00A54297" w:rsidRPr="003C5869" w:rsidRDefault="00A54297" w:rsidP="00A54297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Legea nr. 86/2014 privind evaluarea impactului supra mediului</w:t>
            </w:r>
          </w:p>
          <w:p w:rsidR="00A54297" w:rsidRPr="003C5869" w:rsidRDefault="00A54297" w:rsidP="00A54297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678" w:type="dxa"/>
          </w:tcPr>
          <w:p w:rsidR="00A54297" w:rsidRPr="003C5869" w:rsidRDefault="00A54297" w:rsidP="00A54297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>cu cuvintele „acordul de mediu, concluzia privind evaluarea biodiversității, după caz, emisă în conformitate cu prevederile Legii nr. 86/2014 privind evaluarea impactului asupra mediului”</w:t>
            </w:r>
          </w:p>
        </w:tc>
      </w:tr>
      <w:tr w:rsidR="00A54297" w:rsidRPr="003C5869" w:rsidTr="009456D1">
        <w:tc>
          <w:tcPr>
            <w:tcW w:w="1413" w:type="dxa"/>
          </w:tcPr>
          <w:p w:rsidR="00A54297" w:rsidRPr="003C5869" w:rsidRDefault="00A54297" w:rsidP="00A54297">
            <w:pPr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lang w:val="ro-MD"/>
              </w:rPr>
              <w:t>H.G. 306/2000, Anexa nr. 1, nr. 2, nr. 3, nr. 4</w:t>
            </w:r>
          </w:p>
        </w:tc>
        <w:tc>
          <w:tcPr>
            <w:tcW w:w="4149" w:type="dxa"/>
          </w:tcPr>
          <w:p w:rsidR="00A54297" w:rsidRPr="003C5869" w:rsidRDefault="00A54297" w:rsidP="00A54297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bCs/>
                <w:lang w:val="ro-MD"/>
              </w:rPr>
              <w:t>cifrele ”199” .</w:t>
            </w:r>
          </w:p>
        </w:tc>
        <w:tc>
          <w:tcPr>
            <w:tcW w:w="3505" w:type="dxa"/>
          </w:tcPr>
          <w:p w:rsidR="00A54297" w:rsidRPr="003C5869" w:rsidRDefault="00A54297" w:rsidP="00A54297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678" w:type="dxa"/>
          </w:tcPr>
          <w:p w:rsidR="00A54297" w:rsidRPr="003C5869" w:rsidRDefault="00A54297" w:rsidP="00A54297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3C5869">
              <w:rPr>
                <w:rFonts w:ascii="Times New Roman" w:hAnsi="Times New Roman" w:cs="Times New Roman"/>
                <w:bCs/>
                <w:lang w:val="ro-MD"/>
              </w:rPr>
              <w:t>cu cifrele „20”.</w:t>
            </w:r>
          </w:p>
        </w:tc>
      </w:tr>
    </w:tbl>
    <w:p w:rsidR="007A1262" w:rsidRPr="003C5869" w:rsidRDefault="007A1262" w:rsidP="00A648E9">
      <w:pPr>
        <w:jc w:val="center"/>
        <w:rPr>
          <w:rFonts w:ascii="Times New Roman" w:hAnsi="Times New Roman" w:cs="Times New Roman"/>
          <w:b/>
          <w:lang w:val="ro-MD"/>
        </w:rPr>
      </w:pPr>
    </w:p>
    <w:p w:rsidR="00A5696D" w:rsidRPr="003C5869" w:rsidRDefault="00A5696D" w:rsidP="00A648E9">
      <w:pPr>
        <w:jc w:val="center"/>
        <w:rPr>
          <w:rFonts w:ascii="Times New Roman" w:hAnsi="Times New Roman" w:cs="Times New Roman"/>
          <w:b/>
          <w:lang w:val="ro-MD"/>
        </w:rPr>
      </w:pPr>
    </w:p>
    <w:p w:rsidR="00E37F00" w:rsidRPr="003C5869" w:rsidRDefault="00E37F00" w:rsidP="00A648E9">
      <w:pPr>
        <w:jc w:val="center"/>
        <w:rPr>
          <w:rFonts w:ascii="Times New Roman" w:hAnsi="Times New Roman" w:cs="Times New Roman"/>
          <w:b/>
          <w:lang w:val="ro-MD"/>
        </w:rPr>
      </w:pPr>
    </w:p>
    <w:p w:rsidR="00E37F00" w:rsidRPr="003C5869" w:rsidRDefault="00E37F00" w:rsidP="00A648E9">
      <w:pPr>
        <w:jc w:val="center"/>
        <w:rPr>
          <w:rFonts w:ascii="Times New Roman" w:hAnsi="Times New Roman" w:cs="Times New Roman"/>
          <w:b/>
          <w:lang w:val="ro-MD"/>
        </w:rPr>
      </w:pPr>
    </w:p>
    <w:p w:rsidR="00E37F00" w:rsidRPr="003C5869" w:rsidRDefault="00E37F00" w:rsidP="00A648E9">
      <w:pPr>
        <w:jc w:val="center"/>
        <w:rPr>
          <w:rFonts w:ascii="Times New Roman" w:hAnsi="Times New Roman" w:cs="Times New Roman"/>
          <w:b/>
          <w:lang w:val="ro-MD"/>
        </w:rPr>
      </w:pPr>
      <w:bookmarkStart w:id="0" w:name="_GoBack"/>
      <w:bookmarkEnd w:id="0"/>
    </w:p>
    <w:p w:rsidR="00E37F00" w:rsidRPr="003C5869" w:rsidRDefault="00E37F00" w:rsidP="00A648E9">
      <w:pPr>
        <w:jc w:val="center"/>
        <w:rPr>
          <w:rFonts w:ascii="Times New Roman" w:hAnsi="Times New Roman" w:cs="Times New Roman"/>
          <w:b/>
          <w:lang w:val="ro-MD"/>
        </w:rPr>
      </w:pPr>
    </w:p>
    <w:sectPr w:rsidR="00E37F00" w:rsidRPr="003C5869" w:rsidSect="00C430AA">
      <w:pgSz w:w="15840" w:h="12240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D361D"/>
    <w:multiLevelType w:val="hybridMultilevel"/>
    <w:tmpl w:val="1CEE18EC"/>
    <w:lvl w:ilvl="0" w:tplc="8092F542">
      <w:start w:val="1"/>
      <w:numFmt w:val="decimal"/>
      <w:lvlText w:val="%1."/>
      <w:lvlJc w:val="left"/>
      <w:pPr>
        <w:ind w:left="1085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" w15:restartNumberingAfterBreak="0">
    <w:nsid w:val="3DEE064E"/>
    <w:multiLevelType w:val="hybridMultilevel"/>
    <w:tmpl w:val="D3C25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72B3D"/>
    <w:multiLevelType w:val="hybridMultilevel"/>
    <w:tmpl w:val="E312D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F1546"/>
    <w:multiLevelType w:val="hybridMultilevel"/>
    <w:tmpl w:val="349A80F2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67"/>
    <w:rsid w:val="0000608A"/>
    <w:rsid w:val="00013A22"/>
    <w:rsid w:val="000249E3"/>
    <w:rsid w:val="00046E07"/>
    <w:rsid w:val="000542BD"/>
    <w:rsid w:val="000570FA"/>
    <w:rsid w:val="00057193"/>
    <w:rsid w:val="000665E9"/>
    <w:rsid w:val="00066EB9"/>
    <w:rsid w:val="00066FEF"/>
    <w:rsid w:val="000862A3"/>
    <w:rsid w:val="000A19BC"/>
    <w:rsid w:val="000B4E90"/>
    <w:rsid w:val="000D5FA5"/>
    <w:rsid w:val="000D789A"/>
    <w:rsid w:val="000E0E05"/>
    <w:rsid w:val="000F4EFD"/>
    <w:rsid w:val="00105F57"/>
    <w:rsid w:val="00111380"/>
    <w:rsid w:val="001142CB"/>
    <w:rsid w:val="00115AA6"/>
    <w:rsid w:val="001408D0"/>
    <w:rsid w:val="00143B85"/>
    <w:rsid w:val="00146A0F"/>
    <w:rsid w:val="00184FB2"/>
    <w:rsid w:val="001A454A"/>
    <w:rsid w:val="001B6AC8"/>
    <w:rsid w:val="001C7FEC"/>
    <w:rsid w:val="001F6ABD"/>
    <w:rsid w:val="00223936"/>
    <w:rsid w:val="002270E6"/>
    <w:rsid w:val="00243F79"/>
    <w:rsid w:val="00257AE0"/>
    <w:rsid w:val="00257AE7"/>
    <w:rsid w:val="00266800"/>
    <w:rsid w:val="0026692D"/>
    <w:rsid w:val="00267988"/>
    <w:rsid w:val="00282EB2"/>
    <w:rsid w:val="002A4A9F"/>
    <w:rsid w:val="002B1681"/>
    <w:rsid w:val="002B4008"/>
    <w:rsid w:val="002C1606"/>
    <w:rsid w:val="002C69DC"/>
    <w:rsid w:val="002D6958"/>
    <w:rsid w:val="002F3D60"/>
    <w:rsid w:val="002F5E0C"/>
    <w:rsid w:val="0030067B"/>
    <w:rsid w:val="003017FA"/>
    <w:rsid w:val="00323CAB"/>
    <w:rsid w:val="00334735"/>
    <w:rsid w:val="0033735C"/>
    <w:rsid w:val="00341F37"/>
    <w:rsid w:val="00352EED"/>
    <w:rsid w:val="00355D7B"/>
    <w:rsid w:val="00364F67"/>
    <w:rsid w:val="00367F04"/>
    <w:rsid w:val="003718E9"/>
    <w:rsid w:val="003774A8"/>
    <w:rsid w:val="0038018E"/>
    <w:rsid w:val="00382FBE"/>
    <w:rsid w:val="003A5C83"/>
    <w:rsid w:val="003A7C9E"/>
    <w:rsid w:val="003C5869"/>
    <w:rsid w:val="003E4658"/>
    <w:rsid w:val="003E7789"/>
    <w:rsid w:val="003F552C"/>
    <w:rsid w:val="00401F65"/>
    <w:rsid w:val="004046E6"/>
    <w:rsid w:val="00410815"/>
    <w:rsid w:val="0041331B"/>
    <w:rsid w:val="00427DB2"/>
    <w:rsid w:val="00434C32"/>
    <w:rsid w:val="00437816"/>
    <w:rsid w:val="00465808"/>
    <w:rsid w:val="0047454E"/>
    <w:rsid w:val="0047538A"/>
    <w:rsid w:val="00475433"/>
    <w:rsid w:val="00481BAE"/>
    <w:rsid w:val="00492B0F"/>
    <w:rsid w:val="004970EC"/>
    <w:rsid w:val="004A759E"/>
    <w:rsid w:val="004D6E59"/>
    <w:rsid w:val="004E1B6F"/>
    <w:rsid w:val="00505472"/>
    <w:rsid w:val="005255EA"/>
    <w:rsid w:val="00533811"/>
    <w:rsid w:val="0055432F"/>
    <w:rsid w:val="00573A56"/>
    <w:rsid w:val="0059155C"/>
    <w:rsid w:val="00596228"/>
    <w:rsid w:val="005A4831"/>
    <w:rsid w:val="005B1323"/>
    <w:rsid w:val="005B312A"/>
    <w:rsid w:val="005D320D"/>
    <w:rsid w:val="005E3833"/>
    <w:rsid w:val="005E5AFE"/>
    <w:rsid w:val="0060092C"/>
    <w:rsid w:val="00604063"/>
    <w:rsid w:val="0063010A"/>
    <w:rsid w:val="006317B3"/>
    <w:rsid w:val="006343B1"/>
    <w:rsid w:val="006355E5"/>
    <w:rsid w:val="00636B4A"/>
    <w:rsid w:val="00642913"/>
    <w:rsid w:val="00676D1D"/>
    <w:rsid w:val="00683A49"/>
    <w:rsid w:val="006A599F"/>
    <w:rsid w:val="006E13AF"/>
    <w:rsid w:val="006F1B15"/>
    <w:rsid w:val="006F31CD"/>
    <w:rsid w:val="007056C5"/>
    <w:rsid w:val="00724CB5"/>
    <w:rsid w:val="00731CC5"/>
    <w:rsid w:val="00742696"/>
    <w:rsid w:val="00751A4E"/>
    <w:rsid w:val="00752267"/>
    <w:rsid w:val="00767DF4"/>
    <w:rsid w:val="00775052"/>
    <w:rsid w:val="00784908"/>
    <w:rsid w:val="0079147A"/>
    <w:rsid w:val="00796D16"/>
    <w:rsid w:val="007A1262"/>
    <w:rsid w:val="007A12C3"/>
    <w:rsid w:val="007B328D"/>
    <w:rsid w:val="007B5920"/>
    <w:rsid w:val="007C1BDE"/>
    <w:rsid w:val="007D01A6"/>
    <w:rsid w:val="008272DC"/>
    <w:rsid w:val="008276A8"/>
    <w:rsid w:val="00830156"/>
    <w:rsid w:val="00830729"/>
    <w:rsid w:val="00855AEE"/>
    <w:rsid w:val="00864EEF"/>
    <w:rsid w:val="00870B19"/>
    <w:rsid w:val="00874B1D"/>
    <w:rsid w:val="008A2AAF"/>
    <w:rsid w:val="008B18AA"/>
    <w:rsid w:val="008F2BCA"/>
    <w:rsid w:val="00905CC5"/>
    <w:rsid w:val="00906B51"/>
    <w:rsid w:val="009107E4"/>
    <w:rsid w:val="00923B70"/>
    <w:rsid w:val="00930BB2"/>
    <w:rsid w:val="009338E6"/>
    <w:rsid w:val="00937849"/>
    <w:rsid w:val="0094107F"/>
    <w:rsid w:val="009434BC"/>
    <w:rsid w:val="009456D1"/>
    <w:rsid w:val="00953C81"/>
    <w:rsid w:val="0095657B"/>
    <w:rsid w:val="0096579E"/>
    <w:rsid w:val="009803DD"/>
    <w:rsid w:val="00981EB4"/>
    <w:rsid w:val="00987D57"/>
    <w:rsid w:val="009A12E3"/>
    <w:rsid w:val="009A76C7"/>
    <w:rsid w:val="009C70F5"/>
    <w:rsid w:val="009E5476"/>
    <w:rsid w:val="009E7487"/>
    <w:rsid w:val="00A05E90"/>
    <w:rsid w:val="00A13300"/>
    <w:rsid w:val="00A15F9C"/>
    <w:rsid w:val="00A220ED"/>
    <w:rsid w:val="00A31690"/>
    <w:rsid w:val="00A33EDA"/>
    <w:rsid w:val="00A4324E"/>
    <w:rsid w:val="00A50D6C"/>
    <w:rsid w:val="00A54297"/>
    <w:rsid w:val="00A5696D"/>
    <w:rsid w:val="00A6264B"/>
    <w:rsid w:val="00A62DB1"/>
    <w:rsid w:val="00A64135"/>
    <w:rsid w:val="00A648E9"/>
    <w:rsid w:val="00A65033"/>
    <w:rsid w:val="00A6589E"/>
    <w:rsid w:val="00A90F5A"/>
    <w:rsid w:val="00AA0F6A"/>
    <w:rsid w:val="00AA3721"/>
    <w:rsid w:val="00AA4CFE"/>
    <w:rsid w:val="00AC12B9"/>
    <w:rsid w:val="00AC185D"/>
    <w:rsid w:val="00AD7D4E"/>
    <w:rsid w:val="00B02A3A"/>
    <w:rsid w:val="00B17B5E"/>
    <w:rsid w:val="00B17F53"/>
    <w:rsid w:val="00B22E8D"/>
    <w:rsid w:val="00B25CF5"/>
    <w:rsid w:val="00B260F8"/>
    <w:rsid w:val="00B262F1"/>
    <w:rsid w:val="00B33715"/>
    <w:rsid w:val="00B52016"/>
    <w:rsid w:val="00B96A04"/>
    <w:rsid w:val="00BA13F4"/>
    <w:rsid w:val="00BC3BCB"/>
    <w:rsid w:val="00BE524E"/>
    <w:rsid w:val="00BF339F"/>
    <w:rsid w:val="00C01E7E"/>
    <w:rsid w:val="00C25889"/>
    <w:rsid w:val="00C25D7D"/>
    <w:rsid w:val="00C26020"/>
    <w:rsid w:val="00C34710"/>
    <w:rsid w:val="00C407B5"/>
    <w:rsid w:val="00C430AA"/>
    <w:rsid w:val="00C47383"/>
    <w:rsid w:val="00C52729"/>
    <w:rsid w:val="00C53736"/>
    <w:rsid w:val="00C8634E"/>
    <w:rsid w:val="00C86D03"/>
    <w:rsid w:val="00CD010B"/>
    <w:rsid w:val="00CD21CE"/>
    <w:rsid w:val="00CE2A6A"/>
    <w:rsid w:val="00CF19DF"/>
    <w:rsid w:val="00CF4887"/>
    <w:rsid w:val="00D019DB"/>
    <w:rsid w:val="00D02310"/>
    <w:rsid w:val="00D1580B"/>
    <w:rsid w:val="00D27836"/>
    <w:rsid w:val="00D30567"/>
    <w:rsid w:val="00D40084"/>
    <w:rsid w:val="00D410D0"/>
    <w:rsid w:val="00D51A8C"/>
    <w:rsid w:val="00D74D1D"/>
    <w:rsid w:val="00D80EBA"/>
    <w:rsid w:val="00D85B55"/>
    <w:rsid w:val="00D91973"/>
    <w:rsid w:val="00DC25EB"/>
    <w:rsid w:val="00DC715C"/>
    <w:rsid w:val="00DD1844"/>
    <w:rsid w:val="00DE124C"/>
    <w:rsid w:val="00DF2BA2"/>
    <w:rsid w:val="00DF7E6F"/>
    <w:rsid w:val="00E10D24"/>
    <w:rsid w:val="00E11DF7"/>
    <w:rsid w:val="00E12779"/>
    <w:rsid w:val="00E135DD"/>
    <w:rsid w:val="00E142D5"/>
    <w:rsid w:val="00E22116"/>
    <w:rsid w:val="00E22B3E"/>
    <w:rsid w:val="00E242EE"/>
    <w:rsid w:val="00E31825"/>
    <w:rsid w:val="00E37F00"/>
    <w:rsid w:val="00E47C16"/>
    <w:rsid w:val="00E55BD7"/>
    <w:rsid w:val="00E71F3C"/>
    <w:rsid w:val="00E76BA5"/>
    <w:rsid w:val="00E92516"/>
    <w:rsid w:val="00E943BE"/>
    <w:rsid w:val="00EA1539"/>
    <w:rsid w:val="00EB1F88"/>
    <w:rsid w:val="00EB70FA"/>
    <w:rsid w:val="00EE6A67"/>
    <w:rsid w:val="00EF42E6"/>
    <w:rsid w:val="00EF6AE6"/>
    <w:rsid w:val="00F13F1E"/>
    <w:rsid w:val="00F151A0"/>
    <w:rsid w:val="00F162B8"/>
    <w:rsid w:val="00F2187C"/>
    <w:rsid w:val="00F42F0D"/>
    <w:rsid w:val="00F5009B"/>
    <w:rsid w:val="00F707F6"/>
    <w:rsid w:val="00F72348"/>
    <w:rsid w:val="00F72778"/>
    <w:rsid w:val="00F83742"/>
    <w:rsid w:val="00F87216"/>
    <w:rsid w:val="00F95676"/>
    <w:rsid w:val="00FA17F7"/>
    <w:rsid w:val="00FA1871"/>
    <w:rsid w:val="00FA295A"/>
    <w:rsid w:val="00FB2F2D"/>
    <w:rsid w:val="00FD779F"/>
    <w:rsid w:val="00FE31B1"/>
    <w:rsid w:val="00FE5650"/>
    <w:rsid w:val="00FF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51DCC-F26C-4981-B0BD-B0B6EF33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F42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695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F42E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17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7B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0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1130</Words>
  <Characters>6443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Marina Ciobanu</cp:lastModifiedBy>
  <cp:revision>27</cp:revision>
  <dcterms:created xsi:type="dcterms:W3CDTF">2025-03-11T06:59:00Z</dcterms:created>
  <dcterms:modified xsi:type="dcterms:W3CDTF">2025-04-15T05:34:00Z</dcterms:modified>
</cp:coreProperties>
</file>