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A46F" w14:textId="77777777" w:rsidR="00177035" w:rsidRPr="0089355A" w:rsidRDefault="00177035" w:rsidP="00C35240">
      <w:pPr>
        <w:pBdr>
          <w:top w:val="none" w:sz="4" w:space="0" w:color="000000"/>
          <w:left w:val="none" w:sz="4" w:space="0" w:color="000000"/>
          <w:bottom w:val="none" w:sz="4" w:space="0" w:color="000000"/>
          <w:right w:val="none" w:sz="4" w:space="0" w:color="000000"/>
        </w:pBdr>
        <w:spacing w:line="276" w:lineRule="auto"/>
        <w:ind w:firstLine="0"/>
        <w:jc w:val="center"/>
        <w:rPr>
          <w:sz w:val="28"/>
          <w:szCs w:val="28"/>
          <w:lang w:val="ro-MD"/>
        </w:rPr>
      </w:pPr>
      <w:r w:rsidRPr="0089355A">
        <w:rPr>
          <w:b/>
          <w:sz w:val="28"/>
          <w:szCs w:val="28"/>
          <w:lang w:val="ro-MD"/>
        </w:rPr>
        <w:t>Tabelul com</w:t>
      </w:r>
      <w:bookmarkStart w:id="0" w:name="_GoBack"/>
      <w:r w:rsidRPr="0089355A">
        <w:rPr>
          <w:b/>
          <w:sz w:val="28"/>
          <w:szCs w:val="28"/>
          <w:lang w:val="ro-MD"/>
        </w:rPr>
        <w:t>p</w:t>
      </w:r>
      <w:bookmarkEnd w:id="0"/>
      <w:r w:rsidRPr="0089355A">
        <w:rPr>
          <w:b/>
          <w:sz w:val="28"/>
          <w:szCs w:val="28"/>
          <w:lang w:val="ro-MD"/>
        </w:rPr>
        <w:t>arativ</w:t>
      </w:r>
    </w:p>
    <w:p w14:paraId="1C6ECCA6" w14:textId="610E0781" w:rsidR="00EA5356" w:rsidRPr="0089355A" w:rsidRDefault="00177035" w:rsidP="00C35240">
      <w:pPr>
        <w:pBdr>
          <w:top w:val="none" w:sz="4" w:space="0" w:color="000000"/>
          <w:left w:val="none" w:sz="4" w:space="0" w:color="000000"/>
          <w:bottom w:val="none" w:sz="4" w:space="0" w:color="000000"/>
          <w:right w:val="none" w:sz="4" w:space="0" w:color="000000"/>
        </w:pBdr>
        <w:spacing w:line="276" w:lineRule="auto"/>
        <w:ind w:firstLine="0"/>
        <w:jc w:val="center"/>
        <w:rPr>
          <w:sz w:val="28"/>
          <w:szCs w:val="28"/>
          <w:lang w:val="ro-MD"/>
        </w:rPr>
      </w:pPr>
      <w:r w:rsidRPr="0089355A">
        <w:rPr>
          <w:b/>
          <w:sz w:val="28"/>
          <w:szCs w:val="28"/>
          <w:lang w:val="ro-MD"/>
        </w:rPr>
        <w:t xml:space="preserve">la proiectul </w:t>
      </w:r>
      <w:r w:rsidR="00EA5356" w:rsidRPr="0089355A">
        <w:rPr>
          <w:rFonts w:eastAsia="Calibri"/>
          <w:b/>
          <w:color w:val="000000"/>
          <w:sz w:val="28"/>
          <w:szCs w:val="28"/>
          <w:lang w:val="ro-MD"/>
        </w:rPr>
        <w:t>hotărârii Guvernului cu privire la modificarea anexei nr. 3 la Hotărârea Guvernului nr. 653/2003 cu privire la Comisia interdepartament</w:t>
      </w:r>
      <w:r w:rsidR="0089355A" w:rsidRPr="0089355A">
        <w:rPr>
          <w:rFonts w:eastAsia="Calibri"/>
          <w:b/>
          <w:color w:val="000000"/>
          <w:sz w:val="28"/>
          <w:szCs w:val="28"/>
          <w:lang w:val="ro-MD"/>
        </w:rPr>
        <w:t>ală pentru ajutoarele umanitare</w:t>
      </w:r>
    </w:p>
    <w:p w14:paraId="2EEECF7B" w14:textId="7242D306" w:rsidR="00177035" w:rsidRPr="0089355A" w:rsidRDefault="00177035" w:rsidP="0089355A">
      <w:pPr>
        <w:pBdr>
          <w:top w:val="none" w:sz="4" w:space="0" w:color="000000"/>
          <w:left w:val="none" w:sz="4" w:space="0" w:color="000000"/>
          <w:bottom w:val="none" w:sz="4" w:space="0" w:color="000000"/>
          <w:right w:val="none" w:sz="4" w:space="0" w:color="000000"/>
        </w:pBdr>
        <w:ind w:firstLine="0"/>
        <w:rPr>
          <w:sz w:val="24"/>
          <w:szCs w:val="24"/>
          <w:lang w:val="ro-MD"/>
        </w:rPr>
      </w:pPr>
    </w:p>
    <w:tbl>
      <w:tblPr>
        <w:tblStyle w:val="Tabelgril"/>
        <w:tblW w:w="902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268"/>
        <w:gridCol w:w="3221"/>
      </w:tblGrid>
      <w:tr w:rsidR="00177035" w:rsidRPr="0089355A" w14:paraId="29BCF5A0" w14:textId="77777777" w:rsidTr="000126EC">
        <w:tc>
          <w:tcPr>
            <w:tcW w:w="3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89355A"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89355A">
              <w:rPr>
                <w:rFonts w:ascii="Times New Roman" w:hAnsi="Times New Roman"/>
                <w:b/>
                <w:sz w:val="24"/>
                <w:szCs w:val="24"/>
                <w:lang w:val="ro-MD"/>
              </w:rPr>
              <w:t>Conținutul normei în vigoare</w:t>
            </w:r>
          </w:p>
        </w:tc>
        <w:tc>
          <w:tcPr>
            <w:tcW w:w="22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89355A"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89355A">
              <w:rPr>
                <w:rFonts w:ascii="Times New Roman" w:hAnsi="Times New Roman"/>
                <w:b/>
                <w:sz w:val="24"/>
                <w:szCs w:val="24"/>
                <w:lang w:val="ro-MD"/>
              </w:rPr>
              <w:t>Modificarea propusă</w:t>
            </w:r>
          </w:p>
        </w:tc>
        <w:tc>
          <w:tcPr>
            <w:tcW w:w="32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89355A"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89355A">
              <w:rPr>
                <w:rFonts w:ascii="Times New Roman" w:hAnsi="Times New Roman"/>
                <w:b/>
                <w:sz w:val="24"/>
                <w:szCs w:val="24"/>
                <w:lang w:val="ro-MD"/>
              </w:rPr>
              <w:t>Conținutul normei după modificare</w:t>
            </w:r>
          </w:p>
        </w:tc>
      </w:tr>
      <w:tr w:rsidR="00177035" w:rsidRPr="008038F8" w14:paraId="03DA0353" w14:textId="77777777" w:rsidTr="000126EC">
        <w:tc>
          <w:tcPr>
            <w:tcW w:w="3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83CA11" w14:textId="14392D29" w:rsidR="004B497F" w:rsidRPr="0089355A" w:rsidRDefault="000126EC" w:rsidP="004B497F">
            <w:pPr>
              <w:ind w:firstLine="0"/>
              <w:rPr>
                <w:rFonts w:ascii="Times New Roman" w:hAnsi="Times New Roman"/>
                <w:sz w:val="24"/>
                <w:szCs w:val="24"/>
                <w:lang w:val="ro-MD" w:eastAsia="ru-RU"/>
              </w:rPr>
            </w:pPr>
            <w:r w:rsidRPr="0089355A">
              <w:rPr>
                <w:rFonts w:ascii="Times New Roman" w:hAnsi="Times New Roman"/>
                <w:sz w:val="24"/>
                <w:szCs w:val="24"/>
                <w:lang w:val="ro-MD" w:eastAsia="ru-RU"/>
              </w:rPr>
              <w:t xml:space="preserve">                                     </w:t>
            </w:r>
            <w:r w:rsidR="004B497F" w:rsidRPr="0089355A">
              <w:rPr>
                <w:rFonts w:ascii="Times New Roman" w:hAnsi="Times New Roman"/>
                <w:sz w:val="24"/>
                <w:szCs w:val="24"/>
                <w:lang w:val="ro-MD" w:eastAsia="ru-RU"/>
              </w:rPr>
              <w:t>Anexa nr.</w:t>
            </w:r>
            <w:r w:rsidRPr="0089355A">
              <w:rPr>
                <w:rFonts w:ascii="Times New Roman" w:hAnsi="Times New Roman"/>
                <w:sz w:val="24"/>
                <w:szCs w:val="24"/>
                <w:lang w:val="ro-MD" w:eastAsia="ru-RU"/>
              </w:rPr>
              <w:t xml:space="preserve"> </w:t>
            </w:r>
            <w:r w:rsidR="004B497F" w:rsidRPr="0089355A">
              <w:rPr>
                <w:rFonts w:ascii="Times New Roman" w:hAnsi="Times New Roman"/>
                <w:sz w:val="24"/>
                <w:szCs w:val="24"/>
                <w:lang w:val="ro-MD" w:eastAsia="ru-RU"/>
              </w:rPr>
              <w:t xml:space="preserve">3 </w:t>
            </w:r>
          </w:p>
          <w:p w14:paraId="1AEBD594" w14:textId="3432998B" w:rsidR="004B497F" w:rsidRPr="0089355A" w:rsidRDefault="000126EC" w:rsidP="004B497F">
            <w:pPr>
              <w:ind w:firstLine="0"/>
              <w:rPr>
                <w:rFonts w:ascii="Times New Roman" w:hAnsi="Times New Roman"/>
                <w:sz w:val="24"/>
                <w:szCs w:val="24"/>
                <w:lang w:val="ro-MD" w:eastAsia="ru-RU"/>
              </w:rPr>
            </w:pPr>
            <w:r w:rsidRPr="0089355A">
              <w:rPr>
                <w:rFonts w:ascii="Times New Roman" w:hAnsi="Times New Roman"/>
                <w:sz w:val="24"/>
                <w:szCs w:val="24"/>
                <w:lang w:val="ro-MD" w:eastAsia="ru-RU"/>
              </w:rPr>
              <w:t xml:space="preserve">                </w:t>
            </w:r>
            <w:r w:rsidR="004B497F" w:rsidRPr="0089355A">
              <w:rPr>
                <w:rFonts w:ascii="Times New Roman" w:hAnsi="Times New Roman"/>
                <w:sz w:val="24"/>
                <w:szCs w:val="24"/>
                <w:lang w:val="ro-MD" w:eastAsia="ru-RU"/>
              </w:rPr>
              <w:t xml:space="preserve">la Hotărârea Guvernului </w:t>
            </w:r>
          </w:p>
          <w:p w14:paraId="646D5BB7" w14:textId="674079C2" w:rsidR="004B497F" w:rsidRPr="0089355A" w:rsidRDefault="000126EC" w:rsidP="004B497F">
            <w:pPr>
              <w:ind w:firstLine="0"/>
              <w:jc w:val="center"/>
              <w:rPr>
                <w:rFonts w:ascii="Times New Roman" w:hAnsi="Times New Roman"/>
                <w:sz w:val="24"/>
                <w:szCs w:val="24"/>
                <w:lang w:val="ro-MD" w:eastAsia="ru-RU"/>
              </w:rPr>
            </w:pPr>
            <w:r w:rsidRPr="0089355A">
              <w:rPr>
                <w:rFonts w:ascii="Times New Roman" w:hAnsi="Times New Roman"/>
                <w:sz w:val="24"/>
                <w:szCs w:val="24"/>
                <w:lang w:val="ro-MD" w:eastAsia="ru-RU"/>
              </w:rPr>
              <w:t xml:space="preserve">                </w:t>
            </w:r>
            <w:r w:rsidR="004B497F" w:rsidRPr="0089355A">
              <w:rPr>
                <w:rFonts w:ascii="Times New Roman" w:hAnsi="Times New Roman"/>
                <w:sz w:val="24"/>
                <w:szCs w:val="24"/>
                <w:lang w:val="ro-MD" w:eastAsia="ru-RU"/>
              </w:rPr>
              <w:t>nr.</w:t>
            </w:r>
            <w:r w:rsidRPr="0089355A">
              <w:rPr>
                <w:rFonts w:ascii="Times New Roman" w:hAnsi="Times New Roman"/>
                <w:sz w:val="24"/>
                <w:szCs w:val="24"/>
                <w:lang w:val="ro-MD" w:eastAsia="ru-RU"/>
              </w:rPr>
              <w:t xml:space="preserve"> </w:t>
            </w:r>
            <w:r w:rsidR="004B497F" w:rsidRPr="0089355A">
              <w:rPr>
                <w:rFonts w:ascii="Times New Roman" w:hAnsi="Times New Roman"/>
                <w:sz w:val="24"/>
                <w:szCs w:val="24"/>
                <w:lang w:val="ro-MD" w:eastAsia="ru-RU"/>
              </w:rPr>
              <w:t>653 din 2 iunie 2003</w:t>
            </w:r>
          </w:p>
          <w:p w14:paraId="52646A39"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w:t>
            </w:r>
          </w:p>
          <w:p w14:paraId="714BF860" w14:textId="77777777" w:rsidR="004B497F" w:rsidRPr="0089355A" w:rsidRDefault="004B497F" w:rsidP="004B497F">
            <w:pPr>
              <w:ind w:firstLine="0"/>
              <w:jc w:val="center"/>
              <w:rPr>
                <w:rFonts w:ascii="Times New Roman" w:hAnsi="Times New Roman"/>
                <w:b/>
                <w:bCs/>
                <w:sz w:val="24"/>
                <w:szCs w:val="24"/>
                <w:lang w:val="ro-MD" w:eastAsia="ru-RU"/>
              </w:rPr>
            </w:pPr>
            <w:r w:rsidRPr="0089355A">
              <w:rPr>
                <w:rFonts w:ascii="Times New Roman" w:hAnsi="Times New Roman"/>
                <w:b/>
                <w:bCs/>
                <w:sz w:val="24"/>
                <w:szCs w:val="24"/>
                <w:lang w:val="ro-MD" w:eastAsia="ru-RU"/>
              </w:rPr>
              <w:t>LISTA</w:t>
            </w:r>
          </w:p>
          <w:p w14:paraId="0A847BC1" w14:textId="77777777" w:rsidR="004B497F" w:rsidRPr="0089355A" w:rsidRDefault="004B497F" w:rsidP="004B497F">
            <w:pPr>
              <w:ind w:firstLine="0"/>
              <w:jc w:val="center"/>
              <w:rPr>
                <w:rFonts w:ascii="Times New Roman" w:hAnsi="Times New Roman"/>
                <w:b/>
                <w:bCs/>
                <w:sz w:val="24"/>
                <w:szCs w:val="24"/>
                <w:lang w:val="ro-MD" w:eastAsia="ru-RU"/>
              </w:rPr>
            </w:pPr>
            <w:r w:rsidRPr="0089355A">
              <w:rPr>
                <w:rFonts w:ascii="Times New Roman" w:hAnsi="Times New Roman"/>
                <w:b/>
                <w:bCs/>
                <w:sz w:val="24"/>
                <w:szCs w:val="24"/>
                <w:lang w:val="ro-MD" w:eastAsia="ru-RU"/>
              </w:rPr>
              <w:t xml:space="preserve">bunurilor interzise de a fi introduse în </w:t>
            </w:r>
            <w:proofErr w:type="spellStart"/>
            <w:r w:rsidRPr="0089355A">
              <w:rPr>
                <w:rFonts w:ascii="Times New Roman" w:hAnsi="Times New Roman"/>
                <w:b/>
                <w:bCs/>
                <w:sz w:val="24"/>
                <w:szCs w:val="24"/>
                <w:lang w:val="ro-MD" w:eastAsia="ru-RU"/>
              </w:rPr>
              <w:t>ţară</w:t>
            </w:r>
            <w:proofErr w:type="spellEnd"/>
          </w:p>
          <w:p w14:paraId="178C5EC7" w14:textId="77777777" w:rsidR="004B497F" w:rsidRPr="0089355A" w:rsidRDefault="004B497F" w:rsidP="004B497F">
            <w:pPr>
              <w:ind w:firstLine="0"/>
              <w:jc w:val="center"/>
              <w:rPr>
                <w:rFonts w:ascii="Times New Roman" w:hAnsi="Times New Roman"/>
                <w:b/>
                <w:bCs/>
                <w:sz w:val="24"/>
                <w:szCs w:val="24"/>
                <w:lang w:val="ro-MD" w:eastAsia="ru-RU"/>
              </w:rPr>
            </w:pPr>
            <w:r w:rsidRPr="0089355A">
              <w:rPr>
                <w:rFonts w:ascii="Times New Roman" w:hAnsi="Times New Roman"/>
                <w:b/>
                <w:bCs/>
                <w:sz w:val="24"/>
                <w:szCs w:val="24"/>
                <w:lang w:val="ro-MD" w:eastAsia="ru-RU"/>
              </w:rPr>
              <w:t>în calitate de ajutoare umanitare</w:t>
            </w:r>
          </w:p>
          <w:p w14:paraId="7F1CAC97"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w:t>
            </w:r>
          </w:p>
          <w:p w14:paraId="0A1614D2"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Lenjerie de corp folosită</w:t>
            </w:r>
          </w:p>
          <w:p w14:paraId="0C29686D"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Jucării moi pentru copii folosite</w:t>
            </w:r>
          </w:p>
          <w:p w14:paraId="2B97D08D"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Haine pentru copii de până la 3 ani folosite</w:t>
            </w:r>
          </w:p>
          <w:p w14:paraId="7A28787A"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Bunuri de calitate inferioară, ofensive pentru </w:t>
            </w:r>
            <w:proofErr w:type="spellStart"/>
            <w:r w:rsidRPr="0089355A">
              <w:rPr>
                <w:rFonts w:ascii="Times New Roman" w:hAnsi="Times New Roman"/>
                <w:sz w:val="24"/>
                <w:szCs w:val="24"/>
                <w:lang w:val="ro-MD" w:eastAsia="ru-RU"/>
              </w:rPr>
              <w:t>viaţa</w:t>
            </w:r>
            <w:proofErr w:type="spellEnd"/>
            <w:r w:rsidRPr="0089355A">
              <w:rPr>
                <w:rFonts w:ascii="Times New Roman" w:hAnsi="Times New Roman"/>
                <w:sz w:val="24"/>
                <w:szCs w:val="24"/>
                <w:lang w:val="ro-MD" w:eastAsia="ru-RU"/>
              </w:rPr>
              <w:t>, sănătatea sau securitatea beneficiarilor de ajutoare umanitare</w:t>
            </w:r>
          </w:p>
          <w:p w14:paraId="7DA2D68E"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Vaccinuri, truse </w:t>
            </w:r>
            <w:proofErr w:type="spellStart"/>
            <w:r w:rsidRPr="0089355A">
              <w:rPr>
                <w:rFonts w:ascii="Times New Roman" w:hAnsi="Times New Roman"/>
                <w:sz w:val="24"/>
                <w:szCs w:val="24"/>
                <w:lang w:val="ro-MD" w:eastAsia="ru-RU"/>
              </w:rPr>
              <w:t>şi</w:t>
            </w:r>
            <w:proofErr w:type="spellEnd"/>
            <w:r w:rsidRPr="0089355A">
              <w:rPr>
                <w:rFonts w:ascii="Times New Roman" w:hAnsi="Times New Roman"/>
                <w:sz w:val="24"/>
                <w:szCs w:val="24"/>
                <w:lang w:val="ro-MD" w:eastAsia="ru-RU"/>
              </w:rPr>
              <w:t xml:space="preserve"> remedii diagnostice al căror termen de valabilitate este mai mic de 6 luni</w:t>
            </w:r>
          </w:p>
          <w:p w14:paraId="6B0DF7B3"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Produse alimentare cu termenul de valabilitate mai mic de 3 luni</w:t>
            </w:r>
          </w:p>
          <w:p w14:paraId="11E48072"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Autovehicule cu termen de exploatare mai mare de 7 ani, cu </w:t>
            </w:r>
            <w:proofErr w:type="spellStart"/>
            <w:r w:rsidRPr="0089355A">
              <w:rPr>
                <w:rFonts w:ascii="Times New Roman" w:hAnsi="Times New Roman"/>
                <w:sz w:val="24"/>
                <w:szCs w:val="24"/>
                <w:lang w:val="ro-MD" w:eastAsia="ru-RU"/>
              </w:rPr>
              <w:t>excepţia</w:t>
            </w:r>
            <w:proofErr w:type="spellEnd"/>
            <w:r w:rsidRPr="0089355A">
              <w:rPr>
                <w:rFonts w:ascii="Times New Roman" w:hAnsi="Times New Roman"/>
                <w:sz w:val="24"/>
                <w:szCs w:val="24"/>
                <w:lang w:val="ro-MD" w:eastAsia="ru-RU"/>
              </w:rPr>
              <w:t xml:space="preserve"> autovehiculelor destinate:</w:t>
            </w:r>
          </w:p>
          <w:p w14:paraId="062056FB"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pentru scopuri medicale;</w:t>
            </w:r>
          </w:p>
          <w:p w14:paraId="21B58C30"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pentru transportarea persoanelor cu </w:t>
            </w:r>
            <w:proofErr w:type="spellStart"/>
            <w:r w:rsidRPr="0089355A">
              <w:rPr>
                <w:rFonts w:ascii="Times New Roman" w:hAnsi="Times New Roman"/>
                <w:sz w:val="24"/>
                <w:szCs w:val="24"/>
                <w:lang w:val="ro-MD" w:eastAsia="ru-RU"/>
              </w:rPr>
              <w:t>dizabilităţi</w:t>
            </w:r>
            <w:proofErr w:type="spellEnd"/>
            <w:r w:rsidRPr="0089355A">
              <w:rPr>
                <w:rFonts w:ascii="Times New Roman" w:hAnsi="Times New Roman"/>
                <w:sz w:val="24"/>
                <w:szCs w:val="24"/>
                <w:lang w:val="ro-MD" w:eastAsia="ru-RU"/>
              </w:rPr>
              <w:t xml:space="preserve"> ale aparatului locomotor (reutilate în modul corespunzător);</w:t>
            </w:r>
          </w:p>
          <w:p w14:paraId="4CCFDF55"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pentru stingerea incendiilor;</w:t>
            </w:r>
          </w:p>
          <w:p w14:paraId="5DB7AE2C"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pentru </w:t>
            </w:r>
            <w:proofErr w:type="spellStart"/>
            <w:r w:rsidRPr="0089355A">
              <w:rPr>
                <w:rFonts w:ascii="Times New Roman" w:hAnsi="Times New Roman"/>
                <w:sz w:val="24"/>
                <w:szCs w:val="24"/>
                <w:lang w:val="ro-MD" w:eastAsia="ru-RU"/>
              </w:rPr>
              <w:t>curăţarea</w:t>
            </w:r>
            <w:proofErr w:type="spellEnd"/>
            <w:r w:rsidRPr="0089355A">
              <w:rPr>
                <w:rFonts w:ascii="Times New Roman" w:hAnsi="Times New Roman"/>
                <w:sz w:val="24"/>
                <w:szCs w:val="24"/>
                <w:lang w:val="ro-MD" w:eastAsia="ru-RU"/>
              </w:rPr>
              <w:t xml:space="preserve"> străzilor;</w:t>
            </w:r>
          </w:p>
          <w:p w14:paraId="6AA1B635"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pentru </w:t>
            </w:r>
            <w:proofErr w:type="spellStart"/>
            <w:r w:rsidRPr="0089355A">
              <w:rPr>
                <w:rFonts w:ascii="Times New Roman" w:hAnsi="Times New Roman"/>
                <w:sz w:val="24"/>
                <w:szCs w:val="24"/>
                <w:lang w:val="ro-MD" w:eastAsia="ru-RU"/>
              </w:rPr>
              <w:t>împrăştierea</w:t>
            </w:r>
            <w:proofErr w:type="spellEnd"/>
            <w:r w:rsidRPr="0089355A">
              <w:rPr>
                <w:rFonts w:ascii="Times New Roman" w:hAnsi="Times New Roman"/>
                <w:sz w:val="24"/>
                <w:szCs w:val="24"/>
                <w:lang w:val="ro-MD" w:eastAsia="ru-RU"/>
              </w:rPr>
              <w:t xml:space="preserve"> materialelor;</w:t>
            </w:r>
          </w:p>
          <w:p w14:paraId="58D8027E" w14:textId="77777777" w:rsidR="004B497F" w:rsidRPr="0089355A" w:rsidRDefault="004B497F" w:rsidP="004B497F">
            <w:pPr>
              <w:ind w:firstLine="567"/>
              <w:rPr>
                <w:rFonts w:ascii="Times New Roman" w:hAnsi="Times New Roman"/>
                <w:sz w:val="24"/>
                <w:szCs w:val="24"/>
                <w:lang w:val="ro-MD" w:eastAsia="ru-RU"/>
              </w:rPr>
            </w:pPr>
            <w:r w:rsidRPr="0089355A">
              <w:rPr>
                <w:rFonts w:ascii="Times New Roman" w:hAnsi="Times New Roman"/>
                <w:sz w:val="24"/>
                <w:szCs w:val="24"/>
                <w:lang w:val="ro-MD" w:eastAsia="ru-RU"/>
              </w:rPr>
              <w:t xml:space="preserve">pentru colectarea </w:t>
            </w:r>
            <w:proofErr w:type="spellStart"/>
            <w:r w:rsidRPr="0089355A">
              <w:rPr>
                <w:rFonts w:ascii="Times New Roman" w:hAnsi="Times New Roman"/>
                <w:sz w:val="24"/>
                <w:szCs w:val="24"/>
                <w:lang w:val="ro-MD" w:eastAsia="ru-RU"/>
              </w:rPr>
              <w:t>deşeurilor</w:t>
            </w:r>
            <w:proofErr w:type="spellEnd"/>
          </w:p>
          <w:p w14:paraId="5127BFD5" w14:textId="71E4838C" w:rsidR="00177035" w:rsidRPr="0089355A" w:rsidRDefault="004B497F" w:rsidP="004B497F">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eastAsia="Times New Roman" w:hAnsi="Times New Roman"/>
                <w:sz w:val="24"/>
                <w:szCs w:val="24"/>
                <w:lang w:val="ro-MD" w:eastAsia="ru-RU"/>
              </w:rPr>
              <w:t xml:space="preserve">Alte bunuri interzise de </w:t>
            </w:r>
            <w:proofErr w:type="spellStart"/>
            <w:r w:rsidRPr="0089355A">
              <w:rPr>
                <w:rFonts w:ascii="Times New Roman" w:eastAsia="Times New Roman" w:hAnsi="Times New Roman"/>
                <w:sz w:val="24"/>
                <w:szCs w:val="24"/>
                <w:lang w:val="ro-MD" w:eastAsia="ru-RU"/>
              </w:rPr>
              <w:t>legislaţie</w:t>
            </w:r>
            <w:proofErr w:type="spellEnd"/>
            <w:r w:rsidRPr="0089355A">
              <w:rPr>
                <w:rFonts w:ascii="Times New Roman" w:eastAsia="Times New Roman" w:hAnsi="Times New Roman"/>
                <w:sz w:val="24"/>
                <w:szCs w:val="24"/>
                <w:lang w:val="ro-MD" w:eastAsia="ru-RU"/>
              </w:rPr>
              <w:t>.</w:t>
            </w:r>
            <w:r w:rsidR="00177035" w:rsidRPr="0089355A">
              <w:rPr>
                <w:rFonts w:ascii="Times New Roman" w:eastAsia="Times New Roman" w:hAnsi="Times New Roman"/>
                <w:sz w:val="24"/>
                <w:szCs w:val="24"/>
                <w:lang w:val="ro-MD"/>
              </w:rPr>
              <w:t xml:space="preserve">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8C2BD2" w14:textId="77777777" w:rsidR="00B27124" w:rsidRPr="008038F8" w:rsidRDefault="00B27124" w:rsidP="00B27124">
            <w:pPr>
              <w:tabs>
                <w:tab w:val="left" w:pos="993"/>
              </w:tabs>
              <w:spacing w:line="254" w:lineRule="auto"/>
              <w:ind w:firstLine="0"/>
              <w:jc w:val="left"/>
              <w:rPr>
                <w:rFonts w:ascii="Times New Roman" w:hAnsi="Times New Roman"/>
                <w:sz w:val="24"/>
                <w:szCs w:val="24"/>
                <w:lang w:val="ro-RO" w:eastAsia="ru-RU"/>
              </w:rPr>
            </w:pPr>
            <w:r>
              <w:rPr>
                <w:rFonts w:ascii="Times New Roman" w:hAnsi="Times New Roman"/>
                <w:sz w:val="24"/>
                <w:szCs w:val="28"/>
                <w:lang w:val="ro-RO" w:eastAsia="ru-RU"/>
              </w:rPr>
              <w:t xml:space="preserve">1. </w:t>
            </w:r>
            <w:r w:rsidRPr="00B27124">
              <w:rPr>
                <w:rFonts w:ascii="Times New Roman" w:hAnsi="Times New Roman"/>
                <w:sz w:val="24"/>
                <w:szCs w:val="28"/>
                <w:lang w:val="ro-RO" w:eastAsia="ru-RU"/>
              </w:rPr>
              <w:t xml:space="preserve">În anexa nr. 3 la Hotărârea Guvernului nr. 653/2003 cu privire la Comisia interdepartamentală </w:t>
            </w:r>
            <w:r w:rsidRPr="008038F8">
              <w:rPr>
                <w:rFonts w:ascii="Times New Roman" w:hAnsi="Times New Roman"/>
                <w:sz w:val="24"/>
                <w:szCs w:val="24"/>
                <w:lang w:val="ro-RO" w:eastAsia="ru-RU"/>
              </w:rPr>
              <w:t>pentru ajutoarele umanitare (Monitorul Oficial al Republicii Moldova, 2003, nr. 99-103, art. 688), cu modificările ulterioare:</w:t>
            </w:r>
          </w:p>
          <w:p w14:paraId="6656D914" w14:textId="6E0F3B9F" w:rsidR="00B27124" w:rsidRPr="008038F8" w:rsidRDefault="00B27124" w:rsidP="008038F8">
            <w:pPr>
              <w:pStyle w:val="NormalWeb"/>
              <w:tabs>
                <w:tab w:val="left" w:pos="567"/>
              </w:tabs>
              <w:ind w:firstLine="0"/>
              <w:rPr>
                <w:rFonts w:ascii="Times New Roman" w:hAnsi="Times New Roman"/>
                <w:lang w:val="ro-RO"/>
              </w:rPr>
            </w:pPr>
            <w:r w:rsidRPr="008038F8">
              <w:rPr>
                <w:rFonts w:ascii="Times New Roman" w:hAnsi="Times New Roman"/>
                <w:b/>
                <w:lang w:val="ro-RO"/>
              </w:rPr>
              <w:t>1.1.</w:t>
            </w:r>
            <w:r w:rsidR="008038F8" w:rsidRPr="008038F8">
              <w:rPr>
                <w:rFonts w:ascii="Times New Roman" w:hAnsi="Times New Roman"/>
                <w:lang w:val="ro-RO"/>
              </w:rPr>
              <w:t>poziția ,,pentru stingerea incendiilor” se completează cu textul ,, , lichidarea consecințelor situațiilor excepționale și incendiilor, dotate cu utilaje speciale”;</w:t>
            </w:r>
          </w:p>
          <w:p w14:paraId="2CD2C45C" w14:textId="7954F40C" w:rsidR="00B27124" w:rsidRPr="008038F8" w:rsidRDefault="00B27124" w:rsidP="00B27124">
            <w:pPr>
              <w:tabs>
                <w:tab w:val="left" w:pos="567"/>
              </w:tabs>
              <w:ind w:firstLine="0"/>
              <w:rPr>
                <w:rFonts w:ascii="Times New Roman" w:hAnsi="Times New Roman"/>
                <w:sz w:val="24"/>
                <w:szCs w:val="24"/>
                <w:lang w:val="ro-RO" w:eastAsia="ru-RU"/>
              </w:rPr>
            </w:pPr>
            <w:r w:rsidRPr="008038F8">
              <w:rPr>
                <w:rFonts w:ascii="Times New Roman" w:hAnsi="Times New Roman"/>
                <w:b/>
                <w:sz w:val="24"/>
                <w:szCs w:val="24"/>
                <w:lang w:val="ro-RO" w:eastAsia="ru-RU"/>
              </w:rPr>
              <w:t>1.2.</w:t>
            </w:r>
            <w:r w:rsidRPr="008038F8">
              <w:rPr>
                <w:rFonts w:ascii="Times New Roman" w:hAnsi="Times New Roman"/>
                <w:sz w:val="24"/>
                <w:szCs w:val="24"/>
                <w:lang w:val="ro-RO" w:eastAsia="ru-RU"/>
              </w:rPr>
              <w:t xml:space="preserve"> </w:t>
            </w:r>
            <w:r w:rsidR="008038F8" w:rsidRPr="008038F8">
              <w:rPr>
                <w:rFonts w:ascii="Times New Roman" w:hAnsi="Times New Roman"/>
                <w:sz w:val="24"/>
                <w:szCs w:val="24"/>
                <w:lang w:val="ro-RO" w:eastAsia="ru-RU"/>
              </w:rPr>
              <w:t>după poziția ,,pentru stingerea incendiilor, lichidarea consecințelor situațiilor excepționale și incendiilor, dotate cu utilaje speciale” se completează cu poziția „pentru menținerea, asigurarea și restabilirea ordinii și securității publice, precum și pentru combaterea criminalității”.</w:t>
            </w:r>
          </w:p>
          <w:p w14:paraId="7CF73DDE" w14:textId="77777777" w:rsidR="00177035" w:rsidRPr="00B27124"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0500CC" w14:textId="764F8134"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                   Anexa nr. 3 </w:t>
            </w:r>
          </w:p>
          <w:p w14:paraId="74FC8605" w14:textId="631C9E20" w:rsidR="000126EC" w:rsidRPr="0089355A" w:rsidRDefault="000126EC" w:rsidP="000126E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89355A">
              <w:rPr>
                <w:rFonts w:ascii="Times New Roman" w:hAnsi="Times New Roman"/>
                <w:sz w:val="24"/>
                <w:szCs w:val="24"/>
                <w:lang w:val="ro-MD"/>
              </w:rPr>
              <w:t xml:space="preserve">           la Hotărârea Guvernului </w:t>
            </w:r>
          </w:p>
          <w:p w14:paraId="16AE6DF2"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nr.653 din 2 iunie 2003</w:t>
            </w:r>
          </w:p>
          <w:p w14:paraId="3CBCA7C5" w14:textId="06CCC2CF" w:rsidR="000126EC" w:rsidRPr="0089355A" w:rsidRDefault="000126EC" w:rsidP="007B42AC">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MD"/>
              </w:rPr>
            </w:pPr>
          </w:p>
          <w:p w14:paraId="2C7CF5A7" w14:textId="77777777" w:rsidR="000126EC" w:rsidRPr="0089355A" w:rsidRDefault="000126EC" w:rsidP="007B42A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89355A">
              <w:rPr>
                <w:rFonts w:ascii="Times New Roman" w:hAnsi="Times New Roman"/>
                <w:b/>
                <w:bCs/>
                <w:sz w:val="24"/>
                <w:szCs w:val="24"/>
                <w:lang w:val="ro-MD"/>
              </w:rPr>
              <w:t>LISTA</w:t>
            </w:r>
          </w:p>
          <w:p w14:paraId="50E8CD47" w14:textId="77777777" w:rsidR="000126EC" w:rsidRPr="0089355A" w:rsidRDefault="000126EC" w:rsidP="007B42A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89355A">
              <w:rPr>
                <w:rFonts w:ascii="Times New Roman" w:hAnsi="Times New Roman"/>
                <w:b/>
                <w:bCs/>
                <w:sz w:val="24"/>
                <w:szCs w:val="24"/>
                <w:lang w:val="ro-MD"/>
              </w:rPr>
              <w:t xml:space="preserve">bunurilor interzise de a fi introduse în </w:t>
            </w:r>
            <w:proofErr w:type="spellStart"/>
            <w:r w:rsidRPr="0089355A">
              <w:rPr>
                <w:rFonts w:ascii="Times New Roman" w:hAnsi="Times New Roman"/>
                <w:b/>
                <w:bCs/>
                <w:sz w:val="24"/>
                <w:szCs w:val="24"/>
                <w:lang w:val="ro-MD"/>
              </w:rPr>
              <w:t>ţară</w:t>
            </w:r>
            <w:proofErr w:type="spellEnd"/>
          </w:p>
          <w:p w14:paraId="0E17ECD2" w14:textId="77777777" w:rsidR="000126EC" w:rsidRPr="0089355A" w:rsidRDefault="000126EC" w:rsidP="007B42A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89355A">
              <w:rPr>
                <w:rFonts w:ascii="Times New Roman" w:hAnsi="Times New Roman"/>
                <w:b/>
                <w:bCs/>
                <w:sz w:val="24"/>
                <w:szCs w:val="24"/>
                <w:lang w:val="ro-MD"/>
              </w:rPr>
              <w:t>în calitate de ajutoare umanitare</w:t>
            </w:r>
          </w:p>
          <w:p w14:paraId="46E4E777"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w:t>
            </w:r>
          </w:p>
          <w:p w14:paraId="56909C64"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Lenjerie de corp folosită</w:t>
            </w:r>
          </w:p>
          <w:p w14:paraId="04CC9235"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Jucării moi pentru copii folosite</w:t>
            </w:r>
          </w:p>
          <w:p w14:paraId="3711A19E"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Haine pentru copii de până la 3 ani folosite</w:t>
            </w:r>
          </w:p>
          <w:p w14:paraId="3A72043D"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Bunuri de calitate inferioară, ofensive pentru </w:t>
            </w:r>
            <w:proofErr w:type="spellStart"/>
            <w:r w:rsidRPr="0089355A">
              <w:rPr>
                <w:rFonts w:ascii="Times New Roman" w:hAnsi="Times New Roman"/>
                <w:sz w:val="24"/>
                <w:szCs w:val="24"/>
                <w:lang w:val="ro-MD"/>
              </w:rPr>
              <w:t>viaţa</w:t>
            </w:r>
            <w:proofErr w:type="spellEnd"/>
            <w:r w:rsidRPr="0089355A">
              <w:rPr>
                <w:rFonts w:ascii="Times New Roman" w:hAnsi="Times New Roman"/>
                <w:sz w:val="24"/>
                <w:szCs w:val="24"/>
                <w:lang w:val="ro-MD"/>
              </w:rPr>
              <w:t>, sănătatea sau securitatea beneficiarilor de ajutoare umanitare</w:t>
            </w:r>
          </w:p>
          <w:p w14:paraId="431969D5"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Vaccinuri, truse </w:t>
            </w:r>
            <w:proofErr w:type="spellStart"/>
            <w:r w:rsidRPr="0089355A">
              <w:rPr>
                <w:rFonts w:ascii="Times New Roman" w:hAnsi="Times New Roman"/>
                <w:sz w:val="24"/>
                <w:szCs w:val="24"/>
                <w:lang w:val="ro-MD"/>
              </w:rPr>
              <w:t>şi</w:t>
            </w:r>
            <w:proofErr w:type="spellEnd"/>
            <w:r w:rsidRPr="0089355A">
              <w:rPr>
                <w:rFonts w:ascii="Times New Roman" w:hAnsi="Times New Roman"/>
                <w:sz w:val="24"/>
                <w:szCs w:val="24"/>
                <w:lang w:val="ro-MD"/>
              </w:rPr>
              <w:t xml:space="preserve"> remedii diagnostice al căror termen de valabilitate este mai mic de 6 luni</w:t>
            </w:r>
          </w:p>
          <w:p w14:paraId="40FDE9C5"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Produse alimentare cu termenul de valabilitate mai mic de 3 luni</w:t>
            </w:r>
          </w:p>
          <w:p w14:paraId="67FDF8CA"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Autovehicule cu termen de exploatare mai mare de 7 ani, cu </w:t>
            </w:r>
            <w:proofErr w:type="spellStart"/>
            <w:r w:rsidRPr="0089355A">
              <w:rPr>
                <w:rFonts w:ascii="Times New Roman" w:hAnsi="Times New Roman"/>
                <w:sz w:val="24"/>
                <w:szCs w:val="24"/>
                <w:lang w:val="ro-MD"/>
              </w:rPr>
              <w:t>excepţia</w:t>
            </w:r>
            <w:proofErr w:type="spellEnd"/>
            <w:r w:rsidRPr="0089355A">
              <w:rPr>
                <w:rFonts w:ascii="Times New Roman" w:hAnsi="Times New Roman"/>
                <w:sz w:val="24"/>
                <w:szCs w:val="24"/>
                <w:lang w:val="ro-MD"/>
              </w:rPr>
              <w:t xml:space="preserve"> autovehiculelor destinate:</w:t>
            </w:r>
          </w:p>
          <w:p w14:paraId="153E4F80"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pentru scopuri medicale;</w:t>
            </w:r>
          </w:p>
          <w:p w14:paraId="127CAD7B" w14:textId="43B437BA"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pentru transportarea persoanelor cu </w:t>
            </w:r>
            <w:r w:rsidR="00B86693" w:rsidRPr="0089355A">
              <w:rPr>
                <w:rFonts w:ascii="Times New Roman" w:hAnsi="Times New Roman"/>
                <w:sz w:val="24"/>
                <w:szCs w:val="24"/>
                <w:lang w:val="ro-MD"/>
              </w:rPr>
              <w:t>dizabilități</w:t>
            </w:r>
            <w:r w:rsidRPr="0089355A">
              <w:rPr>
                <w:rFonts w:ascii="Times New Roman" w:hAnsi="Times New Roman"/>
                <w:sz w:val="24"/>
                <w:szCs w:val="24"/>
                <w:lang w:val="ro-MD"/>
              </w:rPr>
              <w:t xml:space="preserve"> ale aparatului locomotor (reutilate în modul corespunzător);</w:t>
            </w:r>
          </w:p>
          <w:p w14:paraId="7677B964" w14:textId="77777777" w:rsidR="008038F8" w:rsidRDefault="008038F8" w:rsidP="00B27124">
            <w:pPr>
              <w:pBdr>
                <w:top w:val="none" w:sz="4" w:space="0" w:color="000000"/>
                <w:left w:val="none" w:sz="4" w:space="0" w:color="000000"/>
                <w:bottom w:val="none" w:sz="4" w:space="0" w:color="000000"/>
                <w:right w:val="none" w:sz="4" w:space="0" w:color="000000"/>
              </w:pBdr>
              <w:rPr>
                <w:rFonts w:ascii="Times New Roman" w:hAnsi="Times New Roman"/>
                <w:b/>
                <w:sz w:val="24"/>
                <w:szCs w:val="24"/>
                <w:lang w:val="ro-RO"/>
              </w:rPr>
            </w:pPr>
            <w:r w:rsidRPr="008038F8">
              <w:rPr>
                <w:rFonts w:ascii="Times New Roman" w:hAnsi="Times New Roman"/>
                <w:b/>
                <w:sz w:val="24"/>
                <w:szCs w:val="24"/>
                <w:lang w:val="ro-RO"/>
              </w:rPr>
              <w:t>pentru stingerea incendiilor, lichidarea consecințelor situațiilor excepționale și incendiilor, dotate cu utilaje speciale</w:t>
            </w:r>
            <w:r>
              <w:rPr>
                <w:rFonts w:ascii="Times New Roman" w:hAnsi="Times New Roman"/>
                <w:b/>
                <w:sz w:val="24"/>
                <w:szCs w:val="24"/>
                <w:lang w:val="ro-RO"/>
              </w:rPr>
              <w:t>;</w:t>
            </w:r>
          </w:p>
          <w:p w14:paraId="6AEFFAE3" w14:textId="6AC72F8A" w:rsidR="00B27124" w:rsidRPr="00B27124" w:rsidRDefault="00B27124" w:rsidP="00B27124">
            <w:pPr>
              <w:pBdr>
                <w:top w:val="none" w:sz="4" w:space="0" w:color="000000"/>
                <w:left w:val="none" w:sz="4" w:space="0" w:color="000000"/>
                <w:bottom w:val="none" w:sz="4" w:space="0" w:color="000000"/>
                <w:right w:val="none" w:sz="4" w:space="0" w:color="000000"/>
              </w:pBdr>
              <w:rPr>
                <w:rFonts w:ascii="Times New Roman" w:hAnsi="Times New Roman"/>
                <w:b/>
                <w:sz w:val="24"/>
                <w:szCs w:val="24"/>
                <w:lang w:val="ro-RO"/>
              </w:rPr>
            </w:pPr>
            <w:r w:rsidRPr="00B27124">
              <w:rPr>
                <w:rFonts w:ascii="Times New Roman" w:hAnsi="Times New Roman"/>
                <w:b/>
                <w:sz w:val="24"/>
                <w:szCs w:val="24"/>
                <w:lang w:val="ro-RO"/>
              </w:rPr>
              <w:lastRenderedPageBreak/>
              <w:t>pentru menținerea, asigurarea și restabilirea ordinii și securității publice, precum și combaterea criminalității</w:t>
            </w:r>
            <w:r>
              <w:rPr>
                <w:rFonts w:ascii="Times New Roman" w:hAnsi="Times New Roman"/>
                <w:b/>
                <w:sz w:val="24"/>
                <w:szCs w:val="24"/>
                <w:lang w:val="ro-RO"/>
              </w:rPr>
              <w:t>;</w:t>
            </w:r>
          </w:p>
          <w:p w14:paraId="38195969"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pentru </w:t>
            </w:r>
            <w:proofErr w:type="spellStart"/>
            <w:r w:rsidRPr="0089355A">
              <w:rPr>
                <w:rFonts w:ascii="Times New Roman" w:hAnsi="Times New Roman"/>
                <w:sz w:val="24"/>
                <w:szCs w:val="24"/>
                <w:lang w:val="ro-MD"/>
              </w:rPr>
              <w:t>curăţarea</w:t>
            </w:r>
            <w:proofErr w:type="spellEnd"/>
            <w:r w:rsidRPr="0089355A">
              <w:rPr>
                <w:rFonts w:ascii="Times New Roman" w:hAnsi="Times New Roman"/>
                <w:sz w:val="24"/>
                <w:szCs w:val="24"/>
                <w:lang w:val="ro-MD"/>
              </w:rPr>
              <w:t xml:space="preserve"> străzilor;</w:t>
            </w:r>
          </w:p>
          <w:p w14:paraId="3F87E6CA" w14:textId="77777777"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pentru </w:t>
            </w:r>
            <w:proofErr w:type="spellStart"/>
            <w:r w:rsidRPr="0089355A">
              <w:rPr>
                <w:rFonts w:ascii="Times New Roman" w:hAnsi="Times New Roman"/>
                <w:sz w:val="24"/>
                <w:szCs w:val="24"/>
                <w:lang w:val="ro-MD"/>
              </w:rPr>
              <w:t>împrăştierea</w:t>
            </w:r>
            <w:proofErr w:type="spellEnd"/>
            <w:r w:rsidRPr="0089355A">
              <w:rPr>
                <w:rFonts w:ascii="Times New Roman" w:hAnsi="Times New Roman"/>
                <w:sz w:val="24"/>
                <w:szCs w:val="24"/>
                <w:lang w:val="ro-MD"/>
              </w:rPr>
              <w:t xml:space="preserve"> materialelor;</w:t>
            </w:r>
          </w:p>
          <w:p w14:paraId="5BAD9E76" w14:textId="4B97215C" w:rsidR="000126EC"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pentru colectarea </w:t>
            </w:r>
            <w:proofErr w:type="spellStart"/>
            <w:r w:rsidRPr="0089355A">
              <w:rPr>
                <w:rFonts w:ascii="Times New Roman" w:hAnsi="Times New Roman"/>
                <w:sz w:val="24"/>
                <w:szCs w:val="24"/>
                <w:lang w:val="ro-MD"/>
              </w:rPr>
              <w:t>deşeurilor</w:t>
            </w:r>
            <w:proofErr w:type="spellEnd"/>
            <w:r w:rsidR="00984405" w:rsidRPr="0089355A">
              <w:rPr>
                <w:rFonts w:ascii="Times New Roman" w:hAnsi="Times New Roman"/>
                <w:sz w:val="24"/>
                <w:szCs w:val="24"/>
                <w:lang w:val="ro-MD"/>
              </w:rPr>
              <w:t>;</w:t>
            </w:r>
          </w:p>
          <w:p w14:paraId="340D78A4" w14:textId="2EA4EEDC" w:rsidR="00177035" w:rsidRPr="0089355A" w:rsidRDefault="000126EC" w:rsidP="000126EC">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89355A">
              <w:rPr>
                <w:rFonts w:ascii="Times New Roman" w:hAnsi="Times New Roman"/>
                <w:sz w:val="24"/>
                <w:szCs w:val="24"/>
                <w:lang w:val="ro-MD"/>
              </w:rPr>
              <w:t xml:space="preserve">Alte bunuri interzise de </w:t>
            </w:r>
            <w:proofErr w:type="spellStart"/>
            <w:r w:rsidRPr="0089355A">
              <w:rPr>
                <w:rFonts w:ascii="Times New Roman" w:hAnsi="Times New Roman"/>
                <w:sz w:val="24"/>
                <w:szCs w:val="24"/>
                <w:lang w:val="ro-MD"/>
              </w:rPr>
              <w:t>legislaţie</w:t>
            </w:r>
            <w:proofErr w:type="spellEnd"/>
            <w:r w:rsidRPr="0089355A">
              <w:rPr>
                <w:rFonts w:ascii="Times New Roman" w:hAnsi="Times New Roman"/>
                <w:sz w:val="24"/>
                <w:szCs w:val="24"/>
                <w:lang w:val="ro-MD"/>
              </w:rPr>
              <w:t xml:space="preserve">. </w:t>
            </w:r>
            <w:r w:rsidR="00177035" w:rsidRPr="0089355A">
              <w:rPr>
                <w:rFonts w:ascii="Times New Roman" w:hAnsi="Times New Roman"/>
                <w:sz w:val="24"/>
                <w:szCs w:val="24"/>
                <w:lang w:val="ro-MD"/>
              </w:rPr>
              <w:t xml:space="preserve"> </w:t>
            </w:r>
          </w:p>
        </w:tc>
      </w:tr>
    </w:tbl>
    <w:p w14:paraId="526AA8D4" w14:textId="6A101FB2" w:rsidR="00177035" w:rsidRPr="0089355A"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MD"/>
        </w:rPr>
      </w:pPr>
    </w:p>
    <w:p w14:paraId="6024583A" w14:textId="7D4CB6AA" w:rsidR="008B4BE6" w:rsidRPr="0089355A" w:rsidRDefault="008B4BE6" w:rsidP="00177035">
      <w:pPr>
        <w:rPr>
          <w:sz w:val="24"/>
          <w:szCs w:val="24"/>
          <w:lang w:val="ro-MD"/>
        </w:rPr>
      </w:pPr>
    </w:p>
    <w:sectPr w:rsidR="008B4BE6" w:rsidRPr="0089355A" w:rsidSect="00984405">
      <w:headerReference w:type="default" r:id="rId11"/>
      <w:headerReference w:type="first" r:id="rId12"/>
      <w:pgSz w:w="11907" w:h="16840"/>
      <w:pgMar w:top="567"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C0313" w14:textId="77777777" w:rsidR="007F2E5C" w:rsidRDefault="007F2E5C">
      <w:r>
        <w:separator/>
      </w:r>
    </w:p>
  </w:endnote>
  <w:endnote w:type="continuationSeparator" w:id="0">
    <w:p w14:paraId="6793D385" w14:textId="77777777" w:rsidR="007F2E5C" w:rsidRDefault="007F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88470" w14:textId="77777777" w:rsidR="007F2E5C" w:rsidRDefault="007F2E5C">
      <w:r>
        <w:separator/>
      </w:r>
    </w:p>
  </w:footnote>
  <w:footnote w:type="continuationSeparator" w:id="0">
    <w:p w14:paraId="51FC8CD7" w14:textId="77777777" w:rsidR="007F2E5C" w:rsidRDefault="007F2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C35240" w:rsidRPr="00C35240">
      <w:rPr>
        <w:noProof/>
        <w:sz w:val="28"/>
        <w:szCs w:val="28"/>
        <w:lang w:val="ro-RO"/>
      </w:rPr>
      <w:t>2</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72A75CC"/>
    <w:multiLevelType w:val="hybridMultilevel"/>
    <w:tmpl w:val="CDC46526"/>
    <w:lvl w:ilvl="0" w:tplc="C79637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9"/>
    <w:lvlOverride w:ilvl="0">
      <w:startOverride w:val="1"/>
    </w:lvlOverride>
  </w:num>
  <w:num w:numId="29">
    <w:abstractNumId w:val="21"/>
  </w:num>
  <w:num w:numId="30">
    <w:abstractNumId w:val="7"/>
  </w:num>
  <w:num w:numId="31">
    <w:abstractNumId w:val="37"/>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26EC"/>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06BB"/>
    <w:rsid w:val="00081267"/>
    <w:rsid w:val="00085029"/>
    <w:rsid w:val="000A6BA5"/>
    <w:rsid w:val="000B3D87"/>
    <w:rsid w:val="000B50EE"/>
    <w:rsid w:val="000C041B"/>
    <w:rsid w:val="000C2AB4"/>
    <w:rsid w:val="000D16ED"/>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B497F"/>
    <w:rsid w:val="004C6034"/>
    <w:rsid w:val="004D3941"/>
    <w:rsid w:val="004E2421"/>
    <w:rsid w:val="004E6489"/>
    <w:rsid w:val="004E6662"/>
    <w:rsid w:val="004F568A"/>
    <w:rsid w:val="005020EC"/>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1448"/>
    <w:rsid w:val="007724CE"/>
    <w:rsid w:val="00780C21"/>
    <w:rsid w:val="0079167D"/>
    <w:rsid w:val="007A0931"/>
    <w:rsid w:val="007A4309"/>
    <w:rsid w:val="007B42AC"/>
    <w:rsid w:val="007B627D"/>
    <w:rsid w:val="007B6E7F"/>
    <w:rsid w:val="007C53A1"/>
    <w:rsid w:val="007C58BD"/>
    <w:rsid w:val="007C5D4B"/>
    <w:rsid w:val="007D00B1"/>
    <w:rsid w:val="007D0E36"/>
    <w:rsid w:val="007E3F69"/>
    <w:rsid w:val="007E7735"/>
    <w:rsid w:val="007F1254"/>
    <w:rsid w:val="007F1374"/>
    <w:rsid w:val="007F2E5C"/>
    <w:rsid w:val="00800EE1"/>
    <w:rsid w:val="008038F8"/>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355A"/>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4405"/>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27124"/>
    <w:rsid w:val="00B32239"/>
    <w:rsid w:val="00B42DDB"/>
    <w:rsid w:val="00B472D0"/>
    <w:rsid w:val="00B6145A"/>
    <w:rsid w:val="00B61570"/>
    <w:rsid w:val="00B6585E"/>
    <w:rsid w:val="00B72578"/>
    <w:rsid w:val="00B744FB"/>
    <w:rsid w:val="00B84A8E"/>
    <w:rsid w:val="00B85252"/>
    <w:rsid w:val="00B86693"/>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35240"/>
    <w:rsid w:val="00C424F1"/>
    <w:rsid w:val="00C4424F"/>
    <w:rsid w:val="00C445CC"/>
    <w:rsid w:val="00C4599F"/>
    <w:rsid w:val="00C45F82"/>
    <w:rsid w:val="00C475F7"/>
    <w:rsid w:val="00C53E01"/>
    <w:rsid w:val="00C8032E"/>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5356"/>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1055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4335F7C-2D06-4985-815F-69058573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467</Words>
  <Characters>2664</Characters>
  <Application>Microsoft Office Word</Application>
  <DocSecurity>0</DocSecurity>
  <Lines>22</Lines>
  <Paragraphs>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DJ_MAI</cp:lastModifiedBy>
  <cp:revision>13</cp:revision>
  <cp:lastPrinted>2024-03-11T11:21:00Z</cp:lastPrinted>
  <dcterms:created xsi:type="dcterms:W3CDTF">2024-03-25T08:15:00Z</dcterms:created>
  <dcterms:modified xsi:type="dcterms:W3CDTF">2025-03-28T12:01:00Z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