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5450" w14:textId="033884CF" w:rsidR="002510C1" w:rsidRPr="002F7510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2F7510">
        <w:rPr>
          <w:rFonts w:ascii="Times New Roman" w:hAnsi="Times New Roman" w:cs="Times New Roman"/>
          <w:b/>
          <w:lang w:val="ro-RO"/>
        </w:rPr>
        <w:t xml:space="preserve">Nota </w:t>
      </w:r>
      <w:r w:rsidR="00534614">
        <w:rPr>
          <w:rFonts w:ascii="Times New Roman" w:hAnsi="Times New Roman" w:cs="Times New Roman"/>
          <w:b/>
          <w:lang w:val="ro-RO"/>
        </w:rPr>
        <w:t>de fundamentare</w:t>
      </w:r>
      <w:r w:rsidRPr="002F7510">
        <w:rPr>
          <w:rFonts w:ascii="Times New Roman" w:hAnsi="Times New Roman" w:cs="Times New Roman"/>
          <w:b/>
          <w:lang w:val="ro-RO"/>
        </w:rPr>
        <w:t xml:space="preserve"> </w:t>
      </w:r>
    </w:p>
    <w:p w14:paraId="478E1F6C" w14:textId="65876E49" w:rsidR="00A042D0" w:rsidRDefault="00A042D0" w:rsidP="00A042D0">
      <w:pPr>
        <w:jc w:val="center"/>
        <w:rPr>
          <w:rFonts w:ascii="Times New Roman" w:hAnsi="Times New Roman" w:cs="Times New Roman"/>
          <w:b/>
          <w:i/>
          <w:iCs/>
          <w:lang w:val="ro-RO"/>
        </w:rPr>
      </w:pPr>
      <w:r w:rsidRPr="002F7510">
        <w:rPr>
          <w:rFonts w:ascii="Times New Roman" w:hAnsi="Times New Roman" w:cs="Times New Roman"/>
          <w:b/>
          <w:lang w:val="ro-RO"/>
        </w:rPr>
        <w:t xml:space="preserve">la proiectul </w:t>
      </w:r>
      <w:r w:rsidR="00857DDE">
        <w:rPr>
          <w:rFonts w:ascii="Times New Roman" w:hAnsi="Times New Roman" w:cs="Times New Roman"/>
          <w:b/>
          <w:lang w:val="ro-RO"/>
        </w:rPr>
        <w:t>legii</w:t>
      </w:r>
      <w:r w:rsidRPr="002F7510">
        <w:rPr>
          <w:rFonts w:ascii="Times New Roman" w:hAnsi="Times New Roman" w:cs="Times New Roman"/>
          <w:b/>
          <w:lang w:val="ro-RO"/>
        </w:rPr>
        <w:t xml:space="preserve"> </w:t>
      </w:r>
      <w:bookmarkStart w:id="0" w:name="_Hlk176504574"/>
      <w:r w:rsidR="00CB3C10">
        <w:rPr>
          <w:rFonts w:ascii="Times New Roman" w:hAnsi="Times New Roman" w:cs="Times New Roman"/>
          <w:b/>
          <w:i/>
          <w:iCs/>
          <w:lang w:val="ro-RO"/>
        </w:rPr>
        <w:t>pentru</w:t>
      </w:r>
      <w:r w:rsidR="00C9629B" w:rsidRPr="002F7510">
        <w:rPr>
          <w:rFonts w:ascii="Times New Roman" w:hAnsi="Times New Roman" w:cs="Times New Roman"/>
          <w:b/>
          <w:i/>
          <w:iCs/>
          <w:lang w:val="ro-RO"/>
        </w:rPr>
        <w:t xml:space="preserve"> </w:t>
      </w:r>
      <w:r w:rsidR="00AA1AB8">
        <w:rPr>
          <w:rFonts w:ascii="Times New Roman" w:hAnsi="Times New Roman" w:cs="Times New Roman"/>
          <w:b/>
          <w:i/>
          <w:iCs/>
          <w:lang w:val="ro-RO"/>
        </w:rPr>
        <w:t>modificarea Codului transportului feroviar nr. 19/2022</w:t>
      </w:r>
      <w:bookmarkEnd w:id="0"/>
    </w:p>
    <w:p w14:paraId="4C227AD8" w14:textId="77777777" w:rsidR="005B2246" w:rsidRPr="002F7510" w:rsidRDefault="005B2246" w:rsidP="00A042D0">
      <w:pPr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042D0" w:rsidRPr="00867A0E" w14:paraId="02CCAB29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BF6" w14:textId="7777777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 w:cs="Times New Roman"/>
                <w:b/>
                <w:lang w:val="ro-RO"/>
              </w:rPr>
              <w:t>1. Denumirea autorului și, după caz, a participanților la elaborarea proiectului</w:t>
            </w:r>
          </w:p>
        </w:tc>
      </w:tr>
      <w:tr w:rsidR="00A042D0" w:rsidRPr="00867A0E" w14:paraId="2030FAF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F9E" w14:textId="6BFCA78B" w:rsidR="00A042D0" w:rsidRPr="002F7510" w:rsidRDefault="00A042D0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>Ministerul Infrastructurii și Dezvoltării Regionale.</w:t>
            </w:r>
          </w:p>
        </w:tc>
      </w:tr>
      <w:tr w:rsidR="00A042D0" w:rsidRPr="00867A0E" w14:paraId="5103FD8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8070" w14:textId="7777777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 w:cs="Times New Roman"/>
                <w:b/>
                <w:lang w:val="ro-RO"/>
              </w:rPr>
              <w:t>2. Condițiile ce au impus elaborarea proiectului de act normativ și finalitățile urmărite</w:t>
            </w:r>
          </w:p>
        </w:tc>
      </w:tr>
      <w:tr w:rsidR="006E1842" w:rsidRPr="00867A0E" w14:paraId="0C07D73D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1E" w14:textId="686B05F0" w:rsidR="006E1842" w:rsidRPr="002F7510" w:rsidRDefault="006E1842" w:rsidP="006E1842">
            <w:pPr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 xml:space="preserve">2.1 Temeiul legal sau,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dupa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̆ caz, sursa proiectului actului normativ </w:t>
            </w:r>
          </w:p>
        </w:tc>
      </w:tr>
      <w:tr w:rsidR="006E1842" w:rsidRPr="00867A0E" w14:paraId="03ED1FF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F05" w14:textId="7882074B" w:rsidR="006E1842" w:rsidRPr="00A03920" w:rsidRDefault="00A03920" w:rsidP="00A30CFF">
            <w:pPr>
              <w:ind w:firstLine="60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A03920">
              <w:rPr>
                <w:rFonts w:ascii="Times New Roman" w:hAnsi="Times New Roman" w:cs="Times New Roman"/>
                <w:bCs/>
                <w:lang w:val="ro-RO"/>
              </w:rPr>
              <w:t xml:space="preserve">Proiectul este elaborat în </w:t>
            </w:r>
            <w:r>
              <w:rPr>
                <w:rFonts w:ascii="Times New Roman" w:hAnsi="Times New Roman" w:cs="Times New Roman"/>
                <w:bCs/>
                <w:lang w:val="ro-RO"/>
              </w:rPr>
              <w:t>temeiul art. 3 alin. (3) lit. a) din Codul transportului feroviar.</w:t>
            </w:r>
          </w:p>
        </w:tc>
      </w:tr>
      <w:tr w:rsidR="006E1842" w:rsidRPr="00867A0E" w14:paraId="3D128F3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C92" w14:textId="061F8C46" w:rsidR="006E1842" w:rsidRPr="002F7510" w:rsidRDefault="006E1842" w:rsidP="006E1842">
            <w:pPr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 xml:space="preserve">2.2 Descrierea situației actuale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și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 a problemelor care impun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intervenția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, inclusiv a cadrului normativ aplicabil </w:t>
            </w:r>
            <w:proofErr w:type="spellStart"/>
            <w:r w:rsidRPr="002F7510">
              <w:rPr>
                <w:rFonts w:ascii="Times New Roman" w:hAnsi="Times New Roman" w:cs="Times New Roman"/>
                <w:lang w:val="ro-RO"/>
              </w:rPr>
              <w:t>și</w:t>
            </w:r>
            <w:proofErr w:type="spellEnd"/>
            <w:r w:rsidRPr="002F7510">
              <w:rPr>
                <w:rFonts w:ascii="Times New Roman" w:hAnsi="Times New Roman" w:cs="Times New Roman"/>
                <w:lang w:val="ro-RO"/>
              </w:rPr>
              <w:t xml:space="preserve"> a </w:t>
            </w:r>
            <w:r w:rsidR="005069A5" w:rsidRPr="002F7510">
              <w:rPr>
                <w:rFonts w:ascii="Times New Roman" w:hAnsi="Times New Roman" w:cs="Times New Roman"/>
                <w:lang w:val="ro-RO"/>
              </w:rPr>
              <w:t>deficientelor</w:t>
            </w:r>
            <w:r w:rsidRPr="002F7510">
              <w:rPr>
                <w:rFonts w:ascii="Times New Roman" w:hAnsi="Times New Roman" w:cs="Times New Roman"/>
                <w:lang w:val="ro-RO"/>
              </w:rPr>
              <w:t xml:space="preserve">/lacunelor normative </w:t>
            </w:r>
          </w:p>
        </w:tc>
      </w:tr>
      <w:tr w:rsidR="00A042D0" w:rsidRPr="00867A0E" w14:paraId="3C219398" w14:textId="77777777" w:rsidTr="006E1842">
        <w:trPr>
          <w:trHeight w:val="28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E483" w14:textId="61CF8B5B" w:rsidR="002957A9" w:rsidRDefault="00467A26" w:rsidP="00AB545C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E772FD">
              <w:rPr>
                <w:rFonts w:ascii="Times New Roman" w:hAnsi="Times New Roman" w:cs="Times New Roman"/>
                <w:lang w:val="ro-RO"/>
              </w:rPr>
              <w:t>roblem</w:t>
            </w:r>
            <w:r>
              <w:rPr>
                <w:rFonts w:ascii="Times New Roman" w:hAnsi="Times New Roman" w:cs="Times New Roman"/>
                <w:lang w:val="ro-RO"/>
              </w:rPr>
              <w:t>a care a generat elaborarea prezentului proiect</w:t>
            </w:r>
            <w:r w:rsidR="00FC5A79">
              <w:rPr>
                <w:rFonts w:ascii="Times New Roman" w:hAnsi="Times New Roman" w:cs="Times New Roman"/>
                <w:lang w:val="ro-RO"/>
              </w:rPr>
              <w:t xml:space="preserve"> se referă la reglementarea apartenenței clădirilor conform scopului de folosire. În context, la</w:t>
            </w:r>
            <w:r w:rsidR="00E772FD">
              <w:rPr>
                <w:rFonts w:ascii="Times New Roman" w:hAnsi="Times New Roman" w:cs="Times New Roman"/>
                <w:lang w:val="ro-RO"/>
              </w:rPr>
              <w:t xml:space="preserve"> lucrăril</w:t>
            </w:r>
            <w:r w:rsidR="00FC5A79">
              <w:rPr>
                <w:rFonts w:ascii="Times New Roman" w:hAnsi="Times New Roman" w:cs="Times New Roman"/>
                <w:lang w:val="ro-RO"/>
              </w:rPr>
              <w:t>e</w:t>
            </w:r>
            <w:r w:rsidR="00E772FD">
              <w:rPr>
                <w:rFonts w:ascii="Times New Roman" w:hAnsi="Times New Roman" w:cs="Times New Roman"/>
                <w:lang w:val="ro-RO"/>
              </w:rPr>
              <w:t xml:space="preserve"> de delimitare a infrastructurii feroviare</w:t>
            </w:r>
            <w:r w:rsidR="00FC5A79">
              <w:rPr>
                <w:rFonts w:ascii="Times New Roman" w:hAnsi="Times New Roman" w:cs="Times New Roman"/>
                <w:lang w:val="ro-RO"/>
              </w:rPr>
              <w:t xml:space="preserve"> s-a constat</w:t>
            </w:r>
            <w:r w:rsidR="00E20219">
              <w:rPr>
                <w:rFonts w:ascii="Times New Roman" w:hAnsi="Times New Roman" w:cs="Times New Roman"/>
                <w:lang w:val="ro-RO"/>
              </w:rPr>
              <w:t>at</w:t>
            </w:r>
            <w:r w:rsidR="00FC5A79">
              <w:rPr>
                <w:rFonts w:ascii="Times New Roman" w:hAnsi="Times New Roman" w:cs="Times New Roman"/>
                <w:lang w:val="ro-RO"/>
              </w:rPr>
              <w:t xml:space="preserve"> că</w:t>
            </w:r>
            <w:r w:rsidR="00E20219">
              <w:rPr>
                <w:rFonts w:ascii="Times New Roman" w:hAnsi="Times New Roman" w:cs="Times New Roman"/>
                <w:lang w:val="ro-RO"/>
              </w:rPr>
              <w:t>,</w:t>
            </w:r>
            <w:r w:rsidR="00FC5A7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83AD3">
              <w:rPr>
                <w:rFonts w:ascii="Times New Roman" w:hAnsi="Times New Roman" w:cs="Times New Roman"/>
                <w:lang w:val="ro-RO"/>
              </w:rPr>
              <w:t>p</w:t>
            </w:r>
            <w:r w:rsidR="00E772FD">
              <w:rPr>
                <w:rFonts w:ascii="Times New Roman" w:hAnsi="Times New Roman" w:cs="Times New Roman"/>
                <w:lang w:val="ro-RO"/>
              </w:rPr>
              <w:t>otrivit art. 2</w:t>
            </w:r>
            <w:r w:rsidR="00DC2E42">
              <w:rPr>
                <w:rFonts w:ascii="Times New Roman" w:hAnsi="Times New Roman" w:cs="Times New Roman"/>
                <w:lang w:val="ro-RO"/>
              </w:rPr>
              <w:t xml:space="preserve"> și art. 52 alin. (1) lit. j)</w:t>
            </w:r>
            <w:r w:rsidR="00E772FD">
              <w:rPr>
                <w:rFonts w:ascii="Times New Roman" w:hAnsi="Times New Roman" w:cs="Times New Roman"/>
                <w:lang w:val="ro-RO"/>
              </w:rPr>
              <w:t xml:space="preserve"> din Codul</w:t>
            </w:r>
            <w:r w:rsidR="00A53273">
              <w:rPr>
                <w:rFonts w:ascii="Times New Roman" w:hAnsi="Times New Roman" w:cs="Times New Roman"/>
                <w:lang w:val="ro-RO"/>
              </w:rPr>
              <w:t xml:space="preserve"> transportului feroviar</w:t>
            </w:r>
            <w:r w:rsidR="00E772FD">
              <w:rPr>
                <w:rFonts w:ascii="Times New Roman" w:hAnsi="Times New Roman" w:cs="Times New Roman"/>
                <w:lang w:val="ro-RO"/>
              </w:rPr>
              <w:t xml:space="preserve"> nr. 19/2022, </w:t>
            </w:r>
            <w:r w:rsidR="00C553A2">
              <w:rPr>
                <w:rFonts w:ascii="Times New Roman" w:hAnsi="Times New Roman" w:cs="Times New Roman"/>
                <w:lang w:val="ro-RO"/>
              </w:rPr>
              <w:t xml:space="preserve">la </w:t>
            </w:r>
            <w:r w:rsidR="00E772FD" w:rsidRPr="00E772FD">
              <w:rPr>
                <w:rFonts w:ascii="Times New Roman" w:hAnsi="Times New Roman" w:cs="Times New Roman"/>
                <w:lang w:val="ro-RO"/>
              </w:rPr>
              <w:t>infrastructur</w:t>
            </w:r>
            <w:r w:rsidR="00E772FD">
              <w:rPr>
                <w:rFonts w:ascii="Times New Roman" w:hAnsi="Times New Roman" w:cs="Times New Roman"/>
                <w:lang w:val="ro-RO"/>
              </w:rPr>
              <w:t>a</w:t>
            </w:r>
            <w:r w:rsidR="00E772FD" w:rsidRPr="00E772FD">
              <w:rPr>
                <w:rFonts w:ascii="Times New Roman" w:hAnsi="Times New Roman" w:cs="Times New Roman"/>
                <w:lang w:val="ro-RO"/>
              </w:rPr>
              <w:t xml:space="preserve"> feroviară </w:t>
            </w:r>
            <w:r w:rsidR="00C553A2">
              <w:rPr>
                <w:rFonts w:ascii="Times New Roman" w:hAnsi="Times New Roman" w:cs="Times New Roman"/>
                <w:lang w:val="ro-RO"/>
              </w:rPr>
              <w:t xml:space="preserve">se atribuie </w:t>
            </w:r>
            <w:r w:rsidR="00383AD3">
              <w:rPr>
                <w:rFonts w:ascii="Times New Roman" w:hAnsi="Times New Roman" w:cs="Times New Roman"/>
                <w:lang w:val="ro-RO"/>
              </w:rPr>
              <w:t xml:space="preserve">orice </w:t>
            </w:r>
            <w:r w:rsidR="00E772FD" w:rsidRPr="00E772FD">
              <w:rPr>
                <w:rFonts w:ascii="Times New Roman" w:hAnsi="Times New Roman" w:cs="Times New Roman"/>
                <w:lang w:val="ro-RO"/>
              </w:rPr>
              <w:t>clădiri (exceptând clădirile administrative)</w:t>
            </w:r>
            <w:r w:rsidR="00DC2E42">
              <w:rPr>
                <w:rFonts w:ascii="Times New Roman" w:hAnsi="Times New Roman" w:cs="Times New Roman"/>
                <w:lang w:val="ro-RO"/>
              </w:rPr>
              <w:t>, inclusiv care sunt utilizate</w:t>
            </w:r>
            <w:r w:rsidR="00197256">
              <w:rPr>
                <w:rFonts w:ascii="Times New Roman" w:hAnsi="Times New Roman" w:cs="Times New Roman"/>
                <w:lang w:val="ro-RO"/>
              </w:rPr>
              <w:t xml:space="preserve"> cu orice scop</w:t>
            </w:r>
            <w:r w:rsidR="00DC2E42">
              <w:rPr>
                <w:rFonts w:ascii="Times New Roman" w:hAnsi="Times New Roman" w:cs="Times New Roman"/>
                <w:lang w:val="ro-RO"/>
              </w:rPr>
              <w:t xml:space="preserve"> de administratorul infrastructurii feroviare, pe </w:t>
            </w:r>
            <w:proofErr w:type="spellStart"/>
            <w:r w:rsidR="00DC2E42">
              <w:rPr>
                <w:rFonts w:ascii="Times New Roman" w:hAnsi="Times New Roman" w:cs="Times New Roman"/>
                <w:lang w:val="ro-RO"/>
              </w:rPr>
              <w:t>cînd</w:t>
            </w:r>
            <w:proofErr w:type="spellEnd"/>
            <w:r w:rsidR="00DC2E42">
              <w:rPr>
                <w:rFonts w:ascii="Times New Roman" w:hAnsi="Times New Roman" w:cs="Times New Roman"/>
                <w:lang w:val="ro-RO"/>
              </w:rPr>
              <w:t xml:space="preserve"> la infrastructură se atribuie</w:t>
            </w:r>
            <w:r w:rsidR="00404620">
              <w:rPr>
                <w:rFonts w:ascii="Times New Roman" w:hAnsi="Times New Roman" w:cs="Times New Roman"/>
                <w:lang w:val="ro-RO"/>
              </w:rPr>
              <w:t xml:space="preserve"> doar</w:t>
            </w:r>
            <w:r w:rsidR="00DC2E42">
              <w:rPr>
                <w:rFonts w:ascii="Times New Roman" w:hAnsi="Times New Roman" w:cs="Times New Roman"/>
                <w:lang w:val="ro-RO"/>
              </w:rPr>
              <w:t xml:space="preserve"> clădiri destinate </w:t>
            </w:r>
            <w:r w:rsidR="00DC2E42" w:rsidRPr="00DC2E42">
              <w:rPr>
                <w:rFonts w:ascii="Times New Roman" w:hAnsi="Times New Roman" w:cs="Times New Roman"/>
                <w:lang w:val="ro-RO"/>
              </w:rPr>
              <w:t>asigură</w:t>
            </w:r>
            <w:r w:rsidR="00DC2E42">
              <w:rPr>
                <w:rFonts w:ascii="Times New Roman" w:hAnsi="Times New Roman" w:cs="Times New Roman"/>
                <w:lang w:val="ro-RO"/>
              </w:rPr>
              <w:t>rii</w:t>
            </w:r>
            <w:r w:rsidR="00DC2E42" w:rsidRPr="00DC2E42">
              <w:rPr>
                <w:rFonts w:ascii="Times New Roman" w:hAnsi="Times New Roman" w:cs="Times New Roman"/>
                <w:lang w:val="ro-RO"/>
              </w:rPr>
              <w:t xml:space="preserve"> funcțio</w:t>
            </w:r>
            <w:r w:rsidR="00DC2E42">
              <w:rPr>
                <w:rFonts w:ascii="Times New Roman" w:hAnsi="Times New Roman" w:cs="Times New Roman"/>
                <w:lang w:val="ro-RO"/>
              </w:rPr>
              <w:t>nalității</w:t>
            </w:r>
            <w:r w:rsidR="00DC2E42" w:rsidRPr="00DC2E42">
              <w:rPr>
                <w:rFonts w:ascii="Times New Roman" w:hAnsi="Times New Roman" w:cs="Times New Roman"/>
                <w:lang w:val="ro-RO"/>
              </w:rPr>
              <w:t xml:space="preserve"> dispozitivelor de alimentare cu energie electrică, </w:t>
            </w:r>
            <w:r w:rsidR="00E20219" w:rsidRPr="00DC2E42">
              <w:rPr>
                <w:rFonts w:ascii="Times New Roman" w:hAnsi="Times New Roman" w:cs="Times New Roman"/>
                <w:lang w:val="ro-RO"/>
              </w:rPr>
              <w:t>rețe</w:t>
            </w:r>
            <w:r w:rsidR="00E20219">
              <w:rPr>
                <w:rFonts w:ascii="Times New Roman" w:hAnsi="Times New Roman" w:cs="Times New Roman"/>
                <w:lang w:val="ro-RO"/>
              </w:rPr>
              <w:t>le</w:t>
            </w:r>
            <w:r w:rsidR="00E20219" w:rsidRPr="00DC2E42">
              <w:rPr>
                <w:rFonts w:ascii="Times New Roman" w:hAnsi="Times New Roman" w:cs="Times New Roman"/>
                <w:lang w:val="ro-RO"/>
              </w:rPr>
              <w:t>lor</w:t>
            </w:r>
            <w:r w:rsidR="00DC2E42" w:rsidRPr="00DC2E42">
              <w:rPr>
                <w:rFonts w:ascii="Times New Roman" w:hAnsi="Times New Roman" w:cs="Times New Roman"/>
                <w:lang w:val="ro-RO"/>
              </w:rPr>
              <w:t xml:space="preserve"> de </w:t>
            </w:r>
            <w:proofErr w:type="spellStart"/>
            <w:r w:rsidR="00DC2E42" w:rsidRPr="00DC2E42">
              <w:rPr>
                <w:rFonts w:ascii="Times New Roman" w:hAnsi="Times New Roman" w:cs="Times New Roman"/>
                <w:lang w:val="ro-RO"/>
              </w:rPr>
              <w:t>comunicaţii</w:t>
            </w:r>
            <w:proofErr w:type="spellEnd"/>
            <w:r w:rsidR="00DC2E42" w:rsidRPr="00DC2E42">
              <w:rPr>
                <w:rFonts w:ascii="Times New Roman" w:hAnsi="Times New Roman" w:cs="Times New Roman"/>
                <w:lang w:val="ro-RO"/>
              </w:rPr>
              <w:t xml:space="preserve">, sistemelor de alarmă, de centralizare şi interblocare, sistemelor </w:t>
            </w:r>
            <w:proofErr w:type="spellStart"/>
            <w:r w:rsidR="00DC2E42" w:rsidRPr="00DC2E42">
              <w:rPr>
                <w:rFonts w:ascii="Times New Roman" w:hAnsi="Times New Roman" w:cs="Times New Roman"/>
                <w:lang w:val="ro-RO"/>
              </w:rPr>
              <w:t>informaţionale</w:t>
            </w:r>
            <w:proofErr w:type="spellEnd"/>
            <w:r w:rsidR="00DC2E42" w:rsidRPr="00DC2E42">
              <w:rPr>
                <w:rFonts w:ascii="Times New Roman" w:hAnsi="Times New Roman" w:cs="Times New Roman"/>
                <w:lang w:val="ro-RO"/>
              </w:rPr>
              <w:t>, de comunicare şi de control al traficului</w:t>
            </w:r>
            <w:r w:rsidR="00404620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="00D06C42">
              <w:rPr>
                <w:rFonts w:ascii="Times New Roman" w:hAnsi="Times New Roman" w:cs="Times New Roman"/>
                <w:lang w:val="ro-RO"/>
              </w:rPr>
              <w:t xml:space="preserve">Pe baza principiului dat, </w:t>
            </w:r>
            <w:r w:rsidR="00C344A7">
              <w:rPr>
                <w:rFonts w:ascii="Times New Roman" w:hAnsi="Times New Roman" w:cs="Times New Roman"/>
                <w:lang w:val="ro-RO"/>
              </w:rPr>
              <w:t xml:space="preserve">se propune de reglementat suplimentar </w:t>
            </w:r>
            <w:r w:rsidR="009D6296">
              <w:rPr>
                <w:rFonts w:ascii="Times New Roman" w:hAnsi="Times New Roman" w:cs="Times New Roman"/>
                <w:lang w:val="ro-RO"/>
              </w:rPr>
              <w:t xml:space="preserve">scopul folosirii </w:t>
            </w:r>
            <w:r w:rsidR="00C344A7">
              <w:rPr>
                <w:rFonts w:ascii="Times New Roman" w:hAnsi="Times New Roman" w:cs="Times New Roman"/>
                <w:lang w:val="ro-RO"/>
              </w:rPr>
              <w:t>clădiril</w:t>
            </w:r>
            <w:r w:rsidR="009D6296">
              <w:rPr>
                <w:rFonts w:ascii="Times New Roman" w:hAnsi="Times New Roman" w:cs="Times New Roman"/>
                <w:lang w:val="ro-RO"/>
              </w:rPr>
              <w:t>or</w:t>
            </w:r>
            <w:r w:rsidR="00C344A7">
              <w:rPr>
                <w:rFonts w:ascii="Times New Roman" w:hAnsi="Times New Roman" w:cs="Times New Roman"/>
                <w:lang w:val="ro-RO"/>
              </w:rPr>
              <w:t xml:space="preserve">, care </w:t>
            </w:r>
            <w:r w:rsidR="009D6296">
              <w:rPr>
                <w:rFonts w:ascii="Times New Roman" w:hAnsi="Times New Roman" w:cs="Times New Roman"/>
                <w:lang w:val="ro-RO"/>
              </w:rPr>
              <w:t>se atribuie infrastructurii feroviare.</w:t>
            </w:r>
            <w:r w:rsidR="00D06C4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A650858" w14:textId="77777777" w:rsidR="00FC5F57" w:rsidRDefault="00FC5F57" w:rsidP="00AB545C">
            <w:pPr>
              <w:ind w:firstLine="600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Subsecvent, pentru a evita interpretarea eronată a Codului, este necesar de stipulat expres modul de aprobare a specificațiilor tehnice de interoperabilitate. </w:t>
            </w:r>
          </w:p>
          <w:p w14:paraId="6DD485A4" w14:textId="641B0801" w:rsidR="001B0FA5" w:rsidRDefault="001B0FA5" w:rsidP="001B0FA5">
            <w:pPr>
              <w:ind w:firstLine="600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Concomitent, cu toate că activitatea de întreținere a infrastructurii feroviare este un complex de activități, care implică personal, echipamente și vehicule feroviare, la noțiunea din art. 2 privind </w:t>
            </w:r>
            <w:r w:rsidRPr="007F7C28">
              <w:rPr>
                <w:rFonts w:ascii="Times New Roman" w:hAnsi="Times New Roman" w:cs="Times New Roman"/>
                <w:lang w:val="ro-MD"/>
              </w:rPr>
              <w:t>“</w:t>
            </w:r>
            <w:r>
              <w:rPr>
                <w:rFonts w:ascii="Times New Roman" w:hAnsi="Times New Roman" w:cs="Times New Roman"/>
                <w:lang w:val="ro-MD"/>
              </w:rPr>
              <w:t>întreținerea infrastructurii feroviare</w:t>
            </w:r>
            <w:r w:rsidRPr="007F7C28">
              <w:rPr>
                <w:rFonts w:ascii="Times New Roman" w:hAnsi="Times New Roman" w:cs="Times New Roman"/>
                <w:lang w:val="ro-MD"/>
              </w:rPr>
              <w:t>”</w:t>
            </w:r>
            <w:r>
              <w:rPr>
                <w:rFonts w:ascii="Times New Roman" w:hAnsi="Times New Roman" w:cs="Times New Roman"/>
                <w:lang w:val="ro-MD"/>
              </w:rPr>
              <w:t xml:space="preserve"> și la</w:t>
            </w:r>
            <w:r w:rsidRPr="001B0FA5">
              <w:rPr>
                <w:rFonts w:ascii="Times New Roman" w:hAnsi="Times New Roman" w:cs="Times New Roman"/>
                <w:lang w:val="ro-MD"/>
              </w:rPr>
              <w:t xml:space="preserve"> art. 17 din Codul transportului feroviar nr. 19/2022, </w:t>
            </w:r>
            <w:r>
              <w:rPr>
                <w:rFonts w:ascii="Times New Roman" w:hAnsi="Times New Roman" w:cs="Times New Roman"/>
                <w:lang w:val="ro-MD"/>
              </w:rPr>
              <w:t xml:space="preserve">nu se menționează că </w:t>
            </w:r>
            <w:r w:rsidRPr="001B0FA5">
              <w:rPr>
                <w:rFonts w:ascii="Times New Roman" w:hAnsi="Times New Roman" w:cs="Times New Roman"/>
                <w:lang w:val="ro-MD"/>
              </w:rPr>
              <w:t>întreţinerea, reînnoirea şi dezvoltarea infrastructurii</w:t>
            </w:r>
            <w:r>
              <w:rPr>
                <w:rFonts w:ascii="Times New Roman" w:hAnsi="Times New Roman" w:cs="Times New Roman"/>
                <w:lang w:val="ro-MD"/>
              </w:rPr>
              <w:t xml:space="preserve"> prevăd utilizarea vehiculelor feroviare. Astfel, pentru </w:t>
            </w:r>
            <w:r w:rsidR="00802064">
              <w:rPr>
                <w:rFonts w:ascii="Times New Roman" w:hAnsi="Times New Roman" w:cs="Times New Roman"/>
                <w:lang w:val="ro-MD"/>
              </w:rPr>
              <w:t>a</w:t>
            </w:r>
            <w:r>
              <w:rPr>
                <w:rFonts w:ascii="Times New Roman" w:hAnsi="Times New Roman" w:cs="Times New Roman"/>
                <w:lang w:val="ro-MD"/>
              </w:rPr>
              <w:t xml:space="preserve"> evita confuzii la implementarea Contractului multianual pentru administrarea infrastructurii, se solicită modificarea noțiunii evocate și a art. 17 din Codul menționat, care ar reflecta faptul că activitățile respective se fac cu ajutorul </w:t>
            </w:r>
            <w:r w:rsidRPr="001B0FA5">
              <w:rPr>
                <w:rFonts w:ascii="Times New Roman" w:hAnsi="Times New Roman" w:cs="Times New Roman"/>
                <w:lang w:val="ro-MD"/>
              </w:rPr>
              <w:t>echipament</w:t>
            </w:r>
            <w:r>
              <w:rPr>
                <w:rFonts w:ascii="Times New Roman" w:hAnsi="Times New Roman" w:cs="Times New Roman"/>
                <w:lang w:val="ro-MD"/>
              </w:rPr>
              <w:t>elor</w:t>
            </w:r>
            <w:r w:rsidRPr="001B0FA5">
              <w:rPr>
                <w:rFonts w:ascii="Times New Roman" w:hAnsi="Times New Roman" w:cs="Times New Roman"/>
                <w:lang w:val="ro-MD"/>
              </w:rPr>
              <w:t xml:space="preserve"> de reparație a liniei de cale ferată, sau mașină mobilă adecvată circulației pe linii de cale ferată</w:t>
            </w:r>
            <w:r>
              <w:rPr>
                <w:rFonts w:ascii="Times New Roman" w:hAnsi="Times New Roman" w:cs="Times New Roman"/>
                <w:lang w:val="ro-MD"/>
              </w:rPr>
              <w:t xml:space="preserve">. </w:t>
            </w:r>
          </w:p>
          <w:p w14:paraId="5C286305" w14:textId="1AF525AF" w:rsidR="00194345" w:rsidRDefault="00194345" w:rsidP="001B0FA5">
            <w:pPr>
              <w:ind w:firstLine="600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O altă problemă, care generează interpretări eronate privind dreptul administratorului de infrastructură de a aloca și a revoca capacitățile de infrastructură constituie în redacția actuală a articolelor 38-44 din Codul </w:t>
            </w:r>
            <w:r w:rsidR="005069A5">
              <w:rPr>
                <w:rFonts w:ascii="Times New Roman" w:hAnsi="Times New Roman" w:cs="Times New Roman"/>
                <w:lang w:val="ro-MD"/>
              </w:rPr>
              <w:t xml:space="preserve">transportului feroviar </w:t>
            </w:r>
            <w:r>
              <w:rPr>
                <w:rFonts w:ascii="Times New Roman" w:hAnsi="Times New Roman" w:cs="Times New Roman"/>
                <w:lang w:val="ro-MD"/>
              </w:rPr>
              <w:t>nr. 19/2022. În acest sens, este necesar de modificat redacția textului</w:t>
            </w:r>
            <w:r w:rsidR="00F77244">
              <w:rPr>
                <w:rFonts w:ascii="Times New Roman" w:hAnsi="Times New Roman" w:cs="Times New Roman"/>
                <w:lang w:val="ro-MD"/>
              </w:rPr>
              <w:t xml:space="preserve"> actului normativ</w:t>
            </w:r>
            <w:r>
              <w:rPr>
                <w:rFonts w:ascii="Times New Roman" w:hAnsi="Times New Roman" w:cs="Times New Roman"/>
                <w:lang w:val="ro-MD"/>
              </w:rPr>
              <w:t xml:space="preserve"> și de stabilit expres că administratorul infrastructurii are dreptul și se revoce capacitățile alocate în condiții speciale reglementate de Guvern. </w:t>
            </w:r>
          </w:p>
          <w:p w14:paraId="1B3ADC49" w14:textId="7C0EF204" w:rsidR="00CB2603" w:rsidRPr="008E6A95" w:rsidRDefault="00CB2603" w:rsidP="001B0FA5">
            <w:pPr>
              <w:ind w:firstLine="600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Suplimentar, </w:t>
            </w:r>
            <w:r w:rsidR="00040A42">
              <w:rPr>
                <w:rFonts w:ascii="Times New Roman" w:hAnsi="Times New Roman" w:cs="Times New Roman"/>
                <w:lang w:val="ro-MD"/>
              </w:rPr>
              <w:t>pentru a evita cheltuieli administratorului de infrastructură de plată a locațiunii, arendei sau superficiei pentru bunurile proprietate publică transmise în gestiune, se propune de completat art. 52 cu alineatul (3).</w:t>
            </w:r>
          </w:p>
        </w:tc>
      </w:tr>
      <w:tr w:rsidR="00A042D0" w:rsidRPr="00867A0E" w14:paraId="6AF2B9D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F519" w14:textId="11A58EB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3. </w:t>
            </w:r>
            <w:r w:rsidR="006E1842" w:rsidRPr="002F7510">
              <w:rPr>
                <w:rFonts w:ascii="Times New Roman" w:hAnsi="Times New Roman"/>
                <w:b/>
                <w:lang w:val="ro-RO"/>
              </w:rPr>
              <w:t>Obiectivele urmărite și soluțiile propuse</w:t>
            </w:r>
          </w:p>
        </w:tc>
      </w:tr>
      <w:tr w:rsidR="006E1842" w:rsidRPr="00867A0E" w14:paraId="0E0596D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D63" w14:textId="3CA9AB03" w:rsidR="006E1842" w:rsidRPr="002F7510" w:rsidRDefault="006E1842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3.1 Principalele prevederi ale proiectului și evidențierea elementelor noi</w:t>
            </w:r>
          </w:p>
        </w:tc>
      </w:tr>
      <w:tr w:rsidR="006E1842" w:rsidRPr="00867A0E" w14:paraId="46FD28E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E22" w14:textId="6467739E" w:rsidR="00E954E5" w:rsidRDefault="00164199" w:rsidP="00E954E5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64199">
              <w:rPr>
                <w:rFonts w:ascii="Times New Roman" w:hAnsi="Times New Roman"/>
                <w:bCs/>
                <w:lang w:val="ro-RO"/>
              </w:rPr>
              <w:t>Proiectul</w:t>
            </w:r>
            <w:r>
              <w:rPr>
                <w:rFonts w:ascii="Times New Roman" w:hAnsi="Times New Roman"/>
                <w:bCs/>
                <w:lang w:val="ro-RO"/>
              </w:rPr>
              <w:t xml:space="preserve"> intervine cu modificări la art. 2</w:t>
            </w:r>
            <w:r w:rsidR="00194345">
              <w:rPr>
                <w:rFonts w:ascii="Times New Roman" w:hAnsi="Times New Roman"/>
                <w:bCs/>
                <w:lang w:val="ro-RO"/>
              </w:rPr>
              <w:t>, 17, 38-44</w:t>
            </w:r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467A26">
              <w:rPr>
                <w:rFonts w:ascii="Times New Roman" w:hAnsi="Times New Roman"/>
                <w:bCs/>
                <w:lang w:val="ro-RO"/>
              </w:rPr>
              <w:t>și</w:t>
            </w:r>
            <w:r>
              <w:rPr>
                <w:rFonts w:ascii="Times New Roman" w:hAnsi="Times New Roman"/>
                <w:bCs/>
                <w:lang w:val="ro-RO"/>
              </w:rPr>
              <w:t xml:space="preserve"> 52</w:t>
            </w:r>
            <w:r w:rsidR="00FC5F57">
              <w:rPr>
                <w:rFonts w:ascii="Times New Roman" w:hAnsi="Times New Roman"/>
                <w:bCs/>
                <w:lang w:val="ro-RO"/>
              </w:rPr>
              <w:t xml:space="preserve">. Astfel, </w:t>
            </w:r>
            <w:r w:rsidR="00E954E5">
              <w:rPr>
                <w:rFonts w:ascii="Times New Roman" w:hAnsi="Times New Roman"/>
                <w:bCs/>
                <w:lang w:val="ro-RO"/>
              </w:rPr>
              <w:t>se modifică noțiunile privind „infrastructura feroviară”</w:t>
            </w:r>
            <w:r w:rsidR="00194345">
              <w:rPr>
                <w:rFonts w:ascii="Times New Roman" w:hAnsi="Times New Roman"/>
                <w:bCs/>
                <w:lang w:val="ro-RO"/>
              </w:rPr>
              <w:t>,</w:t>
            </w:r>
            <w:r w:rsidR="00E954E5">
              <w:rPr>
                <w:rFonts w:ascii="Times New Roman" w:hAnsi="Times New Roman"/>
                <w:bCs/>
                <w:lang w:val="ro-RO"/>
              </w:rPr>
              <w:t xml:space="preserve"> „specificațiile tehnice de interoperabilitate”</w:t>
            </w:r>
            <w:r w:rsidR="00194345">
              <w:rPr>
                <w:rFonts w:ascii="Times New Roman" w:hAnsi="Times New Roman"/>
                <w:bCs/>
                <w:lang w:val="ro-RO"/>
              </w:rPr>
              <w:t xml:space="preserve"> și </w:t>
            </w:r>
            <w:r w:rsidR="00194345" w:rsidRPr="00536A69">
              <w:rPr>
                <w:rFonts w:ascii="Times New Roman" w:hAnsi="Times New Roman"/>
                <w:bCs/>
                <w:lang w:val="ro-RO"/>
              </w:rPr>
              <w:t>“</w:t>
            </w:r>
            <w:r w:rsidR="00536A69" w:rsidRPr="00536A69">
              <w:rPr>
                <w:rFonts w:ascii="Times New Roman" w:hAnsi="Times New Roman"/>
                <w:bCs/>
                <w:lang w:val="ro-RO"/>
              </w:rPr>
              <w:t>î</w:t>
            </w:r>
            <w:r w:rsidR="00194345" w:rsidRPr="00536A69">
              <w:rPr>
                <w:rFonts w:ascii="Times New Roman" w:hAnsi="Times New Roman"/>
                <w:bCs/>
                <w:lang w:val="ro-RO"/>
              </w:rPr>
              <w:t>ntre</w:t>
            </w:r>
            <w:r w:rsidR="00194345">
              <w:rPr>
                <w:rFonts w:ascii="Times New Roman" w:hAnsi="Times New Roman"/>
                <w:bCs/>
                <w:lang w:val="ro-MD"/>
              </w:rPr>
              <w:t>ținerea infrastructurii feroviare</w:t>
            </w:r>
            <w:r w:rsidR="00194345" w:rsidRPr="00536A69">
              <w:rPr>
                <w:rFonts w:ascii="Times New Roman" w:hAnsi="Times New Roman"/>
                <w:bCs/>
                <w:lang w:val="ro-RO"/>
              </w:rPr>
              <w:t>”</w:t>
            </w:r>
            <w:r w:rsidR="00802064">
              <w:rPr>
                <w:rFonts w:ascii="Times New Roman" w:hAnsi="Times New Roman"/>
                <w:bCs/>
                <w:lang w:val="ro-RO"/>
              </w:rPr>
              <w:t>.</w:t>
            </w:r>
            <w:r w:rsidR="00E954E5">
              <w:rPr>
                <w:rFonts w:ascii="Times New Roman" w:hAnsi="Times New Roman"/>
                <w:bCs/>
                <w:lang w:val="ro-RO"/>
              </w:rPr>
              <w:t xml:space="preserve"> </w:t>
            </w:r>
          </w:p>
          <w:p w14:paraId="581DF627" w14:textId="3C9218BB" w:rsidR="00F77244" w:rsidRDefault="00F77244" w:rsidP="00E954E5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Conform practicilor europene, </w:t>
            </w:r>
            <w:r w:rsidR="00CB2603">
              <w:rPr>
                <w:rFonts w:ascii="Times New Roman" w:hAnsi="Times New Roman"/>
                <w:bCs/>
                <w:lang w:val="ro-RO"/>
              </w:rPr>
              <w:t xml:space="preserve">este de competența </w:t>
            </w:r>
            <w:r>
              <w:rPr>
                <w:rFonts w:ascii="Times New Roman" w:hAnsi="Times New Roman"/>
                <w:bCs/>
                <w:lang w:val="ro-RO"/>
              </w:rPr>
              <w:t>administratorul</w:t>
            </w:r>
            <w:r w:rsidR="00CB2603">
              <w:rPr>
                <w:rFonts w:ascii="Times New Roman" w:hAnsi="Times New Roman"/>
                <w:bCs/>
                <w:lang w:val="ro-RO"/>
              </w:rPr>
              <w:t>ui</w:t>
            </w:r>
            <w:r>
              <w:rPr>
                <w:rFonts w:ascii="Times New Roman" w:hAnsi="Times New Roman"/>
                <w:bCs/>
                <w:lang w:val="ro-RO"/>
              </w:rPr>
              <w:t xml:space="preserve"> de infrastructură </w:t>
            </w:r>
            <w:proofErr w:type="spellStart"/>
            <w:r w:rsidR="00CB2603">
              <w:rPr>
                <w:rFonts w:ascii="Times New Roman" w:hAnsi="Times New Roman"/>
                <w:bCs/>
                <w:lang w:val="ro-RO"/>
              </w:rPr>
              <w:t>cît</w:t>
            </w:r>
            <w:proofErr w:type="spellEnd"/>
            <w:r w:rsidR="00CB2603">
              <w:rPr>
                <w:rFonts w:ascii="Times New Roman" w:hAnsi="Times New Roman"/>
                <w:bCs/>
                <w:lang w:val="ro-RO"/>
              </w:rPr>
              <w:t xml:space="preserve"> alocarea capacităților de utilizare a infrastructurii, </w:t>
            </w:r>
            <w:proofErr w:type="spellStart"/>
            <w:r w:rsidR="00CB2603">
              <w:rPr>
                <w:rFonts w:ascii="Times New Roman" w:hAnsi="Times New Roman"/>
                <w:bCs/>
                <w:lang w:val="ro-RO"/>
              </w:rPr>
              <w:t>atît</w:t>
            </w:r>
            <w:proofErr w:type="spellEnd"/>
            <w:r w:rsidR="00CB2603">
              <w:rPr>
                <w:rFonts w:ascii="Times New Roman" w:hAnsi="Times New Roman"/>
                <w:bCs/>
                <w:lang w:val="ro-RO"/>
              </w:rPr>
              <w:t xml:space="preserve"> și de revocare a capacităților menționate.</w:t>
            </w:r>
          </w:p>
          <w:p w14:paraId="59489167" w14:textId="77777777" w:rsidR="00E954E5" w:rsidRDefault="00E954E5" w:rsidP="00E954E5">
            <w:pPr>
              <w:ind w:firstLine="600"/>
              <w:jc w:val="both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Totodată, se abrogă norma cu referire la faptul că orice </w:t>
            </w:r>
            <w:r w:rsidRPr="00E954E5">
              <w:rPr>
                <w:rFonts w:asciiTheme="majorBidi" w:hAnsiTheme="majorBidi" w:cstheme="majorBidi"/>
                <w:lang w:val="ro-RO"/>
              </w:rPr>
              <w:t>clădir</w:t>
            </w:r>
            <w:r>
              <w:rPr>
                <w:rFonts w:asciiTheme="majorBidi" w:hAnsiTheme="majorBidi" w:cstheme="majorBidi"/>
                <w:lang w:val="ro-RO"/>
              </w:rPr>
              <w:t>e</w:t>
            </w:r>
            <w:r w:rsidRPr="00E954E5">
              <w:rPr>
                <w:rFonts w:asciiTheme="majorBidi" w:hAnsiTheme="majorBidi" w:cstheme="majorBidi"/>
                <w:lang w:val="ro-RO"/>
              </w:rPr>
              <w:t xml:space="preserve"> utilizat</w:t>
            </w:r>
            <w:r>
              <w:rPr>
                <w:rFonts w:asciiTheme="majorBidi" w:hAnsiTheme="majorBidi" w:cstheme="majorBidi"/>
                <w:lang w:val="ro-RO"/>
              </w:rPr>
              <w:t>ă</w:t>
            </w:r>
            <w:r w:rsidRPr="00E954E5">
              <w:rPr>
                <w:rFonts w:asciiTheme="majorBidi" w:hAnsiTheme="majorBidi" w:cstheme="majorBidi"/>
                <w:lang w:val="ro-RO"/>
              </w:rPr>
              <w:t xml:space="preserve"> de subdiviziunile Administratorului infrastructurii, cu excepția celor administrative</w:t>
            </w:r>
            <w:r>
              <w:rPr>
                <w:rFonts w:asciiTheme="majorBidi" w:hAnsiTheme="majorBidi" w:cstheme="majorBidi"/>
                <w:lang w:val="ro-RO"/>
              </w:rPr>
              <w:t>, fac parte din infrastructura feroviară, ceea ce creează confuze în raport cu blocurile locative, spații pentru trai și odihnă.</w:t>
            </w:r>
          </w:p>
          <w:p w14:paraId="464E5AC6" w14:textId="6FCB7173" w:rsidR="007F7C28" w:rsidRPr="00AA7D2A" w:rsidRDefault="007F7C28" w:rsidP="00E954E5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În același timp, se stab</w:t>
            </w:r>
            <w:r w:rsidR="00802064">
              <w:rPr>
                <w:rFonts w:asciiTheme="majorBidi" w:hAnsiTheme="majorBidi" w:cstheme="majorBidi"/>
                <w:lang w:val="ro-RO"/>
              </w:rPr>
              <w:t>i</w:t>
            </w:r>
            <w:r>
              <w:rPr>
                <w:rFonts w:asciiTheme="majorBidi" w:hAnsiTheme="majorBidi" w:cstheme="majorBidi"/>
                <w:lang w:val="ro-RO"/>
              </w:rPr>
              <w:t xml:space="preserve">lește că bunurile </w:t>
            </w:r>
            <w:r w:rsidRPr="007F7C28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imobile și fondurile fixe proprietate publică a statului transmise în gestiune Administratorului infrastructurii sunt scutite de plată pentru </w:t>
            </w:r>
            <w:r w:rsidRPr="007F7C28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lastRenderedPageBreak/>
              <w:t>locațiune, arendă și superficie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. Iar evidența </w:t>
            </w:r>
            <w:r w:rsidR="005069A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acestora se va ține de Administratorul feroviar și Agenția Proprietății Publice, care administrează bunurile și imobilele statului. </w:t>
            </w:r>
          </w:p>
        </w:tc>
      </w:tr>
      <w:tr w:rsidR="006E1842" w:rsidRPr="00867A0E" w14:paraId="330A326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133" w14:textId="1785435D" w:rsidR="006E1842" w:rsidRPr="002F7510" w:rsidRDefault="00A645C8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lastRenderedPageBreak/>
              <w:t>3.2 Opțiunile alternative analizate și motivele pentru care acestea nu au fost luate în considerare</w:t>
            </w:r>
          </w:p>
        </w:tc>
      </w:tr>
      <w:tr w:rsidR="00A042D0" w:rsidRPr="00867A0E" w14:paraId="5E35B8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341D" w14:textId="77777777" w:rsidR="00507E2D" w:rsidRDefault="00BC76CC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O opțiune alternativă este „de a nu face nimic”. </w:t>
            </w:r>
            <w:r w:rsidR="00507E2D">
              <w:rPr>
                <w:rFonts w:ascii="Times New Roman" w:hAnsi="Times New Roman" w:cs="Times New Roman"/>
                <w:lang w:val="ro-RO"/>
              </w:rPr>
              <w:t>Această opțiune ar fi viabilă, dacă:</w:t>
            </w:r>
          </w:p>
          <w:p w14:paraId="36622910" w14:textId="5C51D8A8" w:rsidR="00D911B8" w:rsidRDefault="00D911B8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bunurile imobile din gestiunea Î.S. „Calea Ferată din Moldova” a</w:t>
            </w:r>
            <w:r w:rsidR="00811AD2">
              <w:rPr>
                <w:rFonts w:ascii="Times New Roman" w:hAnsi="Times New Roman" w:cs="Times New Roman"/>
                <w:lang w:val="ro-RO"/>
              </w:rPr>
              <w:t>r</w:t>
            </w:r>
            <w:r>
              <w:rPr>
                <w:rFonts w:ascii="Times New Roman" w:hAnsi="Times New Roman" w:cs="Times New Roman"/>
                <w:lang w:val="ro-RO"/>
              </w:rPr>
              <w:t xml:space="preserve"> fi delimitate, evaluate, separate și înregistrate;</w:t>
            </w:r>
          </w:p>
          <w:p w14:paraId="66CF5FF0" w14:textId="6BD51098" w:rsidR="00507E2D" w:rsidRDefault="00507E2D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Î.S. „Calea Ferată din Moldova” ar fi reorganizată și separată în două societăți pe acțiuni</w:t>
            </w:r>
            <w:r w:rsidR="00C32F12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7CD04D63" w14:textId="11B6C535" w:rsidR="00507E2D" w:rsidRPr="00507E2D" w:rsidRDefault="00507E2D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Aceste sarcini încă nu au fost realizate</w:t>
            </w:r>
            <w:r w:rsidR="00D911B8">
              <w:rPr>
                <w:rFonts w:ascii="Times New Roman" w:hAnsi="Times New Roman" w:cs="Times New Roman"/>
                <w:lang w:val="ro-RO"/>
              </w:rPr>
              <w:t>. Din acest motiv</w:t>
            </w:r>
            <w:r w:rsidR="00DA253F">
              <w:rPr>
                <w:rFonts w:ascii="Times New Roman" w:hAnsi="Times New Roman" w:cs="Times New Roman"/>
                <w:lang w:val="ro-RO"/>
              </w:rPr>
              <w:t>e</w:t>
            </w:r>
            <w:r w:rsidR="00D911B8">
              <w:rPr>
                <w:rFonts w:ascii="Times New Roman" w:hAnsi="Times New Roman" w:cs="Times New Roman"/>
                <w:lang w:val="ro-RO"/>
              </w:rPr>
              <w:t xml:space="preserve">, apare necesitatea de intervenție a statului. </w:t>
            </w:r>
          </w:p>
        </w:tc>
      </w:tr>
      <w:tr w:rsidR="00A042D0" w:rsidRPr="002F7510" w14:paraId="590DE98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5D6C" w14:textId="524E557F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4. </w:t>
            </w:r>
            <w:r w:rsidR="00693385" w:rsidRPr="002F7510">
              <w:rPr>
                <w:rFonts w:ascii="Times New Roman" w:hAnsi="Times New Roman"/>
                <w:b/>
                <w:lang w:val="ro-RO"/>
              </w:rPr>
              <w:t xml:space="preserve">Analiza impactului de reglementare </w:t>
            </w:r>
          </w:p>
        </w:tc>
      </w:tr>
      <w:tr w:rsidR="00693385" w:rsidRPr="002F7510" w14:paraId="2E65BE6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AFA" w14:textId="576B4639" w:rsidR="00693385" w:rsidRPr="002F7510" w:rsidRDefault="00693385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4.1 Impactul asupra sectorului public</w:t>
            </w:r>
          </w:p>
        </w:tc>
      </w:tr>
      <w:tr w:rsidR="00693385" w:rsidRPr="00867A0E" w14:paraId="5D8CCA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C9A" w14:textId="4DAB9FCD" w:rsidR="00693385" w:rsidRDefault="009C4A96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În urma aprobării proiectului, autoritățile de competența cărora ține evidența bunurilor imobile a statului vor</w:t>
            </w:r>
            <w:r w:rsidR="00F7585D">
              <w:rPr>
                <w:rFonts w:ascii="Times New Roman" w:hAnsi="Times New Roman"/>
                <w:bCs/>
                <w:lang w:val="ro-RO"/>
              </w:rPr>
              <w:t xml:space="preserve"> evita interpretările</w:t>
            </w:r>
            <w:r>
              <w:rPr>
                <w:rFonts w:ascii="Times New Roman" w:hAnsi="Times New Roman"/>
                <w:bCs/>
                <w:lang w:val="ro-RO"/>
              </w:rPr>
              <w:t xml:space="preserve"> juridic</w:t>
            </w:r>
            <w:r w:rsidR="00F7585D">
              <w:rPr>
                <w:rFonts w:ascii="Times New Roman" w:hAnsi="Times New Roman"/>
                <w:bCs/>
                <w:lang w:val="ro-RO"/>
              </w:rPr>
              <w:t>e eronate</w:t>
            </w:r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DA253F">
              <w:rPr>
                <w:rFonts w:ascii="Times New Roman" w:hAnsi="Times New Roman"/>
                <w:bCs/>
                <w:lang w:val="ro-RO"/>
              </w:rPr>
              <w:t xml:space="preserve">în procesul de delimitare a bunurilor imobile din gestionarea și administrarea Î.S. „Calea Ferată din Moldova”. </w:t>
            </w:r>
          </w:p>
          <w:p w14:paraId="1B210A17" w14:textId="3AEB7545" w:rsidR="00D418EA" w:rsidRPr="00DA253F" w:rsidRDefault="00F7585D" w:rsidP="00E954E5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F7585D">
              <w:rPr>
                <w:rFonts w:ascii="Times New Roman" w:hAnsi="Times New Roman"/>
                <w:bCs/>
                <w:lang w:val="ro-RO"/>
              </w:rPr>
              <w:t>Aprobarea proiectului va permite autorităților</w:t>
            </w:r>
            <w:r>
              <w:rPr>
                <w:rFonts w:ascii="Times New Roman" w:hAnsi="Times New Roman"/>
                <w:bCs/>
                <w:lang w:val="ro-RO"/>
              </w:rPr>
              <w:t>,</w:t>
            </w:r>
            <w:r w:rsidRPr="00F7585D">
              <w:rPr>
                <w:rFonts w:ascii="Times New Roman" w:hAnsi="Times New Roman"/>
                <w:bCs/>
                <w:lang w:val="ro-RO"/>
              </w:rPr>
              <w:t xml:space="preserve"> care gestionează bunurile imobile</w:t>
            </w:r>
            <w:r>
              <w:rPr>
                <w:rFonts w:ascii="Times New Roman" w:hAnsi="Times New Roman"/>
                <w:bCs/>
                <w:lang w:val="ro-RO"/>
              </w:rPr>
              <w:t>,</w:t>
            </w:r>
            <w:r w:rsidRPr="00F7585D">
              <w:rPr>
                <w:rFonts w:ascii="Times New Roman" w:hAnsi="Times New Roman"/>
                <w:bCs/>
                <w:lang w:val="ro-RO"/>
              </w:rPr>
              <w:t xml:space="preserve"> să finalizeze procesul de delimitare, evaluare și înregistrare a bunurilor administrate de Î.S. „Calea Ferată din Moldova”.</w:t>
            </w:r>
          </w:p>
        </w:tc>
      </w:tr>
      <w:tr w:rsidR="00693385" w:rsidRPr="00867A0E" w14:paraId="3CD8410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6B9" w14:textId="03BB057A" w:rsidR="00693385" w:rsidRPr="002F7510" w:rsidRDefault="00693385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 xml:space="preserve">4.2 </w:t>
            </w:r>
            <w:r w:rsidR="008D2121" w:rsidRPr="002F7510">
              <w:rPr>
                <w:rFonts w:ascii="Times New Roman" w:hAnsi="Times New Roman"/>
                <w:bCs/>
                <w:lang w:val="ro-RO"/>
              </w:rPr>
              <w:t>Impactul financiar și argumentarea costurilor estimative</w:t>
            </w:r>
          </w:p>
        </w:tc>
      </w:tr>
      <w:tr w:rsidR="00693385" w:rsidRPr="00867A0E" w14:paraId="261BE0D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B4D" w14:textId="67738310" w:rsidR="00103B14" w:rsidRPr="00417C9E" w:rsidRDefault="008D7CD8" w:rsidP="00262381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Proiectul nu implică cheltuieli din bugetul de stat.</w:t>
            </w:r>
            <w:r w:rsidR="00103B14">
              <w:rPr>
                <w:rFonts w:ascii="Times New Roman" w:hAnsi="Times New Roman"/>
                <w:bCs/>
                <w:lang w:val="ro-RO"/>
              </w:rPr>
              <w:t xml:space="preserve"> </w:t>
            </w:r>
          </w:p>
        </w:tc>
      </w:tr>
      <w:tr w:rsidR="003077A4" w:rsidRPr="003077A4" w14:paraId="5203F55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D31" w14:textId="4F30DA69" w:rsidR="003077A4" w:rsidRPr="00262381" w:rsidRDefault="003077A4" w:rsidP="003077A4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4.3 Impactul asupra sectorului privat</w:t>
            </w:r>
          </w:p>
        </w:tc>
      </w:tr>
      <w:tr w:rsidR="003077A4" w:rsidRPr="00867A0E" w14:paraId="6713028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67" w14:textId="634356BE" w:rsidR="00F215EE" w:rsidRPr="00F215EE" w:rsidRDefault="008D7CD8" w:rsidP="00E2744C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are impact asupra sectorului privat. </w:t>
            </w:r>
          </w:p>
        </w:tc>
      </w:tr>
      <w:tr w:rsidR="00693385" w:rsidRPr="002F7510" w14:paraId="2D07226B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D1D" w14:textId="16C662CF" w:rsidR="00693385" w:rsidRPr="002F7510" w:rsidRDefault="008D2121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</w:t>
            </w:r>
            <w:r w:rsidR="003077A4">
              <w:rPr>
                <w:rFonts w:ascii="Times New Roman" w:hAnsi="Times New Roman"/>
                <w:bCs/>
                <w:lang w:val="ro-RO"/>
              </w:rPr>
              <w:t>4</w:t>
            </w:r>
            <w:r w:rsidRPr="002F7510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390640" w:rsidRPr="002F7510">
              <w:rPr>
                <w:rFonts w:ascii="Times New Roman" w:hAnsi="Times New Roman"/>
                <w:bCs/>
                <w:lang w:val="ro-RO"/>
              </w:rPr>
              <w:t>Impactul social</w:t>
            </w:r>
          </w:p>
        </w:tc>
      </w:tr>
      <w:tr w:rsidR="00693385" w:rsidRPr="00867A0E" w14:paraId="0AD937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CF9" w14:textId="53D380F5" w:rsidR="00693385" w:rsidRPr="002C54C6" w:rsidRDefault="008D7CD8" w:rsidP="00D74242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are impact social. </w:t>
            </w:r>
          </w:p>
        </w:tc>
      </w:tr>
      <w:tr w:rsidR="00693385" w:rsidRPr="00867A0E" w14:paraId="42414324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E16" w14:textId="4AEB1A61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4.4.1 Impactul asupra datelor cu caracter personal</w:t>
            </w:r>
          </w:p>
        </w:tc>
      </w:tr>
      <w:tr w:rsidR="00693385" w:rsidRPr="00867A0E" w14:paraId="22ACC73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CCB" w14:textId="461606D8" w:rsidR="00693385" w:rsidRPr="002F7510" w:rsidRDefault="00291EA7" w:rsidP="00A30CFF">
            <w:pPr>
              <w:ind w:firstLine="600"/>
              <w:jc w:val="both"/>
              <w:rPr>
                <w:rFonts w:ascii="Times New Roman" w:hAnsi="Times New Roman"/>
                <w:b/>
                <w:lang w:val="ro-RO"/>
              </w:rPr>
            </w:pPr>
            <w:r w:rsidRPr="00291EA7">
              <w:rPr>
                <w:rFonts w:ascii="Times New Roman" w:hAnsi="Times New Roman"/>
                <w:bCs/>
                <w:lang w:val="ro-RO"/>
              </w:rPr>
              <w:t xml:space="preserve">Proiectul nu are impact asupra datelor cu caracter personal. </w:t>
            </w:r>
          </w:p>
        </w:tc>
      </w:tr>
      <w:tr w:rsidR="00693385" w:rsidRPr="00867A0E" w14:paraId="0E126E2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40C" w14:textId="385FDBE6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4.4.2 Impactul asupra echității și egalității de gen</w:t>
            </w:r>
          </w:p>
        </w:tc>
      </w:tr>
      <w:tr w:rsidR="00693385" w:rsidRPr="00867A0E" w14:paraId="0A9B966D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CB4" w14:textId="39923867" w:rsidR="00693385" w:rsidRPr="00B9535F" w:rsidRDefault="00B9535F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9535F">
              <w:rPr>
                <w:rFonts w:ascii="Times New Roman" w:hAnsi="Times New Roman"/>
                <w:bCs/>
                <w:lang w:val="ro-RO"/>
              </w:rPr>
              <w:t>Proiectul nu are impact asupra e</w:t>
            </w:r>
            <w:r w:rsidR="0099014A">
              <w:rPr>
                <w:rFonts w:ascii="Times New Roman" w:hAnsi="Times New Roman"/>
                <w:bCs/>
                <w:lang w:val="ro-RO"/>
              </w:rPr>
              <w:t>gal</w:t>
            </w:r>
            <w:r w:rsidRPr="00B9535F">
              <w:rPr>
                <w:rFonts w:ascii="Times New Roman" w:hAnsi="Times New Roman"/>
                <w:bCs/>
                <w:lang w:val="ro-RO"/>
              </w:rPr>
              <w:t>ității și egalității de gen.</w:t>
            </w:r>
          </w:p>
        </w:tc>
      </w:tr>
      <w:tr w:rsidR="00693385" w:rsidRPr="002F7510" w14:paraId="215C333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6B3" w14:textId="74B27482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</w:t>
            </w:r>
            <w:r w:rsidR="001F6711" w:rsidRPr="002F7510">
              <w:rPr>
                <w:rFonts w:ascii="Times New Roman" w:hAnsi="Times New Roman"/>
                <w:bCs/>
                <w:lang w:val="ro-RO"/>
              </w:rPr>
              <w:t>5 Impactul asupra mediului</w:t>
            </w:r>
          </w:p>
        </w:tc>
      </w:tr>
      <w:tr w:rsidR="00507E6A" w:rsidRPr="00867A0E" w14:paraId="6388E32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90D" w14:textId="037BA466" w:rsidR="00F303D6" w:rsidRPr="002F7510" w:rsidRDefault="008D7CD8" w:rsidP="00065EA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are impact asupra mediului. </w:t>
            </w:r>
          </w:p>
        </w:tc>
      </w:tr>
      <w:tr w:rsidR="00507E6A" w:rsidRPr="00867A0E" w14:paraId="1DBD25E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C9D" w14:textId="43F8EB2B" w:rsidR="00507E6A" w:rsidRPr="002F7510" w:rsidRDefault="00507E6A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 xml:space="preserve">4.6 </w:t>
            </w:r>
            <w:r w:rsidR="00230612" w:rsidRPr="002F7510">
              <w:rPr>
                <w:rFonts w:ascii="Times New Roman" w:hAnsi="Times New Roman"/>
                <w:bCs/>
                <w:lang w:val="ro-RO"/>
              </w:rPr>
              <w:t>Alte impacturi și informații relevante</w:t>
            </w:r>
          </w:p>
        </w:tc>
      </w:tr>
      <w:tr w:rsidR="00A042D0" w:rsidRPr="00507E2D" w14:paraId="71883D6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FC91" w14:textId="676C22A9" w:rsidR="005679A3" w:rsidRPr="0099014A" w:rsidRDefault="0099014A" w:rsidP="00A30CFF">
            <w:pPr>
              <w:ind w:firstLine="600"/>
              <w:jc w:val="both"/>
              <w:rPr>
                <w:rFonts w:ascii="Times" w:hAnsi="Times"/>
                <w:color w:val="000000" w:themeColor="text1"/>
                <w:sz w:val="28"/>
                <w:szCs w:val="28"/>
                <w:lang w:val="ro-RO"/>
              </w:rPr>
            </w:pPr>
            <w:r w:rsidRPr="0099014A">
              <w:rPr>
                <w:rFonts w:ascii="Times" w:hAnsi="Times"/>
                <w:color w:val="000000" w:themeColor="text1"/>
                <w:sz w:val="28"/>
                <w:szCs w:val="28"/>
                <w:lang w:val="ro-RO"/>
              </w:rPr>
              <w:t>-</w:t>
            </w:r>
          </w:p>
        </w:tc>
      </w:tr>
      <w:tr w:rsidR="00A042D0" w:rsidRPr="00867A0E" w14:paraId="165F325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7B5" w14:textId="3734035F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5. </w:t>
            </w:r>
            <w:r w:rsidR="002F232D" w:rsidRPr="002F7510">
              <w:rPr>
                <w:rFonts w:ascii="Times New Roman" w:hAnsi="Times New Roman"/>
                <w:b/>
                <w:lang w:val="ro-RO"/>
              </w:rPr>
              <w:t>Compatibilitatea proiectului actului normativ cu legislația UE</w:t>
            </w:r>
          </w:p>
        </w:tc>
      </w:tr>
      <w:tr w:rsidR="002F232D" w:rsidRPr="00867A0E" w14:paraId="2B7E90F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9D1" w14:textId="62A460A0" w:rsidR="002F232D" w:rsidRPr="002F7510" w:rsidRDefault="002F232D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5.1 Măsuri normative necesare pentru transpunerea actelor juridice ale UE în legislația națională</w:t>
            </w:r>
          </w:p>
        </w:tc>
      </w:tr>
      <w:tr w:rsidR="002F232D" w:rsidRPr="00867A0E" w14:paraId="1E2E8B3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326" w14:textId="11A7D0C4" w:rsidR="002F232D" w:rsidRPr="0099014A" w:rsidRDefault="0099014A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99014A">
              <w:rPr>
                <w:rFonts w:ascii="Times New Roman" w:hAnsi="Times New Roman"/>
                <w:bCs/>
                <w:lang w:val="ro-RO"/>
              </w:rPr>
              <w:t>Proiectul nu transpune legislația UE</w:t>
            </w:r>
          </w:p>
        </w:tc>
      </w:tr>
      <w:tr w:rsidR="002F232D" w:rsidRPr="00867A0E" w14:paraId="2322FCE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E3F" w14:textId="252A6F09" w:rsidR="002F232D" w:rsidRPr="002F7510" w:rsidRDefault="002F232D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5.2</w:t>
            </w:r>
            <w:r w:rsidR="00B936BD" w:rsidRPr="002F7510">
              <w:rPr>
                <w:rFonts w:ascii="Times New Roman" w:hAnsi="Times New Roman"/>
                <w:bCs/>
                <w:lang w:val="ro-RO"/>
              </w:rPr>
              <w:t xml:space="preserve"> Măsuri normative care urmăresc crearea cadrului juridic intern necesar pentru implementarea legislației UE</w:t>
            </w:r>
          </w:p>
        </w:tc>
      </w:tr>
      <w:tr w:rsidR="00A042D0" w:rsidRPr="00507E2D" w14:paraId="4690B2E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C72" w14:textId="5FB7639B" w:rsidR="00A042D0" w:rsidRPr="002F7510" w:rsidRDefault="00374989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042D0" w:rsidRPr="00867A0E" w14:paraId="066730C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E118" w14:textId="10B701E9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6. </w:t>
            </w:r>
            <w:r w:rsidR="000E261E" w:rsidRPr="002F7510">
              <w:rPr>
                <w:rFonts w:ascii="Times New Roman" w:hAnsi="Times New Roman"/>
                <w:b/>
                <w:lang w:val="ro-RO"/>
              </w:rPr>
              <w:t>Avizarea şi consultarea publică a proiectului</w:t>
            </w:r>
          </w:p>
        </w:tc>
      </w:tr>
      <w:tr w:rsidR="00A042D0" w:rsidRPr="00867A0E" w14:paraId="360D156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A0DC" w14:textId="4E53B952" w:rsidR="00AC16ED" w:rsidRDefault="00AC16ED" w:rsidP="00C32F12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B85137">
              <w:rPr>
                <w:rFonts w:ascii="Times New Roman" w:hAnsi="Times New Roman"/>
                <w:color w:val="000000" w:themeColor="text1"/>
                <w:lang w:val="ro-RO"/>
              </w:rPr>
              <w:t>Anunțul privind inițierea procesului de elaborare a proiectului actului normativ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B85137">
              <w:rPr>
                <w:rFonts w:ascii="Times New Roman" w:hAnsi="Times New Roman"/>
                <w:color w:val="000000" w:themeColor="text1"/>
                <w:lang w:val="ro-RO"/>
              </w:rPr>
              <w:t>a fost plasat pe pagina web a Ministerului Infrastructurii și Dezvoltării Regionale (</w:t>
            </w:r>
            <w:hyperlink r:id="rId5" w:history="1">
              <w:r w:rsidR="003F1CD6" w:rsidRPr="00C32F12">
                <w:rPr>
                  <w:rStyle w:val="Hyperlink"/>
                  <w:rFonts w:asciiTheme="majorBidi" w:hAnsiTheme="majorBidi" w:cstheme="majorBidi"/>
                  <w:lang w:val="ro-RO"/>
                </w:rPr>
                <w:t>https://particip.gov.md/ro/document/stages/anuntul-cu-privire-la-initierea-elaborarii-proiectului-legii-cu-privire-la-modificarea-codului-transportului-feroviar-nr-192022/13111</w:t>
              </w:r>
            </w:hyperlink>
            <w:r w:rsidRPr="00260FC4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  <w:r w:rsidR="003F1CD6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 </w:t>
            </w:r>
          </w:p>
          <w:p w14:paraId="2A61E5B3" w14:textId="78305237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lang w:val="ro-RO"/>
              </w:rPr>
            </w:pP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Proiectul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urmează a fi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supus </w:t>
            </w:r>
            <w:r w:rsidR="002D7676">
              <w:rPr>
                <w:rFonts w:ascii="Times New Roman" w:hAnsi="Times New Roman"/>
                <w:color w:val="000000" w:themeColor="text1"/>
                <w:lang w:val="ro-RO"/>
              </w:rPr>
              <w:t>procesului de avizare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, conform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prevederilor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Leg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ii nr.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100/2017 cu privire la actele normative și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v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>a f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plasat pe paginile web www.midr.gov.md și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hyperlink r:id="rId6" w:history="1">
              <w:r w:rsidRPr="00AE0A66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ro-RO"/>
                </w:rPr>
                <w:t>p</w:t>
              </w:r>
              <w:r w:rsidRPr="00467A26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ro-RO"/>
                </w:rPr>
                <w:t>articip.gov.md</w:t>
              </w:r>
            </w:hyperlink>
            <w:r w:rsidRPr="00AE0A66">
              <w:rPr>
                <w:rFonts w:ascii="Times New Roman" w:hAnsi="Times New Roman"/>
                <w:lang w:val="ro-RO"/>
              </w:rPr>
              <w:t xml:space="preserve"> </w:t>
            </w:r>
            <w:r w:rsidR="002D7676">
              <w:rPr>
                <w:rFonts w:ascii="Times New Roman" w:hAnsi="Times New Roman"/>
                <w:lang w:val="ro-RO"/>
              </w:rPr>
              <w:t xml:space="preserve">pentru consultări publice. </w:t>
            </w:r>
          </w:p>
          <w:p w14:paraId="08B5CC56" w14:textId="037C0CB6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Proiectul urmează a fi avizat de următoarelor instituții:</w:t>
            </w:r>
          </w:p>
          <w:p w14:paraId="797A326E" w14:textId="7D6BB1B3" w:rsidR="00867A0E" w:rsidRPr="00867A0E" w:rsidRDefault="00867A0E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o-RO"/>
              </w:rPr>
              <w:t>- Centrul de Armonizare a Legislației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14:paraId="61F97E41" w14:textId="2C133F90" w:rsidR="00A042D0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Finanțelor;</w:t>
            </w:r>
          </w:p>
          <w:p w14:paraId="652CA5B5" w14:textId="77777777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Pr="003A2095">
              <w:rPr>
                <w:rFonts w:ascii="Times New Roman" w:hAnsi="Times New Roman"/>
                <w:lang w:val="ro-RO"/>
              </w:rPr>
              <w:t>Ministerul Dezvoltării Economice și Digitalizării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66DF0544" w14:textId="5C2EC96B" w:rsidR="00043D02" w:rsidRPr="00043D02" w:rsidRDefault="00043D02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 w:rsidRPr="00043D02">
              <w:rPr>
                <w:rFonts w:ascii="Times New Roman" w:hAnsi="Times New Roman"/>
                <w:lang w:val="ro-RO"/>
              </w:rPr>
              <w:t>- Grupul de lucru al Comisie</w:t>
            </w:r>
            <w:r w:rsidR="00200EEA">
              <w:rPr>
                <w:rFonts w:ascii="Times New Roman" w:hAnsi="Times New Roman"/>
                <w:lang w:val="ro-RO"/>
              </w:rPr>
              <w:t>i</w:t>
            </w:r>
            <w:r w:rsidRPr="00043D02">
              <w:rPr>
                <w:rFonts w:ascii="Times New Roman" w:hAnsi="Times New Roman"/>
                <w:lang w:val="ro-RO"/>
              </w:rPr>
              <w:t xml:space="preserve"> de stat pentru reglementarea activității de întreprinzător;</w:t>
            </w:r>
          </w:p>
          <w:p w14:paraId="3213B344" w14:textId="43C0C11C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Agenția Proprietății Publice</w:t>
            </w:r>
            <w:r w:rsidR="00C37AE5">
              <w:rPr>
                <w:rFonts w:ascii="Times New Roman" w:hAnsi="Times New Roman"/>
                <w:lang w:val="ro-RO"/>
              </w:rPr>
              <w:t xml:space="preserve"> (Î.S. „Calea Ferată din Moldova”)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5EA4EB81" w14:textId="399839AA" w:rsidR="00C37AE5" w:rsidRDefault="00C37AE5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- Agenția Geodezie, Cartografie și Cadastru;</w:t>
            </w:r>
          </w:p>
          <w:p w14:paraId="129C6717" w14:textId="3DA3F10E" w:rsidR="00C37AE5" w:rsidRDefault="00C37AE5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="00C32F12">
              <w:rPr>
                <w:rFonts w:ascii="Times New Roman" w:hAnsi="Times New Roman"/>
                <w:lang w:val="ro-RO"/>
              </w:rPr>
              <w:t xml:space="preserve">I.P. </w:t>
            </w:r>
            <w:r>
              <w:rPr>
                <w:rFonts w:ascii="Times New Roman" w:hAnsi="Times New Roman"/>
                <w:lang w:val="ro-RO"/>
              </w:rPr>
              <w:t>Cadastru Bunurilor Imobile;</w:t>
            </w:r>
          </w:p>
          <w:p w14:paraId="6E1EEE1B" w14:textId="4897374A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="002C1C46">
              <w:rPr>
                <w:rFonts w:ascii="Times New Roman" w:hAnsi="Times New Roman"/>
                <w:lang w:val="ro-RO"/>
              </w:rPr>
              <w:t>Agenția Feroviară</w:t>
            </w:r>
            <w:r w:rsidR="00C37AE5">
              <w:rPr>
                <w:rFonts w:ascii="Times New Roman" w:hAnsi="Times New Roman"/>
                <w:lang w:val="ro-RO"/>
              </w:rPr>
              <w:t>.</w:t>
            </w:r>
          </w:p>
          <w:p w14:paraId="4D77CEA9" w14:textId="5140D97A" w:rsidR="00097CDC" w:rsidRPr="00467A26" w:rsidRDefault="00097CDC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Subsecvent, proiectul </w:t>
            </w:r>
            <w:r w:rsidRPr="00097CDC">
              <w:rPr>
                <w:rFonts w:ascii="Times New Roman" w:hAnsi="Times New Roman"/>
                <w:lang w:val="ro-RO"/>
              </w:rPr>
              <w:t>urmează a fi prezentat de Minister spre avizare reprezentanților mediului de afaceri</w:t>
            </w:r>
            <w:r w:rsidRPr="00467A26">
              <w:rPr>
                <w:rFonts w:ascii="Times New Roman" w:hAnsi="Times New Roman"/>
                <w:lang w:val="ro-RO"/>
              </w:rPr>
              <w:t>:</w:t>
            </w:r>
          </w:p>
          <w:p w14:paraId="5C00F5AC" w14:textId="77777777" w:rsidR="00097CDC" w:rsidRDefault="006D72B6" w:rsidP="007352B4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 w:rsidRPr="00F32CE3">
              <w:rPr>
                <w:rFonts w:ascii="Times New Roman" w:hAnsi="Times New Roman"/>
                <w:lang w:val="ro-RO"/>
              </w:rPr>
              <w:t>- Federația Sindicală a Feroviarilor din Republica Moldova</w:t>
            </w:r>
            <w:r w:rsidR="00867A0E">
              <w:rPr>
                <w:rFonts w:ascii="Times New Roman" w:hAnsi="Times New Roman"/>
                <w:lang w:val="ro-RO"/>
              </w:rPr>
              <w:t>;</w:t>
            </w:r>
          </w:p>
          <w:p w14:paraId="3C10A983" w14:textId="77777777" w:rsidR="00867A0E" w:rsidRDefault="00867A0E" w:rsidP="007352B4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o-RO"/>
              </w:rPr>
              <w:t>- Congresul Autori</w:t>
            </w:r>
            <w:proofErr w:type="spellStart"/>
            <w:r>
              <w:rPr>
                <w:rFonts w:ascii="Times New Roman" w:hAnsi="Times New Roman"/>
                <w:lang w:val="ro-MD"/>
              </w:rPr>
              <w:t>tăților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Publice Locale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14:paraId="3FC6508D" w14:textId="6E6B60F6" w:rsidR="00867A0E" w:rsidRPr="00867A0E" w:rsidRDefault="00867A0E" w:rsidP="007352B4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en-US"/>
              </w:rPr>
              <w:t>- Agen</w:t>
            </w:r>
            <w:proofErr w:type="spellStart"/>
            <w:r>
              <w:rPr>
                <w:rFonts w:ascii="Times New Roman" w:hAnsi="Times New Roman"/>
                <w:lang w:val="ro-MD"/>
              </w:rPr>
              <w:t>ția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Feroviară. </w:t>
            </w:r>
          </w:p>
        </w:tc>
      </w:tr>
      <w:tr w:rsidR="00A042D0" w:rsidRPr="002F7510" w14:paraId="6A22215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4A4" w14:textId="694E54A9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lastRenderedPageBreak/>
              <w:t xml:space="preserve">7. </w:t>
            </w:r>
            <w:r w:rsidR="000E261E" w:rsidRPr="002F7510">
              <w:rPr>
                <w:rFonts w:ascii="Times New Roman" w:hAnsi="Times New Roman"/>
                <w:b/>
                <w:lang w:val="ro-RO"/>
              </w:rPr>
              <w:t>Concluziile expertizelor</w:t>
            </w:r>
          </w:p>
        </w:tc>
      </w:tr>
      <w:tr w:rsidR="00A042D0" w:rsidRPr="00867A0E" w14:paraId="343E25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6D76" w14:textId="74614926" w:rsidR="00F33BDE" w:rsidRPr="002F7510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Proiectul </w:t>
            </w:r>
            <w:r w:rsidR="00FE4F39">
              <w:rPr>
                <w:rFonts w:ascii="Times New Roman" w:hAnsi="Times New Roman"/>
                <w:lang w:val="ro-RO"/>
              </w:rPr>
              <w:t>v</w:t>
            </w:r>
            <w:r>
              <w:rPr>
                <w:rFonts w:ascii="Times New Roman" w:hAnsi="Times New Roman"/>
                <w:lang w:val="ro-RO"/>
              </w:rPr>
              <w:t xml:space="preserve">a fi supus expertizei </w:t>
            </w:r>
            <w:r w:rsidR="00FE4F39">
              <w:rPr>
                <w:rFonts w:ascii="Times New Roman" w:hAnsi="Times New Roman"/>
                <w:lang w:val="ro-RO"/>
              </w:rPr>
              <w:t>juridice</w:t>
            </w:r>
            <w:r w:rsidR="00C32F12">
              <w:rPr>
                <w:rFonts w:ascii="Times New Roman" w:hAnsi="Times New Roman"/>
                <w:lang w:val="ro-RO"/>
              </w:rPr>
              <w:t xml:space="preserve"> de către Ministerul Justiției</w:t>
            </w:r>
            <w:r>
              <w:rPr>
                <w:rFonts w:ascii="Times New Roman" w:hAnsi="Times New Roman"/>
                <w:lang w:val="ro-RO"/>
              </w:rPr>
              <w:t xml:space="preserve"> și expertizei anticorupție</w:t>
            </w:r>
            <w:r w:rsidR="00C32F12">
              <w:rPr>
                <w:rFonts w:ascii="Times New Roman" w:hAnsi="Times New Roman"/>
                <w:lang w:val="ro-RO"/>
              </w:rPr>
              <w:t xml:space="preserve"> de către Centrul Național Anticorupție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</w:tc>
      </w:tr>
      <w:tr w:rsidR="00A042D0" w:rsidRPr="00867A0E" w14:paraId="3931ABF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87A" w14:textId="65AF31DF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bCs/>
                <w:lang w:val="ro-RO"/>
              </w:rPr>
              <w:t>8.</w:t>
            </w:r>
            <w:r w:rsidRPr="002F7510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0A5151" w:rsidRPr="002F7510">
              <w:rPr>
                <w:rFonts w:ascii="Times New Roman" w:hAnsi="Times New Roman"/>
                <w:b/>
                <w:lang w:val="ro-RO"/>
              </w:rPr>
              <w:t>Modul de încorporare a actului în cadrul normativ existent</w:t>
            </w:r>
          </w:p>
        </w:tc>
      </w:tr>
      <w:tr w:rsidR="00A042D0" w:rsidRPr="00867A0E" w14:paraId="00A4597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576" w14:textId="6E6556F0" w:rsidR="00530B2E" w:rsidRPr="002F7510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 urma aprobării proiectului nu va trebui de modificat cadrul normativ secundar.</w:t>
            </w:r>
          </w:p>
        </w:tc>
      </w:tr>
      <w:tr w:rsidR="00A042D0" w:rsidRPr="00867A0E" w14:paraId="1E0AEA0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B45" w14:textId="5613E555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9. </w:t>
            </w:r>
            <w:r w:rsidR="006F3622" w:rsidRPr="002F7510">
              <w:rPr>
                <w:rFonts w:ascii="Times New Roman" w:hAnsi="Times New Roman"/>
                <w:b/>
                <w:lang w:val="ro-RO"/>
              </w:rPr>
              <w:t>Măsurile necesare pentru implementarea prevederilor proiectului actului normativ</w:t>
            </w:r>
          </w:p>
        </w:tc>
      </w:tr>
      <w:tr w:rsidR="00A042D0" w:rsidRPr="00867A0E" w14:paraId="3AE4C62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2F" w14:textId="32478F49" w:rsidR="00B174EC" w:rsidRPr="002F7510" w:rsidRDefault="00DB7E26" w:rsidP="00C32F12">
            <w:pPr>
              <w:pStyle w:val="NormalWeb"/>
              <w:spacing w:before="100" w:beforeAutospacing="1" w:after="100" w:afterAutospacing="1"/>
              <w:ind w:firstLine="60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Pentru implementarea normelor proiectului, va trebui de revizuit suplimentar actele de delimitare a bunurilor imobile pentru raioanele, unde acest exercițiu a fost finisat. De menționat că, proiectele actelor privind delimitarea bunurilor imobile a Î.S. </w:t>
            </w:r>
            <w:r w:rsidRPr="00467A26">
              <w:rPr>
                <w:rFonts w:eastAsia="Times New Roman"/>
              </w:rPr>
              <w:t>“</w:t>
            </w:r>
            <w:r>
              <w:rPr>
                <w:rFonts w:eastAsia="Times New Roman"/>
                <w:lang w:val="ro-MD"/>
              </w:rPr>
              <w:t>Calea Ferată din Moldova</w:t>
            </w:r>
            <w:r w:rsidRPr="00467A26">
              <w:rPr>
                <w:rFonts w:eastAsia="Times New Roman"/>
              </w:rPr>
              <w:t>”</w:t>
            </w:r>
            <w:r>
              <w:rPr>
                <w:rFonts w:eastAsia="Times New Roman"/>
              </w:rPr>
              <w:t xml:space="preserve"> sunt la etapa de elaborare. </w:t>
            </w:r>
          </w:p>
        </w:tc>
      </w:tr>
    </w:tbl>
    <w:p w14:paraId="6599A7EA" w14:textId="77777777" w:rsidR="00A042D0" w:rsidRPr="002F7510" w:rsidRDefault="00A042D0" w:rsidP="00A042D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2CBB4F1" w14:textId="77777777" w:rsidR="00754DD6" w:rsidRPr="002F7510" w:rsidRDefault="00754DD6" w:rsidP="00A042D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BE961D5" w14:textId="2A8A01BD" w:rsidR="00A042D0" w:rsidRPr="002F7510" w:rsidRDefault="00A7194A" w:rsidP="00A042D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A042D0"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</w:t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>general</w:t>
      </w:r>
      <w:r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ministerului</w:t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 w:rsidRPr="002F75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1080A" w:rsidRPr="002F7510">
        <w:rPr>
          <w:rFonts w:ascii="Times New Roman" w:hAnsi="Times New Roman" w:cs="Times New Roman"/>
          <w:b/>
          <w:sz w:val="28"/>
          <w:szCs w:val="28"/>
          <w:lang w:val="ro-RO"/>
        </w:rPr>
        <w:t>Angela ȚURCANU</w:t>
      </w:r>
    </w:p>
    <w:p w14:paraId="735B11E0" w14:textId="77777777" w:rsidR="008C2CA2" w:rsidRPr="002F7510" w:rsidRDefault="008C2CA2">
      <w:pPr>
        <w:rPr>
          <w:lang w:val="ro-RO"/>
        </w:rPr>
      </w:pPr>
    </w:p>
    <w:sectPr w:rsidR="008C2CA2" w:rsidRPr="002F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4F6"/>
    <w:multiLevelType w:val="multilevel"/>
    <w:tmpl w:val="6E6C9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180EE4"/>
    <w:multiLevelType w:val="multilevel"/>
    <w:tmpl w:val="DA3C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928166">
    <w:abstractNumId w:val="0"/>
  </w:num>
  <w:num w:numId="2" w16cid:durableId="68382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E"/>
    <w:rsid w:val="00006572"/>
    <w:rsid w:val="00010F5C"/>
    <w:rsid w:val="00014F92"/>
    <w:rsid w:val="000218FB"/>
    <w:rsid w:val="000314FA"/>
    <w:rsid w:val="00040A42"/>
    <w:rsid w:val="00043D02"/>
    <w:rsid w:val="0005241F"/>
    <w:rsid w:val="00063175"/>
    <w:rsid w:val="00065EAF"/>
    <w:rsid w:val="000759A4"/>
    <w:rsid w:val="00077B63"/>
    <w:rsid w:val="00080C64"/>
    <w:rsid w:val="00084C84"/>
    <w:rsid w:val="0008572C"/>
    <w:rsid w:val="00085D60"/>
    <w:rsid w:val="00086022"/>
    <w:rsid w:val="00097CDC"/>
    <w:rsid w:val="000A40FF"/>
    <w:rsid w:val="000A5151"/>
    <w:rsid w:val="000A6ED3"/>
    <w:rsid w:val="000A74C8"/>
    <w:rsid w:val="000B3565"/>
    <w:rsid w:val="000C2AD5"/>
    <w:rsid w:val="000D2AE3"/>
    <w:rsid w:val="000E261E"/>
    <w:rsid w:val="000E2C3E"/>
    <w:rsid w:val="000E2F92"/>
    <w:rsid w:val="000E699B"/>
    <w:rsid w:val="000F1031"/>
    <w:rsid w:val="001000B6"/>
    <w:rsid w:val="00103B14"/>
    <w:rsid w:val="00111873"/>
    <w:rsid w:val="00116D0B"/>
    <w:rsid w:val="00125EEF"/>
    <w:rsid w:val="00134F95"/>
    <w:rsid w:val="001358DE"/>
    <w:rsid w:val="00142C28"/>
    <w:rsid w:val="00147D5C"/>
    <w:rsid w:val="00150414"/>
    <w:rsid w:val="00151E52"/>
    <w:rsid w:val="0015482E"/>
    <w:rsid w:val="00156652"/>
    <w:rsid w:val="00156D80"/>
    <w:rsid w:val="00164199"/>
    <w:rsid w:val="001749F6"/>
    <w:rsid w:val="00180881"/>
    <w:rsid w:val="0019205E"/>
    <w:rsid w:val="0019423D"/>
    <w:rsid w:val="00194345"/>
    <w:rsid w:val="0019462C"/>
    <w:rsid w:val="00194BE8"/>
    <w:rsid w:val="0019661A"/>
    <w:rsid w:val="00197256"/>
    <w:rsid w:val="001B0FA5"/>
    <w:rsid w:val="001B4264"/>
    <w:rsid w:val="001D3C7E"/>
    <w:rsid w:val="001D5000"/>
    <w:rsid w:val="001E0220"/>
    <w:rsid w:val="001E085C"/>
    <w:rsid w:val="001E692B"/>
    <w:rsid w:val="001F6047"/>
    <w:rsid w:val="001F6711"/>
    <w:rsid w:val="00200689"/>
    <w:rsid w:val="00200EEA"/>
    <w:rsid w:val="00201162"/>
    <w:rsid w:val="002022D4"/>
    <w:rsid w:val="0021357C"/>
    <w:rsid w:val="00214EE8"/>
    <w:rsid w:val="002175AD"/>
    <w:rsid w:val="00230612"/>
    <w:rsid w:val="00232D70"/>
    <w:rsid w:val="002359E3"/>
    <w:rsid w:val="00235C00"/>
    <w:rsid w:val="00237E97"/>
    <w:rsid w:val="00241EA7"/>
    <w:rsid w:val="00247BF4"/>
    <w:rsid w:val="002510C1"/>
    <w:rsid w:val="00260063"/>
    <w:rsid w:val="00260FC4"/>
    <w:rsid w:val="00262381"/>
    <w:rsid w:val="00291EA7"/>
    <w:rsid w:val="002957A9"/>
    <w:rsid w:val="002A312A"/>
    <w:rsid w:val="002A48A9"/>
    <w:rsid w:val="002B6E47"/>
    <w:rsid w:val="002B6F8D"/>
    <w:rsid w:val="002C0D59"/>
    <w:rsid w:val="002C1C46"/>
    <w:rsid w:val="002C54C6"/>
    <w:rsid w:val="002D7676"/>
    <w:rsid w:val="002E38D0"/>
    <w:rsid w:val="002F232D"/>
    <w:rsid w:val="002F25F0"/>
    <w:rsid w:val="002F7510"/>
    <w:rsid w:val="00303B01"/>
    <w:rsid w:val="003077A4"/>
    <w:rsid w:val="00312459"/>
    <w:rsid w:val="0032337E"/>
    <w:rsid w:val="0032722F"/>
    <w:rsid w:val="00330A93"/>
    <w:rsid w:val="00333A89"/>
    <w:rsid w:val="0033623A"/>
    <w:rsid w:val="00342C46"/>
    <w:rsid w:val="00356C1E"/>
    <w:rsid w:val="003602AE"/>
    <w:rsid w:val="00374989"/>
    <w:rsid w:val="00375E6E"/>
    <w:rsid w:val="00383AD3"/>
    <w:rsid w:val="00383C49"/>
    <w:rsid w:val="003841F1"/>
    <w:rsid w:val="00387F73"/>
    <w:rsid w:val="003902F5"/>
    <w:rsid w:val="00390640"/>
    <w:rsid w:val="00394A94"/>
    <w:rsid w:val="003962E1"/>
    <w:rsid w:val="003A1EB0"/>
    <w:rsid w:val="003A2095"/>
    <w:rsid w:val="003B25BC"/>
    <w:rsid w:val="003B3AC1"/>
    <w:rsid w:val="003C246F"/>
    <w:rsid w:val="003D0180"/>
    <w:rsid w:val="003D2B96"/>
    <w:rsid w:val="003E1C17"/>
    <w:rsid w:val="003E691E"/>
    <w:rsid w:val="003F1CD6"/>
    <w:rsid w:val="00401D29"/>
    <w:rsid w:val="00404620"/>
    <w:rsid w:val="004137CC"/>
    <w:rsid w:val="00417C9E"/>
    <w:rsid w:val="00420948"/>
    <w:rsid w:val="00421F73"/>
    <w:rsid w:val="00432301"/>
    <w:rsid w:val="00443D12"/>
    <w:rsid w:val="004527D1"/>
    <w:rsid w:val="00455648"/>
    <w:rsid w:val="00455BD2"/>
    <w:rsid w:val="00467A26"/>
    <w:rsid w:val="0048424D"/>
    <w:rsid w:val="004A7E72"/>
    <w:rsid w:val="004B46D4"/>
    <w:rsid w:val="004C320A"/>
    <w:rsid w:val="004C7C86"/>
    <w:rsid w:val="004D56B2"/>
    <w:rsid w:val="004E3FAA"/>
    <w:rsid w:val="004E60D2"/>
    <w:rsid w:val="004F19EE"/>
    <w:rsid w:val="004F1A9A"/>
    <w:rsid w:val="00500B7A"/>
    <w:rsid w:val="005069A5"/>
    <w:rsid w:val="00507E2D"/>
    <w:rsid w:val="00507E6A"/>
    <w:rsid w:val="00530B2E"/>
    <w:rsid w:val="00532AD2"/>
    <w:rsid w:val="00534614"/>
    <w:rsid w:val="00536A69"/>
    <w:rsid w:val="0054600C"/>
    <w:rsid w:val="00554B37"/>
    <w:rsid w:val="00556D8B"/>
    <w:rsid w:val="00564877"/>
    <w:rsid w:val="005679A3"/>
    <w:rsid w:val="005B2246"/>
    <w:rsid w:val="005B728B"/>
    <w:rsid w:val="005B7B1A"/>
    <w:rsid w:val="005C2B14"/>
    <w:rsid w:val="005D0DE8"/>
    <w:rsid w:val="005D29A6"/>
    <w:rsid w:val="005D5E2B"/>
    <w:rsid w:val="005E34E1"/>
    <w:rsid w:val="005F0284"/>
    <w:rsid w:val="005F42EA"/>
    <w:rsid w:val="005F5E8A"/>
    <w:rsid w:val="00606AE4"/>
    <w:rsid w:val="00611CD5"/>
    <w:rsid w:val="00613ED9"/>
    <w:rsid w:val="006154A2"/>
    <w:rsid w:val="00621144"/>
    <w:rsid w:val="0062566A"/>
    <w:rsid w:val="00632C51"/>
    <w:rsid w:val="006359DB"/>
    <w:rsid w:val="006376D1"/>
    <w:rsid w:val="0064449B"/>
    <w:rsid w:val="0064756C"/>
    <w:rsid w:val="0065230A"/>
    <w:rsid w:val="00656A48"/>
    <w:rsid w:val="0066239F"/>
    <w:rsid w:val="00662C87"/>
    <w:rsid w:val="00663EC5"/>
    <w:rsid w:val="00670A9F"/>
    <w:rsid w:val="006730DB"/>
    <w:rsid w:val="00676235"/>
    <w:rsid w:val="0068718C"/>
    <w:rsid w:val="00693385"/>
    <w:rsid w:val="006964B8"/>
    <w:rsid w:val="006A25BF"/>
    <w:rsid w:val="006A3434"/>
    <w:rsid w:val="006B1B31"/>
    <w:rsid w:val="006B38A3"/>
    <w:rsid w:val="006B3A6E"/>
    <w:rsid w:val="006B4EB3"/>
    <w:rsid w:val="006B7E41"/>
    <w:rsid w:val="006C073D"/>
    <w:rsid w:val="006C414A"/>
    <w:rsid w:val="006C5AD4"/>
    <w:rsid w:val="006D394F"/>
    <w:rsid w:val="006D72B6"/>
    <w:rsid w:val="006E0DA4"/>
    <w:rsid w:val="006E1842"/>
    <w:rsid w:val="006E26B9"/>
    <w:rsid w:val="006E3CC7"/>
    <w:rsid w:val="006E6491"/>
    <w:rsid w:val="006F3622"/>
    <w:rsid w:val="006F59A0"/>
    <w:rsid w:val="007022FF"/>
    <w:rsid w:val="0070740E"/>
    <w:rsid w:val="0071291E"/>
    <w:rsid w:val="00721DE7"/>
    <w:rsid w:val="0072402B"/>
    <w:rsid w:val="00724403"/>
    <w:rsid w:val="00726A2B"/>
    <w:rsid w:val="007352B4"/>
    <w:rsid w:val="007367FA"/>
    <w:rsid w:val="00740189"/>
    <w:rsid w:val="007408ED"/>
    <w:rsid w:val="007422B6"/>
    <w:rsid w:val="00750379"/>
    <w:rsid w:val="00750C92"/>
    <w:rsid w:val="00754DD6"/>
    <w:rsid w:val="007611A7"/>
    <w:rsid w:val="00780078"/>
    <w:rsid w:val="007834DA"/>
    <w:rsid w:val="007859EF"/>
    <w:rsid w:val="00785BD9"/>
    <w:rsid w:val="00785FF6"/>
    <w:rsid w:val="00787B4C"/>
    <w:rsid w:val="007901DF"/>
    <w:rsid w:val="0079208F"/>
    <w:rsid w:val="00794905"/>
    <w:rsid w:val="007A16BE"/>
    <w:rsid w:val="007A52F7"/>
    <w:rsid w:val="007A580E"/>
    <w:rsid w:val="007A59FA"/>
    <w:rsid w:val="007B29E4"/>
    <w:rsid w:val="007B3476"/>
    <w:rsid w:val="007B4B60"/>
    <w:rsid w:val="007B7C7F"/>
    <w:rsid w:val="007C16A9"/>
    <w:rsid w:val="007C3CAD"/>
    <w:rsid w:val="007C708E"/>
    <w:rsid w:val="007D5828"/>
    <w:rsid w:val="007D59D7"/>
    <w:rsid w:val="007E0717"/>
    <w:rsid w:val="007E17E5"/>
    <w:rsid w:val="007E49FC"/>
    <w:rsid w:val="007E79FD"/>
    <w:rsid w:val="007F2808"/>
    <w:rsid w:val="007F4056"/>
    <w:rsid w:val="007F7C28"/>
    <w:rsid w:val="00802064"/>
    <w:rsid w:val="008110B4"/>
    <w:rsid w:val="00811AD2"/>
    <w:rsid w:val="00817304"/>
    <w:rsid w:val="00825313"/>
    <w:rsid w:val="00827505"/>
    <w:rsid w:val="00835F8F"/>
    <w:rsid w:val="00837159"/>
    <w:rsid w:val="00850086"/>
    <w:rsid w:val="0085185C"/>
    <w:rsid w:val="00856426"/>
    <w:rsid w:val="00857DDE"/>
    <w:rsid w:val="00860AAB"/>
    <w:rsid w:val="008650B9"/>
    <w:rsid w:val="00867A0E"/>
    <w:rsid w:val="00870E8E"/>
    <w:rsid w:val="00872021"/>
    <w:rsid w:val="00872D82"/>
    <w:rsid w:val="008906BB"/>
    <w:rsid w:val="008947B2"/>
    <w:rsid w:val="008948EB"/>
    <w:rsid w:val="00896AB9"/>
    <w:rsid w:val="00897688"/>
    <w:rsid w:val="008B5FE5"/>
    <w:rsid w:val="008C2CA2"/>
    <w:rsid w:val="008C5AAB"/>
    <w:rsid w:val="008C6AE6"/>
    <w:rsid w:val="008D05B0"/>
    <w:rsid w:val="008D2121"/>
    <w:rsid w:val="008D29E7"/>
    <w:rsid w:val="008D7CD8"/>
    <w:rsid w:val="008E3D19"/>
    <w:rsid w:val="008E6862"/>
    <w:rsid w:val="008E6A95"/>
    <w:rsid w:val="008F4782"/>
    <w:rsid w:val="008F7D37"/>
    <w:rsid w:val="00914EA2"/>
    <w:rsid w:val="0091513E"/>
    <w:rsid w:val="009171A6"/>
    <w:rsid w:val="009206D3"/>
    <w:rsid w:val="00936AF5"/>
    <w:rsid w:val="009515B5"/>
    <w:rsid w:val="009550CF"/>
    <w:rsid w:val="0096399C"/>
    <w:rsid w:val="00976B73"/>
    <w:rsid w:val="00987B89"/>
    <w:rsid w:val="0099014A"/>
    <w:rsid w:val="009957E7"/>
    <w:rsid w:val="009B09CB"/>
    <w:rsid w:val="009B09E6"/>
    <w:rsid w:val="009B4044"/>
    <w:rsid w:val="009B5445"/>
    <w:rsid w:val="009C4A96"/>
    <w:rsid w:val="009D2B37"/>
    <w:rsid w:val="009D3C18"/>
    <w:rsid w:val="009D6296"/>
    <w:rsid w:val="009D6D95"/>
    <w:rsid w:val="009D7422"/>
    <w:rsid w:val="009E33C2"/>
    <w:rsid w:val="009F4BD4"/>
    <w:rsid w:val="00A03920"/>
    <w:rsid w:val="00A042D0"/>
    <w:rsid w:val="00A07B8E"/>
    <w:rsid w:val="00A23E5D"/>
    <w:rsid w:val="00A27598"/>
    <w:rsid w:val="00A30CFF"/>
    <w:rsid w:val="00A3257E"/>
    <w:rsid w:val="00A35D89"/>
    <w:rsid w:val="00A44278"/>
    <w:rsid w:val="00A4770E"/>
    <w:rsid w:val="00A53273"/>
    <w:rsid w:val="00A60620"/>
    <w:rsid w:val="00A61A7E"/>
    <w:rsid w:val="00A645C8"/>
    <w:rsid w:val="00A7194A"/>
    <w:rsid w:val="00A80CD6"/>
    <w:rsid w:val="00A938FC"/>
    <w:rsid w:val="00AA0180"/>
    <w:rsid w:val="00AA1AB8"/>
    <w:rsid w:val="00AA4497"/>
    <w:rsid w:val="00AA489D"/>
    <w:rsid w:val="00AA7D2A"/>
    <w:rsid w:val="00AA7D2C"/>
    <w:rsid w:val="00AB545C"/>
    <w:rsid w:val="00AC16ED"/>
    <w:rsid w:val="00AC7A57"/>
    <w:rsid w:val="00AD1F46"/>
    <w:rsid w:val="00AD5918"/>
    <w:rsid w:val="00AE0A66"/>
    <w:rsid w:val="00AF00E5"/>
    <w:rsid w:val="00AF2D32"/>
    <w:rsid w:val="00B1080A"/>
    <w:rsid w:val="00B10B5E"/>
    <w:rsid w:val="00B1336F"/>
    <w:rsid w:val="00B155A7"/>
    <w:rsid w:val="00B1627B"/>
    <w:rsid w:val="00B16E5E"/>
    <w:rsid w:val="00B174EC"/>
    <w:rsid w:val="00B31BCE"/>
    <w:rsid w:val="00B32271"/>
    <w:rsid w:val="00B344C4"/>
    <w:rsid w:val="00B34C56"/>
    <w:rsid w:val="00B37B27"/>
    <w:rsid w:val="00B41442"/>
    <w:rsid w:val="00B43CFB"/>
    <w:rsid w:val="00B45037"/>
    <w:rsid w:val="00B54782"/>
    <w:rsid w:val="00B61E83"/>
    <w:rsid w:val="00B73848"/>
    <w:rsid w:val="00B73DDD"/>
    <w:rsid w:val="00B744CC"/>
    <w:rsid w:val="00B761C7"/>
    <w:rsid w:val="00B77921"/>
    <w:rsid w:val="00B80B45"/>
    <w:rsid w:val="00B85137"/>
    <w:rsid w:val="00B936BD"/>
    <w:rsid w:val="00B9535F"/>
    <w:rsid w:val="00BC19BC"/>
    <w:rsid w:val="00BC1CBF"/>
    <w:rsid w:val="00BC346C"/>
    <w:rsid w:val="00BC5DF0"/>
    <w:rsid w:val="00BC76CC"/>
    <w:rsid w:val="00BF16D5"/>
    <w:rsid w:val="00BF359E"/>
    <w:rsid w:val="00C11E27"/>
    <w:rsid w:val="00C141D4"/>
    <w:rsid w:val="00C30429"/>
    <w:rsid w:val="00C32B34"/>
    <w:rsid w:val="00C32F12"/>
    <w:rsid w:val="00C344A7"/>
    <w:rsid w:val="00C37AE5"/>
    <w:rsid w:val="00C47617"/>
    <w:rsid w:val="00C5187E"/>
    <w:rsid w:val="00C553A2"/>
    <w:rsid w:val="00C61755"/>
    <w:rsid w:val="00C6520A"/>
    <w:rsid w:val="00C67138"/>
    <w:rsid w:val="00C72CB1"/>
    <w:rsid w:val="00C73F52"/>
    <w:rsid w:val="00C77DA4"/>
    <w:rsid w:val="00C8536D"/>
    <w:rsid w:val="00C9629B"/>
    <w:rsid w:val="00CA74AF"/>
    <w:rsid w:val="00CB1945"/>
    <w:rsid w:val="00CB2603"/>
    <w:rsid w:val="00CB3C10"/>
    <w:rsid w:val="00CB4066"/>
    <w:rsid w:val="00CC30D6"/>
    <w:rsid w:val="00CC6A06"/>
    <w:rsid w:val="00CD0262"/>
    <w:rsid w:val="00CE615F"/>
    <w:rsid w:val="00CF2844"/>
    <w:rsid w:val="00D04EA9"/>
    <w:rsid w:val="00D05EA1"/>
    <w:rsid w:val="00D06C42"/>
    <w:rsid w:val="00D11042"/>
    <w:rsid w:val="00D12CB4"/>
    <w:rsid w:val="00D13148"/>
    <w:rsid w:val="00D167A1"/>
    <w:rsid w:val="00D2144D"/>
    <w:rsid w:val="00D258DA"/>
    <w:rsid w:val="00D30E0E"/>
    <w:rsid w:val="00D3190B"/>
    <w:rsid w:val="00D418EA"/>
    <w:rsid w:val="00D42ECD"/>
    <w:rsid w:val="00D52501"/>
    <w:rsid w:val="00D53AF2"/>
    <w:rsid w:val="00D63DBA"/>
    <w:rsid w:val="00D6677E"/>
    <w:rsid w:val="00D714FA"/>
    <w:rsid w:val="00D74242"/>
    <w:rsid w:val="00D81760"/>
    <w:rsid w:val="00D91023"/>
    <w:rsid w:val="00D911B8"/>
    <w:rsid w:val="00D91497"/>
    <w:rsid w:val="00DA253F"/>
    <w:rsid w:val="00DA5E66"/>
    <w:rsid w:val="00DB0B88"/>
    <w:rsid w:val="00DB0E30"/>
    <w:rsid w:val="00DB76B6"/>
    <w:rsid w:val="00DB7E26"/>
    <w:rsid w:val="00DC2E42"/>
    <w:rsid w:val="00DE62BB"/>
    <w:rsid w:val="00DF3819"/>
    <w:rsid w:val="00DF58BF"/>
    <w:rsid w:val="00DF69C1"/>
    <w:rsid w:val="00E02448"/>
    <w:rsid w:val="00E152C3"/>
    <w:rsid w:val="00E17F52"/>
    <w:rsid w:val="00E20219"/>
    <w:rsid w:val="00E2744C"/>
    <w:rsid w:val="00E36EC7"/>
    <w:rsid w:val="00E4255F"/>
    <w:rsid w:val="00E51754"/>
    <w:rsid w:val="00E54846"/>
    <w:rsid w:val="00E6198A"/>
    <w:rsid w:val="00E66EB3"/>
    <w:rsid w:val="00E71E88"/>
    <w:rsid w:val="00E74DDA"/>
    <w:rsid w:val="00E772FD"/>
    <w:rsid w:val="00E8331C"/>
    <w:rsid w:val="00E92167"/>
    <w:rsid w:val="00E921B9"/>
    <w:rsid w:val="00E954E5"/>
    <w:rsid w:val="00EA5921"/>
    <w:rsid w:val="00EB35B8"/>
    <w:rsid w:val="00EB6797"/>
    <w:rsid w:val="00EC0B80"/>
    <w:rsid w:val="00EC6786"/>
    <w:rsid w:val="00ED5916"/>
    <w:rsid w:val="00EE0A7B"/>
    <w:rsid w:val="00EE2CE4"/>
    <w:rsid w:val="00EF2980"/>
    <w:rsid w:val="00EF6CC9"/>
    <w:rsid w:val="00F14C25"/>
    <w:rsid w:val="00F215EE"/>
    <w:rsid w:val="00F23BB2"/>
    <w:rsid w:val="00F2455F"/>
    <w:rsid w:val="00F26973"/>
    <w:rsid w:val="00F303D6"/>
    <w:rsid w:val="00F32CE3"/>
    <w:rsid w:val="00F33BDE"/>
    <w:rsid w:val="00F36DD6"/>
    <w:rsid w:val="00F462A4"/>
    <w:rsid w:val="00F56A8F"/>
    <w:rsid w:val="00F618F1"/>
    <w:rsid w:val="00F6353C"/>
    <w:rsid w:val="00F64650"/>
    <w:rsid w:val="00F66761"/>
    <w:rsid w:val="00F7585D"/>
    <w:rsid w:val="00F77244"/>
    <w:rsid w:val="00FA780C"/>
    <w:rsid w:val="00FB13DF"/>
    <w:rsid w:val="00FB69B0"/>
    <w:rsid w:val="00FC450C"/>
    <w:rsid w:val="00FC5A79"/>
    <w:rsid w:val="00FC5F57"/>
    <w:rsid w:val="00FD3FEA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1611"/>
  <w15:chartTrackingRefBased/>
  <w15:docId w15:val="{D769460A-129C-491C-8171-6748A8B5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D0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2D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6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D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510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0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79A3"/>
    <w:pPr>
      <w:ind w:firstLine="567"/>
      <w:jc w:val="both"/>
    </w:pPr>
    <w:rPr>
      <w:rFonts w:ascii="Times New Roman" w:hAnsi="Times New Roman" w:cs="Times New Roman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37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anunt-cu-privire-la-consultarea-publica-si-avizarea-a-proiectului-hotararii-guvernului-privind-modificarea-hotararii-guvernului-nr5462019-pentru-aprobarea-regulamentului-privind-modul-de-amenajare-si-exploatare-a-cheiurilor-temporare-si-edificiilor-aferente-pe-caile-navigabile-interne-ale-republicii-moldova-si-a-altor-acte-normative-pentru-relansarea-navigatiei-interne-pe-raurile-prut-si-nistru/11217" TargetMode="External"/><Relationship Id="rId5" Type="http://schemas.openxmlformats.org/officeDocument/2006/relationships/hyperlink" Target="https://particip.gov.md/ro/document/stages/anuntul-cu-privire-la-initierea-elaborarii-proiectului-legii-cu-privire-la-modificarea-codului-transportului-feroviar-nr-192022/13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5647</TotalTime>
  <Pages>3</Pages>
  <Words>1342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474</cp:revision>
  <cp:lastPrinted>2025-03-24T08:58:00Z</cp:lastPrinted>
  <dcterms:created xsi:type="dcterms:W3CDTF">2022-01-26T13:26:00Z</dcterms:created>
  <dcterms:modified xsi:type="dcterms:W3CDTF">2025-03-25T12:26:00Z</dcterms:modified>
</cp:coreProperties>
</file>