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507D29" w14:textId="2ABF7189" w:rsidR="00D40980" w:rsidRPr="002E418B" w:rsidRDefault="00D40980" w:rsidP="00D40980">
      <w:pPr>
        <w:tabs>
          <w:tab w:val="left" w:pos="142"/>
          <w:tab w:val="left" w:pos="284"/>
          <w:tab w:val="left" w:pos="709"/>
          <w:tab w:val="left" w:pos="993"/>
        </w:tabs>
        <w:spacing w:after="120"/>
        <w:ind w:left="567"/>
        <w:jc w:val="right"/>
        <w:rPr>
          <w:shd w:val="clear" w:color="auto" w:fill="FFFFFF"/>
          <w:lang w:val="ro-RO" w:eastAsia="ru-RU"/>
        </w:rPr>
      </w:pPr>
      <w:bookmarkStart w:id="0" w:name="_Hlk32248441"/>
      <w:r w:rsidRPr="002E418B">
        <w:rPr>
          <w:shd w:val="clear" w:color="auto" w:fill="FFFFFF"/>
          <w:lang w:val="ro-RO" w:eastAsia="ru-RU"/>
        </w:rPr>
        <w:t>Anexa nr.</w:t>
      </w:r>
      <w:r w:rsidR="00097420" w:rsidRPr="002E418B">
        <w:rPr>
          <w:shd w:val="clear" w:color="auto" w:fill="FFFFFF"/>
          <w:lang w:val="ro-RO" w:eastAsia="ru-RU"/>
        </w:rPr>
        <w:t xml:space="preserve"> </w:t>
      </w:r>
      <w:r w:rsidRPr="002E418B">
        <w:rPr>
          <w:shd w:val="clear" w:color="auto" w:fill="FFFFFF"/>
          <w:lang w:val="ro-RO" w:eastAsia="ru-RU"/>
        </w:rPr>
        <w:t>2</w:t>
      </w:r>
    </w:p>
    <w:p w14:paraId="71DE7CB6" w14:textId="333B57C4" w:rsidR="00D40980" w:rsidRPr="002E418B" w:rsidRDefault="00D40980" w:rsidP="00D40980">
      <w:pPr>
        <w:tabs>
          <w:tab w:val="left" w:pos="142"/>
          <w:tab w:val="left" w:pos="284"/>
          <w:tab w:val="left" w:pos="709"/>
          <w:tab w:val="left" w:pos="993"/>
        </w:tabs>
        <w:spacing w:after="120"/>
        <w:ind w:left="567"/>
        <w:jc w:val="right"/>
        <w:rPr>
          <w:shd w:val="clear" w:color="auto" w:fill="FFFFFF"/>
          <w:lang w:val="ro-RO" w:eastAsia="ru-RU"/>
        </w:rPr>
      </w:pPr>
      <w:r w:rsidRPr="002E418B">
        <w:rPr>
          <w:shd w:val="clear" w:color="auto" w:fill="FFFFFF"/>
          <w:lang w:val="ro-RO" w:eastAsia="ru-RU"/>
        </w:rPr>
        <w:t xml:space="preserve">la Hotărârea Guvernului nr. </w:t>
      </w:r>
      <w:r w:rsidR="00EF1A7C" w:rsidRPr="002E418B">
        <w:rPr>
          <w:shd w:val="clear" w:color="auto" w:fill="FFFFFF"/>
          <w:lang w:val="ro-RO" w:eastAsia="ru-RU"/>
        </w:rPr>
        <w:t xml:space="preserve">______/2024 </w:t>
      </w:r>
    </w:p>
    <w:p w14:paraId="39A4CC77" w14:textId="63AC7893" w:rsidR="00D40980" w:rsidRPr="002E418B" w:rsidRDefault="00D40980" w:rsidP="008451AF">
      <w:pPr>
        <w:pStyle w:val="Heading1"/>
        <w:rPr>
          <w:rFonts w:cs="Times New Roman"/>
          <w:b w:val="0"/>
          <w:bCs w:val="0"/>
          <w:snapToGrid w:val="0"/>
          <w:color w:val="auto"/>
          <w:sz w:val="24"/>
          <w:lang w:val="ro-RO"/>
        </w:rPr>
      </w:pPr>
      <w:bookmarkStart w:id="1" w:name="_Toc165537416"/>
      <w:r w:rsidRPr="002E418B">
        <w:rPr>
          <w:rFonts w:cs="Times New Roman"/>
          <w:bCs w:val="0"/>
          <w:snapToGrid w:val="0"/>
          <w:color w:val="auto"/>
          <w:sz w:val="24"/>
          <w:lang w:val="ro-RO"/>
        </w:rPr>
        <w:t>PLANUL DE AC</w:t>
      </w:r>
      <w:r w:rsidR="00683617">
        <w:rPr>
          <w:rFonts w:cs="Times New Roman"/>
          <w:bCs w:val="0"/>
          <w:snapToGrid w:val="0"/>
          <w:color w:val="auto"/>
          <w:sz w:val="24"/>
          <w:lang w:val="ro-RO"/>
        </w:rPr>
        <w:t>Ț</w:t>
      </w:r>
      <w:r w:rsidRPr="002E418B">
        <w:rPr>
          <w:rFonts w:cs="Times New Roman"/>
          <w:bCs w:val="0"/>
          <w:snapToGrid w:val="0"/>
          <w:color w:val="auto"/>
          <w:sz w:val="24"/>
          <w:lang w:val="ro-RO"/>
        </w:rPr>
        <w:t>IUNI</w:t>
      </w:r>
      <w:r w:rsidR="008451AF" w:rsidRPr="002E418B">
        <w:rPr>
          <w:rFonts w:cs="Times New Roman"/>
          <w:bCs w:val="0"/>
          <w:snapToGrid w:val="0"/>
          <w:color w:val="auto"/>
          <w:sz w:val="24"/>
          <w:lang w:val="ro-RO"/>
        </w:rPr>
        <w:br/>
      </w:r>
      <w:r w:rsidRPr="002E418B">
        <w:rPr>
          <w:rFonts w:cs="Times New Roman"/>
          <w:bCs w:val="0"/>
          <w:snapToGrid w:val="0"/>
          <w:color w:val="auto"/>
          <w:sz w:val="24"/>
          <w:lang w:val="ro-RO"/>
        </w:rPr>
        <w:t>pentru situa</w:t>
      </w:r>
      <w:r w:rsidR="00683617">
        <w:rPr>
          <w:rFonts w:cs="Times New Roman"/>
          <w:bCs w:val="0"/>
          <w:snapToGrid w:val="0"/>
          <w:color w:val="auto"/>
          <w:sz w:val="24"/>
          <w:lang w:val="ro-RO"/>
        </w:rPr>
        <w:t>ț</w:t>
      </w:r>
      <w:r w:rsidRPr="002E418B">
        <w:rPr>
          <w:rFonts w:cs="Times New Roman"/>
          <w:bCs w:val="0"/>
          <w:snapToGrid w:val="0"/>
          <w:color w:val="auto"/>
          <w:sz w:val="24"/>
          <w:lang w:val="ro-RO"/>
        </w:rPr>
        <w:t>ii excep</w:t>
      </w:r>
      <w:r w:rsidR="00683617">
        <w:rPr>
          <w:rFonts w:cs="Times New Roman"/>
          <w:bCs w:val="0"/>
          <w:snapToGrid w:val="0"/>
          <w:color w:val="auto"/>
          <w:sz w:val="24"/>
          <w:lang w:val="ro-RO"/>
        </w:rPr>
        <w:t>ț</w:t>
      </w:r>
      <w:r w:rsidRPr="002E418B">
        <w:rPr>
          <w:rFonts w:cs="Times New Roman"/>
          <w:bCs w:val="0"/>
          <w:snapToGrid w:val="0"/>
          <w:color w:val="auto"/>
          <w:sz w:val="24"/>
          <w:lang w:val="ro-RO"/>
        </w:rPr>
        <w:t>ionale în sectorul gazelor naturale</w:t>
      </w:r>
      <w:bookmarkEnd w:id="1"/>
    </w:p>
    <w:p w14:paraId="0244CD52" w14:textId="77777777" w:rsidR="00D40980" w:rsidRPr="002E418B" w:rsidRDefault="00D40980" w:rsidP="00D40980">
      <w:pPr>
        <w:tabs>
          <w:tab w:val="left" w:pos="993"/>
        </w:tabs>
        <w:ind w:left="567"/>
        <w:jc w:val="center"/>
        <w:rPr>
          <w:b/>
          <w:lang w:val="ro-RO"/>
        </w:rPr>
      </w:pPr>
    </w:p>
    <w:p w14:paraId="24857F55" w14:textId="47548137" w:rsidR="00D40980" w:rsidRPr="002E418B" w:rsidRDefault="00D40980" w:rsidP="00D40980">
      <w:pPr>
        <w:tabs>
          <w:tab w:val="left" w:pos="993"/>
        </w:tabs>
        <w:ind w:left="567"/>
        <w:jc w:val="center"/>
        <w:rPr>
          <w:b/>
          <w:lang w:val="ro-RO" w:eastAsia="ru-RU"/>
        </w:rPr>
      </w:pPr>
      <w:r w:rsidRPr="002E418B">
        <w:rPr>
          <w:b/>
          <w:lang w:val="ro-RO" w:eastAsia="ru-RU"/>
        </w:rPr>
        <w:t>DISPOZI</w:t>
      </w:r>
      <w:r w:rsidR="00683617">
        <w:rPr>
          <w:b/>
          <w:lang w:val="ro-RO" w:eastAsia="ru-RU"/>
        </w:rPr>
        <w:t>Ț</w:t>
      </w:r>
      <w:r w:rsidRPr="002E418B">
        <w:rPr>
          <w:b/>
          <w:lang w:val="ro-RO" w:eastAsia="ru-RU"/>
        </w:rPr>
        <w:t>II GENERALE</w:t>
      </w:r>
    </w:p>
    <w:p w14:paraId="3072B0BB" w14:textId="77777777" w:rsidR="00D40980" w:rsidRPr="002E418B" w:rsidRDefault="00D40980" w:rsidP="00E82203">
      <w:pPr>
        <w:tabs>
          <w:tab w:val="left" w:pos="993"/>
        </w:tabs>
        <w:spacing w:after="120"/>
        <w:contextualSpacing/>
        <w:jc w:val="both"/>
        <w:rPr>
          <w:lang w:val="ro-RO" w:eastAsia="ru-RU"/>
        </w:rPr>
      </w:pPr>
    </w:p>
    <w:p w14:paraId="3AF2C00A" w14:textId="310ECFDD" w:rsidR="00D40980" w:rsidRPr="002E418B" w:rsidRDefault="00D40980" w:rsidP="008C6D02">
      <w:pPr>
        <w:pStyle w:val="ListParagraph"/>
        <w:numPr>
          <w:ilvl w:val="0"/>
          <w:numId w:val="27"/>
        </w:numPr>
        <w:tabs>
          <w:tab w:val="left" w:pos="284"/>
          <w:tab w:val="left" w:pos="426"/>
          <w:tab w:val="left" w:pos="709"/>
          <w:tab w:val="left" w:pos="851"/>
          <w:tab w:val="left" w:pos="993"/>
        </w:tabs>
        <w:snapToGrid w:val="0"/>
        <w:ind w:left="0" w:firstLine="0"/>
        <w:contextualSpacing w:val="0"/>
        <w:jc w:val="both"/>
        <w:rPr>
          <w:rFonts w:ascii="Times New Roman" w:eastAsia="Times New Roman" w:hAnsi="Times New Roman" w:cs="Times New Roman"/>
          <w:sz w:val="24"/>
          <w:szCs w:val="24"/>
          <w:lang w:val="ro-RO" w:eastAsia="ru-RU"/>
        </w:rPr>
      </w:pPr>
      <w:r w:rsidRPr="002E418B">
        <w:rPr>
          <w:rFonts w:ascii="Times New Roman" w:eastAsia="Times New Roman" w:hAnsi="Times New Roman" w:cs="Times New Roman"/>
          <w:sz w:val="24"/>
          <w:szCs w:val="24"/>
          <w:lang w:val="ro-RO" w:eastAsia="ru-RU"/>
        </w:rPr>
        <w:t>Planul de ac</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iuni pentru situa</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 xml:space="preserve">ionale în sectorul gazelor naturale (în continuare – </w:t>
      </w:r>
      <w:r w:rsidRPr="002E418B">
        <w:rPr>
          <w:rFonts w:ascii="Times New Roman" w:eastAsia="Times New Roman" w:hAnsi="Times New Roman" w:cs="Times New Roman"/>
          <w:i/>
          <w:iCs/>
          <w:sz w:val="24"/>
          <w:szCs w:val="24"/>
          <w:lang w:val="ro-RO" w:eastAsia="ru-RU"/>
        </w:rPr>
        <w:t>Plan de ac</w:t>
      </w:r>
      <w:r w:rsidR="00683617">
        <w:rPr>
          <w:rFonts w:ascii="Times New Roman" w:eastAsia="Times New Roman" w:hAnsi="Times New Roman" w:cs="Times New Roman"/>
          <w:i/>
          <w:iCs/>
          <w:sz w:val="24"/>
          <w:szCs w:val="24"/>
          <w:lang w:val="ro-RO" w:eastAsia="ru-RU"/>
        </w:rPr>
        <w:t>ț</w:t>
      </w:r>
      <w:r w:rsidRPr="002E418B">
        <w:rPr>
          <w:rFonts w:ascii="Times New Roman" w:eastAsia="Times New Roman" w:hAnsi="Times New Roman" w:cs="Times New Roman"/>
          <w:i/>
          <w:iCs/>
          <w:sz w:val="24"/>
          <w:szCs w:val="24"/>
          <w:lang w:val="ro-RO" w:eastAsia="ru-RU"/>
        </w:rPr>
        <w:t>iuni pentru situa</w:t>
      </w:r>
      <w:r w:rsidR="00683617">
        <w:rPr>
          <w:rFonts w:ascii="Times New Roman" w:eastAsia="Times New Roman" w:hAnsi="Times New Roman" w:cs="Times New Roman"/>
          <w:i/>
          <w:iCs/>
          <w:sz w:val="24"/>
          <w:szCs w:val="24"/>
          <w:lang w:val="ro-RO" w:eastAsia="ru-RU"/>
        </w:rPr>
        <w:t>ț</w:t>
      </w:r>
      <w:r w:rsidRPr="002E418B">
        <w:rPr>
          <w:rFonts w:ascii="Times New Roman" w:eastAsia="Times New Roman" w:hAnsi="Times New Roman" w:cs="Times New Roman"/>
          <w:i/>
          <w:iCs/>
          <w:sz w:val="24"/>
          <w:szCs w:val="24"/>
          <w:lang w:val="ro-RO" w:eastAsia="ru-RU"/>
        </w:rPr>
        <w:t>ii excep</w:t>
      </w:r>
      <w:r w:rsidR="00683617">
        <w:rPr>
          <w:rFonts w:ascii="Times New Roman" w:eastAsia="Times New Roman" w:hAnsi="Times New Roman" w:cs="Times New Roman"/>
          <w:i/>
          <w:iCs/>
          <w:sz w:val="24"/>
          <w:szCs w:val="24"/>
          <w:lang w:val="ro-RO" w:eastAsia="ru-RU"/>
        </w:rPr>
        <w:t>ț</w:t>
      </w:r>
      <w:r w:rsidRPr="002E418B">
        <w:rPr>
          <w:rFonts w:ascii="Times New Roman" w:eastAsia="Times New Roman" w:hAnsi="Times New Roman" w:cs="Times New Roman"/>
          <w:i/>
          <w:iCs/>
          <w:sz w:val="24"/>
          <w:szCs w:val="24"/>
          <w:lang w:val="ro-RO" w:eastAsia="ru-RU"/>
        </w:rPr>
        <w:t>ionale /</w:t>
      </w:r>
      <w:r w:rsidR="00BA249D" w:rsidRPr="002E418B">
        <w:rPr>
          <w:rFonts w:ascii="Times New Roman" w:eastAsia="Times New Roman" w:hAnsi="Times New Roman" w:cs="Times New Roman"/>
          <w:i/>
          <w:iCs/>
          <w:sz w:val="24"/>
          <w:szCs w:val="24"/>
          <w:lang w:val="ro-RO" w:eastAsia="ru-RU"/>
        </w:rPr>
        <w:t xml:space="preserve"> </w:t>
      </w:r>
      <w:r w:rsidRPr="002E418B">
        <w:rPr>
          <w:rFonts w:ascii="Times New Roman" w:eastAsia="Times New Roman" w:hAnsi="Times New Roman" w:cs="Times New Roman"/>
          <w:i/>
          <w:iCs/>
          <w:sz w:val="24"/>
          <w:szCs w:val="24"/>
          <w:lang w:val="ro-RO" w:eastAsia="ru-RU"/>
        </w:rPr>
        <w:t>Plan de ac</w:t>
      </w:r>
      <w:r w:rsidR="00683617">
        <w:rPr>
          <w:rFonts w:ascii="Times New Roman" w:eastAsia="Times New Roman" w:hAnsi="Times New Roman" w:cs="Times New Roman"/>
          <w:i/>
          <w:iCs/>
          <w:sz w:val="24"/>
          <w:szCs w:val="24"/>
          <w:lang w:val="ro-RO" w:eastAsia="ru-RU"/>
        </w:rPr>
        <w:t>ț</w:t>
      </w:r>
      <w:r w:rsidRPr="002E418B">
        <w:rPr>
          <w:rFonts w:ascii="Times New Roman" w:eastAsia="Times New Roman" w:hAnsi="Times New Roman" w:cs="Times New Roman"/>
          <w:i/>
          <w:iCs/>
          <w:sz w:val="24"/>
          <w:szCs w:val="24"/>
          <w:lang w:val="ro-RO" w:eastAsia="ru-RU"/>
        </w:rPr>
        <w:t>iuni</w:t>
      </w:r>
      <w:r w:rsidRPr="002E418B">
        <w:rPr>
          <w:rFonts w:ascii="Times New Roman" w:eastAsia="Times New Roman" w:hAnsi="Times New Roman" w:cs="Times New Roman"/>
          <w:sz w:val="24"/>
          <w:szCs w:val="24"/>
          <w:lang w:val="ro-RO" w:eastAsia="ru-RU"/>
        </w:rPr>
        <w:t>)</w:t>
      </w:r>
      <w:r w:rsidR="001A516E" w:rsidRPr="002E418B">
        <w:rPr>
          <w:rFonts w:ascii="Times New Roman" w:eastAsia="Times New Roman" w:hAnsi="Times New Roman" w:cs="Times New Roman"/>
          <w:sz w:val="24"/>
          <w:szCs w:val="24"/>
          <w:lang w:val="ro-RO" w:eastAsia="ru-RU"/>
        </w:rPr>
        <w:t xml:space="preserve"> are drept scop sporirea rezilien</w:t>
      </w:r>
      <w:r w:rsidR="00683617">
        <w:rPr>
          <w:rFonts w:ascii="Times New Roman" w:eastAsia="Times New Roman" w:hAnsi="Times New Roman" w:cs="Times New Roman"/>
          <w:sz w:val="24"/>
          <w:szCs w:val="24"/>
          <w:lang w:val="ro-RO" w:eastAsia="ru-RU"/>
        </w:rPr>
        <w:t>ț</w:t>
      </w:r>
      <w:r w:rsidR="001A516E" w:rsidRPr="002E418B">
        <w:rPr>
          <w:rFonts w:ascii="Times New Roman" w:eastAsia="Times New Roman" w:hAnsi="Times New Roman" w:cs="Times New Roman"/>
          <w:sz w:val="24"/>
          <w:szCs w:val="24"/>
          <w:lang w:val="ro-RO" w:eastAsia="ru-RU"/>
        </w:rPr>
        <w:t xml:space="preserve">ei energetice </w:t>
      </w:r>
      <w:r w:rsidR="00683617">
        <w:rPr>
          <w:rFonts w:ascii="Times New Roman" w:eastAsia="Times New Roman" w:hAnsi="Times New Roman" w:cs="Times New Roman"/>
          <w:sz w:val="24"/>
          <w:szCs w:val="24"/>
          <w:lang w:val="ro-RO" w:eastAsia="ru-RU"/>
        </w:rPr>
        <w:t>î</w:t>
      </w:r>
      <w:r w:rsidR="001A516E" w:rsidRPr="002E418B">
        <w:rPr>
          <w:rFonts w:ascii="Times New Roman" w:eastAsia="Times New Roman" w:hAnsi="Times New Roman" w:cs="Times New Roman"/>
          <w:sz w:val="24"/>
          <w:szCs w:val="24"/>
          <w:lang w:val="ro-RO" w:eastAsia="ru-RU"/>
        </w:rPr>
        <w:t xml:space="preserve">n cazul unor </w:t>
      </w:r>
      <w:r w:rsidR="00CC3508" w:rsidRPr="002E418B">
        <w:rPr>
          <w:rFonts w:ascii="Times New Roman" w:eastAsia="Times New Roman" w:hAnsi="Times New Roman" w:cs="Times New Roman"/>
          <w:sz w:val="24"/>
          <w:szCs w:val="24"/>
          <w:lang w:val="ro-RO" w:eastAsia="ru-RU"/>
        </w:rPr>
        <w:t xml:space="preserve">posibile </w:t>
      </w:r>
      <w:r w:rsidR="001A516E" w:rsidRPr="002E418B">
        <w:rPr>
          <w:rFonts w:ascii="Times New Roman" w:eastAsia="Times New Roman" w:hAnsi="Times New Roman" w:cs="Times New Roman"/>
          <w:sz w:val="24"/>
          <w:szCs w:val="24"/>
          <w:lang w:val="ro-RO" w:eastAsia="ru-RU"/>
        </w:rPr>
        <w:t>limitări</w:t>
      </w:r>
      <w:r w:rsidR="00CC3508" w:rsidRPr="002E418B">
        <w:rPr>
          <w:rFonts w:ascii="Times New Roman" w:eastAsia="Times New Roman" w:hAnsi="Times New Roman" w:cs="Times New Roman"/>
          <w:sz w:val="24"/>
          <w:szCs w:val="24"/>
          <w:lang w:val="ro-RO" w:eastAsia="ru-RU"/>
        </w:rPr>
        <w:t xml:space="preserve"> </w:t>
      </w:r>
      <w:r w:rsidR="001C1671" w:rsidRPr="002E418B">
        <w:rPr>
          <w:rFonts w:ascii="Times New Roman" w:eastAsia="Times New Roman" w:hAnsi="Times New Roman" w:cs="Times New Roman"/>
          <w:sz w:val="24"/>
          <w:szCs w:val="24"/>
          <w:lang w:val="ro-RO" w:eastAsia="ru-RU"/>
        </w:rPr>
        <w:t xml:space="preserve">sau </w:t>
      </w:r>
      <w:r w:rsidR="001A516E" w:rsidRPr="002E418B">
        <w:rPr>
          <w:rFonts w:ascii="Times New Roman" w:eastAsia="Times New Roman" w:hAnsi="Times New Roman" w:cs="Times New Roman"/>
          <w:sz w:val="24"/>
          <w:szCs w:val="24"/>
          <w:lang w:val="ro-RO" w:eastAsia="ru-RU"/>
        </w:rPr>
        <w:t>întreruperi în aprovizionarea cu gaze naturale prin</w:t>
      </w:r>
      <w:r w:rsidRPr="002E418B">
        <w:rPr>
          <w:rFonts w:ascii="Times New Roman" w:eastAsia="Times New Roman" w:hAnsi="Times New Roman" w:cs="Times New Roman"/>
          <w:sz w:val="24"/>
          <w:szCs w:val="24"/>
          <w:lang w:val="ro-RO" w:eastAsia="ru-RU"/>
        </w:rPr>
        <w:t xml:space="preserve"> </w:t>
      </w:r>
      <w:r w:rsidR="00D37342" w:rsidRPr="002E418B">
        <w:rPr>
          <w:rFonts w:ascii="Times New Roman" w:eastAsia="Times New Roman" w:hAnsi="Times New Roman" w:cs="Times New Roman"/>
          <w:sz w:val="24"/>
          <w:szCs w:val="24"/>
          <w:lang w:val="ro-RO" w:eastAsia="ru-RU"/>
        </w:rPr>
        <w:t>stabil</w:t>
      </w:r>
      <w:r w:rsidR="001A516E" w:rsidRPr="002E418B">
        <w:rPr>
          <w:rFonts w:ascii="Times New Roman" w:eastAsia="Times New Roman" w:hAnsi="Times New Roman" w:cs="Times New Roman"/>
          <w:sz w:val="24"/>
          <w:szCs w:val="24"/>
          <w:lang w:val="ro-RO" w:eastAsia="ru-RU"/>
        </w:rPr>
        <w:t>irea</w:t>
      </w:r>
      <w:r w:rsidR="00155A74" w:rsidRPr="002E418B">
        <w:rPr>
          <w:rFonts w:ascii="Times New Roman" w:eastAsia="Times New Roman" w:hAnsi="Times New Roman" w:cs="Times New Roman"/>
          <w:sz w:val="24"/>
          <w:szCs w:val="24"/>
          <w:lang w:val="ro-RO" w:eastAsia="ru-RU"/>
        </w:rPr>
        <w:t xml:space="preserve"> </w:t>
      </w:r>
      <w:r w:rsidR="001A516E" w:rsidRPr="002E418B">
        <w:rPr>
          <w:rFonts w:ascii="Times New Roman" w:eastAsia="Times New Roman" w:hAnsi="Times New Roman" w:cs="Times New Roman"/>
          <w:sz w:val="24"/>
          <w:szCs w:val="24"/>
          <w:lang w:val="ro-RO" w:eastAsia="ru-RU"/>
        </w:rPr>
        <w:t xml:space="preserve">unor </w:t>
      </w:r>
      <w:r w:rsidRPr="002E418B">
        <w:rPr>
          <w:rFonts w:ascii="Times New Roman" w:eastAsia="Times New Roman" w:hAnsi="Times New Roman" w:cs="Times New Roman"/>
          <w:sz w:val="24"/>
          <w:szCs w:val="24"/>
          <w:lang w:val="ro-RO" w:eastAsia="ru-RU"/>
        </w:rPr>
        <w:t>masuri</w:t>
      </w:r>
      <w:r w:rsidR="00683617">
        <w:rPr>
          <w:rFonts w:ascii="Times New Roman" w:eastAsia="Times New Roman" w:hAnsi="Times New Roman" w:cs="Times New Roman"/>
          <w:sz w:val="24"/>
          <w:szCs w:val="24"/>
          <w:lang w:val="ro-RO" w:eastAsia="ru-RU"/>
        </w:rPr>
        <w:t xml:space="preserve"> </w:t>
      </w:r>
      <w:r w:rsidRPr="002E418B">
        <w:rPr>
          <w:rFonts w:ascii="Times New Roman" w:eastAsia="Times New Roman" w:hAnsi="Times New Roman" w:cs="Times New Roman"/>
          <w:sz w:val="24"/>
          <w:szCs w:val="24"/>
          <w:lang w:val="ro-RO" w:eastAsia="ru-RU"/>
        </w:rPr>
        <w:t>preventive care vizează securitatea aprovizionării cu gaze naturale</w:t>
      </w:r>
      <w:r w:rsidR="00155A74" w:rsidRPr="002E418B">
        <w:rPr>
          <w:rFonts w:ascii="Times New Roman" w:eastAsia="Times New Roman" w:hAnsi="Times New Roman" w:cs="Times New Roman"/>
          <w:sz w:val="24"/>
          <w:szCs w:val="24"/>
          <w:lang w:val="ro-RO" w:eastAsia="ru-RU"/>
        </w:rPr>
        <w:t xml:space="preserve"> </w:t>
      </w:r>
      <w:r w:rsidR="00683617">
        <w:rPr>
          <w:rFonts w:ascii="Times New Roman" w:eastAsia="Times New Roman" w:hAnsi="Times New Roman" w:cs="Times New Roman"/>
          <w:sz w:val="24"/>
          <w:szCs w:val="24"/>
          <w:lang w:val="ro-RO" w:eastAsia="ru-RU"/>
        </w:rPr>
        <w:t>ș</w:t>
      </w:r>
      <w:r w:rsidR="00155A74" w:rsidRPr="002E418B">
        <w:rPr>
          <w:rFonts w:ascii="Times New Roman" w:eastAsia="Times New Roman" w:hAnsi="Times New Roman" w:cs="Times New Roman"/>
          <w:sz w:val="24"/>
          <w:szCs w:val="24"/>
          <w:lang w:val="ro-RO" w:eastAsia="ru-RU"/>
        </w:rPr>
        <w:t xml:space="preserve">i </w:t>
      </w:r>
      <w:r w:rsidRPr="002E418B">
        <w:rPr>
          <w:rFonts w:ascii="Times New Roman" w:eastAsia="Times New Roman" w:hAnsi="Times New Roman" w:cs="Times New Roman"/>
          <w:sz w:val="24"/>
          <w:szCs w:val="24"/>
          <w:lang w:val="ro-RO" w:eastAsia="ru-RU"/>
        </w:rPr>
        <w:t>măsuri</w:t>
      </w:r>
      <w:r w:rsidR="00D37342" w:rsidRPr="002E418B">
        <w:rPr>
          <w:rFonts w:ascii="Times New Roman" w:eastAsia="Times New Roman" w:hAnsi="Times New Roman" w:cs="Times New Roman"/>
          <w:sz w:val="24"/>
          <w:szCs w:val="24"/>
          <w:lang w:val="ro-RO" w:eastAsia="ru-RU"/>
        </w:rPr>
        <w:t>l</w:t>
      </w:r>
      <w:r w:rsidR="001A516E" w:rsidRPr="002E418B">
        <w:rPr>
          <w:rFonts w:ascii="Times New Roman" w:eastAsia="Times New Roman" w:hAnsi="Times New Roman" w:cs="Times New Roman"/>
          <w:sz w:val="24"/>
          <w:szCs w:val="24"/>
          <w:lang w:val="ro-RO" w:eastAsia="ru-RU"/>
        </w:rPr>
        <w:t>or</w:t>
      </w:r>
      <w:r w:rsidRPr="002E418B">
        <w:rPr>
          <w:rFonts w:ascii="Times New Roman" w:eastAsia="Times New Roman" w:hAnsi="Times New Roman" w:cs="Times New Roman"/>
          <w:sz w:val="24"/>
          <w:szCs w:val="24"/>
          <w:lang w:val="ro-RO" w:eastAsia="ru-RU"/>
        </w:rPr>
        <w:t xml:space="preserve"> de urgen</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ă care urmează să fie puse în aplicare în cazul în care pia</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 xml:space="preserve">a gazelor naturale nu mai este în măsură să </w:t>
      </w:r>
      <w:r w:rsidR="00732BD5" w:rsidRPr="002E418B">
        <w:rPr>
          <w:rFonts w:ascii="Times New Roman" w:eastAsia="Times New Roman" w:hAnsi="Times New Roman" w:cs="Times New Roman"/>
          <w:sz w:val="24"/>
          <w:szCs w:val="24"/>
          <w:lang w:val="ro-RO" w:eastAsia="ru-RU"/>
        </w:rPr>
        <w:t xml:space="preserve">asigure </w:t>
      </w:r>
      <w:r w:rsidRPr="002E418B">
        <w:rPr>
          <w:rFonts w:ascii="Times New Roman" w:eastAsia="Times New Roman" w:hAnsi="Times New Roman" w:cs="Times New Roman"/>
          <w:sz w:val="24"/>
          <w:szCs w:val="24"/>
          <w:lang w:val="ro-RO" w:eastAsia="ru-RU"/>
        </w:rPr>
        <w:t>furniz</w:t>
      </w:r>
      <w:r w:rsidR="00732BD5" w:rsidRPr="002E418B">
        <w:rPr>
          <w:rFonts w:ascii="Times New Roman" w:eastAsia="Times New Roman" w:hAnsi="Times New Roman" w:cs="Times New Roman"/>
          <w:sz w:val="24"/>
          <w:szCs w:val="24"/>
          <w:lang w:val="ro-RO" w:eastAsia="ru-RU"/>
        </w:rPr>
        <w:t>area către</w:t>
      </w:r>
      <w:r w:rsidRPr="002E418B">
        <w:rPr>
          <w:rFonts w:ascii="Times New Roman" w:eastAsia="Times New Roman" w:hAnsi="Times New Roman" w:cs="Times New Roman"/>
          <w:sz w:val="24"/>
          <w:szCs w:val="24"/>
          <w:lang w:val="ro-RO" w:eastAsia="ru-RU"/>
        </w:rPr>
        <w:t xml:space="preserve"> consumatori</w:t>
      </w:r>
      <w:r w:rsidR="00471EE7" w:rsidRPr="002E418B">
        <w:rPr>
          <w:rFonts w:ascii="Times New Roman" w:eastAsia="Times New Roman" w:hAnsi="Times New Roman" w:cs="Times New Roman"/>
          <w:sz w:val="24"/>
          <w:szCs w:val="24"/>
          <w:lang w:val="ro-RO" w:eastAsia="ru-RU"/>
        </w:rPr>
        <w:t xml:space="preserve"> a</w:t>
      </w:r>
      <w:r w:rsidRPr="002E418B">
        <w:rPr>
          <w:rFonts w:ascii="Times New Roman" w:eastAsia="Times New Roman" w:hAnsi="Times New Roman" w:cs="Times New Roman"/>
          <w:sz w:val="24"/>
          <w:szCs w:val="24"/>
          <w:lang w:val="ro-RO" w:eastAsia="ru-RU"/>
        </w:rPr>
        <w:t xml:space="preserve"> cantită</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il</w:t>
      </w:r>
      <w:r w:rsidR="00471EE7" w:rsidRPr="002E418B">
        <w:rPr>
          <w:rFonts w:ascii="Times New Roman" w:eastAsia="Times New Roman" w:hAnsi="Times New Roman" w:cs="Times New Roman"/>
          <w:sz w:val="24"/>
          <w:szCs w:val="24"/>
          <w:lang w:val="ro-RO" w:eastAsia="ru-RU"/>
        </w:rPr>
        <w:t>or</w:t>
      </w:r>
      <w:r w:rsidRPr="002E418B">
        <w:rPr>
          <w:rFonts w:ascii="Times New Roman" w:eastAsia="Times New Roman" w:hAnsi="Times New Roman" w:cs="Times New Roman"/>
          <w:sz w:val="24"/>
          <w:szCs w:val="24"/>
          <w:lang w:val="ro-RO" w:eastAsia="ru-RU"/>
        </w:rPr>
        <w:t xml:space="preserve"> de gaze naturale</w:t>
      </w:r>
      <w:r w:rsidR="0038577F" w:rsidRPr="002E418B">
        <w:rPr>
          <w:rFonts w:ascii="Times New Roman" w:eastAsia="Times New Roman" w:hAnsi="Times New Roman" w:cs="Times New Roman"/>
          <w:sz w:val="24"/>
          <w:szCs w:val="24"/>
          <w:lang w:val="ro-RO" w:eastAsia="ru-RU"/>
        </w:rPr>
        <w:t xml:space="preserve"> necesare</w:t>
      </w:r>
      <w:r w:rsidR="00155A74" w:rsidRPr="002E418B">
        <w:rPr>
          <w:rFonts w:ascii="Times New Roman" w:eastAsia="Times New Roman" w:hAnsi="Times New Roman" w:cs="Times New Roman"/>
          <w:sz w:val="24"/>
          <w:szCs w:val="24"/>
          <w:lang w:val="ro-RO" w:eastAsia="ru-RU"/>
        </w:rPr>
        <w:t xml:space="preserve">. </w:t>
      </w:r>
    </w:p>
    <w:p w14:paraId="26C3F388" w14:textId="30956CFB" w:rsidR="00A61472" w:rsidRPr="00A17A89" w:rsidRDefault="00D40980" w:rsidP="008C6D02">
      <w:pPr>
        <w:pStyle w:val="ListParagraph"/>
        <w:numPr>
          <w:ilvl w:val="0"/>
          <w:numId w:val="27"/>
        </w:numPr>
        <w:tabs>
          <w:tab w:val="left" w:pos="284"/>
          <w:tab w:val="left" w:pos="426"/>
          <w:tab w:val="left" w:pos="709"/>
          <w:tab w:val="left" w:pos="851"/>
          <w:tab w:val="left" w:pos="993"/>
        </w:tabs>
        <w:ind w:left="0" w:firstLine="0"/>
        <w:contextualSpacing w:val="0"/>
        <w:jc w:val="both"/>
        <w:rPr>
          <w:rFonts w:ascii="Times New Roman" w:eastAsia="Times New Roman" w:hAnsi="Times New Roman" w:cs="Times New Roman"/>
          <w:sz w:val="24"/>
          <w:szCs w:val="24"/>
          <w:lang w:val="ro-RO" w:eastAsia="ru-RU"/>
        </w:rPr>
      </w:pPr>
      <w:r w:rsidRPr="002E418B">
        <w:rPr>
          <w:rFonts w:ascii="Times New Roman" w:eastAsia="Times New Roman" w:hAnsi="Times New Roman" w:cs="Times New Roman"/>
          <w:sz w:val="24"/>
          <w:szCs w:val="24"/>
          <w:lang w:val="ro-RO" w:eastAsia="ru-RU"/>
        </w:rPr>
        <w:t>Planul de ac</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iuni pentru situa</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 xml:space="preserve">ionale, </w:t>
      </w:r>
      <w:r w:rsidR="00155A74" w:rsidRPr="002E418B">
        <w:rPr>
          <w:rFonts w:ascii="Times New Roman" w:eastAsia="Times New Roman" w:hAnsi="Times New Roman" w:cs="Times New Roman"/>
          <w:sz w:val="24"/>
          <w:szCs w:val="24"/>
          <w:lang w:val="ro-RO" w:eastAsia="ru-RU"/>
        </w:rPr>
        <w:t xml:space="preserve">a fost elaborat </w:t>
      </w:r>
      <w:r w:rsidRPr="002E418B">
        <w:rPr>
          <w:rFonts w:ascii="Times New Roman" w:eastAsia="Times New Roman" w:hAnsi="Times New Roman" w:cs="Times New Roman"/>
          <w:sz w:val="24"/>
          <w:szCs w:val="24"/>
          <w:lang w:val="ro-RO" w:eastAsia="ru-RU"/>
        </w:rPr>
        <w:t xml:space="preserve">de organul central de specialitate al </w:t>
      </w:r>
      <w:r w:rsidR="009E242C" w:rsidRPr="002E418B">
        <w:rPr>
          <w:rFonts w:ascii="Times New Roman" w:eastAsia="Times New Roman" w:hAnsi="Times New Roman" w:cs="Times New Roman"/>
          <w:sz w:val="24"/>
          <w:szCs w:val="24"/>
          <w:lang w:val="ro-RO" w:eastAsia="ru-RU"/>
        </w:rPr>
        <w:t>administra</w:t>
      </w:r>
      <w:r w:rsidR="00683617">
        <w:rPr>
          <w:rFonts w:ascii="Times New Roman" w:eastAsia="Times New Roman" w:hAnsi="Times New Roman" w:cs="Times New Roman"/>
          <w:sz w:val="24"/>
          <w:szCs w:val="24"/>
          <w:lang w:val="ro-RO" w:eastAsia="ru-RU"/>
        </w:rPr>
        <w:t>ț</w:t>
      </w:r>
      <w:r w:rsidR="009E242C" w:rsidRPr="002E418B">
        <w:rPr>
          <w:rFonts w:ascii="Times New Roman" w:eastAsia="Times New Roman" w:hAnsi="Times New Roman" w:cs="Times New Roman"/>
          <w:sz w:val="24"/>
          <w:szCs w:val="24"/>
          <w:lang w:val="ro-RO" w:eastAsia="ru-RU"/>
        </w:rPr>
        <w:t>iei</w:t>
      </w:r>
      <w:r w:rsidRPr="002E418B">
        <w:rPr>
          <w:rFonts w:ascii="Times New Roman" w:eastAsia="Times New Roman" w:hAnsi="Times New Roman" w:cs="Times New Roman"/>
          <w:sz w:val="24"/>
          <w:szCs w:val="24"/>
          <w:lang w:val="ro-RO" w:eastAsia="ru-RU"/>
        </w:rPr>
        <w:t xml:space="preserve"> publice în domeniul energeticii</w:t>
      </w:r>
      <w:r w:rsidR="00732BD5" w:rsidRPr="002E418B">
        <w:rPr>
          <w:rFonts w:ascii="Times New Roman" w:eastAsia="Times New Roman" w:hAnsi="Times New Roman" w:cs="Times New Roman"/>
          <w:sz w:val="24"/>
          <w:szCs w:val="24"/>
          <w:lang w:val="ro-RO" w:eastAsia="ru-RU"/>
        </w:rPr>
        <w:t xml:space="preserve"> (în continuare – organul central de specialitate)</w:t>
      </w:r>
      <w:r w:rsidRPr="002E418B">
        <w:rPr>
          <w:rFonts w:ascii="Times New Roman" w:eastAsia="Times New Roman" w:hAnsi="Times New Roman" w:cs="Times New Roman"/>
          <w:sz w:val="24"/>
          <w:szCs w:val="24"/>
          <w:lang w:val="ro-RO" w:eastAsia="ru-RU"/>
        </w:rPr>
        <w:t>. La elaborarea Planului de ac</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iuni pentru situa</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 xml:space="preserve">ionale, organul central de specialitate </w:t>
      </w:r>
      <w:r w:rsidR="00A61472" w:rsidRPr="002E418B">
        <w:rPr>
          <w:rFonts w:ascii="Times New Roman" w:eastAsia="Times New Roman" w:hAnsi="Times New Roman" w:cs="Times New Roman"/>
          <w:sz w:val="24"/>
          <w:szCs w:val="24"/>
          <w:lang w:val="ro-RO" w:eastAsia="ru-RU"/>
        </w:rPr>
        <w:t>a co</w:t>
      </w:r>
      <w:r w:rsidR="005124C9">
        <w:rPr>
          <w:rFonts w:ascii="Times New Roman" w:eastAsia="Times New Roman" w:hAnsi="Times New Roman" w:cs="Times New Roman"/>
          <w:sz w:val="24"/>
          <w:szCs w:val="24"/>
          <w:lang w:val="ro-RO" w:eastAsia="ru-RU"/>
        </w:rPr>
        <w:t>operat</w:t>
      </w:r>
      <w:r w:rsidRPr="002E418B">
        <w:rPr>
          <w:rFonts w:ascii="Times New Roman" w:eastAsia="Times New Roman" w:hAnsi="Times New Roman" w:cs="Times New Roman"/>
          <w:sz w:val="24"/>
          <w:szCs w:val="24"/>
          <w:lang w:val="ro-RO" w:eastAsia="ru-RU"/>
        </w:rPr>
        <w:t xml:space="preserve"> cu ANRE</w:t>
      </w:r>
      <w:r w:rsidR="00D37342" w:rsidRPr="005A5E7C">
        <w:rPr>
          <w:rFonts w:ascii="Times New Roman" w:eastAsia="Times New Roman" w:hAnsi="Times New Roman" w:cs="Times New Roman"/>
          <w:sz w:val="24"/>
          <w:szCs w:val="24"/>
          <w:lang w:val="ro-RO" w:eastAsia="ru-RU"/>
        </w:rPr>
        <w:t>, întreprinderile de gaze naturale,</w:t>
      </w:r>
      <w:r w:rsidR="00BA249D" w:rsidRPr="00AB4BC2">
        <w:rPr>
          <w:rFonts w:ascii="Times New Roman" w:eastAsia="Times New Roman" w:hAnsi="Times New Roman" w:cs="Times New Roman"/>
          <w:sz w:val="24"/>
          <w:szCs w:val="24"/>
          <w:lang w:val="ro-RO" w:eastAsia="ru-RU"/>
        </w:rPr>
        <w:t xml:space="preserve"> electroenergetic</w:t>
      </w:r>
      <w:r w:rsidR="00D37342" w:rsidRPr="006C0762">
        <w:rPr>
          <w:rFonts w:ascii="Times New Roman" w:eastAsia="Times New Roman" w:hAnsi="Times New Roman" w:cs="Times New Roman"/>
          <w:sz w:val="24"/>
          <w:szCs w:val="24"/>
          <w:lang w:val="ro-RO" w:eastAsia="ru-RU"/>
        </w:rPr>
        <w:t>e</w:t>
      </w:r>
      <w:r w:rsidR="00BA249D" w:rsidRPr="004E6A4F">
        <w:rPr>
          <w:rFonts w:ascii="Times New Roman" w:eastAsia="Times New Roman" w:hAnsi="Times New Roman" w:cs="Times New Roman"/>
          <w:sz w:val="24"/>
          <w:szCs w:val="24"/>
          <w:lang w:val="ro-RO" w:eastAsia="ru-RU"/>
        </w:rPr>
        <w:t xml:space="preserve"> </w:t>
      </w:r>
      <w:r w:rsidR="00683617">
        <w:rPr>
          <w:rFonts w:ascii="Times New Roman" w:eastAsia="Times New Roman" w:hAnsi="Times New Roman" w:cs="Times New Roman"/>
          <w:sz w:val="24"/>
          <w:szCs w:val="24"/>
          <w:lang w:val="ro-RO" w:eastAsia="ru-RU"/>
        </w:rPr>
        <w:t>ș</w:t>
      </w:r>
      <w:r w:rsidR="00BA249D" w:rsidRPr="004E6A4F">
        <w:rPr>
          <w:rFonts w:ascii="Times New Roman" w:eastAsia="Times New Roman" w:hAnsi="Times New Roman" w:cs="Times New Roman"/>
          <w:sz w:val="24"/>
          <w:szCs w:val="24"/>
          <w:lang w:val="ro-RO" w:eastAsia="ru-RU"/>
        </w:rPr>
        <w:t>i termoenergetic</w:t>
      </w:r>
      <w:r w:rsidR="00D37342" w:rsidRPr="004E6A4F">
        <w:rPr>
          <w:rFonts w:ascii="Times New Roman" w:eastAsia="Times New Roman" w:hAnsi="Times New Roman" w:cs="Times New Roman"/>
          <w:sz w:val="24"/>
          <w:szCs w:val="24"/>
          <w:lang w:val="ro-RO" w:eastAsia="ru-RU"/>
        </w:rPr>
        <w:t>e</w:t>
      </w:r>
      <w:r w:rsidR="00683617">
        <w:rPr>
          <w:rFonts w:ascii="Times New Roman" w:eastAsia="Times New Roman" w:hAnsi="Times New Roman" w:cs="Times New Roman"/>
          <w:sz w:val="24"/>
          <w:szCs w:val="24"/>
          <w:lang w:val="ro-RO" w:eastAsia="ru-RU"/>
        </w:rPr>
        <w:t>.</w:t>
      </w:r>
    </w:p>
    <w:p w14:paraId="02D62FE4" w14:textId="469FE259" w:rsidR="00D40980" w:rsidRPr="00A17A89" w:rsidRDefault="00D40980" w:rsidP="008C6D02">
      <w:pPr>
        <w:pStyle w:val="ListParagraph"/>
        <w:numPr>
          <w:ilvl w:val="0"/>
          <w:numId w:val="27"/>
        </w:numPr>
        <w:tabs>
          <w:tab w:val="left" w:pos="284"/>
          <w:tab w:val="left" w:pos="426"/>
          <w:tab w:val="left" w:pos="709"/>
          <w:tab w:val="left" w:pos="851"/>
          <w:tab w:val="left" w:pos="993"/>
        </w:tabs>
        <w:ind w:left="0" w:firstLine="0"/>
        <w:contextualSpacing w:val="0"/>
        <w:jc w:val="both"/>
        <w:rPr>
          <w:rFonts w:ascii="Times New Roman" w:hAnsi="Times New Roman" w:cs="Times New Roman"/>
          <w:sz w:val="24"/>
          <w:szCs w:val="24"/>
          <w:lang w:val="ro-RO" w:eastAsia="ru-RU"/>
        </w:rPr>
      </w:pPr>
      <w:r w:rsidRPr="00A17A89">
        <w:rPr>
          <w:rFonts w:ascii="Times New Roman" w:eastAsia="Times New Roman" w:hAnsi="Times New Roman" w:cs="Times New Roman"/>
          <w:sz w:val="24"/>
          <w:szCs w:val="24"/>
          <w:lang w:val="ro-RO" w:eastAsia="ru-RU"/>
        </w:rPr>
        <w:t>Prezentul</w:t>
      </w:r>
      <w:r w:rsidRPr="00A17A89">
        <w:rPr>
          <w:rFonts w:ascii="Times New Roman" w:hAnsi="Times New Roman" w:cs="Times New Roman"/>
          <w:sz w:val="24"/>
          <w:szCs w:val="24"/>
          <w:lang w:val="ro-RO" w:eastAsia="ru-RU"/>
        </w:rPr>
        <w:t xml:space="preserve"> Plan de ac</w:t>
      </w:r>
      <w:r w:rsidR="00683617">
        <w:rPr>
          <w:rFonts w:ascii="Times New Roman" w:hAnsi="Times New Roman" w:cs="Times New Roman"/>
          <w:sz w:val="24"/>
          <w:szCs w:val="24"/>
          <w:lang w:val="ro-RO" w:eastAsia="ru-RU"/>
        </w:rPr>
        <w:t>ț</w:t>
      </w:r>
      <w:r w:rsidRPr="00A17A89">
        <w:rPr>
          <w:rFonts w:ascii="Times New Roman" w:hAnsi="Times New Roman" w:cs="Times New Roman"/>
          <w:sz w:val="24"/>
          <w:szCs w:val="24"/>
          <w:lang w:val="ro-RO" w:eastAsia="ru-RU"/>
        </w:rPr>
        <w:t>iuni este constituit din două păr</w:t>
      </w:r>
      <w:r w:rsidR="00683617">
        <w:rPr>
          <w:rFonts w:ascii="Times New Roman" w:hAnsi="Times New Roman" w:cs="Times New Roman"/>
          <w:sz w:val="24"/>
          <w:szCs w:val="24"/>
          <w:lang w:val="ro-RO" w:eastAsia="ru-RU"/>
        </w:rPr>
        <w:t>ț</w:t>
      </w:r>
      <w:r w:rsidRPr="00A17A89">
        <w:rPr>
          <w:rFonts w:ascii="Times New Roman" w:hAnsi="Times New Roman" w:cs="Times New Roman"/>
          <w:sz w:val="24"/>
          <w:szCs w:val="24"/>
          <w:lang w:val="ro-RO" w:eastAsia="ru-RU"/>
        </w:rPr>
        <w:t xml:space="preserve">i: </w:t>
      </w:r>
    </w:p>
    <w:p w14:paraId="6DF7EDDB" w14:textId="01A610AF" w:rsidR="00D40980" w:rsidRPr="005C77E0" w:rsidRDefault="00D40980" w:rsidP="008C6D02">
      <w:pPr>
        <w:tabs>
          <w:tab w:val="left" w:pos="426"/>
          <w:tab w:val="left" w:pos="993"/>
        </w:tabs>
        <w:ind w:firstLine="284"/>
        <w:jc w:val="both"/>
        <w:rPr>
          <w:iCs/>
          <w:lang w:val="ro-RO" w:eastAsia="ru-RU"/>
        </w:rPr>
      </w:pPr>
      <w:r w:rsidRPr="00A17A89">
        <w:rPr>
          <w:lang w:val="ro-RO" w:eastAsia="ru-RU"/>
        </w:rPr>
        <w:t xml:space="preserve">1) </w:t>
      </w:r>
      <w:r w:rsidRPr="00A17A89">
        <w:rPr>
          <w:iCs/>
          <w:lang w:val="ro-RO" w:eastAsia="ru-RU"/>
        </w:rPr>
        <w:t>Planul de ac</w:t>
      </w:r>
      <w:r w:rsidR="00683617">
        <w:rPr>
          <w:iCs/>
          <w:lang w:val="ro-RO" w:eastAsia="ru-RU"/>
        </w:rPr>
        <w:t>ț</w:t>
      </w:r>
      <w:r w:rsidRPr="00A17A89">
        <w:rPr>
          <w:iCs/>
          <w:lang w:val="ro-RO" w:eastAsia="ru-RU"/>
        </w:rPr>
        <w:t>iuni preventive</w:t>
      </w:r>
      <w:r w:rsidRPr="00A17A89">
        <w:rPr>
          <w:lang w:val="ro-RO" w:eastAsia="ru-RU"/>
        </w:rPr>
        <w:t xml:space="preserve"> (Anexa </w:t>
      </w:r>
      <w:r w:rsidR="00092EF8" w:rsidRPr="00A17A89">
        <w:rPr>
          <w:lang w:val="ro-RO" w:eastAsia="ru-RU"/>
        </w:rPr>
        <w:t xml:space="preserve">nr. </w:t>
      </w:r>
      <w:r w:rsidRPr="00A17A89">
        <w:rPr>
          <w:lang w:val="ro-RO" w:eastAsia="ru-RU"/>
        </w:rPr>
        <w:t>1</w:t>
      </w:r>
      <w:r w:rsidR="00EF1A7C" w:rsidRPr="00A17A89">
        <w:rPr>
          <w:lang w:val="ro-RO" w:eastAsia="ru-RU"/>
        </w:rPr>
        <w:t xml:space="preserve"> </w:t>
      </w:r>
      <w:r w:rsidR="00EF1A7C" w:rsidRPr="00FB4605">
        <w:rPr>
          <w:lang w:val="ro-RO" w:eastAsia="ru-RU"/>
        </w:rPr>
        <w:t>la Planul de ac</w:t>
      </w:r>
      <w:r w:rsidR="00683617">
        <w:rPr>
          <w:lang w:val="ro-RO" w:eastAsia="ru-RU"/>
        </w:rPr>
        <w:t>ț</w:t>
      </w:r>
      <w:r w:rsidR="00EF1A7C" w:rsidRPr="00FB4605">
        <w:rPr>
          <w:lang w:val="ro-RO" w:eastAsia="ru-RU"/>
        </w:rPr>
        <w:t>iuni pentru situa</w:t>
      </w:r>
      <w:r w:rsidR="00683617">
        <w:rPr>
          <w:lang w:val="ro-RO" w:eastAsia="ru-RU"/>
        </w:rPr>
        <w:t>ț</w:t>
      </w:r>
      <w:r w:rsidR="00EF1A7C" w:rsidRPr="00FB4605">
        <w:rPr>
          <w:lang w:val="ro-RO" w:eastAsia="ru-RU"/>
        </w:rPr>
        <w:t>ii</w:t>
      </w:r>
      <w:r w:rsidR="00683617">
        <w:rPr>
          <w:lang w:val="ro-RO" w:eastAsia="ru-RU"/>
        </w:rPr>
        <w:t xml:space="preserve"> excepționale</w:t>
      </w:r>
      <w:r w:rsidRPr="00FB4605">
        <w:rPr>
          <w:lang w:val="ro-RO" w:eastAsia="ru-RU"/>
        </w:rPr>
        <w:t>)</w:t>
      </w:r>
      <w:r w:rsidR="00576E65" w:rsidRPr="00FB4605">
        <w:rPr>
          <w:lang w:val="ro-RO" w:eastAsia="ru-RU"/>
        </w:rPr>
        <w:t>;</w:t>
      </w:r>
    </w:p>
    <w:p w14:paraId="618FAD31" w14:textId="77C19012" w:rsidR="00E77F51" w:rsidRPr="00AB4BC2" w:rsidRDefault="00D40980" w:rsidP="008C6D02">
      <w:pPr>
        <w:tabs>
          <w:tab w:val="left" w:pos="426"/>
          <w:tab w:val="left" w:pos="993"/>
        </w:tabs>
        <w:ind w:firstLine="284"/>
        <w:jc w:val="both"/>
        <w:rPr>
          <w:lang w:val="ro-RO" w:eastAsia="ru-RU"/>
        </w:rPr>
      </w:pPr>
      <w:r w:rsidRPr="00290371">
        <w:rPr>
          <w:iCs/>
          <w:lang w:val="ro-RO" w:eastAsia="ru-RU"/>
        </w:rPr>
        <w:t xml:space="preserve">2) </w:t>
      </w:r>
      <w:r w:rsidRPr="00FC0D7C">
        <w:rPr>
          <w:lang w:val="ro-RO" w:eastAsia="ru-RU"/>
        </w:rPr>
        <w:t>Planul de urgen</w:t>
      </w:r>
      <w:r w:rsidR="00683617">
        <w:rPr>
          <w:lang w:val="ro-RO" w:eastAsia="ru-RU"/>
        </w:rPr>
        <w:t>ț</w:t>
      </w:r>
      <w:r w:rsidRPr="00FC0D7C">
        <w:rPr>
          <w:lang w:val="ro-RO" w:eastAsia="ru-RU"/>
        </w:rPr>
        <w:t xml:space="preserve">ă (Anexa </w:t>
      </w:r>
      <w:r w:rsidR="00092EF8" w:rsidRPr="00853AA9">
        <w:rPr>
          <w:lang w:val="ro-RO" w:eastAsia="ru-RU"/>
        </w:rPr>
        <w:t xml:space="preserve">nr. </w:t>
      </w:r>
      <w:r w:rsidRPr="00AB4BC2">
        <w:rPr>
          <w:lang w:val="ro-RO" w:eastAsia="ru-RU"/>
        </w:rPr>
        <w:t>2</w:t>
      </w:r>
      <w:r w:rsidR="00EF1A7C" w:rsidRPr="00AB4BC2">
        <w:rPr>
          <w:lang w:val="ro-RO" w:eastAsia="ru-RU"/>
        </w:rPr>
        <w:t xml:space="preserve"> la Planul de ac</w:t>
      </w:r>
      <w:r w:rsidR="00683617">
        <w:rPr>
          <w:lang w:val="ro-RO" w:eastAsia="ru-RU"/>
        </w:rPr>
        <w:t>ț</w:t>
      </w:r>
      <w:r w:rsidR="00EF1A7C" w:rsidRPr="00AB4BC2">
        <w:rPr>
          <w:lang w:val="ro-RO" w:eastAsia="ru-RU"/>
        </w:rPr>
        <w:t>iuni pentru situa</w:t>
      </w:r>
      <w:r w:rsidR="00683617">
        <w:rPr>
          <w:lang w:val="ro-RO" w:eastAsia="ru-RU"/>
        </w:rPr>
        <w:t>ț</w:t>
      </w:r>
      <w:r w:rsidR="00EF1A7C" w:rsidRPr="00AB4BC2">
        <w:rPr>
          <w:lang w:val="ro-RO" w:eastAsia="ru-RU"/>
        </w:rPr>
        <w:t>ii excep</w:t>
      </w:r>
      <w:r w:rsidR="00683617">
        <w:rPr>
          <w:lang w:val="ro-RO" w:eastAsia="ru-RU"/>
        </w:rPr>
        <w:t>ț</w:t>
      </w:r>
      <w:r w:rsidR="00EF1A7C" w:rsidRPr="00AB4BC2">
        <w:rPr>
          <w:lang w:val="ro-RO" w:eastAsia="ru-RU"/>
        </w:rPr>
        <w:t>ionale</w:t>
      </w:r>
      <w:r w:rsidRPr="00AB4BC2">
        <w:rPr>
          <w:lang w:val="ro-RO" w:eastAsia="ru-RU"/>
        </w:rPr>
        <w:t>).</w:t>
      </w:r>
    </w:p>
    <w:p w14:paraId="51B9A2EC" w14:textId="70FF8A92" w:rsidR="00BA249D" w:rsidRPr="00A17A89" w:rsidRDefault="00D40980" w:rsidP="008C6D02">
      <w:pPr>
        <w:pStyle w:val="ListParagraph"/>
        <w:numPr>
          <w:ilvl w:val="0"/>
          <w:numId w:val="27"/>
        </w:numPr>
        <w:tabs>
          <w:tab w:val="left" w:pos="284"/>
          <w:tab w:val="left" w:pos="426"/>
          <w:tab w:val="left" w:pos="993"/>
        </w:tabs>
        <w:ind w:left="0" w:firstLine="0"/>
        <w:contextualSpacing w:val="0"/>
        <w:jc w:val="both"/>
        <w:rPr>
          <w:rFonts w:ascii="Times New Roman" w:eastAsia="Times New Roman" w:hAnsi="Times New Roman" w:cs="Times New Roman"/>
          <w:sz w:val="24"/>
          <w:szCs w:val="24"/>
          <w:lang w:val="ro-RO" w:eastAsia="ru-RU"/>
        </w:rPr>
      </w:pPr>
      <w:r w:rsidRPr="00AB4BC2">
        <w:rPr>
          <w:rFonts w:ascii="Times New Roman" w:hAnsi="Times New Roman" w:cs="Times New Roman"/>
          <w:sz w:val="24"/>
          <w:szCs w:val="24"/>
          <w:shd w:val="clear" w:color="auto" w:fill="FFFFFF"/>
          <w:lang w:val="ro-RO" w:eastAsia="ru-RU"/>
        </w:rPr>
        <w:t>Planul de ac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iuni </w:t>
      </w:r>
      <w:r w:rsidRPr="00AB4BC2">
        <w:rPr>
          <w:rFonts w:ascii="Times New Roman" w:eastAsia="Times New Roman" w:hAnsi="Times New Roman" w:cs="Times New Roman"/>
          <w:sz w:val="24"/>
          <w:szCs w:val="24"/>
          <w:lang w:val="ro-RO" w:eastAsia="ru-RU"/>
        </w:rPr>
        <w:t>pentru situa</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ionale</w:t>
      </w:r>
      <w:r w:rsidRPr="00AB4BC2">
        <w:rPr>
          <w:rFonts w:ascii="Times New Roman" w:hAnsi="Times New Roman" w:cs="Times New Roman"/>
          <w:sz w:val="24"/>
          <w:szCs w:val="24"/>
          <w:shd w:val="clear" w:color="auto" w:fill="FFFFFF"/>
          <w:lang w:val="ro-RO" w:eastAsia="ru-RU"/>
        </w:rPr>
        <w:t xml:space="preserve"> </w:t>
      </w:r>
      <w:r w:rsidRPr="00AB4BC2">
        <w:rPr>
          <w:rFonts w:ascii="Times New Roman" w:eastAsia="Times New Roman" w:hAnsi="Times New Roman" w:cs="Times New Roman"/>
          <w:sz w:val="24"/>
          <w:szCs w:val="24"/>
          <w:lang w:val="ro-RO" w:eastAsia="ru-RU"/>
        </w:rPr>
        <w:t>con</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 xml:space="preserve">ine măsuri </w:t>
      </w:r>
      <w:r w:rsidRPr="00AB4BC2">
        <w:rPr>
          <w:rFonts w:ascii="Times New Roman" w:hAnsi="Times New Roman" w:cs="Times New Roman"/>
          <w:sz w:val="24"/>
          <w:szCs w:val="24"/>
          <w:lang w:val="ro-RO"/>
        </w:rPr>
        <w:t>clar definite, transparente, propor</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ionate</w:t>
      </w:r>
      <w:r w:rsidR="00E66D00" w:rsidRPr="00AB4BC2">
        <w:rPr>
          <w:rFonts w:ascii="Times New Roman" w:hAnsi="Times New Roman" w:cs="Times New Roman"/>
          <w:sz w:val="24"/>
          <w:szCs w:val="24"/>
          <w:lang w:val="ro-RO"/>
        </w:rPr>
        <w:t>,</w:t>
      </w:r>
      <w:r w:rsidRPr="00AB4BC2">
        <w:rPr>
          <w:rFonts w:ascii="Times New Roman" w:eastAsia="Times New Roman" w:hAnsi="Times New Roman" w:cs="Times New Roman"/>
          <w:sz w:val="24"/>
          <w:szCs w:val="24"/>
          <w:lang w:val="ro-RO" w:eastAsia="ru-RU"/>
        </w:rPr>
        <w:t xml:space="preserve"> </w:t>
      </w:r>
      <w:r w:rsidRPr="00AB4BC2">
        <w:rPr>
          <w:rFonts w:ascii="Times New Roman" w:hAnsi="Times New Roman" w:cs="Times New Roman"/>
          <w:sz w:val="24"/>
          <w:szCs w:val="24"/>
          <w:lang w:val="ro-RO"/>
        </w:rPr>
        <w:t xml:space="preserve">nediscriminatorii </w:t>
      </w:r>
      <w:r w:rsidRPr="00AB4BC2">
        <w:rPr>
          <w:rFonts w:ascii="Times New Roman" w:eastAsia="Times New Roman" w:hAnsi="Times New Roman" w:cs="Times New Roman"/>
          <w:sz w:val="24"/>
          <w:szCs w:val="24"/>
          <w:lang w:val="ro-RO" w:eastAsia="ru-RU"/>
        </w:rPr>
        <w:t>care nu denaturează în mod nejustificat concuren</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a sau func</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ionarea efic</w:t>
      </w:r>
      <w:r w:rsidR="00BB1A39">
        <w:rPr>
          <w:rFonts w:ascii="Times New Roman" w:eastAsia="Times New Roman" w:hAnsi="Times New Roman" w:cs="Times New Roman"/>
          <w:sz w:val="24"/>
          <w:szCs w:val="24"/>
          <w:lang w:val="ro-RO" w:eastAsia="ru-RU"/>
        </w:rPr>
        <w:t>ient</w:t>
      </w:r>
      <w:r w:rsidR="005124C9">
        <w:rPr>
          <w:rFonts w:ascii="Times New Roman" w:eastAsia="Times New Roman" w:hAnsi="Times New Roman" w:cs="Times New Roman"/>
          <w:sz w:val="24"/>
          <w:szCs w:val="24"/>
          <w:lang w:val="ro-MD" w:eastAsia="ru-RU"/>
        </w:rPr>
        <w:t>ă</w:t>
      </w:r>
      <w:r w:rsidR="005124C9">
        <w:rPr>
          <w:rFonts w:ascii="Times New Roman" w:eastAsia="Times New Roman" w:hAnsi="Times New Roman" w:cs="Times New Roman"/>
          <w:sz w:val="24"/>
          <w:szCs w:val="24"/>
          <w:lang w:val="ro-RO" w:eastAsia="ru-RU"/>
        </w:rPr>
        <w:t xml:space="preserve"> </w:t>
      </w:r>
      <w:r w:rsidRPr="002E418B">
        <w:rPr>
          <w:rFonts w:ascii="Times New Roman" w:eastAsia="Times New Roman" w:hAnsi="Times New Roman" w:cs="Times New Roman"/>
          <w:sz w:val="24"/>
          <w:szCs w:val="24"/>
          <w:lang w:val="ro-RO" w:eastAsia="ru-RU"/>
        </w:rPr>
        <w:t>a pie</w:t>
      </w:r>
      <w:r w:rsidR="00683617">
        <w:rPr>
          <w:rFonts w:ascii="Times New Roman" w:eastAsia="Times New Roman" w:hAnsi="Times New Roman" w:cs="Times New Roman"/>
          <w:sz w:val="24"/>
          <w:szCs w:val="24"/>
          <w:lang w:val="ro-RO" w:eastAsia="ru-RU"/>
        </w:rPr>
        <w:t>ț</w:t>
      </w:r>
      <w:r w:rsidRPr="002E418B">
        <w:rPr>
          <w:rFonts w:ascii="Times New Roman" w:eastAsia="Times New Roman" w:hAnsi="Times New Roman" w:cs="Times New Roman"/>
          <w:sz w:val="24"/>
          <w:szCs w:val="24"/>
          <w:lang w:val="ro-RO" w:eastAsia="ru-RU"/>
        </w:rPr>
        <w:t>ei gaze</w:t>
      </w:r>
      <w:r w:rsidR="00A61472" w:rsidRPr="005A5E7C">
        <w:rPr>
          <w:rFonts w:ascii="Times New Roman" w:eastAsia="Times New Roman" w:hAnsi="Times New Roman" w:cs="Times New Roman"/>
          <w:sz w:val="24"/>
          <w:szCs w:val="24"/>
          <w:lang w:val="ro-RO" w:eastAsia="ru-RU"/>
        </w:rPr>
        <w:t>lor</w:t>
      </w:r>
      <w:r w:rsidRPr="00AB4BC2">
        <w:rPr>
          <w:rFonts w:ascii="Times New Roman" w:eastAsia="Times New Roman" w:hAnsi="Times New Roman" w:cs="Times New Roman"/>
          <w:sz w:val="24"/>
          <w:szCs w:val="24"/>
          <w:lang w:val="ro-RO" w:eastAsia="ru-RU"/>
        </w:rPr>
        <w:t xml:space="preserve"> naturale </w:t>
      </w:r>
      <w:r w:rsidR="00683617">
        <w:rPr>
          <w:rFonts w:ascii="Times New Roman" w:eastAsia="Times New Roman" w:hAnsi="Times New Roman" w:cs="Times New Roman"/>
          <w:sz w:val="24"/>
          <w:szCs w:val="24"/>
          <w:lang w:val="ro-RO" w:eastAsia="ru-RU"/>
        </w:rPr>
        <w:t>ș</w:t>
      </w:r>
      <w:r w:rsidRPr="00AB4BC2">
        <w:rPr>
          <w:rFonts w:ascii="Times New Roman" w:eastAsia="Times New Roman" w:hAnsi="Times New Roman" w:cs="Times New Roman"/>
          <w:sz w:val="24"/>
          <w:szCs w:val="24"/>
          <w:lang w:val="ro-RO" w:eastAsia="ru-RU"/>
        </w:rPr>
        <w:t>i nu pun</w:t>
      </w:r>
      <w:r w:rsidR="00A61472" w:rsidRPr="006C0762">
        <w:rPr>
          <w:rFonts w:ascii="Times New Roman" w:eastAsia="Times New Roman" w:hAnsi="Times New Roman" w:cs="Times New Roman"/>
          <w:sz w:val="24"/>
          <w:szCs w:val="24"/>
          <w:lang w:val="ro-RO" w:eastAsia="ru-RU"/>
        </w:rPr>
        <w:t>e</w:t>
      </w:r>
      <w:r w:rsidRPr="004E6A4F">
        <w:rPr>
          <w:rFonts w:ascii="Times New Roman" w:eastAsia="Times New Roman" w:hAnsi="Times New Roman" w:cs="Times New Roman"/>
          <w:sz w:val="24"/>
          <w:szCs w:val="24"/>
          <w:lang w:val="ro-RO" w:eastAsia="ru-RU"/>
        </w:rPr>
        <w:t xml:space="preserve"> în pericol securitatea aprovizionării cu gaze naturale a altor </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ări păr</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 ale Comunită</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ii Energetice</w:t>
      </w:r>
      <w:r w:rsidR="00A61472" w:rsidRPr="004E6A4F">
        <w:rPr>
          <w:rFonts w:ascii="Times New Roman" w:eastAsia="Times New Roman" w:hAnsi="Times New Roman" w:cs="Times New Roman"/>
          <w:sz w:val="24"/>
          <w:szCs w:val="24"/>
          <w:lang w:val="ro-RO" w:eastAsia="ru-RU"/>
        </w:rPr>
        <w:t xml:space="preserve"> </w:t>
      </w:r>
      <w:r w:rsidR="00683617">
        <w:rPr>
          <w:rFonts w:ascii="Times New Roman" w:eastAsia="Times New Roman" w:hAnsi="Times New Roman" w:cs="Times New Roman"/>
          <w:sz w:val="24"/>
          <w:szCs w:val="24"/>
          <w:lang w:val="ro-RO" w:eastAsia="ru-RU"/>
        </w:rPr>
        <w:t>ș</w:t>
      </w:r>
      <w:r w:rsidR="00A61472" w:rsidRPr="004E6A4F">
        <w:rPr>
          <w:rFonts w:ascii="Times New Roman" w:eastAsia="Times New Roman" w:hAnsi="Times New Roman" w:cs="Times New Roman"/>
          <w:sz w:val="24"/>
          <w:szCs w:val="24"/>
          <w:lang w:val="ro-RO" w:eastAsia="ru-RU"/>
        </w:rPr>
        <w:t xml:space="preserve">i </w:t>
      </w:r>
      <w:r w:rsidR="00E66D00" w:rsidRPr="00A17A89">
        <w:rPr>
          <w:rFonts w:ascii="Times New Roman" w:eastAsia="Times New Roman" w:hAnsi="Times New Roman" w:cs="Times New Roman"/>
          <w:sz w:val="24"/>
          <w:szCs w:val="24"/>
          <w:lang w:val="ro-RO" w:eastAsia="ru-RU"/>
        </w:rPr>
        <w:t>S</w:t>
      </w:r>
      <w:r w:rsidR="00A61472" w:rsidRPr="00A17A89">
        <w:rPr>
          <w:rFonts w:ascii="Times New Roman" w:eastAsia="Times New Roman" w:hAnsi="Times New Roman" w:cs="Times New Roman"/>
          <w:sz w:val="24"/>
          <w:szCs w:val="24"/>
          <w:lang w:val="ro-RO" w:eastAsia="ru-RU"/>
        </w:rPr>
        <w:t>tate Membre ale Uniunii Europene</w:t>
      </w:r>
      <w:r w:rsidRPr="00A17A89">
        <w:rPr>
          <w:rFonts w:ascii="Times New Roman" w:eastAsia="Times New Roman" w:hAnsi="Times New Roman" w:cs="Times New Roman"/>
          <w:sz w:val="24"/>
          <w:szCs w:val="24"/>
          <w:lang w:val="ro-RO" w:eastAsia="ru-RU"/>
        </w:rPr>
        <w:t>.</w:t>
      </w:r>
      <w:r w:rsidR="004738A6" w:rsidRPr="00A17A89">
        <w:rPr>
          <w:rFonts w:ascii="Times New Roman" w:eastAsia="Times New Roman" w:hAnsi="Times New Roman" w:cs="Times New Roman"/>
          <w:sz w:val="24"/>
          <w:szCs w:val="24"/>
          <w:lang w:val="ro-RO" w:eastAsia="ru-RU"/>
        </w:rPr>
        <w:t xml:space="preserve"> </w:t>
      </w:r>
    </w:p>
    <w:p w14:paraId="1BF72A4E" w14:textId="7817E096" w:rsidR="005906A2" w:rsidRPr="00FB4605" w:rsidRDefault="005906A2" w:rsidP="008C6D02">
      <w:pPr>
        <w:pStyle w:val="ListParagraph"/>
        <w:numPr>
          <w:ilvl w:val="0"/>
          <w:numId w:val="27"/>
        </w:numPr>
        <w:tabs>
          <w:tab w:val="left" w:pos="284"/>
          <w:tab w:val="left" w:pos="426"/>
          <w:tab w:val="left" w:pos="993"/>
        </w:tabs>
        <w:ind w:left="0" w:firstLine="0"/>
        <w:contextualSpacing w:val="0"/>
        <w:jc w:val="both"/>
        <w:rPr>
          <w:rFonts w:ascii="Times New Roman" w:eastAsia="Times New Roman" w:hAnsi="Times New Roman" w:cs="Times New Roman"/>
          <w:sz w:val="24"/>
          <w:szCs w:val="24"/>
          <w:lang w:val="ro-RO" w:eastAsia="ru-RU"/>
        </w:rPr>
      </w:pPr>
      <w:r w:rsidRPr="00A17A89">
        <w:rPr>
          <w:rFonts w:ascii="Times New Roman" w:eastAsia="Times New Roman" w:hAnsi="Times New Roman" w:cs="Times New Roman"/>
          <w:sz w:val="24"/>
          <w:szCs w:val="24"/>
          <w:lang w:val="ro-RO" w:eastAsia="ru-RU"/>
        </w:rPr>
        <w:t>Planul de ac</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iuni pentru situa</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ionale în sectorul gazelor naturale con</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ine în primul rând măsuri ce se bazează pe mecanisme de pia</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 xml:space="preserve">ă, </w:t>
      </w:r>
      <w:r w:rsidR="00683617">
        <w:rPr>
          <w:rFonts w:ascii="Times New Roman" w:eastAsia="Times New Roman" w:hAnsi="Times New Roman" w:cs="Times New Roman"/>
          <w:sz w:val="24"/>
          <w:szCs w:val="24"/>
          <w:lang w:val="ro-RO" w:eastAsia="ru-RU"/>
        </w:rPr>
        <w:t>ș</w:t>
      </w:r>
      <w:r w:rsidR="00FC7EEF" w:rsidRPr="00A17A89">
        <w:rPr>
          <w:rFonts w:ascii="Times New Roman" w:eastAsia="Times New Roman" w:hAnsi="Times New Roman" w:cs="Times New Roman"/>
          <w:sz w:val="24"/>
          <w:szCs w:val="24"/>
          <w:lang w:val="ro-RO" w:eastAsia="ru-RU"/>
        </w:rPr>
        <w:t xml:space="preserve">i </w:t>
      </w:r>
      <w:r w:rsidRPr="00A17A89">
        <w:rPr>
          <w:rFonts w:ascii="Times New Roman" w:eastAsia="Times New Roman" w:hAnsi="Times New Roman" w:cs="Times New Roman"/>
          <w:sz w:val="24"/>
          <w:szCs w:val="24"/>
          <w:lang w:val="ro-RO" w:eastAsia="ru-RU"/>
        </w:rPr>
        <w:t>nu pun</w:t>
      </w:r>
      <w:r w:rsidR="00FC7EEF" w:rsidRPr="00A17A89">
        <w:rPr>
          <w:rFonts w:ascii="Times New Roman" w:eastAsia="Times New Roman" w:hAnsi="Times New Roman" w:cs="Times New Roman"/>
          <w:sz w:val="24"/>
          <w:szCs w:val="24"/>
          <w:lang w:val="ro-RO" w:eastAsia="ru-RU"/>
        </w:rPr>
        <w:t>e</w:t>
      </w:r>
      <w:r w:rsidRPr="00A17A89">
        <w:rPr>
          <w:rFonts w:ascii="Times New Roman" w:eastAsia="Times New Roman" w:hAnsi="Times New Roman" w:cs="Times New Roman"/>
          <w:sz w:val="24"/>
          <w:szCs w:val="24"/>
          <w:lang w:val="ro-RO" w:eastAsia="ru-RU"/>
        </w:rPr>
        <w:t xml:space="preserve"> în sarcina întreprinderilor de gaze naturale obliga</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 xml:space="preserve">ii excesive, nerealizabile </w:t>
      </w:r>
      <w:r w:rsidR="00683617">
        <w:rPr>
          <w:rFonts w:ascii="Times New Roman" w:eastAsia="Times New Roman" w:hAnsi="Times New Roman" w:cs="Times New Roman"/>
          <w:sz w:val="24"/>
          <w:szCs w:val="24"/>
          <w:lang w:val="ro-RO" w:eastAsia="ru-RU"/>
        </w:rPr>
        <w:t>ș</w:t>
      </w:r>
      <w:r w:rsidRPr="00A17A89">
        <w:rPr>
          <w:rFonts w:ascii="Times New Roman" w:eastAsia="Times New Roman" w:hAnsi="Times New Roman" w:cs="Times New Roman"/>
          <w:sz w:val="24"/>
          <w:szCs w:val="24"/>
          <w:lang w:val="ro-RO" w:eastAsia="ru-RU"/>
        </w:rPr>
        <w:t xml:space="preserve">i </w:t>
      </w:r>
      <w:r w:rsidR="00FC7EEF" w:rsidRPr="00A17A89">
        <w:rPr>
          <w:rFonts w:ascii="Times New Roman" w:eastAsia="Times New Roman" w:hAnsi="Times New Roman" w:cs="Times New Roman"/>
          <w:sz w:val="24"/>
          <w:szCs w:val="24"/>
          <w:lang w:val="ro-RO" w:eastAsia="ru-RU"/>
        </w:rPr>
        <w:t>nici nu afectează</w:t>
      </w:r>
      <w:r w:rsidRPr="00FB4605">
        <w:rPr>
          <w:rFonts w:ascii="Times New Roman" w:eastAsia="Times New Roman" w:hAnsi="Times New Roman" w:cs="Times New Roman"/>
          <w:sz w:val="24"/>
          <w:szCs w:val="24"/>
          <w:lang w:val="ro-RO" w:eastAsia="ru-RU"/>
        </w:rPr>
        <w:t xml:space="preserve"> negativ func</w:t>
      </w:r>
      <w:r w:rsidR="00683617">
        <w:rPr>
          <w:rFonts w:ascii="Times New Roman" w:eastAsia="Times New Roman" w:hAnsi="Times New Roman" w:cs="Times New Roman"/>
          <w:sz w:val="24"/>
          <w:szCs w:val="24"/>
          <w:lang w:val="ro-RO" w:eastAsia="ru-RU"/>
        </w:rPr>
        <w:t>ț</w:t>
      </w:r>
      <w:r w:rsidRPr="00FB4605">
        <w:rPr>
          <w:rFonts w:ascii="Times New Roman" w:eastAsia="Times New Roman" w:hAnsi="Times New Roman" w:cs="Times New Roman"/>
          <w:sz w:val="24"/>
          <w:szCs w:val="24"/>
          <w:lang w:val="ro-RO" w:eastAsia="ru-RU"/>
        </w:rPr>
        <w:t>ion</w:t>
      </w:r>
      <w:r w:rsidR="00FC7EEF" w:rsidRPr="00FB4605">
        <w:rPr>
          <w:rFonts w:ascii="Times New Roman" w:eastAsia="Times New Roman" w:hAnsi="Times New Roman" w:cs="Times New Roman"/>
          <w:sz w:val="24"/>
          <w:szCs w:val="24"/>
          <w:lang w:val="ro-RO" w:eastAsia="ru-RU"/>
        </w:rPr>
        <w:t>area</w:t>
      </w:r>
      <w:r w:rsidRPr="00FB4605">
        <w:rPr>
          <w:rFonts w:ascii="Times New Roman" w:eastAsia="Times New Roman" w:hAnsi="Times New Roman" w:cs="Times New Roman"/>
          <w:sz w:val="24"/>
          <w:szCs w:val="24"/>
          <w:lang w:val="ro-RO" w:eastAsia="ru-RU"/>
        </w:rPr>
        <w:t xml:space="preserve"> pie</w:t>
      </w:r>
      <w:r w:rsidR="00683617">
        <w:rPr>
          <w:rFonts w:ascii="Times New Roman" w:eastAsia="Times New Roman" w:hAnsi="Times New Roman" w:cs="Times New Roman"/>
          <w:sz w:val="24"/>
          <w:szCs w:val="24"/>
          <w:lang w:val="ro-RO" w:eastAsia="ru-RU"/>
        </w:rPr>
        <w:t>ț</w:t>
      </w:r>
      <w:r w:rsidRPr="00FB4605">
        <w:rPr>
          <w:rFonts w:ascii="Times New Roman" w:eastAsia="Times New Roman" w:hAnsi="Times New Roman" w:cs="Times New Roman"/>
          <w:sz w:val="24"/>
          <w:szCs w:val="24"/>
          <w:lang w:val="ro-RO" w:eastAsia="ru-RU"/>
        </w:rPr>
        <w:t xml:space="preserve">ei gazelor naturale. </w:t>
      </w:r>
    </w:p>
    <w:p w14:paraId="6A6B0A0B" w14:textId="616ED80E" w:rsidR="00D37342" w:rsidRPr="00FC0D7C" w:rsidRDefault="00D37342" w:rsidP="008C6D02">
      <w:pPr>
        <w:pStyle w:val="ListParagraph"/>
        <w:numPr>
          <w:ilvl w:val="0"/>
          <w:numId w:val="27"/>
        </w:numPr>
        <w:tabs>
          <w:tab w:val="left" w:pos="284"/>
          <w:tab w:val="left" w:pos="426"/>
          <w:tab w:val="left" w:pos="993"/>
        </w:tabs>
        <w:ind w:left="0" w:firstLine="0"/>
        <w:contextualSpacing w:val="0"/>
        <w:jc w:val="both"/>
        <w:rPr>
          <w:rFonts w:ascii="Times New Roman" w:eastAsia="Times New Roman" w:hAnsi="Times New Roman" w:cs="Times New Roman"/>
          <w:sz w:val="24"/>
          <w:szCs w:val="24"/>
          <w:lang w:val="ro-RO" w:eastAsia="ru-RU"/>
        </w:rPr>
      </w:pPr>
      <w:r w:rsidRPr="005C77E0">
        <w:rPr>
          <w:rFonts w:ascii="Times New Roman" w:eastAsia="Times New Roman" w:hAnsi="Times New Roman" w:cs="Times New Roman"/>
          <w:sz w:val="24"/>
          <w:szCs w:val="24"/>
          <w:lang w:val="ro-RO" w:eastAsia="ru-RU"/>
        </w:rPr>
        <w:t>Pe parcursul situa</w:t>
      </w:r>
      <w:r w:rsidR="00683617">
        <w:rPr>
          <w:rFonts w:ascii="Times New Roman" w:eastAsia="Times New Roman" w:hAnsi="Times New Roman" w:cs="Times New Roman"/>
          <w:sz w:val="24"/>
          <w:szCs w:val="24"/>
          <w:lang w:val="ro-RO" w:eastAsia="ru-RU"/>
        </w:rPr>
        <w:t>ț</w:t>
      </w:r>
      <w:r w:rsidRPr="005C77E0">
        <w:rPr>
          <w:rFonts w:ascii="Times New Roman" w:eastAsia="Times New Roman" w:hAnsi="Times New Roman" w:cs="Times New Roman"/>
          <w:sz w:val="24"/>
          <w:szCs w:val="24"/>
          <w:lang w:val="ro-RO" w:eastAsia="ru-RU"/>
        </w:rPr>
        <w:t>iei excep</w:t>
      </w:r>
      <w:r w:rsidR="00683617">
        <w:rPr>
          <w:rFonts w:ascii="Times New Roman" w:eastAsia="Times New Roman" w:hAnsi="Times New Roman" w:cs="Times New Roman"/>
          <w:sz w:val="24"/>
          <w:szCs w:val="24"/>
          <w:lang w:val="ro-RO" w:eastAsia="ru-RU"/>
        </w:rPr>
        <w:t>ț</w:t>
      </w:r>
      <w:r w:rsidRPr="005C77E0">
        <w:rPr>
          <w:rFonts w:ascii="Times New Roman" w:eastAsia="Times New Roman" w:hAnsi="Times New Roman" w:cs="Times New Roman"/>
          <w:sz w:val="24"/>
          <w:szCs w:val="24"/>
          <w:lang w:val="ro-RO" w:eastAsia="ru-RU"/>
        </w:rPr>
        <w:t>ionale în sectorul gazelor naturale, întreprinderile de gaze naturale sunt obli</w:t>
      </w:r>
      <w:r w:rsidRPr="00290371">
        <w:rPr>
          <w:rFonts w:ascii="Times New Roman" w:eastAsia="Times New Roman" w:hAnsi="Times New Roman" w:cs="Times New Roman"/>
          <w:sz w:val="24"/>
          <w:szCs w:val="24"/>
          <w:lang w:val="ro-RO" w:eastAsia="ru-RU"/>
        </w:rPr>
        <w:t>gate să întreprindă măsurile stabilite în Planul de ac</w:t>
      </w:r>
      <w:r w:rsidR="00683617">
        <w:rPr>
          <w:rFonts w:ascii="Times New Roman" w:eastAsia="Times New Roman" w:hAnsi="Times New Roman" w:cs="Times New Roman"/>
          <w:sz w:val="24"/>
          <w:szCs w:val="24"/>
          <w:lang w:val="ro-RO" w:eastAsia="ru-RU"/>
        </w:rPr>
        <w:t>ț</w:t>
      </w:r>
      <w:r w:rsidRPr="00290371">
        <w:rPr>
          <w:rFonts w:ascii="Times New Roman" w:eastAsia="Times New Roman" w:hAnsi="Times New Roman" w:cs="Times New Roman"/>
          <w:sz w:val="24"/>
          <w:szCs w:val="24"/>
          <w:lang w:val="ro-RO" w:eastAsia="ru-RU"/>
        </w:rPr>
        <w:t>iuni pentru situa</w:t>
      </w:r>
      <w:r w:rsidR="00683617">
        <w:rPr>
          <w:rFonts w:ascii="Times New Roman" w:eastAsia="Times New Roman" w:hAnsi="Times New Roman" w:cs="Times New Roman"/>
          <w:sz w:val="24"/>
          <w:szCs w:val="24"/>
          <w:lang w:val="ro-RO" w:eastAsia="ru-RU"/>
        </w:rPr>
        <w:t>ț</w:t>
      </w:r>
      <w:r w:rsidRPr="00290371">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290371">
        <w:rPr>
          <w:rFonts w:ascii="Times New Roman" w:eastAsia="Times New Roman" w:hAnsi="Times New Roman" w:cs="Times New Roman"/>
          <w:sz w:val="24"/>
          <w:szCs w:val="24"/>
          <w:lang w:val="ro-RO" w:eastAsia="ru-RU"/>
        </w:rPr>
        <w:t>ionale, cu respectarea următoarelor condi</w:t>
      </w:r>
      <w:r w:rsidR="00683617">
        <w:rPr>
          <w:rFonts w:ascii="Times New Roman" w:eastAsia="Times New Roman" w:hAnsi="Times New Roman" w:cs="Times New Roman"/>
          <w:sz w:val="24"/>
          <w:szCs w:val="24"/>
          <w:lang w:val="ro-RO" w:eastAsia="ru-RU"/>
        </w:rPr>
        <w:t>ț</w:t>
      </w:r>
      <w:r w:rsidRPr="00290371">
        <w:rPr>
          <w:rFonts w:ascii="Times New Roman" w:eastAsia="Times New Roman" w:hAnsi="Times New Roman" w:cs="Times New Roman"/>
          <w:sz w:val="24"/>
          <w:szCs w:val="24"/>
          <w:lang w:val="ro-RO" w:eastAsia="ru-RU"/>
        </w:rPr>
        <w:t xml:space="preserve">ii: </w:t>
      </w:r>
    </w:p>
    <w:p w14:paraId="276D44E7" w14:textId="47B26A3F" w:rsidR="00D37342" w:rsidRPr="005A5E7C" w:rsidRDefault="00D37342" w:rsidP="008C6D02">
      <w:pPr>
        <w:pStyle w:val="ListParagraph"/>
        <w:numPr>
          <w:ilvl w:val="0"/>
          <w:numId w:val="33"/>
        </w:numPr>
        <w:tabs>
          <w:tab w:val="left" w:pos="142"/>
          <w:tab w:val="left" w:pos="284"/>
          <w:tab w:val="left" w:pos="426"/>
          <w:tab w:val="left" w:pos="540"/>
          <w:tab w:val="left" w:pos="567"/>
          <w:tab w:val="left" w:pos="709"/>
          <w:tab w:val="left" w:pos="993"/>
        </w:tabs>
        <w:ind w:left="0" w:firstLine="426"/>
        <w:contextualSpacing w:val="0"/>
        <w:jc w:val="both"/>
        <w:rPr>
          <w:rFonts w:ascii="Times New Roman" w:eastAsia="Times New Roman" w:hAnsi="Times New Roman" w:cs="Times New Roman"/>
          <w:sz w:val="24"/>
          <w:szCs w:val="24"/>
          <w:lang w:val="ro-RO" w:eastAsia="ru-RU"/>
        </w:rPr>
      </w:pPr>
      <w:r w:rsidRPr="00853AA9">
        <w:rPr>
          <w:rFonts w:ascii="Times New Roman" w:eastAsia="Times New Roman" w:hAnsi="Times New Roman" w:cs="Times New Roman"/>
          <w:sz w:val="24"/>
          <w:szCs w:val="24"/>
          <w:lang w:val="ro-RO" w:eastAsia="ru-RU"/>
        </w:rPr>
        <w:t>să nu fie introduse măsuri de restric</w:t>
      </w:r>
      <w:r w:rsidR="00683617">
        <w:rPr>
          <w:rFonts w:ascii="Times New Roman" w:eastAsia="Times New Roman" w:hAnsi="Times New Roman" w:cs="Times New Roman"/>
          <w:sz w:val="24"/>
          <w:szCs w:val="24"/>
          <w:lang w:val="ro-RO" w:eastAsia="ru-RU"/>
        </w:rPr>
        <w:t>ț</w:t>
      </w:r>
      <w:r w:rsidRPr="00853AA9">
        <w:rPr>
          <w:rFonts w:ascii="Times New Roman" w:eastAsia="Times New Roman" w:hAnsi="Times New Roman" w:cs="Times New Roman"/>
          <w:sz w:val="24"/>
          <w:szCs w:val="24"/>
          <w:lang w:val="ro-RO" w:eastAsia="ru-RU"/>
        </w:rPr>
        <w:t>ionare nejustificată a fluxului de gaze naturale în cadrul pie</w:t>
      </w:r>
      <w:r w:rsidR="00683617">
        <w:rPr>
          <w:rFonts w:ascii="Times New Roman" w:eastAsia="Times New Roman" w:hAnsi="Times New Roman" w:cs="Times New Roman"/>
          <w:sz w:val="24"/>
          <w:szCs w:val="24"/>
          <w:lang w:val="ro-RO" w:eastAsia="ru-RU"/>
        </w:rPr>
        <w:t>ț</w:t>
      </w:r>
      <w:r w:rsidRPr="00853AA9">
        <w:rPr>
          <w:rFonts w:ascii="Times New Roman" w:eastAsia="Times New Roman" w:hAnsi="Times New Roman" w:cs="Times New Roman"/>
          <w:sz w:val="24"/>
          <w:szCs w:val="24"/>
          <w:lang w:val="ro-RO" w:eastAsia="ru-RU"/>
        </w:rPr>
        <w:t xml:space="preserve">ei </w:t>
      </w:r>
      <w:r w:rsidR="00B87EAB" w:rsidRPr="00AB4BC2">
        <w:rPr>
          <w:rFonts w:ascii="Times New Roman" w:eastAsia="Times New Roman" w:hAnsi="Times New Roman" w:cs="Times New Roman"/>
          <w:sz w:val="24"/>
          <w:szCs w:val="24"/>
          <w:lang w:val="ro-RO" w:eastAsia="ru-RU"/>
        </w:rPr>
        <w:t>gazelor naturale a Comunită</w:t>
      </w:r>
      <w:r w:rsidR="00683617">
        <w:rPr>
          <w:rFonts w:ascii="Times New Roman" w:eastAsia="Times New Roman" w:hAnsi="Times New Roman" w:cs="Times New Roman"/>
          <w:sz w:val="24"/>
          <w:szCs w:val="24"/>
          <w:lang w:val="ro-RO" w:eastAsia="ru-RU"/>
        </w:rPr>
        <w:t>ț</w:t>
      </w:r>
      <w:r w:rsidR="00B87EAB" w:rsidRPr="00AB4BC2">
        <w:rPr>
          <w:rFonts w:ascii="Times New Roman" w:eastAsia="Times New Roman" w:hAnsi="Times New Roman" w:cs="Times New Roman"/>
          <w:sz w:val="24"/>
          <w:szCs w:val="24"/>
          <w:lang w:val="ro-RO" w:eastAsia="ru-RU"/>
        </w:rPr>
        <w:t xml:space="preserve">ii Energetice </w:t>
      </w:r>
      <w:r w:rsidR="00683617">
        <w:rPr>
          <w:rFonts w:ascii="Times New Roman" w:eastAsia="Times New Roman" w:hAnsi="Times New Roman" w:cs="Times New Roman"/>
          <w:sz w:val="24"/>
          <w:szCs w:val="24"/>
          <w:lang w:val="ro-RO" w:eastAsia="ru-RU"/>
        </w:rPr>
        <w:t>ș</w:t>
      </w:r>
      <w:r w:rsidR="00B87EAB" w:rsidRPr="00AB4BC2">
        <w:rPr>
          <w:rFonts w:ascii="Times New Roman" w:eastAsia="Times New Roman" w:hAnsi="Times New Roman" w:cs="Times New Roman"/>
          <w:sz w:val="24"/>
          <w:szCs w:val="24"/>
          <w:lang w:val="ro-RO" w:eastAsia="ru-RU"/>
        </w:rPr>
        <w:t xml:space="preserve">i </w:t>
      </w:r>
      <w:r w:rsidR="00F70352" w:rsidRPr="00AB4BC2">
        <w:rPr>
          <w:rFonts w:ascii="Times New Roman" w:eastAsia="Times New Roman" w:hAnsi="Times New Roman" w:cs="Times New Roman"/>
          <w:sz w:val="24"/>
          <w:szCs w:val="24"/>
          <w:lang w:val="ro-RO" w:eastAsia="ru-RU"/>
        </w:rPr>
        <w:t>a Uniunii Europene</w:t>
      </w:r>
      <w:r w:rsidRPr="002E418B">
        <w:rPr>
          <w:rFonts w:ascii="Times New Roman" w:eastAsia="Times New Roman" w:hAnsi="Times New Roman" w:cs="Times New Roman"/>
          <w:sz w:val="24"/>
          <w:szCs w:val="24"/>
          <w:lang w:val="ro-RO" w:eastAsia="ru-RU"/>
        </w:rPr>
        <w:t>;</w:t>
      </w:r>
    </w:p>
    <w:p w14:paraId="25F923E4" w14:textId="5CDC52FD" w:rsidR="00D37342" w:rsidRPr="00A17A89" w:rsidRDefault="00D37342" w:rsidP="008C6D02">
      <w:pPr>
        <w:pStyle w:val="ListParagraph"/>
        <w:numPr>
          <w:ilvl w:val="0"/>
          <w:numId w:val="33"/>
        </w:numPr>
        <w:tabs>
          <w:tab w:val="left" w:pos="142"/>
          <w:tab w:val="left" w:pos="284"/>
          <w:tab w:val="left" w:pos="426"/>
          <w:tab w:val="left" w:pos="540"/>
          <w:tab w:val="left" w:pos="567"/>
          <w:tab w:val="left" w:pos="709"/>
          <w:tab w:val="left" w:pos="993"/>
        </w:tabs>
        <w:ind w:left="0" w:firstLine="426"/>
        <w:contextualSpacing w:val="0"/>
        <w:jc w:val="both"/>
        <w:rPr>
          <w:rFonts w:ascii="Times New Roman" w:eastAsia="Times New Roman" w:hAnsi="Times New Roman" w:cs="Times New Roman"/>
          <w:sz w:val="24"/>
          <w:szCs w:val="24"/>
          <w:lang w:val="ro-RO" w:eastAsia="ru-RU"/>
        </w:rPr>
      </w:pPr>
      <w:r w:rsidRPr="00AB4BC2">
        <w:rPr>
          <w:rFonts w:ascii="Times New Roman" w:eastAsia="Times New Roman" w:hAnsi="Times New Roman" w:cs="Times New Roman"/>
          <w:sz w:val="24"/>
          <w:szCs w:val="24"/>
          <w:lang w:val="ro-RO" w:eastAsia="ru-RU"/>
        </w:rPr>
        <w:t>să nu fie introduse măsuri care pot pune în pericol în mod grav situa</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 xml:space="preserve">ia aprovizionării cu gaze naturale într-o altă </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ară parte a Comunită</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 xml:space="preserve">ii Energetice </w:t>
      </w:r>
      <w:r w:rsidR="00683617">
        <w:rPr>
          <w:rFonts w:ascii="Times New Roman" w:eastAsia="Times New Roman" w:hAnsi="Times New Roman" w:cs="Times New Roman"/>
          <w:sz w:val="24"/>
          <w:szCs w:val="24"/>
          <w:lang w:val="ro-RO" w:eastAsia="ru-RU"/>
        </w:rPr>
        <w:t>ș</w:t>
      </w:r>
      <w:r w:rsidRPr="00AB4BC2">
        <w:rPr>
          <w:rFonts w:ascii="Times New Roman" w:eastAsia="Times New Roman" w:hAnsi="Times New Roman" w:cs="Times New Roman"/>
          <w:sz w:val="24"/>
          <w:szCs w:val="24"/>
          <w:lang w:val="ro-RO" w:eastAsia="ru-RU"/>
        </w:rPr>
        <w:t xml:space="preserve">i/sau într-un </w:t>
      </w:r>
      <w:r w:rsidR="00E66D00" w:rsidRPr="006C0762">
        <w:rPr>
          <w:rFonts w:ascii="Times New Roman" w:eastAsia="Times New Roman" w:hAnsi="Times New Roman" w:cs="Times New Roman"/>
          <w:sz w:val="24"/>
          <w:szCs w:val="24"/>
          <w:lang w:val="ro-RO" w:eastAsia="ru-RU"/>
        </w:rPr>
        <w:t>S</w:t>
      </w:r>
      <w:r w:rsidRPr="004E6A4F">
        <w:rPr>
          <w:rFonts w:ascii="Times New Roman" w:eastAsia="Times New Roman" w:hAnsi="Times New Roman" w:cs="Times New Roman"/>
          <w:sz w:val="24"/>
          <w:szCs w:val="24"/>
          <w:lang w:val="ro-RO" w:eastAsia="ru-RU"/>
        </w:rPr>
        <w:t xml:space="preserve">tat </w:t>
      </w:r>
      <w:r w:rsidR="00E66D00" w:rsidRPr="004E6A4F">
        <w:rPr>
          <w:rFonts w:ascii="Times New Roman" w:eastAsia="Times New Roman" w:hAnsi="Times New Roman" w:cs="Times New Roman"/>
          <w:sz w:val="24"/>
          <w:szCs w:val="24"/>
          <w:lang w:val="ro-RO" w:eastAsia="ru-RU"/>
        </w:rPr>
        <w:t>M</w:t>
      </w:r>
      <w:r w:rsidRPr="00A17A89">
        <w:rPr>
          <w:rFonts w:ascii="Times New Roman" w:eastAsia="Times New Roman" w:hAnsi="Times New Roman" w:cs="Times New Roman"/>
          <w:sz w:val="24"/>
          <w:szCs w:val="24"/>
          <w:lang w:val="ro-RO" w:eastAsia="ru-RU"/>
        </w:rPr>
        <w:t xml:space="preserve">embru al Uniunii Europene; </w:t>
      </w:r>
    </w:p>
    <w:p w14:paraId="61E2B0BA" w14:textId="461E2465" w:rsidR="00D37342" w:rsidRPr="00A17A89" w:rsidRDefault="00D37342" w:rsidP="008C6D02">
      <w:pPr>
        <w:pStyle w:val="ListParagraph"/>
        <w:numPr>
          <w:ilvl w:val="0"/>
          <w:numId w:val="33"/>
        </w:numPr>
        <w:tabs>
          <w:tab w:val="left" w:pos="142"/>
          <w:tab w:val="left" w:pos="284"/>
          <w:tab w:val="left" w:pos="426"/>
          <w:tab w:val="left" w:pos="540"/>
          <w:tab w:val="left" w:pos="567"/>
          <w:tab w:val="left" w:pos="709"/>
          <w:tab w:val="left" w:pos="993"/>
        </w:tabs>
        <w:ind w:left="0" w:firstLine="426"/>
        <w:contextualSpacing w:val="0"/>
        <w:jc w:val="both"/>
        <w:rPr>
          <w:rFonts w:ascii="Times New Roman" w:eastAsia="Times New Roman" w:hAnsi="Times New Roman" w:cs="Times New Roman"/>
          <w:sz w:val="24"/>
          <w:szCs w:val="24"/>
          <w:lang w:val="ro-RO" w:eastAsia="ru-RU"/>
        </w:rPr>
      </w:pPr>
      <w:r w:rsidRPr="00A17A89">
        <w:rPr>
          <w:rFonts w:ascii="Times New Roman" w:eastAsia="Times New Roman" w:hAnsi="Times New Roman" w:cs="Times New Roman"/>
          <w:sz w:val="24"/>
          <w:szCs w:val="24"/>
          <w:lang w:val="ro-RO" w:eastAsia="ru-RU"/>
        </w:rPr>
        <w:t>să fie men</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inut accesul la infrastructura transfrontalieră, în măsura posibilită</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 xml:space="preserve">ilor tehnice </w:t>
      </w:r>
      <w:r w:rsidR="00683617">
        <w:rPr>
          <w:rFonts w:ascii="Times New Roman" w:eastAsia="Times New Roman" w:hAnsi="Times New Roman" w:cs="Times New Roman"/>
          <w:sz w:val="24"/>
          <w:szCs w:val="24"/>
          <w:lang w:val="ro-RO" w:eastAsia="ru-RU"/>
        </w:rPr>
        <w:t>ș</w:t>
      </w:r>
      <w:r w:rsidRPr="00A17A89">
        <w:rPr>
          <w:rFonts w:ascii="Times New Roman" w:eastAsia="Times New Roman" w:hAnsi="Times New Roman" w:cs="Times New Roman"/>
          <w:sz w:val="24"/>
          <w:szCs w:val="24"/>
          <w:lang w:val="ro-RO" w:eastAsia="ru-RU"/>
        </w:rPr>
        <w:t>i în condi</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ii de siguran</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ă, în conformitate cu Planul de ac</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iuni pentru situa</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A17A89">
        <w:rPr>
          <w:rFonts w:ascii="Times New Roman" w:eastAsia="Times New Roman" w:hAnsi="Times New Roman" w:cs="Times New Roman"/>
          <w:sz w:val="24"/>
          <w:szCs w:val="24"/>
          <w:lang w:val="ro-RO" w:eastAsia="ru-RU"/>
        </w:rPr>
        <w:t>ionale.</w:t>
      </w:r>
    </w:p>
    <w:p w14:paraId="5E898F9A" w14:textId="7697DFBA" w:rsidR="00576E65" w:rsidRPr="00A17A89" w:rsidRDefault="00576E65" w:rsidP="008C6D02">
      <w:pPr>
        <w:pStyle w:val="ListParagraph"/>
        <w:numPr>
          <w:ilvl w:val="0"/>
          <w:numId w:val="27"/>
        </w:numPr>
        <w:tabs>
          <w:tab w:val="left" w:pos="284"/>
          <w:tab w:val="left" w:pos="426"/>
          <w:tab w:val="left" w:pos="993"/>
        </w:tabs>
        <w:ind w:left="0" w:firstLine="0"/>
        <w:contextualSpacing w:val="0"/>
        <w:jc w:val="both"/>
        <w:rPr>
          <w:rFonts w:ascii="Times New Roman" w:hAnsi="Times New Roman" w:cs="Times New Roman"/>
          <w:sz w:val="24"/>
          <w:szCs w:val="24"/>
          <w:shd w:val="clear" w:color="auto" w:fill="FFFFFF"/>
          <w:lang w:val="ro-RO" w:eastAsia="ru-RU"/>
        </w:rPr>
      </w:pPr>
      <w:r w:rsidRPr="00A17A89">
        <w:rPr>
          <w:rFonts w:ascii="Times New Roman" w:eastAsia="Times New Roman" w:hAnsi="Times New Roman" w:cs="Times New Roman"/>
          <w:sz w:val="24"/>
          <w:szCs w:val="24"/>
          <w:lang w:val="ro-RO" w:eastAsia="ru-RU"/>
        </w:rPr>
        <w:t>Prezentul</w:t>
      </w:r>
      <w:r w:rsidRPr="00A17A89">
        <w:rPr>
          <w:rFonts w:ascii="Times New Roman" w:hAnsi="Times New Roman" w:cs="Times New Roman"/>
          <w:sz w:val="24"/>
          <w:szCs w:val="24"/>
          <w:lang w:val="ro-RO" w:eastAsia="ru-RU"/>
        </w:rPr>
        <w:t xml:space="preserve"> Plan de ac</w:t>
      </w:r>
      <w:r w:rsidR="00683617">
        <w:rPr>
          <w:rFonts w:ascii="Times New Roman" w:hAnsi="Times New Roman" w:cs="Times New Roman"/>
          <w:sz w:val="24"/>
          <w:szCs w:val="24"/>
          <w:lang w:val="ro-RO" w:eastAsia="ru-RU"/>
        </w:rPr>
        <w:t>ț</w:t>
      </w:r>
      <w:r w:rsidRPr="00A17A89">
        <w:rPr>
          <w:rFonts w:ascii="Times New Roman" w:hAnsi="Times New Roman" w:cs="Times New Roman"/>
          <w:sz w:val="24"/>
          <w:szCs w:val="24"/>
          <w:lang w:val="ro-RO" w:eastAsia="ru-RU"/>
        </w:rPr>
        <w:t>iuni</w:t>
      </w:r>
      <w:r w:rsidRPr="00A17A89">
        <w:rPr>
          <w:rFonts w:ascii="Times New Roman" w:hAnsi="Times New Roman" w:cs="Times New Roman"/>
          <w:sz w:val="24"/>
          <w:szCs w:val="24"/>
          <w:shd w:val="clear" w:color="auto" w:fill="FFFFFF"/>
          <w:lang w:val="ro-RO" w:eastAsia="ru-RU"/>
        </w:rPr>
        <w:t xml:space="preserve"> se actualizează la fiecare 4 ani de la data aprobării, sau, după caz mai frecvent dacă situa</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ia o impune, sau la solicitarea Secretariatului Comunită</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ii Energetice.</w:t>
      </w:r>
    </w:p>
    <w:p w14:paraId="466764E1" w14:textId="45EF2335" w:rsidR="00D40980" w:rsidRPr="00FB4605" w:rsidRDefault="00D40980" w:rsidP="008C6D02">
      <w:pPr>
        <w:pStyle w:val="ListParagraph"/>
        <w:numPr>
          <w:ilvl w:val="0"/>
          <w:numId w:val="27"/>
        </w:numPr>
        <w:tabs>
          <w:tab w:val="left" w:pos="284"/>
          <w:tab w:val="left" w:pos="426"/>
          <w:tab w:val="left" w:pos="993"/>
        </w:tabs>
        <w:ind w:left="0" w:firstLine="0"/>
        <w:contextualSpacing w:val="0"/>
        <w:jc w:val="both"/>
        <w:rPr>
          <w:rFonts w:ascii="Times New Roman" w:hAnsi="Times New Roman" w:cs="Times New Roman"/>
          <w:sz w:val="24"/>
          <w:szCs w:val="24"/>
          <w:shd w:val="clear" w:color="auto" w:fill="FFFFFF"/>
          <w:lang w:val="ro-RO" w:eastAsia="ru-RU"/>
        </w:rPr>
      </w:pPr>
      <w:r w:rsidRPr="00A17A89">
        <w:rPr>
          <w:rFonts w:ascii="Times New Roman" w:hAnsi="Times New Roman" w:cs="Times New Roman"/>
          <w:sz w:val="24"/>
          <w:szCs w:val="24"/>
          <w:shd w:val="clear" w:color="auto" w:fill="FFFFFF"/>
          <w:lang w:val="ro-RO" w:eastAsia="ru-RU"/>
        </w:rPr>
        <w:t xml:space="preserve">Elaborarea, promovarea </w:t>
      </w:r>
      <w:r w:rsidR="00683617">
        <w:rPr>
          <w:rFonts w:ascii="Times New Roman" w:hAnsi="Times New Roman" w:cs="Times New Roman"/>
          <w:sz w:val="24"/>
          <w:szCs w:val="24"/>
          <w:shd w:val="clear" w:color="auto" w:fill="FFFFFF"/>
          <w:lang w:val="ro-RO" w:eastAsia="ru-RU"/>
        </w:rPr>
        <w:t>ș</w:t>
      </w:r>
      <w:r w:rsidRPr="00A17A89">
        <w:rPr>
          <w:rFonts w:ascii="Times New Roman" w:hAnsi="Times New Roman" w:cs="Times New Roman"/>
          <w:sz w:val="24"/>
          <w:szCs w:val="24"/>
          <w:shd w:val="clear" w:color="auto" w:fill="FFFFFF"/>
          <w:lang w:val="ro-RO" w:eastAsia="ru-RU"/>
        </w:rPr>
        <w:t>i aprobarea Planului de ac</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iuni pentru situa</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ionale s-a r</w:t>
      </w:r>
      <w:r w:rsidRPr="00FB4605">
        <w:rPr>
          <w:rFonts w:ascii="Times New Roman" w:hAnsi="Times New Roman" w:cs="Times New Roman"/>
          <w:sz w:val="24"/>
          <w:szCs w:val="24"/>
          <w:shd w:val="clear" w:color="auto" w:fill="FFFFFF"/>
          <w:lang w:val="ro-RO" w:eastAsia="ru-RU"/>
        </w:rPr>
        <w:t>ealizat cu respectarea confiden</w:t>
      </w:r>
      <w:r w:rsidR="00683617">
        <w:rPr>
          <w:rFonts w:ascii="Times New Roman" w:hAnsi="Times New Roman" w:cs="Times New Roman"/>
          <w:sz w:val="24"/>
          <w:szCs w:val="24"/>
          <w:shd w:val="clear" w:color="auto" w:fill="FFFFFF"/>
          <w:lang w:val="ro-RO" w:eastAsia="ru-RU"/>
        </w:rPr>
        <w:t>ț</w:t>
      </w:r>
      <w:r w:rsidRPr="00FB4605">
        <w:rPr>
          <w:rFonts w:ascii="Times New Roman" w:hAnsi="Times New Roman" w:cs="Times New Roman"/>
          <w:sz w:val="24"/>
          <w:szCs w:val="24"/>
          <w:shd w:val="clear" w:color="auto" w:fill="FFFFFF"/>
          <w:lang w:val="ro-RO" w:eastAsia="ru-RU"/>
        </w:rPr>
        <w:t>ialită</w:t>
      </w:r>
      <w:r w:rsidR="00683617">
        <w:rPr>
          <w:rFonts w:ascii="Times New Roman" w:hAnsi="Times New Roman" w:cs="Times New Roman"/>
          <w:sz w:val="24"/>
          <w:szCs w:val="24"/>
          <w:shd w:val="clear" w:color="auto" w:fill="FFFFFF"/>
          <w:lang w:val="ro-RO" w:eastAsia="ru-RU"/>
        </w:rPr>
        <w:t>ț</w:t>
      </w:r>
      <w:r w:rsidRPr="00FB4605">
        <w:rPr>
          <w:rFonts w:ascii="Times New Roman" w:hAnsi="Times New Roman" w:cs="Times New Roman"/>
          <w:sz w:val="24"/>
          <w:szCs w:val="24"/>
          <w:shd w:val="clear" w:color="auto" w:fill="FFFFFF"/>
          <w:lang w:val="ro-RO" w:eastAsia="ru-RU"/>
        </w:rPr>
        <w:t xml:space="preserve">ii datelor sensibile din punct de vedere comercial. </w:t>
      </w:r>
    </w:p>
    <w:p w14:paraId="1E8ED8B6" w14:textId="5F5E2CBF" w:rsidR="00166700" w:rsidRPr="00AB4BC2" w:rsidRDefault="00166700" w:rsidP="00166700">
      <w:pPr>
        <w:pStyle w:val="ListParagraph"/>
        <w:numPr>
          <w:ilvl w:val="0"/>
          <w:numId w:val="27"/>
        </w:numPr>
        <w:tabs>
          <w:tab w:val="left" w:pos="284"/>
          <w:tab w:val="left" w:pos="426"/>
          <w:tab w:val="left" w:pos="993"/>
        </w:tabs>
        <w:ind w:left="0" w:firstLine="0"/>
        <w:contextualSpacing w:val="0"/>
        <w:jc w:val="both"/>
        <w:rPr>
          <w:rFonts w:ascii="Times New Roman" w:hAnsi="Times New Roman" w:cs="Times New Roman"/>
          <w:sz w:val="24"/>
          <w:szCs w:val="24"/>
          <w:shd w:val="clear" w:color="auto" w:fill="FFFFFF"/>
          <w:lang w:val="ro-RO" w:eastAsia="ru-RU"/>
        </w:rPr>
      </w:pPr>
      <w:r w:rsidRPr="00FB4605">
        <w:rPr>
          <w:rFonts w:ascii="Times New Roman" w:hAnsi="Times New Roman" w:cs="Times New Roman"/>
          <w:sz w:val="24"/>
          <w:szCs w:val="24"/>
          <w:shd w:val="clear" w:color="auto" w:fill="FFFFFF"/>
          <w:lang w:val="ro-RO" w:eastAsia="ru-RU"/>
        </w:rPr>
        <w:t>Informa</w:t>
      </w:r>
      <w:r w:rsidR="00683617">
        <w:rPr>
          <w:rFonts w:ascii="Times New Roman" w:hAnsi="Times New Roman" w:cs="Times New Roman"/>
          <w:sz w:val="24"/>
          <w:szCs w:val="24"/>
          <w:shd w:val="clear" w:color="auto" w:fill="FFFFFF"/>
          <w:lang w:val="ro-RO" w:eastAsia="ru-RU"/>
        </w:rPr>
        <w:t>ț</w:t>
      </w:r>
      <w:r w:rsidRPr="00FB4605">
        <w:rPr>
          <w:rFonts w:ascii="Times New Roman" w:hAnsi="Times New Roman" w:cs="Times New Roman"/>
          <w:sz w:val="24"/>
          <w:szCs w:val="24"/>
          <w:shd w:val="clear" w:color="auto" w:fill="FFFFFF"/>
          <w:lang w:val="ro-RO" w:eastAsia="ru-RU"/>
        </w:rPr>
        <w:t>i</w:t>
      </w:r>
      <w:r w:rsidR="00B87EAB" w:rsidRPr="00FB4605">
        <w:rPr>
          <w:rFonts w:ascii="Times New Roman" w:hAnsi="Times New Roman" w:cs="Times New Roman"/>
          <w:sz w:val="24"/>
          <w:szCs w:val="24"/>
          <w:shd w:val="clear" w:color="auto" w:fill="FFFFFF"/>
          <w:lang w:val="ro-RO" w:eastAsia="ru-RU"/>
        </w:rPr>
        <w:t>a</w:t>
      </w:r>
      <w:r w:rsidRPr="005C77E0">
        <w:rPr>
          <w:rFonts w:ascii="Times New Roman" w:hAnsi="Times New Roman" w:cs="Times New Roman"/>
          <w:sz w:val="24"/>
          <w:szCs w:val="24"/>
          <w:shd w:val="clear" w:color="auto" w:fill="FFFFFF"/>
          <w:lang w:val="ro-RO" w:eastAsia="ru-RU"/>
        </w:rPr>
        <w:t xml:space="preserve"> privind  consultarea publică  cu păr</w:t>
      </w:r>
      <w:r w:rsidR="00683617">
        <w:rPr>
          <w:rFonts w:ascii="Times New Roman" w:hAnsi="Times New Roman" w:cs="Times New Roman"/>
          <w:sz w:val="24"/>
          <w:szCs w:val="24"/>
          <w:shd w:val="clear" w:color="auto" w:fill="FFFFFF"/>
          <w:lang w:val="ro-RO" w:eastAsia="ru-RU"/>
        </w:rPr>
        <w:t>ț</w:t>
      </w:r>
      <w:r w:rsidRPr="005C77E0">
        <w:rPr>
          <w:rFonts w:ascii="Times New Roman" w:hAnsi="Times New Roman" w:cs="Times New Roman"/>
          <w:sz w:val="24"/>
          <w:szCs w:val="24"/>
          <w:shd w:val="clear" w:color="auto" w:fill="FFFFFF"/>
          <w:lang w:val="ro-RO" w:eastAsia="ru-RU"/>
        </w:rPr>
        <w:t xml:space="preserve">ile interesate este </w:t>
      </w:r>
      <w:r w:rsidR="00B87EAB" w:rsidRPr="00290371">
        <w:rPr>
          <w:rFonts w:ascii="Times New Roman" w:hAnsi="Times New Roman" w:cs="Times New Roman"/>
          <w:sz w:val="24"/>
          <w:szCs w:val="24"/>
          <w:shd w:val="clear" w:color="auto" w:fill="FFFFFF"/>
          <w:lang w:val="ro-RO" w:eastAsia="ru-RU"/>
        </w:rPr>
        <w:t xml:space="preserve">prezentată </w:t>
      </w:r>
      <w:r w:rsidRPr="00FC0D7C">
        <w:rPr>
          <w:rFonts w:ascii="Times New Roman" w:hAnsi="Times New Roman" w:cs="Times New Roman"/>
          <w:sz w:val="24"/>
          <w:szCs w:val="24"/>
          <w:shd w:val="clear" w:color="auto" w:fill="FFFFFF"/>
          <w:lang w:val="ro-RO" w:eastAsia="ru-RU"/>
        </w:rPr>
        <w:t xml:space="preserve">în Anexa nr. 3 </w:t>
      </w:r>
      <w:r w:rsidRPr="00853AA9">
        <w:rPr>
          <w:rFonts w:ascii="Times New Roman" w:hAnsi="Times New Roman" w:cs="Times New Roman"/>
          <w:sz w:val="24"/>
          <w:szCs w:val="24"/>
          <w:lang w:val="ro-RO" w:eastAsia="ru-RU"/>
        </w:rPr>
        <w:t>la Planul de ac</w:t>
      </w:r>
      <w:r w:rsidR="00683617">
        <w:rPr>
          <w:rFonts w:ascii="Times New Roman" w:hAnsi="Times New Roman" w:cs="Times New Roman"/>
          <w:sz w:val="24"/>
          <w:szCs w:val="24"/>
          <w:lang w:val="ro-RO" w:eastAsia="ru-RU"/>
        </w:rPr>
        <w:t>ț</w:t>
      </w:r>
      <w:r w:rsidRPr="00853AA9">
        <w:rPr>
          <w:rFonts w:ascii="Times New Roman" w:hAnsi="Times New Roman" w:cs="Times New Roman"/>
          <w:sz w:val="24"/>
          <w:szCs w:val="24"/>
          <w:lang w:val="ro-RO" w:eastAsia="ru-RU"/>
        </w:rPr>
        <w:t>iuni pentru situa</w:t>
      </w:r>
      <w:r w:rsidR="00683617">
        <w:rPr>
          <w:rFonts w:ascii="Times New Roman" w:hAnsi="Times New Roman" w:cs="Times New Roman"/>
          <w:sz w:val="24"/>
          <w:szCs w:val="24"/>
          <w:lang w:val="ro-RO" w:eastAsia="ru-RU"/>
        </w:rPr>
        <w:t>ț</w:t>
      </w:r>
      <w:r w:rsidRPr="00853AA9">
        <w:rPr>
          <w:rFonts w:ascii="Times New Roman" w:hAnsi="Times New Roman" w:cs="Times New Roman"/>
          <w:sz w:val="24"/>
          <w:szCs w:val="24"/>
          <w:lang w:val="ro-RO" w:eastAsia="ru-RU"/>
        </w:rPr>
        <w:t xml:space="preserve">ii </w:t>
      </w:r>
      <w:r w:rsidRPr="00AB4BC2">
        <w:rPr>
          <w:rFonts w:ascii="Times New Roman" w:hAnsi="Times New Roman" w:cs="Times New Roman"/>
          <w:sz w:val="24"/>
          <w:szCs w:val="24"/>
          <w:lang w:val="ro-RO" w:eastAsia="ru-RU"/>
        </w:rPr>
        <w:t>excep</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ionale în sectorul gazelor naturale</w:t>
      </w:r>
      <w:r w:rsidRPr="00AB4BC2">
        <w:rPr>
          <w:rFonts w:ascii="Times New Roman" w:hAnsi="Times New Roman" w:cs="Times New Roman"/>
          <w:sz w:val="24"/>
          <w:szCs w:val="24"/>
          <w:shd w:val="clear" w:color="auto" w:fill="FFFFFF"/>
          <w:lang w:val="ro-RO" w:eastAsia="ru-RU"/>
        </w:rPr>
        <w:t>.</w:t>
      </w:r>
    </w:p>
    <w:p w14:paraId="6DB3BF19" w14:textId="77777777" w:rsidR="00166700" w:rsidRPr="00AB4BC2" w:rsidRDefault="00166700" w:rsidP="00166700">
      <w:pPr>
        <w:pStyle w:val="ListParagraph"/>
        <w:tabs>
          <w:tab w:val="left" w:pos="284"/>
          <w:tab w:val="left" w:pos="426"/>
          <w:tab w:val="left" w:pos="993"/>
        </w:tabs>
        <w:ind w:left="0" w:firstLine="0"/>
        <w:contextualSpacing w:val="0"/>
        <w:jc w:val="both"/>
        <w:rPr>
          <w:rFonts w:ascii="Times New Roman" w:hAnsi="Times New Roman" w:cs="Times New Roman"/>
          <w:sz w:val="24"/>
          <w:szCs w:val="24"/>
          <w:shd w:val="clear" w:color="auto" w:fill="FFFFFF"/>
          <w:lang w:val="ro-RO" w:eastAsia="ru-RU"/>
        </w:rPr>
      </w:pPr>
    </w:p>
    <w:p w14:paraId="17A44BBE" w14:textId="77777777" w:rsidR="00166700" w:rsidRPr="00AB4BC2" w:rsidRDefault="00166700" w:rsidP="00166700">
      <w:pPr>
        <w:pStyle w:val="ListParagraph"/>
        <w:tabs>
          <w:tab w:val="left" w:pos="284"/>
          <w:tab w:val="left" w:pos="426"/>
          <w:tab w:val="left" w:pos="993"/>
        </w:tabs>
        <w:ind w:left="0" w:firstLine="0"/>
        <w:contextualSpacing w:val="0"/>
        <w:jc w:val="both"/>
        <w:rPr>
          <w:rFonts w:ascii="Times New Roman" w:hAnsi="Times New Roman" w:cs="Times New Roman"/>
          <w:sz w:val="24"/>
          <w:szCs w:val="24"/>
          <w:shd w:val="clear" w:color="auto" w:fill="FFFFFF"/>
          <w:lang w:val="ro-RO" w:eastAsia="ru-RU"/>
        </w:rPr>
      </w:pPr>
    </w:p>
    <w:p w14:paraId="0795DAB7" w14:textId="658477DD" w:rsidR="00D40980" w:rsidRPr="00AB4BC2" w:rsidRDefault="00D40980" w:rsidP="008C6D02">
      <w:pPr>
        <w:pStyle w:val="ListParagraph"/>
        <w:tabs>
          <w:tab w:val="left" w:pos="284"/>
          <w:tab w:val="left" w:pos="426"/>
          <w:tab w:val="left" w:pos="993"/>
        </w:tabs>
        <w:ind w:left="0" w:firstLine="0"/>
        <w:jc w:val="both"/>
        <w:rPr>
          <w:rFonts w:ascii="Times New Roman" w:hAnsi="Times New Roman" w:cs="Times New Roman"/>
          <w:sz w:val="24"/>
          <w:szCs w:val="24"/>
          <w:shd w:val="clear" w:color="auto" w:fill="FFFFFF"/>
          <w:lang w:val="ro-RO" w:eastAsia="ru-RU"/>
        </w:rPr>
      </w:pPr>
    </w:p>
    <w:p w14:paraId="365258A0" w14:textId="77777777" w:rsidR="008C6D02" w:rsidRPr="00AB4BC2" w:rsidRDefault="008C6D02" w:rsidP="00EA6517">
      <w:pPr>
        <w:tabs>
          <w:tab w:val="left" w:pos="142"/>
          <w:tab w:val="left" w:pos="284"/>
          <w:tab w:val="left" w:pos="709"/>
          <w:tab w:val="left" w:pos="993"/>
        </w:tabs>
        <w:rPr>
          <w:shd w:val="clear" w:color="auto" w:fill="FFFFFF"/>
          <w:lang w:val="ro-RO" w:eastAsia="ru-RU"/>
        </w:rPr>
      </w:pPr>
    </w:p>
    <w:p w14:paraId="10E87FC9" w14:textId="77777777" w:rsidR="008C6D02" w:rsidRDefault="008C6D02" w:rsidP="00C70124">
      <w:pPr>
        <w:tabs>
          <w:tab w:val="left" w:pos="142"/>
          <w:tab w:val="left" w:pos="284"/>
          <w:tab w:val="left" w:pos="709"/>
          <w:tab w:val="left" w:pos="993"/>
        </w:tabs>
        <w:ind w:firstLine="426"/>
        <w:jc w:val="right"/>
        <w:rPr>
          <w:shd w:val="clear" w:color="auto" w:fill="FFFFFF"/>
          <w:lang w:val="ro-RO" w:eastAsia="ru-RU"/>
        </w:rPr>
      </w:pPr>
    </w:p>
    <w:p w14:paraId="7B5DD17B" w14:textId="77777777" w:rsidR="003F5656" w:rsidRPr="00AB4BC2" w:rsidRDefault="003F5656" w:rsidP="00C70124">
      <w:pPr>
        <w:tabs>
          <w:tab w:val="left" w:pos="142"/>
          <w:tab w:val="left" w:pos="284"/>
          <w:tab w:val="left" w:pos="709"/>
          <w:tab w:val="left" w:pos="993"/>
        </w:tabs>
        <w:ind w:firstLine="426"/>
        <w:jc w:val="right"/>
        <w:rPr>
          <w:shd w:val="clear" w:color="auto" w:fill="FFFFFF"/>
          <w:lang w:val="ro-RO" w:eastAsia="ru-RU"/>
        </w:rPr>
      </w:pPr>
    </w:p>
    <w:p w14:paraId="6AE609FA" w14:textId="37760FE7" w:rsidR="00C70124" w:rsidRPr="00AB4BC2" w:rsidRDefault="00342F00" w:rsidP="00C70124">
      <w:pPr>
        <w:tabs>
          <w:tab w:val="left" w:pos="142"/>
          <w:tab w:val="left" w:pos="284"/>
          <w:tab w:val="left" w:pos="709"/>
          <w:tab w:val="left" w:pos="993"/>
        </w:tabs>
        <w:ind w:firstLine="426"/>
        <w:jc w:val="right"/>
        <w:rPr>
          <w:shd w:val="clear" w:color="auto" w:fill="FFFFFF"/>
          <w:lang w:val="ro-RO" w:eastAsia="ru-RU"/>
        </w:rPr>
      </w:pPr>
      <w:r w:rsidRPr="00AB4BC2">
        <w:rPr>
          <w:shd w:val="clear" w:color="auto" w:fill="FFFFFF"/>
          <w:lang w:val="ro-RO" w:eastAsia="ru-RU"/>
        </w:rPr>
        <w:lastRenderedPageBreak/>
        <w:t xml:space="preserve">Anexa </w:t>
      </w:r>
      <w:r w:rsidR="00092EF8" w:rsidRPr="00AB4BC2">
        <w:rPr>
          <w:shd w:val="clear" w:color="auto" w:fill="FFFFFF"/>
          <w:lang w:val="ro-RO" w:eastAsia="ru-RU"/>
        </w:rPr>
        <w:t xml:space="preserve">nr. </w:t>
      </w:r>
      <w:r w:rsidRPr="00AB4BC2">
        <w:rPr>
          <w:shd w:val="clear" w:color="auto" w:fill="FFFFFF"/>
          <w:lang w:val="ro-RO" w:eastAsia="ru-RU"/>
        </w:rPr>
        <w:t>1</w:t>
      </w:r>
    </w:p>
    <w:p w14:paraId="6F55B193" w14:textId="52C14DBA" w:rsidR="005B40F5" w:rsidRPr="00AB4BC2" w:rsidRDefault="00C70124" w:rsidP="00C70124">
      <w:pPr>
        <w:tabs>
          <w:tab w:val="left" w:pos="142"/>
          <w:tab w:val="left" w:pos="284"/>
          <w:tab w:val="left" w:pos="709"/>
          <w:tab w:val="left" w:pos="993"/>
        </w:tabs>
        <w:jc w:val="right"/>
        <w:rPr>
          <w:shd w:val="clear" w:color="auto" w:fill="FFFFFF"/>
          <w:lang w:val="ro-RO" w:eastAsia="ru-RU"/>
        </w:rPr>
      </w:pPr>
      <w:r w:rsidRPr="00AB4BC2">
        <w:rPr>
          <w:shd w:val="clear" w:color="auto" w:fill="FFFFFF"/>
          <w:lang w:val="ro-RO" w:eastAsia="ru-RU"/>
        </w:rPr>
        <w:t>la Planul de ac</w:t>
      </w:r>
      <w:r w:rsidR="00683617">
        <w:rPr>
          <w:shd w:val="clear" w:color="auto" w:fill="FFFFFF"/>
          <w:lang w:val="ro-RO" w:eastAsia="ru-RU"/>
        </w:rPr>
        <w:t>ț</w:t>
      </w:r>
      <w:r w:rsidRPr="00AB4BC2">
        <w:rPr>
          <w:shd w:val="clear" w:color="auto" w:fill="FFFFFF"/>
          <w:lang w:val="ro-RO" w:eastAsia="ru-RU"/>
        </w:rPr>
        <w:t>iuni pentru situa</w:t>
      </w:r>
      <w:r w:rsidR="00683617">
        <w:rPr>
          <w:shd w:val="clear" w:color="auto" w:fill="FFFFFF"/>
          <w:lang w:val="ro-RO" w:eastAsia="ru-RU"/>
        </w:rPr>
        <w:t>ț</w:t>
      </w:r>
      <w:r w:rsidRPr="00AB4BC2">
        <w:rPr>
          <w:shd w:val="clear" w:color="auto" w:fill="FFFFFF"/>
          <w:lang w:val="ro-RO" w:eastAsia="ru-RU"/>
        </w:rPr>
        <w:t>ii excep</w:t>
      </w:r>
      <w:r w:rsidR="00683617">
        <w:rPr>
          <w:shd w:val="clear" w:color="auto" w:fill="FFFFFF"/>
          <w:lang w:val="ro-RO" w:eastAsia="ru-RU"/>
        </w:rPr>
        <w:t>ț</w:t>
      </w:r>
      <w:r w:rsidRPr="00AB4BC2">
        <w:rPr>
          <w:shd w:val="clear" w:color="auto" w:fill="FFFFFF"/>
          <w:lang w:val="ro-RO" w:eastAsia="ru-RU"/>
        </w:rPr>
        <w:t xml:space="preserve">ionale </w:t>
      </w:r>
    </w:p>
    <w:p w14:paraId="1E098DB0" w14:textId="77777777" w:rsidR="005B40F5" w:rsidRPr="00AB4BC2" w:rsidRDefault="00C70124" w:rsidP="00C70124">
      <w:pPr>
        <w:tabs>
          <w:tab w:val="left" w:pos="142"/>
          <w:tab w:val="left" w:pos="284"/>
          <w:tab w:val="left" w:pos="709"/>
          <w:tab w:val="left" w:pos="993"/>
        </w:tabs>
        <w:jc w:val="right"/>
        <w:rPr>
          <w:shd w:val="clear" w:color="auto" w:fill="FFFFFF"/>
          <w:lang w:val="ro-RO" w:eastAsia="ru-RU"/>
        </w:rPr>
      </w:pPr>
      <w:r w:rsidRPr="00AB4BC2">
        <w:rPr>
          <w:shd w:val="clear" w:color="auto" w:fill="FFFFFF"/>
          <w:lang w:val="ro-RO" w:eastAsia="ru-RU"/>
        </w:rPr>
        <w:t>în sectorul</w:t>
      </w:r>
      <w:r w:rsidR="005B40F5" w:rsidRPr="00AB4BC2">
        <w:rPr>
          <w:shd w:val="clear" w:color="auto" w:fill="FFFFFF"/>
          <w:lang w:val="ro-RO" w:eastAsia="ru-RU"/>
        </w:rPr>
        <w:t xml:space="preserve"> </w:t>
      </w:r>
      <w:r w:rsidRPr="00AB4BC2">
        <w:rPr>
          <w:shd w:val="clear" w:color="auto" w:fill="FFFFFF"/>
          <w:lang w:val="ro-RO" w:eastAsia="ru-RU"/>
        </w:rPr>
        <w:t xml:space="preserve">gazelor naturale aprobat prin </w:t>
      </w:r>
    </w:p>
    <w:p w14:paraId="41FDE998" w14:textId="05B3F497" w:rsidR="00C70124" w:rsidRPr="00AB4BC2" w:rsidRDefault="00C70124" w:rsidP="00C70124">
      <w:pPr>
        <w:tabs>
          <w:tab w:val="left" w:pos="142"/>
          <w:tab w:val="left" w:pos="284"/>
          <w:tab w:val="left" w:pos="709"/>
          <w:tab w:val="left" w:pos="993"/>
        </w:tabs>
        <w:jc w:val="right"/>
        <w:rPr>
          <w:shd w:val="clear" w:color="auto" w:fill="FFFFFF"/>
          <w:lang w:val="ro-RO" w:eastAsia="ru-RU"/>
        </w:rPr>
      </w:pPr>
      <w:r w:rsidRPr="00AB4BC2">
        <w:rPr>
          <w:shd w:val="clear" w:color="auto" w:fill="FFFFFF"/>
          <w:lang w:val="ro-RO" w:eastAsia="ru-RU"/>
        </w:rPr>
        <w:t xml:space="preserve">Hotărârea Guvernului nr. </w:t>
      </w:r>
      <w:r w:rsidR="00EF1A7C" w:rsidRPr="00AB4BC2">
        <w:rPr>
          <w:shd w:val="clear" w:color="auto" w:fill="FFFFFF"/>
          <w:lang w:val="ro-RO" w:eastAsia="ru-RU"/>
        </w:rPr>
        <w:t>____/2024</w:t>
      </w:r>
      <w:r w:rsidRPr="00AB4BC2">
        <w:rPr>
          <w:shd w:val="clear" w:color="auto" w:fill="FFFFFF"/>
          <w:lang w:val="ro-RO" w:eastAsia="ru-RU"/>
        </w:rPr>
        <w:t xml:space="preserve"> </w:t>
      </w:r>
    </w:p>
    <w:p w14:paraId="24616A31" w14:textId="77777777" w:rsidR="001F11BB" w:rsidRDefault="001F11BB" w:rsidP="001F11BB">
      <w:pPr>
        <w:pStyle w:val="Heading1"/>
        <w:spacing w:before="480"/>
        <w:rPr>
          <w:rFonts w:cs="Times New Roman"/>
          <w:snapToGrid w:val="0"/>
          <w:color w:val="auto"/>
          <w:sz w:val="24"/>
          <w:lang w:val="ro-RO"/>
        </w:rPr>
      </w:pPr>
      <w:bookmarkStart w:id="2" w:name="_Toc165537417"/>
    </w:p>
    <w:p w14:paraId="611FA6E8" w14:textId="29F315AD" w:rsidR="007F4D6A" w:rsidRPr="00AB4BC2" w:rsidRDefault="007F4D6A" w:rsidP="001F11BB">
      <w:pPr>
        <w:pStyle w:val="Heading1"/>
        <w:spacing w:before="480"/>
        <w:rPr>
          <w:rFonts w:cs="Times New Roman"/>
          <w:b w:val="0"/>
          <w:bCs w:val="0"/>
          <w:snapToGrid w:val="0"/>
          <w:color w:val="auto"/>
          <w:sz w:val="24"/>
          <w:lang w:val="ro-RO"/>
        </w:rPr>
      </w:pPr>
      <w:r w:rsidRPr="00AB4BC2">
        <w:rPr>
          <w:rFonts w:cs="Times New Roman"/>
          <w:snapToGrid w:val="0"/>
          <w:color w:val="auto"/>
          <w:sz w:val="24"/>
          <w:lang w:val="ro-RO"/>
        </w:rPr>
        <w:t>PLANUL DE AC</w:t>
      </w:r>
      <w:r w:rsidR="00683617">
        <w:rPr>
          <w:rFonts w:cs="Times New Roman"/>
          <w:snapToGrid w:val="0"/>
          <w:color w:val="auto"/>
          <w:sz w:val="24"/>
          <w:lang w:val="ro-RO"/>
        </w:rPr>
        <w:t>Ț</w:t>
      </w:r>
      <w:r w:rsidRPr="00AB4BC2">
        <w:rPr>
          <w:rFonts w:cs="Times New Roman"/>
          <w:snapToGrid w:val="0"/>
          <w:color w:val="auto"/>
          <w:sz w:val="24"/>
          <w:lang w:val="ro-RO"/>
        </w:rPr>
        <w:t>IUNI PREVENTIVE</w:t>
      </w:r>
      <w:bookmarkEnd w:id="2"/>
      <w:r w:rsidRPr="00AB4BC2">
        <w:rPr>
          <w:rFonts w:cs="Times New Roman"/>
          <w:snapToGrid w:val="0"/>
          <w:color w:val="auto"/>
          <w:sz w:val="24"/>
          <w:lang w:val="ro-RO"/>
        </w:rPr>
        <w:t xml:space="preserve"> </w:t>
      </w:r>
    </w:p>
    <w:p w14:paraId="6A043D11" w14:textId="6E857857" w:rsidR="00820D64" w:rsidRPr="00AB4BC2" w:rsidRDefault="00820D64" w:rsidP="00FF24D0">
      <w:pPr>
        <w:tabs>
          <w:tab w:val="left" w:pos="567"/>
        </w:tabs>
        <w:jc w:val="center"/>
        <w:rPr>
          <w:b/>
          <w:snapToGrid w:val="0"/>
          <w:lang w:val="ro-RO"/>
        </w:rPr>
      </w:pPr>
    </w:p>
    <w:p w14:paraId="11669A05" w14:textId="77777777" w:rsidR="00C31185" w:rsidRPr="00AB4BC2" w:rsidRDefault="00C31185" w:rsidP="00FF24D0">
      <w:pPr>
        <w:tabs>
          <w:tab w:val="left" w:pos="567"/>
        </w:tabs>
        <w:jc w:val="center"/>
        <w:rPr>
          <w:b/>
          <w:snapToGrid w:val="0"/>
          <w:lang w:val="ro-RO"/>
        </w:rPr>
      </w:pPr>
    </w:p>
    <w:p w14:paraId="06A0AE48" w14:textId="4703ED47" w:rsidR="007F4D6A" w:rsidRPr="00AB4BC2" w:rsidRDefault="007F4D6A">
      <w:pPr>
        <w:pStyle w:val="Normal0"/>
        <w:numPr>
          <w:ilvl w:val="0"/>
          <w:numId w:val="24"/>
        </w:numPr>
        <w:tabs>
          <w:tab w:val="left" w:pos="426"/>
        </w:tabs>
        <w:spacing w:after="120"/>
        <w:ind w:left="0" w:firstLine="0"/>
        <w:jc w:val="left"/>
        <w:outlineLvl w:val="1"/>
        <w:rPr>
          <w:rFonts w:eastAsiaTheme="majorEastAsia" w:cs="Times New Roman"/>
          <w:lang w:val="ro-RO" w:eastAsia="en-US"/>
        </w:rPr>
      </w:pPr>
      <w:bookmarkStart w:id="3" w:name="_Toc165537418"/>
      <w:r w:rsidRPr="00AB4BC2">
        <w:rPr>
          <w:rFonts w:eastAsiaTheme="majorEastAsia" w:cs="Times New Roman"/>
          <w:lang w:val="ro-RO" w:eastAsia="en-US"/>
        </w:rPr>
        <w:t>Informa</w:t>
      </w:r>
      <w:r w:rsidR="00683617">
        <w:rPr>
          <w:rFonts w:eastAsiaTheme="majorEastAsia" w:cs="Times New Roman"/>
          <w:lang w:val="ro-RO" w:eastAsia="en-US"/>
        </w:rPr>
        <w:t>ț</w:t>
      </w:r>
      <w:r w:rsidRPr="00AB4BC2">
        <w:rPr>
          <w:rFonts w:eastAsiaTheme="majorEastAsia" w:cs="Times New Roman"/>
          <w:lang w:val="ro-RO" w:eastAsia="en-US"/>
        </w:rPr>
        <w:t>ii generale</w:t>
      </w:r>
      <w:bookmarkEnd w:id="3"/>
    </w:p>
    <w:p w14:paraId="7C97202F" w14:textId="632028D2" w:rsidR="001D395F" w:rsidRPr="00683617" w:rsidRDefault="007F4D6A" w:rsidP="00683617">
      <w:pPr>
        <w:pStyle w:val="ListParagraph"/>
        <w:numPr>
          <w:ilvl w:val="1"/>
          <w:numId w:val="24"/>
        </w:numPr>
        <w:tabs>
          <w:tab w:val="left" w:pos="0"/>
          <w:tab w:val="left" w:pos="426"/>
        </w:tabs>
        <w:spacing w:after="24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Planul de ac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iuni preventive constituie parte componentă a Planului de ac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iuni pentru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w:t>
      </w:r>
      <w:r w:rsidR="00C31185" w:rsidRPr="00AB4BC2">
        <w:rPr>
          <w:rFonts w:ascii="Times New Roman" w:hAnsi="Times New Roman" w:cs="Times New Roman"/>
          <w:sz w:val="24"/>
          <w:szCs w:val="24"/>
          <w:shd w:val="clear" w:color="auto" w:fill="FFFFFF"/>
          <w:lang w:val="ro-RO" w:eastAsia="ru-RU"/>
        </w:rPr>
        <w:t xml:space="preserve"> în sectorul gazelor naturale</w:t>
      </w:r>
      <w:r w:rsidR="00A61472" w:rsidRPr="00AB4BC2">
        <w:rPr>
          <w:rFonts w:ascii="Times New Roman" w:hAnsi="Times New Roman" w:cs="Times New Roman"/>
          <w:sz w:val="24"/>
          <w:szCs w:val="24"/>
          <w:shd w:val="clear" w:color="auto" w:fill="FFFFFF"/>
          <w:lang w:val="ro-RO" w:eastAsia="ru-RU"/>
        </w:rPr>
        <w:t xml:space="preserve"> (în continuare Plan de ac</w:t>
      </w:r>
      <w:r w:rsidR="00683617">
        <w:rPr>
          <w:rFonts w:ascii="Times New Roman" w:hAnsi="Times New Roman" w:cs="Times New Roman"/>
          <w:sz w:val="24"/>
          <w:szCs w:val="24"/>
          <w:shd w:val="clear" w:color="auto" w:fill="FFFFFF"/>
          <w:lang w:val="ro-RO" w:eastAsia="ru-RU"/>
        </w:rPr>
        <w:t>ț</w:t>
      </w:r>
      <w:r w:rsidR="00A61472" w:rsidRPr="00AB4BC2">
        <w:rPr>
          <w:rFonts w:ascii="Times New Roman" w:hAnsi="Times New Roman" w:cs="Times New Roman"/>
          <w:sz w:val="24"/>
          <w:szCs w:val="24"/>
          <w:shd w:val="clear" w:color="auto" w:fill="FFFFFF"/>
          <w:lang w:val="ro-RO" w:eastAsia="ru-RU"/>
        </w:rPr>
        <w:t>iuni pentru situa</w:t>
      </w:r>
      <w:r w:rsidR="00683617">
        <w:rPr>
          <w:rFonts w:ascii="Times New Roman" w:hAnsi="Times New Roman" w:cs="Times New Roman"/>
          <w:sz w:val="24"/>
          <w:szCs w:val="24"/>
          <w:shd w:val="clear" w:color="auto" w:fill="FFFFFF"/>
          <w:lang w:val="ro-RO" w:eastAsia="ru-RU"/>
        </w:rPr>
        <w:t>ț</w:t>
      </w:r>
      <w:r w:rsidR="00A61472" w:rsidRPr="00AB4BC2">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00A61472" w:rsidRPr="00AB4BC2">
        <w:rPr>
          <w:rFonts w:ascii="Times New Roman" w:hAnsi="Times New Roman" w:cs="Times New Roman"/>
          <w:sz w:val="24"/>
          <w:szCs w:val="24"/>
          <w:shd w:val="clear" w:color="auto" w:fill="FFFFFF"/>
          <w:lang w:val="ro-RO" w:eastAsia="ru-RU"/>
        </w:rPr>
        <w:t>ionale)</w:t>
      </w:r>
      <w:r w:rsidR="00C31185" w:rsidRPr="00AB4BC2">
        <w:rPr>
          <w:rFonts w:ascii="Times New Roman" w:hAnsi="Times New Roman" w:cs="Times New Roman"/>
          <w:sz w:val="24"/>
          <w:szCs w:val="24"/>
          <w:shd w:val="clear" w:color="auto" w:fill="FFFFFF"/>
          <w:lang w:val="ro-RO" w:eastAsia="ru-RU"/>
        </w:rPr>
        <w:t>,</w:t>
      </w:r>
      <w:r w:rsidRPr="00AB4BC2">
        <w:rPr>
          <w:rFonts w:ascii="Times New Roman" w:hAnsi="Times New Roman" w:cs="Times New Roman"/>
          <w:sz w:val="24"/>
          <w:szCs w:val="24"/>
          <w:shd w:val="clear" w:color="auto" w:fill="FFFFFF"/>
          <w:lang w:val="ro-RO" w:eastAsia="ru-RU"/>
        </w:rPr>
        <w:t xml:space="preserve"> reflectă rezultatele evaluării na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 a riscurilor asociate securită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 aprovizionării cu gaze naturale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 xml:space="preserve">i include măsurile preventive ce se impun a fi întreprinse </w:t>
      </w:r>
      <w:r w:rsidR="00C31185" w:rsidRPr="00AB4BC2">
        <w:rPr>
          <w:rFonts w:ascii="Times New Roman" w:hAnsi="Times New Roman" w:cs="Times New Roman"/>
          <w:sz w:val="24"/>
          <w:szCs w:val="24"/>
          <w:shd w:val="clear" w:color="auto" w:fill="FFFFFF"/>
          <w:lang w:val="ro-RO" w:eastAsia="ru-RU"/>
        </w:rPr>
        <w:t xml:space="preserve">în scopul </w:t>
      </w:r>
      <w:r w:rsidRPr="00AB4BC2">
        <w:rPr>
          <w:rFonts w:ascii="Times New Roman" w:hAnsi="Times New Roman" w:cs="Times New Roman"/>
          <w:sz w:val="24"/>
          <w:szCs w:val="24"/>
          <w:shd w:val="clear" w:color="auto" w:fill="FFFFFF"/>
          <w:lang w:val="ro-RO" w:eastAsia="ru-RU"/>
        </w:rPr>
        <w:t>prevenir</w:t>
      </w:r>
      <w:r w:rsidR="00C31185" w:rsidRPr="00AB4BC2">
        <w:rPr>
          <w:rFonts w:ascii="Times New Roman" w:hAnsi="Times New Roman" w:cs="Times New Roman"/>
          <w:sz w:val="24"/>
          <w:szCs w:val="24"/>
          <w:shd w:val="clear" w:color="auto" w:fill="FFFFFF"/>
          <w:lang w:val="ro-RO" w:eastAsia="ru-RU"/>
        </w:rPr>
        <w:t xml:space="preserve">ii </w:t>
      </w:r>
      <w:r w:rsidRPr="00AB4BC2">
        <w:rPr>
          <w:rFonts w:ascii="Times New Roman" w:hAnsi="Times New Roman" w:cs="Times New Roman"/>
          <w:sz w:val="24"/>
          <w:szCs w:val="24"/>
          <w:shd w:val="clear" w:color="auto" w:fill="FFFFFF"/>
          <w:lang w:val="ro-RO" w:eastAsia="ru-RU"/>
        </w:rPr>
        <w:t>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w:t>
      </w:r>
      <w:r w:rsidR="00A61472" w:rsidRPr="00AB4BC2">
        <w:rPr>
          <w:rFonts w:ascii="Times New Roman" w:hAnsi="Times New Roman" w:cs="Times New Roman"/>
          <w:sz w:val="24"/>
          <w:szCs w:val="24"/>
          <w:shd w:val="clear" w:color="auto" w:fill="FFFFFF"/>
          <w:lang w:val="ro-RO" w:eastAsia="ru-RU"/>
        </w:rPr>
        <w:t>,</w:t>
      </w:r>
      <w:r w:rsidRPr="00AB4BC2">
        <w:rPr>
          <w:rFonts w:ascii="Times New Roman" w:hAnsi="Times New Roman" w:cs="Times New Roman"/>
          <w:sz w:val="24"/>
          <w:szCs w:val="24"/>
          <w:shd w:val="clear" w:color="auto" w:fill="FFFFFF"/>
          <w:lang w:val="ro-RO" w:eastAsia="ru-RU"/>
        </w:rPr>
        <w:t xml:space="preserve"> eliminarea sau reducerea riscurilor identificate.</w:t>
      </w:r>
    </w:p>
    <w:p w14:paraId="2105D64B" w14:textId="0D0E44A0" w:rsidR="007F4D6A" w:rsidRPr="00AB4BC2" w:rsidRDefault="007F4D6A" w:rsidP="00683617">
      <w:pPr>
        <w:pStyle w:val="ListParagraph"/>
        <w:numPr>
          <w:ilvl w:val="1"/>
          <w:numId w:val="24"/>
        </w:numPr>
        <w:tabs>
          <w:tab w:val="left" w:pos="0"/>
          <w:tab w:val="left" w:pos="426"/>
        </w:tabs>
        <w:spacing w:before="24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Prezentul Plan de ac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iuni preventive </w:t>
      </w:r>
      <w:r w:rsidR="00FE4102" w:rsidRPr="00AB4BC2">
        <w:rPr>
          <w:rFonts w:ascii="Times New Roman" w:hAnsi="Times New Roman" w:cs="Times New Roman"/>
          <w:sz w:val="24"/>
          <w:szCs w:val="24"/>
          <w:shd w:val="clear" w:color="auto" w:fill="FFFFFF"/>
          <w:lang w:val="ro-RO" w:eastAsia="ru-RU"/>
        </w:rPr>
        <w:t>con</w:t>
      </w:r>
      <w:r w:rsidR="00683617">
        <w:rPr>
          <w:rFonts w:ascii="Times New Roman" w:hAnsi="Times New Roman" w:cs="Times New Roman"/>
          <w:sz w:val="24"/>
          <w:szCs w:val="24"/>
          <w:shd w:val="clear" w:color="auto" w:fill="FFFFFF"/>
          <w:lang w:val="ro-RO" w:eastAsia="ru-RU"/>
        </w:rPr>
        <w:t>ț</w:t>
      </w:r>
      <w:r w:rsidR="00FE4102" w:rsidRPr="00AB4BC2">
        <w:rPr>
          <w:rFonts w:ascii="Times New Roman" w:hAnsi="Times New Roman" w:cs="Times New Roman"/>
          <w:sz w:val="24"/>
          <w:szCs w:val="24"/>
          <w:shd w:val="clear" w:color="auto" w:fill="FFFFFF"/>
          <w:lang w:val="ro-RO" w:eastAsia="ru-RU"/>
        </w:rPr>
        <w:t>ine</w:t>
      </w:r>
      <w:r w:rsidRPr="00AB4BC2">
        <w:rPr>
          <w:rFonts w:ascii="Times New Roman" w:hAnsi="Times New Roman" w:cs="Times New Roman"/>
          <w:sz w:val="24"/>
          <w:szCs w:val="24"/>
          <w:shd w:val="clear" w:color="auto" w:fill="FFFFFF"/>
          <w:lang w:val="ro-RO" w:eastAsia="ru-RU"/>
        </w:rPr>
        <w:t>:</w:t>
      </w:r>
    </w:p>
    <w:p w14:paraId="4C840AA5" w14:textId="2428FFEF" w:rsidR="00DB1EB4" w:rsidRPr="00AB4BC2" w:rsidRDefault="00DB1EB4">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rezultatele evaluării na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ionale a riscurilor</w:t>
      </w:r>
      <w:r w:rsidR="00D37342" w:rsidRPr="00AB4BC2">
        <w:rPr>
          <w:rFonts w:ascii="Times New Roman" w:eastAsia="Times New Roman" w:hAnsi="Times New Roman" w:cs="Times New Roman"/>
          <w:sz w:val="24"/>
          <w:szCs w:val="24"/>
          <w:shd w:val="clear" w:color="auto" w:fill="FFFFFF"/>
          <w:lang w:val="ro-RO" w:eastAsia="ru-RU"/>
        </w:rPr>
        <w:t xml:space="preserve"> realizate în conformitate cu cerin</w:t>
      </w:r>
      <w:r w:rsidR="00683617">
        <w:rPr>
          <w:rFonts w:ascii="Times New Roman" w:eastAsia="Times New Roman" w:hAnsi="Times New Roman" w:cs="Times New Roman"/>
          <w:sz w:val="24"/>
          <w:szCs w:val="24"/>
          <w:shd w:val="clear" w:color="auto" w:fill="FFFFFF"/>
          <w:lang w:val="ro-RO" w:eastAsia="ru-RU"/>
        </w:rPr>
        <w:t>ț</w:t>
      </w:r>
      <w:r w:rsidR="00D37342" w:rsidRPr="00AB4BC2">
        <w:rPr>
          <w:rFonts w:ascii="Times New Roman" w:eastAsia="Times New Roman" w:hAnsi="Times New Roman" w:cs="Times New Roman"/>
          <w:sz w:val="24"/>
          <w:szCs w:val="24"/>
          <w:shd w:val="clear" w:color="auto" w:fill="FFFFFF"/>
          <w:lang w:val="ro-RO" w:eastAsia="ru-RU"/>
        </w:rPr>
        <w:t xml:space="preserve">ele Regulamentului privind </w:t>
      </w:r>
      <w:r w:rsidR="00367918" w:rsidRPr="00AB4BC2">
        <w:rPr>
          <w:rFonts w:ascii="Times New Roman" w:eastAsia="Times New Roman" w:hAnsi="Times New Roman" w:cs="Times New Roman"/>
          <w:sz w:val="24"/>
          <w:szCs w:val="24"/>
          <w:shd w:val="clear" w:color="auto" w:fill="FFFFFF"/>
          <w:lang w:val="ro-RO" w:eastAsia="ru-RU"/>
        </w:rPr>
        <w:t>situa</w:t>
      </w:r>
      <w:r w:rsidR="00683617">
        <w:rPr>
          <w:rFonts w:ascii="Times New Roman" w:eastAsia="Times New Roman" w:hAnsi="Times New Roman" w:cs="Times New Roman"/>
          <w:sz w:val="24"/>
          <w:szCs w:val="24"/>
          <w:shd w:val="clear" w:color="auto" w:fill="FFFFFF"/>
          <w:lang w:val="ro-RO" w:eastAsia="ru-RU"/>
        </w:rPr>
        <w:t>ț</w:t>
      </w:r>
      <w:r w:rsidR="00367918" w:rsidRPr="00AB4BC2">
        <w:rPr>
          <w:rFonts w:ascii="Times New Roman" w:eastAsia="Times New Roman" w:hAnsi="Times New Roman" w:cs="Times New Roman"/>
          <w:sz w:val="24"/>
          <w:szCs w:val="24"/>
          <w:shd w:val="clear" w:color="auto" w:fill="FFFFFF"/>
          <w:lang w:val="ro-RO" w:eastAsia="ru-RU"/>
        </w:rPr>
        <w:t>iile excep</w:t>
      </w:r>
      <w:r w:rsidR="00683617">
        <w:rPr>
          <w:rFonts w:ascii="Times New Roman" w:eastAsia="Times New Roman" w:hAnsi="Times New Roman" w:cs="Times New Roman"/>
          <w:sz w:val="24"/>
          <w:szCs w:val="24"/>
          <w:shd w:val="clear" w:color="auto" w:fill="FFFFFF"/>
          <w:lang w:val="ro-RO" w:eastAsia="ru-RU"/>
        </w:rPr>
        <w:t>ț</w:t>
      </w:r>
      <w:r w:rsidR="00367918" w:rsidRPr="00AB4BC2">
        <w:rPr>
          <w:rFonts w:ascii="Times New Roman" w:eastAsia="Times New Roman" w:hAnsi="Times New Roman" w:cs="Times New Roman"/>
          <w:sz w:val="24"/>
          <w:szCs w:val="24"/>
          <w:shd w:val="clear" w:color="auto" w:fill="FFFFFF"/>
          <w:lang w:val="ro-RO" w:eastAsia="ru-RU"/>
        </w:rPr>
        <w:t>ionale în sectorul gazelor naturale</w:t>
      </w:r>
      <w:r w:rsidRPr="00AB4BC2">
        <w:rPr>
          <w:rFonts w:ascii="Times New Roman" w:eastAsia="Times New Roman" w:hAnsi="Times New Roman" w:cs="Times New Roman"/>
          <w:sz w:val="24"/>
          <w:szCs w:val="24"/>
          <w:shd w:val="clear" w:color="auto" w:fill="FFFFFF"/>
          <w:lang w:val="ro-RO" w:eastAsia="ru-RU"/>
        </w:rPr>
        <w:t>;</w:t>
      </w:r>
    </w:p>
    <w:p w14:paraId="77FABA55" w14:textId="50970412"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descrierea sistemului de gaze naturale din Republica Moldova;</w:t>
      </w:r>
    </w:p>
    <w:p w14:paraId="68CB4CD5" w14:textId="0C670AC8"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informa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 xml:space="preserve">iile cu privire la interconexiunile existente </w:t>
      </w:r>
      <w:r w:rsidR="00683617">
        <w:rPr>
          <w:rFonts w:ascii="Times New Roman" w:eastAsia="Times New Roman" w:hAnsi="Times New Roman" w:cs="Times New Roman"/>
          <w:sz w:val="24"/>
          <w:szCs w:val="24"/>
          <w:shd w:val="clear" w:color="auto" w:fill="FFFFFF"/>
          <w:lang w:val="ro-RO" w:eastAsia="ru-RU"/>
        </w:rPr>
        <w:t>ș</w:t>
      </w:r>
      <w:r w:rsidRPr="00AB4BC2">
        <w:rPr>
          <w:rFonts w:ascii="Times New Roman" w:eastAsia="Times New Roman" w:hAnsi="Times New Roman" w:cs="Times New Roman"/>
          <w:sz w:val="24"/>
          <w:szCs w:val="24"/>
          <w:shd w:val="clear" w:color="auto" w:fill="FFFFFF"/>
          <w:lang w:val="ro-RO" w:eastAsia="ru-RU"/>
        </w:rPr>
        <w:t>i viitoare, inclusiv la cele care oferă acces la re</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 xml:space="preserve">elele de gaze naturale ale Uniunii Europene, cu privire la fluxurile transfrontaliere, precum </w:t>
      </w:r>
      <w:r w:rsidR="00683617">
        <w:rPr>
          <w:rFonts w:ascii="Times New Roman" w:eastAsia="Times New Roman" w:hAnsi="Times New Roman" w:cs="Times New Roman"/>
          <w:sz w:val="24"/>
          <w:szCs w:val="24"/>
          <w:shd w:val="clear" w:color="auto" w:fill="FFFFFF"/>
          <w:lang w:val="ro-RO" w:eastAsia="ru-RU"/>
        </w:rPr>
        <w:t>ș</w:t>
      </w:r>
      <w:r w:rsidRPr="00AB4BC2">
        <w:rPr>
          <w:rFonts w:ascii="Times New Roman" w:eastAsia="Times New Roman" w:hAnsi="Times New Roman" w:cs="Times New Roman"/>
          <w:sz w:val="24"/>
          <w:szCs w:val="24"/>
          <w:shd w:val="clear" w:color="auto" w:fill="FFFFFF"/>
          <w:lang w:val="ro-RO" w:eastAsia="ru-RU"/>
        </w:rPr>
        <w:t>i cu privire la accesul transfrontalier la instala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 xml:space="preserve">iile de stocare </w:t>
      </w:r>
      <w:r w:rsidR="00683617">
        <w:rPr>
          <w:rFonts w:ascii="Times New Roman" w:eastAsia="Times New Roman" w:hAnsi="Times New Roman" w:cs="Times New Roman"/>
          <w:sz w:val="24"/>
          <w:szCs w:val="24"/>
          <w:shd w:val="clear" w:color="auto" w:fill="FFFFFF"/>
          <w:lang w:val="ro-RO" w:eastAsia="ru-RU"/>
        </w:rPr>
        <w:t>ș</w:t>
      </w:r>
      <w:r w:rsidRPr="00AB4BC2">
        <w:rPr>
          <w:rFonts w:ascii="Times New Roman" w:eastAsia="Times New Roman" w:hAnsi="Times New Roman" w:cs="Times New Roman"/>
          <w:sz w:val="24"/>
          <w:szCs w:val="24"/>
          <w:shd w:val="clear" w:color="auto" w:fill="FFFFFF"/>
          <w:lang w:val="ro-RO" w:eastAsia="ru-RU"/>
        </w:rPr>
        <w:t>i capacitatea fizică bidirec</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ională;</w:t>
      </w:r>
    </w:p>
    <w:p w14:paraId="5A4F6E41" w14:textId="5C463D13"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 xml:space="preserve">standardul </w:t>
      </w:r>
      <w:r w:rsidR="00050A82" w:rsidRPr="00AB4BC2">
        <w:rPr>
          <w:rFonts w:ascii="Times New Roman" w:eastAsia="Times New Roman" w:hAnsi="Times New Roman" w:cs="Times New Roman"/>
          <w:sz w:val="24"/>
          <w:szCs w:val="24"/>
          <w:shd w:val="clear" w:color="auto" w:fill="FFFFFF"/>
          <w:lang w:val="ro-RO" w:eastAsia="ru-RU"/>
        </w:rPr>
        <w:t xml:space="preserve">privind </w:t>
      </w:r>
      <w:r w:rsidRPr="00AB4BC2">
        <w:rPr>
          <w:rFonts w:ascii="Times New Roman" w:eastAsia="Times New Roman" w:hAnsi="Times New Roman" w:cs="Times New Roman"/>
          <w:sz w:val="24"/>
          <w:szCs w:val="24"/>
          <w:shd w:val="clear" w:color="auto" w:fill="FFFFFF"/>
          <w:lang w:val="ro-RO" w:eastAsia="ru-RU"/>
        </w:rPr>
        <w:t>aprovizionare</w:t>
      </w:r>
      <w:r w:rsidR="00050A82" w:rsidRPr="00AB4BC2">
        <w:rPr>
          <w:rFonts w:ascii="Times New Roman" w:eastAsia="Times New Roman" w:hAnsi="Times New Roman" w:cs="Times New Roman"/>
          <w:sz w:val="24"/>
          <w:szCs w:val="24"/>
          <w:shd w:val="clear" w:color="auto" w:fill="FFFFFF"/>
          <w:lang w:val="ro-RO" w:eastAsia="ru-RU"/>
        </w:rPr>
        <w:t>a</w:t>
      </w:r>
      <w:r w:rsidRPr="00AB4BC2">
        <w:rPr>
          <w:rFonts w:ascii="Times New Roman" w:eastAsia="Times New Roman" w:hAnsi="Times New Roman" w:cs="Times New Roman"/>
          <w:sz w:val="24"/>
          <w:szCs w:val="24"/>
          <w:shd w:val="clear" w:color="auto" w:fill="FFFFFF"/>
          <w:lang w:val="ro-RO" w:eastAsia="ru-RU"/>
        </w:rPr>
        <w:t xml:space="preserve"> cu gaze naturale, criteriile de identificare a consumatorilor proteja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w:t>
      </w:r>
    </w:p>
    <w:p w14:paraId="34459C84" w14:textId="6C23A80C"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 xml:space="preserve">standardul privind infrastructura de gaze naturale, calculul formulei </w:t>
      </w:r>
      <w:r w:rsidR="007318AB" w:rsidRPr="00AB4BC2">
        <w:rPr>
          <w:rFonts w:ascii="Times New Roman" w:eastAsia="Times New Roman" w:hAnsi="Times New Roman" w:cs="Times New Roman"/>
          <w:sz w:val="24"/>
          <w:szCs w:val="24"/>
          <w:shd w:val="clear" w:color="auto" w:fill="FFFFFF"/>
          <w:lang w:val="ro-RO" w:eastAsia="ru-RU"/>
        </w:rPr>
        <w:t>„</w:t>
      </w:r>
      <w:r w:rsidRPr="00AB4BC2">
        <w:rPr>
          <w:rFonts w:ascii="Times New Roman" w:eastAsia="Times New Roman" w:hAnsi="Times New Roman" w:cs="Times New Roman"/>
          <w:sz w:val="24"/>
          <w:szCs w:val="24"/>
          <w:shd w:val="clear" w:color="auto" w:fill="FFFFFF"/>
          <w:lang w:val="ro-RO" w:eastAsia="ru-RU"/>
        </w:rPr>
        <w:t>N</w:t>
      </w:r>
      <w:r w:rsidR="007318AB" w:rsidRPr="00AB4BC2">
        <w:rPr>
          <w:rFonts w:ascii="Times New Roman" w:eastAsia="Times New Roman" w:hAnsi="Times New Roman" w:cs="Times New Roman"/>
          <w:sz w:val="24"/>
          <w:szCs w:val="24"/>
          <w:shd w:val="clear" w:color="auto" w:fill="FFFFFF"/>
          <w:lang w:val="ro-RO" w:eastAsia="ru-RU"/>
        </w:rPr>
        <w:t>-</w:t>
      </w:r>
      <w:r w:rsidRPr="00AB4BC2">
        <w:rPr>
          <w:rFonts w:ascii="Times New Roman" w:eastAsia="Times New Roman" w:hAnsi="Times New Roman" w:cs="Times New Roman"/>
          <w:sz w:val="24"/>
          <w:szCs w:val="24"/>
          <w:shd w:val="clear" w:color="auto" w:fill="FFFFFF"/>
          <w:lang w:val="ro-RO" w:eastAsia="ru-RU"/>
        </w:rPr>
        <w:t>1</w:t>
      </w:r>
      <w:r w:rsidR="007318AB" w:rsidRPr="00AB4BC2">
        <w:rPr>
          <w:rFonts w:ascii="Times New Roman" w:eastAsia="Times New Roman" w:hAnsi="Times New Roman" w:cs="Times New Roman"/>
          <w:sz w:val="24"/>
          <w:szCs w:val="24"/>
          <w:shd w:val="clear" w:color="auto" w:fill="FFFFFF"/>
          <w:lang w:val="ro-RO" w:eastAsia="ru-RU"/>
        </w:rPr>
        <w:t>”</w:t>
      </w:r>
      <w:r w:rsidRPr="00AB4BC2">
        <w:rPr>
          <w:rFonts w:ascii="Times New Roman" w:eastAsia="Times New Roman" w:hAnsi="Times New Roman" w:cs="Times New Roman"/>
          <w:sz w:val="24"/>
          <w:szCs w:val="24"/>
          <w:shd w:val="clear" w:color="auto" w:fill="FFFFFF"/>
          <w:lang w:val="ro-RO" w:eastAsia="ru-RU"/>
        </w:rPr>
        <w:t>;</w:t>
      </w:r>
    </w:p>
    <w:p w14:paraId="6D9232D1" w14:textId="1C88175E"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măsuril</w:t>
      </w:r>
      <w:r w:rsidR="006E60F5" w:rsidRPr="00AB4BC2">
        <w:rPr>
          <w:rFonts w:ascii="Times New Roman" w:eastAsia="Times New Roman" w:hAnsi="Times New Roman" w:cs="Times New Roman"/>
          <w:sz w:val="24"/>
          <w:szCs w:val="24"/>
          <w:shd w:val="clear" w:color="auto" w:fill="FFFFFF"/>
          <w:lang w:val="ro-RO" w:eastAsia="ru-RU"/>
        </w:rPr>
        <w:t>e</w:t>
      </w:r>
      <w:r w:rsidRPr="00AB4BC2">
        <w:rPr>
          <w:rFonts w:ascii="Times New Roman" w:eastAsia="Times New Roman" w:hAnsi="Times New Roman" w:cs="Times New Roman"/>
          <w:sz w:val="24"/>
          <w:szCs w:val="24"/>
          <w:shd w:val="clear" w:color="auto" w:fill="FFFFFF"/>
          <w:lang w:val="ro-RO" w:eastAsia="ru-RU"/>
        </w:rPr>
        <w:t xml:space="preserve"> preventive care urmează să fie </w:t>
      </w:r>
      <w:r w:rsidR="00DB1EB4" w:rsidRPr="00AB4BC2">
        <w:rPr>
          <w:rFonts w:ascii="Times New Roman" w:eastAsia="Times New Roman" w:hAnsi="Times New Roman" w:cs="Times New Roman"/>
          <w:sz w:val="24"/>
          <w:szCs w:val="24"/>
          <w:shd w:val="clear" w:color="auto" w:fill="FFFFFF"/>
          <w:lang w:val="ro-RO" w:eastAsia="ru-RU"/>
        </w:rPr>
        <w:t>întreprinse</w:t>
      </w:r>
      <w:r w:rsidR="00367918" w:rsidRPr="00AB4BC2">
        <w:rPr>
          <w:rFonts w:ascii="Times New Roman" w:eastAsia="Times New Roman" w:hAnsi="Times New Roman" w:cs="Times New Roman"/>
          <w:sz w:val="24"/>
          <w:szCs w:val="24"/>
          <w:shd w:val="clear" w:color="auto" w:fill="FFFFFF"/>
          <w:lang w:val="ro-RO" w:eastAsia="ru-RU"/>
        </w:rPr>
        <w:t xml:space="preserve"> pentru prevenirea riscurilor identificate</w:t>
      </w:r>
      <w:r w:rsidRPr="00AB4BC2">
        <w:rPr>
          <w:rFonts w:ascii="Times New Roman" w:eastAsia="Times New Roman" w:hAnsi="Times New Roman" w:cs="Times New Roman"/>
          <w:sz w:val="24"/>
          <w:szCs w:val="24"/>
          <w:shd w:val="clear" w:color="auto" w:fill="FFFFFF"/>
          <w:lang w:val="ro-RO" w:eastAsia="ru-RU"/>
        </w:rPr>
        <w:t>;</w:t>
      </w:r>
    </w:p>
    <w:p w14:paraId="1CB464FA" w14:textId="16C7847B"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obliga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iile impuse întreprinderilor de gaze naturale, întreprinderilor electroenergetice</w:t>
      </w:r>
      <w:r w:rsidR="006E60F5" w:rsidRPr="00AB4BC2">
        <w:rPr>
          <w:rFonts w:ascii="Times New Roman" w:eastAsia="Times New Roman" w:hAnsi="Times New Roman" w:cs="Times New Roman"/>
          <w:sz w:val="24"/>
          <w:szCs w:val="24"/>
          <w:shd w:val="clear" w:color="auto" w:fill="FFFFFF"/>
          <w:lang w:val="ro-RO" w:eastAsia="ru-RU"/>
        </w:rPr>
        <w:t>,</w:t>
      </w:r>
      <w:r w:rsidRPr="00AB4BC2">
        <w:rPr>
          <w:rFonts w:ascii="Times New Roman" w:eastAsia="Times New Roman" w:hAnsi="Times New Roman" w:cs="Times New Roman"/>
          <w:sz w:val="24"/>
          <w:szCs w:val="24"/>
          <w:shd w:val="clear" w:color="auto" w:fill="FFFFFF"/>
          <w:lang w:val="ro-RO" w:eastAsia="ru-RU"/>
        </w:rPr>
        <w:t xml:space="preserve">  termoenergetice </w:t>
      </w:r>
      <w:r w:rsidR="00683617">
        <w:rPr>
          <w:rFonts w:ascii="Times New Roman" w:eastAsia="Times New Roman" w:hAnsi="Times New Roman" w:cs="Times New Roman"/>
          <w:sz w:val="24"/>
          <w:szCs w:val="24"/>
          <w:shd w:val="clear" w:color="auto" w:fill="FFFFFF"/>
          <w:lang w:val="ro-RO" w:eastAsia="ru-RU"/>
        </w:rPr>
        <w:t>ș</w:t>
      </w:r>
      <w:r w:rsidRPr="00AB4BC2">
        <w:rPr>
          <w:rFonts w:ascii="Times New Roman" w:eastAsia="Times New Roman" w:hAnsi="Times New Roman" w:cs="Times New Roman"/>
          <w:sz w:val="24"/>
          <w:szCs w:val="24"/>
          <w:shd w:val="clear" w:color="auto" w:fill="FFFFFF"/>
          <w:lang w:val="ro-RO" w:eastAsia="ru-RU"/>
        </w:rPr>
        <w:t>i altor organe sau autorită</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 care pot avea impact asupra securită</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ii aprovizionării cu gaze naturale;</w:t>
      </w:r>
    </w:p>
    <w:p w14:paraId="4F9297C5" w14:textId="45779149" w:rsidR="007F4D6A" w:rsidRPr="00AB4BC2" w:rsidRDefault="007F4D6A">
      <w:pPr>
        <w:pStyle w:val="ListParagraph"/>
        <w:numPr>
          <w:ilvl w:val="0"/>
          <w:numId w:val="23"/>
        </w:numPr>
        <w:tabs>
          <w:tab w:val="left" w:pos="284"/>
          <w:tab w:val="left" w:pos="709"/>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informa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ii privind impactul economic</w:t>
      </w:r>
      <w:r w:rsidR="00683617">
        <w:rPr>
          <w:rFonts w:ascii="Times New Roman" w:eastAsia="Times New Roman" w:hAnsi="Times New Roman" w:cs="Times New Roman"/>
          <w:sz w:val="24"/>
          <w:szCs w:val="24"/>
          <w:shd w:val="clear" w:color="auto" w:fill="FFFFFF"/>
          <w:lang w:val="ro-RO" w:eastAsia="ru-RU"/>
        </w:rPr>
        <w:t xml:space="preserve"> și</w:t>
      </w:r>
      <w:r w:rsidRPr="00AB4BC2">
        <w:rPr>
          <w:rFonts w:ascii="Times New Roman" w:eastAsia="Times New Roman" w:hAnsi="Times New Roman" w:cs="Times New Roman"/>
          <w:sz w:val="24"/>
          <w:szCs w:val="24"/>
          <w:shd w:val="clear" w:color="auto" w:fill="FFFFFF"/>
          <w:lang w:val="ro-RO" w:eastAsia="ru-RU"/>
        </w:rPr>
        <w:t xml:space="preserve"> eficacitatea măsurilor prevăzute în Plan</w:t>
      </w:r>
      <w:r w:rsidR="00367918" w:rsidRPr="00AB4BC2">
        <w:rPr>
          <w:rFonts w:ascii="Times New Roman" w:eastAsia="Times New Roman" w:hAnsi="Times New Roman" w:cs="Times New Roman"/>
          <w:sz w:val="24"/>
          <w:szCs w:val="24"/>
          <w:shd w:val="clear" w:color="auto" w:fill="FFFFFF"/>
          <w:lang w:val="ro-RO" w:eastAsia="ru-RU"/>
        </w:rPr>
        <w:t>ul de ac</w:t>
      </w:r>
      <w:r w:rsidR="00683617">
        <w:rPr>
          <w:rFonts w:ascii="Times New Roman" w:eastAsia="Times New Roman" w:hAnsi="Times New Roman" w:cs="Times New Roman"/>
          <w:sz w:val="24"/>
          <w:szCs w:val="24"/>
          <w:shd w:val="clear" w:color="auto" w:fill="FFFFFF"/>
          <w:lang w:val="ro-RO" w:eastAsia="ru-RU"/>
        </w:rPr>
        <w:t>ț</w:t>
      </w:r>
      <w:r w:rsidR="00367918" w:rsidRPr="00AB4BC2">
        <w:rPr>
          <w:rFonts w:ascii="Times New Roman" w:eastAsia="Times New Roman" w:hAnsi="Times New Roman" w:cs="Times New Roman"/>
          <w:sz w:val="24"/>
          <w:szCs w:val="24"/>
          <w:shd w:val="clear" w:color="auto" w:fill="FFFFFF"/>
          <w:lang w:val="ro-RO" w:eastAsia="ru-RU"/>
        </w:rPr>
        <w:t>iuni preventive</w:t>
      </w:r>
      <w:r w:rsidRPr="00AB4BC2">
        <w:rPr>
          <w:rFonts w:ascii="Times New Roman" w:eastAsia="Times New Roman" w:hAnsi="Times New Roman" w:cs="Times New Roman"/>
          <w:sz w:val="24"/>
          <w:szCs w:val="24"/>
          <w:shd w:val="clear" w:color="auto" w:fill="FFFFFF"/>
          <w:lang w:val="ro-RO" w:eastAsia="ru-RU"/>
        </w:rPr>
        <w:t>;</w:t>
      </w:r>
    </w:p>
    <w:p w14:paraId="23507560" w14:textId="5BD6B62C" w:rsidR="007F4D6A" w:rsidRPr="00AB4BC2" w:rsidRDefault="007F4D6A">
      <w:pPr>
        <w:pStyle w:val="ListParagraph"/>
        <w:numPr>
          <w:ilvl w:val="0"/>
          <w:numId w:val="23"/>
        </w:numPr>
        <w:tabs>
          <w:tab w:val="left" w:pos="284"/>
          <w:tab w:val="left" w:pos="426"/>
          <w:tab w:val="left" w:pos="709"/>
          <w:tab w:val="left" w:pos="851"/>
          <w:tab w:val="left" w:pos="1276"/>
        </w:tabs>
        <w:spacing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eastAsia="Times New Roman" w:hAnsi="Times New Roman" w:cs="Times New Roman"/>
          <w:sz w:val="24"/>
          <w:szCs w:val="24"/>
          <w:shd w:val="clear" w:color="auto" w:fill="FFFFFF"/>
          <w:lang w:val="ro-RO" w:eastAsia="ru-RU"/>
        </w:rPr>
        <w:t>obliga</w:t>
      </w:r>
      <w:r w:rsidR="00683617">
        <w:rPr>
          <w:rFonts w:ascii="Times New Roman" w:eastAsia="Times New Roman" w:hAnsi="Times New Roman" w:cs="Times New Roman"/>
          <w:sz w:val="24"/>
          <w:szCs w:val="24"/>
          <w:shd w:val="clear" w:color="auto" w:fill="FFFFFF"/>
          <w:lang w:val="ro-RO" w:eastAsia="ru-RU"/>
        </w:rPr>
        <w:t>ț</w:t>
      </w:r>
      <w:r w:rsidRPr="00AB4BC2">
        <w:rPr>
          <w:rFonts w:ascii="Times New Roman" w:eastAsia="Times New Roman" w:hAnsi="Times New Roman" w:cs="Times New Roman"/>
          <w:sz w:val="24"/>
          <w:szCs w:val="24"/>
          <w:shd w:val="clear" w:color="auto" w:fill="FFFFFF"/>
          <w:lang w:val="ro-RO" w:eastAsia="ru-RU"/>
        </w:rPr>
        <w:t>iile de serviciu public cu privire la securitatea aprovizionării cu gaze naturale</w:t>
      </w:r>
      <w:r w:rsidR="00DB1EB4" w:rsidRPr="00AB4BC2">
        <w:rPr>
          <w:rFonts w:ascii="Times New Roman" w:eastAsia="Times New Roman" w:hAnsi="Times New Roman" w:cs="Times New Roman"/>
          <w:sz w:val="24"/>
          <w:szCs w:val="24"/>
          <w:shd w:val="clear" w:color="auto" w:fill="FFFFFF"/>
          <w:lang w:val="ro-RO" w:eastAsia="ru-RU"/>
        </w:rPr>
        <w:t>;</w:t>
      </w:r>
    </w:p>
    <w:p w14:paraId="062BA9BA" w14:textId="40270D74" w:rsidR="00DB1EB4" w:rsidRPr="00AB4BC2" w:rsidRDefault="00DB1EB4">
      <w:pPr>
        <w:pStyle w:val="ListParagraph"/>
        <w:numPr>
          <w:ilvl w:val="0"/>
          <w:numId w:val="23"/>
        </w:numPr>
        <w:tabs>
          <w:tab w:val="left" w:pos="284"/>
          <w:tab w:val="left" w:pos="426"/>
          <w:tab w:val="left" w:pos="709"/>
          <w:tab w:val="left" w:pos="851"/>
          <w:tab w:val="left" w:pos="1276"/>
        </w:tabs>
        <w:spacing w:after="240" w:line="276" w:lineRule="auto"/>
        <w:ind w:left="0" w:firstLine="0"/>
        <w:contextualSpacing w:val="0"/>
        <w:jc w:val="both"/>
        <w:rPr>
          <w:rFonts w:ascii="Times New Roman" w:eastAsia="Times New Roman" w:hAnsi="Times New Roman" w:cs="Times New Roman"/>
          <w:sz w:val="24"/>
          <w:szCs w:val="24"/>
          <w:shd w:val="clear" w:color="auto" w:fill="FFFFFF"/>
          <w:lang w:val="ro-RO" w:eastAsia="ru-RU"/>
        </w:rPr>
      </w:pPr>
      <w:r w:rsidRPr="00AB4BC2">
        <w:rPr>
          <w:rFonts w:ascii="Times New Roman" w:hAnsi="Times New Roman" w:cs="Times New Roman"/>
          <w:sz w:val="24"/>
          <w:szCs w:val="24"/>
          <w:lang w:val="ro-RO"/>
        </w:rPr>
        <w:t xml:space="preserve">mecanismele care urmează să fie utilizate în cadrul cooperării cu alte </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ări păr</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 ale Comunită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 Energetice</w:t>
      </w:r>
      <w:r w:rsidR="00367918" w:rsidRPr="00AB4BC2">
        <w:rPr>
          <w:rFonts w:ascii="Times New Roman" w:hAnsi="Times New Roman" w:cs="Times New Roman"/>
          <w:sz w:val="24"/>
          <w:szCs w:val="24"/>
          <w:lang w:val="ro-RO"/>
        </w:rPr>
        <w:t xml:space="preserve"> </w:t>
      </w:r>
      <w:r w:rsidR="00683617">
        <w:rPr>
          <w:rFonts w:ascii="Times New Roman" w:hAnsi="Times New Roman" w:cs="Times New Roman"/>
          <w:sz w:val="24"/>
          <w:szCs w:val="24"/>
          <w:lang w:val="ro-RO"/>
        </w:rPr>
        <w:t>ș</w:t>
      </w:r>
      <w:r w:rsidR="00367918" w:rsidRPr="00AB4BC2">
        <w:rPr>
          <w:rFonts w:ascii="Times New Roman" w:hAnsi="Times New Roman" w:cs="Times New Roman"/>
          <w:sz w:val="24"/>
          <w:szCs w:val="24"/>
          <w:lang w:val="ro-RO"/>
        </w:rPr>
        <w:t xml:space="preserve">i/sau </w:t>
      </w:r>
      <w:r w:rsidR="006E60F5" w:rsidRPr="00AB4BC2">
        <w:rPr>
          <w:rFonts w:ascii="Times New Roman" w:hAnsi="Times New Roman" w:cs="Times New Roman"/>
          <w:sz w:val="24"/>
          <w:szCs w:val="24"/>
          <w:lang w:val="ro-RO"/>
        </w:rPr>
        <w:t xml:space="preserve">State </w:t>
      </w:r>
      <w:r w:rsidR="00367918" w:rsidRPr="00AB4BC2">
        <w:rPr>
          <w:rFonts w:ascii="Times New Roman" w:hAnsi="Times New Roman" w:cs="Times New Roman"/>
          <w:sz w:val="24"/>
          <w:szCs w:val="24"/>
          <w:lang w:val="ro-RO"/>
        </w:rPr>
        <w:t>Membre ale Uniunii Europene</w:t>
      </w:r>
      <w:r w:rsidRPr="00AB4BC2">
        <w:rPr>
          <w:rFonts w:ascii="Times New Roman" w:hAnsi="Times New Roman" w:cs="Times New Roman"/>
          <w:sz w:val="24"/>
          <w:szCs w:val="24"/>
          <w:lang w:val="ro-RO"/>
        </w:rPr>
        <w:t>.</w:t>
      </w:r>
    </w:p>
    <w:p w14:paraId="60B39806" w14:textId="27D06387" w:rsidR="007F4D6A" w:rsidRDefault="007F4D6A" w:rsidP="001D395F">
      <w:pPr>
        <w:pStyle w:val="ListParagraph"/>
        <w:numPr>
          <w:ilvl w:val="1"/>
          <w:numId w:val="24"/>
        </w:numPr>
        <w:tabs>
          <w:tab w:val="left" w:pos="0"/>
          <w:tab w:val="left" w:pos="426"/>
        </w:tabs>
        <w:spacing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Planul de ac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iuni preventive a fost elaborat după efectuarea analizei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iei existente în sectorul gazelor naturale, identificarea problemelor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a riscurilor asociate securită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aprovizionării cu gaze naturale, cu utilizarea datelor statistice furnizate de Biroul Na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 de Statistică, a datelor de</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inute de organul central de specialitate, precum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a 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iei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datelor prezentate de Agen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ia Na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ională pentru Reglementare în Energetică (în continuare –</w:t>
      </w:r>
      <w:r w:rsidR="00ED12AE" w:rsidRPr="00AB4BC2">
        <w:rPr>
          <w:rFonts w:ascii="Times New Roman" w:hAnsi="Times New Roman" w:cs="Times New Roman"/>
          <w:sz w:val="24"/>
          <w:szCs w:val="24"/>
          <w:shd w:val="clear" w:color="auto" w:fill="FFFFFF"/>
          <w:lang w:val="ro-RO" w:eastAsia="ru-RU"/>
        </w:rPr>
        <w:t xml:space="preserve"> </w:t>
      </w:r>
      <w:r w:rsidRPr="00AB4BC2">
        <w:rPr>
          <w:rFonts w:ascii="Times New Roman" w:hAnsi="Times New Roman" w:cs="Times New Roman"/>
          <w:sz w:val="24"/>
          <w:szCs w:val="24"/>
          <w:shd w:val="clear" w:color="auto" w:fill="FFFFFF"/>
          <w:lang w:val="ro-RO" w:eastAsia="ru-RU"/>
        </w:rPr>
        <w:t>ANRE),</w:t>
      </w:r>
      <w:r w:rsidR="00330C1B" w:rsidRPr="00AB4BC2">
        <w:rPr>
          <w:rFonts w:ascii="Times New Roman" w:hAnsi="Times New Roman" w:cs="Times New Roman"/>
          <w:sz w:val="24"/>
          <w:szCs w:val="24"/>
          <w:shd w:val="clear" w:color="auto" w:fill="FFFFFF"/>
          <w:lang w:val="ro-RO" w:eastAsia="ru-RU"/>
        </w:rPr>
        <w:t xml:space="preserve"> </w:t>
      </w:r>
      <w:r w:rsidRPr="00AB4BC2">
        <w:rPr>
          <w:rFonts w:ascii="Times New Roman" w:hAnsi="Times New Roman" w:cs="Times New Roman"/>
          <w:sz w:val="24"/>
          <w:szCs w:val="24"/>
          <w:shd w:val="clear" w:color="auto" w:fill="FFFFFF"/>
          <w:lang w:val="ro-RO" w:eastAsia="ru-RU"/>
        </w:rPr>
        <w:t>operatorul sistemului de transport al gazelo</w:t>
      </w:r>
      <w:r w:rsidR="00794FAB" w:rsidRPr="00AB4BC2">
        <w:rPr>
          <w:rFonts w:ascii="Times New Roman" w:hAnsi="Times New Roman" w:cs="Times New Roman"/>
          <w:sz w:val="24"/>
          <w:szCs w:val="24"/>
          <w:shd w:val="clear" w:color="auto" w:fill="FFFFFF"/>
          <w:lang w:val="ro-RO" w:eastAsia="ru-RU"/>
        </w:rPr>
        <w:t>r</w:t>
      </w:r>
      <w:r w:rsidRPr="00AB4BC2">
        <w:rPr>
          <w:rFonts w:ascii="Times New Roman" w:hAnsi="Times New Roman" w:cs="Times New Roman"/>
          <w:sz w:val="24"/>
          <w:szCs w:val="24"/>
          <w:shd w:val="clear" w:color="auto" w:fill="FFFFFF"/>
          <w:lang w:val="ro-RO" w:eastAsia="ru-RU"/>
        </w:rPr>
        <w:t xml:space="preserve"> naturale</w:t>
      </w:r>
      <w:r w:rsidR="00794FAB" w:rsidRPr="00AB4BC2">
        <w:rPr>
          <w:rFonts w:ascii="Times New Roman" w:hAnsi="Times New Roman" w:cs="Times New Roman"/>
          <w:sz w:val="24"/>
          <w:szCs w:val="24"/>
          <w:shd w:val="clear" w:color="auto" w:fill="FFFFFF"/>
          <w:lang w:val="ro-RO" w:eastAsia="ru-RU"/>
        </w:rPr>
        <w:t xml:space="preserve"> (</w:t>
      </w:r>
      <w:r w:rsidR="00330C1B" w:rsidRPr="00AB4BC2">
        <w:rPr>
          <w:rFonts w:ascii="Times New Roman" w:hAnsi="Times New Roman" w:cs="Times New Roman"/>
          <w:sz w:val="24"/>
          <w:szCs w:val="24"/>
          <w:shd w:val="clear" w:color="auto" w:fill="FFFFFF"/>
          <w:lang w:val="ro-RO" w:eastAsia="ru-RU"/>
        </w:rPr>
        <w:t xml:space="preserve">în </w:t>
      </w:r>
      <w:r w:rsidR="00794FAB" w:rsidRPr="00AB4BC2">
        <w:rPr>
          <w:rFonts w:ascii="Times New Roman" w:hAnsi="Times New Roman" w:cs="Times New Roman"/>
          <w:sz w:val="24"/>
          <w:szCs w:val="24"/>
          <w:shd w:val="clear" w:color="auto" w:fill="FFFFFF"/>
          <w:lang w:val="ro-RO" w:eastAsia="ru-RU"/>
        </w:rPr>
        <w:t>continuare - OST)</w:t>
      </w:r>
      <w:r w:rsidR="00ED12AE" w:rsidRPr="00AB4BC2">
        <w:rPr>
          <w:rFonts w:ascii="Times New Roman" w:hAnsi="Times New Roman" w:cs="Times New Roman"/>
          <w:sz w:val="24"/>
          <w:szCs w:val="24"/>
          <w:shd w:val="clear" w:color="auto" w:fill="FFFFFF"/>
          <w:lang w:val="ro-RO" w:eastAsia="ru-RU"/>
        </w:rPr>
        <w:t xml:space="preserve">, </w:t>
      </w:r>
      <w:r w:rsidRPr="00AB4BC2">
        <w:rPr>
          <w:rFonts w:ascii="Times New Roman" w:hAnsi="Times New Roman" w:cs="Times New Roman"/>
          <w:sz w:val="24"/>
          <w:szCs w:val="24"/>
          <w:shd w:val="clear" w:color="auto" w:fill="FFFFFF"/>
          <w:lang w:val="ro-RO" w:eastAsia="ru-RU"/>
        </w:rPr>
        <w:t>al</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 participan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 </w:t>
      </w:r>
      <w:r w:rsidR="00ED12AE" w:rsidRPr="00AB4BC2">
        <w:rPr>
          <w:rFonts w:ascii="Times New Roman" w:hAnsi="Times New Roman" w:cs="Times New Roman"/>
          <w:sz w:val="24"/>
          <w:szCs w:val="24"/>
          <w:shd w:val="clear" w:color="auto" w:fill="FFFFFF"/>
          <w:lang w:val="ro-RO" w:eastAsia="ru-RU"/>
        </w:rPr>
        <w:t>din sectorul</w:t>
      </w:r>
      <w:r w:rsidRPr="00AB4BC2">
        <w:rPr>
          <w:rFonts w:ascii="Times New Roman" w:hAnsi="Times New Roman" w:cs="Times New Roman"/>
          <w:sz w:val="24"/>
          <w:szCs w:val="24"/>
          <w:shd w:val="clear" w:color="auto" w:fill="FFFFFF"/>
          <w:lang w:val="ro-RO" w:eastAsia="ru-RU"/>
        </w:rPr>
        <w:t xml:space="preserve"> gazelor naturale, </w:t>
      </w:r>
      <w:r w:rsidR="00ED12AE" w:rsidRPr="00AB4BC2">
        <w:rPr>
          <w:rFonts w:ascii="Times New Roman" w:eastAsia="Times New Roman" w:hAnsi="Times New Roman" w:cs="Times New Roman"/>
          <w:sz w:val="24"/>
          <w:szCs w:val="24"/>
          <w:shd w:val="clear" w:color="auto" w:fill="FFFFFF"/>
          <w:lang w:val="ro-RO" w:eastAsia="ru-RU"/>
        </w:rPr>
        <w:t xml:space="preserve">electroenergetic, termoenergetic </w:t>
      </w:r>
      <w:r w:rsidRPr="00AB4BC2">
        <w:rPr>
          <w:rFonts w:ascii="Times New Roman" w:hAnsi="Times New Roman" w:cs="Times New Roman"/>
          <w:sz w:val="24"/>
          <w:szCs w:val="24"/>
          <w:shd w:val="clear" w:color="auto" w:fill="FFFFFF"/>
          <w:lang w:val="ro-RO" w:eastAsia="ru-RU"/>
        </w:rPr>
        <w:t>luând în considerare direc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iile prioritare ale politicii de stat, stabilite în strategiile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documentele de politici în domeniul energeticii.</w:t>
      </w:r>
    </w:p>
    <w:p w14:paraId="4429DAEE" w14:textId="77777777" w:rsidR="00301DA1" w:rsidRPr="00AB4BC2" w:rsidRDefault="00301DA1" w:rsidP="00301DA1">
      <w:pPr>
        <w:pStyle w:val="ListParagraph"/>
        <w:tabs>
          <w:tab w:val="left" w:pos="0"/>
          <w:tab w:val="left" w:pos="426"/>
        </w:tabs>
        <w:spacing w:after="120" w:line="276" w:lineRule="auto"/>
        <w:ind w:left="0" w:firstLine="0"/>
        <w:jc w:val="both"/>
        <w:rPr>
          <w:rFonts w:ascii="Times New Roman" w:hAnsi="Times New Roman" w:cs="Times New Roman"/>
          <w:sz w:val="24"/>
          <w:szCs w:val="24"/>
          <w:shd w:val="clear" w:color="auto" w:fill="FFFFFF"/>
          <w:lang w:val="ro-RO" w:eastAsia="ru-RU"/>
        </w:rPr>
      </w:pPr>
    </w:p>
    <w:p w14:paraId="65A9E06C" w14:textId="3F0FCA40" w:rsidR="00794FAB" w:rsidRPr="00AB4BC2" w:rsidRDefault="007F4D6A" w:rsidP="005F6C7D">
      <w:pPr>
        <w:pStyle w:val="Normal0"/>
        <w:numPr>
          <w:ilvl w:val="0"/>
          <w:numId w:val="24"/>
        </w:numPr>
        <w:tabs>
          <w:tab w:val="left" w:pos="284"/>
        </w:tabs>
        <w:spacing w:after="120"/>
        <w:ind w:left="0" w:firstLine="0"/>
        <w:jc w:val="left"/>
        <w:outlineLvl w:val="1"/>
        <w:rPr>
          <w:rFonts w:eastAsiaTheme="majorEastAsia" w:cs="Times New Roman"/>
          <w:b w:val="0"/>
          <w:lang w:val="ro-RO" w:eastAsia="en-US"/>
        </w:rPr>
      </w:pPr>
      <w:bookmarkStart w:id="4" w:name="_Toc165537419"/>
      <w:bookmarkStart w:id="5" w:name="_Hlk179189452"/>
      <w:r w:rsidRPr="00AB4BC2">
        <w:rPr>
          <w:rFonts w:eastAsiaTheme="majorEastAsia" w:cs="Times New Roman"/>
          <w:lang w:val="ro-RO" w:eastAsia="en-US"/>
        </w:rPr>
        <w:lastRenderedPageBreak/>
        <w:t>Descrierea sistemului de gaze naturale din Republica Moldova</w:t>
      </w:r>
      <w:bookmarkEnd w:id="4"/>
    </w:p>
    <w:p w14:paraId="0D65436F" w14:textId="64CD3680" w:rsidR="0083141B" w:rsidRPr="00AB4BC2" w:rsidRDefault="0083141B" w:rsidP="0083141B">
      <w:pPr>
        <w:spacing w:after="40"/>
        <w:jc w:val="both"/>
        <w:rPr>
          <w:snapToGrid w:val="0"/>
          <w:lang w:val="ro-RO"/>
        </w:rPr>
      </w:pPr>
      <w:r w:rsidRPr="00AB4BC2">
        <w:rPr>
          <w:snapToGrid w:val="0"/>
          <w:lang w:val="ro-RO"/>
        </w:rPr>
        <w:t>Gazele naturale constituie circa 30% din cantitatea totală de energie primară, reprezentând a doua, cea mai mare sursă de energie după produsele petroliere</w:t>
      </w:r>
      <w:r w:rsidR="0074399E" w:rsidRPr="00AB4BC2">
        <w:rPr>
          <w:snapToGrid w:val="0"/>
          <w:lang w:val="ro-RO"/>
        </w:rPr>
        <w:t xml:space="preserve"> în R</w:t>
      </w:r>
      <w:r w:rsidR="005B40F5" w:rsidRPr="00AB4BC2">
        <w:rPr>
          <w:snapToGrid w:val="0"/>
          <w:lang w:val="ro-RO"/>
        </w:rPr>
        <w:t>epublica</w:t>
      </w:r>
      <w:r w:rsidR="0069387B" w:rsidRPr="00AB4BC2">
        <w:rPr>
          <w:snapToGrid w:val="0"/>
          <w:lang w:val="ro-RO"/>
        </w:rPr>
        <w:t xml:space="preserve"> </w:t>
      </w:r>
      <w:r w:rsidR="0074399E" w:rsidRPr="00AB4BC2">
        <w:rPr>
          <w:snapToGrid w:val="0"/>
          <w:lang w:val="ro-RO"/>
        </w:rPr>
        <w:t>M</w:t>
      </w:r>
      <w:r w:rsidR="005B40F5" w:rsidRPr="00AB4BC2">
        <w:rPr>
          <w:snapToGrid w:val="0"/>
          <w:lang w:val="ro-RO"/>
        </w:rPr>
        <w:t>oldova</w:t>
      </w:r>
      <w:r w:rsidRPr="00AB4BC2">
        <w:rPr>
          <w:snapToGrid w:val="0"/>
          <w:lang w:val="ro-RO"/>
        </w:rPr>
        <w:t xml:space="preserve">. Gazele naturale joacă un rol important în producerea energiei electrice </w:t>
      </w:r>
      <w:r w:rsidR="00683617">
        <w:rPr>
          <w:snapToGrid w:val="0"/>
          <w:lang w:val="ro-RO"/>
        </w:rPr>
        <w:t>ș</w:t>
      </w:r>
      <w:r w:rsidRPr="00AB4BC2">
        <w:rPr>
          <w:snapToGrid w:val="0"/>
          <w:lang w:val="ro-RO"/>
        </w:rPr>
        <w:t xml:space="preserve">i energiei termice, precum </w:t>
      </w:r>
      <w:r w:rsidR="00683617">
        <w:rPr>
          <w:snapToGrid w:val="0"/>
          <w:lang w:val="ro-RO"/>
        </w:rPr>
        <w:t>ș</w:t>
      </w:r>
      <w:r w:rsidRPr="00AB4BC2">
        <w:rPr>
          <w:snapToGrid w:val="0"/>
          <w:lang w:val="ro-RO"/>
        </w:rPr>
        <w:t>i în utilizarea directă de către consumatorii finali. Republica Moldova depinde în totalitate de importurile de gaze naturale. Istoric, gazele naturale au fost importate doar din Federa</w:t>
      </w:r>
      <w:r w:rsidR="00683617">
        <w:rPr>
          <w:snapToGrid w:val="0"/>
          <w:lang w:val="ro-RO"/>
        </w:rPr>
        <w:t>ț</w:t>
      </w:r>
      <w:r w:rsidRPr="00AB4BC2">
        <w:rPr>
          <w:snapToGrid w:val="0"/>
          <w:lang w:val="ro-RO"/>
        </w:rPr>
        <w:t>ia Rusă, fiind transportate prin</w:t>
      </w:r>
      <w:r w:rsidRPr="00AB4BC2">
        <w:rPr>
          <w:rFonts w:eastAsiaTheme="minorHAnsi"/>
          <w:snapToGrid w:val="0"/>
          <w:lang w:val="ro-RO"/>
        </w:rPr>
        <w:t xml:space="preserve"> Ucraina </w:t>
      </w:r>
      <w:r w:rsidR="00683617">
        <w:rPr>
          <w:rFonts w:eastAsiaTheme="minorHAnsi"/>
          <w:snapToGrid w:val="0"/>
          <w:lang w:val="ro-RO"/>
        </w:rPr>
        <w:t>ș</w:t>
      </w:r>
      <w:r w:rsidRPr="00AB4BC2">
        <w:rPr>
          <w:rFonts w:eastAsiaTheme="minorHAnsi"/>
          <w:snapToGrid w:val="0"/>
          <w:lang w:val="ro-RO"/>
        </w:rPr>
        <w:t>i partea stângă a Nistrului.</w:t>
      </w:r>
    </w:p>
    <w:p w14:paraId="1EE32A26" w14:textId="2B2B2618" w:rsidR="00190FF9" w:rsidRPr="00AB4BC2" w:rsidRDefault="006860C5" w:rsidP="006D63AB">
      <w:pPr>
        <w:spacing w:after="40"/>
        <w:jc w:val="both"/>
        <w:rPr>
          <w:snapToGrid w:val="0"/>
          <w:lang w:val="ro-RO"/>
        </w:rPr>
      </w:pPr>
      <w:r w:rsidRPr="00AB4BC2">
        <w:rPr>
          <w:snapToGrid w:val="0"/>
          <w:lang w:val="ro-RO"/>
        </w:rPr>
        <w:t xml:space="preserve">Sistemul de gaze naturale din Republica Moldova este divizat între malurile drept </w:t>
      </w:r>
      <w:r w:rsidR="00683617">
        <w:rPr>
          <w:snapToGrid w:val="0"/>
          <w:lang w:val="ro-RO"/>
        </w:rPr>
        <w:t>ș</w:t>
      </w:r>
      <w:r w:rsidRPr="00AB4BC2">
        <w:rPr>
          <w:snapToGrid w:val="0"/>
          <w:lang w:val="ro-RO"/>
        </w:rPr>
        <w:t xml:space="preserve">i stâng al Nistrului </w:t>
      </w:r>
      <w:r w:rsidR="00DB1EB4" w:rsidRPr="00AB4BC2">
        <w:rPr>
          <w:snapToGrid w:val="0"/>
          <w:lang w:val="ro-RO"/>
        </w:rPr>
        <w:t xml:space="preserve"> care nu este controlat de autorită</w:t>
      </w:r>
      <w:r w:rsidR="00683617">
        <w:rPr>
          <w:snapToGrid w:val="0"/>
          <w:lang w:val="ro-RO"/>
        </w:rPr>
        <w:t>ț</w:t>
      </w:r>
      <w:r w:rsidR="00DB1EB4" w:rsidRPr="00AB4BC2">
        <w:rPr>
          <w:snapToGrid w:val="0"/>
          <w:lang w:val="ro-RO"/>
        </w:rPr>
        <w:t>ile constitu</w:t>
      </w:r>
      <w:r w:rsidR="00683617">
        <w:rPr>
          <w:snapToGrid w:val="0"/>
          <w:lang w:val="ro-RO"/>
        </w:rPr>
        <w:t>ț</w:t>
      </w:r>
      <w:r w:rsidR="00DB1EB4" w:rsidRPr="00AB4BC2">
        <w:rPr>
          <w:snapToGrid w:val="0"/>
          <w:lang w:val="ro-RO"/>
        </w:rPr>
        <w:t xml:space="preserve">ionale ale </w:t>
      </w:r>
      <w:r w:rsidR="00683617">
        <w:rPr>
          <w:snapToGrid w:val="0"/>
          <w:lang w:val="ro-RO"/>
        </w:rPr>
        <w:t>ț</w:t>
      </w:r>
      <w:r w:rsidR="00DB1EB4" w:rsidRPr="00AB4BC2">
        <w:rPr>
          <w:snapToGrid w:val="0"/>
          <w:lang w:val="ro-RO"/>
        </w:rPr>
        <w:t xml:space="preserve">ării </w:t>
      </w:r>
      <w:r w:rsidR="00683617">
        <w:rPr>
          <w:snapToGrid w:val="0"/>
          <w:lang w:val="ro-RO"/>
        </w:rPr>
        <w:t>ș</w:t>
      </w:r>
      <w:r w:rsidR="00DB1EB4" w:rsidRPr="00AB4BC2">
        <w:rPr>
          <w:snapToGrid w:val="0"/>
          <w:lang w:val="ro-RO"/>
        </w:rPr>
        <w:t xml:space="preserve">i </w:t>
      </w:r>
      <w:r w:rsidRPr="00AB4BC2">
        <w:rPr>
          <w:snapToGrid w:val="0"/>
          <w:lang w:val="ro-RO"/>
        </w:rPr>
        <w:t>unde este amplasată ce</w:t>
      </w:r>
      <w:r w:rsidR="00050A82" w:rsidRPr="00AB4BC2">
        <w:rPr>
          <w:snapToGrid w:val="0"/>
          <w:lang w:val="ro-RO"/>
        </w:rPr>
        <w:t>a</w:t>
      </w:r>
      <w:r w:rsidRPr="00AB4BC2">
        <w:rPr>
          <w:snapToGrid w:val="0"/>
          <w:lang w:val="ro-RO"/>
        </w:rPr>
        <w:t xml:space="preserve"> mai mare centrală termoelectrică </w:t>
      </w:r>
      <w:r w:rsidR="00330C1B" w:rsidRPr="00AB4BC2">
        <w:rPr>
          <w:snapToGrid w:val="0"/>
          <w:lang w:val="ro-RO"/>
        </w:rPr>
        <w:t>consumatoare d</w:t>
      </w:r>
      <w:r w:rsidRPr="00AB4BC2">
        <w:rPr>
          <w:snapToGrid w:val="0"/>
          <w:lang w:val="ro-RO"/>
        </w:rPr>
        <w:t>e gaze naturale</w:t>
      </w:r>
      <w:r w:rsidR="005F6C7D" w:rsidRPr="00AB4BC2">
        <w:rPr>
          <w:snapToGrid w:val="0"/>
          <w:lang w:val="ro-RO"/>
        </w:rPr>
        <w:t xml:space="preserve"> – </w:t>
      </w:r>
      <w:proofErr w:type="spellStart"/>
      <w:r w:rsidR="005F6C7D" w:rsidRPr="00AB4BC2">
        <w:rPr>
          <w:snapToGrid w:val="0"/>
          <w:lang w:val="ro-RO"/>
        </w:rPr>
        <w:t>Cuciurgan</w:t>
      </w:r>
      <w:proofErr w:type="spellEnd"/>
      <w:r w:rsidR="005F6C7D" w:rsidRPr="00AB4BC2">
        <w:rPr>
          <w:snapToGrid w:val="0"/>
          <w:lang w:val="ro-RO"/>
        </w:rPr>
        <w:t xml:space="preserve"> (MGRES)</w:t>
      </w:r>
      <w:r w:rsidRPr="00AB4BC2">
        <w:rPr>
          <w:snapToGrid w:val="0"/>
          <w:lang w:val="ro-RO"/>
        </w:rPr>
        <w:t xml:space="preserve"> care furnizează circa 80% din energia electrică utilizată pe malul drept al Nistrului.</w:t>
      </w:r>
      <w:r w:rsidR="006D63AB" w:rsidRPr="00AB4BC2">
        <w:rPr>
          <w:snapToGrid w:val="0"/>
          <w:lang w:val="ro-RO"/>
        </w:rPr>
        <w:t xml:space="preserve"> </w:t>
      </w:r>
    </w:p>
    <w:p w14:paraId="59ED0741" w14:textId="22BFCFF8" w:rsidR="00E91F27" w:rsidRPr="00AB4BC2" w:rsidRDefault="007F4D6A" w:rsidP="00E77F51">
      <w:pPr>
        <w:pStyle w:val="Normal0"/>
        <w:numPr>
          <w:ilvl w:val="1"/>
          <w:numId w:val="24"/>
        </w:numPr>
        <w:spacing w:before="240" w:after="120"/>
        <w:jc w:val="left"/>
        <w:rPr>
          <w:rFonts w:cs="Times New Roman"/>
          <w:snapToGrid w:val="0"/>
          <w:lang w:val="ro-RO" w:eastAsia="en-US"/>
        </w:rPr>
      </w:pPr>
      <w:r w:rsidRPr="00AB4BC2">
        <w:rPr>
          <w:rFonts w:cs="Times New Roman"/>
          <w:snapToGrid w:val="0"/>
          <w:lang w:val="ro-RO" w:eastAsia="en-US"/>
        </w:rPr>
        <w:t>Sistemul de transport al gazelor naturale</w:t>
      </w:r>
    </w:p>
    <w:tbl>
      <w:tblPr>
        <w:tblStyle w:val="TableGrid"/>
        <w:tblpPr w:leftFromText="180" w:rightFromText="180" w:vertAnchor="text" w:horzAnchor="margin" w:tblpX="-5" w:tblpY="170"/>
        <w:tblW w:w="9786" w:type="dxa"/>
        <w:tblLayout w:type="fixed"/>
        <w:tblLook w:val="04A0" w:firstRow="1" w:lastRow="0" w:firstColumn="1" w:lastColumn="0" w:noHBand="0" w:noVBand="1"/>
      </w:tblPr>
      <w:tblGrid>
        <w:gridCol w:w="4531"/>
        <w:gridCol w:w="5255"/>
      </w:tblGrid>
      <w:tr w:rsidR="007F4D6A" w:rsidRPr="00AB4BC2" w14:paraId="739A579A" w14:textId="77777777" w:rsidTr="005F6C7D">
        <w:trPr>
          <w:trHeight w:val="7649"/>
        </w:trPr>
        <w:tc>
          <w:tcPr>
            <w:tcW w:w="4531" w:type="dxa"/>
            <w:vMerge w:val="restart"/>
          </w:tcPr>
          <w:p w14:paraId="6281DF8E" w14:textId="79B48E1A" w:rsidR="00C31185" w:rsidRPr="00AB4BC2" w:rsidRDefault="00C31185" w:rsidP="009E242C">
            <w:pPr>
              <w:spacing w:before="120" w:after="120"/>
              <w:jc w:val="both"/>
              <w:rPr>
                <w:b/>
                <w:lang w:val="ro-RO"/>
              </w:rPr>
            </w:pPr>
            <w:r w:rsidRPr="00AB4BC2">
              <w:rPr>
                <w:bCs/>
                <w:lang w:val="ro-RO"/>
              </w:rPr>
              <w:t>Sistemul</w:t>
            </w:r>
            <w:r w:rsidRPr="00AB4BC2">
              <w:rPr>
                <w:lang w:val="ro-RO"/>
              </w:rPr>
              <w:t xml:space="preserve"> de transport al gazelor naturale din Republica Moldova este interconectat cu sistemele de transport al gazelor naturale din </w:t>
            </w:r>
            <w:r w:rsidR="00683617">
              <w:rPr>
                <w:lang w:val="ro-RO"/>
              </w:rPr>
              <w:t>ț</w:t>
            </w:r>
            <w:r w:rsidRPr="00AB4BC2">
              <w:rPr>
                <w:lang w:val="ro-RO"/>
              </w:rPr>
              <w:t xml:space="preserve">ările vecine: </w:t>
            </w:r>
            <w:r w:rsidRPr="00AB4BC2">
              <w:rPr>
                <w:b/>
                <w:lang w:val="ro-RO"/>
              </w:rPr>
              <w:t xml:space="preserve">România </w:t>
            </w:r>
            <w:r w:rsidR="00683617">
              <w:rPr>
                <w:bCs/>
                <w:lang w:val="ro-RO"/>
              </w:rPr>
              <w:t>ș</w:t>
            </w:r>
            <w:r w:rsidRPr="00AB4BC2">
              <w:rPr>
                <w:bCs/>
                <w:lang w:val="ro-RO"/>
              </w:rPr>
              <w:t xml:space="preserve">i </w:t>
            </w:r>
            <w:r w:rsidRPr="00AB4BC2">
              <w:rPr>
                <w:b/>
                <w:lang w:val="ro-RO"/>
              </w:rPr>
              <w:t>Ucraina</w:t>
            </w:r>
            <w:r w:rsidRPr="00AB4BC2">
              <w:rPr>
                <w:lang w:val="ro-RO"/>
              </w:rPr>
              <w:t>.</w:t>
            </w:r>
          </w:p>
          <w:p w14:paraId="671EAE35" w14:textId="3FFD1FC2" w:rsidR="005420A6" w:rsidRDefault="00DB1EB4" w:rsidP="009E242C">
            <w:pPr>
              <w:spacing w:after="120"/>
              <w:jc w:val="both"/>
              <w:rPr>
                <w:snapToGrid w:val="0"/>
                <w:lang w:val="ro-RO"/>
              </w:rPr>
            </w:pPr>
            <w:r w:rsidRPr="00AB4BC2">
              <w:rPr>
                <w:iCs/>
                <w:lang w:val="ro-RO"/>
              </w:rPr>
              <w:t>Operatorul sistemului de transport</w:t>
            </w:r>
            <w:r w:rsidR="00121F63" w:rsidRPr="00AB4BC2">
              <w:rPr>
                <w:iCs/>
                <w:lang w:val="ro-RO"/>
              </w:rPr>
              <w:t xml:space="preserve"> (OST)</w:t>
            </w:r>
            <w:r w:rsidRPr="00AB4BC2">
              <w:rPr>
                <w:iCs/>
                <w:lang w:val="ro-RO"/>
              </w:rPr>
              <w:t xml:space="preserve"> </w:t>
            </w:r>
            <w:r w:rsidR="007F4D6A" w:rsidRPr="00AB4BC2">
              <w:rPr>
                <w:iCs/>
                <w:lang w:val="ro-RO"/>
              </w:rPr>
              <w:t>SRL „</w:t>
            </w:r>
            <w:proofErr w:type="spellStart"/>
            <w:r w:rsidR="007F4D6A" w:rsidRPr="00AB4BC2">
              <w:rPr>
                <w:iCs/>
                <w:lang w:val="ro-RO"/>
              </w:rPr>
              <w:t>Vestmoldtransgaz</w:t>
            </w:r>
            <w:proofErr w:type="spellEnd"/>
            <w:r w:rsidR="007F4D6A" w:rsidRPr="00AB4BC2">
              <w:rPr>
                <w:iCs/>
                <w:lang w:val="ro-RO"/>
              </w:rPr>
              <w:t>”</w:t>
            </w:r>
            <w:r w:rsidR="00092EF8" w:rsidRPr="00AB4BC2">
              <w:rPr>
                <w:iCs/>
                <w:lang w:val="ro-RO"/>
              </w:rPr>
              <w:t>,</w:t>
            </w:r>
            <w:r w:rsidR="00EA6517" w:rsidRPr="00AB4BC2">
              <w:rPr>
                <w:iCs/>
                <w:lang w:val="ro-RO"/>
              </w:rPr>
              <w:t xml:space="preserve"> </w:t>
            </w:r>
            <w:r w:rsidR="00867FEE" w:rsidRPr="00AB4BC2">
              <w:rPr>
                <w:iCs/>
                <w:lang w:val="ro-RO"/>
              </w:rPr>
              <w:t>(</w:t>
            </w:r>
            <w:r w:rsidR="00121F63" w:rsidRPr="00AB4BC2">
              <w:rPr>
                <w:iCs/>
                <w:lang w:val="ro-RO"/>
              </w:rPr>
              <w:t>certificat</w:t>
            </w:r>
            <w:r w:rsidR="00C320D0" w:rsidRPr="00AB4BC2">
              <w:rPr>
                <w:iCs/>
                <w:lang w:val="ro-RO"/>
              </w:rPr>
              <w:t xml:space="preserve"> </w:t>
            </w:r>
            <w:r w:rsidR="00C320D0" w:rsidRPr="00301DA1">
              <w:rPr>
                <w:iCs/>
                <w:lang w:val="ro-RO"/>
              </w:rPr>
              <w:t xml:space="preserve">final </w:t>
            </w:r>
            <w:r w:rsidR="0055698D" w:rsidRPr="00301DA1">
              <w:rPr>
                <w:iCs/>
                <w:lang w:val="ro-RO"/>
              </w:rPr>
              <w:t>prin</w:t>
            </w:r>
            <w:r w:rsidR="00EA6517" w:rsidRPr="00301DA1">
              <w:rPr>
                <w:iCs/>
                <w:lang w:val="ro-RO"/>
              </w:rPr>
              <w:t xml:space="preserve"> </w:t>
            </w:r>
            <w:r w:rsidR="0055698D" w:rsidRPr="00301DA1">
              <w:rPr>
                <w:iCs/>
                <w:lang w:val="ro-RO"/>
              </w:rPr>
              <w:t>Hotărârea</w:t>
            </w:r>
            <w:r w:rsidR="00121F63" w:rsidRPr="00301DA1">
              <w:rPr>
                <w:iCs/>
                <w:lang w:val="ro-RO"/>
              </w:rPr>
              <w:t xml:space="preserve"> </w:t>
            </w:r>
            <w:r w:rsidR="00076A80" w:rsidRPr="00301DA1">
              <w:rPr>
                <w:iCs/>
                <w:lang w:val="ro-RO"/>
              </w:rPr>
              <w:t xml:space="preserve"> </w:t>
            </w:r>
            <w:r w:rsidR="00121F63" w:rsidRPr="00301DA1">
              <w:rPr>
                <w:iCs/>
                <w:lang w:val="ro-RO"/>
              </w:rPr>
              <w:t>ANRE</w:t>
            </w:r>
            <w:r w:rsidR="00121F63" w:rsidRPr="00301DA1">
              <w:rPr>
                <w:rStyle w:val="FootnoteReference"/>
                <w:iCs/>
                <w:lang w:val="ro-RO"/>
              </w:rPr>
              <w:footnoteReference w:id="1"/>
            </w:r>
            <w:r w:rsidR="00121F63" w:rsidRPr="00301DA1">
              <w:rPr>
                <w:iCs/>
                <w:lang w:val="ro-RO"/>
              </w:rPr>
              <w:t xml:space="preserve"> </w:t>
            </w:r>
            <w:r w:rsidR="0055698D" w:rsidRPr="00301DA1">
              <w:rPr>
                <w:iCs/>
                <w:lang w:val="ro-RO"/>
              </w:rPr>
              <w:t>nr. 513/</w:t>
            </w:r>
            <w:r w:rsidR="00121F63" w:rsidRPr="00301DA1">
              <w:rPr>
                <w:iCs/>
                <w:lang w:val="ro-RO"/>
              </w:rPr>
              <w:t>2024</w:t>
            </w:r>
            <w:r w:rsidR="00301DA1" w:rsidRPr="00301DA1">
              <w:rPr>
                <w:iCs/>
                <w:lang w:val="ro-RO"/>
              </w:rPr>
              <w:t xml:space="preserve"> conform modelului operatorului de sistem independent</w:t>
            </w:r>
            <w:r w:rsidR="00867FEE" w:rsidRPr="004E6A4F">
              <w:rPr>
                <w:iCs/>
                <w:lang w:val="ro-RO"/>
              </w:rPr>
              <w:t>)</w:t>
            </w:r>
            <w:r w:rsidR="00121F63" w:rsidRPr="004E6A4F">
              <w:rPr>
                <w:iCs/>
                <w:lang w:val="ro-RO"/>
              </w:rPr>
              <w:t>,</w:t>
            </w:r>
            <w:r w:rsidR="00092EF8" w:rsidRPr="00A17A89">
              <w:rPr>
                <w:lang w:val="ro-RO"/>
              </w:rPr>
              <w:t xml:space="preserve"> </w:t>
            </w:r>
            <w:r w:rsidR="007F4D6A" w:rsidRPr="00A17A89">
              <w:rPr>
                <w:lang w:val="ro-RO"/>
              </w:rPr>
              <w:t xml:space="preserve">operează întregul sistem </w:t>
            </w:r>
            <w:r w:rsidR="007F4D6A" w:rsidRPr="00A17A89">
              <w:rPr>
                <w:snapToGrid w:val="0"/>
                <w:lang w:val="ro-RO"/>
              </w:rPr>
              <w:t xml:space="preserve">de transport </w:t>
            </w:r>
            <w:r w:rsidR="000357BB" w:rsidRPr="00A17A89">
              <w:rPr>
                <w:snapToGrid w:val="0"/>
                <w:lang w:val="ro-RO"/>
              </w:rPr>
              <w:t xml:space="preserve">al </w:t>
            </w:r>
            <w:r w:rsidR="007F4D6A" w:rsidRPr="00A17A89">
              <w:rPr>
                <w:snapToGrid w:val="0"/>
                <w:lang w:val="ro-RO"/>
              </w:rPr>
              <w:t>gaze</w:t>
            </w:r>
            <w:r w:rsidR="000357BB" w:rsidRPr="00A17A89">
              <w:rPr>
                <w:snapToGrid w:val="0"/>
                <w:lang w:val="ro-RO"/>
              </w:rPr>
              <w:t>lor naturale</w:t>
            </w:r>
            <w:r w:rsidR="007F4D6A" w:rsidRPr="00A17A89">
              <w:rPr>
                <w:snapToGrid w:val="0"/>
                <w:lang w:val="ro-RO"/>
              </w:rPr>
              <w:t xml:space="preserve"> pe malul drept al  Nistrului </w:t>
            </w:r>
            <w:r w:rsidR="00683617">
              <w:rPr>
                <w:snapToGrid w:val="0"/>
                <w:lang w:val="ro-RO"/>
              </w:rPr>
              <w:t>ș</w:t>
            </w:r>
            <w:r w:rsidR="007F4D6A" w:rsidRPr="00A17A89">
              <w:rPr>
                <w:snapToGrid w:val="0"/>
                <w:lang w:val="ro-RO"/>
              </w:rPr>
              <w:t>i administrează toate punctele de interconectare transfrontaliere</w:t>
            </w:r>
            <w:r w:rsidR="004A71B4" w:rsidRPr="00FB4605">
              <w:rPr>
                <w:snapToGrid w:val="0"/>
                <w:lang w:val="ro-RO"/>
              </w:rPr>
              <w:t xml:space="preserve"> indicate în </w:t>
            </w:r>
            <w:r w:rsidR="004A71B4" w:rsidRPr="00FB4605">
              <w:rPr>
                <w:bCs/>
                <w:snapToGrid w:val="0"/>
                <w:lang w:val="ro-RO"/>
              </w:rPr>
              <w:t xml:space="preserve">Tabelul </w:t>
            </w:r>
            <w:r w:rsidR="00E91F27" w:rsidRPr="00FB4605">
              <w:rPr>
                <w:bCs/>
                <w:snapToGrid w:val="0"/>
                <w:lang w:val="ro-RO"/>
              </w:rPr>
              <w:t>1</w:t>
            </w:r>
            <w:r w:rsidR="005B40F5" w:rsidRPr="002E418B">
              <w:rPr>
                <w:rStyle w:val="FootnoteReference"/>
                <w:bCs/>
                <w:snapToGrid w:val="0"/>
                <w:lang w:val="ro-RO"/>
              </w:rPr>
              <w:footnoteReference w:id="2"/>
            </w:r>
            <w:r w:rsidR="004A71B4" w:rsidRPr="002E418B">
              <w:rPr>
                <w:snapToGrid w:val="0"/>
                <w:lang w:val="ro-RO"/>
              </w:rPr>
              <w:t>.</w:t>
            </w:r>
          </w:p>
          <w:tbl>
            <w:tblPr>
              <w:tblStyle w:val="11"/>
              <w:tblW w:w="4399" w:type="dxa"/>
              <w:tblLayout w:type="fixed"/>
              <w:tblLook w:val="04A0" w:firstRow="1" w:lastRow="0" w:firstColumn="1" w:lastColumn="0" w:noHBand="0" w:noVBand="1"/>
            </w:tblPr>
            <w:tblGrid>
              <w:gridCol w:w="1562"/>
              <w:gridCol w:w="1418"/>
              <w:gridCol w:w="1419"/>
            </w:tblGrid>
            <w:tr w:rsidR="00E91F27" w:rsidRPr="00AB4BC2" w14:paraId="38AAFA6E" w14:textId="77777777" w:rsidTr="00183CD9">
              <w:trPr>
                <w:trHeight w:val="912"/>
              </w:trPr>
              <w:tc>
                <w:tcPr>
                  <w:tcW w:w="1562" w:type="dxa"/>
                  <w:shd w:val="clear" w:color="auto" w:fill="D9E2F3" w:themeFill="accent1" w:themeFillTint="33"/>
                </w:tcPr>
                <w:p w14:paraId="4CE55687" w14:textId="77777777" w:rsidR="00E91F27" w:rsidRPr="006C0762" w:rsidRDefault="00E91F27" w:rsidP="00EC05A2">
                  <w:pPr>
                    <w:framePr w:hSpace="180" w:wrap="around" w:vAnchor="text" w:hAnchor="margin" w:x="-5" w:y="170"/>
                    <w:ind w:right="-95"/>
                    <w:jc w:val="both"/>
                    <w:rPr>
                      <w:snapToGrid w:val="0"/>
                      <w:lang w:val="ro-RO"/>
                    </w:rPr>
                  </w:pPr>
                  <w:r w:rsidRPr="00AB4BC2">
                    <w:rPr>
                      <w:snapToGrid w:val="0"/>
                      <w:lang w:val="ro-RO"/>
                    </w:rPr>
                    <w:t>Puncte interconectare/</w:t>
                  </w:r>
                </w:p>
                <w:p w14:paraId="65401DFB" w14:textId="088CAAA9" w:rsidR="00E91F27" w:rsidRPr="004E6A4F" w:rsidRDefault="00E91F27" w:rsidP="00EC05A2">
                  <w:pPr>
                    <w:framePr w:hSpace="180" w:wrap="around" w:vAnchor="text" w:hAnchor="margin" w:x="-5" w:y="170"/>
                    <w:ind w:right="-95"/>
                    <w:jc w:val="both"/>
                    <w:rPr>
                      <w:snapToGrid w:val="0"/>
                      <w:lang w:val="ro-RO"/>
                    </w:rPr>
                  </w:pPr>
                  <w:r w:rsidRPr="004E6A4F">
                    <w:rPr>
                      <w:snapToGrid w:val="0"/>
                      <w:lang w:val="ro-RO"/>
                    </w:rPr>
                    <w:t>direc</w:t>
                  </w:r>
                  <w:r w:rsidR="00683617">
                    <w:rPr>
                      <w:snapToGrid w:val="0"/>
                      <w:lang w:val="ro-RO"/>
                    </w:rPr>
                    <w:t>ț</w:t>
                  </w:r>
                  <w:r w:rsidRPr="004E6A4F">
                    <w:rPr>
                      <w:snapToGrid w:val="0"/>
                      <w:lang w:val="ro-RO"/>
                    </w:rPr>
                    <w:t>ie</w:t>
                  </w:r>
                </w:p>
              </w:tc>
              <w:tc>
                <w:tcPr>
                  <w:tcW w:w="1418" w:type="dxa"/>
                  <w:shd w:val="clear" w:color="auto" w:fill="D9E2F3" w:themeFill="accent1" w:themeFillTint="33"/>
                </w:tcPr>
                <w:p w14:paraId="7461DA1B" w14:textId="1B0DB434" w:rsidR="00E91F27" w:rsidRPr="00AB4BC2" w:rsidRDefault="00E91F27" w:rsidP="00EC05A2">
                  <w:pPr>
                    <w:framePr w:hSpace="180" w:wrap="around" w:vAnchor="text" w:hAnchor="margin" w:x="-5" w:y="170"/>
                    <w:jc w:val="both"/>
                    <w:rPr>
                      <w:snapToGrid w:val="0"/>
                      <w:lang w:val="ro-RO"/>
                    </w:rPr>
                  </w:pPr>
                  <w:r w:rsidRPr="00A17A89">
                    <w:rPr>
                      <w:snapToGrid w:val="0"/>
                      <w:lang w:val="ro-RO"/>
                    </w:rPr>
                    <w:t>Capacitatea tehnică intrare,</w:t>
                  </w:r>
                  <w:r w:rsidRPr="00A17A89">
                    <w:rPr>
                      <w:lang w:val="ro-RO"/>
                    </w:rPr>
                    <w:t xml:space="preserve"> </w:t>
                  </w:r>
                  <w:r w:rsidRPr="00A17A89">
                    <w:rPr>
                      <w:snapToGrid w:val="0"/>
                      <w:lang w:val="ro-RO"/>
                    </w:rPr>
                    <w:t>m</w:t>
                  </w:r>
                  <w:r w:rsidRPr="00A17A89">
                    <w:rPr>
                      <w:snapToGrid w:val="0"/>
                      <w:vertAlign w:val="superscript"/>
                      <w:lang w:val="ro-RO"/>
                    </w:rPr>
                    <w:t>3</w:t>
                  </w:r>
                  <w:r w:rsidRPr="00A17A89">
                    <w:rPr>
                      <w:snapToGrid w:val="0"/>
                      <w:lang w:val="ro-RO"/>
                    </w:rPr>
                    <w:t>/</w:t>
                  </w:r>
                  <w:r w:rsidR="00867FEE" w:rsidRPr="00A17A89">
                    <w:rPr>
                      <w:snapToGrid w:val="0"/>
                      <w:lang w:val="ro-RO"/>
                    </w:rPr>
                    <w:t xml:space="preserve"> </w:t>
                  </w:r>
                  <w:r w:rsidRPr="00A17A89">
                    <w:rPr>
                      <w:snapToGrid w:val="0"/>
                      <w:lang w:val="ro-RO"/>
                    </w:rPr>
                    <w:t>zi</w:t>
                  </w:r>
                  <w:r w:rsidR="008D6228" w:rsidRPr="00FB4605">
                    <w:rPr>
                      <w:snapToGrid w:val="0"/>
                      <w:lang w:val="ro-RO"/>
                    </w:rPr>
                    <w:t>, (</w:t>
                  </w:r>
                  <w:r w:rsidR="008D6228" w:rsidRPr="00FB4605">
                    <w:rPr>
                      <w:lang w:val="ro-RO"/>
                    </w:rPr>
                    <w:t xml:space="preserve">20 </w:t>
                  </w:r>
                  <w:r w:rsidR="008D6228" w:rsidRPr="00FB4605">
                    <w:rPr>
                      <w:vertAlign w:val="superscript"/>
                      <w:lang w:val="ro-RO"/>
                    </w:rPr>
                    <w:t>0</w:t>
                  </w:r>
                  <w:r w:rsidR="008D6228" w:rsidRPr="005C77E0">
                    <w:rPr>
                      <w:lang w:val="ro-RO"/>
                    </w:rPr>
                    <w:t>C)</w:t>
                  </w:r>
                </w:p>
              </w:tc>
              <w:tc>
                <w:tcPr>
                  <w:tcW w:w="1419" w:type="dxa"/>
                  <w:shd w:val="clear" w:color="auto" w:fill="D9E2F3" w:themeFill="accent1" w:themeFillTint="33"/>
                </w:tcPr>
                <w:p w14:paraId="68F9226F" w14:textId="7188E1C2" w:rsidR="00E91F27" w:rsidRPr="00AB4BC2" w:rsidRDefault="00E91F27" w:rsidP="00EC05A2">
                  <w:pPr>
                    <w:framePr w:hSpace="180" w:wrap="around" w:vAnchor="text" w:hAnchor="margin" w:x="-5" w:y="170"/>
                    <w:jc w:val="both"/>
                    <w:rPr>
                      <w:snapToGrid w:val="0"/>
                      <w:lang w:val="ro-RO"/>
                    </w:rPr>
                  </w:pPr>
                  <w:r w:rsidRPr="00AB4BC2">
                    <w:rPr>
                      <w:snapToGrid w:val="0"/>
                      <w:lang w:val="ro-RO"/>
                    </w:rPr>
                    <w:t>Capacitatea tehnică ie</w:t>
                  </w:r>
                  <w:r w:rsidR="00683617">
                    <w:rPr>
                      <w:snapToGrid w:val="0"/>
                      <w:lang w:val="ro-RO"/>
                    </w:rPr>
                    <w:t>ș</w:t>
                  </w:r>
                  <w:r w:rsidRPr="00AB4BC2">
                    <w:rPr>
                      <w:snapToGrid w:val="0"/>
                      <w:lang w:val="ro-RO"/>
                    </w:rPr>
                    <w:t>ire, m</w:t>
                  </w:r>
                  <w:r w:rsidRPr="00AB4BC2">
                    <w:rPr>
                      <w:snapToGrid w:val="0"/>
                      <w:vertAlign w:val="superscript"/>
                      <w:lang w:val="ro-RO"/>
                    </w:rPr>
                    <w:t>3</w:t>
                  </w:r>
                  <w:r w:rsidRPr="00AB4BC2">
                    <w:rPr>
                      <w:snapToGrid w:val="0"/>
                      <w:lang w:val="ro-RO"/>
                    </w:rPr>
                    <w:t>/zi</w:t>
                  </w:r>
                  <w:r w:rsidR="008D6228" w:rsidRPr="00AB4BC2">
                    <w:rPr>
                      <w:snapToGrid w:val="0"/>
                      <w:lang w:val="ro-RO"/>
                    </w:rPr>
                    <w:t xml:space="preserve"> (</w:t>
                  </w:r>
                  <w:r w:rsidR="008D6228" w:rsidRPr="00AB4BC2">
                    <w:rPr>
                      <w:lang w:val="ro-RO"/>
                    </w:rPr>
                    <w:t xml:space="preserve">20 </w:t>
                  </w:r>
                  <w:r w:rsidR="008D6228" w:rsidRPr="00AB4BC2">
                    <w:rPr>
                      <w:vertAlign w:val="superscript"/>
                      <w:lang w:val="ro-RO"/>
                    </w:rPr>
                    <w:t>0</w:t>
                  </w:r>
                  <w:r w:rsidR="008D6228" w:rsidRPr="00AB4BC2">
                    <w:rPr>
                      <w:lang w:val="ro-RO"/>
                    </w:rPr>
                    <w:t>C)”</w:t>
                  </w:r>
                </w:p>
              </w:tc>
            </w:tr>
            <w:tr w:rsidR="00DB1EB4" w:rsidRPr="00AB4BC2" w14:paraId="64AD909A" w14:textId="77777777" w:rsidTr="00183CD9">
              <w:trPr>
                <w:trHeight w:val="416"/>
              </w:trPr>
              <w:tc>
                <w:tcPr>
                  <w:tcW w:w="1562" w:type="dxa"/>
                  <w:shd w:val="clear" w:color="auto" w:fill="D9E2F3" w:themeFill="accent1" w:themeFillTint="33"/>
                </w:tcPr>
                <w:p w14:paraId="12561C57" w14:textId="57C571ED" w:rsidR="00DB1EB4" w:rsidRPr="00AB4BC2" w:rsidRDefault="00DB1EB4" w:rsidP="00EC05A2">
                  <w:pPr>
                    <w:framePr w:hSpace="180" w:wrap="around" w:vAnchor="text" w:hAnchor="margin" w:x="-5" w:y="170"/>
                    <w:ind w:firstLine="29"/>
                    <w:rPr>
                      <w:snapToGrid w:val="0"/>
                      <w:lang w:val="ro-RO"/>
                    </w:rPr>
                  </w:pPr>
                  <w:r w:rsidRPr="002E418B">
                    <w:rPr>
                      <w:snapToGrid w:val="0"/>
                      <w:lang w:val="ro-RO"/>
                    </w:rPr>
                    <w:t xml:space="preserve">PI </w:t>
                  </w:r>
                  <w:r w:rsidRPr="005A5E7C">
                    <w:rPr>
                      <w:snapToGrid w:val="0"/>
                      <w:lang w:val="ro-RO"/>
                    </w:rPr>
                    <w:t>Alexeevca</w:t>
                  </w:r>
                </w:p>
              </w:tc>
              <w:tc>
                <w:tcPr>
                  <w:tcW w:w="1418" w:type="dxa"/>
                  <w:shd w:val="clear" w:color="auto" w:fill="F2F2F2" w:themeFill="background1" w:themeFillShade="F2"/>
                </w:tcPr>
                <w:p w14:paraId="21B9DC90" w14:textId="73D8C07A" w:rsidR="00DB1EB4" w:rsidRPr="004E6A4F" w:rsidRDefault="00DB1EB4" w:rsidP="00EC05A2">
                  <w:pPr>
                    <w:framePr w:hSpace="180" w:wrap="around" w:vAnchor="text" w:hAnchor="margin" w:x="-5" w:y="170"/>
                    <w:jc w:val="center"/>
                    <w:rPr>
                      <w:snapToGrid w:val="0"/>
                      <w:lang w:val="ro-RO"/>
                    </w:rPr>
                  </w:pPr>
                  <w:r w:rsidRPr="006C0762">
                    <w:rPr>
                      <w:snapToGrid w:val="0"/>
                      <w:lang w:val="ro-RO"/>
                    </w:rPr>
                    <w:t>7,900,000</w:t>
                  </w:r>
                </w:p>
              </w:tc>
              <w:tc>
                <w:tcPr>
                  <w:tcW w:w="1419" w:type="dxa"/>
                  <w:shd w:val="clear" w:color="auto" w:fill="F2F2F2" w:themeFill="background1" w:themeFillShade="F2"/>
                </w:tcPr>
                <w:p w14:paraId="724F3B94" w14:textId="5D5D109D" w:rsidR="00DB1EB4" w:rsidRPr="00A17A89" w:rsidRDefault="00DB1EB4" w:rsidP="00EC05A2">
                  <w:pPr>
                    <w:framePr w:hSpace="180" w:wrap="around" w:vAnchor="text" w:hAnchor="margin" w:x="-5" w:y="170"/>
                    <w:rPr>
                      <w:snapToGrid w:val="0"/>
                      <w:lang w:val="ro-RO"/>
                    </w:rPr>
                  </w:pPr>
                  <w:r w:rsidRPr="004E6A4F">
                    <w:rPr>
                      <w:snapToGrid w:val="0"/>
                      <w:lang w:val="ro-RO"/>
                    </w:rPr>
                    <w:t>12,000,000</w:t>
                  </w:r>
                </w:p>
              </w:tc>
            </w:tr>
            <w:tr w:rsidR="00DB1EB4" w:rsidRPr="00AB4BC2" w14:paraId="79D4A96C" w14:textId="77777777" w:rsidTr="00183CD9">
              <w:trPr>
                <w:trHeight w:val="408"/>
              </w:trPr>
              <w:tc>
                <w:tcPr>
                  <w:tcW w:w="1562" w:type="dxa"/>
                  <w:shd w:val="clear" w:color="auto" w:fill="D9E2F3" w:themeFill="accent1" w:themeFillTint="33"/>
                </w:tcPr>
                <w:p w14:paraId="71915D40" w14:textId="1D949864" w:rsidR="00DB1EB4" w:rsidRPr="005A5E7C" w:rsidRDefault="00DB1EB4" w:rsidP="00EC05A2">
                  <w:pPr>
                    <w:framePr w:hSpace="180" w:wrap="around" w:vAnchor="text" w:hAnchor="margin" w:x="-5" w:y="170"/>
                    <w:ind w:firstLine="29"/>
                    <w:rPr>
                      <w:b/>
                      <w:bCs/>
                      <w:snapToGrid w:val="0"/>
                      <w:lang w:val="ro-RO"/>
                    </w:rPr>
                  </w:pPr>
                  <w:r w:rsidRPr="002E418B">
                    <w:rPr>
                      <w:snapToGrid w:val="0"/>
                      <w:lang w:val="ro-RO"/>
                    </w:rPr>
                    <w:t xml:space="preserve">PI Ananiev  </w:t>
                  </w:r>
                </w:p>
              </w:tc>
              <w:tc>
                <w:tcPr>
                  <w:tcW w:w="1418" w:type="dxa"/>
                  <w:shd w:val="clear" w:color="auto" w:fill="F2F2F2" w:themeFill="background1" w:themeFillShade="F2"/>
                </w:tcPr>
                <w:p w14:paraId="2CF82EEC" w14:textId="3B3135E8" w:rsidR="00DB1EB4" w:rsidRPr="006C0762" w:rsidRDefault="00DB1EB4" w:rsidP="00EC05A2">
                  <w:pPr>
                    <w:framePr w:hSpace="180" w:wrap="around" w:vAnchor="text" w:hAnchor="margin" w:x="-5" w:y="170"/>
                    <w:jc w:val="center"/>
                    <w:rPr>
                      <w:snapToGrid w:val="0"/>
                      <w:lang w:val="ro-RO"/>
                    </w:rPr>
                  </w:pPr>
                  <w:r w:rsidRPr="00AB4BC2">
                    <w:rPr>
                      <w:snapToGrid w:val="0"/>
                      <w:lang w:val="ro-RO"/>
                    </w:rPr>
                    <w:t>7,900,000</w:t>
                  </w:r>
                </w:p>
              </w:tc>
              <w:tc>
                <w:tcPr>
                  <w:tcW w:w="1419" w:type="dxa"/>
                  <w:shd w:val="clear" w:color="auto" w:fill="F2F2F2" w:themeFill="background1" w:themeFillShade="F2"/>
                </w:tcPr>
                <w:p w14:paraId="482CCD81" w14:textId="69EDD215" w:rsidR="00DB1EB4" w:rsidRPr="004E6A4F" w:rsidRDefault="00DB1EB4" w:rsidP="00EC05A2">
                  <w:pPr>
                    <w:framePr w:hSpace="180" w:wrap="around" w:vAnchor="text" w:hAnchor="margin" w:x="-5" w:y="170"/>
                    <w:jc w:val="center"/>
                    <w:rPr>
                      <w:snapToGrid w:val="0"/>
                      <w:lang w:val="ro-RO"/>
                    </w:rPr>
                  </w:pPr>
                  <w:r w:rsidRPr="004E6A4F">
                    <w:rPr>
                      <w:snapToGrid w:val="0"/>
                      <w:lang w:val="ro-RO"/>
                    </w:rPr>
                    <w:t>14,000</w:t>
                  </w:r>
                </w:p>
              </w:tc>
            </w:tr>
            <w:tr w:rsidR="00DB1EB4" w:rsidRPr="00AB4BC2" w14:paraId="757E2395" w14:textId="77777777" w:rsidTr="00DB1EB4">
              <w:trPr>
                <w:trHeight w:val="332"/>
              </w:trPr>
              <w:tc>
                <w:tcPr>
                  <w:tcW w:w="1562" w:type="dxa"/>
                  <w:shd w:val="clear" w:color="auto" w:fill="D9E2F3" w:themeFill="accent1" w:themeFillTint="33"/>
                </w:tcPr>
                <w:p w14:paraId="6E749316" w14:textId="74268367" w:rsidR="00DB1EB4" w:rsidRPr="005A5E7C" w:rsidRDefault="00DB1EB4" w:rsidP="00EC05A2">
                  <w:pPr>
                    <w:framePr w:hSpace="180" w:wrap="around" w:vAnchor="text" w:hAnchor="margin" w:x="-5" w:y="170"/>
                    <w:rPr>
                      <w:snapToGrid w:val="0"/>
                      <w:lang w:val="ro-RO"/>
                    </w:rPr>
                  </w:pPr>
                  <w:r w:rsidRPr="002E418B">
                    <w:rPr>
                      <w:snapToGrid w:val="0"/>
                      <w:lang w:val="ro-RO"/>
                    </w:rPr>
                    <w:t xml:space="preserve">PI </w:t>
                  </w:r>
                  <w:proofErr w:type="spellStart"/>
                  <w:r w:rsidRPr="002E418B">
                    <w:rPr>
                      <w:snapToGrid w:val="0"/>
                      <w:lang w:val="ro-RO"/>
                    </w:rPr>
                    <w:t>Grebeniki</w:t>
                  </w:r>
                  <w:proofErr w:type="spellEnd"/>
                </w:p>
              </w:tc>
              <w:tc>
                <w:tcPr>
                  <w:tcW w:w="1418" w:type="dxa"/>
                  <w:shd w:val="clear" w:color="auto" w:fill="F2F2F2" w:themeFill="background1" w:themeFillShade="F2"/>
                </w:tcPr>
                <w:p w14:paraId="4F9336B9" w14:textId="31F38F01" w:rsidR="00DB1EB4" w:rsidRPr="006C0762" w:rsidRDefault="00DB1EB4" w:rsidP="00EC05A2">
                  <w:pPr>
                    <w:framePr w:hSpace="180" w:wrap="around" w:vAnchor="text" w:hAnchor="margin" w:x="-5" w:y="170"/>
                    <w:jc w:val="center"/>
                    <w:rPr>
                      <w:snapToGrid w:val="0"/>
                      <w:lang w:val="ro-RO"/>
                    </w:rPr>
                  </w:pPr>
                  <w:r w:rsidRPr="00AB4BC2">
                    <w:rPr>
                      <w:snapToGrid w:val="0"/>
                      <w:lang w:val="ro-RO"/>
                    </w:rPr>
                    <w:t>36,000,000</w:t>
                  </w:r>
                </w:p>
              </w:tc>
              <w:tc>
                <w:tcPr>
                  <w:tcW w:w="1419" w:type="dxa"/>
                  <w:shd w:val="clear" w:color="auto" w:fill="F2F2F2" w:themeFill="background1" w:themeFillShade="F2"/>
                </w:tcPr>
                <w:p w14:paraId="5DA747E6" w14:textId="3A938783" w:rsidR="00DB1EB4" w:rsidRPr="004E6A4F" w:rsidRDefault="00DB1EB4" w:rsidP="00EC05A2">
                  <w:pPr>
                    <w:framePr w:hSpace="180" w:wrap="around" w:vAnchor="text" w:hAnchor="margin" w:x="-5" w:y="170"/>
                    <w:jc w:val="center"/>
                    <w:rPr>
                      <w:snapToGrid w:val="0"/>
                      <w:lang w:val="ro-RO"/>
                    </w:rPr>
                  </w:pPr>
                  <w:r w:rsidRPr="004E6A4F">
                    <w:rPr>
                      <w:snapToGrid w:val="0"/>
                      <w:lang w:val="ro-RO"/>
                    </w:rPr>
                    <w:t>3,960,000</w:t>
                  </w:r>
                </w:p>
              </w:tc>
            </w:tr>
            <w:tr w:rsidR="00DB1EB4" w:rsidRPr="00AB4BC2" w14:paraId="62009A3A" w14:textId="77777777" w:rsidTr="00183CD9">
              <w:trPr>
                <w:trHeight w:val="404"/>
              </w:trPr>
              <w:tc>
                <w:tcPr>
                  <w:tcW w:w="1562" w:type="dxa"/>
                  <w:shd w:val="clear" w:color="auto" w:fill="D9E2F3" w:themeFill="accent1" w:themeFillTint="33"/>
                </w:tcPr>
                <w:p w14:paraId="032813F4" w14:textId="481EAA10" w:rsidR="00DB1EB4" w:rsidRPr="005A5E7C" w:rsidRDefault="00DB1EB4" w:rsidP="00EC05A2">
                  <w:pPr>
                    <w:framePr w:hSpace="180" w:wrap="around" w:vAnchor="text" w:hAnchor="margin" w:x="-5" w:y="170"/>
                    <w:ind w:firstLine="29"/>
                    <w:rPr>
                      <w:snapToGrid w:val="0"/>
                      <w:lang w:val="ro-RO"/>
                    </w:rPr>
                  </w:pPr>
                  <w:r w:rsidRPr="002E418B">
                    <w:rPr>
                      <w:snapToGrid w:val="0"/>
                      <w:lang w:val="ro-RO"/>
                    </w:rPr>
                    <w:t>PI Cău</w:t>
                  </w:r>
                  <w:r w:rsidR="00683617">
                    <w:rPr>
                      <w:snapToGrid w:val="0"/>
                      <w:lang w:val="ro-RO"/>
                    </w:rPr>
                    <w:t>ș</w:t>
                  </w:r>
                  <w:r w:rsidRPr="002E418B">
                    <w:rPr>
                      <w:snapToGrid w:val="0"/>
                      <w:lang w:val="ro-RO"/>
                    </w:rPr>
                    <w:t xml:space="preserve">eni </w:t>
                  </w:r>
                </w:p>
              </w:tc>
              <w:tc>
                <w:tcPr>
                  <w:tcW w:w="1418" w:type="dxa"/>
                  <w:shd w:val="clear" w:color="auto" w:fill="F2F2F2" w:themeFill="background1" w:themeFillShade="F2"/>
                </w:tcPr>
                <w:p w14:paraId="07B584C9" w14:textId="0162A20A" w:rsidR="00DB1EB4" w:rsidRPr="006C0762" w:rsidRDefault="00DB1EB4" w:rsidP="00EC05A2">
                  <w:pPr>
                    <w:framePr w:hSpace="180" w:wrap="around" w:vAnchor="text" w:hAnchor="margin" w:x="-5" w:y="170"/>
                    <w:jc w:val="center"/>
                    <w:rPr>
                      <w:snapToGrid w:val="0"/>
                      <w:lang w:val="ro-RO"/>
                    </w:rPr>
                  </w:pPr>
                  <w:r w:rsidRPr="00AB4BC2">
                    <w:rPr>
                      <w:snapToGrid w:val="0"/>
                      <w:lang w:val="ro-RO"/>
                    </w:rPr>
                    <w:t>12,000,000</w:t>
                  </w:r>
                </w:p>
              </w:tc>
              <w:tc>
                <w:tcPr>
                  <w:tcW w:w="1419" w:type="dxa"/>
                  <w:shd w:val="clear" w:color="auto" w:fill="F2F2F2" w:themeFill="background1" w:themeFillShade="F2"/>
                </w:tcPr>
                <w:p w14:paraId="59B3CE5D" w14:textId="34FC0E0F" w:rsidR="00DB1EB4" w:rsidRPr="004E6A4F" w:rsidRDefault="00DB1EB4" w:rsidP="00EC05A2">
                  <w:pPr>
                    <w:framePr w:hSpace="180" w:wrap="around" w:vAnchor="text" w:hAnchor="margin" w:x="-5" w:y="170"/>
                    <w:jc w:val="center"/>
                    <w:rPr>
                      <w:snapToGrid w:val="0"/>
                      <w:lang w:val="ro-RO"/>
                    </w:rPr>
                  </w:pPr>
                  <w:r w:rsidRPr="004E6A4F">
                    <w:rPr>
                      <w:snapToGrid w:val="0"/>
                      <w:lang w:val="ro-RO"/>
                    </w:rPr>
                    <w:t>36,000,000</w:t>
                  </w:r>
                </w:p>
              </w:tc>
            </w:tr>
            <w:tr w:rsidR="00DB1EB4" w:rsidRPr="00AB4BC2" w14:paraId="4F266ADE" w14:textId="77777777" w:rsidTr="00183CD9">
              <w:trPr>
                <w:trHeight w:val="329"/>
              </w:trPr>
              <w:tc>
                <w:tcPr>
                  <w:tcW w:w="1562" w:type="dxa"/>
                  <w:shd w:val="clear" w:color="auto" w:fill="D9E2F3" w:themeFill="accent1" w:themeFillTint="33"/>
                </w:tcPr>
                <w:p w14:paraId="4C29981C" w14:textId="1E4113F8" w:rsidR="00DB1EB4" w:rsidRPr="006C0762" w:rsidRDefault="00DB1EB4" w:rsidP="00EC05A2">
                  <w:pPr>
                    <w:framePr w:hSpace="180" w:wrap="around" w:vAnchor="text" w:hAnchor="margin" w:x="-5" w:y="170"/>
                    <w:ind w:right="-246" w:firstLine="29"/>
                    <w:rPr>
                      <w:b/>
                      <w:bCs/>
                      <w:snapToGrid w:val="0"/>
                      <w:lang w:val="ro-RO"/>
                    </w:rPr>
                  </w:pPr>
                  <w:r w:rsidRPr="002E418B">
                    <w:rPr>
                      <w:snapToGrid w:val="0"/>
                      <w:lang w:val="ro-RO"/>
                    </w:rPr>
                    <w:t>PI</w:t>
                  </w:r>
                  <w:r w:rsidR="005B40F5" w:rsidRPr="005A5E7C">
                    <w:rPr>
                      <w:snapToGrid w:val="0"/>
                      <w:lang w:val="ro-RO"/>
                    </w:rPr>
                    <w:t xml:space="preserve"> </w:t>
                  </w:r>
                  <w:proofErr w:type="spellStart"/>
                  <w:r w:rsidRPr="00AB4BC2">
                    <w:rPr>
                      <w:snapToGrid w:val="0"/>
                      <w:lang w:val="ro-RO"/>
                    </w:rPr>
                    <w:t>Limanskoe</w:t>
                  </w:r>
                  <w:proofErr w:type="spellEnd"/>
                </w:p>
              </w:tc>
              <w:tc>
                <w:tcPr>
                  <w:tcW w:w="1418" w:type="dxa"/>
                  <w:shd w:val="clear" w:color="auto" w:fill="F2F2F2" w:themeFill="background1" w:themeFillShade="F2"/>
                </w:tcPr>
                <w:p w14:paraId="604ECB20" w14:textId="4CC0FB7F" w:rsidR="00DB1EB4" w:rsidRPr="004E6A4F" w:rsidRDefault="00DB1EB4" w:rsidP="00EC05A2">
                  <w:pPr>
                    <w:framePr w:hSpace="180" w:wrap="around" w:vAnchor="text" w:hAnchor="margin" w:x="-5" w:y="170"/>
                    <w:jc w:val="center"/>
                    <w:rPr>
                      <w:snapToGrid w:val="0"/>
                      <w:lang w:val="ro-RO"/>
                    </w:rPr>
                  </w:pPr>
                  <w:r w:rsidRPr="004E6A4F">
                    <w:rPr>
                      <w:snapToGrid w:val="0"/>
                      <w:lang w:val="ro-RO"/>
                    </w:rPr>
                    <w:t>0</w:t>
                  </w:r>
                </w:p>
              </w:tc>
              <w:tc>
                <w:tcPr>
                  <w:tcW w:w="1419" w:type="dxa"/>
                  <w:shd w:val="clear" w:color="auto" w:fill="F2F2F2" w:themeFill="background1" w:themeFillShade="F2"/>
                </w:tcPr>
                <w:p w14:paraId="49D36DC1" w14:textId="227D24FC" w:rsidR="00DB1EB4" w:rsidRPr="00A17A89" w:rsidRDefault="00DB1EB4" w:rsidP="00EC05A2">
                  <w:pPr>
                    <w:framePr w:hSpace="180" w:wrap="around" w:vAnchor="text" w:hAnchor="margin" w:x="-5" w:y="170"/>
                    <w:jc w:val="center"/>
                    <w:rPr>
                      <w:snapToGrid w:val="0"/>
                      <w:lang w:val="ro-RO"/>
                    </w:rPr>
                  </w:pPr>
                  <w:r w:rsidRPr="00A17A89">
                    <w:rPr>
                      <w:snapToGrid w:val="0"/>
                      <w:lang w:val="ro-RO"/>
                    </w:rPr>
                    <w:t>0</w:t>
                  </w:r>
                </w:p>
              </w:tc>
            </w:tr>
            <w:tr w:rsidR="00DB1EB4" w:rsidRPr="00AB4BC2" w14:paraId="46F89B05" w14:textId="77777777" w:rsidTr="00183CD9">
              <w:trPr>
                <w:trHeight w:val="301"/>
              </w:trPr>
              <w:tc>
                <w:tcPr>
                  <w:tcW w:w="1562" w:type="dxa"/>
                  <w:shd w:val="clear" w:color="auto" w:fill="D9E2F3" w:themeFill="accent1" w:themeFillTint="33"/>
                </w:tcPr>
                <w:p w14:paraId="0FDE93C1" w14:textId="20B1BE9A" w:rsidR="00DB1EB4" w:rsidRPr="005A5E7C" w:rsidRDefault="00DB1EB4" w:rsidP="00EC05A2">
                  <w:pPr>
                    <w:framePr w:hSpace="180" w:wrap="around" w:vAnchor="text" w:hAnchor="margin" w:x="-5" w:y="170"/>
                    <w:ind w:firstLine="29"/>
                    <w:rPr>
                      <w:snapToGrid w:val="0"/>
                      <w:lang w:val="ro-RO"/>
                    </w:rPr>
                  </w:pPr>
                  <w:r w:rsidRPr="002E418B">
                    <w:rPr>
                      <w:snapToGrid w:val="0"/>
                      <w:lang w:val="ro-RO"/>
                    </w:rPr>
                    <w:t>PI Ungheni</w:t>
                  </w:r>
                </w:p>
              </w:tc>
              <w:tc>
                <w:tcPr>
                  <w:tcW w:w="1418" w:type="dxa"/>
                  <w:shd w:val="clear" w:color="auto" w:fill="F2F2F2" w:themeFill="background1" w:themeFillShade="F2"/>
                </w:tcPr>
                <w:p w14:paraId="1B9D869C" w14:textId="77777777" w:rsidR="00DB1EB4" w:rsidRPr="006C0762" w:rsidRDefault="00DB1EB4" w:rsidP="00EC05A2">
                  <w:pPr>
                    <w:framePr w:hSpace="180" w:wrap="around" w:vAnchor="text" w:hAnchor="margin" w:x="-5" w:y="170"/>
                    <w:jc w:val="center"/>
                    <w:rPr>
                      <w:snapToGrid w:val="0"/>
                      <w:lang w:val="ro-RO"/>
                    </w:rPr>
                  </w:pPr>
                  <w:r w:rsidRPr="00AB4BC2">
                    <w:rPr>
                      <w:snapToGrid w:val="0"/>
                      <w:lang w:val="ro-RO"/>
                    </w:rPr>
                    <w:t>5,250,725</w:t>
                  </w:r>
                </w:p>
              </w:tc>
              <w:tc>
                <w:tcPr>
                  <w:tcW w:w="1419" w:type="dxa"/>
                  <w:shd w:val="clear" w:color="auto" w:fill="F2F2F2" w:themeFill="background1" w:themeFillShade="F2"/>
                </w:tcPr>
                <w:p w14:paraId="0541C393" w14:textId="77777777" w:rsidR="00DB1EB4" w:rsidRPr="004E6A4F" w:rsidRDefault="00DB1EB4" w:rsidP="00EC05A2">
                  <w:pPr>
                    <w:framePr w:hSpace="180" w:wrap="around" w:vAnchor="text" w:hAnchor="margin" w:x="-5" w:y="170"/>
                    <w:jc w:val="center"/>
                    <w:rPr>
                      <w:snapToGrid w:val="0"/>
                      <w:lang w:val="ro-RO"/>
                    </w:rPr>
                  </w:pPr>
                  <w:r w:rsidRPr="004E6A4F">
                    <w:rPr>
                      <w:snapToGrid w:val="0"/>
                      <w:lang w:val="ro-RO"/>
                    </w:rPr>
                    <w:t>2,040,159</w:t>
                  </w:r>
                </w:p>
              </w:tc>
            </w:tr>
            <w:tr w:rsidR="00DB1EB4" w:rsidRPr="00AB4BC2" w14:paraId="654620E4" w14:textId="77777777" w:rsidTr="00183CD9">
              <w:trPr>
                <w:trHeight w:val="336"/>
              </w:trPr>
              <w:tc>
                <w:tcPr>
                  <w:tcW w:w="1562" w:type="dxa"/>
                  <w:shd w:val="clear" w:color="auto" w:fill="D9E2F3" w:themeFill="accent1" w:themeFillTint="33"/>
                </w:tcPr>
                <w:p w14:paraId="4A5FE6A2" w14:textId="77777777" w:rsidR="00DB1EB4" w:rsidRPr="005A5E7C" w:rsidRDefault="00DB1EB4" w:rsidP="00EC05A2">
                  <w:pPr>
                    <w:framePr w:hSpace="180" w:wrap="around" w:vAnchor="text" w:hAnchor="margin" w:x="-5" w:y="170"/>
                    <w:jc w:val="right"/>
                    <w:rPr>
                      <w:b/>
                      <w:bCs/>
                      <w:snapToGrid w:val="0"/>
                      <w:lang w:val="ro-RO"/>
                    </w:rPr>
                  </w:pPr>
                  <w:r w:rsidRPr="002E418B">
                    <w:rPr>
                      <w:b/>
                      <w:bCs/>
                      <w:snapToGrid w:val="0"/>
                      <w:lang w:val="ro-RO"/>
                    </w:rPr>
                    <w:t>Total:</w:t>
                  </w:r>
                </w:p>
              </w:tc>
              <w:tc>
                <w:tcPr>
                  <w:tcW w:w="1418" w:type="dxa"/>
                  <w:shd w:val="clear" w:color="auto" w:fill="F2F2F2" w:themeFill="background1" w:themeFillShade="F2"/>
                </w:tcPr>
                <w:p w14:paraId="45D115BB" w14:textId="3FEF0850" w:rsidR="00DB1EB4" w:rsidRPr="006C0762" w:rsidRDefault="00DB1EB4" w:rsidP="00EC05A2">
                  <w:pPr>
                    <w:framePr w:hSpace="180" w:wrap="around" w:vAnchor="text" w:hAnchor="margin" w:x="-5" w:y="170"/>
                    <w:jc w:val="center"/>
                    <w:rPr>
                      <w:b/>
                      <w:bCs/>
                      <w:snapToGrid w:val="0"/>
                      <w:lang w:val="ro-RO"/>
                    </w:rPr>
                  </w:pPr>
                  <w:r w:rsidRPr="00AB4BC2">
                    <w:rPr>
                      <w:b/>
                      <w:bCs/>
                      <w:snapToGrid w:val="0"/>
                      <w:lang w:val="ro-RO"/>
                    </w:rPr>
                    <w:t>69,050,725</w:t>
                  </w:r>
                </w:p>
              </w:tc>
              <w:tc>
                <w:tcPr>
                  <w:tcW w:w="1419" w:type="dxa"/>
                  <w:shd w:val="clear" w:color="auto" w:fill="F2F2F2" w:themeFill="background1" w:themeFillShade="F2"/>
                </w:tcPr>
                <w:p w14:paraId="013B9169" w14:textId="77777777" w:rsidR="00DB1EB4" w:rsidRPr="004E6A4F" w:rsidRDefault="00DB1EB4" w:rsidP="00EC05A2">
                  <w:pPr>
                    <w:framePr w:hSpace="180" w:wrap="around" w:vAnchor="text" w:hAnchor="margin" w:x="-5" w:y="170"/>
                    <w:jc w:val="center"/>
                    <w:rPr>
                      <w:b/>
                      <w:bCs/>
                      <w:snapToGrid w:val="0"/>
                      <w:lang w:val="ro-RO"/>
                    </w:rPr>
                  </w:pPr>
                  <w:r w:rsidRPr="004E6A4F">
                    <w:rPr>
                      <w:b/>
                      <w:bCs/>
                      <w:snapToGrid w:val="0"/>
                      <w:lang w:val="ro-RO"/>
                    </w:rPr>
                    <w:t>54,014,159</w:t>
                  </w:r>
                </w:p>
              </w:tc>
            </w:tr>
          </w:tbl>
          <w:p w14:paraId="1334EDCF" w14:textId="4DD2C780" w:rsidR="00B37B8E" w:rsidRPr="004E6A4F" w:rsidRDefault="00504120" w:rsidP="005F6C7D">
            <w:pPr>
              <w:jc w:val="both"/>
              <w:rPr>
                <w:snapToGrid w:val="0"/>
                <w:lang w:val="ro-RO"/>
              </w:rPr>
            </w:pPr>
            <w:r w:rsidRPr="002E418B">
              <w:rPr>
                <w:b/>
                <w:bCs/>
                <w:snapToGrid w:val="0"/>
                <w:lang w:val="ro-RO"/>
              </w:rPr>
              <w:t>Tabelul 1.</w:t>
            </w:r>
            <w:r w:rsidRPr="005A5E7C">
              <w:rPr>
                <w:snapToGrid w:val="0"/>
                <w:lang w:val="ro-RO"/>
              </w:rPr>
              <w:t xml:space="preserve"> Lista punctelor de interconectare, capacitatea tehnică maximă de intrare/ie</w:t>
            </w:r>
            <w:r w:rsidR="00683617">
              <w:rPr>
                <w:snapToGrid w:val="0"/>
                <w:lang w:val="ro-RO"/>
              </w:rPr>
              <w:t>ș</w:t>
            </w:r>
            <w:r w:rsidRPr="005A5E7C">
              <w:rPr>
                <w:snapToGrid w:val="0"/>
                <w:lang w:val="ro-RO"/>
              </w:rPr>
              <w:t>ire, m</w:t>
            </w:r>
            <w:r w:rsidRPr="00AB4BC2">
              <w:rPr>
                <w:snapToGrid w:val="0"/>
                <w:vertAlign w:val="superscript"/>
                <w:lang w:val="ro-RO"/>
              </w:rPr>
              <w:t>3</w:t>
            </w:r>
            <w:r w:rsidRPr="006C0762">
              <w:rPr>
                <w:snapToGrid w:val="0"/>
                <w:lang w:val="ro-RO"/>
              </w:rPr>
              <w:t>/zi.</w:t>
            </w:r>
          </w:p>
        </w:tc>
        <w:tc>
          <w:tcPr>
            <w:tcW w:w="5255" w:type="dxa"/>
          </w:tcPr>
          <w:p w14:paraId="7093DD36" w14:textId="10A04F8C" w:rsidR="007F4D6A" w:rsidRPr="002E418B" w:rsidRDefault="007F4D6A" w:rsidP="005F6C7D">
            <w:pPr>
              <w:rPr>
                <w:lang w:val="ro-RO"/>
              </w:rPr>
            </w:pPr>
            <w:r w:rsidRPr="00730BA7">
              <w:rPr>
                <w:noProof/>
              </w:rPr>
              <w:drawing>
                <wp:inline distT="0" distB="0" distL="0" distR="0" wp14:anchorId="48F8C016" wp14:editId="40634EF4">
                  <wp:extent cx="3242310" cy="4838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ta Rețele 201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7721" cy="4891546"/>
                          </a:xfrm>
                          <a:prstGeom prst="rect">
                            <a:avLst/>
                          </a:prstGeom>
                        </pic:spPr>
                      </pic:pic>
                    </a:graphicData>
                  </a:graphic>
                </wp:inline>
              </w:drawing>
            </w:r>
          </w:p>
        </w:tc>
      </w:tr>
      <w:tr w:rsidR="007F4D6A" w:rsidRPr="00AB4BC2" w14:paraId="434386A2" w14:textId="77777777" w:rsidTr="005F6C7D">
        <w:trPr>
          <w:trHeight w:val="531"/>
        </w:trPr>
        <w:tc>
          <w:tcPr>
            <w:tcW w:w="4531" w:type="dxa"/>
            <w:vMerge/>
          </w:tcPr>
          <w:p w14:paraId="031F99DF" w14:textId="77777777" w:rsidR="007F4D6A" w:rsidRPr="00AB4BC2" w:rsidRDefault="007F4D6A" w:rsidP="005F6C7D">
            <w:pPr>
              <w:jc w:val="center"/>
              <w:rPr>
                <w:color w:val="FF0000"/>
                <w:lang w:val="ro-RO"/>
              </w:rPr>
            </w:pPr>
          </w:p>
        </w:tc>
        <w:tc>
          <w:tcPr>
            <w:tcW w:w="5255" w:type="dxa"/>
          </w:tcPr>
          <w:p w14:paraId="6E5EBB47" w14:textId="03DB78EB" w:rsidR="007F4D6A" w:rsidRPr="006C0762" w:rsidRDefault="007F4D6A" w:rsidP="005F6C7D">
            <w:pPr>
              <w:pStyle w:val="Denumirefigura"/>
              <w:jc w:val="both"/>
              <w:rPr>
                <w:rFonts w:cs="Times New Roman"/>
                <w:i w:val="0"/>
                <w:color w:val="FF0000"/>
                <w:sz w:val="24"/>
                <w:szCs w:val="24"/>
                <w:lang w:val="ro-RO"/>
              </w:rPr>
            </w:pPr>
            <w:r w:rsidRPr="00AB4BC2">
              <w:rPr>
                <w:rFonts w:cs="Times New Roman"/>
                <w:b/>
                <w:i w:val="0"/>
                <w:sz w:val="24"/>
                <w:szCs w:val="24"/>
                <w:lang w:val="ro-RO"/>
              </w:rPr>
              <w:t xml:space="preserve">Figura </w:t>
            </w:r>
            <w:r w:rsidRPr="005A5E7C">
              <w:rPr>
                <w:rFonts w:cs="Times New Roman"/>
                <w:b/>
                <w:i w:val="0"/>
                <w:sz w:val="24"/>
                <w:szCs w:val="24"/>
                <w:lang w:val="ro-RO"/>
              </w:rPr>
              <w:fldChar w:fldCharType="begin"/>
            </w:r>
            <w:r w:rsidRPr="00AB4BC2">
              <w:rPr>
                <w:rFonts w:cs="Times New Roman"/>
                <w:b/>
                <w:i w:val="0"/>
                <w:sz w:val="24"/>
                <w:szCs w:val="24"/>
                <w:lang w:val="ro-RO"/>
              </w:rPr>
              <w:instrText xml:space="preserve"> SEQ Figure \* ARABIC </w:instrText>
            </w:r>
            <w:r w:rsidRPr="005A5E7C">
              <w:rPr>
                <w:rFonts w:cs="Times New Roman"/>
                <w:b/>
                <w:i w:val="0"/>
                <w:sz w:val="24"/>
                <w:szCs w:val="24"/>
                <w:lang w:val="ro-RO"/>
              </w:rPr>
              <w:fldChar w:fldCharType="separate"/>
            </w:r>
            <w:r w:rsidR="006433C4">
              <w:rPr>
                <w:rFonts w:cs="Times New Roman"/>
                <w:b/>
                <w:i w:val="0"/>
                <w:noProof/>
                <w:sz w:val="24"/>
                <w:szCs w:val="24"/>
                <w:lang w:val="ro-RO"/>
              </w:rPr>
              <w:t>1</w:t>
            </w:r>
            <w:r w:rsidRPr="005A5E7C">
              <w:rPr>
                <w:rFonts w:cs="Times New Roman"/>
                <w:b/>
                <w:i w:val="0"/>
                <w:sz w:val="24"/>
                <w:szCs w:val="24"/>
                <w:lang w:val="ro-RO"/>
              </w:rPr>
              <w:fldChar w:fldCharType="end"/>
            </w:r>
            <w:r w:rsidRPr="002E418B">
              <w:rPr>
                <w:rFonts w:cs="Times New Roman"/>
                <w:b/>
                <w:i w:val="0"/>
                <w:sz w:val="24"/>
                <w:szCs w:val="24"/>
                <w:lang w:val="ro-RO"/>
              </w:rPr>
              <w:t>.</w:t>
            </w:r>
            <w:r w:rsidRPr="005A5E7C">
              <w:rPr>
                <w:rFonts w:cs="Times New Roman"/>
                <w:i w:val="0"/>
                <w:sz w:val="24"/>
                <w:szCs w:val="24"/>
                <w:lang w:val="ro-RO"/>
              </w:rPr>
              <w:t xml:space="preserve"> Schema re</w:t>
            </w:r>
            <w:r w:rsidR="00683617">
              <w:rPr>
                <w:rFonts w:cs="Times New Roman"/>
                <w:i w:val="0"/>
                <w:sz w:val="24"/>
                <w:szCs w:val="24"/>
                <w:lang w:val="ro-RO"/>
              </w:rPr>
              <w:t>ț</w:t>
            </w:r>
            <w:r w:rsidRPr="005A5E7C">
              <w:rPr>
                <w:rFonts w:cs="Times New Roman"/>
                <w:i w:val="0"/>
                <w:sz w:val="24"/>
                <w:szCs w:val="24"/>
                <w:lang w:val="ro-RO"/>
              </w:rPr>
              <w:t>elelor de transport al gazelor naturale din Republica Moldova</w:t>
            </w:r>
            <w:r w:rsidR="00867FEE" w:rsidRPr="00AB4BC2">
              <w:rPr>
                <w:rFonts w:cs="Times New Roman"/>
                <w:i w:val="0"/>
                <w:sz w:val="24"/>
                <w:szCs w:val="24"/>
                <w:lang w:val="ro-RO"/>
              </w:rPr>
              <w:t>.</w:t>
            </w:r>
          </w:p>
        </w:tc>
      </w:tr>
    </w:tbl>
    <w:p w14:paraId="4DDE6373" w14:textId="77777777" w:rsidR="00867FEE" w:rsidRPr="002E418B" w:rsidRDefault="00867FEE" w:rsidP="00C56D5B">
      <w:pPr>
        <w:spacing w:line="276" w:lineRule="auto"/>
        <w:jc w:val="both"/>
        <w:rPr>
          <w:lang w:val="ro-RO"/>
        </w:rPr>
      </w:pPr>
    </w:p>
    <w:p w14:paraId="41675DA9" w14:textId="0D9B1FE1" w:rsidR="00DB1EB4" w:rsidRPr="00FB4605" w:rsidRDefault="00DB1EB4" w:rsidP="00AB0CD8">
      <w:pPr>
        <w:spacing w:before="120" w:line="276" w:lineRule="auto"/>
        <w:jc w:val="both"/>
        <w:rPr>
          <w:lang w:val="ro-RO"/>
        </w:rPr>
      </w:pPr>
      <w:r w:rsidRPr="005A5E7C">
        <w:rPr>
          <w:lang w:val="ro-RO"/>
        </w:rPr>
        <w:lastRenderedPageBreak/>
        <w:t>Lista punctelor relevante</w:t>
      </w:r>
      <w:r w:rsidRPr="002E418B">
        <w:rPr>
          <w:rStyle w:val="FootnoteReference"/>
          <w:lang w:val="ro-RO"/>
        </w:rPr>
        <w:footnoteReference w:id="3"/>
      </w:r>
      <w:r w:rsidRPr="002E418B">
        <w:rPr>
          <w:lang w:val="ro-RO"/>
        </w:rPr>
        <w:t xml:space="preserve"> </w:t>
      </w:r>
      <w:r w:rsidR="00683617">
        <w:rPr>
          <w:lang w:val="ro-RO"/>
        </w:rPr>
        <w:t>ș</w:t>
      </w:r>
      <w:r w:rsidRPr="002E418B">
        <w:rPr>
          <w:lang w:val="ro-RO"/>
        </w:rPr>
        <w:t xml:space="preserve">i </w:t>
      </w:r>
      <w:r w:rsidR="00121F63" w:rsidRPr="005A5E7C">
        <w:rPr>
          <w:lang w:val="ro-RO"/>
        </w:rPr>
        <w:t>L</w:t>
      </w:r>
      <w:r w:rsidRPr="00AB4BC2">
        <w:rPr>
          <w:lang w:val="ro-RO"/>
        </w:rPr>
        <w:t>ista punctelor de intrare/ie</w:t>
      </w:r>
      <w:r w:rsidR="00683617">
        <w:rPr>
          <w:lang w:val="ro-RO"/>
        </w:rPr>
        <w:t>ș</w:t>
      </w:r>
      <w:r w:rsidRPr="00AB4BC2">
        <w:rPr>
          <w:lang w:val="ro-RO"/>
        </w:rPr>
        <w:t xml:space="preserve">ire din </w:t>
      </w:r>
      <w:proofErr w:type="spellStart"/>
      <w:r w:rsidRPr="00AB4BC2">
        <w:rPr>
          <w:lang w:val="ro-RO"/>
        </w:rPr>
        <w:t>re</w:t>
      </w:r>
      <w:r w:rsidR="00683617">
        <w:rPr>
          <w:lang w:val="ro-RO"/>
        </w:rPr>
        <w:t>ț</w:t>
      </w:r>
      <w:r w:rsidRPr="00AB4BC2">
        <w:rPr>
          <w:lang w:val="ro-RO"/>
        </w:rPr>
        <w:t>eua</w:t>
      </w:r>
      <w:proofErr w:type="spellEnd"/>
      <w:r w:rsidRPr="00AB4BC2">
        <w:rPr>
          <w:lang w:val="ro-RO"/>
        </w:rPr>
        <w:t xml:space="preserve"> de transport operată de SRL </w:t>
      </w:r>
      <w:r w:rsidR="00121F63" w:rsidRPr="006C0762">
        <w:rPr>
          <w:lang w:val="ro-RO"/>
        </w:rPr>
        <w:t>„</w:t>
      </w:r>
      <w:proofErr w:type="spellStart"/>
      <w:r w:rsidRPr="004E6A4F">
        <w:rPr>
          <w:lang w:val="ro-RO"/>
        </w:rPr>
        <w:t>Vestmoldtransgaz</w:t>
      </w:r>
      <w:proofErr w:type="spellEnd"/>
      <w:r w:rsidR="00121F63" w:rsidRPr="004E6A4F">
        <w:rPr>
          <w:lang w:val="ro-RO"/>
        </w:rPr>
        <w:t>”</w:t>
      </w:r>
      <w:r w:rsidRPr="00A17A89">
        <w:rPr>
          <w:lang w:val="ro-RO"/>
        </w:rPr>
        <w:t xml:space="preserve"> </w:t>
      </w:r>
      <w:r w:rsidR="00121F63" w:rsidRPr="00A17A89">
        <w:rPr>
          <w:lang w:val="ro-RO"/>
        </w:rPr>
        <w:t xml:space="preserve">au fost aprobate de către ANRE </w:t>
      </w:r>
      <w:r w:rsidR="00683617">
        <w:rPr>
          <w:lang w:val="ro-RO"/>
        </w:rPr>
        <w:t>ș</w:t>
      </w:r>
      <w:r w:rsidR="00121F63" w:rsidRPr="00A17A89">
        <w:rPr>
          <w:lang w:val="ro-RO"/>
        </w:rPr>
        <w:t>i</w:t>
      </w:r>
      <w:r w:rsidRPr="00A17A89">
        <w:rPr>
          <w:lang w:val="ro-RO"/>
        </w:rPr>
        <w:t xml:space="preserve"> </w:t>
      </w:r>
      <w:r w:rsidR="00121F63" w:rsidRPr="00A17A89">
        <w:rPr>
          <w:lang w:val="ro-RO"/>
        </w:rPr>
        <w:t>sunt</w:t>
      </w:r>
      <w:r w:rsidRPr="00A17A89">
        <w:rPr>
          <w:lang w:val="ro-RO"/>
        </w:rPr>
        <w:t xml:space="preserve"> publicat</w:t>
      </w:r>
      <w:r w:rsidR="00121F63" w:rsidRPr="00A17A89">
        <w:rPr>
          <w:lang w:val="ro-RO"/>
        </w:rPr>
        <w:t>e</w:t>
      </w:r>
      <w:r w:rsidRPr="00A17A89">
        <w:rPr>
          <w:lang w:val="ro-RO"/>
        </w:rPr>
        <w:t xml:space="preserve"> pe pagina web a </w:t>
      </w:r>
      <w:r w:rsidR="00121F63" w:rsidRPr="00FB4605">
        <w:rPr>
          <w:lang w:val="ro-RO"/>
        </w:rPr>
        <w:t>OST.</w:t>
      </w:r>
    </w:p>
    <w:p w14:paraId="426F01F8" w14:textId="1C99A2AB" w:rsidR="00745798" w:rsidRPr="00AB4BC2" w:rsidRDefault="00745798" w:rsidP="00AB0CD8">
      <w:pPr>
        <w:tabs>
          <w:tab w:val="left" w:pos="567"/>
          <w:tab w:val="left" w:pos="993"/>
          <w:tab w:val="left" w:pos="1134"/>
        </w:tabs>
        <w:spacing w:before="120" w:line="276" w:lineRule="auto"/>
        <w:jc w:val="both"/>
        <w:rPr>
          <w:lang w:val="ro-RO"/>
        </w:rPr>
      </w:pPr>
      <w:r w:rsidRPr="00FB4605">
        <w:rPr>
          <w:lang w:val="ro-RO"/>
        </w:rPr>
        <w:t>Pentru a</w:t>
      </w:r>
      <w:r w:rsidR="00667CE0" w:rsidRPr="00FB4605">
        <w:rPr>
          <w:lang w:val="ro-RO"/>
        </w:rPr>
        <w:t xml:space="preserve">provizionarea cu gaze naturale </w:t>
      </w:r>
      <w:r w:rsidRPr="00FB4605">
        <w:rPr>
          <w:lang w:val="ro-RO"/>
        </w:rPr>
        <w:t xml:space="preserve">consumatorilor </w:t>
      </w:r>
      <w:r w:rsidR="00667CE0" w:rsidRPr="005C77E0">
        <w:rPr>
          <w:lang w:val="ro-RO"/>
        </w:rPr>
        <w:t>finali din partea</w:t>
      </w:r>
      <w:r w:rsidR="0069387B" w:rsidRPr="00290371">
        <w:rPr>
          <w:lang w:val="ro-RO"/>
        </w:rPr>
        <w:t xml:space="preserve"> </w:t>
      </w:r>
      <w:r w:rsidRPr="00FC0D7C">
        <w:rPr>
          <w:lang w:val="ro-RO"/>
        </w:rPr>
        <w:t>de nord se utilizează conducta Ananiev-Cernău</w:t>
      </w:r>
      <w:r w:rsidR="00683617">
        <w:rPr>
          <w:lang w:val="ro-RO"/>
        </w:rPr>
        <w:t>ț</w:t>
      </w:r>
      <w:r w:rsidRPr="00FC0D7C">
        <w:rPr>
          <w:lang w:val="ro-RO"/>
        </w:rPr>
        <w:t>i-</w:t>
      </w:r>
      <w:proofErr w:type="spellStart"/>
      <w:r w:rsidRPr="00FC0D7C">
        <w:rPr>
          <w:lang w:val="ro-RO"/>
        </w:rPr>
        <w:t>Bogorodceni</w:t>
      </w:r>
      <w:proofErr w:type="spellEnd"/>
      <w:r w:rsidRPr="00FC0D7C">
        <w:rPr>
          <w:lang w:val="ro-RO"/>
        </w:rPr>
        <w:t xml:space="preserve"> (ACB) ce asigură transportul de gaze atât pentru consumatorii</w:t>
      </w:r>
      <w:r w:rsidR="0069387B" w:rsidRPr="00853AA9">
        <w:rPr>
          <w:lang w:val="ro-RO"/>
        </w:rPr>
        <w:t xml:space="preserve"> </w:t>
      </w:r>
      <w:r w:rsidR="00667CE0" w:rsidRPr="00AB4BC2">
        <w:rPr>
          <w:lang w:val="ro-RO"/>
        </w:rPr>
        <w:t>final</w:t>
      </w:r>
      <w:r w:rsidR="00C63A42" w:rsidRPr="00AB4BC2">
        <w:rPr>
          <w:lang w:val="ro-RO"/>
        </w:rPr>
        <w:t>i</w:t>
      </w:r>
      <w:r w:rsidRPr="00AB4BC2">
        <w:rPr>
          <w:lang w:val="ro-RO"/>
        </w:rPr>
        <w:t xml:space="preserve"> cât </w:t>
      </w:r>
      <w:r w:rsidR="00683617">
        <w:rPr>
          <w:lang w:val="ro-RO"/>
        </w:rPr>
        <w:t>ș</w:t>
      </w:r>
      <w:r w:rsidRPr="00AB4BC2">
        <w:rPr>
          <w:lang w:val="ro-RO"/>
        </w:rPr>
        <w:t>i tranzitul de gaze</w:t>
      </w:r>
      <w:r w:rsidR="00667CE0" w:rsidRPr="00AB4BC2">
        <w:rPr>
          <w:lang w:val="ro-RO"/>
        </w:rPr>
        <w:t xml:space="preserve"> naturale spre</w:t>
      </w:r>
      <w:r w:rsidRPr="00AB4BC2">
        <w:rPr>
          <w:lang w:val="ro-RO"/>
        </w:rPr>
        <w:t xml:space="preserve"> </w:t>
      </w:r>
      <w:r w:rsidR="00667CE0" w:rsidRPr="00AB4BC2">
        <w:rPr>
          <w:lang w:val="ro-RO"/>
        </w:rPr>
        <w:t>instala</w:t>
      </w:r>
      <w:r w:rsidR="00683617">
        <w:rPr>
          <w:lang w:val="ro-RO"/>
        </w:rPr>
        <w:t>ț</w:t>
      </w:r>
      <w:r w:rsidR="00667CE0" w:rsidRPr="00AB4BC2">
        <w:rPr>
          <w:lang w:val="ro-RO"/>
        </w:rPr>
        <w:t xml:space="preserve">ia </w:t>
      </w:r>
      <w:r w:rsidRPr="00AB4BC2">
        <w:rPr>
          <w:lang w:val="ro-RO"/>
        </w:rPr>
        <w:t xml:space="preserve">de </w:t>
      </w:r>
      <w:r w:rsidR="00667CE0" w:rsidRPr="00AB4BC2">
        <w:rPr>
          <w:lang w:val="ro-RO"/>
        </w:rPr>
        <w:t xml:space="preserve">stocare </w:t>
      </w:r>
      <w:r w:rsidRPr="00AB4BC2">
        <w:rPr>
          <w:lang w:val="ro-RO"/>
        </w:rPr>
        <w:t>gaze</w:t>
      </w:r>
      <w:r w:rsidR="00667CE0" w:rsidRPr="00AB4BC2">
        <w:rPr>
          <w:lang w:val="ro-RO"/>
        </w:rPr>
        <w:t xml:space="preserve"> naturale</w:t>
      </w:r>
      <w:r w:rsidR="0069387B" w:rsidRPr="00AB4BC2">
        <w:rPr>
          <w:lang w:val="ro-RO"/>
        </w:rPr>
        <w:t xml:space="preserve"> </w:t>
      </w:r>
      <w:r w:rsidRPr="00AB4BC2">
        <w:rPr>
          <w:lang w:val="ro-RO"/>
        </w:rPr>
        <w:t xml:space="preserve">din </w:t>
      </w:r>
      <w:proofErr w:type="spellStart"/>
      <w:r w:rsidRPr="00AB4BC2">
        <w:rPr>
          <w:lang w:val="ro-RO"/>
        </w:rPr>
        <w:t>Bogorodceni</w:t>
      </w:r>
      <w:proofErr w:type="spellEnd"/>
      <w:r w:rsidRPr="00AB4BC2">
        <w:rPr>
          <w:lang w:val="ro-RO"/>
        </w:rPr>
        <w:t xml:space="preserve">. </w:t>
      </w:r>
    </w:p>
    <w:p w14:paraId="516A713C" w14:textId="0444C270" w:rsidR="00B37B8E" w:rsidRPr="00AB4BC2" w:rsidRDefault="007F4D6A" w:rsidP="00AB0CD8">
      <w:pPr>
        <w:spacing w:before="120" w:line="276" w:lineRule="auto"/>
        <w:jc w:val="both"/>
        <w:rPr>
          <w:snapToGrid w:val="0"/>
          <w:lang w:val="ro-RO"/>
        </w:rPr>
      </w:pPr>
      <w:r w:rsidRPr="00AB4BC2">
        <w:rPr>
          <w:snapToGrid w:val="0"/>
          <w:lang w:val="ro-RO"/>
        </w:rPr>
        <w:t xml:space="preserve">PI </w:t>
      </w:r>
      <w:proofErr w:type="spellStart"/>
      <w:r w:rsidRPr="00AB4BC2">
        <w:rPr>
          <w:snapToGrid w:val="0"/>
          <w:lang w:val="ro-RO"/>
        </w:rPr>
        <w:t>Alexeevka</w:t>
      </w:r>
      <w:proofErr w:type="spellEnd"/>
      <w:r w:rsidRPr="00AB4BC2">
        <w:rPr>
          <w:snapToGrid w:val="0"/>
          <w:lang w:val="ro-RO"/>
        </w:rPr>
        <w:t xml:space="preserve"> </w:t>
      </w:r>
      <w:r w:rsidR="00683617">
        <w:rPr>
          <w:snapToGrid w:val="0"/>
          <w:lang w:val="ro-RO"/>
        </w:rPr>
        <w:t>ș</w:t>
      </w:r>
      <w:r w:rsidRPr="00AB4BC2">
        <w:rPr>
          <w:snapToGrid w:val="0"/>
          <w:lang w:val="ro-RO"/>
        </w:rPr>
        <w:t xml:space="preserve">i PI Ananiev conectează sistemul de transport al gazelor naturale din Republica Moldova cu cel din Ucraina la Nord. PI </w:t>
      </w:r>
      <w:proofErr w:type="spellStart"/>
      <w:r w:rsidRPr="00AB4BC2">
        <w:rPr>
          <w:snapToGrid w:val="0"/>
          <w:lang w:val="ro-RO"/>
        </w:rPr>
        <w:t>Alexeevka</w:t>
      </w:r>
      <w:proofErr w:type="spellEnd"/>
      <w:r w:rsidRPr="00AB4BC2">
        <w:rPr>
          <w:snapToGrid w:val="0"/>
          <w:lang w:val="ro-RO"/>
        </w:rPr>
        <w:t xml:space="preserve"> este amplasat  pe  malul  drept  al  Nistrului.</w:t>
      </w:r>
    </w:p>
    <w:p w14:paraId="623FF7B4" w14:textId="2F2E82FA" w:rsidR="00745798" w:rsidRPr="00AB4BC2" w:rsidRDefault="00142CEB" w:rsidP="00AB0CD8">
      <w:pPr>
        <w:spacing w:before="120" w:line="276" w:lineRule="auto"/>
        <w:jc w:val="both"/>
        <w:rPr>
          <w:snapToGrid w:val="0"/>
          <w:lang w:val="ro-RO"/>
        </w:rPr>
      </w:pPr>
      <w:r w:rsidRPr="00AB4BC2">
        <w:rPr>
          <w:snapToGrid w:val="0"/>
          <w:lang w:val="ro-RO"/>
        </w:rPr>
        <w:t>B</w:t>
      </w:r>
      <w:r w:rsidR="00EB6FB0" w:rsidRPr="00AB4BC2">
        <w:rPr>
          <w:snapToGrid w:val="0"/>
          <w:lang w:val="ro-RO"/>
        </w:rPr>
        <w:t>r</w:t>
      </w:r>
      <w:r w:rsidRPr="00AB4BC2">
        <w:rPr>
          <w:snapToGrid w:val="0"/>
          <w:lang w:val="ro-RO"/>
        </w:rPr>
        <w:t>an</w:t>
      </w:r>
      <w:r w:rsidR="00683617">
        <w:rPr>
          <w:snapToGrid w:val="0"/>
          <w:lang w:val="ro-RO"/>
        </w:rPr>
        <w:t>ș</w:t>
      </w:r>
      <w:r w:rsidRPr="00AB4BC2">
        <w:rPr>
          <w:snapToGrid w:val="0"/>
          <w:lang w:val="ro-RO"/>
        </w:rPr>
        <w:t>amentul Ungheni-Băl</w:t>
      </w:r>
      <w:r w:rsidR="00683617">
        <w:rPr>
          <w:snapToGrid w:val="0"/>
          <w:lang w:val="ro-RO"/>
        </w:rPr>
        <w:t>ț</w:t>
      </w:r>
      <w:r w:rsidRPr="00AB4BC2">
        <w:rPr>
          <w:snapToGrid w:val="0"/>
          <w:lang w:val="ro-RO"/>
        </w:rPr>
        <w:t xml:space="preserve">i (U-B) al conductei </w:t>
      </w:r>
      <w:r w:rsidRPr="00AB4BC2">
        <w:rPr>
          <w:lang w:val="ro-RO"/>
        </w:rPr>
        <w:t>Ananiev</w:t>
      </w:r>
      <w:r w:rsidR="00AB6F22" w:rsidRPr="00AB4BC2">
        <w:rPr>
          <w:lang w:val="ro-RO"/>
        </w:rPr>
        <w:t xml:space="preserve"> </w:t>
      </w:r>
      <w:r w:rsidRPr="00AB4BC2">
        <w:rPr>
          <w:lang w:val="ro-RO"/>
        </w:rPr>
        <w:t>-</w:t>
      </w:r>
      <w:r w:rsidR="00AB6F22" w:rsidRPr="00AB4BC2">
        <w:rPr>
          <w:lang w:val="ro-RO"/>
        </w:rPr>
        <w:t xml:space="preserve"> </w:t>
      </w:r>
      <w:r w:rsidRPr="00AB4BC2">
        <w:rPr>
          <w:lang w:val="ro-RO"/>
        </w:rPr>
        <w:t>Cernău</w:t>
      </w:r>
      <w:r w:rsidR="00683617">
        <w:rPr>
          <w:lang w:val="ro-RO"/>
        </w:rPr>
        <w:t>ț</w:t>
      </w:r>
      <w:r w:rsidRPr="00AB4BC2">
        <w:rPr>
          <w:lang w:val="ro-RO"/>
        </w:rPr>
        <w:t>i-</w:t>
      </w:r>
      <w:proofErr w:type="spellStart"/>
      <w:r w:rsidRPr="00AB4BC2">
        <w:rPr>
          <w:lang w:val="ro-RO"/>
        </w:rPr>
        <w:t>Bogorodceni</w:t>
      </w:r>
      <w:proofErr w:type="spellEnd"/>
      <w:r w:rsidRPr="00AB4BC2">
        <w:rPr>
          <w:lang w:val="ro-RO"/>
        </w:rPr>
        <w:t xml:space="preserve"> (ACB) </w:t>
      </w:r>
      <w:r w:rsidRPr="00AB4BC2">
        <w:rPr>
          <w:snapToGrid w:val="0"/>
          <w:lang w:val="ro-RO"/>
        </w:rPr>
        <w:t xml:space="preserve">asigură transportul de gaze naturale către raioanele de nord </w:t>
      </w:r>
      <w:r w:rsidR="00683617">
        <w:rPr>
          <w:snapToGrid w:val="0"/>
          <w:lang w:val="ro-RO"/>
        </w:rPr>
        <w:t>ș</w:t>
      </w:r>
      <w:r w:rsidRPr="00AB4BC2">
        <w:rPr>
          <w:snapToGrid w:val="0"/>
          <w:lang w:val="ro-RO"/>
        </w:rPr>
        <w:t>i centru a</w:t>
      </w:r>
      <w:r w:rsidR="0069387B" w:rsidRPr="00AB4BC2">
        <w:rPr>
          <w:snapToGrid w:val="0"/>
          <w:lang w:val="ro-RO"/>
        </w:rPr>
        <w:t>le</w:t>
      </w:r>
      <w:r w:rsidRPr="00AB4BC2">
        <w:rPr>
          <w:snapToGrid w:val="0"/>
          <w:lang w:val="ro-RO"/>
        </w:rPr>
        <w:t xml:space="preserve"> </w:t>
      </w:r>
      <w:r w:rsidR="00683617">
        <w:rPr>
          <w:snapToGrid w:val="0"/>
          <w:lang w:val="ro-RO"/>
        </w:rPr>
        <w:t>ț</w:t>
      </w:r>
      <w:r w:rsidRPr="00AB4BC2">
        <w:rPr>
          <w:snapToGrid w:val="0"/>
          <w:lang w:val="ro-RO"/>
        </w:rPr>
        <w:t>ării.</w:t>
      </w:r>
    </w:p>
    <w:p w14:paraId="209DC356" w14:textId="749C3643" w:rsidR="00745798" w:rsidRPr="00AB4BC2" w:rsidRDefault="00745798" w:rsidP="00AB0CD8">
      <w:pPr>
        <w:spacing w:before="120" w:line="276" w:lineRule="auto"/>
        <w:jc w:val="both"/>
        <w:rPr>
          <w:snapToGrid w:val="0"/>
          <w:lang w:val="ro-RO"/>
        </w:rPr>
      </w:pPr>
      <w:r w:rsidRPr="00AB4BC2">
        <w:rPr>
          <w:snapToGrid w:val="0"/>
          <w:lang w:val="ro-RO"/>
        </w:rPr>
        <w:t>Conducta magistrală Chi</w:t>
      </w:r>
      <w:r w:rsidR="00683617">
        <w:rPr>
          <w:snapToGrid w:val="0"/>
          <w:lang w:val="ro-RO"/>
        </w:rPr>
        <w:t>ș</w:t>
      </w:r>
      <w:r w:rsidRPr="00AB4BC2">
        <w:rPr>
          <w:snapToGrid w:val="0"/>
          <w:lang w:val="ro-RO"/>
        </w:rPr>
        <w:t xml:space="preserve">inău - </w:t>
      </w:r>
      <w:proofErr w:type="spellStart"/>
      <w:r w:rsidRPr="00AB4BC2">
        <w:rPr>
          <w:snapToGrid w:val="0"/>
          <w:lang w:val="ro-RO"/>
        </w:rPr>
        <w:t>Rîbni</w:t>
      </w:r>
      <w:r w:rsidR="00683617">
        <w:rPr>
          <w:snapToGrid w:val="0"/>
          <w:lang w:val="ro-RO"/>
        </w:rPr>
        <w:t>ț</w:t>
      </w:r>
      <w:r w:rsidRPr="00AB4BC2">
        <w:rPr>
          <w:snapToGrid w:val="0"/>
          <w:lang w:val="ro-RO"/>
        </w:rPr>
        <w:t>a</w:t>
      </w:r>
      <w:proofErr w:type="spellEnd"/>
      <w:r w:rsidRPr="00AB4BC2">
        <w:rPr>
          <w:snapToGrid w:val="0"/>
          <w:lang w:val="ro-RO"/>
        </w:rPr>
        <w:t xml:space="preserve"> (C-R), asigură transportul de gaze naturale către raioanele </w:t>
      </w:r>
      <w:r w:rsidR="00B7163E" w:rsidRPr="00AB4BC2">
        <w:rPr>
          <w:snapToGrid w:val="0"/>
          <w:lang w:val="ro-RO"/>
        </w:rPr>
        <w:t>de</w:t>
      </w:r>
      <w:r w:rsidR="00142CEB" w:rsidRPr="00AB4BC2">
        <w:rPr>
          <w:snapToGrid w:val="0"/>
          <w:lang w:val="ro-RO"/>
        </w:rPr>
        <w:t xml:space="preserve"> centru </w:t>
      </w:r>
      <w:r w:rsidR="00683617">
        <w:rPr>
          <w:snapToGrid w:val="0"/>
          <w:lang w:val="ro-RO"/>
        </w:rPr>
        <w:t>ș</w:t>
      </w:r>
      <w:r w:rsidR="00142CEB" w:rsidRPr="00AB4BC2">
        <w:rPr>
          <w:snapToGrid w:val="0"/>
          <w:lang w:val="ro-RO"/>
        </w:rPr>
        <w:t>i</w:t>
      </w:r>
      <w:r w:rsidR="00B7163E" w:rsidRPr="00AB4BC2">
        <w:rPr>
          <w:snapToGrid w:val="0"/>
          <w:lang w:val="ro-RO"/>
        </w:rPr>
        <w:t xml:space="preserve"> nord a </w:t>
      </w:r>
      <w:r w:rsidR="00683617">
        <w:rPr>
          <w:snapToGrid w:val="0"/>
          <w:lang w:val="ro-RO"/>
        </w:rPr>
        <w:t>ț</w:t>
      </w:r>
      <w:r w:rsidR="00B7163E" w:rsidRPr="00AB4BC2">
        <w:rPr>
          <w:snapToGrid w:val="0"/>
          <w:lang w:val="ro-RO"/>
        </w:rPr>
        <w:t>ării</w:t>
      </w:r>
      <w:r w:rsidRPr="00AB4BC2">
        <w:rPr>
          <w:snapToGrid w:val="0"/>
          <w:lang w:val="ro-RO"/>
        </w:rPr>
        <w:t xml:space="preserve">, aceasta fiind conectată cu conducta </w:t>
      </w:r>
      <w:proofErr w:type="spellStart"/>
      <w:r w:rsidRPr="00AB4BC2">
        <w:rPr>
          <w:snapToGrid w:val="0"/>
          <w:lang w:val="ro-RO"/>
        </w:rPr>
        <w:t>Odesa</w:t>
      </w:r>
      <w:proofErr w:type="spellEnd"/>
      <w:r w:rsidRPr="00AB4BC2">
        <w:rPr>
          <w:snapToGrid w:val="0"/>
          <w:lang w:val="ro-RO"/>
        </w:rPr>
        <w:t xml:space="preserve"> -</w:t>
      </w:r>
      <w:r w:rsidR="00AB6F22" w:rsidRPr="00AB4BC2">
        <w:rPr>
          <w:snapToGrid w:val="0"/>
          <w:lang w:val="ro-RO"/>
        </w:rPr>
        <w:t xml:space="preserve"> </w:t>
      </w:r>
      <w:r w:rsidRPr="00AB4BC2">
        <w:rPr>
          <w:snapToGrid w:val="0"/>
          <w:lang w:val="ro-RO"/>
        </w:rPr>
        <w:t>Chi</w:t>
      </w:r>
      <w:r w:rsidR="00683617">
        <w:rPr>
          <w:snapToGrid w:val="0"/>
          <w:lang w:val="ro-RO"/>
        </w:rPr>
        <w:t>ș</w:t>
      </w:r>
      <w:r w:rsidRPr="00AB4BC2">
        <w:rPr>
          <w:snapToGrid w:val="0"/>
          <w:lang w:val="ro-RO"/>
        </w:rPr>
        <w:t>inău</w:t>
      </w:r>
      <w:r w:rsidRPr="00AB4BC2">
        <w:rPr>
          <w:lang w:val="ro-RO"/>
        </w:rPr>
        <w:t xml:space="preserve"> (O-C)</w:t>
      </w:r>
      <w:r w:rsidRPr="00AB4BC2">
        <w:rPr>
          <w:snapToGrid w:val="0"/>
          <w:lang w:val="ro-RO"/>
        </w:rPr>
        <w:t>.</w:t>
      </w:r>
    </w:p>
    <w:p w14:paraId="0F81DD4B" w14:textId="6EF1AA3B" w:rsidR="00745798" w:rsidRPr="00AB4BC2" w:rsidRDefault="00745798" w:rsidP="00AB0CD8">
      <w:pPr>
        <w:spacing w:before="120" w:line="276" w:lineRule="auto"/>
        <w:jc w:val="both"/>
        <w:rPr>
          <w:snapToGrid w:val="0"/>
          <w:lang w:val="ro-RO"/>
        </w:rPr>
      </w:pPr>
      <w:r w:rsidRPr="00AB4BC2">
        <w:rPr>
          <w:snapToGrid w:val="0"/>
          <w:lang w:val="ro-RO"/>
        </w:rPr>
        <w:t>Conducta magistrală Oli</w:t>
      </w:r>
      <w:r w:rsidR="00683617">
        <w:rPr>
          <w:snapToGrid w:val="0"/>
          <w:lang w:val="ro-RO"/>
        </w:rPr>
        <w:t>ș</w:t>
      </w:r>
      <w:r w:rsidRPr="00AB4BC2">
        <w:rPr>
          <w:snapToGrid w:val="0"/>
          <w:lang w:val="ro-RO"/>
        </w:rPr>
        <w:t xml:space="preserve">cani-Saharna asigură interconectarea </w:t>
      </w:r>
      <w:proofErr w:type="spellStart"/>
      <w:r w:rsidRPr="00AB4BC2">
        <w:rPr>
          <w:snapToGrid w:val="0"/>
          <w:lang w:val="ro-RO"/>
        </w:rPr>
        <w:t>gazoductelor</w:t>
      </w:r>
      <w:proofErr w:type="spellEnd"/>
      <w:r w:rsidRPr="00AB4BC2">
        <w:rPr>
          <w:snapToGrid w:val="0"/>
          <w:lang w:val="ro-RO"/>
        </w:rPr>
        <w:t xml:space="preserve"> Ananiev-Cernău</w:t>
      </w:r>
      <w:r w:rsidR="00683617">
        <w:rPr>
          <w:snapToGrid w:val="0"/>
          <w:lang w:val="ro-RO"/>
        </w:rPr>
        <w:t>ț</w:t>
      </w:r>
      <w:r w:rsidRPr="00AB4BC2">
        <w:rPr>
          <w:snapToGrid w:val="0"/>
          <w:lang w:val="ro-RO"/>
        </w:rPr>
        <w:t>i-</w:t>
      </w:r>
      <w:proofErr w:type="spellStart"/>
      <w:r w:rsidRPr="00AB4BC2">
        <w:rPr>
          <w:snapToGrid w:val="0"/>
          <w:lang w:val="ro-RO"/>
        </w:rPr>
        <w:t>Bogorodceni</w:t>
      </w:r>
      <w:proofErr w:type="spellEnd"/>
      <w:r w:rsidRPr="00AB4BC2">
        <w:rPr>
          <w:snapToGrid w:val="0"/>
          <w:lang w:val="ro-RO"/>
        </w:rPr>
        <w:t xml:space="preserve"> cu conducta magistrală Chi</w:t>
      </w:r>
      <w:r w:rsidR="00683617">
        <w:rPr>
          <w:snapToGrid w:val="0"/>
          <w:lang w:val="ro-RO"/>
        </w:rPr>
        <w:t>ș</w:t>
      </w:r>
      <w:r w:rsidRPr="00AB4BC2">
        <w:rPr>
          <w:snapToGrid w:val="0"/>
          <w:lang w:val="ro-RO"/>
        </w:rPr>
        <w:t xml:space="preserve">inău - </w:t>
      </w:r>
      <w:proofErr w:type="spellStart"/>
      <w:r w:rsidRPr="00AB4BC2">
        <w:rPr>
          <w:snapToGrid w:val="0"/>
          <w:lang w:val="ro-RO"/>
        </w:rPr>
        <w:t>Rîbni</w:t>
      </w:r>
      <w:r w:rsidR="00683617">
        <w:rPr>
          <w:snapToGrid w:val="0"/>
          <w:lang w:val="ro-RO"/>
        </w:rPr>
        <w:t>ț</w:t>
      </w:r>
      <w:r w:rsidRPr="00AB4BC2">
        <w:rPr>
          <w:snapToGrid w:val="0"/>
          <w:lang w:val="ro-RO"/>
        </w:rPr>
        <w:t>a</w:t>
      </w:r>
      <w:proofErr w:type="spellEnd"/>
      <w:r w:rsidRPr="00AB4BC2">
        <w:rPr>
          <w:snapToGrid w:val="0"/>
          <w:lang w:val="ro-RO"/>
        </w:rPr>
        <w:t xml:space="preserve"> (C-R).</w:t>
      </w:r>
    </w:p>
    <w:p w14:paraId="00B88DA3" w14:textId="2CD84DC8" w:rsidR="007F4D6A" w:rsidRPr="00AB4BC2" w:rsidRDefault="007F4D6A" w:rsidP="00AB0CD8">
      <w:pPr>
        <w:tabs>
          <w:tab w:val="left" w:pos="567"/>
          <w:tab w:val="left" w:pos="993"/>
          <w:tab w:val="left" w:pos="1134"/>
        </w:tabs>
        <w:spacing w:before="120" w:line="276" w:lineRule="auto"/>
        <w:jc w:val="both"/>
        <w:rPr>
          <w:snapToGrid w:val="0"/>
          <w:lang w:val="ro-RO"/>
        </w:rPr>
      </w:pPr>
      <w:r w:rsidRPr="00AB4BC2">
        <w:rPr>
          <w:snapToGrid w:val="0"/>
          <w:lang w:val="ro-RO"/>
        </w:rPr>
        <w:t xml:space="preserve">PI  </w:t>
      </w:r>
      <w:proofErr w:type="spellStart"/>
      <w:r w:rsidRPr="00AB4BC2">
        <w:rPr>
          <w:snapToGrid w:val="0"/>
          <w:lang w:val="ro-RO"/>
        </w:rPr>
        <w:t>Grebeniki</w:t>
      </w:r>
      <w:proofErr w:type="spellEnd"/>
      <w:r w:rsidRPr="00AB4BC2">
        <w:rPr>
          <w:snapToGrid w:val="0"/>
          <w:lang w:val="ro-RO"/>
        </w:rPr>
        <w:t xml:space="preserve">  </w:t>
      </w:r>
      <w:r w:rsidR="00683617">
        <w:rPr>
          <w:snapToGrid w:val="0"/>
          <w:lang w:val="ro-RO"/>
        </w:rPr>
        <w:t>ș</w:t>
      </w:r>
      <w:r w:rsidRPr="00AB4BC2">
        <w:rPr>
          <w:snapToGrid w:val="0"/>
          <w:lang w:val="ro-RO"/>
        </w:rPr>
        <w:t>i  PI Cău</w:t>
      </w:r>
      <w:r w:rsidR="00683617">
        <w:rPr>
          <w:snapToGrid w:val="0"/>
          <w:lang w:val="ro-RO"/>
        </w:rPr>
        <w:t>ș</w:t>
      </w:r>
      <w:r w:rsidRPr="00AB4BC2">
        <w:rPr>
          <w:snapToGrid w:val="0"/>
          <w:lang w:val="ro-RO"/>
        </w:rPr>
        <w:t xml:space="preserve">eni conectează sistemul de gaze naturale din Republica Moldova cu cel din Ucraina la Est.  Acestea  sunt  utilizate  în  principal  pentru </w:t>
      </w:r>
      <w:r w:rsidR="00DA31C8" w:rsidRPr="00AB4BC2">
        <w:rPr>
          <w:snapToGrid w:val="0"/>
          <w:lang w:val="ro-RO"/>
        </w:rPr>
        <w:t>alimentarea cu gaze a consumatorilor R</w:t>
      </w:r>
      <w:r w:rsidR="00092EF8" w:rsidRPr="00AB4BC2">
        <w:rPr>
          <w:snapToGrid w:val="0"/>
          <w:lang w:val="ro-RO"/>
        </w:rPr>
        <w:t>epublic</w:t>
      </w:r>
      <w:r w:rsidR="00463E21">
        <w:rPr>
          <w:snapToGrid w:val="0"/>
          <w:lang w:val="ro-RO"/>
        </w:rPr>
        <w:t>ii</w:t>
      </w:r>
      <w:r w:rsidR="00092EF8" w:rsidRPr="00AB4BC2">
        <w:rPr>
          <w:snapToGrid w:val="0"/>
          <w:lang w:val="ro-RO"/>
        </w:rPr>
        <w:t xml:space="preserve"> </w:t>
      </w:r>
      <w:r w:rsidR="00DA31C8" w:rsidRPr="00AB4BC2">
        <w:rPr>
          <w:snapToGrid w:val="0"/>
          <w:lang w:val="ro-RO"/>
        </w:rPr>
        <w:t>M</w:t>
      </w:r>
      <w:r w:rsidR="00092EF8" w:rsidRPr="00AB4BC2">
        <w:rPr>
          <w:snapToGrid w:val="0"/>
          <w:lang w:val="ro-RO"/>
        </w:rPr>
        <w:t>oldova</w:t>
      </w:r>
      <w:r w:rsidR="00DA31C8" w:rsidRPr="00AB4BC2">
        <w:rPr>
          <w:snapToGrid w:val="0"/>
          <w:lang w:val="ro-RO"/>
        </w:rPr>
        <w:t xml:space="preserve"> (ambele maluri ale </w:t>
      </w:r>
      <w:r w:rsidR="00092EF8" w:rsidRPr="00AB4BC2">
        <w:rPr>
          <w:snapToGrid w:val="0"/>
          <w:lang w:val="ro-RO"/>
        </w:rPr>
        <w:t xml:space="preserve">râului </w:t>
      </w:r>
      <w:r w:rsidR="00DA31C8" w:rsidRPr="00AB4BC2">
        <w:rPr>
          <w:snapToGrid w:val="0"/>
          <w:lang w:val="ro-RO"/>
        </w:rPr>
        <w:t xml:space="preserve">Nistru) </w:t>
      </w:r>
      <w:r w:rsidR="00683617">
        <w:rPr>
          <w:snapToGrid w:val="0"/>
          <w:lang w:val="ro-RO"/>
        </w:rPr>
        <w:t>ș</w:t>
      </w:r>
      <w:r w:rsidR="00DA31C8" w:rsidRPr="00AB4BC2">
        <w:rPr>
          <w:snapToGrid w:val="0"/>
          <w:lang w:val="ro-RO"/>
        </w:rPr>
        <w:t>i consumatorii Ucrainei, cu toate că ini</w:t>
      </w:r>
      <w:r w:rsidR="00683617">
        <w:rPr>
          <w:snapToGrid w:val="0"/>
          <w:lang w:val="ro-RO"/>
        </w:rPr>
        <w:t>ț</w:t>
      </w:r>
      <w:r w:rsidR="00DA31C8" w:rsidRPr="00AB4BC2">
        <w:rPr>
          <w:snapToGrid w:val="0"/>
          <w:lang w:val="ro-RO"/>
        </w:rPr>
        <w:t>ial au fost concepute pentru</w:t>
      </w:r>
      <w:r w:rsidRPr="00AB4BC2">
        <w:rPr>
          <w:snapToGrid w:val="0"/>
          <w:lang w:val="ro-RO"/>
        </w:rPr>
        <w:t xml:space="preserve"> tranzit</w:t>
      </w:r>
      <w:r w:rsidR="00DA31C8" w:rsidRPr="00AB4BC2">
        <w:rPr>
          <w:snapToGrid w:val="0"/>
          <w:lang w:val="ro-RO"/>
        </w:rPr>
        <w:t>.</w:t>
      </w:r>
    </w:p>
    <w:p w14:paraId="0FE2AB9A" w14:textId="26E76499" w:rsidR="00B7163E" w:rsidRPr="00AB4BC2" w:rsidRDefault="00B7163E" w:rsidP="00AB0CD8">
      <w:pPr>
        <w:spacing w:before="120" w:line="276" w:lineRule="auto"/>
        <w:jc w:val="both"/>
        <w:rPr>
          <w:lang w:val="ro-RO"/>
        </w:rPr>
      </w:pPr>
      <w:r w:rsidRPr="00AB4BC2">
        <w:rPr>
          <w:lang w:val="ro-RO"/>
        </w:rPr>
        <w:t xml:space="preserve">Pentru consumatorii interni zona centrală a </w:t>
      </w:r>
      <w:r w:rsidR="00683617">
        <w:rPr>
          <w:lang w:val="ro-RO"/>
        </w:rPr>
        <w:t>ț</w:t>
      </w:r>
      <w:r w:rsidRPr="00AB4BC2">
        <w:rPr>
          <w:lang w:val="ro-RO"/>
        </w:rPr>
        <w:t>ării se utilizează conductele magistrale Chi</w:t>
      </w:r>
      <w:r w:rsidR="00683617">
        <w:rPr>
          <w:lang w:val="ro-RO"/>
        </w:rPr>
        <w:t>ș</w:t>
      </w:r>
      <w:r w:rsidRPr="00AB4BC2">
        <w:rPr>
          <w:lang w:val="ro-RO"/>
        </w:rPr>
        <w:t xml:space="preserve">inău - </w:t>
      </w:r>
      <w:proofErr w:type="spellStart"/>
      <w:r w:rsidRPr="00AB4BC2">
        <w:rPr>
          <w:lang w:val="ro-RO"/>
        </w:rPr>
        <w:t>Rîbni</w:t>
      </w:r>
      <w:r w:rsidR="00683617">
        <w:rPr>
          <w:lang w:val="ro-RO"/>
        </w:rPr>
        <w:t>ț</w:t>
      </w:r>
      <w:r w:rsidRPr="00AB4BC2">
        <w:rPr>
          <w:lang w:val="ro-RO"/>
        </w:rPr>
        <w:t>a</w:t>
      </w:r>
      <w:proofErr w:type="spellEnd"/>
      <w:r w:rsidRPr="00AB4BC2">
        <w:rPr>
          <w:lang w:val="ro-RO"/>
        </w:rPr>
        <w:t xml:space="preserve"> (CR), </w:t>
      </w:r>
      <w:proofErr w:type="spellStart"/>
      <w:r w:rsidRPr="00AB4BC2">
        <w:rPr>
          <w:lang w:val="ro-RO"/>
        </w:rPr>
        <w:t>Odesa</w:t>
      </w:r>
      <w:proofErr w:type="spellEnd"/>
      <w:r w:rsidRPr="00AB4BC2">
        <w:rPr>
          <w:lang w:val="ro-RO"/>
        </w:rPr>
        <w:t xml:space="preserve"> - Chi</w:t>
      </w:r>
      <w:r w:rsidR="00683617">
        <w:rPr>
          <w:lang w:val="ro-RO"/>
        </w:rPr>
        <w:t>ș</w:t>
      </w:r>
      <w:r w:rsidRPr="00AB4BC2">
        <w:rPr>
          <w:lang w:val="ro-RO"/>
        </w:rPr>
        <w:t xml:space="preserve">inău (OC) </w:t>
      </w:r>
      <w:r w:rsidR="00683617">
        <w:rPr>
          <w:lang w:val="ro-RO"/>
        </w:rPr>
        <w:t>ș</w:t>
      </w:r>
      <w:r w:rsidRPr="00AB4BC2">
        <w:rPr>
          <w:lang w:val="ro-RO"/>
        </w:rPr>
        <w:t>i Tocuz-</w:t>
      </w:r>
      <w:proofErr w:type="spellStart"/>
      <w:r w:rsidRPr="00AB4BC2">
        <w:rPr>
          <w:lang w:val="ro-RO"/>
        </w:rPr>
        <w:t>Cainari</w:t>
      </w:r>
      <w:proofErr w:type="spellEnd"/>
      <w:r w:rsidRPr="00AB4BC2">
        <w:rPr>
          <w:lang w:val="ro-RO"/>
        </w:rPr>
        <w:t xml:space="preserve"> - Mereni (TCM)</w:t>
      </w:r>
      <w:bookmarkStart w:id="6" w:name="_Hlk69923406"/>
      <w:r w:rsidRPr="00AB4BC2">
        <w:rPr>
          <w:lang w:val="ro-RO"/>
        </w:rPr>
        <w:t xml:space="preserve">, </w:t>
      </w:r>
      <w:bookmarkEnd w:id="6"/>
      <w:r w:rsidRPr="002E418B">
        <w:rPr>
          <w:lang w:val="ro-RO"/>
        </w:rPr>
        <w:t xml:space="preserve">ce asigură interconectarea </w:t>
      </w:r>
      <w:proofErr w:type="spellStart"/>
      <w:r w:rsidRPr="002E418B">
        <w:rPr>
          <w:lang w:val="ro-RO"/>
        </w:rPr>
        <w:t>gazoductelor</w:t>
      </w:r>
      <w:proofErr w:type="spellEnd"/>
      <w:r w:rsidRPr="002E418B">
        <w:rPr>
          <w:lang w:val="ro-RO"/>
        </w:rPr>
        <w:t xml:space="preserve"> Ananiev - Tiraspol - I</w:t>
      </w:r>
      <w:r w:rsidR="00AB6F22" w:rsidRPr="005A5E7C">
        <w:rPr>
          <w:lang w:val="ro-RO"/>
        </w:rPr>
        <w:t>s</w:t>
      </w:r>
      <w:r w:rsidRPr="00AB4BC2">
        <w:rPr>
          <w:lang w:val="ro-RO"/>
        </w:rPr>
        <w:t>mail (ATI), Razdelinaia-I</w:t>
      </w:r>
      <w:r w:rsidR="00AB6F22" w:rsidRPr="00AB4BC2">
        <w:rPr>
          <w:lang w:val="ro-RO"/>
        </w:rPr>
        <w:t>s</w:t>
      </w:r>
      <w:r w:rsidRPr="00AB4BC2">
        <w:rPr>
          <w:lang w:val="ro-RO"/>
        </w:rPr>
        <w:t xml:space="preserve">mail (RI), </w:t>
      </w:r>
      <w:r w:rsidR="00683617">
        <w:rPr>
          <w:lang w:val="ro-RO"/>
        </w:rPr>
        <w:t>Ș</w:t>
      </w:r>
      <w:r w:rsidRPr="00AB4BC2">
        <w:rPr>
          <w:lang w:val="ro-RO"/>
        </w:rPr>
        <w:t>ebelinca-Dnepropetrovsk-Krivoi Rog - Razdelinaia-I</w:t>
      </w:r>
      <w:r w:rsidR="00AB6F22" w:rsidRPr="00AB4BC2">
        <w:rPr>
          <w:lang w:val="ro-RO"/>
        </w:rPr>
        <w:t>s</w:t>
      </w:r>
      <w:r w:rsidRPr="00AB4BC2">
        <w:rPr>
          <w:lang w:val="ro-RO"/>
        </w:rPr>
        <w:t>mail (</w:t>
      </w:r>
      <w:r w:rsidR="00683617">
        <w:rPr>
          <w:lang w:val="ro-RO"/>
        </w:rPr>
        <w:t>Ș</w:t>
      </w:r>
      <w:r w:rsidRPr="00AB4BC2">
        <w:rPr>
          <w:lang w:val="ro-RO"/>
        </w:rPr>
        <w:t>DKRI), destinate tranzitului.</w:t>
      </w:r>
    </w:p>
    <w:p w14:paraId="42E8E9FD" w14:textId="551A3528" w:rsidR="00B7163E" w:rsidRPr="00AB4BC2" w:rsidRDefault="00B7163E" w:rsidP="00AB0CD8">
      <w:pPr>
        <w:spacing w:before="120" w:line="276" w:lineRule="auto"/>
        <w:jc w:val="both"/>
        <w:rPr>
          <w:lang w:val="ro-RO"/>
        </w:rPr>
      </w:pPr>
      <w:r w:rsidRPr="00AB4BC2">
        <w:rPr>
          <w:lang w:val="ro-RO"/>
        </w:rPr>
        <w:t>Conducta magistrală de gaze „Tocuz – Căinari – Mereni”, asigură în mod fiabil men</w:t>
      </w:r>
      <w:r w:rsidR="00683617">
        <w:rPr>
          <w:lang w:val="ro-RO"/>
        </w:rPr>
        <w:t>ț</w:t>
      </w:r>
      <w:r w:rsidRPr="00AB4BC2">
        <w:rPr>
          <w:lang w:val="ro-RO"/>
        </w:rPr>
        <w:t>inerea unei presiuni constante pentru alimentarea ora</w:t>
      </w:r>
      <w:r w:rsidR="00683617">
        <w:rPr>
          <w:lang w:val="ro-RO"/>
        </w:rPr>
        <w:t>ș</w:t>
      </w:r>
      <w:r w:rsidRPr="00AB4BC2">
        <w:rPr>
          <w:lang w:val="ro-RO"/>
        </w:rPr>
        <w:t>ului Chi</w:t>
      </w:r>
      <w:r w:rsidR="00683617">
        <w:rPr>
          <w:lang w:val="ro-RO"/>
        </w:rPr>
        <w:t>ș</w:t>
      </w:r>
      <w:r w:rsidRPr="00AB4BC2">
        <w:rPr>
          <w:lang w:val="ro-RO"/>
        </w:rPr>
        <w:t xml:space="preserve">inău, zonei de centru </w:t>
      </w:r>
      <w:r w:rsidR="00683617">
        <w:rPr>
          <w:lang w:val="ro-RO"/>
        </w:rPr>
        <w:t>ș</w:t>
      </w:r>
      <w:r w:rsidRPr="00AB4BC2">
        <w:rPr>
          <w:lang w:val="ro-RO"/>
        </w:rPr>
        <w:t>i zonei de nord (inclusiv prin intermediul conductei Băl</w:t>
      </w:r>
      <w:r w:rsidR="00683617">
        <w:rPr>
          <w:lang w:val="ro-RO"/>
        </w:rPr>
        <w:t>ț</w:t>
      </w:r>
      <w:r w:rsidRPr="00AB4BC2">
        <w:rPr>
          <w:lang w:val="ro-RO"/>
        </w:rPr>
        <w:t xml:space="preserve">i-Ungheni), precum </w:t>
      </w:r>
      <w:r w:rsidR="00683617">
        <w:rPr>
          <w:lang w:val="ro-RO"/>
        </w:rPr>
        <w:t>ș</w:t>
      </w:r>
      <w:r w:rsidRPr="00AB4BC2">
        <w:rPr>
          <w:lang w:val="ro-RO"/>
        </w:rPr>
        <w:t>i posibilitatea alimentării cu gaze a localită</w:t>
      </w:r>
      <w:r w:rsidR="00683617">
        <w:rPr>
          <w:lang w:val="ro-RO"/>
        </w:rPr>
        <w:t>ț</w:t>
      </w:r>
      <w:r w:rsidRPr="00AB4BC2">
        <w:rPr>
          <w:lang w:val="ro-RO"/>
        </w:rPr>
        <w:t>ilor din raioanele Cău</w:t>
      </w:r>
      <w:r w:rsidR="00683617">
        <w:rPr>
          <w:lang w:val="ro-RO"/>
        </w:rPr>
        <w:t>ș</w:t>
      </w:r>
      <w:r w:rsidRPr="00AB4BC2">
        <w:rPr>
          <w:lang w:val="ro-RO"/>
        </w:rPr>
        <w:t xml:space="preserve">eni, Ialoveni </w:t>
      </w:r>
      <w:r w:rsidR="00683617">
        <w:rPr>
          <w:lang w:val="ro-RO"/>
        </w:rPr>
        <w:t>ș</w:t>
      </w:r>
      <w:r w:rsidRPr="00AB4BC2">
        <w:rPr>
          <w:lang w:val="ro-RO"/>
        </w:rPr>
        <w:t>i Anenii</w:t>
      </w:r>
      <w:r w:rsidR="001C1C38" w:rsidRPr="00AB4BC2">
        <w:rPr>
          <w:lang w:val="ro-RO"/>
        </w:rPr>
        <w:t xml:space="preserve"> </w:t>
      </w:r>
      <w:r w:rsidRPr="00AB4BC2">
        <w:rPr>
          <w:lang w:val="ro-RO"/>
        </w:rPr>
        <w:t>Noi.</w:t>
      </w:r>
    </w:p>
    <w:p w14:paraId="7C6561C7" w14:textId="2CF8DBCD" w:rsidR="00B7163E" w:rsidRPr="00AB4BC2" w:rsidRDefault="00B7163E" w:rsidP="00AB0CD8">
      <w:pPr>
        <w:spacing w:before="120" w:line="276" w:lineRule="auto"/>
        <w:jc w:val="both"/>
        <w:rPr>
          <w:lang w:val="ro-RO"/>
        </w:rPr>
      </w:pPr>
      <w:r w:rsidRPr="00AB4BC2">
        <w:rPr>
          <w:lang w:val="ro-RO"/>
        </w:rPr>
        <w:t>Conexiunea între conductele de transport gaze naturale Ananiev - Tiraspol- I</w:t>
      </w:r>
      <w:r w:rsidR="00AB6F22" w:rsidRPr="00AB4BC2">
        <w:rPr>
          <w:lang w:val="ro-RO"/>
        </w:rPr>
        <w:t>s</w:t>
      </w:r>
      <w:r w:rsidRPr="00AB4BC2">
        <w:rPr>
          <w:lang w:val="ro-RO"/>
        </w:rPr>
        <w:t>mail (ATI), Razdelinaia-I</w:t>
      </w:r>
      <w:r w:rsidR="00AB6F22" w:rsidRPr="00AB4BC2">
        <w:rPr>
          <w:lang w:val="ro-RO"/>
        </w:rPr>
        <w:t>s</w:t>
      </w:r>
      <w:r w:rsidRPr="00AB4BC2">
        <w:rPr>
          <w:lang w:val="ro-RO"/>
        </w:rPr>
        <w:t xml:space="preserve">mail (RI), </w:t>
      </w:r>
      <w:r w:rsidR="00683617">
        <w:rPr>
          <w:lang w:val="ro-RO"/>
        </w:rPr>
        <w:t>Ș</w:t>
      </w:r>
      <w:r w:rsidRPr="00AB4BC2">
        <w:rPr>
          <w:lang w:val="ro-RO"/>
        </w:rPr>
        <w:t>ebelinca-Dnepropetrovsk-Krivoi Rog - Razdelinaia-I</w:t>
      </w:r>
      <w:r w:rsidR="00AB6F22" w:rsidRPr="00AB4BC2">
        <w:rPr>
          <w:lang w:val="ro-RO"/>
        </w:rPr>
        <w:t>s</w:t>
      </w:r>
      <w:r w:rsidRPr="00AB4BC2">
        <w:rPr>
          <w:lang w:val="ro-RO"/>
        </w:rPr>
        <w:t>mail (</w:t>
      </w:r>
      <w:r w:rsidR="00683617">
        <w:rPr>
          <w:lang w:val="ro-RO"/>
        </w:rPr>
        <w:t>Ș</w:t>
      </w:r>
      <w:r w:rsidRPr="00AB4BC2">
        <w:rPr>
          <w:lang w:val="ro-RO"/>
        </w:rPr>
        <w:t xml:space="preserve">DKRI) </w:t>
      </w:r>
      <w:r w:rsidR="00683617">
        <w:rPr>
          <w:lang w:val="ro-RO"/>
        </w:rPr>
        <w:t>ș</w:t>
      </w:r>
      <w:r w:rsidRPr="00AB4BC2">
        <w:rPr>
          <w:lang w:val="ro-RO"/>
        </w:rPr>
        <w:t xml:space="preserve">i conducta magistrală de gaze „Tocuz – Căinari – Mereni” este asigurată prin nodul de reglare a presiunii </w:t>
      </w:r>
      <w:r w:rsidR="00683617">
        <w:rPr>
          <w:lang w:val="ro-RO"/>
        </w:rPr>
        <w:t>ș</w:t>
      </w:r>
      <w:r w:rsidRPr="00AB4BC2">
        <w:rPr>
          <w:lang w:val="ro-RO"/>
        </w:rPr>
        <w:t xml:space="preserve">i nodul de reglare - măsurare de la </w:t>
      </w:r>
      <w:r w:rsidR="00142CEB" w:rsidRPr="00AB4BC2">
        <w:rPr>
          <w:lang w:val="ro-RO"/>
        </w:rPr>
        <w:t>PMG Tocuz</w:t>
      </w:r>
      <w:r w:rsidRPr="00AB4BC2">
        <w:rPr>
          <w:lang w:val="ro-RO"/>
        </w:rPr>
        <w:t>.</w:t>
      </w:r>
    </w:p>
    <w:p w14:paraId="4F28F7D6" w14:textId="360BB12C" w:rsidR="00745798" w:rsidRPr="00AB4BC2" w:rsidRDefault="00745798" w:rsidP="00AB0CD8">
      <w:pPr>
        <w:tabs>
          <w:tab w:val="left" w:pos="567"/>
          <w:tab w:val="left" w:pos="993"/>
          <w:tab w:val="left" w:pos="1134"/>
        </w:tabs>
        <w:spacing w:before="120" w:line="276" w:lineRule="auto"/>
        <w:jc w:val="both"/>
        <w:rPr>
          <w:snapToGrid w:val="0"/>
          <w:lang w:val="ro-RO"/>
        </w:rPr>
      </w:pPr>
      <w:r w:rsidRPr="00AB4BC2">
        <w:rPr>
          <w:lang w:val="ro-RO"/>
        </w:rPr>
        <w:t>Pentru alimentarea consumatorilor zonei de sud se utilizează conductele bran</w:t>
      </w:r>
      <w:r w:rsidR="00683617">
        <w:rPr>
          <w:lang w:val="ro-RO"/>
        </w:rPr>
        <w:t>ș</w:t>
      </w:r>
      <w:r w:rsidRPr="00AB4BC2">
        <w:rPr>
          <w:lang w:val="ro-RO"/>
        </w:rPr>
        <w:t>ament conectate la re</w:t>
      </w:r>
      <w:r w:rsidR="00683617">
        <w:rPr>
          <w:lang w:val="ro-RO"/>
        </w:rPr>
        <w:t>ț</w:t>
      </w:r>
      <w:r w:rsidRPr="00AB4BC2">
        <w:rPr>
          <w:lang w:val="ro-RO"/>
        </w:rPr>
        <w:t>eaua de conducte magistrale Ananiev - Tiraspol -</w:t>
      </w:r>
      <w:r w:rsidR="00AB6F22" w:rsidRPr="00AB4BC2">
        <w:rPr>
          <w:lang w:val="ro-RO"/>
        </w:rPr>
        <w:t xml:space="preserve"> </w:t>
      </w:r>
      <w:r w:rsidRPr="00AB4BC2">
        <w:rPr>
          <w:lang w:val="ro-RO"/>
        </w:rPr>
        <w:t>I</w:t>
      </w:r>
      <w:r w:rsidR="00AB6F22" w:rsidRPr="00AB4BC2">
        <w:rPr>
          <w:lang w:val="ro-RO"/>
        </w:rPr>
        <w:t>s</w:t>
      </w:r>
      <w:r w:rsidRPr="00AB4BC2">
        <w:rPr>
          <w:lang w:val="ro-RO"/>
        </w:rPr>
        <w:t>mail (ATI), Razdelinaia-I</w:t>
      </w:r>
      <w:r w:rsidR="00AB6F22" w:rsidRPr="00AB4BC2">
        <w:rPr>
          <w:lang w:val="ro-RO"/>
        </w:rPr>
        <w:t>s</w:t>
      </w:r>
      <w:r w:rsidRPr="00AB4BC2">
        <w:rPr>
          <w:lang w:val="ro-RO"/>
        </w:rPr>
        <w:t xml:space="preserve">mail (RI), </w:t>
      </w:r>
      <w:r w:rsidR="00683617">
        <w:rPr>
          <w:lang w:val="ro-RO"/>
        </w:rPr>
        <w:t>Ș</w:t>
      </w:r>
      <w:r w:rsidRPr="00AB4BC2">
        <w:rPr>
          <w:lang w:val="ro-RO"/>
        </w:rPr>
        <w:t>ebelinca-Dnepropetrovsk-Krivoi Rog - Razdelinaia-I</w:t>
      </w:r>
      <w:r w:rsidR="00AB6F22" w:rsidRPr="00AB4BC2">
        <w:rPr>
          <w:lang w:val="ro-RO"/>
        </w:rPr>
        <w:t>s</w:t>
      </w:r>
      <w:r w:rsidRPr="00AB4BC2">
        <w:rPr>
          <w:lang w:val="ro-RO"/>
        </w:rPr>
        <w:t>mail (</w:t>
      </w:r>
      <w:r w:rsidR="00683617">
        <w:rPr>
          <w:lang w:val="ro-RO"/>
        </w:rPr>
        <w:t>Ș</w:t>
      </w:r>
      <w:r w:rsidRPr="00AB4BC2">
        <w:rPr>
          <w:lang w:val="ro-RO"/>
        </w:rPr>
        <w:t xml:space="preserve">DKRI), destinate tranzitului gazelor </w:t>
      </w:r>
      <w:r w:rsidR="00FF4C41" w:rsidRPr="00AB4BC2">
        <w:rPr>
          <w:lang w:val="ro-RO"/>
        </w:rPr>
        <w:t xml:space="preserve">din Ucraina </w:t>
      </w:r>
      <w:r w:rsidRPr="00AB4BC2">
        <w:rPr>
          <w:lang w:val="ro-RO"/>
        </w:rPr>
        <w:t xml:space="preserve">spre </w:t>
      </w:r>
      <w:r w:rsidR="00683617">
        <w:rPr>
          <w:lang w:val="ro-RO"/>
        </w:rPr>
        <w:t>ț</w:t>
      </w:r>
      <w:r w:rsidRPr="00AB4BC2">
        <w:rPr>
          <w:lang w:val="ro-RO"/>
        </w:rPr>
        <w:t>ările din regiunea balcanică</w:t>
      </w:r>
      <w:r w:rsidR="00FF4C41" w:rsidRPr="00AB4BC2">
        <w:rPr>
          <w:lang w:val="ro-RO"/>
        </w:rPr>
        <w:t xml:space="preserve"> cum </w:t>
      </w:r>
      <w:r w:rsidR="00683617">
        <w:rPr>
          <w:lang w:val="ro-RO"/>
        </w:rPr>
        <w:t>ș</w:t>
      </w:r>
      <w:r w:rsidR="00FF4C41" w:rsidRPr="00AB4BC2">
        <w:rPr>
          <w:lang w:val="ro-RO"/>
        </w:rPr>
        <w:t xml:space="preserve">i în regim revers din </w:t>
      </w:r>
      <w:r w:rsidR="00683617">
        <w:rPr>
          <w:lang w:val="ro-RO"/>
        </w:rPr>
        <w:t>ț</w:t>
      </w:r>
      <w:r w:rsidR="00FF4C41" w:rsidRPr="00AB4BC2">
        <w:rPr>
          <w:lang w:val="ro-RO"/>
        </w:rPr>
        <w:t>ările balcanice spre Ucraina</w:t>
      </w:r>
      <w:r w:rsidRPr="00AB4BC2">
        <w:rPr>
          <w:lang w:val="ro-RO"/>
        </w:rPr>
        <w:t>.</w:t>
      </w:r>
    </w:p>
    <w:p w14:paraId="6EA7D07B" w14:textId="696CD3CF" w:rsidR="00AB0CD8" w:rsidRDefault="007F4D6A" w:rsidP="00AB0CD8">
      <w:pPr>
        <w:spacing w:before="120"/>
        <w:jc w:val="both"/>
        <w:rPr>
          <w:lang w:val="ro-RO"/>
        </w:rPr>
      </w:pPr>
      <w:r w:rsidRPr="00A379C6">
        <w:rPr>
          <w:b/>
          <w:noProof/>
        </w:rPr>
        <w:lastRenderedPageBreak/>
        <w:drawing>
          <wp:anchor distT="0" distB="0" distL="114300" distR="114300" simplePos="0" relativeHeight="251666432" behindDoc="1" locked="0" layoutInCell="1" allowOverlap="1" wp14:anchorId="0449A891" wp14:editId="204E6564">
            <wp:simplePos x="0" y="0"/>
            <wp:positionH relativeFrom="margin">
              <wp:align>right</wp:align>
            </wp:positionH>
            <wp:positionV relativeFrom="paragraph">
              <wp:posOffset>51435</wp:posOffset>
            </wp:positionV>
            <wp:extent cx="3689350" cy="3714750"/>
            <wp:effectExtent l="0" t="0" r="6350" b="0"/>
            <wp:wrapTight wrapText="bothSides">
              <wp:wrapPolygon edited="0">
                <wp:start x="0" y="0"/>
                <wp:lineTo x="0" y="21489"/>
                <wp:lineTo x="21526" y="21489"/>
                <wp:lineTo x="2152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689350" cy="3714750"/>
                    </a:xfrm>
                    <a:prstGeom prst="rect">
                      <a:avLst/>
                    </a:prstGeom>
                  </pic:spPr>
                </pic:pic>
              </a:graphicData>
            </a:graphic>
            <wp14:sizeRelH relativeFrom="margin">
              <wp14:pctWidth>0</wp14:pctWidth>
            </wp14:sizeRelH>
            <wp14:sizeRelV relativeFrom="margin">
              <wp14:pctHeight>0</wp14:pctHeight>
            </wp14:sizeRelV>
          </wp:anchor>
        </w:drawing>
      </w:r>
      <w:r w:rsidRPr="002E418B">
        <w:rPr>
          <w:lang w:val="ro-RO"/>
        </w:rPr>
        <w:t>Republica Moldova are un poten</w:t>
      </w:r>
      <w:r w:rsidR="00683617">
        <w:rPr>
          <w:lang w:val="ro-RO"/>
        </w:rPr>
        <w:t>ț</w:t>
      </w:r>
      <w:r w:rsidRPr="002E418B">
        <w:rPr>
          <w:lang w:val="ro-RO"/>
        </w:rPr>
        <w:t>ial semnificativ de tr</w:t>
      </w:r>
      <w:r w:rsidRPr="005A5E7C">
        <w:rPr>
          <w:lang w:val="ro-RO"/>
        </w:rPr>
        <w:t>anzit</w:t>
      </w:r>
      <w:r w:rsidR="00EB49D1" w:rsidRPr="00AB4BC2">
        <w:rPr>
          <w:lang w:val="ro-RO"/>
        </w:rPr>
        <w:t xml:space="preserve"> al gazelor naturale</w:t>
      </w:r>
      <w:r w:rsidRPr="006C0762">
        <w:rPr>
          <w:lang w:val="ro-RO"/>
        </w:rPr>
        <w:t>. Conducta transbalcanică, cu o capacitate de 3</w:t>
      </w:r>
      <w:r w:rsidR="00121F63" w:rsidRPr="004E6A4F">
        <w:rPr>
          <w:lang w:val="ro-RO"/>
        </w:rPr>
        <w:t>6</w:t>
      </w:r>
      <w:r w:rsidRPr="004E6A4F">
        <w:rPr>
          <w:lang w:val="ro-RO"/>
        </w:rPr>
        <w:t xml:space="preserve"> m</w:t>
      </w:r>
      <w:r w:rsidR="00121F63" w:rsidRPr="00A17A89">
        <w:rPr>
          <w:lang w:val="ro-RO"/>
        </w:rPr>
        <w:t>il</w:t>
      </w:r>
      <w:r w:rsidR="00D4149A" w:rsidRPr="00A17A89">
        <w:rPr>
          <w:lang w:val="ro-RO"/>
        </w:rPr>
        <w:t>.</w:t>
      </w:r>
      <w:r w:rsidRPr="00A17A89">
        <w:rPr>
          <w:lang w:val="ro-RO"/>
        </w:rPr>
        <w:t xml:space="preserve"> m</w:t>
      </w:r>
      <w:r w:rsidRPr="00A17A89">
        <w:rPr>
          <w:vertAlign w:val="superscript"/>
          <w:lang w:val="ro-RO"/>
        </w:rPr>
        <w:t>3</w:t>
      </w:r>
      <w:r w:rsidRPr="00A17A89">
        <w:rPr>
          <w:lang w:val="ro-RO"/>
        </w:rPr>
        <w:t>/</w:t>
      </w:r>
      <w:r w:rsidR="00121F63" w:rsidRPr="00A17A89">
        <w:rPr>
          <w:lang w:val="ro-RO"/>
        </w:rPr>
        <w:t>zi</w:t>
      </w:r>
      <w:r w:rsidRPr="00A17A89">
        <w:rPr>
          <w:lang w:val="ro-RO"/>
        </w:rPr>
        <w:t xml:space="preserve">, </w:t>
      </w:r>
      <w:r w:rsidR="00576E65" w:rsidRPr="00FB4605">
        <w:rPr>
          <w:lang w:val="ro-RO"/>
        </w:rPr>
        <w:t>trave</w:t>
      </w:r>
      <w:r w:rsidR="001C1C38" w:rsidRPr="00FB4605">
        <w:rPr>
          <w:lang w:val="ro-RO"/>
        </w:rPr>
        <w:t>r</w:t>
      </w:r>
      <w:r w:rsidR="00576E65" w:rsidRPr="00FB4605">
        <w:rPr>
          <w:lang w:val="ro-RO"/>
        </w:rPr>
        <w:t>sează teritoriul României</w:t>
      </w:r>
      <w:r w:rsidRPr="00FB4605">
        <w:rPr>
          <w:lang w:val="ro-RO"/>
        </w:rPr>
        <w:t>, Bulgari</w:t>
      </w:r>
      <w:r w:rsidR="00576E65" w:rsidRPr="005C77E0">
        <w:rPr>
          <w:lang w:val="ro-RO"/>
        </w:rPr>
        <w:t>ei</w:t>
      </w:r>
      <w:r w:rsidRPr="00290371">
        <w:rPr>
          <w:lang w:val="ro-RO"/>
        </w:rPr>
        <w:t xml:space="preserve"> </w:t>
      </w:r>
      <w:r w:rsidR="00683617">
        <w:rPr>
          <w:lang w:val="ro-RO"/>
        </w:rPr>
        <w:t>ș</w:t>
      </w:r>
      <w:r w:rsidRPr="00290371">
        <w:rPr>
          <w:lang w:val="ro-RO"/>
        </w:rPr>
        <w:t xml:space="preserve">i </w:t>
      </w:r>
      <w:r w:rsidR="00576E65" w:rsidRPr="00FC0D7C">
        <w:rPr>
          <w:lang w:val="ro-RO"/>
        </w:rPr>
        <w:t>Turciei</w:t>
      </w:r>
      <w:r w:rsidRPr="00853AA9">
        <w:rPr>
          <w:lang w:val="ro-RO"/>
        </w:rPr>
        <w:t xml:space="preserve"> </w:t>
      </w:r>
      <w:r w:rsidR="00683617">
        <w:rPr>
          <w:lang w:val="ro-RO"/>
        </w:rPr>
        <w:t>ș</w:t>
      </w:r>
      <w:r w:rsidRPr="00853AA9">
        <w:rPr>
          <w:lang w:val="ro-RO"/>
        </w:rPr>
        <w:t xml:space="preserve">i este interconectată cu Grecia </w:t>
      </w:r>
      <w:r w:rsidR="00683617">
        <w:rPr>
          <w:lang w:val="ro-RO"/>
        </w:rPr>
        <w:t>ș</w:t>
      </w:r>
      <w:r w:rsidRPr="00853AA9">
        <w:rPr>
          <w:lang w:val="ro-RO"/>
        </w:rPr>
        <w:t xml:space="preserve">i Macedonia de Nord. Lungimea totală a celor </w:t>
      </w:r>
      <w:r w:rsidR="005469B0" w:rsidRPr="00AB4BC2">
        <w:rPr>
          <w:lang w:val="ro-RO"/>
        </w:rPr>
        <w:t>3</w:t>
      </w:r>
      <w:r w:rsidRPr="00AB4BC2">
        <w:rPr>
          <w:lang w:val="ro-RO"/>
        </w:rPr>
        <w:t xml:space="preserve"> re</w:t>
      </w:r>
      <w:r w:rsidR="00683617">
        <w:rPr>
          <w:lang w:val="ro-RO"/>
        </w:rPr>
        <w:t>ț</w:t>
      </w:r>
      <w:r w:rsidRPr="00AB4BC2">
        <w:rPr>
          <w:lang w:val="ro-RO"/>
        </w:rPr>
        <w:t>ele de transport este de 343</w:t>
      </w:r>
      <w:r w:rsidR="00710223" w:rsidRPr="00AB4BC2">
        <w:rPr>
          <w:lang w:val="ro-RO"/>
        </w:rPr>
        <w:t xml:space="preserve">.14 </w:t>
      </w:r>
      <w:r w:rsidRPr="00AB4BC2">
        <w:rPr>
          <w:lang w:val="ro-RO"/>
        </w:rPr>
        <w:t xml:space="preserve">km. </w:t>
      </w:r>
    </w:p>
    <w:p w14:paraId="5B2FC3F3" w14:textId="49C1BE26" w:rsidR="007F4D6A" w:rsidRPr="002E418B" w:rsidRDefault="007F4D6A" w:rsidP="00AB0CD8">
      <w:pPr>
        <w:spacing w:before="120"/>
        <w:jc w:val="both"/>
        <w:rPr>
          <w:lang w:val="ro-RO"/>
        </w:rPr>
      </w:pPr>
      <w:r w:rsidRPr="00AB4BC2">
        <w:rPr>
          <w:lang w:val="ro-RO"/>
        </w:rPr>
        <w:t xml:space="preserve">Începând cu anul 2020, la </w:t>
      </w:r>
      <w:r w:rsidR="005469B0" w:rsidRPr="00AB4BC2">
        <w:rPr>
          <w:lang w:val="ro-RO"/>
        </w:rPr>
        <w:t>PI</w:t>
      </w:r>
      <w:r w:rsidRPr="00AB4BC2">
        <w:rPr>
          <w:lang w:val="ro-RO"/>
        </w:rPr>
        <w:t xml:space="preserve"> Cău</w:t>
      </w:r>
      <w:r w:rsidR="00683617">
        <w:rPr>
          <w:lang w:val="ro-RO"/>
        </w:rPr>
        <w:t>ș</w:t>
      </w:r>
      <w:r w:rsidRPr="00AB4BC2">
        <w:rPr>
          <w:lang w:val="ro-RO"/>
        </w:rPr>
        <w:t xml:space="preserve">eni este asigurată o capacitate de circa 12 </w:t>
      </w:r>
      <w:r w:rsidR="005469B0" w:rsidRPr="00AB4BC2">
        <w:rPr>
          <w:lang w:val="ro-RO"/>
        </w:rPr>
        <w:t>mil.</w:t>
      </w:r>
      <w:r w:rsidR="00EB49D1" w:rsidRPr="00AB4BC2">
        <w:rPr>
          <w:lang w:val="ro-RO"/>
        </w:rPr>
        <w:t xml:space="preserve"> </w:t>
      </w:r>
      <w:r w:rsidRPr="00AB4BC2">
        <w:rPr>
          <w:lang w:val="ro-RO"/>
        </w:rPr>
        <w:t>m</w:t>
      </w:r>
      <w:r w:rsidRPr="00AB4BC2">
        <w:rPr>
          <w:vertAlign w:val="superscript"/>
          <w:lang w:val="ro-RO"/>
        </w:rPr>
        <w:t>3</w:t>
      </w:r>
      <w:r w:rsidRPr="00AB4BC2">
        <w:rPr>
          <w:lang w:val="ro-RO"/>
        </w:rPr>
        <w:t xml:space="preserve">/zi în regim de </w:t>
      </w:r>
      <w:r w:rsidR="004A71B4" w:rsidRPr="00AB4BC2">
        <w:rPr>
          <w:lang w:val="ro-RO"/>
        </w:rPr>
        <w:t>revers</w:t>
      </w:r>
      <w:r w:rsidRPr="00AB4BC2">
        <w:rPr>
          <w:lang w:val="ro-RO"/>
        </w:rPr>
        <w:t xml:space="preserve"> </w:t>
      </w:r>
      <w:r w:rsidR="00683617">
        <w:rPr>
          <w:lang w:val="ro-RO"/>
        </w:rPr>
        <w:t>ș</w:t>
      </w:r>
      <w:r w:rsidRPr="00AB4BC2">
        <w:rPr>
          <w:lang w:val="ro-RO"/>
        </w:rPr>
        <w:t xml:space="preserve">i de circa </w:t>
      </w:r>
      <w:r w:rsidR="00297037" w:rsidRPr="00AB4BC2">
        <w:rPr>
          <w:lang w:val="ro-RO"/>
        </w:rPr>
        <w:t>3,9</w:t>
      </w:r>
      <w:r w:rsidRPr="00AB4BC2">
        <w:rPr>
          <w:lang w:val="ro-RO"/>
        </w:rPr>
        <w:t xml:space="preserve"> </w:t>
      </w:r>
      <w:r w:rsidR="005469B0" w:rsidRPr="00AB4BC2">
        <w:rPr>
          <w:lang w:val="ro-RO"/>
        </w:rPr>
        <w:t>mil.</w:t>
      </w:r>
      <w:r w:rsidR="004A71B4" w:rsidRPr="00AB4BC2">
        <w:rPr>
          <w:lang w:val="ro-RO"/>
        </w:rPr>
        <w:t xml:space="preserve"> </w:t>
      </w:r>
      <w:r w:rsidRPr="00AB4BC2">
        <w:rPr>
          <w:lang w:val="ro-RO"/>
        </w:rPr>
        <w:t>m</w:t>
      </w:r>
      <w:r w:rsidRPr="00AB4BC2">
        <w:rPr>
          <w:vertAlign w:val="superscript"/>
          <w:lang w:val="ro-RO"/>
        </w:rPr>
        <w:t>3</w:t>
      </w:r>
      <w:r w:rsidRPr="00AB4BC2">
        <w:rPr>
          <w:lang w:val="ro-RO"/>
        </w:rPr>
        <w:t xml:space="preserve">/zi în regim </w:t>
      </w:r>
      <w:r w:rsidR="004A71B4" w:rsidRPr="00AB4BC2">
        <w:rPr>
          <w:lang w:val="ro-RO"/>
        </w:rPr>
        <w:t>revers</w:t>
      </w:r>
      <w:r w:rsidRPr="00AB4BC2">
        <w:rPr>
          <w:lang w:val="ro-RO"/>
        </w:rPr>
        <w:t xml:space="preserve"> la </w:t>
      </w:r>
      <w:r w:rsidR="005469B0" w:rsidRPr="00AB4BC2">
        <w:rPr>
          <w:lang w:val="ro-RO"/>
        </w:rPr>
        <w:t xml:space="preserve">PI </w:t>
      </w:r>
      <w:proofErr w:type="spellStart"/>
      <w:r w:rsidRPr="00AB4BC2">
        <w:rPr>
          <w:lang w:val="ro-RO"/>
        </w:rPr>
        <w:t>Grebeniki</w:t>
      </w:r>
      <w:proofErr w:type="spellEnd"/>
      <w:r w:rsidRPr="00AB4BC2">
        <w:rPr>
          <w:lang w:val="ro-RO"/>
        </w:rPr>
        <w:t>. În ianuarie 2023,</w:t>
      </w:r>
      <w:r w:rsidR="001C1C38" w:rsidRPr="00AB4BC2">
        <w:rPr>
          <w:lang w:val="ro-RO"/>
        </w:rPr>
        <w:t xml:space="preserve"> </w:t>
      </w:r>
      <w:r w:rsidR="00297037" w:rsidRPr="00AB4BC2">
        <w:rPr>
          <w:lang w:val="ro-RO"/>
        </w:rPr>
        <w:t>odată cu introducerea regimului de</w:t>
      </w:r>
      <w:r w:rsidRPr="00AB4BC2">
        <w:rPr>
          <w:lang w:val="ro-RO"/>
        </w:rPr>
        <w:t xml:space="preserve"> </w:t>
      </w:r>
      <w:proofErr w:type="spellStart"/>
      <w:r w:rsidRPr="00AB4BC2">
        <w:rPr>
          <w:lang w:val="ro-RO"/>
        </w:rPr>
        <w:t>backhaul</w:t>
      </w:r>
      <w:proofErr w:type="spellEnd"/>
      <w:r w:rsidRPr="00AB4BC2">
        <w:rPr>
          <w:lang w:val="ro-RO"/>
        </w:rPr>
        <w:t xml:space="preserve"> </w:t>
      </w:r>
      <w:r w:rsidR="00297037" w:rsidRPr="00AB4BC2">
        <w:rPr>
          <w:lang w:val="ro-RO"/>
        </w:rPr>
        <w:t>(revers virtual) s-a</w:t>
      </w:r>
      <w:r w:rsidR="004E40D7" w:rsidRPr="00AB4BC2">
        <w:rPr>
          <w:lang w:val="ro-RO"/>
        </w:rPr>
        <w:t xml:space="preserve"> asigurat disponibilitatea unei capacit</w:t>
      </w:r>
      <w:r w:rsidR="00463E21">
        <w:rPr>
          <w:lang w:val="ro-RO"/>
        </w:rPr>
        <w:t>ăț</w:t>
      </w:r>
      <w:r w:rsidR="004E40D7" w:rsidRPr="00AB4BC2">
        <w:rPr>
          <w:lang w:val="ro-RO"/>
        </w:rPr>
        <w:t>i suplimentare</w:t>
      </w:r>
      <w:r w:rsidR="00297037" w:rsidRPr="00AB4BC2">
        <w:rPr>
          <w:lang w:val="ro-RO"/>
        </w:rPr>
        <w:t xml:space="preserve"> de transport a gazelor naturale</w:t>
      </w:r>
      <w:r w:rsidR="004E40D7" w:rsidRPr="00AB4BC2">
        <w:rPr>
          <w:lang w:val="ro-RO"/>
        </w:rPr>
        <w:t xml:space="preserve"> </w:t>
      </w:r>
      <w:r w:rsidRPr="00AB4BC2">
        <w:rPr>
          <w:lang w:val="ro-RO"/>
        </w:rPr>
        <w:t xml:space="preserve">prin compensarea volumelor, </w:t>
      </w:r>
      <w:r w:rsidR="005469B0" w:rsidRPr="00AB4BC2">
        <w:rPr>
          <w:lang w:val="ro-RO"/>
        </w:rPr>
        <w:t>permi</w:t>
      </w:r>
      <w:r w:rsidR="00683617">
        <w:rPr>
          <w:lang w:val="ro-RO"/>
        </w:rPr>
        <w:t>ț</w:t>
      </w:r>
      <w:r w:rsidR="005469B0" w:rsidRPr="00AB4BC2">
        <w:rPr>
          <w:lang w:val="ro-RO"/>
        </w:rPr>
        <w:t xml:space="preserve">ând accesul la rute </w:t>
      </w:r>
      <w:r w:rsidR="00683617">
        <w:rPr>
          <w:lang w:val="ro-RO"/>
        </w:rPr>
        <w:t>ș</w:t>
      </w:r>
      <w:r w:rsidR="005469B0" w:rsidRPr="00AB4BC2">
        <w:rPr>
          <w:lang w:val="ro-RO"/>
        </w:rPr>
        <w:t>i surse suplimentare de alimentare cu gaze natu</w:t>
      </w:r>
      <w:r w:rsidR="00C3643C" w:rsidRPr="00AB4BC2">
        <w:rPr>
          <w:lang w:val="ro-RO"/>
        </w:rPr>
        <w:t>r</w:t>
      </w:r>
      <w:r w:rsidR="005469B0" w:rsidRPr="00AB4BC2">
        <w:rPr>
          <w:lang w:val="ro-RO"/>
        </w:rPr>
        <w:t>ale.</w:t>
      </w:r>
    </w:p>
    <w:p w14:paraId="7EBF9C1F" w14:textId="35A90203" w:rsidR="005469B0" w:rsidRPr="005A5E7C" w:rsidRDefault="007F4D6A" w:rsidP="004A71B4">
      <w:pPr>
        <w:spacing w:after="240"/>
        <w:jc w:val="both"/>
        <w:rPr>
          <w:lang w:val="ro-RO"/>
        </w:rPr>
      </w:pPr>
      <w:r w:rsidRPr="005A5E7C">
        <w:rPr>
          <w:b/>
          <w:lang w:val="ro-RO"/>
        </w:rPr>
        <w:tab/>
      </w:r>
      <w:r w:rsidRPr="005A5E7C">
        <w:rPr>
          <w:b/>
          <w:lang w:val="ro-RO"/>
        </w:rPr>
        <w:tab/>
      </w:r>
      <w:r w:rsidRPr="005A5E7C">
        <w:rPr>
          <w:b/>
          <w:lang w:val="ro-RO"/>
        </w:rPr>
        <w:tab/>
      </w:r>
      <w:r w:rsidRPr="005A5E7C">
        <w:rPr>
          <w:b/>
          <w:lang w:val="ro-RO"/>
        </w:rPr>
        <w:tab/>
      </w:r>
      <w:r w:rsidRPr="005A5E7C">
        <w:rPr>
          <w:b/>
          <w:lang w:val="ro-RO"/>
        </w:rPr>
        <w:tab/>
      </w:r>
      <w:r w:rsidR="004652ED" w:rsidRPr="00AB4BC2">
        <w:rPr>
          <w:b/>
          <w:lang w:val="ro-RO"/>
        </w:rPr>
        <w:t xml:space="preserve">    </w:t>
      </w:r>
      <w:r w:rsidRPr="006C0762">
        <w:rPr>
          <w:b/>
          <w:lang w:val="ro-RO"/>
        </w:rPr>
        <w:t>Figura 2.</w:t>
      </w:r>
      <w:r w:rsidRPr="004E6A4F">
        <w:rPr>
          <w:lang w:val="ro-RO"/>
        </w:rPr>
        <w:t xml:space="preserve"> </w:t>
      </w:r>
      <w:r w:rsidR="004A71B4" w:rsidRPr="004E6A4F">
        <w:rPr>
          <w:lang w:val="ro-RO"/>
        </w:rPr>
        <w:t>Schema</w:t>
      </w:r>
      <w:r w:rsidR="002559ED" w:rsidRPr="00A17A89">
        <w:rPr>
          <w:lang w:val="ro-RO"/>
        </w:rPr>
        <w:t xml:space="preserve"> </w:t>
      </w:r>
      <w:r w:rsidRPr="00A17A89">
        <w:rPr>
          <w:lang w:val="ro-RO"/>
        </w:rPr>
        <w:t>conductei transbalcanice</w:t>
      </w:r>
      <w:r w:rsidR="004652ED" w:rsidRPr="00A17A89">
        <w:rPr>
          <w:lang w:val="ro-RO"/>
        </w:rPr>
        <w:t xml:space="preserve">, </w:t>
      </w:r>
      <w:r w:rsidR="002559ED" w:rsidRPr="00A17A89">
        <w:rPr>
          <w:lang w:val="ro-RO"/>
        </w:rPr>
        <w:t>SEEGAS</w:t>
      </w:r>
      <w:r w:rsidR="005469B0" w:rsidRPr="00A17A89">
        <w:rPr>
          <w:lang w:val="ro-RO"/>
        </w:rPr>
        <w:t xml:space="preserve"> </w:t>
      </w:r>
      <w:r w:rsidRPr="002E418B">
        <w:rPr>
          <w:rStyle w:val="FootnoteReference"/>
          <w:lang w:val="ro-RO"/>
        </w:rPr>
        <w:footnoteReference w:id="4"/>
      </w:r>
      <w:r w:rsidRPr="002E418B">
        <w:rPr>
          <w:lang w:val="ro-RO"/>
        </w:rPr>
        <w:t xml:space="preserve"> </w:t>
      </w:r>
    </w:p>
    <w:p w14:paraId="01A30DF3" w14:textId="7D475B39" w:rsidR="00474BB0" w:rsidRPr="00FB4605" w:rsidRDefault="004A71B4" w:rsidP="00F605C0">
      <w:pPr>
        <w:spacing w:after="120"/>
        <w:jc w:val="both"/>
        <w:rPr>
          <w:lang w:val="ro-RO"/>
        </w:rPr>
      </w:pPr>
      <w:r w:rsidRPr="00AB4BC2">
        <w:rPr>
          <w:snapToGrid w:val="0"/>
          <w:lang w:val="ro-RO"/>
        </w:rPr>
        <w:t xml:space="preserve">PI Ungheni conectează sistemul de transport al gazelor naturale din Republica Moldova cu cel din România </w:t>
      </w:r>
      <w:r w:rsidR="00683617">
        <w:rPr>
          <w:snapToGrid w:val="0"/>
          <w:lang w:val="ro-RO"/>
        </w:rPr>
        <w:t>ș</w:t>
      </w:r>
      <w:r w:rsidRPr="00AB4BC2">
        <w:rPr>
          <w:snapToGrid w:val="0"/>
          <w:lang w:val="ro-RO"/>
        </w:rPr>
        <w:t>i, prin urmare cu pie</w:t>
      </w:r>
      <w:r w:rsidR="00683617">
        <w:rPr>
          <w:snapToGrid w:val="0"/>
          <w:lang w:val="ro-RO"/>
        </w:rPr>
        <w:t>ț</w:t>
      </w:r>
      <w:r w:rsidRPr="00AB4BC2">
        <w:rPr>
          <w:snapToGrid w:val="0"/>
          <w:lang w:val="ro-RO"/>
        </w:rPr>
        <w:t xml:space="preserve">ele </w:t>
      </w:r>
      <w:r w:rsidR="00297037" w:rsidRPr="006C0762">
        <w:rPr>
          <w:snapToGrid w:val="0"/>
          <w:lang w:val="ro-RO"/>
        </w:rPr>
        <w:t>Uniunii Europene (</w:t>
      </w:r>
      <w:r w:rsidRPr="004E6A4F">
        <w:rPr>
          <w:snapToGrid w:val="0"/>
          <w:lang w:val="ro-RO"/>
        </w:rPr>
        <w:t>UE</w:t>
      </w:r>
      <w:r w:rsidR="00297037" w:rsidRPr="004E6A4F">
        <w:rPr>
          <w:snapToGrid w:val="0"/>
          <w:lang w:val="ro-RO"/>
        </w:rPr>
        <w:t>)</w:t>
      </w:r>
      <w:r w:rsidRPr="00A17A89">
        <w:rPr>
          <w:snapToGrid w:val="0"/>
          <w:lang w:val="ro-RO"/>
        </w:rPr>
        <w:t>. Conducta de gaze naturale Ia</w:t>
      </w:r>
      <w:r w:rsidR="00683617">
        <w:rPr>
          <w:snapToGrid w:val="0"/>
          <w:lang w:val="ro-RO"/>
        </w:rPr>
        <w:t>ș</w:t>
      </w:r>
      <w:r w:rsidRPr="00A17A89">
        <w:rPr>
          <w:snapToGrid w:val="0"/>
          <w:lang w:val="ro-RO"/>
        </w:rPr>
        <w:t>i-Ungheni-Chi</w:t>
      </w:r>
      <w:r w:rsidR="00683617">
        <w:rPr>
          <w:snapToGrid w:val="0"/>
          <w:lang w:val="ro-RO"/>
        </w:rPr>
        <w:t>ș</w:t>
      </w:r>
      <w:r w:rsidRPr="00A17A89">
        <w:rPr>
          <w:snapToGrid w:val="0"/>
          <w:lang w:val="ro-RO"/>
        </w:rPr>
        <w:t xml:space="preserve">inău a fost dată în exploatare în anul 2020. </w:t>
      </w:r>
      <w:r w:rsidRPr="00A17A89">
        <w:rPr>
          <w:lang w:val="ro-RO"/>
        </w:rPr>
        <w:t>După ce interconexiunea de gaze naturale Ia</w:t>
      </w:r>
      <w:r w:rsidR="00683617">
        <w:rPr>
          <w:lang w:val="ro-RO"/>
        </w:rPr>
        <w:t>ș</w:t>
      </w:r>
      <w:r w:rsidRPr="00A17A89">
        <w:rPr>
          <w:lang w:val="ro-RO"/>
        </w:rPr>
        <w:t xml:space="preserve">i - Ungheni, cu o capacitate de </w:t>
      </w:r>
      <w:r w:rsidR="006E5744" w:rsidRPr="00A17A89">
        <w:rPr>
          <w:lang w:val="ro-RO"/>
        </w:rPr>
        <w:t>1,91</w:t>
      </w:r>
      <w:r w:rsidRPr="00A17A89">
        <w:rPr>
          <w:lang w:val="ro-RO"/>
        </w:rPr>
        <w:t xml:space="preserve"> </w:t>
      </w:r>
      <w:proofErr w:type="spellStart"/>
      <w:r w:rsidRPr="00A17A89">
        <w:rPr>
          <w:lang w:val="ro-RO"/>
        </w:rPr>
        <w:t>mlrd</w:t>
      </w:r>
      <w:proofErr w:type="spellEnd"/>
      <w:r w:rsidRPr="00A17A89">
        <w:rPr>
          <w:lang w:val="ro-RO"/>
        </w:rPr>
        <w:t>. m</w:t>
      </w:r>
      <w:r w:rsidRPr="00A17A89">
        <w:rPr>
          <w:vertAlign w:val="superscript"/>
          <w:lang w:val="ro-RO"/>
        </w:rPr>
        <w:t>3</w:t>
      </w:r>
      <w:r w:rsidR="00C20ECF" w:rsidRPr="00A17A89">
        <w:rPr>
          <w:lang w:val="ro-RO"/>
        </w:rPr>
        <w:t>/</w:t>
      </w:r>
      <w:r w:rsidR="00E230C5" w:rsidRPr="00FB4605">
        <w:rPr>
          <w:lang w:val="ro-RO"/>
        </w:rPr>
        <w:t>an</w:t>
      </w:r>
      <w:r w:rsidRPr="00FB4605">
        <w:rPr>
          <w:lang w:val="ro-RO"/>
        </w:rPr>
        <w:t>, a fost pusă în func</w:t>
      </w:r>
      <w:r w:rsidR="00683617">
        <w:rPr>
          <w:lang w:val="ro-RO"/>
        </w:rPr>
        <w:t>ț</w:t>
      </w:r>
      <w:r w:rsidRPr="00FB4605">
        <w:rPr>
          <w:lang w:val="ro-RO"/>
        </w:rPr>
        <w:t>iune în 2020, a fost posibilă demararea livrărilor de gaze naturale</w:t>
      </w:r>
      <w:r w:rsidR="000357BB" w:rsidRPr="00FB4605">
        <w:rPr>
          <w:lang w:val="ro-RO"/>
        </w:rPr>
        <w:t xml:space="preserve"> din România.</w:t>
      </w:r>
    </w:p>
    <w:p w14:paraId="7223F9FF" w14:textId="6DA1838E" w:rsidR="00F605C0" w:rsidRPr="009E242C" w:rsidRDefault="009E242C" w:rsidP="00F605C0">
      <w:pPr>
        <w:spacing w:after="120"/>
        <w:jc w:val="both"/>
        <w:rPr>
          <w:b/>
          <w:bCs/>
          <w:snapToGrid w:val="0"/>
          <w:lang w:val="ro-RO"/>
        </w:rPr>
      </w:pPr>
      <w:r w:rsidRPr="009E242C">
        <w:rPr>
          <w:b/>
          <w:bCs/>
          <w:snapToGrid w:val="0"/>
          <w:lang w:val="ro-RO"/>
        </w:rPr>
        <w:t>Indicatorii infrastructurii sistemului de transport al gazelor naturale</w:t>
      </w:r>
    </w:p>
    <w:tbl>
      <w:tblPr>
        <w:tblStyle w:val="GrilTabel3"/>
        <w:tblW w:w="9923" w:type="dxa"/>
        <w:tblInd w:w="-5" w:type="dxa"/>
        <w:tblLook w:val="04A0" w:firstRow="1" w:lastRow="0" w:firstColumn="1" w:lastColumn="0" w:noHBand="0" w:noVBand="1"/>
      </w:tblPr>
      <w:tblGrid>
        <w:gridCol w:w="4673"/>
        <w:gridCol w:w="5250"/>
      </w:tblGrid>
      <w:tr w:rsidR="00F605C0" w:rsidRPr="00AB4BC2" w14:paraId="422CE50C" w14:textId="77777777" w:rsidTr="006F0065">
        <w:tc>
          <w:tcPr>
            <w:tcW w:w="4673" w:type="dxa"/>
            <w:shd w:val="clear" w:color="auto" w:fill="D9E2F3" w:themeFill="accent1" w:themeFillTint="33"/>
          </w:tcPr>
          <w:p w14:paraId="693A9FD9" w14:textId="45F468E5" w:rsidR="00F605C0" w:rsidRPr="00AB4BC2" w:rsidRDefault="00F605C0" w:rsidP="006F0065">
            <w:pPr>
              <w:jc w:val="both"/>
              <w:rPr>
                <w:b/>
                <w:bCs/>
                <w:snapToGrid w:val="0"/>
                <w:lang w:val="ro-RO"/>
              </w:rPr>
            </w:pPr>
            <w:r w:rsidRPr="00AB4BC2">
              <w:rPr>
                <w:snapToGrid w:val="0"/>
                <w:lang w:val="ro-RO"/>
              </w:rPr>
              <w:t>Re</w:t>
            </w:r>
            <w:r w:rsidR="00683617">
              <w:rPr>
                <w:snapToGrid w:val="0"/>
                <w:lang w:val="ro-RO"/>
              </w:rPr>
              <w:t>ț</w:t>
            </w:r>
            <w:r w:rsidRPr="00AB4BC2">
              <w:rPr>
                <w:snapToGrid w:val="0"/>
                <w:lang w:val="ro-RO"/>
              </w:rPr>
              <w:t>elelor de transport (lungimea totală).</w:t>
            </w:r>
          </w:p>
        </w:tc>
        <w:tc>
          <w:tcPr>
            <w:tcW w:w="5250" w:type="dxa"/>
            <w:shd w:val="clear" w:color="auto" w:fill="F2F2F2" w:themeFill="background1" w:themeFillShade="F2"/>
          </w:tcPr>
          <w:p w14:paraId="520960C3" w14:textId="1DB8F9AF" w:rsidR="00F4336B" w:rsidRPr="00AB4BC2" w:rsidRDefault="00E61574" w:rsidP="00F4336B">
            <w:pPr>
              <w:tabs>
                <w:tab w:val="left" w:pos="3013"/>
              </w:tabs>
              <w:ind w:right="-112"/>
              <w:jc w:val="center"/>
              <w:rPr>
                <w:snapToGrid w:val="0"/>
                <w:lang w:val="ro-RO"/>
              </w:rPr>
            </w:pPr>
            <w:r w:rsidRPr="00AB4BC2">
              <w:rPr>
                <w:snapToGrid w:val="0"/>
                <w:lang w:val="ro-RO"/>
              </w:rPr>
              <w:t>1</w:t>
            </w:r>
            <w:r w:rsidR="001C1C38" w:rsidRPr="00AB4BC2">
              <w:rPr>
                <w:snapToGrid w:val="0"/>
                <w:lang w:val="ro-RO"/>
              </w:rPr>
              <w:t xml:space="preserve"> </w:t>
            </w:r>
            <w:r w:rsidRPr="00AB4BC2">
              <w:rPr>
                <w:snapToGrid w:val="0"/>
                <w:lang w:val="ro-RO"/>
              </w:rPr>
              <w:t>682,521 km</w:t>
            </w:r>
          </w:p>
          <w:p w14:paraId="09133D8C" w14:textId="032143DE" w:rsidR="00F605C0" w:rsidRPr="00AB4BC2" w:rsidRDefault="00E61574" w:rsidP="00F4336B">
            <w:pPr>
              <w:tabs>
                <w:tab w:val="left" w:pos="3013"/>
              </w:tabs>
              <w:ind w:right="-112"/>
              <w:jc w:val="center"/>
              <w:rPr>
                <w:snapToGrid w:val="0"/>
                <w:lang w:val="ro-RO"/>
              </w:rPr>
            </w:pPr>
            <w:r w:rsidRPr="00AB4BC2">
              <w:rPr>
                <w:snapToGrid w:val="0"/>
                <w:lang w:val="ro-RO"/>
              </w:rPr>
              <w:t>(776,315 km magistrale</w:t>
            </w:r>
            <w:r w:rsidR="001C1C38" w:rsidRPr="00AB4BC2">
              <w:rPr>
                <w:snapToGrid w:val="0"/>
                <w:lang w:val="ro-RO"/>
              </w:rPr>
              <w:t xml:space="preserve"> </w:t>
            </w:r>
            <w:r w:rsidR="00683617">
              <w:rPr>
                <w:snapToGrid w:val="0"/>
                <w:lang w:val="ro-RO"/>
              </w:rPr>
              <w:t>ș</w:t>
            </w:r>
            <w:r w:rsidR="001C1C38" w:rsidRPr="00AB4BC2">
              <w:rPr>
                <w:snapToGrid w:val="0"/>
                <w:lang w:val="ro-RO"/>
              </w:rPr>
              <w:t>i</w:t>
            </w:r>
            <w:r w:rsidRPr="00AB4BC2">
              <w:rPr>
                <w:snapToGrid w:val="0"/>
                <w:lang w:val="ro-RO"/>
              </w:rPr>
              <w:t xml:space="preserve"> 906</w:t>
            </w:r>
            <w:r w:rsidR="008D6228" w:rsidRPr="00AB4BC2">
              <w:rPr>
                <w:snapToGrid w:val="0"/>
                <w:lang w:val="ro-RO"/>
              </w:rPr>
              <w:t>,2</w:t>
            </w:r>
            <w:r w:rsidR="007D45EC" w:rsidRPr="00AB4BC2">
              <w:rPr>
                <w:snapToGrid w:val="0"/>
                <w:lang w:val="ro-RO"/>
              </w:rPr>
              <w:t>06</w:t>
            </w:r>
            <w:r w:rsidRPr="00AB4BC2">
              <w:rPr>
                <w:snapToGrid w:val="0"/>
                <w:lang w:val="ro-RO"/>
              </w:rPr>
              <w:t xml:space="preserve"> km bran</w:t>
            </w:r>
            <w:r w:rsidR="00683617">
              <w:rPr>
                <w:snapToGrid w:val="0"/>
                <w:lang w:val="ro-RO"/>
              </w:rPr>
              <w:t>ș</w:t>
            </w:r>
            <w:r w:rsidRPr="00AB4BC2">
              <w:rPr>
                <w:snapToGrid w:val="0"/>
                <w:lang w:val="ro-RO"/>
              </w:rPr>
              <w:t>amente)</w:t>
            </w:r>
          </w:p>
        </w:tc>
      </w:tr>
      <w:tr w:rsidR="00F605C0" w:rsidRPr="00AB4BC2" w14:paraId="74AD4BE8" w14:textId="77777777" w:rsidTr="006F0065">
        <w:tc>
          <w:tcPr>
            <w:tcW w:w="4673" w:type="dxa"/>
            <w:shd w:val="clear" w:color="auto" w:fill="D9E2F3" w:themeFill="accent1" w:themeFillTint="33"/>
          </w:tcPr>
          <w:p w14:paraId="144DAA70" w14:textId="77777777" w:rsidR="00F605C0" w:rsidRPr="005A5E7C" w:rsidRDefault="00F605C0" w:rsidP="006F0065">
            <w:pPr>
              <w:jc w:val="both"/>
              <w:rPr>
                <w:b/>
                <w:bCs/>
                <w:snapToGrid w:val="0"/>
                <w:lang w:val="ro-RO"/>
              </w:rPr>
            </w:pPr>
            <w:r w:rsidRPr="002E418B">
              <w:rPr>
                <w:snapToGrid w:val="0"/>
                <w:lang w:val="ro-RO"/>
              </w:rPr>
              <w:t xml:space="preserve">Presiunea de lucru </w:t>
            </w:r>
          </w:p>
        </w:tc>
        <w:tc>
          <w:tcPr>
            <w:tcW w:w="5250" w:type="dxa"/>
            <w:shd w:val="clear" w:color="auto" w:fill="F2F2F2" w:themeFill="background1" w:themeFillShade="F2"/>
          </w:tcPr>
          <w:p w14:paraId="02904B81" w14:textId="77777777" w:rsidR="00F605C0" w:rsidRPr="006C0762" w:rsidRDefault="00F605C0" w:rsidP="006F0065">
            <w:pPr>
              <w:jc w:val="center"/>
              <w:rPr>
                <w:snapToGrid w:val="0"/>
                <w:lang w:val="ro-RO"/>
              </w:rPr>
            </w:pPr>
            <w:r w:rsidRPr="00AB4BC2">
              <w:rPr>
                <w:snapToGrid w:val="0"/>
                <w:lang w:val="ro-RO"/>
              </w:rPr>
              <w:t xml:space="preserve">până la 7,5 </w:t>
            </w:r>
            <w:proofErr w:type="spellStart"/>
            <w:r w:rsidRPr="00AB4BC2">
              <w:rPr>
                <w:snapToGrid w:val="0"/>
                <w:lang w:val="ro-RO"/>
              </w:rPr>
              <w:t>MPa</w:t>
            </w:r>
            <w:proofErr w:type="spellEnd"/>
          </w:p>
        </w:tc>
      </w:tr>
      <w:tr w:rsidR="00F605C0" w:rsidRPr="00AB4BC2" w14:paraId="2AA22CF7" w14:textId="77777777" w:rsidTr="006F0065">
        <w:tc>
          <w:tcPr>
            <w:tcW w:w="4673" w:type="dxa"/>
            <w:shd w:val="clear" w:color="auto" w:fill="D9E2F3" w:themeFill="accent1" w:themeFillTint="33"/>
          </w:tcPr>
          <w:p w14:paraId="3745FE64" w14:textId="77777777" w:rsidR="00F605C0" w:rsidRPr="005A5E7C" w:rsidRDefault="00F605C0" w:rsidP="006F0065">
            <w:pPr>
              <w:jc w:val="both"/>
              <w:rPr>
                <w:b/>
                <w:bCs/>
                <w:snapToGrid w:val="0"/>
                <w:lang w:val="ro-RO"/>
              </w:rPr>
            </w:pPr>
            <w:r w:rsidRPr="002E418B">
              <w:rPr>
                <w:snapToGrid w:val="0"/>
                <w:lang w:val="ro-RO"/>
              </w:rPr>
              <w:t>Diametrul conductelor</w:t>
            </w:r>
          </w:p>
        </w:tc>
        <w:tc>
          <w:tcPr>
            <w:tcW w:w="5250" w:type="dxa"/>
            <w:shd w:val="clear" w:color="auto" w:fill="F2F2F2" w:themeFill="background1" w:themeFillShade="F2"/>
          </w:tcPr>
          <w:p w14:paraId="133D1D85" w14:textId="77777777" w:rsidR="00F605C0" w:rsidRPr="006C0762" w:rsidRDefault="00F605C0" w:rsidP="006F0065">
            <w:pPr>
              <w:ind w:right="1734"/>
              <w:jc w:val="right"/>
              <w:rPr>
                <w:snapToGrid w:val="0"/>
                <w:lang w:val="ro-RO"/>
              </w:rPr>
            </w:pPr>
            <w:r w:rsidRPr="00AB4BC2">
              <w:rPr>
                <w:snapToGrid w:val="0"/>
                <w:lang w:val="ro-RO"/>
              </w:rPr>
              <w:t>530-1220 mm</w:t>
            </w:r>
          </w:p>
        </w:tc>
      </w:tr>
      <w:tr w:rsidR="00F605C0" w:rsidRPr="00AB4BC2" w14:paraId="77855470" w14:textId="77777777" w:rsidTr="006F0065">
        <w:tc>
          <w:tcPr>
            <w:tcW w:w="4673" w:type="dxa"/>
            <w:shd w:val="clear" w:color="auto" w:fill="D9E2F3" w:themeFill="accent1" w:themeFillTint="33"/>
          </w:tcPr>
          <w:p w14:paraId="35095135" w14:textId="705A55EC" w:rsidR="00F605C0" w:rsidRPr="00AB4BC2" w:rsidRDefault="00F605C0" w:rsidP="006F0065">
            <w:pPr>
              <w:jc w:val="both"/>
              <w:rPr>
                <w:b/>
                <w:bCs/>
                <w:snapToGrid w:val="0"/>
                <w:lang w:val="ro-RO"/>
              </w:rPr>
            </w:pPr>
            <w:r w:rsidRPr="002E418B">
              <w:rPr>
                <w:snapToGrid w:val="0"/>
                <w:lang w:val="ro-RO"/>
              </w:rPr>
              <w:t>Sta</w:t>
            </w:r>
            <w:r w:rsidR="00683617">
              <w:rPr>
                <w:snapToGrid w:val="0"/>
                <w:lang w:val="ro-RO"/>
              </w:rPr>
              <w:t>ț</w:t>
            </w:r>
            <w:r w:rsidRPr="002E418B">
              <w:rPr>
                <w:snapToGrid w:val="0"/>
                <w:lang w:val="ro-RO"/>
              </w:rPr>
              <w:t xml:space="preserve">ii de </w:t>
            </w:r>
            <w:r w:rsidRPr="005A5E7C">
              <w:rPr>
                <w:snapToGrid w:val="0"/>
                <w:lang w:val="ro-RO"/>
              </w:rPr>
              <w:t>măsurare (SMG)</w:t>
            </w:r>
          </w:p>
        </w:tc>
        <w:tc>
          <w:tcPr>
            <w:tcW w:w="5250" w:type="dxa"/>
            <w:shd w:val="clear" w:color="auto" w:fill="F2F2F2" w:themeFill="background1" w:themeFillShade="F2"/>
          </w:tcPr>
          <w:p w14:paraId="417D1B19" w14:textId="4DDBB3CA" w:rsidR="00F605C0" w:rsidRPr="004E6A4F" w:rsidRDefault="00F605C0">
            <w:pPr>
              <w:pStyle w:val="ListParagraph"/>
              <w:numPr>
                <w:ilvl w:val="0"/>
                <w:numId w:val="17"/>
              </w:numPr>
              <w:tabs>
                <w:tab w:val="left" w:pos="179"/>
              </w:tabs>
              <w:spacing w:after="120"/>
              <w:ind w:left="0" w:firstLine="0"/>
              <w:rPr>
                <w:rFonts w:ascii="Times New Roman" w:hAnsi="Times New Roman" w:cs="Times New Roman"/>
                <w:snapToGrid w:val="0"/>
                <w:sz w:val="24"/>
                <w:szCs w:val="24"/>
                <w:lang w:val="ro-RO"/>
              </w:rPr>
            </w:pPr>
            <w:r w:rsidRPr="006C0762">
              <w:rPr>
                <w:rFonts w:ascii="Times New Roman" w:hAnsi="Times New Roman" w:cs="Times New Roman"/>
                <w:snapToGrid w:val="0"/>
                <w:sz w:val="24"/>
                <w:szCs w:val="24"/>
                <w:lang w:val="ro-RO"/>
              </w:rPr>
              <w:t>(SMG Cău</w:t>
            </w:r>
            <w:r w:rsidR="00683617">
              <w:rPr>
                <w:rFonts w:ascii="Times New Roman" w:hAnsi="Times New Roman" w:cs="Times New Roman"/>
                <w:snapToGrid w:val="0"/>
                <w:sz w:val="24"/>
                <w:szCs w:val="24"/>
                <w:lang w:val="ro-RO"/>
              </w:rPr>
              <w:t>ș</w:t>
            </w:r>
            <w:r w:rsidRPr="006C0762">
              <w:rPr>
                <w:rFonts w:ascii="Times New Roman" w:hAnsi="Times New Roman" w:cs="Times New Roman"/>
                <w:snapToGrid w:val="0"/>
                <w:sz w:val="24"/>
                <w:szCs w:val="24"/>
                <w:lang w:val="ro-RO"/>
              </w:rPr>
              <w:t>eni; SMG Ungheni).</w:t>
            </w:r>
          </w:p>
        </w:tc>
      </w:tr>
      <w:tr w:rsidR="00F605C0" w:rsidRPr="00AB4BC2" w14:paraId="4300EE3B" w14:textId="77777777" w:rsidTr="006F0065">
        <w:tc>
          <w:tcPr>
            <w:tcW w:w="4673" w:type="dxa"/>
            <w:shd w:val="clear" w:color="auto" w:fill="D9E2F3" w:themeFill="accent1" w:themeFillTint="33"/>
          </w:tcPr>
          <w:p w14:paraId="51053C08" w14:textId="77777777" w:rsidR="00F605C0" w:rsidRPr="005A5E7C" w:rsidRDefault="00F605C0" w:rsidP="006F0065">
            <w:pPr>
              <w:jc w:val="both"/>
              <w:rPr>
                <w:rFonts w:eastAsiaTheme="minorEastAsia"/>
                <w:snapToGrid w:val="0"/>
                <w:lang w:val="ro-RO"/>
              </w:rPr>
            </w:pPr>
            <w:r w:rsidRPr="002E418B">
              <w:rPr>
                <w:rFonts w:eastAsiaTheme="minorEastAsia"/>
                <w:snapToGrid w:val="0"/>
                <w:lang w:val="ro-RO"/>
              </w:rPr>
              <w:t>Puncte de măsurare (PMG)</w:t>
            </w:r>
          </w:p>
        </w:tc>
        <w:tc>
          <w:tcPr>
            <w:tcW w:w="5250" w:type="dxa"/>
            <w:shd w:val="clear" w:color="auto" w:fill="F2F2F2" w:themeFill="background1" w:themeFillShade="F2"/>
          </w:tcPr>
          <w:p w14:paraId="50DCD5BF" w14:textId="44CECA0C" w:rsidR="00F605C0" w:rsidRPr="00A17A89" w:rsidRDefault="00FF4C41" w:rsidP="006F0065">
            <w:pPr>
              <w:rPr>
                <w:snapToGrid w:val="0"/>
                <w:lang w:val="ro-RO"/>
              </w:rPr>
            </w:pPr>
            <w:r w:rsidRPr="00AB4BC2">
              <w:rPr>
                <w:snapToGrid w:val="0"/>
                <w:lang w:val="ro-RO"/>
              </w:rPr>
              <w:t>3</w:t>
            </w:r>
            <w:r w:rsidR="00F605C0" w:rsidRPr="006C0762">
              <w:rPr>
                <w:snapToGrid w:val="0"/>
                <w:lang w:val="ro-RO"/>
              </w:rPr>
              <w:t xml:space="preserve"> (PMG Todire</w:t>
            </w:r>
            <w:r w:rsidR="00683617">
              <w:rPr>
                <w:snapToGrid w:val="0"/>
                <w:lang w:val="ro-RO"/>
              </w:rPr>
              <w:t>ș</w:t>
            </w:r>
            <w:r w:rsidR="00F605C0" w:rsidRPr="006C0762">
              <w:rPr>
                <w:snapToGrid w:val="0"/>
                <w:lang w:val="ro-RO"/>
              </w:rPr>
              <w:t>ti; PMG Tohatin</w:t>
            </w:r>
            <w:r w:rsidRPr="004E6A4F">
              <w:rPr>
                <w:snapToGrid w:val="0"/>
                <w:lang w:val="ro-RO"/>
              </w:rPr>
              <w:t>, PMG Tocuz</w:t>
            </w:r>
            <w:r w:rsidR="00F605C0" w:rsidRPr="004E6A4F">
              <w:rPr>
                <w:snapToGrid w:val="0"/>
                <w:lang w:val="ro-RO"/>
              </w:rPr>
              <w:t>).</w:t>
            </w:r>
          </w:p>
        </w:tc>
      </w:tr>
      <w:tr w:rsidR="00F605C0" w:rsidRPr="00CB7BAD" w14:paraId="561474DF" w14:textId="77777777" w:rsidTr="006F0065">
        <w:tc>
          <w:tcPr>
            <w:tcW w:w="4673" w:type="dxa"/>
            <w:shd w:val="clear" w:color="auto" w:fill="D9E2F3" w:themeFill="accent1" w:themeFillTint="33"/>
          </w:tcPr>
          <w:p w14:paraId="15C03237" w14:textId="79D72A9B" w:rsidR="00F605C0" w:rsidRPr="00AB4BC2" w:rsidRDefault="00F605C0" w:rsidP="006F0065">
            <w:pPr>
              <w:jc w:val="both"/>
              <w:rPr>
                <w:b/>
                <w:bCs/>
                <w:snapToGrid w:val="0"/>
                <w:lang w:val="ro-RO"/>
              </w:rPr>
            </w:pPr>
            <w:r w:rsidRPr="002E418B">
              <w:rPr>
                <w:snapToGrid w:val="0"/>
                <w:lang w:val="ro-RO"/>
              </w:rPr>
              <w:t>Sta</w:t>
            </w:r>
            <w:r w:rsidR="00683617">
              <w:rPr>
                <w:snapToGrid w:val="0"/>
                <w:lang w:val="ro-RO"/>
              </w:rPr>
              <w:t>ț</w:t>
            </w:r>
            <w:r w:rsidRPr="002E418B">
              <w:rPr>
                <w:snapToGrid w:val="0"/>
                <w:lang w:val="ro-RO"/>
              </w:rPr>
              <w:t>ii de comprimare</w:t>
            </w:r>
            <w:r w:rsidRPr="005A5E7C">
              <w:rPr>
                <w:snapToGrid w:val="0"/>
                <w:lang w:val="ro-RO"/>
              </w:rPr>
              <w:t xml:space="preserve"> (SCG)</w:t>
            </w:r>
          </w:p>
        </w:tc>
        <w:tc>
          <w:tcPr>
            <w:tcW w:w="5250" w:type="dxa"/>
            <w:shd w:val="clear" w:color="auto" w:fill="F2F2F2" w:themeFill="background1" w:themeFillShade="F2"/>
          </w:tcPr>
          <w:p w14:paraId="09532739" w14:textId="249D6038" w:rsidR="00F605C0" w:rsidRPr="002E418B" w:rsidRDefault="00F605C0" w:rsidP="006F0065">
            <w:pPr>
              <w:tabs>
                <w:tab w:val="left" w:pos="181"/>
              </w:tabs>
              <w:jc w:val="both"/>
              <w:rPr>
                <w:snapToGrid w:val="0"/>
                <w:lang w:val="ro-RO"/>
              </w:rPr>
            </w:pPr>
            <w:r w:rsidRPr="006C0762">
              <w:rPr>
                <w:snapToGrid w:val="0"/>
                <w:lang w:val="ro-RO"/>
              </w:rPr>
              <w:t>3 - SCG Vulcăne</w:t>
            </w:r>
            <w:r w:rsidR="00683617">
              <w:rPr>
                <w:snapToGrid w:val="0"/>
                <w:lang w:val="ro-RO"/>
              </w:rPr>
              <w:t>ș</w:t>
            </w:r>
            <w:r w:rsidRPr="006C0762">
              <w:rPr>
                <w:snapToGrid w:val="0"/>
                <w:lang w:val="ro-RO"/>
              </w:rPr>
              <w:t xml:space="preserve">ti (20 MW); SCG Drochia (31,5 MW); SCG </w:t>
            </w:r>
            <w:r w:rsidR="00683617">
              <w:rPr>
                <w:snapToGrid w:val="0"/>
                <w:lang w:val="ro-RO"/>
              </w:rPr>
              <w:t>Ș</w:t>
            </w:r>
            <w:r w:rsidRPr="006C0762">
              <w:rPr>
                <w:snapToGrid w:val="0"/>
                <w:lang w:val="ro-RO"/>
              </w:rPr>
              <w:t>oldăne</w:t>
            </w:r>
            <w:r w:rsidR="00683617">
              <w:rPr>
                <w:snapToGrid w:val="0"/>
                <w:lang w:val="ro-RO"/>
              </w:rPr>
              <w:t>ș</w:t>
            </w:r>
            <w:r w:rsidRPr="006C0762">
              <w:rPr>
                <w:snapToGrid w:val="0"/>
                <w:lang w:val="ro-RO"/>
              </w:rPr>
              <w:t>ti (24 MW)</w:t>
            </w:r>
            <w:r w:rsidRPr="002E418B">
              <w:rPr>
                <w:rStyle w:val="FootnoteReference"/>
                <w:snapToGrid w:val="0"/>
                <w:lang w:val="ro-RO"/>
              </w:rPr>
              <w:footnoteReference w:id="5"/>
            </w:r>
            <w:r w:rsidR="00C31659">
              <w:rPr>
                <w:snapToGrid w:val="0"/>
                <w:lang w:val="ro-RO"/>
              </w:rPr>
              <w:t>; 2 SCG Tiraspol</w:t>
            </w:r>
            <w:r w:rsidR="009A4F65">
              <w:rPr>
                <w:snapToGrid w:val="0"/>
                <w:lang w:val="ro-RO"/>
              </w:rPr>
              <w:t xml:space="preserve"> 1 și Tiraspol 2</w:t>
            </w:r>
            <w:r w:rsidR="00C31659">
              <w:rPr>
                <w:snapToGrid w:val="0"/>
                <w:lang w:val="ro-RO"/>
              </w:rPr>
              <w:t xml:space="preserve"> (84 MW)</w:t>
            </w:r>
            <w:r w:rsidR="00C31659">
              <w:rPr>
                <w:rStyle w:val="FootnoteReference"/>
                <w:snapToGrid w:val="0"/>
                <w:lang w:val="ro-RO"/>
              </w:rPr>
              <w:footnoteReference w:id="6"/>
            </w:r>
            <w:r w:rsidRPr="002E418B">
              <w:rPr>
                <w:snapToGrid w:val="0"/>
                <w:lang w:val="ro-RO"/>
              </w:rPr>
              <w:t xml:space="preserve">. </w:t>
            </w:r>
          </w:p>
        </w:tc>
      </w:tr>
      <w:tr w:rsidR="00F605C0" w:rsidRPr="00CB7BAD" w14:paraId="435795EE" w14:textId="77777777" w:rsidTr="006F0065">
        <w:tc>
          <w:tcPr>
            <w:tcW w:w="4673" w:type="dxa"/>
            <w:shd w:val="clear" w:color="auto" w:fill="D9E2F3" w:themeFill="accent1" w:themeFillTint="33"/>
          </w:tcPr>
          <w:p w14:paraId="157C5CB9" w14:textId="32C054CA" w:rsidR="00F605C0" w:rsidRPr="005A5E7C" w:rsidRDefault="006951F4" w:rsidP="006F0065">
            <w:pPr>
              <w:jc w:val="both"/>
              <w:rPr>
                <w:b/>
                <w:bCs/>
                <w:snapToGrid w:val="0"/>
                <w:highlight w:val="yellow"/>
                <w:lang w:val="ro-RO"/>
              </w:rPr>
            </w:pPr>
            <w:r w:rsidRPr="002E418B">
              <w:rPr>
                <w:snapToGrid w:val="0"/>
                <w:lang w:val="ro-RO"/>
              </w:rPr>
              <w:t>Capacitatea de transport al gazelor naturale a principalelor 5 re</w:t>
            </w:r>
            <w:r w:rsidR="00683617">
              <w:rPr>
                <w:snapToGrid w:val="0"/>
                <w:lang w:val="ro-RO"/>
              </w:rPr>
              <w:t>ț</w:t>
            </w:r>
            <w:r w:rsidRPr="002E418B">
              <w:rPr>
                <w:snapToGrid w:val="0"/>
                <w:lang w:val="ro-RO"/>
              </w:rPr>
              <w:t xml:space="preserve">ele de transport: </w:t>
            </w:r>
          </w:p>
        </w:tc>
        <w:tc>
          <w:tcPr>
            <w:tcW w:w="5250" w:type="dxa"/>
            <w:shd w:val="clear" w:color="auto" w:fill="F2F2F2" w:themeFill="background1" w:themeFillShade="F2"/>
          </w:tcPr>
          <w:p w14:paraId="205C2D32" w14:textId="77777777" w:rsidR="006951F4" w:rsidRPr="00A17A89" w:rsidRDefault="006951F4" w:rsidP="009E242C">
            <w:pPr>
              <w:rPr>
                <w:snapToGrid w:val="0"/>
                <w:vertAlign w:val="superscript"/>
                <w:lang w:val="ro-RO"/>
              </w:rPr>
            </w:pPr>
            <w:r w:rsidRPr="00AB4BC2">
              <w:rPr>
                <w:bCs/>
                <w:snapToGrid w:val="0"/>
                <w:lang w:val="ro-RO"/>
              </w:rPr>
              <w:t>Capacitatea totală:</w:t>
            </w:r>
            <w:r w:rsidRPr="006C0762">
              <w:rPr>
                <w:b/>
                <w:bCs/>
                <w:snapToGrid w:val="0"/>
                <w:lang w:val="ro-RO"/>
              </w:rPr>
              <w:t xml:space="preserve"> </w:t>
            </w:r>
            <w:r w:rsidRPr="004E6A4F">
              <w:rPr>
                <w:bCs/>
                <w:snapToGrid w:val="0"/>
                <w:lang w:val="ro-RO"/>
              </w:rPr>
              <w:t>49,15 mil. m</w:t>
            </w:r>
            <w:r w:rsidRPr="004E6A4F">
              <w:rPr>
                <w:bCs/>
                <w:snapToGrid w:val="0"/>
                <w:vertAlign w:val="superscript"/>
                <w:lang w:val="ro-RO"/>
              </w:rPr>
              <w:t>3</w:t>
            </w:r>
            <w:r w:rsidRPr="00A17A89">
              <w:rPr>
                <w:bCs/>
                <w:snapToGrid w:val="0"/>
                <w:lang w:val="ro-RO"/>
              </w:rPr>
              <w:t>/zi</w:t>
            </w:r>
          </w:p>
          <w:p w14:paraId="0B3E8BEB" w14:textId="77777777" w:rsidR="006951F4" w:rsidRPr="00A17A89" w:rsidRDefault="006951F4" w:rsidP="009E242C">
            <w:pPr>
              <w:rPr>
                <w:snapToGrid w:val="0"/>
                <w:lang w:val="ro-RO"/>
              </w:rPr>
            </w:pPr>
            <w:r w:rsidRPr="00A17A89">
              <w:rPr>
                <w:snapToGrid w:val="0"/>
                <w:lang w:val="ro-RO"/>
              </w:rPr>
              <w:t xml:space="preserve">Ananiev-Tiraspol-Ismail (ATI) - 30 </w:t>
            </w:r>
            <w:r w:rsidRPr="00A17A89">
              <w:rPr>
                <w:bCs/>
                <w:snapToGrid w:val="0"/>
                <w:lang w:val="ro-RO"/>
              </w:rPr>
              <w:t>mil. m</w:t>
            </w:r>
            <w:r w:rsidRPr="00A17A89">
              <w:rPr>
                <w:bCs/>
                <w:snapToGrid w:val="0"/>
                <w:vertAlign w:val="superscript"/>
                <w:lang w:val="ro-RO"/>
              </w:rPr>
              <w:t>3</w:t>
            </w:r>
            <w:r w:rsidRPr="00A17A89">
              <w:rPr>
                <w:bCs/>
                <w:snapToGrid w:val="0"/>
                <w:lang w:val="ro-RO"/>
              </w:rPr>
              <w:t>/zi;</w:t>
            </w:r>
          </w:p>
          <w:p w14:paraId="16C29EED" w14:textId="609402D2" w:rsidR="00F605C0" w:rsidRPr="00AB4BC2" w:rsidRDefault="00683617" w:rsidP="009E242C">
            <w:pPr>
              <w:rPr>
                <w:snapToGrid w:val="0"/>
                <w:highlight w:val="yellow"/>
                <w:lang w:val="ro-RO"/>
              </w:rPr>
            </w:pPr>
            <w:proofErr w:type="spellStart"/>
            <w:r>
              <w:rPr>
                <w:snapToGrid w:val="0"/>
                <w:lang w:val="ro-RO"/>
              </w:rPr>
              <w:t>Ș</w:t>
            </w:r>
            <w:r w:rsidR="006951F4" w:rsidRPr="00FB4605">
              <w:rPr>
                <w:snapToGrid w:val="0"/>
                <w:lang w:val="ro-RO"/>
              </w:rPr>
              <w:t>ebelinka</w:t>
            </w:r>
            <w:proofErr w:type="spellEnd"/>
            <w:r w:rsidR="006951F4" w:rsidRPr="00FB4605">
              <w:rPr>
                <w:snapToGrid w:val="0"/>
                <w:lang w:val="ro-RO"/>
              </w:rPr>
              <w:t>-Dnepropetrovsk – Krivoi Rog - Ismail (</w:t>
            </w:r>
            <w:r>
              <w:rPr>
                <w:snapToGrid w:val="0"/>
                <w:lang w:val="ro-RO"/>
              </w:rPr>
              <w:t>Ș</w:t>
            </w:r>
            <w:r w:rsidR="006951F4" w:rsidRPr="00FB4605">
              <w:rPr>
                <w:snapToGrid w:val="0"/>
                <w:lang w:val="ro-RO"/>
              </w:rPr>
              <w:t xml:space="preserve">DKRI), </w:t>
            </w:r>
            <w:proofErr w:type="spellStart"/>
            <w:r w:rsidR="006951F4" w:rsidRPr="00FB4605">
              <w:rPr>
                <w:lang w:val="ro-RO"/>
              </w:rPr>
              <w:t>Razdelnaya</w:t>
            </w:r>
            <w:proofErr w:type="spellEnd"/>
            <w:r w:rsidR="006951F4" w:rsidRPr="00FB4605">
              <w:rPr>
                <w:lang w:val="ro-RO"/>
              </w:rPr>
              <w:t xml:space="preserve"> – Ismail (RI) – 6 </w:t>
            </w:r>
            <w:r w:rsidR="006951F4" w:rsidRPr="00FB4605">
              <w:rPr>
                <w:bCs/>
                <w:snapToGrid w:val="0"/>
                <w:lang w:val="ro-RO"/>
              </w:rPr>
              <w:t>mil. m</w:t>
            </w:r>
            <w:r w:rsidR="006951F4" w:rsidRPr="00FB4605">
              <w:rPr>
                <w:bCs/>
                <w:snapToGrid w:val="0"/>
                <w:vertAlign w:val="superscript"/>
                <w:lang w:val="ro-RO"/>
              </w:rPr>
              <w:t>3</w:t>
            </w:r>
            <w:r w:rsidR="006951F4" w:rsidRPr="005C77E0">
              <w:rPr>
                <w:bCs/>
                <w:snapToGrid w:val="0"/>
                <w:lang w:val="ro-RO"/>
              </w:rPr>
              <w:t>/zi</w:t>
            </w:r>
            <w:r w:rsidR="006951F4" w:rsidRPr="005C77E0">
              <w:rPr>
                <w:bCs/>
                <w:snapToGrid w:val="0"/>
                <w:lang w:val="ro-RO"/>
              </w:rPr>
              <w:br/>
            </w:r>
            <w:r w:rsidR="006951F4" w:rsidRPr="00290371">
              <w:rPr>
                <w:lang w:val="ro-RO"/>
              </w:rPr>
              <w:t>Ananiev-Cernău</w:t>
            </w:r>
            <w:r>
              <w:rPr>
                <w:lang w:val="ro-RO"/>
              </w:rPr>
              <w:t>ț</w:t>
            </w:r>
            <w:r w:rsidR="006951F4" w:rsidRPr="00290371">
              <w:rPr>
                <w:lang w:val="ro-RO"/>
              </w:rPr>
              <w:t>i-</w:t>
            </w:r>
            <w:proofErr w:type="spellStart"/>
            <w:r w:rsidR="006951F4" w:rsidRPr="00290371">
              <w:rPr>
                <w:lang w:val="ro-RO"/>
              </w:rPr>
              <w:t>Bogorodceni</w:t>
            </w:r>
            <w:proofErr w:type="spellEnd"/>
            <w:r w:rsidR="006951F4" w:rsidRPr="00290371">
              <w:rPr>
                <w:lang w:val="ro-RO"/>
              </w:rPr>
              <w:t xml:space="preserve"> </w:t>
            </w:r>
            <w:r w:rsidR="006951F4" w:rsidRPr="00FC0D7C">
              <w:rPr>
                <w:bCs/>
                <w:lang w:val="ro-RO"/>
              </w:rPr>
              <w:t>(ACB) – 7,9 mil. m</w:t>
            </w:r>
            <w:r w:rsidR="006951F4" w:rsidRPr="00853AA9">
              <w:rPr>
                <w:bCs/>
                <w:vertAlign w:val="superscript"/>
                <w:lang w:val="ro-RO"/>
              </w:rPr>
              <w:t>3</w:t>
            </w:r>
            <w:r w:rsidR="006951F4" w:rsidRPr="00853AA9">
              <w:rPr>
                <w:bCs/>
                <w:lang w:val="ro-RO"/>
              </w:rPr>
              <w:t xml:space="preserve">/zi; </w:t>
            </w:r>
            <w:r w:rsidR="006951F4" w:rsidRPr="00AB4BC2">
              <w:rPr>
                <w:snapToGrid w:val="0"/>
                <w:lang w:val="ro-RO"/>
              </w:rPr>
              <w:t>Ia</w:t>
            </w:r>
            <w:r>
              <w:rPr>
                <w:snapToGrid w:val="0"/>
                <w:lang w:val="ro-RO"/>
              </w:rPr>
              <w:t>ș</w:t>
            </w:r>
            <w:r w:rsidR="006951F4" w:rsidRPr="00AB4BC2">
              <w:rPr>
                <w:snapToGrid w:val="0"/>
                <w:lang w:val="ro-RO"/>
              </w:rPr>
              <w:t>i-Ungheni-Chi</w:t>
            </w:r>
            <w:r>
              <w:rPr>
                <w:snapToGrid w:val="0"/>
                <w:lang w:val="ro-RO"/>
              </w:rPr>
              <w:t>ș</w:t>
            </w:r>
            <w:r w:rsidR="006951F4" w:rsidRPr="00AB4BC2">
              <w:rPr>
                <w:snapToGrid w:val="0"/>
                <w:lang w:val="ro-RO"/>
              </w:rPr>
              <w:t>inău - 5,25 mil. m</w:t>
            </w:r>
            <w:r w:rsidR="006951F4" w:rsidRPr="00AB4BC2">
              <w:rPr>
                <w:snapToGrid w:val="0"/>
                <w:vertAlign w:val="superscript"/>
                <w:lang w:val="ro-RO"/>
              </w:rPr>
              <w:t>3</w:t>
            </w:r>
            <w:r w:rsidR="006951F4" w:rsidRPr="00AB4BC2">
              <w:rPr>
                <w:snapToGrid w:val="0"/>
                <w:lang w:val="ro-RO"/>
              </w:rPr>
              <w:t>/zi</w:t>
            </w:r>
          </w:p>
        </w:tc>
      </w:tr>
      <w:tr w:rsidR="00FF72B5" w:rsidRPr="00AB4BC2" w14:paraId="2548AF3C" w14:textId="77777777" w:rsidTr="006F0065">
        <w:tc>
          <w:tcPr>
            <w:tcW w:w="4673" w:type="dxa"/>
            <w:shd w:val="clear" w:color="auto" w:fill="D9E2F3" w:themeFill="accent1" w:themeFillTint="33"/>
          </w:tcPr>
          <w:p w14:paraId="615B0E61" w14:textId="136699B5" w:rsidR="00FF72B5" w:rsidRPr="005A5E7C" w:rsidRDefault="00FF72B5" w:rsidP="006F0065">
            <w:pPr>
              <w:jc w:val="both"/>
              <w:rPr>
                <w:snapToGrid w:val="0"/>
                <w:lang w:val="ro-RO"/>
              </w:rPr>
            </w:pPr>
            <w:r w:rsidRPr="002E418B">
              <w:rPr>
                <w:lang w:val="ro-RO"/>
              </w:rPr>
              <w:t>Capacitatea bidirec</w:t>
            </w:r>
            <w:r w:rsidR="00683617">
              <w:rPr>
                <w:lang w:val="ro-RO"/>
              </w:rPr>
              <w:t>ț</w:t>
            </w:r>
            <w:r w:rsidRPr="002E418B">
              <w:rPr>
                <w:lang w:val="ro-RO"/>
              </w:rPr>
              <w:t>ională totală</w:t>
            </w:r>
          </w:p>
        </w:tc>
        <w:tc>
          <w:tcPr>
            <w:tcW w:w="5250" w:type="dxa"/>
            <w:shd w:val="clear" w:color="auto" w:fill="F2F2F2" w:themeFill="background1" w:themeFillShade="F2"/>
          </w:tcPr>
          <w:p w14:paraId="24798113" w14:textId="28D2DF76" w:rsidR="006D40AD" w:rsidRPr="00AB4BC2" w:rsidRDefault="00372F86" w:rsidP="006D40AD">
            <w:pPr>
              <w:rPr>
                <w:lang w:val="ro-RO"/>
              </w:rPr>
            </w:pPr>
            <w:r w:rsidRPr="00AB4BC2">
              <w:rPr>
                <w:b/>
                <w:bCs/>
                <w:lang w:val="ro-RO"/>
              </w:rPr>
              <w:t>25</w:t>
            </w:r>
            <w:r w:rsidR="00C3643C" w:rsidRPr="006C0762">
              <w:rPr>
                <w:b/>
                <w:bCs/>
                <w:lang w:val="ro-RO"/>
              </w:rPr>
              <w:t>,</w:t>
            </w:r>
            <w:r w:rsidRPr="00AB4BC2">
              <w:rPr>
                <w:b/>
                <w:bCs/>
                <w:lang w:val="ro-RO"/>
              </w:rPr>
              <w:t>91</w:t>
            </w:r>
            <w:r w:rsidR="00200895" w:rsidRPr="00AB4BC2">
              <w:rPr>
                <w:b/>
                <w:bCs/>
                <w:lang w:val="ro-RO"/>
              </w:rPr>
              <w:t xml:space="preserve"> </w:t>
            </w:r>
            <w:r w:rsidR="00663EA3" w:rsidRPr="00AB4BC2">
              <w:rPr>
                <w:b/>
                <w:bCs/>
                <w:lang w:val="ro-RO"/>
              </w:rPr>
              <w:t xml:space="preserve">mil. </w:t>
            </w:r>
            <w:r w:rsidR="00663EA3" w:rsidRPr="00AB4BC2">
              <w:rPr>
                <w:b/>
                <w:bCs/>
                <w:snapToGrid w:val="0"/>
                <w:lang w:val="ro-RO"/>
              </w:rPr>
              <w:t>m</w:t>
            </w:r>
            <w:r w:rsidR="00663EA3" w:rsidRPr="00AB4BC2">
              <w:rPr>
                <w:b/>
                <w:bCs/>
                <w:snapToGrid w:val="0"/>
                <w:vertAlign w:val="superscript"/>
                <w:lang w:val="ro-RO"/>
              </w:rPr>
              <w:t>3</w:t>
            </w:r>
            <w:r w:rsidR="00663EA3" w:rsidRPr="00AB4BC2">
              <w:rPr>
                <w:b/>
                <w:bCs/>
                <w:snapToGrid w:val="0"/>
                <w:lang w:val="ro-RO"/>
              </w:rPr>
              <w:t>/zi</w:t>
            </w:r>
            <w:r w:rsidR="00663EA3" w:rsidRPr="00AB4BC2">
              <w:rPr>
                <w:bCs/>
                <w:snapToGrid w:val="0"/>
                <w:lang w:val="ro-RO"/>
              </w:rPr>
              <w:t xml:space="preserve"> </w:t>
            </w:r>
            <w:r w:rsidR="00297037" w:rsidRPr="00AB4BC2">
              <w:rPr>
                <w:bCs/>
                <w:snapToGrid w:val="0"/>
                <w:lang w:val="ro-RO"/>
              </w:rPr>
              <w:t>(</w:t>
            </w:r>
            <w:r w:rsidR="00856772" w:rsidRPr="00AB4BC2">
              <w:rPr>
                <w:bCs/>
                <w:snapToGrid w:val="0"/>
                <w:lang w:val="ro-RO"/>
              </w:rPr>
              <w:t>2</w:t>
            </w:r>
            <w:r w:rsidRPr="00AB4BC2">
              <w:rPr>
                <w:bCs/>
                <w:snapToGrid w:val="0"/>
                <w:lang w:val="ro-RO"/>
              </w:rPr>
              <w:t>3</w:t>
            </w:r>
            <w:r w:rsidR="00856772" w:rsidRPr="00AB4BC2">
              <w:rPr>
                <w:bCs/>
                <w:snapToGrid w:val="0"/>
                <w:lang w:val="ro-RO"/>
              </w:rPr>
              <w:t>,</w:t>
            </w:r>
            <w:r w:rsidRPr="00AB4BC2">
              <w:rPr>
                <w:bCs/>
                <w:snapToGrid w:val="0"/>
                <w:lang w:val="ro-RO"/>
              </w:rPr>
              <w:t>874</w:t>
            </w:r>
            <w:r w:rsidRPr="00AB4BC2">
              <w:rPr>
                <w:lang w:val="ro-RO"/>
              </w:rPr>
              <w:t xml:space="preserve"> </w:t>
            </w:r>
            <w:r w:rsidR="00297037" w:rsidRPr="00AB4BC2">
              <w:rPr>
                <w:snapToGrid w:val="0"/>
                <w:lang w:val="ro-RO"/>
              </w:rPr>
              <w:t>mil. m</w:t>
            </w:r>
            <w:r w:rsidR="00297037" w:rsidRPr="00AB4BC2">
              <w:rPr>
                <w:snapToGrid w:val="0"/>
                <w:vertAlign w:val="superscript"/>
                <w:lang w:val="ro-RO"/>
              </w:rPr>
              <w:t>3</w:t>
            </w:r>
            <w:r w:rsidR="00297037" w:rsidRPr="00AB4BC2">
              <w:rPr>
                <w:lang w:val="ro-RO"/>
              </w:rPr>
              <w:t xml:space="preserve">/zi cu Ucraina </w:t>
            </w:r>
            <w:r w:rsidR="00683617">
              <w:rPr>
                <w:lang w:val="ro-RO"/>
              </w:rPr>
              <w:t>ș</w:t>
            </w:r>
            <w:r w:rsidR="00297037" w:rsidRPr="00AB4BC2">
              <w:rPr>
                <w:lang w:val="ro-RO"/>
              </w:rPr>
              <w:t xml:space="preserve">i 2,04 </w:t>
            </w:r>
            <w:r w:rsidR="00297037" w:rsidRPr="00AB4BC2">
              <w:rPr>
                <w:snapToGrid w:val="0"/>
                <w:lang w:val="ro-RO"/>
              </w:rPr>
              <w:t>mil. m</w:t>
            </w:r>
            <w:r w:rsidR="00297037" w:rsidRPr="00AB4BC2">
              <w:rPr>
                <w:snapToGrid w:val="0"/>
                <w:vertAlign w:val="superscript"/>
                <w:lang w:val="ro-RO"/>
              </w:rPr>
              <w:t>3</w:t>
            </w:r>
            <w:r w:rsidR="00297037" w:rsidRPr="00AB4BC2">
              <w:rPr>
                <w:lang w:val="ro-RO"/>
              </w:rPr>
              <w:t>/zi cu România).</w:t>
            </w:r>
          </w:p>
          <w:tbl>
            <w:tblPr>
              <w:tblStyle w:val="TableGrid"/>
              <w:tblW w:w="0" w:type="auto"/>
              <w:tblLook w:val="04A0" w:firstRow="1" w:lastRow="0" w:firstColumn="1" w:lastColumn="0" w:noHBand="0" w:noVBand="1"/>
            </w:tblPr>
            <w:tblGrid>
              <w:gridCol w:w="1674"/>
              <w:gridCol w:w="912"/>
              <w:gridCol w:w="1276"/>
              <w:gridCol w:w="984"/>
            </w:tblGrid>
            <w:tr w:rsidR="00193CD7" w:rsidRPr="00AB4BC2" w14:paraId="025024E7" w14:textId="31DDBE31" w:rsidTr="00AB0CD8">
              <w:tc>
                <w:tcPr>
                  <w:tcW w:w="1674" w:type="dxa"/>
                </w:tcPr>
                <w:p w14:paraId="19BF2820" w14:textId="4637396B" w:rsidR="00812DA4" w:rsidRPr="00AB4BC2" w:rsidRDefault="00812DA4" w:rsidP="006D40AD">
                  <w:pPr>
                    <w:rPr>
                      <w:lang w:val="ro-RO"/>
                    </w:rPr>
                  </w:pPr>
                  <w:r w:rsidRPr="00AB4BC2">
                    <w:rPr>
                      <w:lang w:val="ro-RO"/>
                    </w:rPr>
                    <w:lastRenderedPageBreak/>
                    <w:t>PI</w:t>
                  </w:r>
                </w:p>
              </w:tc>
              <w:tc>
                <w:tcPr>
                  <w:tcW w:w="912" w:type="dxa"/>
                </w:tcPr>
                <w:p w14:paraId="5573096C" w14:textId="22C37503" w:rsidR="00812DA4" w:rsidRPr="00AB4BC2" w:rsidRDefault="00812DA4" w:rsidP="006D40AD">
                  <w:pPr>
                    <w:rPr>
                      <w:lang w:val="ro-RO"/>
                    </w:rPr>
                  </w:pPr>
                  <w:r w:rsidRPr="00AB4BC2">
                    <w:rPr>
                      <w:lang w:val="ro-RO"/>
                    </w:rPr>
                    <w:t>Tip</w:t>
                  </w:r>
                </w:p>
              </w:tc>
              <w:tc>
                <w:tcPr>
                  <w:tcW w:w="1276" w:type="dxa"/>
                </w:tcPr>
                <w:p w14:paraId="393D5E1C" w14:textId="042E87ED" w:rsidR="00812DA4" w:rsidRPr="00AB4BC2" w:rsidRDefault="00812DA4" w:rsidP="006D40AD">
                  <w:pPr>
                    <w:rPr>
                      <w:lang w:val="ro-RO"/>
                    </w:rPr>
                  </w:pPr>
                  <w:r w:rsidRPr="00AB4BC2">
                    <w:rPr>
                      <w:lang w:val="ro-RO"/>
                    </w:rPr>
                    <w:t>Direc</w:t>
                  </w:r>
                  <w:r w:rsidR="00683617">
                    <w:rPr>
                      <w:lang w:val="ro-RO"/>
                    </w:rPr>
                    <w:t>ț</w:t>
                  </w:r>
                  <w:r w:rsidRPr="00AB4BC2">
                    <w:rPr>
                      <w:lang w:val="ro-RO"/>
                    </w:rPr>
                    <w:t>ia</w:t>
                  </w:r>
                </w:p>
              </w:tc>
              <w:tc>
                <w:tcPr>
                  <w:tcW w:w="984" w:type="dxa"/>
                </w:tcPr>
                <w:p w14:paraId="22D63AF0" w14:textId="206F87EB" w:rsidR="00812DA4" w:rsidRPr="00AB4BC2" w:rsidRDefault="00812DA4" w:rsidP="006D40AD">
                  <w:pPr>
                    <w:rPr>
                      <w:lang w:val="ro-RO"/>
                    </w:rPr>
                  </w:pPr>
                  <w:r w:rsidRPr="00AB4BC2">
                    <w:rPr>
                      <w:snapToGrid w:val="0"/>
                      <w:lang w:val="ro-RO"/>
                    </w:rPr>
                    <w:t>mil. m</w:t>
                  </w:r>
                  <w:r w:rsidRPr="00AB4BC2">
                    <w:rPr>
                      <w:snapToGrid w:val="0"/>
                      <w:vertAlign w:val="superscript"/>
                      <w:lang w:val="ro-RO"/>
                    </w:rPr>
                    <w:t>3</w:t>
                  </w:r>
                  <w:r w:rsidRPr="00AB4BC2">
                    <w:rPr>
                      <w:lang w:val="ro-RO"/>
                    </w:rPr>
                    <w:t>/zi</w:t>
                  </w:r>
                </w:p>
              </w:tc>
            </w:tr>
            <w:tr w:rsidR="00193CD7" w:rsidRPr="00AB4BC2" w14:paraId="28C2F6DC" w14:textId="0F9FDA90" w:rsidTr="00AB0CD8">
              <w:tc>
                <w:tcPr>
                  <w:tcW w:w="1674" w:type="dxa"/>
                </w:tcPr>
                <w:p w14:paraId="69A75FF2" w14:textId="792DCF4A" w:rsidR="00812DA4" w:rsidRPr="005A5E7C" w:rsidRDefault="00812DA4" w:rsidP="00812DA4">
                  <w:pPr>
                    <w:rPr>
                      <w:lang w:val="ro-RO"/>
                    </w:rPr>
                  </w:pPr>
                  <w:r w:rsidRPr="002E418B">
                    <w:rPr>
                      <w:bCs/>
                      <w:lang w:val="ro-RO"/>
                    </w:rPr>
                    <w:t xml:space="preserve">PI </w:t>
                  </w:r>
                  <w:proofErr w:type="spellStart"/>
                  <w:r w:rsidRPr="002E418B">
                    <w:rPr>
                      <w:bCs/>
                      <w:lang w:val="ro-RO"/>
                    </w:rPr>
                    <w:t>Alexeevka</w:t>
                  </w:r>
                  <w:proofErr w:type="spellEnd"/>
                </w:p>
              </w:tc>
              <w:tc>
                <w:tcPr>
                  <w:tcW w:w="912" w:type="dxa"/>
                </w:tcPr>
                <w:p w14:paraId="5518B86E" w14:textId="07D1A68D" w:rsidR="00812DA4" w:rsidRPr="006C0762" w:rsidRDefault="00812DA4" w:rsidP="00812DA4">
                  <w:pPr>
                    <w:rPr>
                      <w:lang w:val="ro-RO"/>
                    </w:rPr>
                  </w:pPr>
                  <w:r w:rsidRPr="00AB4BC2">
                    <w:rPr>
                      <w:bCs/>
                      <w:lang w:val="ro-RO"/>
                    </w:rPr>
                    <w:t>intrare</w:t>
                  </w:r>
                </w:p>
              </w:tc>
              <w:tc>
                <w:tcPr>
                  <w:tcW w:w="1276" w:type="dxa"/>
                </w:tcPr>
                <w:p w14:paraId="306834EB" w14:textId="1880709E" w:rsidR="00812DA4" w:rsidRPr="00A17A89" w:rsidRDefault="00812DA4" w:rsidP="00812DA4">
                  <w:pPr>
                    <w:rPr>
                      <w:lang w:val="ro-RO"/>
                    </w:rPr>
                  </w:pPr>
                  <w:r w:rsidRPr="004E6A4F">
                    <w:rPr>
                      <w:bCs/>
                      <w:lang w:val="ro-RO"/>
                    </w:rPr>
                    <w:t>MD</w:t>
                  </w:r>
                  <w:r w:rsidR="006E5744" w:rsidRPr="004E6A4F">
                    <w:rPr>
                      <w:bCs/>
                      <w:lang w:val="ro-RO"/>
                    </w:rPr>
                    <w:t xml:space="preserve"> - UA</w:t>
                  </w:r>
                </w:p>
              </w:tc>
              <w:tc>
                <w:tcPr>
                  <w:tcW w:w="984" w:type="dxa"/>
                </w:tcPr>
                <w:p w14:paraId="029083D5" w14:textId="4B4B3A40" w:rsidR="00812DA4" w:rsidRPr="00A17A89" w:rsidRDefault="003840A1" w:rsidP="00372F86">
                  <w:pPr>
                    <w:jc w:val="both"/>
                    <w:rPr>
                      <w:lang w:val="ro-RO"/>
                    </w:rPr>
                  </w:pPr>
                  <w:r w:rsidRPr="00A17A89">
                    <w:rPr>
                      <w:bCs/>
                      <w:lang w:val="ro-RO"/>
                    </w:rPr>
                    <w:t xml:space="preserve"> </w:t>
                  </w:r>
                  <w:r w:rsidR="00AB0CD8">
                    <w:rPr>
                      <w:bCs/>
                      <w:lang w:val="ro-RO"/>
                    </w:rPr>
                    <w:t xml:space="preserve"> </w:t>
                  </w:r>
                  <w:r w:rsidR="00372F86" w:rsidRPr="00A17A89">
                    <w:rPr>
                      <w:bCs/>
                      <w:lang w:val="ro-RO"/>
                    </w:rPr>
                    <w:t>7,9</w:t>
                  </w:r>
                </w:p>
              </w:tc>
            </w:tr>
            <w:tr w:rsidR="00193CD7" w:rsidRPr="00AB4BC2" w14:paraId="2F157959" w14:textId="7D1E3AB9" w:rsidTr="00AB0CD8">
              <w:tc>
                <w:tcPr>
                  <w:tcW w:w="1674" w:type="dxa"/>
                </w:tcPr>
                <w:p w14:paraId="4C89109A" w14:textId="164542BD" w:rsidR="00812DA4" w:rsidRPr="005A5E7C" w:rsidRDefault="00812DA4" w:rsidP="00812DA4">
                  <w:pPr>
                    <w:rPr>
                      <w:lang w:val="ro-RO"/>
                    </w:rPr>
                  </w:pPr>
                  <w:r w:rsidRPr="002E418B">
                    <w:rPr>
                      <w:bCs/>
                      <w:lang w:val="ro-RO"/>
                    </w:rPr>
                    <w:t xml:space="preserve">PI </w:t>
                  </w:r>
                  <w:proofErr w:type="spellStart"/>
                  <w:r w:rsidRPr="002E418B">
                    <w:rPr>
                      <w:bCs/>
                      <w:lang w:val="ro-RO"/>
                    </w:rPr>
                    <w:t>Cau</w:t>
                  </w:r>
                  <w:r w:rsidR="00683617">
                    <w:rPr>
                      <w:bCs/>
                      <w:lang w:val="ro-RO"/>
                    </w:rPr>
                    <w:t>ș</w:t>
                  </w:r>
                  <w:r w:rsidRPr="002E418B">
                    <w:rPr>
                      <w:bCs/>
                      <w:lang w:val="ro-RO"/>
                    </w:rPr>
                    <w:t>eni</w:t>
                  </w:r>
                  <w:proofErr w:type="spellEnd"/>
                </w:p>
              </w:tc>
              <w:tc>
                <w:tcPr>
                  <w:tcW w:w="912" w:type="dxa"/>
                </w:tcPr>
                <w:p w14:paraId="414EBD56" w14:textId="7703C0B6" w:rsidR="00812DA4" w:rsidRPr="006C0762" w:rsidRDefault="00812DA4" w:rsidP="00812DA4">
                  <w:pPr>
                    <w:rPr>
                      <w:lang w:val="ro-RO"/>
                    </w:rPr>
                  </w:pPr>
                  <w:r w:rsidRPr="00AB4BC2">
                    <w:rPr>
                      <w:bCs/>
                      <w:lang w:val="ro-RO"/>
                    </w:rPr>
                    <w:t>intrare</w:t>
                  </w:r>
                </w:p>
              </w:tc>
              <w:tc>
                <w:tcPr>
                  <w:tcW w:w="1276" w:type="dxa"/>
                </w:tcPr>
                <w:p w14:paraId="04C25A79" w14:textId="66050E56" w:rsidR="00812DA4" w:rsidRPr="004E6A4F" w:rsidRDefault="00812DA4" w:rsidP="00812DA4">
                  <w:pPr>
                    <w:rPr>
                      <w:lang w:val="ro-RO"/>
                    </w:rPr>
                  </w:pPr>
                  <w:r w:rsidRPr="004E6A4F">
                    <w:rPr>
                      <w:bCs/>
                      <w:lang w:val="ro-RO"/>
                    </w:rPr>
                    <w:t>UA- MD</w:t>
                  </w:r>
                </w:p>
              </w:tc>
              <w:tc>
                <w:tcPr>
                  <w:tcW w:w="984" w:type="dxa"/>
                </w:tcPr>
                <w:p w14:paraId="0BBFBBD5" w14:textId="501EC51F" w:rsidR="00812DA4" w:rsidRPr="00A17A89" w:rsidRDefault="00812DA4" w:rsidP="00F4336B">
                  <w:pPr>
                    <w:jc w:val="both"/>
                    <w:rPr>
                      <w:lang w:val="ro-RO"/>
                    </w:rPr>
                  </w:pPr>
                  <w:r w:rsidRPr="00A17A89">
                    <w:rPr>
                      <w:bCs/>
                      <w:lang w:val="ro-RO"/>
                    </w:rPr>
                    <w:t>12,00</w:t>
                  </w:r>
                </w:p>
              </w:tc>
            </w:tr>
            <w:tr w:rsidR="00193CD7" w:rsidRPr="00AB4BC2" w14:paraId="45825B71" w14:textId="55957EB8" w:rsidTr="00AB0CD8">
              <w:tc>
                <w:tcPr>
                  <w:tcW w:w="1674" w:type="dxa"/>
                </w:tcPr>
                <w:p w14:paraId="645C90F3" w14:textId="6BAC3AD7" w:rsidR="00812DA4" w:rsidRPr="005A5E7C" w:rsidRDefault="00812DA4" w:rsidP="00812DA4">
                  <w:pPr>
                    <w:rPr>
                      <w:lang w:val="ro-RO"/>
                    </w:rPr>
                  </w:pPr>
                  <w:r w:rsidRPr="002E418B">
                    <w:rPr>
                      <w:bCs/>
                      <w:lang w:val="ro-RO"/>
                    </w:rPr>
                    <w:t xml:space="preserve">PI </w:t>
                  </w:r>
                  <w:proofErr w:type="spellStart"/>
                  <w:r w:rsidRPr="002E418B">
                    <w:rPr>
                      <w:bCs/>
                      <w:lang w:val="ro-RO"/>
                    </w:rPr>
                    <w:t>Grebeniki</w:t>
                  </w:r>
                  <w:proofErr w:type="spellEnd"/>
                </w:p>
              </w:tc>
              <w:tc>
                <w:tcPr>
                  <w:tcW w:w="912" w:type="dxa"/>
                </w:tcPr>
                <w:p w14:paraId="4E31AC18" w14:textId="6AAD7F42" w:rsidR="00812DA4" w:rsidRPr="006C0762" w:rsidRDefault="00812DA4" w:rsidP="00812DA4">
                  <w:pPr>
                    <w:rPr>
                      <w:lang w:val="ro-RO"/>
                    </w:rPr>
                  </w:pPr>
                  <w:r w:rsidRPr="00AB4BC2">
                    <w:rPr>
                      <w:bCs/>
                      <w:lang w:val="ro-RO"/>
                    </w:rPr>
                    <w:t>ie</w:t>
                  </w:r>
                  <w:r w:rsidR="00683617">
                    <w:rPr>
                      <w:bCs/>
                      <w:lang w:val="ro-RO"/>
                    </w:rPr>
                    <w:t>ș</w:t>
                  </w:r>
                  <w:r w:rsidRPr="00AB4BC2">
                    <w:rPr>
                      <w:bCs/>
                      <w:lang w:val="ro-RO"/>
                    </w:rPr>
                    <w:t>ire</w:t>
                  </w:r>
                </w:p>
              </w:tc>
              <w:tc>
                <w:tcPr>
                  <w:tcW w:w="1276" w:type="dxa"/>
                </w:tcPr>
                <w:p w14:paraId="62A3EB2F" w14:textId="0C3EC4D5" w:rsidR="00812DA4" w:rsidRPr="004E6A4F" w:rsidRDefault="00812DA4" w:rsidP="00812DA4">
                  <w:pPr>
                    <w:rPr>
                      <w:lang w:val="ro-RO"/>
                    </w:rPr>
                  </w:pPr>
                  <w:r w:rsidRPr="004E6A4F">
                    <w:rPr>
                      <w:bCs/>
                      <w:lang w:val="ro-RO"/>
                    </w:rPr>
                    <w:t>MD - UA</w:t>
                  </w:r>
                </w:p>
              </w:tc>
              <w:tc>
                <w:tcPr>
                  <w:tcW w:w="984" w:type="dxa"/>
                </w:tcPr>
                <w:p w14:paraId="632B365A" w14:textId="70D26DED" w:rsidR="00812DA4" w:rsidRPr="00A17A89" w:rsidRDefault="00AB0CD8" w:rsidP="00812DA4">
                  <w:pPr>
                    <w:jc w:val="both"/>
                    <w:rPr>
                      <w:lang w:val="ro-RO"/>
                    </w:rPr>
                  </w:pPr>
                  <w:r>
                    <w:rPr>
                      <w:bCs/>
                      <w:lang w:val="ro-RO"/>
                    </w:rPr>
                    <w:t xml:space="preserve">  </w:t>
                  </w:r>
                  <w:r w:rsidR="00812DA4" w:rsidRPr="00A17A89">
                    <w:rPr>
                      <w:bCs/>
                      <w:lang w:val="ro-RO"/>
                    </w:rPr>
                    <w:t>3,96</w:t>
                  </w:r>
                </w:p>
              </w:tc>
            </w:tr>
            <w:tr w:rsidR="00193CD7" w:rsidRPr="00AB4BC2" w14:paraId="4D4B96DF" w14:textId="0BD10EEA" w:rsidTr="00AB0CD8">
              <w:tc>
                <w:tcPr>
                  <w:tcW w:w="1674" w:type="dxa"/>
                </w:tcPr>
                <w:p w14:paraId="57A46565" w14:textId="495A42D1" w:rsidR="00812DA4" w:rsidRPr="00AB4BC2" w:rsidRDefault="00812DA4" w:rsidP="00812DA4">
                  <w:pPr>
                    <w:rPr>
                      <w:lang w:val="ro-RO"/>
                    </w:rPr>
                  </w:pPr>
                  <w:r w:rsidRPr="002E418B">
                    <w:rPr>
                      <w:bCs/>
                      <w:lang w:val="ro-RO"/>
                    </w:rPr>
                    <w:t>PI A</w:t>
                  </w:r>
                  <w:r w:rsidRPr="005A5E7C">
                    <w:rPr>
                      <w:lang w:val="ro-RO"/>
                    </w:rPr>
                    <w:t>naniev</w:t>
                  </w:r>
                </w:p>
              </w:tc>
              <w:tc>
                <w:tcPr>
                  <w:tcW w:w="912" w:type="dxa"/>
                </w:tcPr>
                <w:p w14:paraId="58D2A55D" w14:textId="4AEF806D" w:rsidR="00812DA4" w:rsidRPr="004E6A4F" w:rsidRDefault="00812DA4" w:rsidP="00812DA4">
                  <w:pPr>
                    <w:rPr>
                      <w:lang w:val="ro-RO"/>
                    </w:rPr>
                  </w:pPr>
                  <w:r w:rsidRPr="006C0762">
                    <w:rPr>
                      <w:bCs/>
                      <w:lang w:val="ro-RO"/>
                    </w:rPr>
                    <w:t>intrare</w:t>
                  </w:r>
                </w:p>
              </w:tc>
              <w:tc>
                <w:tcPr>
                  <w:tcW w:w="1276" w:type="dxa"/>
                </w:tcPr>
                <w:p w14:paraId="241ED12E" w14:textId="186B65F6" w:rsidR="00812DA4" w:rsidRPr="00A17A89" w:rsidRDefault="00812DA4" w:rsidP="00812DA4">
                  <w:pPr>
                    <w:rPr>
                      <w:lang w:val="ro-RO"/>
                    </w:rPr>
                  </w:pPr>
                  <w:r w:rsidRPr="004E6A4F">
                    <w:rPr>
                      <w:bCs/>
                      <w:lang w:val="ro-RO"/>
                    </w:rPr>
                    <w:t>MD - UA</w:t>
                  </w:r>
                </w:p>
              </w:tc>
              <w:tc>
                <w:tcPr>
                  <w:tcW w:w="984" w:type="dxa"/>
                </w:tcPr>
                <w:p w14:paraId="6E35CFEB" w14:textId="53D01EDF" w:rsidR="00812DA4" w:rsidRPr="00A17A89" w:rsidRDefault="003840A1" w:rsidP="00812DA4">
                  <w:pPr>
                    <w:jc w:val="both"/>
                    <w:rPr>
                      <w:lang w:val="ro-RO"/>
                    </w:rPr>
                  </w:pPr>
                  <w:r w:rsidRPr="00A17A89">
                    <w:rPr>
                      <w:bCs/>
                      <w:lang w:val="ro-RO"/>
                    </w:rPr>
                    <w:t xml:space="preserve"> </w:t>
                  </w:r>
                  <w:r w:rsidR="00AB0CD8">
                    <w:rPr>
                      <w:bCs/>
                      <w:lang w:val="ro-RO"/>
                    </w:rPr>
                    <w:t xml:space="preserve"> </w:t>
                  </w:r>
                  <w:r w:rsidR="00812DA4" w:rsidRPr="00A17A89">
                    <w:rPr>
                      <w:bCs/>
                      <w:lang w:val="ro-RO"/>
                    </w:rPr>
                    <w:t>0,</w:t>
                  </w:r>
                  <w:r w:rsidR="00372F86" w:rsidRPr="00A17A89">
                    <w:rPr>
                      <w:bCs/>
                      <w:lang w:val="ro-RO"/>
                    </w:rPr>
                    <w:t>0</w:t>
                  </w:r>
                  <w:r w:rsidR="00812DA4" w:rsidRPr="00A17A89">
                    <w:rPr>
                      <w:bCs/>
                      <w:lang w:val="ro-RO"/>
                    </w:rPr>
                    <w:t>1</w:t>
                  </w:r>
                </w:p>
              </w:tc>
            </w:tr>
            <w:tr w:rsidR="00193CD7" w:rsidRPr="00AB4BC2" w14:paraId="77D8E5F7" w14:textId="21764AF5" w:rsidTr="00AB0CD8">
              <w:tc>
                <w:tcPr>
                  <w:tcW w:w="1674" w:type="dxa"/>
                </w:tcPr>
                <w:p w14:paraId="67E7B596" w14:textId="26C21761" w:rsidR="00812DA4" w:rsidRPr="005A5E7C" w:rsidRDefault="00812DA4" w:rsidP="00812DA4">
                  <w:pPr>
                    <w:rPr>
                      <w:lang w:val="ro-RO"/>
                    </w:rPr>
                  </w:pPr>
                  <w:r w:rsidRPr="002E418B">
                    <w:rPr>
                      <w:bCs/>
                      <w:lang w:val="ro-RO"/>
                    </w:rPr>
                    <w:t>PI Ungheni</w:t>
                  </w:r>
                </w:p>
              </w:tc>
              <w:tc>
                <w:tcPr>
                  <w:tcW w:w="912" w:type="dxa"/>
                </w:tcPr>
                <w:p w14:paraId="3F2E2DC2" w14:textId="6E726CD5" w:rsidR="00812DA4" w:rsidRPr="006C0762" w:rsidRDefault="00812DA4" w:rsidP="00812DA4">
                  <w:pPr>
                    <w:rPr>
                      <w:lang w:val="ro-RO"/>
                    </w:rPr>
                  </w:pPr>
                  <w:r w:rsidRPr="00AB4BC2">
                    <w:rPr>
                      <w:bCs/>
                      <w:lang w:val="ro-RO"/>
                    </w:rPr>
                    <w:t>ie</w:t>
                  </w:r>
                  <w:r w:rsidR="00683617">
                    <w:rPr>
                      <w:bCs/>
                      <w:lang w:val="ro-RO"/>
                    </w:rPr>
                    <w:t>ș</w:t>
                  </w:r>
                  <w:r w:rsidRPr="00AB4BC2">
                    <w:rPr>
                      <w:bCs/>
                      <w:lang w:val="ro-RO"/>
                    </w:rPr>
                    <w:t>ire</w:t>
                  </w:r>
                </w:p>
              </w:tc>
              <w:tc>
                <w:tcPr>
                  <w:tcW w:w="1276" w:type="dxa"/>
                </w:tcPr>
                <w:p w14:paraId="699E4563" w14:textId="356FC578" w:rsidR="00812DA4" w:rsidRPr="00A17A89" w:rsidRDefault="00812DA4" w:rsidP="00812DA4">
                  <w:pPr>
                    <w:rPr>
                      <w:lang w:val="ro-RO"/>
                    </w:rPr>
                  </w:pPr>
                  <w:r w:rsidRPr="004E6A4F">
                    <w:rPr>
                      <w:bCs/>
                      <w:lang w:val="ro-RO"/>
                    </w:rPr>
                    <w:t>MD</w:t>
                  </w:r>
                  <w:r w:rsidR="00200895" w:rsidRPr="004E6A4F">
                    <w:rPr>
                      <w:bCs/>
                      <w:lang w:val="ro-RO"/>
                    </w:rPr>
                    <w:t xml:space="preserve"> -RO</w:t>
                  </w:r>
                </w:p>
              </w:tc>
              <w:tc>
                <w:tcPr>
                  <w:tcW w:w="984" w:type="dxa"/>
                </w:tcPr>
                <w:p w14:paraId="522651B9" w14:textId="4F5588E7" w:rsidR="00812DA4" w:rsidRPr="00A17A89" w:rsidRDefault="003840A1" w:rsidP="00812DA4">
                  <w:pPr>
                    <w:jc w:val="both"/>
                    <w:rPr>
                      <w:lang w:val="ro-RO"/>
                    </w:rPr>
                  </w:pPr>
                  <w:r w:rsidRPr="00A17A89">
                    <w:rPr>
                      <w:bCs/>
                      <w:lang w:val="ro-RO"/>
                    </w:rPr>
                    <w:t xml:space="preserve"> </w:t>
                  </w:r>
                  <w:r w:rsidR="00AB0CD8">
                    <w:rPr>
                      <w:bCs/>
                      <w:lang w:val="ro-RO"/>
                    </w:rPr>
                    <w:t xml:space="preserve"> </w:t>
                  </w:r>
                  <w:r w:rsidR="00812DA4" w:rsidRPr="00A17A89">
                    <w:rPr>
                      <w:bCs/>
                      <w:lang w:val="ro-RO"/>
                    </w:rPr>
                    <w:t>2,04</w:t>
                  </w:r>
                </w:p>
              </w:tc>
            </w:tr>
            <w:tr w:rsidR="00193CD7" w:rsidRPr="00AB4BC2" w14:paraId="32CAB3D5" w14:textId="231A134E" w:rsidTr="00AB0CD8">
              <w:tc>
                <w:tcPr>
                  <w:tcW w:w="1674" w:type="dxa"/>
                </w:tcPr>
                <w:p w14:paraId="56FB305C" w14:textId="77777777" w:rsidR="00812DA4" w:rsidRPr="002E418B" w:rsidRDefault="00812DA4" w:rsidP="00812DA4">
                  <w:pPr>
                    <w:rPr>
                      <w:lang w:val="ro-RO"/>
                    </w:rPr>
                  </w:pPr>
                </w:p>
              </w:tc>
              <w:tc>
                <w:tcPr>
                  <w:tcW w:w="912" w:type="dxa"/>
                </w:tcPr>
                <w:p w14:paraId="7D7B2E88" w14:textId="77777777" w:rsidR="00812DA4" w:rsidRPr="005A5E7C" w:rsidRDefault="00812DA4" w:rsidP="00812DA4">
                  <w:pPr>
                    <w:rPr>
                      <w:lang w:val="ro-RO"/>
                    </w:rPr>
                  </w:pPr>
                </w:p>
              </w:tc>
              <w:tc>
                <w:tcPr>
                  <w:tcW w:w="1276" w:type="dxa"/>
                </w:tcPr>
                <w:p w14:paraId="79B513EF" w14:textId="37F9FADE" w:rsidR="00812DA4" w:rsidRPr="006C0762" w:rsidRDefault="00812DA4" w:rsidP="00812DA4">
                  <w:pPr>
                    <w:rPr>
                      <w:lang w:val="ro-RO"/>
                    </w:rPr>
                  </w:pPr>
                  <w:r w:rsidRPr="00AB4BC2">
                    <w:rPr>
                      <w:lang w:val="ro-RO"/>
                    </w:rPr>
                    <w:t>Total</w:t>
                  </w:r>
                </w:p>
              </w:tc>
              <w:tc>
                <w:tcPr>
                  <w:tcW w:w="984" w:type="dxa"/>
                </w:tcPr>
                <w:p w14:paraId="3A635CCC" w14:textId="574F19D2" w:rsidR="00812DA4" w:rsidRPr="00A17A89" w:rsidRDefault="00372F86" w:rsidP="005C188E">
                  <w:pPr>
                    <w:rPr>
                      <w:lang w:val="ro-RO"/>
                    </w:rPr>
                  </w:pPr>
                  <w:r w:rsidRPr="004E6A4F">
                    <w:rPr>
                      <w:lang w:val="ro-RO"/>
                    </w:rPr>
                    <w:t>25</w:t>
                  </w:r>
                  <w:r w:rsidR="005C188E" w:rsidRPr="004E6A4F">
                    <w:rPr>
                      <w:lang w:val="ro-RO"/>
                    </w:rPr>
                    <w:t>,</w:t>
                  </w:r>
                  <w:r w:rsidRPr="00A17A89">
                    <w:rPr>
                      <w:lang w:val="ro-RO"/>
                    </w:rPr>
                    <w:t>91</w:t>
                  </w:r>
                </w:p>
              </w:tc>
            </w:tr>
          </w:tbl>
          <w:p w14:paraId="7D4398C5" w14:textId="12BA0A2E" w:rsidR="00FF72B5" w:rsidRPr="002E418B" w:rsidRDefault="00FF72B5" w:rsidP="006D40AD">
            <w:pPr>
              <w:rPr>
                <w:bCs/>
                <w:snapToGrid w:val="0"/>
                <w:lang w:val="ro-RO"/>
              </w:rPr>
            </w:pPr>
          </w:p>
        </w:tc>
      </w:tr>
      <w:tr w:rsidR="00F605C0" w:rsidRPr="00AB4BC2" w14:paraId="66834BD8" w14:textId="77777777" w:rsidTr="006F0065">
        <w:trPr>
          <w:trHeight w:val="323"/>
        </w:trPr>
        <w:tc>
          <w:tcPr>
            <w:tcW w:w="4673" w:type="dxa"/>
            <w:shd w:val="clear" w:color="auto" w:fill="D9E2F3" w:themeFill="accent1" w:themeFillTint="33"/>
          </w:tcPr>
          <w:p w14:paraId="7B0C4912" w14:textId="6B620B71" w:rsidR="00F605C0" w:rsidRPr="006C0762" w:rsidRDefault="00F605C0" w:rsidP="006F0065">
            <w:pPr>
              <w:jc w:val="both"/>
              <w:rPr>
                <w:b/>
                <w:bCs/>
                <w:snapToGrid w:val="0"/>
                <w:lang w:val="ro-RO"/>
              </w:rPr>
            </w:pPr>
            <w:r w:rsidRPr="002E418B">
              <w:rPr>
                <w:snapToGrid w:val="0"/>
                <w:lang w:val="ro-RO"/>
              </w:rPr>
              <w:lastRenderedPageBreak/>
              <w:t>Lungimea totală (</w:t>
            </w:r>
            <w:r w:rsidR="00BD0A63" w:rsidRPr="005A5E7C">
              <w:rPr>
                <w:snapToGrid w:val="0"/>
                <w:lang w:val="ro-RO"/>
              </w:rPr>
              <w:t xml:space="preserve">ATI, RI, </w:t>
            </w:r>
            <w:r w:rsidR="00683617">
              <w:rPr>
                <w:snapToGrid w:val="0"/>
                <w:lang w:val="ro-RO"/>
              </w:rPr>
              <w:t>Ș</w:t>
            </w:r>
            <w:r w:rsidR="00BD0A63" w:rsidRPr="005A5E7C">
              <w:rPr>
                <w:snapToGrid w:val="0"/>
                <w:lang w:val="ro-RO"/>
              </w:rPr>
              <w:t>DKRI, ACB, IUC</w:t>
            </w:r>
            <w:r w:rsidRPr="00AB4BC2">
              <w:rPr>
                <w:snapToGrid w:val="0"/>
                <w:lang w:val="ro-RO"/>
              </w:rPr>
              <w:t>)</w:t>
            </w:r>
          </w:p>
        </w:tc>
        <w:tc>
          <w:tcPr>
            <w:tcW w:w="5250" w:type="dxa"/>
            <w:shd w:val="clear" w:color="auto" w:fill="F2F2F2" w:themeFill="background1" w:themeFillShade="F2"/>
          </w:tcPr>
          <w:p w14:paraId="215C21A4" w14:textId="0DE8D770" w:rsidR="00F605C0" w:rsidRPr="00A17A89" w:rsidRDefault="00573FCA" w:rsidP="006F0065">
            <w:pPr>
              <w:jc w:val="both"/>
              <w:rPr>
                <w:snapToGrid w:val="0"/>
                <w:lang w:val="ro-RO"/>
              </w:rPr>
            </w:pPr>
            <w:r w:rsidRPr="004E6A4F">
              <w:rPr>
                <w:snapToGrid w:val="0"/>
                <w:lang w:val="ro-RO"/>
              </w:rPr>
              <w:t>660,705</w:t>
            </w:r>
            <w:r w:rsidR="006951F4" w:rsidRPr="004E6A4F">
              <w:rPr>
                <w:snapToGrid w:val="0"/>
                <w:lang w:val="ro-RO"/>
              </w:rPr>
              <w:t xml:space="preserve"> km (</w:t>
            </w:r>
            <w:r w:rsidR="0074399E" w:rsidRPr="00A17A89">
              <w:rPr>
                <w:snapToGrid w:val="0"/>
                <w:lang w:val="ro-RO"/>
              </w:rPr>
              <w:t xml:space="preserve">din care </w:t>
            </w:r>
            <w:r w:rsidR="006951F4" w:rsidRPr="00A17A89">
              <w:rPr>
                <w:snapToGrid w:val="0"/>
                <w:lang w:val="ro-RO"/>
              </w:rPr>
              <w:t xml:space="preserve">108,93 km </w:t>
            </w:r>
            <w:r w:rsidR="004865A5" w:rsidRPr="00A17A89">
              <w:rPr>
                <w:snapToGrid w:val="0"/>
                <w:lang w:val="ro-RO"/>
              </w:rPr>
              <w:t xml:space="preserve">sunt în gestiunea </w:t>
            </w:r>
            <w:r w:rsidR="006951F4" w:rsidRPr="00A17A89">
              <w:rPr>
                <w:snapToGrid w:val="0"/>
                <w:lang w:val="ro-RO"/>
              </w:rPr>
              <w:t>SRL „</w:t>
            </w:r>
            <w:proofErr w:type="spellStart"/>
            <w:r w:rsidR="006951F4" w:rsidRPr="00A17A89">
              <w:rPr>
                <w:snapToGrid w:val="0"/>
                <w:lang w:val="ro-RO"/>
              </w:rPr>
              <w:t>Tiraspoltransgaz</w:t>
            </w:r>
            <w:proofErr w:type="spellEnd"/>
            <w:r w:rsidR="006951F4" w:rsidRPr="00A17A89">
              <w:rPr>
                <w:snapToGrid w:val="0"/>
                <w:lang w:val="ro-RO"/>
              </w:rPr>
              <w:t>”).</w:t>
            </w:r>
          </w:p>
        </w:tc>
      </w:tr>
      <w:tr w:rsidR="00F605C0" w:rsidRPr="00AB4BC2" w14:paraId="7A7314F5" w14:textId="77777777" w:rsidTr="006F0065">
        <w:trPr>
          <w:trHeight w:val="450"/>
        </w:trPr>
        <w:tc>
          <w:tcPr>
            <w:tcW w:w="4673" w:type="dxa"/>
            <w:shd w:val="clear" w:color="auto" w:fill="D9E2F3" w:themeFill="accent1" w:themeFillTint="33"/>
          </w:tcPr>
          <w:p w14:paraId="5601914F" w14:textId="77777777" w:rsidR="00F605C0" w:rsidRPr="005A5E7C" w:rsidRDefault="00F605C0" w:rsidP="006F0065">
            <w:pPr>
              <w:jc w:val="both"/>
              <w:rPr>
                <w:b/>
                <w:bCs/>
                <w:snapToGrid w:val="0"/>
                <w:lang w:val="ro-RO"/>
              </w:rPr>
            </w:pPr>
            <w:r w:rsidRPr="002E418B">
              <w:rPr>
                <w:snapToGrid w:val="0"/>
                <w:lang w:val="ro-RO"/>
              </w:rPr>
              <w:t xml:space="preserve">Numărul punctelor de interconectare transfrontaliere </w:t>
            </w:r>
          </w:p>
        </w:tc>
        <w:tc>
          <w:tcPr>
            <w:tcW w:w="5250" w:type="dxa"/>
            <w:shd w:val="clear" w:color="auto" w:fill="F2F2F2" w:themeFill="background1" w:themeFillShade="F2"/>
          </w:tcPr>
          <w:p w14:paraId="1530567F" w14:textId="77777777" w:rsidR="00F605C0" w:rsidRPr="006C0762" w:rsidRDefault="00F605C0" w:rsidP="00BD0A63">
            <w:pPr>
              <w:rPr>
                <w:snapToGrid w:val="0"/>
                <w:lang w:val="ro-RO"/>
              </w:rPr>
            </w:pPr>
            <w:r w:rsidRPr="00AB4BC2">
              <w:rPr>
                <w:snapToGrid w:val="0"/>
                <w:lang w:val="ro-RO"/>
              </w:rPr>
              <w:t>6</w:t>
            </w:r>
          </w:p>
        </w:tc>
      </w:tr>
      <w:tr w:rsidR="00F605C0" w:rsidRPr="00AB4BC2" w14:paraId="59A6FD8C" w14:textId="77777777" w:rsidTr="006F0065">
        <w:trPr>
          <w:trHeight w:val="66"/>
        </w:trPr>
        <w:tc>
          <w:tcPr>
            <w:tcW w:w="4673" w:type="dxa"/>
            <w:shd w:val="clear" w:color="auto" w:fill="D9E2F3" w:themeFill="accent1" w:themeFillTint="33"/>
          </w:tcPr>
          <w:p w14:paraId="2BF7FE81" w14:textId="77777777" w:rsidR="00F605C0" w:rsidRPr="005A5E7C" w:rsidRDefault="00F605C0" w:rsidP="006F0065">
            <w:pPr>
              <w:jc w:val="both"/>
              <w:rPr>
                <w:b/>
                <w:bCs/>
                <w:snapToGrid w:val="0"/>
                <w:lang w:val="ro-RO"/>
              </w:rPr>
            </w:pPr>
            <w:r w:rsidRPr="002E418B">
              <w:rPr>
                <w:snapToGrid w:val="0"/>
                <w:lang w:val="ro-RO"/>
              </w:rPr>
              <w:t xml:space="preserve">Capacitatea maximă de intrare </w:t>
            </w:r>
          </w:p>
        </w:tc>
        <w:tc>
          <w:tcPr>
            <w:tcW w:w="5250" w:type="dxa"/>
            <w:shd w:val="clear" w:color="auto" w:fill="F2F2F2" w:themeFill="background1" w:themeFillShade="F2"/>
          </w:tcPr>
          <w:p w14:paraId="63EB6C4F" w14:textId="48A781EA" w:rsidR="006D40AD" w:rsidRPr="004E6A4F" w:rsidRDefault="00F605C0" w:rsidP="006F0065">
            <w:pPr>
              <w:jc w:val="both"/>
              <w:rPr>
                <w:snapToGrid w:val="0"/>
                <w:lang w:val="ro-RO"/>
              </w:rPr>
            </w:pPr>
            <w:r w:rsidRPr="00AB4BC2">
              <w:rPr>
                <w:snapToGrid w:val="0"/>
                <w:lang w:val="ro-RO"/>
              </w:rPr>
              <w:t>69,05 mil. m</w:t>
            </w:r>
            <w:r w:rsidRPr="006C0762">
              <w:rPr>
                <w:snapToGrid w:val="0"/>
                <w:vertAlign w:val="superscript"/>
                <w:lang w:val="ro-RO"/>
              </w:rPr>
              <w:t>3</w:t>
            </w:r>
            <w:r w:rsidRPr="004E6A4F">
              <w:rPr>
                <w:snapToGrid w:val="0"/>
                <w:lang w:val="ro-RO"/>
              </w:rPr>
              <w:t>/zi.</w:t>
            </w:r>
          </w:p>
        </w:tc>
      </w:tr>
      <w:tr w:rsidR="00F605C0" w:rsidRPr="00AB4BC2" w14:paraId="59A4C852" w14:textId="77777777" w:rsidTr="006F0065">
        <w:trPr>
          <w:trHeight w:val="66"/>
        </w:trPr>
        <w:tc>
          <w:tcPr>
            <w:tcW w:w="4673" w:type="dxa"/>
            <w:shd w:val="clear" w:color="auto" w:fill="D9E2F3" w:themeFill="accent1" w:themeFillTint="33"/>
          </w:tcPr>
          <w:p w14:paraId="7659BE72" w14:textId="4B92FBEB" w:rsidR="00F605C0" w:rsidRPr="005A5E7C" w:rsidRDefault="00F605C0" w:rsidP="006F0065">
            <w:pPr>
              <w:jc w:val="both"/>
              <w:rPr>
                <w:b/>
                <w:bCs/>
                <w:snapToGrid w:val="0"/>
                <w:lang w:val="ro-RO"/>
              </w:rPr>
            </w:pPr>
            <w:r w:rsidRPr="002E418B">
              <w:rPr>
                <w:snapToGrid w:val="0"/>
                <w:lang w:val="ro-RO"/>
              </w:rPr>
              <w:t>Capacitatea maximă de ie</w:t>
            </w:r>
            <w:r w:rsidR="00683617">
              <w:rPr>
                <w:snapToGrid w:val="0"/>
                <w:lang w:val="ro-RO"/>
              </w:rPr>
              <w:t>ș</w:t>
            </w:r>
            <w:r w:rsidRPr="002E418B">
              <w:rPr>
                <w:snapToGrid w:val="0"/>
                <w:lang w:val="ro-RO"/>
              </w:rPr>
              <w:t>ire</w:t>
            </w:r>
          </w:p>
        </w:tc>
        <w:tc>
          <w:tcPr>
            <w:tcW w:w="5250" w:type="dxa"/>
            <w:shd w:val="clear" w:color="auto" w:fill="F2F2F2" w:themeFill="background1" w:themeFillShade="F2"/>
          </w:tcPr>
          <w:p w14:paraId="6BEC0C67" w14:textId="77777777" w:rsidR="00F605C0" w:rsidRPr="004E6A4F" w:rsidRDefault="00F605C0" w:rsidP="006F0065">
            <w:pPr>
              <w:jc w:val="both"/>
              <w:rPr>
                <w:snapToGrid w:val="0"/>
                <w:lang w:val="ro-RO"/>
              </w:rPr>
            </w:pPr>
            <w:r w:rsidRPr="00AB4BC2">
              <w:rPr>
                <w:snapToGrid w:val="0"/>
                <w:lang w:val="ro-RO"/>
              </w:rPr>
              <w:t>54,01 mil. m</w:t>
            </w:r>
            <w:r w:rsidRPr="006C0762">
              <w:rPr>
                <w:snapToGrid w:val="0"/>
                <w:vertAlign w:val="superscript"/>
                <w:lang w:val="ro-RO"/>
              </w:rPr>
              <w:t>3</w:t>
            </w:r>
            <w:r w:rsidRPr="004E6A4F">
              <w:rPr>
                <w:snapToGrid w:val="0"/>
                <w:lang w:val="ro-RO"/>
              </w:rPr>
              <w:t>/zi.</w:t>
            </w:r>
          </w:p>
        </w:tc>
      </w:tr>
      <w:tr w:rsidR="00F605C0" w:rsidRPr="00AB4BC2" w14:paraId="7AAF0EAC" w14:textId="77777777" w:rsidTr="006F0065">
        <w:tc>
          <w:tcPr>
            <w:tcW w:w="4673" w:type="dxa"/>
            <w:shd w:val="clear" w:color="auto" w:fill="D9E2F3" w:themeFill="accent1" w:themeFillTint="33"/>
          </w:tcPr>
          <w:p w14:paraId="21A5EA33" w14:textId="77777777" w:rsidR="00F605C0" w:rsidRPr="005A5E7C" w:rsidRDefault="00F605C0" w:rsidP="006F0065">
            <w:pPr>
              <w:jc w:val="both"/>
              <w:rPr>
                <w:b/>
                <w:bCs/>
                <w:snapToGrid w:val="0"/>
                <w:lang w:val="ro-RO"/>
              </w:rPr>
            </w:pPr>
            <w:r w:rsidRPr="002E418B">
              <w:rPr>
                <w:snapToGrid w:val="0"/>
                <w:lang w:val="ro-RO"/>
              </w:rPr>
              <w:t xml:space="preserve">Cererea de vârf de gaze naturale </w:t>
            </w:r>
          </w:p>
        </w:tc>
        <w:tc>
          <w:tcPr>
            <w:tcW w:w="5250" w:type="dxa"/>
            <w:shd w:val="clear" w:color="auto" w:fill="F2F2F2" w:themeFill="background1" w:themeFillShade="F2"/>
          </w:tcPr>
          <w:p w14:paraId="75167C64" w14:textId="77777777" w:rsidR="00F605C0" w:rsidRPr="004E6A4F" w:rsidRDefault="00F605C0" w:rsidP="006F0065">
            <w:pPr>
              <w:jc w:val="both"/>
              <w:rPr>
                <w:snapToGrid w:val="0"/>
                <w:lang w:val="ro-RO"/>
              </w:rPr>
            </w:pPr>
            <w:r w:rsidRPr="00AB4BC2">
              <w:rPr>
                <w:snapToGrid w:val="0"/>
                <w:lang w:val="ro-RO"/>
              </w:rPr>
              <w:t>17,7 mil. m</w:t>
            </w:r>
            <w:r w:rsidRPr="006C0762">
              <w:rPr>
                <w:snapToGrid w:val="0"/>
                <w:vertAlign w:val="superscript"/>
                <w:lang w:val="ro-RO"/>
              </w:rPr>
              <w:t>3</w:t>
            </w:r>
            <w:r w:rsidRPr="004E6A4F">
              <w:rPr>
                <w:snapToGrid w:val="0"/>
                <w:lang w:val="ro-RO"/>
              </w:rPr>
              <w:t xml:space="preserve">/zi (PI </w:t>
            </w:r>
            <w:proofErr w:type="spellStart"/>
            <w:r w:rsidRPr="004E6A4F">
              <w:rPr>
                <w:snapToGrid w:val="0"/>
                <w:lang w:val="ro-RO"/>
              </w:rPr>
              <w:t>Grebeniki</w:t>
            </w:r>
            <w:proofErr w:type="spellEnd"/>
            <w:r w:rsidRPr="004E6A4F">
              <w:rPr>
                <w:snapToGrid w:val="0"/>
                <w:lang w:val="ro-RO"/>
              </w:rPr>
              <w:t>, anul 2021).</w:t>
            </w:r>
          </w:p>
        </w:tc>
      </w:tr>
      <w:tr w:rsidR="00F605C0" w:rsidRPr="00AB4BC2" w14:paraId="5F15A0A5" w14:textId="77777777" w:rsidTr="006F0065">
        <w:tc>
          <w:tcPr>
            <w:tcW w:w="4673" w:type="dxa"/>
            <w:shd w:val="clear" w:color="auto" w:fill="D9E2F3" w:themeFill="accent1" w:themeFillTint="33"/>
          </w:tcPr>
          <w:p w14:paraId="28D2D08D" w14:textId="3B8DD763" w:rsidR="00F605C0" w:rsidRPr="00AB4BC2" w:rsidRDefault="00F605C0" w:rsidP="006F0065">
            <w:pPr>
              <w:jc w:val="both"/>
              <w:rPr>
                <w:b/>
                <w:bCs/>
                <w:lang w:val="ro-RO"/>
              </w:rPr>
            </w:pPr>
            <w:r w:rsidRPr="002E418B">
              <w:rPr>
                <w:snapToGrid w:val="0"/>
                <w:lang w:val="ro-RO"/>
              </w:rPr>
              <w:t>Numărul punctelor de ie</w:t>
            </w:r>
            <w:r w:rsidR="00683617">
              <w:rPr>
                <w:snapToGrid w:val="0"/>
                <w:lang w:val="ro-RO"/>
              </w:rPr>
              <w:t>ș</w:t>
            </w:r>
            <w:r w:rsidRPr="002E418B">
              <w:rPr>
                <w:snapToGrid w:val="0"/>
                <w:lang w:val="ro-RO"/>
              </w:rPr>
              <w:t>ire spre re</w:t>
            </w:r>
            <w:r w:rsidR="00683617">
              <w:rPr>
                <w:snapToGrid w:val="0"/>
                <w:lang w:val="ro-RO"/>
              </w:rPr>
              <w:t>ț</w:t>
            </w:r>
            <w:r w:rsidRPr="002E418B">
              <w:rPr>
                <w:snapToGrid w:val="0"/>
                <w:lang w:val="ro-RO"/>
              </w:rPr>
              <w:t>elele de distribu</w:t>
            </w:r>
            <w:r w:rsidR="00683617">
              <w:rPr>
                <w:snapToGrid w:val="0"/>
                <w:lang w:val="ro-RO"/>
              </w:rPr>
              <w:t>ț</w:t>
            </w:r>
            <w:r w:rsidRPr="002E418B">
              <w:rPr>
                <w:snapToGrid w:val="0"/>
                <w:lang w:val="ro-RO"/>
              </w:rPr>
              <w:t xml:space="preserve">ie a gazelor </w:t>
            </w:r>
            <w:r w:rsidRPr="005A5E7C">
              <w:rPr>
                <w:snapToGrid w:val="0"/>
                <w:lang w:val="ro-RO"/>
              </w:rPr>
              <w:t>naturale</w:t>
            </w:r>
          </w:p>
        </w:tc>
        <w:tc>
          <w:tcPr>
            <w:tcW w:w="5250" w:type="dxa"/>
            <w:shd w:val="clear" w:color="auto" w:fill="F2F2F2" w:themeFill="background1" w:themeFillShade="F2"/>
          </w:tcPr>
          <w:p w14:paraId="3A9772A3" w14:textId="09178E09" w:rsidR="00F605C0" w:rsidRPr="004E6A4F" w:rsidRDefault="00346C75" w:rsidP="00BD0A63">
            <w:pPr>
              <w:rPr>
                <w:snapToGrid w:val="0"/>
                <w:lang w:val="ro-RO"/>
              </w:rPr>
            </w:pPr>
            <w:r w:rsidRPr="006C0762">
              <w:rPr>
                <w:snapToGrid w:val="0"/>
                <w:lang w:val="ro-RO"/>
              </w:rPr>
              <w:t>89</w:t>
            </w:r>
          </w:p>
        </w:tc>
      </w:tr>
      <w:tr w:rsidR="00F605C0" w:rsidRPr="00AB4BC2" w14:paraId="486E3F51" w14:textId="77777777" w:rsidTr="006F0065">
        <w:trPr>
          <w:trHeight w:val="60"/>
        </w:trPr>
        <w:tc>
          <w:tcPr>
            <w:tcW w:w="4673" w:type="dxa"/>
            <w:shd w:val="clear" w:color="auto" w:fill="D9E2F3" w:themeFill="accent1" w:themeFillTint="33"/>
          </w:tcPr>
          <w:p w14:paraId="5BC0B414" w14:textId="718F868D" w:rsidR="00F605C0" w:rsidRPr="005A5E7C" w:rsidRDefault="00F605C0" w:rsidP="006F0065">
            <w:pPr>
              <w:jc w:val="both"/>
              <w:rPr>
                <w:b/>
                <w:bCs/>
                <w:snapToGrid w:val="0"/>
                <w:lang w:val="ro-RO"/>
              </w:rPr>
            </w:pPr>
            <w:r w:rsidRPr="002E418B">
              <w:rPr>
                <w:snapToGrid w:val="0"/>
                <w:lang w:val="ro-RO"/>
              </w:rPr>
              <w:t>Numărul de punctelor de ie</w:t>
            </w:r>
            <w:r w:rsidR="00683617">
              <w:rPr>
                <w:snapToGrid w:val="0"/>
                <w:lang w:val="ro-RO"/>
              </w:rPr>
              <w:t>ș</w:t>
            </w:r>
            <w:r w:rsidRPr="002E418B">
              <w:rPr>
                <w:snapToGrid w:val="0"/>
                <w:lang w:val="ro-RO"/>
              </w:rPr>
              <w:t>ire spre consumatorii finali instala</w:t>
            </w:r>
            <w:r w:rsidR="00683617">
              <w:rPr>
                <w:snapToGrid w:val="0"/>
                <w:lang w:val="ro-RO"/>
              </w:rPr>
              <w:t>ț</w:t>
            </w:r>
            <w:r w:rsidRPr="002E418B">
              <w:rPr>
                <w:snapToGrid w:val="0"/>
                <w:lang w:val="ro-RO"/>
              </w:rPr>
              <w:t>iile de utilizare ale cărora sunt racordate la re</w:t>
            </w:r>
            <w:r w:rsidR="00683617">
              <w:rPr>
                <w:snapToGrid w:val="0"/>
                <w:lang w:val="ro-RO"/>
              </w:rPr>
              <w:t>ț</w:t>
            </w:r>
            <w:r w:rsidRPr="002E418B">
              <w:rPr>
                <w:snapToGrid w:val="0"/>
                <w:lang w:val="ro-RO"/>
              </w:rPr>
              <w:t>eaua de transport al gazelor naturale</w:t>
            </w:r>
          </w:p>
        </w:tc>
        <w:tc>
          <w:tcPr>
            <w:tcW w:w="5250" w:type="dxa"/>
            <w:shd w:val="clear" w:color="auto" w:fill="F2F2F2" w:themeFill="background1" w:themeFillShade="F2"/>
          </w:tcPr>
          <w:p w14:paraId="0AC950D0" w14:textId="3B513365" w:rsidR="00F605C0" w:rsidRPr="006C0762" w:rsidRDefault="00F605C0" w:rsidP="00BD0A63">
            <w:pPr>
              <w:rPr>
                <w:bCs/>
                <w:lang w:val="ro-RO"/>
              </w:rPr>
            </w:pPr>
            <w:r w:rsidRPr="00AB4BC2">
              <w:rPr>
                <w:bCs/>
                <w:lang w:val="ro-RO"/>
              </w:rPr>
              <w:t>11</w:t>
            </w:r>
          </w:p>
          <w:p w14:paraId="682E0477" w14:textId="77777777" w:rsidR="00F605C0" w:rsidRPr="004E6A4F" w:rsidRDefault="00F605C0" w:rsidP="00BD0A63">
            <w:pPr>
              <w:rPr>
                <w:snapToGrid w:val="0"/>
                <w:lang w:val="ro-RO"/>
              </w:rPr>
            </w:pPr>
          </w:p>
        </w:tc>
      </w:tr>
    </w:tbl>
    <w:p w14:paraId="0A6B897F" w14:textId="6FC53540" w:rsidR="00AB0CD8" w:rsidRDefault="00EB66F3" w:rsidP="00EB66F3">
      <w:pPr>
        <w:spacing w:line="276" w:lineRule="auto"/>
        <w:jc w:val="both"/>
        <w:rPr>
          <w:snapToGrid w:val="0"/>
          <w:lang w:val="ro-RO"/>
        </w:rPr>
      </w:pPr>
      <w:r w:rsidRPr="005C77E0">
        <w:rPr>
          <w:b/>
          <w:bCs/>
          <w:snapToGrid w:val="0"/>
          <w:lang w:val="ro-RO"/>
        </w:rPr>
        <w:t>Tabelul 2.</w:t>
      </w:r>
      <w:r w:rsidRPr="00290371">
        <w:rPr>
          <w:snapToGrid w:val="0"/>
          <w:lang w:val="ro-RO"/>
        </w:rPr>
        <w:t xml:space="preserve"> </w:t>
      </w:r>
      <w:r w:rsidRPr="009E242C">
        <w:rPr>
          <w:snapToGrid w:val="0"/>
          <w:lang w:val="ro-RO"/>
        </w:rPr>
        <w:t>Indicatorii infrastructurii sistemului</w:t>
      </w:r>
      <w:r w:rsidRPr="00FC0D7C">
        <w:rPr>
          <w:snapToGrid w:val="0"/>
          <w:lang w:val="ro-RO"/>
        </w:rPr>
        <w:t xml:space="preserve"> de transport al gazelor naturale</w:t>
      </w:r>
    </w:p>
    <w:p w14:paraId="169FA55F" w14:textId="77777777" w:rsidR="00EB66F3" w:rsidRDefault="00EB66F3" w:rsidP="00AB0CD8">
      <w:pPr>
        <w:spacing w:line="276" w:lineRule="auto"/>
        <w:jc w:val="both"/>
        <w:rPr>
          <w:snapToGrid w:val="0"/>
          <w:lang w:val="ro-RO"/>
        </w:rPr>
      </w:pPr>
    </w:p>
    <w:p w14:paraId="720F6C97" w14:textId="5EAE6FF8" w:rsidR="007F4D6A" w:rsidRPr="002E418B" w:rsidRDefault="00504120" w:rsidP="002E39B6">
      <w:pPr>
        <w:spacing w:line="276" w:lineRule="auto"/>
        <w:jc w:val="both"/>
        <w:rPr>
          <w:snapToGrid w:val="0"/>
          <w:lang w:val="ro-RO"/>
        </w:rPr>
      </w:pPr>
      <w:r w:rsidRPr="004E6A4F">
        <w:rPr>
          <w:snapToGrid w:val="0"/>
          <w:lang w:val="ro-RO"/>
        </w:rPr>
        <w:t xml:space="preserve">Dinamica volumelor de gaze naturale transportate pe teritoriul Republicii Moldova, este indicată în Figura 3. </w:t>
      </w:r>
    </w:p>
    <w:p w14:paraId="7D89557F" w14:textId="0EEAF152" w:rsidR="00492919" w:rsidRDefault="00492919" w:rsidP="00E230C5">
      <w:pPr>
        <w:spacing w:after="120" w:line="276" w:lineRule="auto"/>
        <w:jc w:val="both"/>
        <w:rPr>
          <w:b/>
          <w:snapToGrid w:val="0"/>
          <w:lang w:val="ro-RO"/>
        </w:rPr>
      </w:pPr>
      <w:r>
        <w:rPr>
          <w:noProof/>
        </w:rPr>
        <w:drawing>
          <wp:inline distT="0" distB="0" distL="0" distR="0" wp14:anchorId="025B4E07" wp14:editId="3EB63745">
            <wp:extent cx="6238875" cy="3446780"/>
            <wp:effectExtent l="0" t="0" r="9525" b="762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134098" w14:textId="0567E358" w:rsidR="00E230C5" w:rsidRPr="00AB4BC2" w:rsidRDefault="00E230C5" w:rsidP="00E230C5">
      <w:pPr>
        <w:spacing w:after="120" w:line="276" w:lineRule="auto"/>
        <w:jc w:val="both"/>
        <w:rPr>
          <w:snapToGrid w:val="0"/>
          <w:lang w:val="ro-RO"/>
        </w:rPr>
      </w:pPr>
      <w:r w:rsidRPr="002E418B">
        <w:rPr>
          <w:b/>
          <w:snapToGrid w:val="0"/>
          <w:lang w:val="ro-RO"/>
        </w:rPr>
        <w:t>Figura 3.</w:t>
      </w:r>
      <w:r w:rsidRPr="0001586F">
        <w:rPr>
          <w:snapToGrid w:val="0"/>
          <w:lang w:val="ro-RO"/>
        </w:rPr>
        <w:t xml:space="preserve"> Dinamica volumelor de gaze naturale transportate,</w:t>
      </w:r>
      <w:r w:rsidR="00022EB8" w:rsidRPr="0001586F">
        <w:rPr>
          <w:snapToGrid w:val="0"/>
          <w:lang w:val="ro-RO"/>
        </w:rPr>
        <w:t xml:space="preserve"> mil. m</w:t>
      </w:r>
      <w:r w:rsidR="00022EB8" w:rsidRPr="005A5E7C">
        <w:rPr>
          <w:snapToGrid w:val="0"/>
          <w:vertAlign w:val="superscript"/>
          <w:lang w:val="ro-RO"/>
        </w:rPr>
        <w:t>3</w:t>
      </w:r>
      <w:r w:rsidRPr="005A5E7C">
        <w:rPr>
          <w:snapToGrid w:val="0"/>
          <w:lang w:val="ro-RO"/>
        </w:rPr>
        <w:t xml:space="preserve"> ANRE </w:t>
      </w:r>
    </w:p>
    <w:p w14:paraId="4FC72F44" w14:textId="40CBF7A7" w:rsidR="00FE49D1" w:rsidRPr="00A61CCB" w:rsidRDefault="000357BB" w:rsidP="00A17412">
      <w:pPr>
        <w:tabs>
          <w:tab w:val="left" w:pos="993"/>
        </w:tabs>
        <w:spacing w:after="120" w:line="276" w:lineRule="auto"/>
        <w:jc w:val="both"/>
        <w:rPr>
          <w:snapToGrid w:val="0"/>
        </w:rPr>
      </w:pPr>
      <w:r w:rsidRPr="006C0762">
        <w:rPr>
          <w:snapToGrid w:val="0"/>
          <w:lang w:val="ro-RO"/>
        </w:rPr>
        <w:t xml:space="preserve">Principalul motiv de reducere a volumelor de gaze naturale care </w:t>
      </w:r>
      <w:r w:rsidRPr="004E6A4F">
        <w:rPr>
          <w:snapToGrid w:val="0"/>
          <w:lang w:val="ro-RO"/>
        </w:rPr>
        <w:t>sunt transportate prin sistemul de transport al gazelor naturale din Republica Moldova, este modificarea rutelor de transport al gazelor naturale din Federa</w:t>
      </w:r>
      <w:r w:rsidR="00683617">
        <w:rPr>
          <w:snapToGrid w:val="0"/>
          <w:lang w:val="ro-RO"/>
        </w:rPr>
        <w:t>ț</w:t>
      </w:r>
      <w:r w:rsidRPr="004E6A4F">
        <w:rPr>
          <w:snapToGrid w:val="0"/>
          <w:lang w:val="ro-RO"/>
        </w:rPr>
        <w:t xml:space="preserve">ia Rusă spre </w:t>
      </w:r>
      <w:r w:rsidR="00683617">
        <w:rPr>
          <w:snapToGrid w:val="0"/>
          <w:lang w:val="ro-RO"/>
        </w:rPr>
        <w:t>ț</w:t>
      </w:r>
      <w:r w:rsidRPr="004E6A4F">
        <w:rPr>
          <w:snapToGrid w:val="0"/>
          <w:lang w:val="ro-RO"/>
        </w:rPr>
        <w:t>ările Balcanice</w:t>
      </w:r>
      <w:r w:rsidR="00AB5620" w:rsidRPr="004E6A4F">
        <w:rPr>
          <w:snapToGrid w:val="0"/>
          <w:lang w:val="ro-RO"/>
        </w:rPr>
        <w:t xml:space="preserve">, </w:t>
      </w:r>
      <w:r w:rsidRPr="00A17A89">
        <w:rPr>
          <w:snapToGrid w:val="0"/>
          <w:lang w:val="ro-RO"/>
        </w:rPr>
        <w:t>punerea în func</w:t>
      </w:r>
      <w:r w:rsidR="00683617">
        <w:rPr>
          <w:snapToGrid w:val="0"/>
          <w:lang w:val="ro-RO"/>
        </w:rPr>
        <w:t>ț</w:t>
      </w:r>
      <w:r w:rsidRPr="00A17A89">
        <w:rPr>
          <w:snapToGrid w:val="0"/>
          <w:lang w:val="ro-RO"/>
        </w:rPr>
        <w:t>iune a re</w:t>
      </w:r>
      <w:r w:rsidR="00683617">
        <w:rPr>
          <w:snapToGrid w:val="0"/>
          <w:lang w:val="ro-RO"/>
        </w:rPr>
        <w:t>ț</w:t>
      </w:r>
      <w:r w:rsidRPr="00A17A89">
        <w:rPr>
          <w:snapToGrid w:val="0"/>
          <w:lang w:val="ro-RO"/>
        </w:rPr>
        <w:t>elei de transport TurkStream</w:t>
      </w:r>
      <w:r w:rsidRPr="002E418B">
        <w:rPr>
          <w:snapToGrid w:val="0"/>
          <w:lang w:val="ro-RO"/>
        </w:rPr>
        <w:t xml:space="preserve"> în ianu</w:t>
      </w:r>
      <w:r w:rsidRPr="0001586F">
        <w:rPr>
          <w:snapToGrid w:val="0"/>
          <w:lang w:val="ro-RO"/>
        </w:rPr>
        <w:t>arie 2020. Anterior, o parte a gazelor naturale provenite din Federa</w:t>
      </w:r>
      <w:r w:rsidR="00683617">
        <w:rPr>
          <w:snapToGrid w:val="0"/>
          <w:lang w:val="ro-RO"/>
        </w:rPr>
        <w:t>ț</w:t>
      </w:r>
      <w:r w:rsidRPr="0001586F">
        <w:rPr>
          <w:snapToGrid w:val="0"/>
          <w:lang w:val="ro-RO"/>
        </w:rPr>
        <w:t xml:space="preserve">ia Rusă erau </w:t>
      </w:r>
      <w:r w:rsidRPr="0001586F">
        <w:rPr>
          <w:snapToGrid w:val="0"/>
          <w:lang w:val="ro-RO"/>
        </w:rPr>
        <w:lastRenderedPageBreak/>
        <w:t xml:space="preserve">livrate către Uniunea Europeană prin coridorul Transbalcanic, prin Ucraina </w:t>
      </w:r>
      <w:r w:rsidR="00683617">
        <w:rPr>
          <w:snapToGrid w:val="0"/>
          <w:lang w:val="ro-RO"/>
        </w:rPr>
        <w:t>ș</w:t>
      </w:r>
      <w:r w:rsidRPr="0001586F">
        <w:rPr>
          <w:snapToGrid w:val="0"/>
          <w:lang w:val="ro-RO"/>
        </w:rPr>
        <w:t>i Republica Moldova.</w:t>
      </w:r>
      <w:r w:rsidR="00AB5620" w:rsidRPr="005A5E7C">
        <w:rPr>
          <w:snapToGrid w:val="0"/>
          <w:lang w:val="ro-RO"/>
        </w:rPr>
        <w:t xml:space="preserve"> </w:t>
      </w:r>
      <w:bookmarkStart w:id="7" w:name="_Hlk179193187"/>
      <w:r w:rsidR="00F54B77" w:rsidRPr="005A5E7C">
        <w:rPr>
          <w:snapToGrid w:val="0"/>
          <w:lang w:val="ro-RO"/>
        </w:rPr>
        <w:t>Alt</w:t>
      </w:r>
      <w:r w:rsidR="00F54B77" w:rsidRPr="00AB4BC2">
        <w:rPr>
          <w:snapToGrid w:val="0"/>
          <w:lang w:val="ro-RO"/>
        </w:rPr>
        <w:t xml:space="preserve"> factor care au dus la  diminuarea volumelor</w:t>
      </w:r>
      <w:r w:rsidR="00F54B77" w:rsidRPr="006C0762">
        <w:rPr>
          <w:snapToGrid w:val="0"/>
          <w:lang w:val="ro-RO"/>
        </w:rPr>
        <w:t xml:space="preserve"> de gaze naturale</w:t>
      </w:r>
      <w:r w:rsidR="00F54B77" w:rsidRPr="004E6A4F">
        <w:rPr>
          <w:snapToGrid w:val="0"/>
          <w:lang w:val="ro-RO"/>
        </w:rPr>
        <w:t xml:space="preserve"> transportate</w:t>
      </w:r>
      <w:r w:rsidR="00F54B77" w:rsidRPr="00A17A89">
        <w:rPr>
          <w:snapToGrid w:val="0"/>
          <w:lang w:val="ro-RO"/>
        </w:rPr>
        <w:t xml:space="preserve"> în anul 2022</w:t>
      </w:r>
      <w:r w:rsidR="00F54B77">
        <w:rPr>
          <w:snapToGrid w:val="0"/>
          <w:lang w:val="ro-RO"/>
        </w:rPr>
        <w:t xml:space="preserve"> și 2023</w:t>
      </w:r>
      <w:r w:rsidR="00F54B77" w:rsidRPr="00A17A89">
        <w:rPr>
          <w:snapToGrid w:val="0"/>
          <w:lang w:val="ro-RO"/>
        </w:rPr>
        <w:t xml:space="preserve"> a constituit reducerea consumului intern de gaze naturale cu circa </w:t>
      </w:r>
      <w:r w:rsidR="00F54B77">
        <w:rPr>
          <w:snapToGrid w:val="0"/>
          <w:lang w:val="ro-RO"/>
        </w:rPr>
        <w:t>30,45</w:t>
      </w:r>
      <w:r w:rsidR="00F54B77" w:rsidRPr="00A17A89">
        <w:rPr>
          <w:snapToGrid w:val="0"/>
          <w:lang w:val="ro-RO"/>
        </w:rPr>
        <w:t>%</w:t>
      </w:r>
      <w:r w:rsidR="00F54B77">
        <w:rPr>
          <w:snapToGrid w:val="0"/>
          <w:lang w:val="ro-RO"/>
        </w:rPr>
        <w:t xml:space="preserve"> și 42,55% comparativ cu cel înregistrat în anul 2021, de la 1,25 </w:t>
      </w:r>
      <w:proofErr w:type="spellStart"/>
      <w:r w:rsidR="00F54B77">
        <w:rPr>
          <w:snapToGrid w:val="0"/>
          <w:lang w:val="ro-RO"/>
        </w:rPr>
        <w:t>mlrd</w:t>
      </w:r>
      <w:proofErr w:type="spellEnd"/>
      <w:r w:rsidR="00F54B77">
        <w:rPr>
          <w:snapToGrid w:val="0"/>
          <w:lang w:val="ro-RO"/>
        </w:rPr>
        <w:t>. m</w:t>
      </w:r>
      <w:r w:rsidR="00F54B77">
        <w:rPr>
          <w:snapToGrid w:val="0"/>
          <w:vertAlign w:val="superscript"/>
          <w:lang w:val="ro-RO"/>
        </w:rPr>
        <w:t>3</w:t>
      </w:r>
      <w:r w:rsidR="00F54B77">
        <w:rPr>
          <w:snapToGrid w:val="0"/>
          <w:lang w:val="ro-RO"/>
        </w:rPr>
        <w:t xml:space="preserve"> în anul 2021 până la 0,87 </w:t>
      </w:r>
      <w:proofErr w:type="spellStart"/>
      <w:r w:rsidR="00F54B77">
        <w:rPr>
          <w:snapToGrid w:val="0"/>
          <w:lang w:val="ro-RO"/>
        </w:rPr>
        <w:t>mlrd</w:t>
      </w:r>
      <w:proofErr w:type="spellEnd"/>
      <w:r w:rsidR="00F54B77">
        <w:rPr>
          <w:snapToGrid w:val="0"/>
          <w:lang w:val="ro-RO"/>
        </w:rPr>
        <w:t>. m</w:t>
      </w:r>
      <w:r w:rsidR="00F54B77">
        <w:rPr>
          <w:snapToGrid w:val="0"/>
          <w:vertAlign w:val="superscript"/>
          <w:lang w:val="ro-RO"/>
        </w:rPr>
        <w:t>3</w:t>
      </w:r>
      <w:r w:rsidR="00F54B77">
        <w:rPr>
          <w:snapToGrid w:val="0"/>
          <w:lang w:val="ro-RO"/>
        </w:rPr>
        <w:t xml:space="preserve"> în anul 2022 și 0,72 </w:t>
      </w:r>
      <w:proofErr w:type="spellStart"/>
      <w:r w:rsidR="00F54B77">
        <w:rPr>
          <w:snapToGrid w:val="0"/>
          <w:lang w:val="ro-RO"/>
        </w:rPr>
        <w:t>mlrd</w:t>
      </w:r>
      <w:proofErr w:type="spellEnd"/>
      <w:r w:rsidR="00F54B77">
        <w:rPr>
          <w:snapToGrid w:val="0"/>
          <w:lang w:val="ro-RO"/>
        </w:rPr>
        <w:t>. m</w:t>
      </w:r>
      <w:r w:rsidR="00F54B77">
        <w:rPr>
          <w:snapToGrid w:val="0"/>
          <w:vertAlign w:val="superscript"/>
          <w:lang w:val="ro-RO"/>
        </w:rPr>
        <w:t>3</w:t>
      </w:r>
      <w:r w:rsidR="00F54B77">
        <w:rPr>
          <w:snapToGrid w:val="0"/>
          <w:lang w:val="ro-RO"/>
        </w:rPr>
        <w:t xml:space="preserve"> în anul 2023</w:t>
      </w:r>
      <w:r w:rsidR="00F54B77" w:rsidRPr="00A17A89">
        <w:rPr>
          <w:snapToGrid w:val="0"/>
          <w:lang w:val="ro-RO"/>
        </w:rPr>
        <w:t>.</w:t>
      </w:r>
      <w:bookmarkEnd w:id="7"/>
    </w:p>
    <w:p w14:paraId="06963822" w14:textId="3E2CA2B4" w:rsidR="00AB0CD8" w:rsidRPr="004E6A4F" w:rsidRDefault="00AB0CD8" w:rsidP="00AB0CD8">
      <w:pPr>
        <w:spacing w:after="120" w:line="276" w:lineRule="auto"/>
        <w:jc w:val="both"/>
        <w:rPr>
          <w:snapToGrid w:val="0"/>
          <w:lang w:val="ro-RO"/>
        </w:rPr>
      </w:pPr>
      <w:r w:rsidRPr="006C0762">
        <w:rPr>
          <w:snapToGrid w:val="0"/>
          <w:lang w:val="ro-RO"/>
        </w:rPr>
        <w:t>Toate raioanele din Republica Moldova au acces la re</w:t>
      </w:r>
      <w:r w:rsidR="00683617">
        <w:rPr>
          <w:snapToGrid w:val="0"/>
          <w:lang w:val="ro-RO"/>
        </w:rPr>
        <w:t>ț</w:t>
      </w:r>
      <w:r w:rsidRPr="006C0762">
        <w:rPr>
          <w:snapToGrid w:val="0"/>
          <w:lang w:val="ro-RO"/>
        </w:rPr>
        <w:t>elele de transport al gazelor naturale.</w:t>
      </w:r>
    </w:p>
    <w:p w14:paraId="7EE27EA4" w14:textId="531108AE" w:rsidR="00190FF9" w:rsidRPr="00AB0CD8" w:rsidRDefault="00FE49D1" w:rsidP="00133B68">
      <w:pPr>
        <w:pStyle w:val="Normal0"/>
        <w:spacing w:before="240" w:after="240"/>
        <w:ind w:firstLine="0"/>
        <w:jc w:val="left"/>
        <w:rPr>
          <w:rFonts w:eastAsiaTheme="minorEastAsia" w:cs="Times New Roman"/>
          <w:lang w:val="ro-RO"/>
        </w:rPr>
      </w:pPr>
      <w:r w:rsidRPr="00AB0CD8">
        <w:rPr>
          <w:rFonts w:cs="Times New Roman"/>
          <w:snapToGrid w:val="0"/>
          <w:lang w:val="ro-RO" w:eastAsia="en-US"/>
        </w:rPr>
        <w:t>Infrastructura-cheie relevantă pentru securitatea aprovizionării cu gaze naturale</w:t>
      </w:r>
    </w:p>
    <w:tbl>
      <w:tblPr>
        <w:tblStyle w:val="TableGrid"/>
        <w:tblW w:w="9810" w:type="dxa"/>
        <w:tblInd w:w="-5" w:type="dxa"/>
        <w:tblLayout w:type="fixed"/>
        <w:tblLook w:val="04A0" w:firstRow="1" w:lastRow="0" w:firstColumn="1" w:lastColumn="0" w:noHBand="0" w:noVBand="1"/>
      </w:tblPr>
      <w:tblGrid>
        <w:gridCol w:w="2268"/>
        <w:gridCol w:w="1152"/>
        <w:gridCol w:w="720"/>
        <w:gridCol w:w="2340"/>
        <w:gridCol w:w="3330"/>
      </w:tblGrid>
      <w:tr w:rsidR="00FE49D1" w:rsidRPr="00AB4BC2" w14:paraId="75302508" w14:textId="77777777" w:rsidTr="00AB0CD8">
        <w:tc>
          <w:tcPr>
            <w:tcW w:w="2268" w:type="dxa"/>
            <w:shd w:val="clear" w:color="auto" w:fill="D9E2F3" w:themeFill="accent1" w:themeFillTint="33"/>
            <w:vAlign w:val="center"/>
          </w:tcPr>
          <w:p w14:paraId="21B73378" w14:textId="77777777" w:rsidR="00FE49D1" w:rsidRPr="0001586F" w:rsidRDefault="00FE49D1" w:rsidP="005420A6">
            <w:pPr>
              <w:pStyle w:val="ListParagraph"/>
              <w:spacing w:after="120"/>
              <w:ind w:left="-107" w:hanging="851"/>
              <w:jc w:val="center"/>
              <w:rPr>
                <w:rFonts w:ascii="Times New Roman" w:hAnsi="Times New Roman" w:cs="Times New Roman"/>
                <w:b/>
                <w:i/>
                <w:iCs/>
                <w:sz w:val="24"/>
                <w:szCs w:val="24"/>
                <w:lang w:val="ro-RO"/>
              </w:rPr>
            </w:pPr>
            <w:r w:rsidRPr="002E418B">
              <w:rPr>
                <w:rFonts w:ascii="Times New Roman" w:hAnsi="Times New Roman" w:cs="Times New Roman"/>
                <w:b/>
                <w:sz w:val="24"/>
                <w:szCs w:val="24"/>
                <w:lang w:val="ro-RO"/>
              </w:rPr>
              <w:t>Conducta</w:t>
            </w:r>
          </w:p>
        </w:tc>
        <w:tc>
          <w:tcPr>
            <w:tcW w:w="1152" w:type="dxa"/>
            <w:shd w:val="clear" w:color="auto" w:fill="D9E2F3" w:themeFill="accent1" w:themeFillTint="33"/>
            <w:vAlign w:val="center"/>
          </w:tcPr>
          <w:p w14:paraId="0C3E59BD" w14:textId="77777777" w:rsidR="00FE49D1" w:rsidRPr="004E6A4F" w:rsidRDefault="00FE49D1" w:rsidP="005420A6">
            <w:pPr>
              <w:pStyle w:val="ListParagraph"/>
              <w:spacing w:after="120"/>
              <w:ind w:left="0" w:firstLine="0"/>
              <w:jc w:val="center"/>
              <w:rPr>
                <w:rFonts w:ascii="Times New Roman" w:hAnsi="Times New Roman" w:cs="Times New Roman"/>
                <w:b/>
                <w:i/>
                <w:iCs/>
                <w:sz w:val="24"/>
                <w:szCs w:val="24"/>
                <w:lang w:val="ro-RO"/>
              </w:rPr>
            </w:pPr>
            <w:r w:rsidRPr="005A5E7C">
              <w:rPr>
                <w:rFonts w:ascii="Times New Roman" w:hAnsi="Times New Roman" w:cs="Times New Roman"/>
                <w:b/>
                <w:bCs/>
                <w:sz w:val="24"/>
                <w:szCs w:val="24"/>
                <w:lang w:val="ro-RO"/>
              </w:rPr>
              <w:t xml:space="preserve">Capacitate </w:t>
            </w:r>
            <w:proofErr w:type="spellStart"/>
            <w:r w:rsidRPr="005A5E7C">
              <w:rPr>
                <w:rFonts w:ascii="Times New Roman" w:hAnsi="Times New Roman" w:cs="Times New Roman"/>
                <w:b/>
                <w:bCs/>
                <w:sz w:val="24"/>
                <w:szCs w:val="24"/>
                <w:lang w:val="ro-RO"/>
              </w:rPr>
              <w:t>mlrd</w:t>
            </w:r>
            <w:proofErr w:type="spellEnd"/>
            <w:r w:rsidRPr="005A5E7C">
              <w:rPr>
                <w:rFonts w:ascii="Times New Roman" w:hAnsi="Times New Roman" w:cs="Times New Roman"/>
                <w:b/>
                <w:bCs/>
                <w:sz w:val="24"/>
                <w:szCs w:val="24"/>
                <w:lang w:val="ro-RO"/>
              </w:rPr>
              <w:t xml:space="preserve"> m</w:t>
            </w:r>
            <w:r w:rsidRPr="00AB4BC2">
              <w:rPr>
                <w:rFonts w:ascii="Times New Roman" w:hAnsi="Times New Roman" w:cs="Times New Roman"/>
                <w:b/>
                <w:bCs/>
                <w:sz w:val="24"/>
                <w:szCs w:val="24"/>
                <w:vertAlign w:val="superscript"/>
                <w:lang w:val="ro-RO"/>
              </w:rPr>
              <w:t>3</w:t>
            </w:r>
            <w:r w:rsidRPr="006C0762">
              <w:rPr>
                <w:rFonts w:ascii="Times New Roman" w:hAnsi="Times New Roman" w:cs="Times New Roman"/>
                <w:b/>
                <w:bCs/>
                <w:sz w:val="24"/>
                <w:szCs w:val="24"/>
                <w:lang w:val="ro-RO"/>
              </w:rPr>
              <w:t>/an</w:t>
            </w:r>
          </w:p>
        </w:tc>
        <w:tc>
          <w:tcPr>
            <w:tcW w:w="720" w:type="dxa"/>
            <w:shd w:val="clear" w:color="auto" w:fill="D9E2F3" w:themeFill="accent1" w:themeFillTint="33"/>
            <w:vAlign w:val="center"/>
          </w:tcPr>
          <w:p w14:paraId="4F0564A7" w14:textId="77777777" w:rsidR="00FE49D1" w:rsidRPr="00A17A89" w:rsidRDefault="00FE49D1" w:rsidP="005420A6">
            <w:pPr>
              <w:pStyle w:val="ListParagraph"/>
              <w:spacing w:after="120"/>
              <w:ind w:left="0" w:firstLine="0"/>
              <w:jc w:val="center"/>
              <w:rPr>
                <w:rFonts w:ascii="Times New Roman" w:hAnsi="Times New Roman" w:cs="Times New Roman"/>
                <w:b/>
                <w:iCs/>
                <w:sz w:val="24"/>
                <w:szCs w:val="24"/>
                <w:lang w:val="ro-RO"/>
              </w:rPr>
            </w:pPr>
            <w:r w:rsidRPr="004E6A4F">
              <w:rPr>
                <w:rFonts w:ascii="Times New Roman" w:hAnsi="Times New Roman" w:cs="Times New Roman"/>
                <w:b/>
                <w:iCs/>
                <w:sz w:val="24"/>
                <w:szCs w:val="24"/>
                <w:lang w:val="ro-RO"/>
              </w:rPr>
              <w:t>DN, mm</w:t>
            </w:r>
          </w:p>
        </w:tc>
        <w:tc>
          <w:tcPr>
            <w:tcW w:w="2340" w:type="dxa"/>
            <w:shd w:val="clear" w:color="auto" w:fill="D9E2F3" w:themeFill="accent1" w:themeFillTint="33"/>
            <w:vAlign w:val="center"/>
          </w:tcPr>
          <w:p w14:paraId="1CF32EF7" w14:textId="4FDDA5F5" w:rsidR="00FE49D1" w:rsidRPr="00AB0CD8" w:rsidRDefault="00FE49D1" w:rsidP="00AB0CD8">
            <w:pPr>
              <w:pStyle w:val="ListParagraph"/>
              <w:spacing w:after="120"/>
              <w:ind w:left="0" w:firstLine="0"/>
              <w:jc w:val="center"/>
              <w:rPr>
                <w:rFonts w:ascii="Times New Roman" w:hAnsi="Times New Roman" w:cs="Times New Roman"/>
                <w:b/>
                <w:bCs/>
                <w:sz w:val="24"/>
                <w:szCs w:val="24"/>
                <w:lang w:val="ro-RO"/>
              </w:rPr>
            </w:pPr>
            <w:r w:rsidRPr="00A17A89">
              <w:rPr>
                <w:rFonts w:ascii="Times New Roman" w:hAnsi="Times New Roman" w:cs="Times New Roman"/>
                <w:b/>
                <w:bCs/>
                <w:sz w:val="24"/>
                <w:szCs w:val="24"/>
                <w:lang w:val="ro-RO"/>
              </w:rPr>
              <w:t>Lungime</w:t>
            </w:r>
            <w:r w:rsidR="0072372E" w:rsidRPr="00A17A89">
              <w:rPr>
                <w:rFonts w:ascii="Times New Roman" w:hAnsi="Times New Roman" w:cs="Times New Roman"/>
                <w:b/>
                <w:bCs/>
                <w:sz w:val="24"/>
                <w:szCs w:val="24"/>
                <w:lang w:val="ro-RO"/>
              </w:rPr>
              <w:t xml:space="preserve">a pe teritoriul </w:t>
            </w:r>
            <w:r w:rsidR="006626E0" w:rsidRPr="00A17A89">
              <w:rPr>
                <w:rFonts w:ascii="Times New Roman" w:hAnsi="Times New Roman" w:cs="Times New Roman"/>
                <w:b/>
                <w:bCs/>
                <w:sz w:val="24"/>
                <w:szCs w:val="24"/>
                <w:lang w:val="ro-RO"/>
              </w:rPr>
              <w:t xml:space="preserve"> R</w:t>
            </w:r>
            <w:r w:rsidR="0072372E" w:rsidRPr="00A17A89">
              <w:rPr>
                <w:rFonts w:ascii="Times New Roman" w:hAnsi="Times New Roman" w:cs="Times New Roman"/>
                <w:b/>
                <w:bCs/>
                <w:sz w:val="24"/>
                <w:szCs w:val="24"/>
                <w:lang w:val="ro-RO"/>
              </w:rPr>
              <w:t xml:space="preserve">epublicii </w:t>
            </w:r>
            <w:r w:rsidR="006626E0" w:rsidRPr="00A17A89">
              <w:rPr>
                <w:rFonts w:ascii="Times New Roman" w:hAnsi="Times New Roman" w:cs="Times New Roman"/>
                <w:b/>
                <w:bCs/>
                <w:sz w:val="24"/>
                <w:szCs w:val="24"/>
                <w:lang w:val="ro-RO"/>
              </w:rPr>
              <w:t>M</w:t>
            </w:r>
            <w:r w:rsidR="0072372E" w:rsidRPr="00A17A89">
              <w:rPr>
                <w:rFonts w:ascii="Times New Roman" w:hAnsi="Times New Roman" w:cs="Times New Roman"/>
                <w:b/>
                <w:bCs/>
                <w:sz w:val="24"/>
                <w:szCs w:val="24"/>
                <w:lang w:val="ro-RO"/>
              </w:rPr>
              <w:t>oldova</w:t>
            </w:r>
            <w:r w:rsidR="006626E0" w:rsidRPr="00FB4605">
              <w:rPr>
                <w:rFonts w:ascii="Times New Roman" w:hAnsi="Times New Roman" w:cs="Times New Roman"/>
                <w:b/>
                <w:bCs/>
                <w:sz w:val="24"/>
                <w:szCs w:val="24"/>
                <w:lang w:val="ro-RO"/>
              </w:rPr>
              <w:t xml:space="preserve"> </w:t>
            </w:r>
            <w:r w:rsidR="006626E0" w:rsidRPr="002E418B">
              <w:rPr>
                <w:rFonts w:ascii="Times New Roman" w:hAnsi="Times New Roman" w:cs="Times New Roman"/>
                <w:b/>
                <w:bCs/>
                <w:sz w:val="24"/>
                <w:szCs w:val="24"/>
                <w:lang w:val="ro-RO"/>
              </w:rPr>
              <w:t>(L</w:t>
            </w:r>
            <w:r w:rsidR="006626E0" w:rsidRPr="0001586F">
              <w:rPr>
                <w:rFonts w:ascii="Times New Roman" w:hAnsi="Times New Roman" w:cs="Times New Roman"/>
                <w:b/>
                <w:bCs/>
                <w:sz w:val="24"/>
                <w:szCs w:val="24"/>
                <w:vertAlign w:val="subscript"/>
                <w:lang w:val="ro-RO"/>
              </w:rPr>
              <w:t>TTG</w:t>
            </w:r>
            <w:r w:rsidR="006626E0" w:rsidRPr="0001586F">
              <w:rPr>
                <w:rFonts w:ascii="Times New Roman" w:hAnsi="Times New Roman" w:cs="Times New Roman"/>
                <w:b/>
                <w:bCs/>
                <w:sz w:val="24"/>
                <w:szCs w:val="24"/>
                <w:lang w:val="ro-RO"/>
              </w:rPr>
              <w:t>/L</w:t>
            </w:r>
            <w:r w:rsidR="006626E0" w:rsidRPr="005A5E7C">
              <w:rPr>
                <w:rFonts w:ascii="Times New Roman" w:hAnsi="Times New Roman" w:cs="Times New Roman"/>
                <w:b/>
                <w:bCs/>
                <w:sz w:val="24"/>
                <w:szCs w:val="24"/>
                <w:vertAlign w:val="subscript"/>
                <w:lang w:val="ro-RO"/>
              </w:rPr>
              <w:t>VMTG</w:t>
            </w:r>
            <w:r w:rsidR="006626E0" w:rsidRPr="005A5E7C">
              <w:rPr>
                <w:rFonts w:ascii="Times New Roman" w:hAnsi="Times New Roman" w:cs="Times New Roman"/>
                <w:b/>
                <w:bCs/>
                <w:sz w:val="24"/>
                <w:szCs w:val="24"/>
                <w:lang w:val="ro-RO"/>
              </w:rPr>
              <w:t>)</w:t>
            </w:r>
            <w:r w:rsidRPr="00AB4BC2">
              <w:rPr>
                <w:rFonts w:ascii="Times New Roman" w:hAnsi="Times New Roman" w:cs="Times New Roman"/>
                <w:b/>
                <w:bCs/>
                <w:sz w:val="24"/>
                <w:szCs w:val="24"/>
                <w:lang w:val="ro-RO"/>
              </w:rPr>
              <w:t xml:space="preserve">, </w:t>
            </w:r>
            <w:r w:rsidRPr="004E6A4F">
              <w:rPr>
                <w:rFonts w:ascii="Times New Roman" w:hAnsi="Times New Roman" w:cs="Times New Roman"/>
                <w:b/>
                <w:bCs/>
                <w:sz w:val="24"/>
                <w:szCs w:val="24"/>
                <w:lang w:val="ro-RO"/>
              </w:rPr>
              <w:t>km</w:t>
            </w:r>
          </w:p>
        </w:tc>
        <w:tc>
          <w:tcPr>
            <w:tcW w:w="3330" w:type="dxa"/>
            <w:shd w:val="clear" w:color="auto" w:fill="D9E2F3" w:themeFill="accent1" w:themeFillTint="33"/>
            <w:vAlign w:val="center"/>
          </w:tcPr>
          <w:p w14:paraId="385D7A78" w14:textId="5B00E367" w:rsidR="00FE49D1" w:rsidRPr="00AB4BC2" w:rsidRDefault="00FE49D1" w:rsidP="005420A6">
            <w:pPr>
              <w:pStyle w:val="ListParagraph"/>
              <w:spacing w:after="120"/>
              <w:ind w:left="0"/>
              <w:jc w:val="center"/>
              <w:rPr>
                <w:rFonts w:ascii="Times New Roman" w:hAnsi="Times New Roman" w:cs="Times New Roman"/>
                <w:b/>
                <w:iCs/>
                <w:sz w:val="24"/>
                <w:szCs w:val="24"/>
                <w:lang w:val="ro-RO"/>
              </w:rPr>
            </w:pPr>
            <w:r w:rsidRPr="00A17A89">
              <w:rPr>
                <w:rFonts w:ascii="Times New Roman" w:hAnsi="Times New Roman" w:cs="Times New Roman"/>
                <w:b/>
                <w:iCs/>
                <w:sz w:val="24"/>
                <w:szCs w:val="24"/>
                <w:lang w:val="ro-RO"/>
              </w:rPr>
              <w:t>Descrier</w:t>
            </w:r>
            <w:r w:rsidRPr="00AB4BC2">
              <w:rPr>
                <w:rFonts w:ascii="Times New Roman" w:hAnsi="Times New Roman" w:cs="Times New Roman"/>
                <w:b/>
                <w:iCs/>
                <w:sz w:val="24"/>
                <w:szCs w:val="24"/>
                <w:lang w:val="ro-RO"/>
              </w:rPr>
              <w:t>e</w:t>
            </w:r>
          </w:p>
        </w:tc>
      </w:tr>
      <w:tr w:rsidR="00FE49D1" w:rsidRPr="00AB4BC2" w14:paraId="58E5BBE1" w14:textId="77777777" w:rsidTr="00AB0CD8">
        <w:tc>
          <w:tcPr>
            <w:tcW w:w="2268" w:type="dxa"/>
            <w:shd w:val="clear" w:color="auto" w:fill="E7E6E6" w:themeFill="background2"/>
            <w:vAlign w:val="center"/>
          </w:tcPr>
          <w:p w14:paraId="5309A322" w14:textId="77777777" w:rsidR="00FE49D1" w:rsidRPr="002E418B" w:rsidRDefault="00FE49D1" w:rsidP="005420A6">
            <w:pPr>
              <w:pStyle w:val="ListParagraph"/>
              <w:spacing w:after="120"/>
              <w:ind w:left="0" w:firstLine="0"/>
              <w:jc w:val="both"/>
              <w:rPr>
                <w:rFonts w:ascii="Times New Roman" w:hAnsi="Times New Roman" w:cs="Times New Roman"/>
                <w:bCs/>
                <w:i/>
                <w:iCs/>
                <w:sz w:val="24"/>
                <w:szCs w:val="24"/>
                <w:lang w:val="ro-RO"/>
              </w:rPr>
            </w:pPr>
            <w:r w:rsidRPr="002E418B">
              <w:rPr>
                <w:rFonts w:ascii="Times New Roman" w:hAnsi="Times New Roman" w:cs="Times New Roman"/>
                <w:bCs/>
                <w:sz w:val="24"/>
                <w:szCs w:val="24"/>
                <w:lang w:val="ro-RO"/>
              </w:rPr>
              <w:t>Ananiev – Tiraspol - Ismail (ATI)</w:t>
            </w:r>
            <w:r w:rsidRPr="002E418B">
              <w:rPr>
                <w:rStyle w:val="FootnoteReference"/>
                <w:rFonts w:ascii="Times New Roman" w:hAnsi="Times New Roman" w:cs="Times New Roman"/>
                <w:bCs/>
                <w:sz w:val="24"/>
                <w:szCs w:val="24"/>
                <w:lang w:val="ro-RO"/>
              </w:rPr>
              <w:footnoteReference w:id="7"/>
            </w:r>
          </w:p>
        </w:tc>
        <w:tc>
          <w:tcPr>
            <w:tcW w:w="1152" w:type="dxa"/>
            <w:shd w:val="clear" w:color="auto" w:fill="CCFFCC"/>
            <w:vAlign w:val="center"/>
          </w:tcPr>
          <w:p w14:paraId="33C439AD" w14:textId="77777777" w:rsidR="00FE49D1" w:rsidRPr="005A5E7C" w:rsidRDefault="00FE49D1" w:rsidP="005420A6">
            <w:pPr>
              <w:pStyle w:val="ListParagraph"/>
              <w:spacing w:after="120"/>
              <w:ind w:left="0"/>
              <w:jc w:val="center"/>
              <w:rPr>
                <w:rFonts w:ascii="Times New Roman" w:hAnsi="Times New Roman" w:cs="Times New Roman"/>
                <w:bCs/>
                <w:i/>
                <w:iCs/>
                <w:sz w:val="24"/>
                <w:szCs w:val="24"/>
                <w:lang w:val="ro-RO"/>
              </w:rPr>
            </w:pPr>
            <w:r w:rsidRPr="005A5E7C">
              <w:rPr>
                <w:rFonts w:ascii="Times New Roman" w:hAnsi="Times New Roman" w:cs="Times New Roman"/>
                <w:bCs/>
                <w:sz w:val="24"/>
                <w:szCs w:val="24"/>
                <w:lang w:val="ro-RO"/>
              </w:rPr>
              <w:t>20,0</w:t>
            </w:r>
          </w:p>
        </w:tc>
        <w:tc>
          <w:tcPr>
            <w:tcW w:w="720" w:type="dxa"/>
            <w:shd w:val="clear" w:color="auto" w:fill="CCFFCC"/>
            <w:vAlign w:val="center"/>
          </w:tcPr>
          <w:p w14:paraId="09E57206" w14:textId="004644EF" w:rsidR="00FE49D1" w:rsidRPr="006C0762" w:rsidRDefault="00573FCA" w:rsidP="00676DB5">
            <w:pPr>
              <w:pStyle w:val="ListParagraph"/>
              <w:spacing w:after="120"/>
              <w:ind w:left="0" w:hanging="53"/>
              <w:jc w:val="center"/>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1220</w:t>
            </w:r>
          </w:p>
        </w:tc>
        <w:tc>
          <w:tcPr>
            <w:tcW w:w="2340" w:type="dxa"/>
            <w:shd w:val="clear" w:color="auto" w:fill="CCFFCC"/>
            <w:vAlign w:val="center"/>
          </w:tcPr>
          <w:p w14:paraId="4D6CD53B" w14:textId="77777777" w:rsidR="00731431" w:rsidRPr="004E6A4F" w:rsidRDefault="006626E0" w:rsidP="005420A6">
            <w:pPr>
              <w:pStyle w:val="ListParagraph"/>
              <w:spacing w:after="120"/>
              <w:ind w:left="0" w:hanging="53"/>
              <w:jc w:val="center"/>
              <w:rPr>
                <w:rFonts w:ascii="Times New Roman" w:hAnsi="Times New Roman" w:cs="Times New Roman"/>
                <w:bCs/>
                <w:iCs/>
                <w:sz w:val="24"/>
                <w:szCs w:val="24"/>
                <w:lang w:val="ro-RO"/>
              </w:rPr>
            </w:pPr>
            <w:r w:rsidRPr="004E6A4F">
              <w:rPr>
                <w:rFonts w:ascii="Times New Roman" w:hAnsi="Times New Roman" w:cs="Times New Roman"/>
                <w:bCs/>
                <w:iCs/>
                <w:sz w:val="24"/>
                <w:szCs w:val="24"/>
                <w:lang w:val="ro-RO"/>
              </w:rPr>
              <w:t>92,1</w:t>
            </w:r>
          </w:p>
          <w:p w14:paraId="4254114B" w14:textId="2C6E574B" w:rsidR="00FE49D1" w:rsidRPr="00A17A89" w:rsidRDefault="006626E0" w:rsidP="005420A6">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 xml:space="preserve"> (29,19</w:t>
            </w:r>
            <w:r w:rsidR="00731431" w:rsidRPr="00A17A89">
              <w:rPr>
                <w:rFonts w:ascii="Times New Roman" w:hAnsi="Times New Roman" w:cs="Times New Roman"/>
                <w:bCs/>
                <w:iCs/>
                <w:sz w:val="24"/>
                <w:szCs w:val="24"/>
                <w:lang w:val="ro-RO"/>
              </w:rPr>
              <w:t xml:space="preserve"> </w:t>
            </w:r>
            <w:r w:rsidRPr="00A17A89">
              <w:rPr>
                <w:rFonts w:ascii="Times New Roman" w:hAnsi="Times New Roman" w:cs="Times New Roman"/>
                <w:bCs/>
                <w:iCs/>
                <w:sz w:val="24"/>
                <w:szCs w:val="24"/>
                <w:lang w:val="ro-RO"/>
              </w:rPr>
              <w:t>/</w:t>
            </w:r>
            <w:r w:rsidR="00625932" w:rsidRPr="00A17A89">
              <w:rPr>
                <w:rFonts w:ascii="Times New Roman" w:hAnsi="Times New Roman" w:cs="Times New Roman"/>
                <w:bCs/>
                <w:iCs/>
                <w:sz w:val="24"/>
                <w:szCs w:val="24"/>
                <w:lang w:val="ro-RO"/>
              </w:rPr>
              <w:t xml:space="preserve"> </w:t>
            </w:r>
            <w:r w:rsidR="00FE49D1" w:rsidRPr="00A17A89">
              <w:rPr>
                <w:rFonts w:ascii="Times New Roman" w:hAnsi="Times New Roman" w:cs="Times New Roman"/>
                <w:bCs/>
                <w:iCs/>
                <w:sz w:val="24"/>
                <w:szCs w:val="24"/>
                <w:lang w:val="ro-RO"/>
              </w:rPr>
              <w:t>62,91</w:t>
            </w:r>
            <w:r w:rsidRPr="00A17A89">
              <w:rPr>
                <w:rFonts w:ascii="Times New Roman" w:hAnsi="Times New Roman" w:cs="Times New Roman"/>
                <w:bCs/>
                <w:iCs/>
                <w:sz w:val="24"/>
                <w:szCs w:val="24"/>
                <w:lang w:val="ro-RO"/>
              </w:rPr>
              <w:t>)</w:t>
            </w:r>
          </w:p>
        </w:tc>
        <w:tc>
          <w:tcPr>
            <w:tcW w:w="3330" w:type="dxa"/>
            <w:shd w:val="clear" w:color="auto" w:fill="E7E6E6" w:themeFill="background2"/>
            <w:vAlign w:val="center"/>
          </w:tcPr>
          <w:p w14:paraId="2E283E2B" w14:textId="1EAA712B" w:rsidR="00FE49D1" w:rsidRPr="00FB4605" w:rsidRDefault="009E242C" w:rsidP="005420A6">
            <w:pPr>
              <w:pStyle w:val="ListParagraph"/>
              <w:spacing w:after="120"/>
              <w:ind w:left="0" w:hanging="53"/>
              <w:jc w:val="both"/>
              <w:rPr>
                <w:rFonts w:ascii="Times New Roman" w:hAnsi="Times New Roman" w:cs="Times New Roman"/>
                <w:bCs/>
                <w:i/>
                <w:iCs/>
                <w:sz w:val="24"/>
                <w:szCs w:val="24"/>
                <w:lang w:val="ro-RO"/>
              </w:rPr>
            </w:pPr>
            <w:r>
              <w:rPr>
                <w:rFonts w:ascii="Times New Roman" w:hAnsi="Times New Roman" w:cs="Times New Roman"/>
                <w:bCs/>
                <w:sz w:val="24"/>
                <w:szCs w:val="24"/>
                <w:lang w:val="ro-RO"/>
              </w:rPr>
              <w:t xml:space="preserve"> </w:t>
            </w:r>
            <w:r w:rsidR="00FE49D1" w:rsidRPr="00FB4605">
              <w:rPr>
                <w:rFonts w:ascii="Times New Roman" w:hAnsi="Times New Roman" w:cs="Times New Roman"/>
                <w:bCs/>
                <w:sz w:val="24"/>
                <w:szCs w:val="24"/>
                <w:lang w:val="ro-RO"/>
              </w:rPr>
              <w:t>Asigură transportul de gaze naturale pentru fluxurile transfrontaliere spre statele Balcanice</w:t>
            </w:r>
          </w:p>
        </w:tc>
      </w:tr>
      <w:tr w:rsidR="00FE49D1" w:rsidRPr="00AB4BC2" w14:paraId="2C399B4B" w14:textId="77777777" w:rsidTr="00AB0CD8">
        <w:tc>
          <w:tcPr>
            <w:tcW w:w="2268" w:type="dxa"/>
            <w:shd w:val="clear" w:color="auto" w:fill="E7E6E6" w:themeFill="background2"/>
            <w:vAlign w:val="center"/>
          </w:tcPr>
          <w:p w14:paraId="006592CA" w14:textId="7ED6696C" w:rsidR="00FE49D1" w:rsidRPr="005A5E7C" w:rsidRDefault="00683617" w:rsidP="005420A6">
            <w:pPr>
              <w:pStyle w:val="ListParagraph"/>
              <w:spacing w:after="120"/>
              <w:ind w:left="0" w:firstLine="0"/>
              <w:jc w:val="both"/>
              <w:rPr>
                <w:rFonts w:ascii="Times New Roman" w:hAnsi="Times New Roman" w:cs="Times New Roman"/>
                <w:bCs/>
                <w:sz w:val="24"/>
                <w:szCs w:val="24"/>
                <w:lang w:val="ro-RO"/>
              </w:rPr>
            </w:pPr>
            <w:proofErr w:type="spellStart"/>
            <w:r>
              <w:rPr>
                <w:rFonts w:ascii="Times New Roman" w:hAnsi="Times New Roman" w:cs="Times New Roman"/>
                <w:bCs/>
                <w:sz w:val="24"/>
                <w:szCs w:val="24"/>
                <w:lang w:val="ro-RO"/>
              </w:rPr>
              <w:t>Ș</w:t>
            </w:r>
            <w:r w:rsidR="00FE49D1" w:rsidRPr="0001586F">
              <w:rPr>
                <w:rFonts w:ascii="Times New Roman" w:hAnsi="Times New Roman" w:cs="Times New Roman"/>
                <w:bCs/>
                <w:sz w:val="24"/>
                <w:szCs w:val="24"/>
                <w:lang w:val="ro-RO"/>
              </w:rPr>
              <w:t>ebelinka</w:t>
            </w:r>
            <w:proofErr w:type="spellEnd"/>
            <w:r w:rsidR="00FE49D1" w:rsidRPr="0001586F">
              <w:rPr>
                <w:rFonts w:ascii="Times New Roman" w:hAnsi="Times New Roman" w:cs="Times New Roman"/>
                <w:bCs/>
                <w:sz w:val="24"/>
                <w:szCs w:val="24"/>
                <w:lang w:val="ro-RO"/>
              </w:rPr>
              <w:t xml:space="preserve"> - Dnepropetrovsk - Krivoi - Rog - Ismail </w:t>
            </w:r>
            <w:r w:rsidR="00FE49D1" w:rsidRPr="005A5E7C">
              <w:rPr>
                <w:rFonts w:ascii="Times New Roman" w:hAnsi="Times New Roman" w:cs="Times New Roman"/>
                <w:bCs/>
                <w:sz w:val="24"/>
                <w:szCs w:val="24"/>
                <w:lang w:val="ro-RO"/>
              </w:rPr>
              <w:t>(</w:t>
            </w:r>
            <w:r>
              <w:rPr>
                <w:rFonts w:ascii="Times New Roman" w:hAnsi="Times New Roman" w:cs="Times New Roman"/>
                <w:bCs/>
                <w:sz w:val="24"/>
                <w:szCs w:val="24"/>
                <w:lang w:val="ro-RO"/>
              </w:rPr>
              <w:t>Ș</w:t>
            </w:r>
            <w:r w:rsidR="00FE49D1" w:rsidRPr="005A5E7C">
              <w:rPr>
                <w:rFonts w:ascii="Times New Roman" w:hAnsi="Times New Roman" w:cs="Times New Roman"/>
                <w:bCs/>
                <w:sz w:val="24"/>
                <w:szCs w:val="24"/>
                <w:lang w:val="ro-RO"/>
              </w:rPr>
              <w:t>DKRI)</w:t>
            </w:r>
          </w:p>
        </w:tc>
        <w:tc>
          <w:tcPr>
            <w:tcW w:w="1152" w:type="dxa"/>
            <w:vMerge w:val="restart"/>
            <w:shd w:val="clear" w:color="auto" w:fill="CCFFCC"/>
            <w:vAlign w:val="center"/>
          </w:tcPr>
          <w:p w14:paraId="53BD0003" w14:textId="77777777" w:rsidR="00FE49D1" w:rsidRPr="006C0762" w:rsidRDefault="00FE49D1" w:rsidP="005420A6">
            <w:pPr>
              <w:pStyle w:val="ListParagraph"/>
              <w:spacing w:after="120"/>
              <w:ind w:left="0"/>
              <w:jc w:val="center"/>
              <w:rPr>
                <w:rFonts w:ascii="Times New Roman" w:hAnsi="Times New Roman" w:cs="Times New Roman"/>
                <w:bCs/>
                <w:sz w:val="24"/>
                <w:szCs w:val="24"/>
                <w:shd w:val="clear" w:color="auto" w:fill="FFFFFF"/>
                <w:lang w:val="ro-RO"/>
              </w:rPr>
            </w:pPr>
            <w:r w:rsidRPr="00AB4BC2">
              <w:rPr>
                <w:rFonts w:ascii="Times New Roman" w:hAnsi="Times New Roman" w:cs="Times New Roman"/>
                <w:bCs/>
                <w:sz w:val="24"/>
                <w:szCs w:val="24"/>
                <w:lang w:val="ro-RO"/>
              </w:rPr>
              <w:t>14,6</w:t>
            </w:r>
          </w:p>
        </w:tc>
        <w:tc>
          <w:tcPr>
            <w:tcW w:w="720" w:type="dxa"/>
            <w:shd w:val="clear" w:color="auto" w:fill="CCFFCC"/>
            <w:vAlign w:val="center"/>
          </w:tcPr>
          <w:p w14:paraId="14B64883" w14:textId="41C55559" w:rsidR="00FE49D1" w:rsidRPr="00A17A89" w:rsidRDefault="00FE49D1" w:rsidP="005420A6">
            <w:pPr>
              <w:pStyle w:val="ListParagraph"/>
              <w:spacing w:after="120"/>
              <w:ind w:left="0" w:hanging="53"/>
              <w:jc w:val="center"/>
              <w:rPr>
                <w:rFonts w:ascii="Times New Roman" w:hAnsi="Times New Roman" w:cs="Times New Roman"/>
                <w:bCs/>
                <w:sz w:val="24"/>
                <w:szCs w:val="24"/>
                <w:lang w:val="ro-RO"/>
              </w:rPr>
            </w:pPr>
            <w:r w:rsidRPr="004E6A4F">
              <w:rPr>
                <w:rFonts w:ascii="Times New Roman" w:hAnsi="Times New Roman" w:cs="Times New Roman"/>
                <w:bCs/>
                <w:sz w:val="24"/>
                <w:szCs w:val="24"/>
                <w:lang w:val="ro-RO"/>
              </w:rPr>
              <w:t>8</w:t>
            </w:r>
            <w:r w:rsidR="00676DB5" w:rsidRPr="004E6A4F">
              <w:rPr>
                <w:rFonts w:ascii="Times New Roman" w:hAnsi="Times New Roman" w:cs="Times New Roman"/>
                <w:bCs/>
                <w:sz w:val="24"/>
                <w:szCs w:val="24"/>
                <w:lang w:val="ro-RO"/>
              </w:rPr>
              <w:t>2</w:t>
            </w:r>
            <w:r w:rsidRPr="00A17A89">
              <w:rPr>
                <w:rFonts w:ascii="Times New Roman" w:hAnsi="Times New Roman" w:cs="Times New Roman"/>
                <w:bCs/>
                <w:sz w:val="24"/>
                <w:szCs w:val="24"/>
                <w:lang w:val="ro-RO"/>
              </w:rPr>
              <w:t>0</w:t>
            </w:r>
          </w:p>
        </w:tc>
        <w:tc>
          <w:tcPr>
            <w:tcW w:w="2340" w:type="dxa"/>
            <w:shd w:val="clear" w:color="auto" w:fill="CCFFCC"/>
            <w:vAlign w:val="center"/>
          </w:tcPr>
          <w:p w14:paraId="05734902" w14:textId="77777777" w:rsidR="003A5B69" w:rsidRPr="00A17A89" w:rsidRDefault="006626E0" w:rsidP="005420A6">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 xml:space="preserve">124,58 </w:t>
            </w:r>
          </w:p>
          <w:p w14:paraId="30088E27" w14:textId="32C48F52" w:rsidR="00FE49D1" w:rsidRPr="005C77E0" w:rsidRDefault="006626E0" w:rsidP="005420A6">
            <w:pPr>
              <w:pStyle w:val="ListParagraph"/>
              <w:spacing w:after="120"/>
              <w:ind w:left="0" w:hanging="53"/>
              <w:jc w:val="center"/>
              <w:rPr>
                <w:rFonts w:ascii="Times New Roman" w:hAnsi="Times New Roman" w:cs="Times New Roman"/>
                <w:bCs/>
                <w:sz w:val="24"/>
                <w:szCs w:val="24"/>
                <w:shd w:val="clear" w:color="auto" w:fill="FFFFFF"/>
                <w:lang w:val="ro-RO"/>
              </w:rPr>
            </w:pPr>
            <w:r w:rsidRPr="00A17A89">
              <w:rPr>
                <w:rFonts w:ascii="Times New Roman" w:hAnsi="Times New Roman" w:cs="Times New Roman"/>
                <w:bCs/>
                <w:iCs/>
                <w:sz w:val="24"/>
                <w:szCs w:val="24"/>
                <w:lang w:val="ro-RO"/>
              </w:rPr>
              <w:t>(36,76</w:t>
            </w:r>
            <w:r w:rsidR="003A5B69" w:rsidRPr="00A17A89">
              <w:rPr>
                <w:rFonts w:ascii="Times New Roman" w:hAnsi="Times New Roman" w:cs="Times New Roman"/>
                <w:bCs/>
                <w:iCs/>
                <w:sz w:val="24"/>
                <w:szCs w:val="24"/>
                <w:lang w:val="ro-RO"/>
              </w:rPr>
              <w:t xml:space="preserve"> </w:t>
            </w:r>
            <w:r w:rsidRPr="00A17A89">
              <w:rPr>
                <w:rFonts w:ascii="Times New Roman" w:hAnsi="Times New Roman" w:cs="Times New Roman"/>
                <w:bCs/>
                <w:iCs/>
                <w:sz w:val="24"/>
                <w:szCs w:val="24"/>
                <w:lang w:val="ro-RO"/>
              </w:rPr>
              <w:t>/</w:t>
            </w:r>
            <w:r w:rsidR="003A5B69" w:rsidRPr="00FB4605">
              <w:rPr>
                <w:rFonts w:ascii="Times New Roman" w:hAnsi="Times New Roman" w:cs="Times New Roman"/>
                <w:bCs/>
                <w:iCs/>
                <w:sz w:val="24"/>
                <w:szCs w:val="24"/>
                <w:lang w:val="ro-RO"/>
              </w:rPr>
              <w:t xml:space="preserve"> </w:t>
            </w:r>
            <w:r w:rsidR="00FE49D1" w:rsidRPr="00FB4605">
              <w:rPr>
                <w:rFonts w:ascii="Times New Roman" w:hAnsi="Times New Roman" w:cs="Times New Roman"/>
                <w:bCs/>
                <w:iCs/>
                <w:sz w:val="24"/>
                <w:szCs w:val="24"/>
                <w:lang w:val="ro-RO"/>
              </w:rPr>
              <w:t>91,8</w:t>
            </w:r>
            <w:r w:rsidR="003A5B69" w:rsidRPr="00FB4605">
              <w:rPr>
                <w:rFonts w:ascii="Times New Roman" w:hAnsi="Times New Roman" w:cs="Times New Roman"/>
                <w:bCs/>
                <w:iCs/>
                <w:sz w:val="24"/>
                <w:szCs w:val="24"/>
                <w:lang w:val="ro-RO"/>
              </w:rPr>
              <w:t>2</w:t>
            </w:r>
            <w:r w:rsidRPr="00FB4605">
              <w:rPr>
                <w:rFonts w:ascii="Times New Roman" w:hAnsi="Times New Roman" w:cs="Times New Roman"/>
                <w:bCs/>
                <w:iCs/>
                <w:sz w:val="24"/>
                <w:szCs w:val="24"/>
                <w:lang w:val="ro-RO"/>
              </w:rPr>
              <w:t>)</w:t>
            </w:r>
          </w:p>
        </w:tc>
        <w:tc>
          <w:tcPr>
            <w:tcW w:w="3330" w:type="dxa"/>
            <w:vMerge w:val="restart"/>
            <w:shd w:val="clear" w:color="auto" w:fill="E7E6E6" w:themeFill="background2"/>
            <w:vAlign w:val="center"/>
          </w:tcPr>
          <w:p w14:paraId="5342295C" w14:textId="036A94E4" w:rsidR="00FE49D1" w:rsidRPr="00AB4BC2" w:rsidRDefault="00FE49D1" w:rsidP="005420A6">
            <w:pPr>
              <w:pStyle w:val="ListParagraph"/>
              <w:spacing w:after="120"/>
              <w:ind w:left="0" w:hanging="53"/>
              <w:jc w:val="both"/>
              <w:rPr>
                <w:rFonts w:ascii="Times New Roman" w:hAnsi="Times New Roman" w:cs="Times New Roman"/>
                <w:bCs/>
                <w:i/>
                <w:iCs/>
                <w:sz w:val="24"/>
                <w:szCs w:val="24"/>
                <w:lang w:val="ro-RO"/>
              </w:rPr>
            </w:pPr>
            <w:r w:rsidRPr="00290371">
              <w:rPr>
                <w:rFonts w:ascii="Times New Roman" w:hAnsi="Times New Roman" w:cs="Times New Roman"/>
                <w:bCs/>
                <w:sz w:val="24"/>
                <w:szCs w:val="24"/>
                <w:lang w:val="ro-RO"/>
              </w:rPr>
              <w:t xml:space="preserve">Asigură transportul fluxurilor transfrontaliere de gaze naturale, spre statele Balcanice </w:t>
            </w:r>
            <w:r w:rsidR="00683617">
              <w:rPr>
                <w:rFonts w:ascii="Times New Roman" w:hAnsi="Times New Roman" w:cs="Times New Roman"/>
                <w:bCs/>
                <w:sz w:val="24"/>
                <w:szCs w:val="24"/>
                <w:lang w:val="ro-RO"/>
              </w:rPr>
              <w:t>ș</w:t>
            </w:r>
            <w:r w:rsidRPr="00290371">
              <w:rPr>
                <w:rFonts w:ascii="Times New Roman" w:hAnsi="Times New Roman" w:cs="Times New Roman"/>
                <w:bCs/>
                <w:sz w:val="24"/>
                <w:szCs w:val="24"/>
                <w:lang w:val="ro-RO"/>
              </w:rPr>
              <w:t xml:space="preserve">i transportul de gaze naturale către consumatorii </w:t>
            </w:r>
            <w:r w:rsidR="007928C5" w:rsidRPr="00FC0D7C">
              <w:rPr>
                <w:rFonts w:ascii="Times New Roman" w:hAnsi="Times New Roman" w:cs="Times New Roman"/>
                <w:bCs/>
                <w:sz w:val="24"/>
                <w:szCs w:val="24"/>
                <w:lang w:val="ro-RO"/>
              </w:rPr>
              <w:t>final</w:t>
            </w:r>
            <w:r w:rsidR="003732DB" w:rsidRPr="00853AA9">
              <w:rPr>
                <w:rFonts w:ascii="Times New Roman" w:hAnsi="Times New Roman" w:cs="Times New Roman"/>
                <w:bCs/>
                <w:sz w:val="24"/>
                <w:szCs w:val="24"/>
                <w:lang w:val="ro-RO"/>
              </w:rPr>
              <w:t xml:space="preserve">i </w:t>
            </w:r>
            <w:r w:rsidR="00683617">
              <w:rPr>
                <w:rFonts w:ascii="Times New Roman" w:hAnsi="Times New Roman" w:cs="Times New Roman"/>
                <w:bCs/>
                <w:sz w:val="24"/>
                <w:szCs w:val="24"/>
                <w:lang w:val="ro-RO"/>
              </w:rPr>
              <w:t>ș</w:t>
            </w:r>
            <w:r w:rsidR="007928C5" w:rsidRPr="00AB4BC2">
              <w:rPr>
                <w:rFonts w:ascii="Times New Roman" w:hAnsi="Times New Roman" w:cs="Times New Roman"/>
                <w:bCs/>
                <w:sz w:val="24"/>
                <w:szCs w:val="24"/>
                <w:lang w:val="ro-RO"/>
              </w:rPr>
              <w:t xml:space="preserve">i </w:t>
            </w:r>
            <w:r w:rsidRPr="00AB4BC2">
              <w:rPr>
                <w:rFonts w:ascii="Times New Roman" w:hAnsi="Times New Roman" w:cs="Times New Roman"/>
                <w:bCs/>
                <w:sz w:val="24"/>
                <w:szCs w:val="24"/>
                <w:lang w:val="ro-RO"/>
              </w:rPr>
              <w:t>din regiunea de Sud a Republicii Moldova.</w:t>
            </w:r>
          </w:p>
        </w:tc>
      </w:tr>
      <w:tr w:rsidR="00FE49D1" w:rsidRPr="00AB4BC2" w14:paraId="661A41CD" w14:textId="77777777" w:rsidTr="00AB0CD8">
        <w:trPr>
          <w:trHeight w:val="492"/>
        </w:trPr>
        <w:tc>
          <w:tcPr>
            <w:tcW w:w="2268" w:type="dxa"/>
            <w:shd w:val="clear" w:color="auto" w:fill="E7E6E6" w:themeFill="background2"/>
            <w:vAlign w:val="center"/>
          </w:tcPr>
          <w:p w14:paraId="3907632A" w14:textId="77777777" w:rsidR="00FE49D1" w:rsidRPr="005A5E7C" w:rsidRDefault="00FE49D1" w:rsidP="005420A6">
            <w:pPr>
              <w:spacing w:after="120"/>
              <w:jc w:val="both"/>
              <w:rPr>
                <w:bCs/>
                <w:i/>
                <w:iCs/>
                <w:lang w:val="ro-RO"/>
              </w:rPr>
            </w:pPr>
            <w:proofErr w:type="spellStart"/>
            <w:r w:rsidRPr="002E418B">
              <w:rPr>
                <w:bCs/>
                <w:lang w:val="ro-RO"/>
              </w:rPr>
              <w:t>Razdelnaia</w:t>
            </w:r>
            <w:proofErr w:type="spellEnd"/>
            <w:r w:rsidRPr="002E418B">
              <w:rPr>
                <w:bCs/>
                <w:lang w:val="ro-RO"/>
              </w:rPr>
              <w:t xml:space="preserve"> - Ismail (RI)</w:t>
            </w:r>
          </w:p>
        </w:tc>
        <w:tc>
          <w:tcPr>
            <w:tcW w:w="1152" w:type="dxa"/>
            <w:vMerge/>
            <w:shd w:val="clear" w:color="auto" w:fill="CCFFCC"/>
            <w:vAlign w:val="center"/>
          </w:tcPr>
          <w:p w14:paraId="6B7410B5" w14:textId="77777777" w:rsidR="00FE49D1" w:rsidRPr="00AB4BC2" w:rsidRDefault="00FE49D1" w:rsidP="005420A6">
            <w:pPr>
              <w:pStyle w:val="ListParagraph"/>
              <w:spacing w:after="120"/>
              <w:ind w:left="0"/>
              <w:jc w:val="center"/>
              <w:rPr>
                <w:rFonts w:ascii="Times New Roman" w:hAnsi="Times New Roman" w:cs="Times New Roman"/>
                <w:bCs/>
                <w:i/>
                <w:iCs/>
                <w:sz w:val="24"/>
                <w:szCs w:val="24"/>
                <w:lang w:val="ro-RO"/>
              </w:rPr>
            </w:pPr>
          </w:p>
        </w:tc>
        <w:tc>
          <w:tcPr>
            <w:tcW w:w="720" w:type="dxa"/>
            <w:shd w:val="clear" w:color="auto" w:fill="CCFFCC"/>
            <w:vAlign w:val="center"/>
          </w:tcPr>
          <w:p w14:paraId="5EB1D069" w14:textId="4A681BF6" w:rsidR="00FE49D1" w:rsidRPr="00AB4BC2" w:rsidRDefault="00676DB5" w:rsidP="00676DB5">
            <w:pPr>
              <w:pStyle w:val="ListParagraph"/>
              <w:spacing w:after="120"/>
              <w:ind w:left="0" w:hanging="53"/>
              <w:jc w:val="center"/>
              <w:rPr>
                <w:rFonts w:ascii="Times New Roman" w:hAnsi="Times New Roman" w:cs="Times New Roman"/>
                <w:bCs/>
                <w:i/>
                <w:iCs/>
                <w:sz w:val="24"/>
                <w:szCs w:val="24"/>
                <w:lang w:val="ro-RO"/>
              </w:rPr>
            </w:pPr>
            <w:r w:rsidRPr="00AB4BC2">
              <w:rPr>
                <w:rFonts w:ascii="Times New Roman" w:hAnsi="Times New Roman" w:cs="Times New Roman"/>
                <w:bCs/>
                <w:sz w:val="24"/>
                <w:szCs w:val="24"/>
                <w:lang w:val="ro-RO"/>
              </w:rPr>
              <w:t>820</w:t>
            </w:r>
          </w:p>
        </w:tc>
        <w:tc>
          <w:tcPr>
            <w:tcW w:w="2340" w:type="dxa"/>
            <w:shd w:val="clear" w:color="auto" w:fill="CCFFCC"/>
            <w:vAlign w:val="center"/>
          </w:tcPr>
          <w:p w14:paraId="1598CCEA" w14:textId="77777777" w:rsidR="006626E0" w:rsidRPr="00AB4BC2" w:rsidRDefault="006626E0" w:rsidP="006626E0">
            <w:pPr>
              <w:pStyle w:val="ListParagraph"/>
              <w:spacing w:after="120"/>
              <w:ind w:left="0" w:hanging="53"/>
              <w:jc w:val="center"/>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126,460</w:t>
            </w:r>
          </w:p>
          <w:p w14:paraId="66953245" w14:textId="0D1865CB" w:rsidR="00FE49D1" w:rsidRPr="00AB4BC2" w:rsidRDefault="006626E0" w:rsidP="006626E0">
            <w:pPr>
              <w:pStyle w:val="ListParagraph"/>
              <w:spacing w:after="120"/>
              <w:ind w:left="0" w:hanging="53"/>
              <w:jc w:val="center"/>
              <w:rPr>
                <w:rFonts w:ascii="Times New Roman" w:hAnsi="Times New Roman" w:cs="Times New Roman"/>
                <w:bCs/>
                <w:i/>
                <w:iCs/>
                <w:sz w:val="24"/>
                <w:szCs w:val="24"/>
                <w:lang w:val="ro-RO"/>
              </w:rPr>
            </w:pPr>
            <w:r w:rsidRPr="00AB4BC2">
              <w:rPr>
                <w:rFonts w:ascii="Times New Roman" w:hAnsi="Times New Roman" w:cs="Times New Roman"/>
                <w:bCs/>
                <w:iCs/>
                <w:sz w:val="24"/>
                <w:szCs w:val="24"/>
                <w:lang w:val="ro-RO"/>
              </w:rPr>
              <w:t>(34,22 / 92,24)</w:t>
            </w:r>
          </w:p>
        </w:tc>
        <w:tc>
          <w:tcPr>
            <w:tcW w:w="3330" w:type="dxa"/>
            <w:vMerge/>
            <w:shd w:val="clear" w:color="auto" w:fill="E7E6E6" w:themeFill="background2"/>
          </w:tcPr>
          <w:p w14:paraId="04B67103" w14:textId="77777777" w:rsidR="00FE49D1" w:rsidRPr="00AB4BC2" w:rsidRDefault="00FE49D1" w:rsidP="005420A6">
            <w:pPr>
              <w:pStyle w:val="ListParagraph"/>
              <w:spacing w:after="120"/>
              <w:ind w:left="0" w:hanging="53"/>
              <w:jc w:val="both"/>
              <w:rPr>
                <w:rFonts w:ascii="Times New Roman" w:hAnsi="Times New Roman" w:cs="Times New Roman"/>
                <w:bCs/>
                <w:i/>
                <w:iCs/>
                <w:sz w:val="24"/>
                <w:szCs w:val="24"/>
                <w:lang w:val="ro-RO"/>
              </w:rPr>
            </w:pPr>
          </w:p>
        </w:tc>
      </w:tr>
      <w:tr w:rsidR="006626E0" w:rsidRPr="00AB4BC2" w14:paraId="7A905288" w14:textId="77777777" w:rsidTr="00AB0CD8">
        <w:tc>
          <w:tcPr>
            <w:tcW w:w="2268" w:type="dxa"/>
            <w:shd w:val="clear" w:color="auto" w:fill="E7E6E6" w:themeFill="background2"/>
            <w:vAlign w:val="center"/>
          </w:tcPr>
          <w:p w14:paraId="185B3AC7" w14:textId="010C4A12" w:rsidR="006626E0" w:rsidRPr="005A5E7C" w:rsidRDefault="006626E0" w:rsidP="006626E0">
            <w:pPr>
              <w:pStyle w:val="ListParagraph"/>
              <w:spacing w:after="120"/>
              <w:ind w:left="0" w:firstLine="0"/>
              <w:jc w:val="both"/>
              <w:rPr>
                <w:rFonts w:ascii="Times New Roman" w:hAnsi="Times New Roman" w:cs="Times New Roman"/>
                <w:bCs/>
                <w:i/>
                <w:iCs/>
                <w:sz w:val="24"/>
                <w:szCs w:val="24"/>
                <w:lang w:val="ro-RO"/>
              </w:rPr>
            </w:pPr>
            <w:r w:rsidRPr="002E418B">
              <w:rPr>
                <w:rFonts w:ascii="Times New Roman" w:hAnsi="Times New Roman" w:cs="Times New Roman"/>
                <w:bCs/>
                <w:sz w:val="24"/>
                <w:szCs w:val="24"/>
                <w:lang w:val="ro-RO"/>
              </w:rPr>
              <w:t>Ananiev - Cernău</w:t>
            </w:r>
            <w:r w:rsidR="00683617">
              <w:rPr>
                <w:rFonts w:ascii="Times New Roman" w:hAnsi="Times New Roman" w:cs="Times New Roman"/>
                <w:bCs/>
                <w:sz w:val="24"/>
                <w:szCs w:val="24"/>
                <w:lang w:val="ro-RO"/>
              </w:rPr>
              <w:t>ț</w:t>
            </w:r>
            <w:r w:rsidRPr="002E418B">
              <w:rPr>
                <w:rFonts w:ascii="Times New Roman" w:hAnsi="Times New Roman" w:cs="Times New Roman"/>
                <w:bCs/>
                <w:sz w:val="24"/>
                <w:szCs w:val="24"/>
                <w:lang w:val="ro-RO"/>
              </w:rPr>
              <w:t xml:space="preserve">i - </w:t>
            </w:r>
            <w:proofErr w:type="spellStart"/>
            <w:r w:rsidRPr="002E418B">
              <w:rPr>
                <w:rFonts w:ascii="Times New Roman" w:hAnsi="Times New Roman" w:cs="Times New Roman"/>
                <w:bCs/>
                <w:sz w:val="24"/>
                <w:szCs w:val="24"/>
                <w:lang w:val="ro-RO"/>
              </w:rPr>
              <w:t>Bogorodceni</w:t>
            </w:r>
            <w:proofErr w:type="spellEnd"/>
            <w:r w:rsidRPr="002E418B">
              <w:rPr>
                <w:rFonts w:ascii="Times New Roman" w:hAnsi="Times New Roman" w:cs="Times New Roman"/>
                <w:bCs/>
                <w:sz w:val="24"/>
                <w:szCs w:val="24"/>
                <w:lang w:val="ro-RO"/>
              </w:rPr>
              <w:t xml:space="preserve"> (ACB)</w:t>
            </w:r>
          </w:p>
        </w:tc>
        <w:tc>
          <w:tcPr>
            <w:tcW w:w="1152" w:type="dxa"/>
            <w:shd w:val="clear" w:color="auto" w:fill="CCFFCC"/>
            <w:vAlign w:val="center"/>
          </w:tcPr>
          <w:p w14:paraId="7EEAADF2" w14:textId="77777777" w:rsidR="006626E0" w:rsidRPr="006C0762" w:rsidRDefault="006626E0" w:rsidP="006626E0">
            <w:pPr>
              <w:pStyle w:val="ListParagraph"/>
              <w:spacing w:after="120"/>
              <w:ind w:left="0"/>
              <w:jc w:val="center"/>
              <w:rPr>
                <w:rFonts w:ascii="Times New Roman" w:hAnsi="Times New Roman" w:cs="Times New Roman"/>
                <w:bCs/>
                <w:i/>
                <w:iCs/>
                <w:sz w:val="24"/>
                <w:szCs w:val="24"/>
                <w:lang w:val="ro-RO"/>
              </w:rPr>
            </w:pPr>
            <w:r w:rsidRPr="00AB4BC2">
              <w:rPr>
                <w:rFonts w:ascii="Times New Roman" w:hAnsi="Times New Roman" w:cs="Times New Roman"/>
                <w:bCs/>
                <w:sz w:val="24"/>
                <w:szCs w:val="24"/>
                <w:lang w:val="ro-RO"/>
              </w:rPr>
              <w:t>9,1</w:t>
            </w:r>
          </w:p>
        </w:tc>
        <w:tc>
          <w:tcPr>
            <w:tcW w:w="720" w:type="dxa"/>
            <w:shd w:val="clear" w:color="auto" w:fill="CCFFCC"/>
            <w:vAlign w:val="center"/>
          </w:tcPr>
          <w:p w14:paraId="0C200BF6" w14:textId="17058409" w:rsidR="006626E0" w:rsidRPr="004E6A4F" w:rsidRDefault="006626E0" w:rsidP="006626E0">
            <w:pPr>
              <w:pStyle w:val="ListParagraph"/>
              <w:spacing w:after="120"/>
              <w:ind w:left="0" w:hanging="53"/>
              <w:jc w:val="center"/>
              <w:rPr>
                <w:rFonts w:ascii="Times New Roman" w:hAnsi="Times New Roman" w:cs="Times New Roman"/>
                <w:bCs/>
                <w:i/>
                <w:iCs/>
                <w:sz w:val="24"/>
                <w:szCs w:val="24"/>
                <w:lang w:val="ro-RO"/>
              </w:rPr>
            </w:pPr>
            <w:r w:rsidRPr="004E6A4F">
              <w:rPr>
                <w:rFonts w:ascii="Times New Roman" w:hAnsi="Times New Roman" w:cs="Times New Roman"/>
                <w:bCs/>
                <w:sz w:val="24"/>
                <w:szCs w:val="24"/>
                <w:lang w:val="ro-RO"/>
              </w:rPr>
              <w:t>1020</w:t>
            </w:r>
          </w:p>
        </w:tc>
        <w:tc>
          <w:tcPr>
            <w:tcW w:w="2340" w:type="dxa"/>
            <w:shd w:val="clear" w:color="auto" w:fill="CCFFCC"/>
            <w:vAlign w:val="center"/>
          </w:tcPr>
          <w:p w14:paraId="112B0D5C" w14:textId="77777777" w:rsidR="006626E0" w:rsidRPr="00A17A89" w:rsidRDefault="006626E0" w:rsidP="006626E0">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199,6</w:t>
            </w:r>
          </w:p>
          <w:p w14:paraId="44779756" w14:textId="531CB9D1" w:rsidR="006626E0" w:rsidRPr="00A17A89" w:rsidRDefault="006626E0" w:rsidP="006626E0">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(15,0 / 184,8)</w:t>
            </w:r>
          </w:p>
        </w:tc>
        <w:tc>
          <w:tcPr>
            <w:tcW w:w="3330" w:type="dxa"/>
            <w:shd w:val="clear" w:color="auto" w:fill="E7E6E6" w:themeFill="background2"/>
            <w:vAlign w:val="center"/>
          </w:tcPr>
          <w:p w14:paraId="3AF59635" w14:textId="3CA03E01" w:rsidR="006626E0" w:rsidRPr="00A17A89" w:rsidRDefault="006626E0" w:rsidP="006626E0">
            <w:pPr>
              <w:pStyle w:val="ListParagraph"/>
              <w:spacing w:after="120"/>
              <w:ind w:left="0" w:hanging="53"/>
              <w:jc w:val="both"/>
              <w:rPr>
                <w:rFonts w:ascii="Times New Roman" w:hAnsi="Times New Roman" w:cs="Times New Roman"/>
                <w:bCs/>
                <w:i/>
                <w:iCs/>
                <w:sz w:val="24"/>
                <w:szCs w:val="24"/>
                <w:lang w:val="ro-RO"/>
              </w:rPr>
            </w:pPr>
            <w:r w:rsidRPr="00A17A89">
              <w:rPr>
                <w:rFonts w:ascii="Times New Roman" w:hAnsi="Times New Roman" w:cs="Times New Roman"/>
                <w:bCs/>
                <w:sz w:val="24"/>
                <w:szCs w:val="24"/>
                <w:lang w:val="ro-RO"/>
              </w:rPr>
              <w:t>Asigură transportul de gaze naturale către instala</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 xml:space="preserve">ia subterană de stocare a gazelor naturale din </w:t>
            </w:r>
            <w:proofErr w:type="spellStart"/>
            <w:r w:rsidRPr="00A17A89">
              <w:rPr>
                <w:rFonts w:ascii="Times New Roman" w:hAnsi="Times New Roman" w:cs="Times New Roman"/>
                <w:bCs/>
                <w:sz w:val="24"/>
                <w:szCs w:val="24"/>
                <w:lang w:val="ro-RO"/>
              </w:rPr>
              <w:t>Bogorodceni</w:t>
            </w:r>
            <w:proofErr w:type="spellEnd"/>
            <w:r w:rsidRPr="00A17A89">
              <w:rPr>
                <w:rFonts w:ascii="Times New Roman" w:hAnsi="Times New Roman" w:cs="Times New Roman"/>
                <w:bCs/>
                <w:sz w:val="24"/>
                <w:szCs w:val="24"/>
                <w:lang w:val="ro-RO"/>
              </w:rPr>
              <w:t xml:space="preserve"> (Ucraina), precum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i transportul de gaze naturale către consumatorii finali din Republica Moldova</w:t>
            </w:r>
          </w:p>
        </w:tc>
      </w:tr>
      <w:tr w:rsidR="006626E0" w:rsidRPr="00AB4BC2" w14:paraId="0CFF1F00" w14:textId="77777777" w:rsidTr="00AB0CD8">
        <w:tc>
          <w:tcPr>
            <w:tcW w:w="2268" w:type="dxa"/>
            <w:shd w:val="clear" w:color="auto" w:fill="E7E6E6" w:themeFill="background2"/>
            <w:vAlign w:val="center"/>
          </w:tcPr>
          <w:p w14:paraId="0DBB1F19" w14:textId="06C6062B" w:rsidR="006626E0" w:rsidRPr="005A5E7C" w:rsidRDefault="006626E0" w:rsidP="006626E0">
            <w:pPr>
              <w:pStyle w:val="ListParagraph"/>
              <w:spacing w:after="120"/>
              <w:ind w:left="0" w:firstLine="0"/>
              <w:jc w:val="both"/>
              <w:rPr>
                <w:rFonts w:ascii="Times New Roman" w:hAnsi="Times New Roman" w:cs="Times New Roman"/>
                <w:bCs/>
                <w:sz w:val="24"/>
                <w:szCs w:val="24"/>
                <w:lang w:val="ro-RO"/>
              </w:rPr>
            </w:pPr>
            <w:r w:rsidRPr="002E418B">
              <w:rPr>
                <w:rFonts w:ascii="Times New Roman" w:hAnsi="Times New Roman" w:cs="Times New Roman"/>
                <w:bCs/>
                <w:sz w:val="24"/>
                <w:szCs w:val="24"/>
                <w:lang w:val="ro-RO"/>
              </w:rPr>
              <w:t>Chi</w:t>
            </w:r>
            <w:r w:rsidR="00683617">
              <w:rPr>
                <w:rFonts w:ascii="Times New Roman" w:hAnsi="Times New Roman" w:cs="Times New Roman"/>
                <w:bCs/>
                <w:sz w:val="24"/>
                <w:szCs w:val="24"/>
                <w:lang w:val="ro-RO"/>
              </w:rPr>
              <w:t>ș</w:t>
            </w:r>
            <w:r w:rsidRPr="002E418B">
              <w:rPr>
                <w:rFonts w:ascii="Times New Roman" w:hAnsi="Times New Roman" w:cs="Times New Roman"/>
                <w:bCs/>
                <w:sz w:val="24"/>
                <w:szCs w:val="24"/>
                <w:lang w:val="ro-RO"/>
              </w:rPr>
              <w:t xml:space="preserve">inău - </w:t>
            </w:r>
            <w:proofErr w:type="spellStart"/>
            <w:r w:rsidRPr="002E418B">
              <w:rPr>
                <w:rFonts w:ascii="Times New Roman" w:hAnsi="Times New Roman" w:cs="Times New Roman"/>
                <w:bCs/>
                <w:sz w:val="24"/>
                <w:szCs w:val="24"/>
                <w:lang w:val="ro-RO"/>
              </w:rPr>
              <w:t>Rîbni</w:t>
            </w:r>
            <w:r w:rsidR="00683617">
              <w:rPr>
                <w:rFonts w:ascii="Times New Roman" w:hAnsi="Times New Roman" w:cs="Times New Roman"/>
                <w:bCs/>
                <w:sz w:val="24"/>
                <w:szCs w:val="24"/>
                <w:lang w:val="ro-RO"/>
              </w:rPr>
              <w:t>ț</w:t>
            </w:r>
            <w:r w:rsidRPr="002E418B">
              <w:rPr>
                <w:rFonts w:ascii="Times New Roman" w:hAnsi="Times New Roman" w:cs="Times New Roman"/>
                <w:bCs/>
                <w:sz w:val="24"/>
                <w:szCs w:val="24"/>
                <w:lang w:val="ro-RO"/>
              </w:rPr>
              <w:t>a</w:t>
            </w:r>
            <w:proofErr w:type="spellEnd"/>
            <w:r w:rsidRPr="002E418B">
              <w:rPr>
                <w:rFonts w:ascii="Times New Roman" w:hAnsi="Times New Roman" w:cs="Times New Roman"/>
                <w:bCs/>
                <w:sz w:val="24"/>
                <w:szCs w:val="24"/>
                <w:lang w:val="ro-RO"/>
              </w:rPr>
              <w:t xml:space="preserve"> (CR)</w:t>
            </w:r>
          </w:p>
        </w:tc>
        <w:tc>
          <w:tcPr>
            <w:tcW w:w="1152" w:type="dxa"/>
            <w:shd w:val="clear" w:color="auto" w:fill="E2EFD9" w:themeFill="accent6" w:themeFillTint="33"/>
            <w:vAlign w:val="center"/>
          </w:tcPr>
          <w:p w14:paraId="5EA4C6F1" w14:textId="77777777" w:rsidR="006626E0" w:rsidRPr="006C0762" w:rsidRDefault="006626E0" w:rsidP="006626E0">
            <w:pPr>
              <w:pStyle w:val="ListParagraph"/>
              <w:spacing w:after="120"/>
              <w:ind w:left="0" w:hanging="53"/>
              <w:jc w:val="center"/>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1,5</w:t>
            </w:r>
          </w:p>
        </w:tc>
        <w:tc>
          <w:tcPr>
            <w:tcW w:w="720" w:type="dxa"/>
            <w:shd w:val="clear" w:color="auto" w:fill="E2EFD9" w:themeFill="accent6" w:themeFillTint="33"/>
            <w:vAlign w:val="center"/>
          </w:tcPr>
          <w:p w14:paraId="7270E29D" w14:textId="49A714AD" w:rsidR="006626E0" w:rsidRPr="004E6A4F" w:rsidRDefault="006626E0" w:rsidP="006626E0">
            <w:pPr>
              <w:pStyle w:val="ListParagraph"/>
              <w:spacing w:after="120"/>
              <w:ind w:left="0" w:hanging="53"/>
              <w:jc w:val="center"/>
              <w:rPr>
                <w:rFonts w:ascii="Times New Roman" w:hAnsi="Times New Roman" w:cs="Times New Roman"/>
                <w:bCs/>
                <w:iCs/>
                <w:sz w:val="24"/>
                <w:szCs w:val="24"/>
                <w:lang w:val="ro-RO"/>
              </w:rPr>
            </w:pPr>
            <w:r w:rsidRPr="004E6A4F">
              <w:rPr>
                <w:rFonts w:ascii="Times New Roman" w:hAnsi="Times New Roman" w:cs="Times New Roman"/>
                <w:bCs/>
                <w:iCs/>
                <w:sz w:val="24"/>
                <w:szCs w:val="24"/>
                <w:lang w:val="ro-RO"/>
              </w:rPr>
              <w:t>530</w:t>
            </w:r>
          </w:p>
        </w:tc>
        <w:tc>
          <w:tcPr>
            <w:tcW w:w="2340" w:type="dxa"/>
            <w:shd w:val="clear" w:color="auto" w:fill="CCFFCC"/>
            <w:vAlign w:val="center"/>
          </w:tcPr>
          <w:p w14:paraId="6A72F237" w14:textId="77777777" w:rsidR="006626E0" w:rsidRPr="00A17A89" w:rsidRDefault="006626E0" w:rsidP="006626E0">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126,2</w:t>
            </w:r>
          </w:p>
          <w:p w14:paraId="6FB2A3C8" w14:textId="632847CC" w:rsidR="006626E0" w:rsidRPr="00A17A89" w:rsidRDefault="006626E0" w:rsidP="006626E0">
            <w:pPr>
              <w:pStyle w:val="ListParagraph"/>
              <w:spacing w:after="120"/>
              <w:ind w:left="0" w:hanging="53"/>
              <w:jc w:val="center"/>
              <w:rPr>
                <w:rFonts w:ascii="Times New Roman" w:hAnsi="Times New Roman" w:cs="Times New Roman"/>
                <w:bCs/>
                <w:i/>
                <w:iCs/>
                <w:sz w:val="24"/>
                <w:szCs w:val="24"/>
                <w:lang w:val="ro-RO"/>
              </w:rPr>
            </w:pPr>
            <w:r w:rsidRPr="00A17A89">
              <w:rPr>
                <w:rFonts w:ascii="Times New Roman" w:hAnsi="Times New Roman" w:cs="Times New Roman"/>
                <w:bCs/>
                <w:iCs/>
                <w:sz w:val="24"/>
                <w:szCs w:val="24"/>
                <w:lang w:val="ro-RO"/>
              </w:rPr>
              <w:t>(35,1 / 91,1)</w:t>
            </w:r>
          </w:p>
        </w:tc>
        <w:tc>
          <w:tcPr>
            <w:tcW w:w="3330" w:type="dxa"/>
            <w:shd w:val="clear" w:color="auto" w:fill="E7E6E6" w:themeFill="background2"/>
            <w:vAlign w:val="center"/>
          </w:tcPr>
          <w:p w14:paraId="33422E83" w14:textId="3D8405B5" w:rsidR="006626E0" w:rsidRPr="00A17A89" w:rsidRDefault="006626E0" w:rsidP="006626E0">
            <w:pPr>
              <w:pStyle w:val="ListParagraph"/>
              <w:spacing w:after="120"/>
              <w:ind w:left="0" w:firstLine="0"/>
              <w:jc w:val="both"/>
              <w:rPr>
                <w:rFonts w:ascii="Times New Roman" w:hAnsi="Times New Roman" w:cs="Times New Roman"/>
                <w:bCs/>
                <w:sz w:val="24"/>
                <w:szCs w:val="24"/>
                <w:lang w:val="ro-RO"/>
              </w:rPr>
            </w:pPr>
            <w:r w:rsidRPr="00A17A89">
              <w:rPr>
                <w:rFonts w:ascii="Times New Roman" w:hAnsi="Times New Roman" w:cs="Times New Roman"/>
                <w:bCs/>
                <w:sz w:val="24"/>
                <w:szCs w:val="24"/>
                <w:lang w:val="ro-RO"/>
              </w:rPr>
              <w:t>Asigură legătura dintre re</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 xml:space="preserve">elele de transport ACB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 xml:space="preserve">i TCM, precum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i transportul de gaze naturale către consumatorii finali din Republica Moldova</w:t>
            </w:r>
          </w:p>
        </w:tc>
      </w:tr>
      <w:tr w:rsidR="006626E0" w:rsidRPr="00AB4BC2" w14:paraId="5AD6D21A" w14:textId="77777777" w:rsidTr="00AB0CD8">
        <w:tc>
          <w:tcPr>
            <w:tcW w:w="2268" w:type="dxa"/>
            <w:shd w:val="clear" w:color="auto" w:fill="E7E6E6" w:themeFill="background2"/>
            <w:vAlign w:val="center"/>
          </w:tcPr>
          <w:p w14:paraId="3254FA73" w14:textId="77777777" w:rsidR="006626E0" w:rsidRPr="005A5E7C" w:rsidRDefault="006626E0" w:rsidP="006626E0">
            <w:pPr>
              <w:pStyle w:val="ListParagraph"/>
              <w:spacing w:after="120"/>
              <w:ind w:left="0" w:firstLine="0"/>
              <w:jc w:val="both"/>
              <w:rPr>
                <w:rFonts w:ascii="Times New Roman" w:hAnsi="Times New Roman" w:cs="Times New Roman"/>
                <w:bCs/>
                <w:sz w:val="24"/>
                <w:szCs w:val="24"/>
                <w:lang w:val="ro-RO"/>
              </w:rPr>
            </w:pPr>
            <w:r w:rsidRPr="002E418B">
              <w:rPr>
                <w:rFonts w:ascii="Times New Roman" w:hAnsi="Times New Roman" w:cs="Times New Roman"/>
                <w:bCs/>
                <w:sz w:val="24"/>
                <w:szCs w:val="24"/>
                <w:lang w:val="ro-RO"/>
              </w:rPr>
              <w:t xml:space="preserve">Tocuz – </w:t>
            </w:r>
            <w:r w:rsidRPr="0001586F">
              <w:rPr>
                <w:rFonts w:ascii="Times New Roman" w:hAnsi="Times New Roman" w:cs="Times New Roman"/>
                <w:bCs/>
                <w:sz w:val="24"/>
                <w:szCs w:val="24"/>
                <w:lang w:val="ro-RO"/>
              </w:rPr>
              <w:t>Căinari -Mereni (TCM)</w:t>
            </w:r>
          </w:p>
        </w:tc>
        <w:tc>
          <w:tcPr>
            <w:tcW w:w="1152" w:type="dxa"/>
            <w:shd w:val="clear" w:color="auto" w:fill="E2EFD9" w:themeFill="accent6" w:themeFillTint="33"/>
            <w:vAlign w:val="center"/>
          </w:tcPr>
          <w:p w14:paraId="0118D124" w14:textId="77777777" w:rsidR="006626E0" w:rsidRPr="006C0762" w:rsidRDefault="006626E0" w:rsidP="006626E0">
            <w:pPr>
              <w:pStyle w:val="ListParagraph"/>
              <w:spacing w:after="120"/>
              <w:ind w:left="0" w:hanging="53"/>
              <w:jc w:val="center"/>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1,8</w:t>
            </w:r>
          </w:p>
        </w:tc>
        <w:tc>
          <w:tcPr>
            <w:tcW w:w="720" w:type="dxa"/>
            <w:shd w:val="clear" w:color="auto" w:fill="E2EFD9" w:themeFill="accent6" w:themeFillTint="33"/>
            <w:vAlign w:val="center"/>
          </w:tcPr>
          <w:p w14:paraId="301C10DF" w14:textId="542C2CC1" w:rsidR="006626E0" w:rsidRPr="004E6A4F" w:rsidRDefault="006626E0" w:rsidP="006626E0">
            <w:pPr>
              <w:pStyle w:val="ListParagraph"/>
              <w:spacing w:after="120"/>
              <w:ind w:left="0" w:hanging="53"/>
              <w:jc w:val="center"/>
              <w:rPr>
                <w:rFonts w:ascii="Times New Roman" w:hAnsi="Times New Roman" w:cs="Times New Roman"/>
                <w:bCs/>
                <w:iCs/>
                <w:sz w:val="24"/>
                <w:szCs w:val="24"/>
                <w:lang w:val="ro-RO"/>
              </w:rPr>
            </w:pPr>
            <w:r w:rsidRPr="004E6A4F">
              <w:rPr>
                <w:rFonts w:ascii="Times New Roman" w:hAnsi="Times New Roman" w:cs="Times New Roman"/>
                <w:bCs/>
                <w:iCs/>
                <w:sz w:val="24"/>
                <w:szCs w:val="24"/>
                <w:lang w:val="ro-RO"/>
              </w:rPr>
              <w:t>530</w:t>
            </w:r>
          </w:p>
        </w:tc>
        <w:tc>
          <w:tcPr>
            <w:tcW w:w="2340" w:type="dxa"/>
            <w:shd w:val="clear" w:color="auto" w:fill="CCFFCC"/>
            <w:vAlign w:val="center"/>
          </w:tcPr>
          <w:p w14:paraId="7B917C7A" w14:textId="77777777" w:rsidR="006626E0" w:rsidRPr="00A17A89" w:rsidRDefault="006626E0" w:rsidP="006626E0">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62,74</w:t>
            </w:r>
          </w:p>
          <w:p w14:paraId="3FBFF6BB" w14:textId="2B96F635" w:rsidR="006626E0" w:rsidRPr="00A17A89" w:rsidRDefault="006626E0" w:rsidP="006626E0">
            <w:pPr>
              <w:pStyle w:val="ListParagraph"/>
              <w:spacing w:after="120"/>
              <w:ind w:left="0" w:hanging="53"/>
              <w:jc w:val="center"/>
              <w:rPr>
                <w:rFonts w:ascii="Times New Roman" w:hAnsi="Times New Roman" w:cs="Times New Roman"/>
                <w:bCs/>
                <w:i/>
                <w:iCs/>
                <w:sz w:val="24"/>
                <w:szCs w:val="24"/>
                <w:lang w:val="ro-RO"/>
              </w:rPr>
            </w:pPr>
            <w:r w:rsidRPr="00A17A89">
              <w:rPr>
                <w:rFonts w:ascii="Times New Roman" w:hAnsi="Times New Roman" w:cs="Times New Roman"/>
                <w:bCs/>
                <w:iCs/>
                <w:sz w:val="24"/>
                <w:szCs w:val="24"/>
                <w:lang w:val="ro-RO"/>
              </w:rPr>
              <w:t>(0 / 62,74)</w:t>
            </w:r>
          </w:p>
        </w:tc>
        <w:tc>
          <w:tcPr>
            <w:tcW w:w="3330" w:type="dxa"/>
            <w:shd w:val="clear" w:color="auto" w:fill="E7E6E6" w:themeFill="background2"/>
            <w:vAlign w:val="center"/>
          </w:tcPr>
          <w:p w14:paraId="4269405C" w14:textId="2CFF182F" w:rsidR="006626E0" w:rsidRPr="00A17A89" w:rsidRDefault="006626E0" w:rsidP="006626E0">
            <w:pPr>
              <w:pStyle w:val="ListParagraph"/>
              <w:spacing w:after="120"/>
              <w:ind w:left="0" w:firstLine="0"/>
              <w:jc w:val="both"/>
              <w:rPr>
                <w:rFonts w:ascii="Times New Roman" w:hAnsi="Times New Roman" w:cs="Times New Roman"/>
                <w:bCs/>
                <w:sz w:val="24"/>
                <w:szCs w:val="24"/>
                <w:lang w:val="ro-RO"/>
              </w:rPr>
            </w:pPr>
            <w:r w:rsidRPr="00A17A89">
              <w:rPr>
                <w:rFonts w:ascii="Times New Roman" w:hAnsi="Times New Roman" w:cs="Times New Roman"/>
                <w:bCs/>
                <w:sz w:val="24"/>
                <w:szCs w:val="24"/>
                <w:lang w:val="ro-RO"/>
              </w:rPr>
              <w:t>Asigură conexiunea între re</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 xml:space="preserve">eaua de transport CR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i coridorul transbalcanic. Prin re</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eaua de transport TCM fluxul de gaze naturale este direc</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ionat spre centrul Republicii Moldova cu cel mai mare consum, care cuprinde municipiul Chi</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 xml:space="preserve">inău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 xml:space="preserve">i </w:t>
            </w:r>
            <w:r w:rsidRPr="00A17A89">
              <w:rPr>
                <w:rFonts w:ascii="Times New Roman" w:hAnsi="Times New Roman" w:cs="Times New Roman"/>
                <w:bCs/>
                <w:sz w:val="24"/>
                <w:szCs w:val="24"/>
                <w:lang w:val="ro-RO"/>
              </w:rPr>
              <w:lastRenderedPageBreak/>
              <w:t>raioanele Cău</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 xml:space="preserve">eni, Anenii Noi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i Ialoveni</w:t>
            </w:r>
          </w:p>
        </w:tc>
      </w:tr>
      <w:tr w:rsidR="006626E0" w:rsidRPr="00AB4BC2" w14:paraId="7FBA8628" w14:textId="77777777" w:rsidTr="00AB0CD8">
        <w:tc>
          <w:tcPr>
            <w:tcW w:w="2268" w:type="dxa"/>
            <w:shd w:val="clear" w:color="auto" w:fill="E7E6E6" w:themeFill="background2"/>
            <w:vAlign w:val="center"/>
          </w:tcPr>
          <w:p w14:paraId="7E4710A0" w14:textId="44C7927A" w:rsidR="006626E0" w:rsidRPr="005A5E7C" w:rsidRDefault="006626E0" w:rsidP="006626E0">
            <w:pPr>
              <w:pStyle w:val="ListParagraph"/>
              <w:spacing w:after="120"/>
              <w:ind w:left="0" w:firstLine="35"/>
              <w:jc w:val="both"/>
              <w:rPr>
                <w:rFonts w:ascii="Times New Roman" w:hAnsi="Times New Roman" w:cs="Times New Roman"/>
                <w:bCs/>
                <w:sz w:val="24"/>
                <w:szCs w:val="24"/>
                <w:lang w:val="ro-RO"/>
              </w:rPr>
            </w:pPr>
            <w:r w:rsidRPr="002E418B">
              <w:rPr>
                <w:rFonts w:ascii="Times New Roman" w:hAnsi="Times New Roman" w:cs="Times New Roman"/>
                <w:bCs/>
                <w:sz w:val="24"/>
                <w:szCs w:val="24"/>
                <w:lang w:val="ro-RO"/>
              </w:rPr>
              <w:lastRenderedPageBreak/>
              <w:t>Ia</w:t>
            </w:r>
            <w:r w:rsidR="00683617">
              <w:rPr>
                <w:rFonts w:ascii="Times New Roman" w:hAnsi="Times New Roman" w:cs="Times New Roman"/>
                <w:bCs/>
                <w:sz w:val="24"/>
                <w:szCs w:val="24"/>
                <w:lang w:val="ro-RO"/>
              </w:rPr>
              <w:t>ș</w:t>
            </w:r>
            <w:r w:rsidRPr="002E418B">
              <w:rPr>
                <w:rFonts w:ascii="Times New Roman" w:hAnsi="Times New Roman" w:cs="Times New Roman"/>
                <w:bCs/>
                <w:sz w:val="24"/>
                <w:szCs w:val="24"/>
                <w:lang w:val="ro-RO"/>
              </w:rPr>
              <w:t>i – Ungheni -Chi</w:t>
            </w:r>
            <w:r w:rsidR="00683617">
              <w:rPr>
                <w:rFonts w:ascii="Times New Roman" w:hAnsi="Times New Roman" w:cs="Times New Roman"/>
                <w:bCs/>
                <w:sz w:val="24"/>
                <w:szCs w:val="24"/>
                <w:lang w:val="ro-RO"/>
              </w:rPr>
              <w:t>ș</w:t>
            </w:r>
            <w:r w:rsidRPr="002E418B">
              <w:rPr>
                <w:rFonts w:ascii="Times New Roman" w:hAnsi="Times New Roman" w:cs="Times New Roman"/>
                <w:bCs/>
                <w:sz w:val="24"/>
                <w:szCs w:val="24"/>
                <w:lang w:val="ro-RO"/>
              </w:rPr>
              <w:t>inău</w:t>
            </w:r>
          </w:p>
        </w:tc>
        <w:tc>
          <w:tcPr>
            <w:tcW w:w="1152" w:type="dxa"/>
            <w:shd w:val="clear" w:color="auto" w:fill="E2EFD9" w:themeFill="accent6" w:themeFillTint="33"/>
            <w:vAlign w:val="center"/>
          </w:tcPr>
          <w:p w14:paraId="0755BA85" w14:textId="77777777" w:rsidR="006626E0" w:rsidRPr="006C0762" w:rsidRDefault="006626E0" w:rsidP="006626E0">
            <w:pPr>
              <w:pStyle w:val="ListParagraph"/>
              <w:spacing w:after="120"/>
              <w:ind w:left="0" w:hanging="53"/>
              <w:jc w:val="center"/>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1,91</w:t>
            </w:r>
          </w:p>
        </w:tc>
        <w:tc>
          <w:tcPr>
            <w:tcW w:w="720" w:type="dxa"/>
            <w:shd w:val="clear" w:color="auto" w:fill="E2EFD9" w:themeFill="accent6" w:themeFillTint="33"/>
            <w:vAlign w:val="center"/>
          </w:tcPr>
          <w:p w14:paraId="7EE14579" w14:textId="77777777" w:rsidR="006626E0" w:rsidRPr="004E6A4F" w:rsidRDefault="006626E0" w:rsidP="006626E0">
            <w:pPr>
              <w:pStyle w:val="ListParagraph"/>
              <w:spacing w:after="120"/>
              <w:ind w:left="0" w:hanging="53"/>
              <w:jc w:val="center"/>
              <w:rPr>
                <w:rFonts w:ascii="Times New Roman" w:hAnsi="Times New Roman" w:cs="Times New Roman"/>
                <w:bCs/>
                <w:iCs/>
                <w:sz w:val="24"/>
                <w:szCs w:val="24"/>
                <w:lang w:val="ro-RO"/>
              </w:rPr>
            </w:pPr>
            <w:r w:rsidRPr="004E6A4F">
              <w:rPr>
                <w:rFonts w:ascii="Times New Roman" w:hAnsi="Times New Roman" w:cs="Times New Roman"/>
                <w:bCs/>
                <w:iCs/>
                <w:sz w:val="24"/>
                <w:szCs w:val="24"/>
                <w:lang w:val="ro-RO"/>
              </w:rPr>
              <w:t>600</w:t>
            </w:r>
          </w:p>
        </w:tc>
        <w:tc>
          <w:tcPr>
            <w:tcW w:w="2340" w:type="dxa"/>
            <w:shd w:val="clear" w:color="auto" w:fill="CCFFCC"/>
            <w:vAlign w:val="center"/>
          </w:tcPr>
          <w:p w14:paraId="30E3096C" w14:textId="77777777" w:rsidR="006626E0" w:rsidRPr="00A17A89" w:rsidRDefault="006626E0" w:rsidP="006626E0">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120,008</w:t>
            </w:r>
          </w:p>
          <w:p w14:paraId="233325E6" w14:textId="3ADCDC30" w:rsidR="006626E0" w:rsidRPr="00A17A89" w:rsidRDefault="006626E0" w:rsidP="006626E0">
            <w:pPr>
              <w:pStyle w:val="ListParagraph"/>
              <w:spacing w:after="120"/>
              <w:ind w:left="0" w:hanging="53"/>
              <w:jc w:val="center"/>
              <w:rPr>
                <w:rFonts w:ascii="Times New Roman" w:hAnsi="Times New Roman" w:cs="Times New Roman"/>
                <w:bCs/>
                <w:iCs/>
                <w:sz w:val="24"/>
                <w:szCs w:val="24"/>
                <w:lang w:val="ro-RO"/>
              </w:rPr>
            </w:pPr>
            <w:r w:rsidRPr="00A17A89">
              <w:rPr>
                <w:rFonts w:ascii="Times New Roman" w:hAnsi="Times New Roman" w:cs="Times New Roman"/>
                <w:bCs/>
                <w:iCs/>
                <w:sz w:val="24"/>
                <w:szCs w:val="24"/>
                <w:lang w:val="ro-RO"/>
              </w:rPr>
              <w:t>(0 / 120,008)</w:t>
            </w:r>
          </w:p>
        </w:tc>
        <w:tc>
          <w:tcPr>
            <w:tcW w:w="3330" w:type="dxa"/>
            <w:shd w:val="clear" w:color="auto" w:fill="E7E6E6" w:themeFill="background2"/>
            <w:vAlign w:val="center"/>
          </w:tcPr>
          <w:p w14:paraId="7C41B49B" w14:textId="5854A4CD" w:rsidR="006626E0" w:rsidRPr="00A17A89" w:rsidRDefault="006626E0" w:rsidP="006626E0">
            <w:pPr>
              <w:pStyle w:val="ListParagraph"/>
              <w:spacing w:after="120"/>
              <w:ind w:left="0" w:firstLine="0"/>
              <w:jc w:val="both"/>
              <w:rPr>
                <w:rFonts w:ascii="Times New Roman" w:hAnsi="Times New Roman" w:cs="Times New Roman"/>
                <w:bCs/>
                <w:sz w:val="24"/>
                <w:szCs w:val="24"/>
                <w:lang w:val="ro-RO"/>
              </w:rPr>
            </w:pPr>
            <w:r w:rsidRPr="00A17A89">
              <w:rPr>
                <w:rFonts w:ascii="Times New Roman" w:hAnsi="Times New Roman" w:cs="Times New Roman"/>
                <w:bCs/>
                <w:sz w:val="24"/>
                <w:szCs w:val="24"/>
                <w:lang w:val="ro-RO"/>
              </w:rPr>
              <w:t>Asigură conexiunea cu re</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 xml:space="preserve">eaua de transport CR </w:t>
            </w:r>
            <w:r w:rsidR="00683617">
              <w:rPr>
                <w:rFonts w:ascii="Times New Roman" w:hAnsi="Times New Roman" w:cs="Times New Roman"/>
                <w:bCs/>
                <w:sz w:val="24"/>
                <w:szCs w:val="24"/>
                <w:lang w:val="ro-RO"/>
              </w:rPr>
              <w:t>ș</w:t>
            </w:r>
            <w:r w:rsidRPr="00A17A89">
              <w:rPr>
                <w:rFonts w:ascii="Times New Roman" w:hAnsi="Times New Roman" w:cs="Times New Roman"/>
                <w:bCs/>
                <w:sz w:val="24"/>
                <w:szCs w:val="24"/>
                <w:lang w:val="ro-RO"/>
              </w:rPr>
              <w:t>i re</w:t>
            </w:r>
            <w:r w:rsidR="00683617">
              <w:rPr>
                <w:rFonts w:ascii="Times New Roman" w:hAnsi="Times New Roman" w:cs="Times New Roman"/>
                <w:bCs/>
                <w:sz w:val="24"/>
                <w:szCs w:val="24"/>
                <w:lang w:val="ro-RO"/>
              </w:rPr>
              <w:t>ț</w:t>
            </w:r>
            <w:r w:rsidRPr="00A17A89">
              <w:rPr>
                <w:rFonts w:ascii="Times New Roman" w:hAnsi="Times New Roman" w:cs="Times New Roman"/>
                <w:bCs/>
                <w:sz w:val="24"/>
                <w:szCs w:val="24"/>
                <w:lang w:val="ro-RO"/>
              </w:rPr>
              <w:t xml:space="preserve">eaua operatorului sistemului de transport al gazelor naturale SNTGN Transgaz SA (Romania). </w:t>
            </w:r>
            <w:r w:rsidR="00AB0CD8">
              <w:rPr>
                <w:rFonts w:ascii="Times New Roman" w:hAnsi="Times New Roman" w:cs="Times New Roman"/>
                <w:bCs/>
                <w:sz w:val="24"/>
                <w:szCs w:val="24"/>
                <w:lang w:val="ro-RO"/>
              </w:rPr>
              <w:t>Conducta</w:t>
            </w:r>
            <w:r w:rsidRPr="00A17A89">
              <w:rPr>
                <w:rFonts w:ascii="Times New Roman" w:hAnsi="Times New Roman" w:cs="Times New Roman"/>
                <w:bCs/>
                <w:sz w:val="24"/>
                <w:szCs w:val="24"/>
                <w:lang w:val="ro-RO"/>
              </w:rPr>
              <w:t xml:space="preserve"> este construită pentru transport</w:t>
            </w:r>
            <w:r w:rsidR="00AB0CD8">
              <w:rPr>
                <w:rFonts w:ascii="Times New Roman" w:hAnsi="Times New Roman" w:cs="Times New Roman"/>
                <w:bCs/>
                <w:sz w:val="24"/>
                <w:szCs w:val="24"/>
                <w:lang w:val="ro-RO"/>
              </w:rPr>
              <w:t>area</w:t>
            </w:r>
            <w:r w:rsidRPr="00A17A89">
              <w:rPr>
                <w:rFonts w:ascii="Times New Roman" w:hAnsi="Times New Roman" w:cs="Times New Roman"/>
                <w:bCs/>
                <w:sz w:val="24"/>
                <w:szCs w:val="24"/>
                <w:lang w:val="ro-RO"/>
              </w:rPr>
              <w:t xml:space="preserve"> gazelor naturale consumatorilor finali din Republica Moldova</w:t>
            </w:r>
          </w:p>
        </w:tc>
      </w:tr>
    </w:tbl>
    <w:p w14:paraId="78D90A43" w14:textId="4CF07FDC" w:rsidR="00FE49D1" w:rsidRPr="0001586F" w:rsidRDefault="00155A74" w:rsidP="00A17412">
      <w:pPr>
        <w:tabs>
          <w:tab w:val="left" w:pos="993"/>
        </w:tabs>
        <w:spacing w:after="120" w:line="276" w:lineRule="auto"/>
        <w:jc w:val="both"/>
        <w:rPr>
          <w:snapToGrid w:val="0"/>
          <w:lang w:val="ro-RO"/>
        </w:rPr>
      </w:pPr>
      <w:r w:rsidRPr="002E418B">
        <w:rPr>
          <w:b/>
          <w:iCs/>
          <w:lang w:val="ro-RO"/>
        </w:rPr>
        <w:t>Tabelul 3.</w:t>
      </w:r>
      <w:r w:rsidRPr="0001586F">
        <w:rPr>
          <w:i/>
          <w:iCs/>
          <w:lang w:val="ro-RO"/>
        </w:rPr>
        <w:t xml:space="preserve"> </w:t>
      </w:r>
      <w:r w:rsidRPr="0001586F">
        <w:rPr>
          <w:lang w:val="ro-RO"/>
        </w:rPr>
        <w:t>Infrastructura-cheie relevantă pentru securitatea aprovizionării cu gaze naturale.</w:t>
      </w:r>
    </w:p>
    <w:p w14:paraId="24C7E951" w14:textId="3BD196D1" w:rsidR="00AB0CD8" w:rsidRPr="00AB0CD8" w:rsidRDefault="007F4D6A" w:rsidP="00AB0CD8">
      <w:pPr>
        <w:pStyle w:val="Normal0"/>
        <w:numPr>
          <w:ilvl w:val="1"/>
          <w:numId w:val="24"/>
        </w:numPr>
        <w:spacing w:before="240" w:after="120"/>
        <w:jc w:val="left"/>
        <w:rPr>
          <w:rFonts w:cs="Times New Roman"/>
          <w:bCs/>
          <w:snapToGrid w:val="0"/>
          <w:lang w:val="ro-RO" w:eastAsia="en-US"/>
        </w:rPr>
      </w:pPr>
      <w:r w:rsidRPr="005A5E7C">
        <w:rPr>
          <w:rFonts w:cs="Times New Roman"/>
          <w:bCs/>
          <w:snapToGrid w:val="0"/>
          <w:lang w:val="ro-RO" w:eastAsia="en-US"/>
        </w:rPr>
        <w:t>Sistemul de distribu</w:t>
      </w:r>
      <w:r w:rsidR="00683617">
        <w:rPr>
          <w:rFonts w:cs="Times New Roman"/>
          <w:bCs/>
          <w:snapToGrid w:val="0"/>
          <w:lang w:val="ro-RO" w:eastAsia="en-US"/>
        </w:rPr>
        <w:t>ț</w:t>
      </w:r>
      <w:r w:rsidRPr="005A5E7C">
        <w:rPr>
          <w:rFonts w:cs="Times New Roman"/>
          <w:bCs/>
          <w:snapToGrid w:val="0"/>
          <w:lang w:val="ro-RO" w:eastAsia="en-US"/>
        </w:rPr>
        <w:t xml:space="preserve">ie al </w:t>
      </w:r>
      <w:r w:rsidRPr="005A5E7C">
        <w:rPr>
          <w:rFonts w:cs="Times New Roman"/>
          <w:snapToGrid w:val="0"/>
          <w:lang w:val="ro-RO" w:eastAsia="en-US"/>
        </w:rPr>
        <w:t>gazelor</w:t>
      </w:r>
      <w:r w:rsidRPr="00AB4BC2">
        <w:rPr>
          <w:rFonts w:cs="Times New Roman"/>
          <w:bCs/>
          <w:snapToGrid w:val="0"/>
          <w:lang w:val="ro-RO" w:eastAsia="en-US"/>
        </w:rPr>
        <w:t xml:space="preserve"> naturale</w:t>
      </w:r>
    </w:p>
    <w:p w14:paraId="6DB9DF5F" w14:textId="6A15A650" w:rsidR="007F4D6A" w:rsidRPr="005C77E0" w:rsidRDefault="00155A74" w:rsidP="00A17412">
      <w:pPr>
        <w:spacing w:after="120" w:line="276" w:lineRule="auto"/>
        <w:jc w:val="both"/>
        <w:rPr>
          <w:bCs/>
          <w:snapToGrid w:val="0"/>
          <w:lang w:val="ro-RO"/>
        </w:rPr>
      </w:pPr>
      <w:r w:rsidRPr="004E6A4F">
        <w:rPr>
          <w:snapToGrid w:val="0"/>
          <w:lang w:val="ro-RO"/>
        </w:rPr>
        <w:t>Conform</w:t>
      </w:r>
      <w:r w:rsidR="007F4D6A" w:rsidRPr="004E6A4F">
        <w:rPr>
          <w:snapToGrid w:val="0"/>
          <w:lang w:val="ro-RO"/>
        </w:rPr>
        <w:t xml:space="preserve"> Registrului de licen</w:t>
      </w:r>
      <w:r w:rsidR="00683617">
        <w:rPr>
          <w:snapToGrid w:val="0"/>
          <w:lang w:val="ro-RO"/>
        </w:rPr>
        <w:t>ț</w:t>
      </w:r>
      <w:r w:rsidR="007F4D6A" w:rsidRPr="004E6A4F">
        <w:rPr>
          <w:snapToGrid w:val="0"/>
          <w:lang w:val="ro-RO"/>
        </w:rPr>
        <w:t>iere al ANRE, la data de 01.0</w:t>
      </w:r>
      <w:r w:rsidR="00625932" w:rsidRPr="00A17A89">
        <w:rPr>
          <w:snapToGrid w:val="0"/>
          <w:lang w:val="ro-RO"/>
        </w:rPr>
        <w:t>8</w:t>
      </w:r>
      <w:r w:rsidR="007F4D6A" w:rsidRPr="00A17A89">
        <w:rPr>
          <w:snapToGrid w:val="0"/>
          <w:lang w:val="ro-RO"/>
        </w:rPr>
        <w:t>.2024 sunt înregistra</w:t>
      </w:r>
      <w:r w:rsidR="00683617">
        <w:rPr>
          <w:snapToGrid w:val="0"/>
          <w:lang w:val="ro-RO"/>
        </w:rPr>
        <w:t>ț</w:t>
      </w:r>
      <w:r w:rsidR="007F4D6A" w:rsidRPr="00A17A89">
        <w:rPr>
          <w:snapToGrid w:val="0"/>
          <w:lang w:val="ro-RO"/>
        </w:rPr>
        <w:t xml:space="preserve">i </w:t>
      </w:r>
      <w:r w:rsidR="00625932" w:rsidRPr="00A17A89">
        <w:rPr>
          <w:snapToGrid w:val="0"/>
          <w:lang w:val="ro-RO"/>
        </w:rPr>
        <w:t>19</w:t>
      </w:r>
      <w:r w:rsidR="007F4D6A" w:rsidRPr="00A17A89">
        <w:rPr>
          <w:snapToGrid w:val="0"/>
          <w:lang w:val="ro-RO"/>
        </w:rPr>
        <w:t xml:space="preserve"> titulari de licen</w:t>
      </w:r>
      <w:r w:rsidR="00683617">
        <w:rPr>
          <w:snapToGrid w:val="0"/>
          <w:lang w:val="ro-RO"/>
        </w:rPr>
        <w:t>ț</w:t>
      </w:r>
      <w:r w:rsidR="007F4D6A" w:rsidRPr="00A17A89">
        <w:rPr>
          <w:snapToGrid w:val="0"/>
          <w:lang w:val="ro-RO"/>
        </w:rPr>
        <w:t xml:space="preserve">e pentru </w:t>
      </w:r>
      <w:r w:rsidR="007B53E6" w:rsidRPr="00A17A89">
        <w:rPr>
          <w:snapToGrid w:val="0"/>
          <w:lang w:val="ro-RO"/>
        </w:rPr>
        <w:t xml:space="preserve">activitatea de </w:t>
      </w:r>
      <w:r w:rsidR="007F4D6A" w:rsidRPr="00A17A89">
        <w:rPr>
          <w:snapToGrid w:val="0"/>
          <w:lang w:val="ro-RO"/>
        </w:rPr>
        <w:t>distribu</w:t>
      </w:r>
      <w:r w:rsidR="00683617">
        <w:rPr>
          <w:snapToGrid w:val="0"/>
          <w:lang w:val="ro-RO"/>
        </w:rPr>
        <w:t>ț</w:t>
      </w:r>
      <w:r w:rsidR="007F4D6A" w:rsidRPr="00A17A89">
        <w:rPr>
          <w:snapToGrid w:val="0"/>
          <w:lang w:val="ro-RO"/>
        </w:rPr>
        <w:t>i</w:t>
      </w:r>
      <w:r w:rsidR="007B53E6" w:rsidRPr="00FB4605">
        <w:rPr>
          <w:snapToGrid w:val="0"/>
          <w:lang w:val="ro-RO"/>
        </w:rPr>
        <w:t>e</w:t>
      </w:r>
      <w:r w:rsidR="007F4D6A" w:rsidRPr="00FB4605">
        <w:rPr>
          <w:snapToGrid w:val="0"/>
          <w:lang w:val="ro-RO"/>
        </w:rPr>
        <w:t xml:space="preserve"> </w:t>
      </w:r>
      <w:r w:rsidR="007928C5" w:rsidRPr="00FB4605">
        <w:rPr>
          <w:snapToGrid w:val="0"/>
          <w:lang w:val="ro-RO"/>
        </w:rPr>
        <w:t xml:space="preserve">a </w:t>
      </w:r>
      <w:r w:rsidR="007F4D6A" w:rsidRPr="00FB4605">
        <w:rPr>
          <w:snapToGrid w:val="0"/>
          <w:lang w:val="ro-RO"/>
        </w:rPr>
        <w:t xml:space="preserve">gazelor naturale. </w:t>
      </w:r>
    </w:p>
    <w:p w14:paraId="0EBB312E" w14:textId="25E7F3D0" w:rsidR="007F4D6A" w:rsidRPr="00AB4BC2" w:rsidRDefault="007F4D6A" w:rsidP="00A17412">
      <w:pPr>
        <w:spacing w:after="120" w:line="276" w:lineRule="auto"/>
        <w:jc w:val="both"/>
        <w:rPr>
          <w:snapToGrid w:val="0"/>
          <w:lang w:val="ro-RO"/>
        </w:rPr>
      </w:pPr>
      <w:r w:rsidRPr="00290371">
        <w:rPr>
          <w:snapToGrid w:val="0"/>
          <w:lang w:val="ro-RO"/>
        </w:rPr>
        <w:t>12 operatori ai sistemului de distribu</w:t>
      </w:r>
      <w:r w:rsidR="00683617">
        <w:rPr>
          <w:snapToGrid w:val="0"/>
          <w:lang w:val="ro-RO"/>
        </w:rPr>
        <w:t>ț</w:t>
      </w:r>
      <w:r w:rsidRPr="00290371">
        <w:rPr>
          <w:snapToGrid w:val="0"/>
          <w:lang w:val="ro-RO"/>
        </w:rPr>
        <w:t xml:space="preserve">ie a gazelor naturale (OSD) sunt </w:t>
      </w:r>
      <w:r w:rsidRPr="00FC0D7C">
        <w:rPr>
          <w:snapToGrid w:val="0"/>
          <w:lang w:val="ro-RO"/>
        </w:rPr>
        <w:t>întreprinderi afiliate SA „</w:t>
      </w:r>
      <w:proofErr w:type="spellStart"/>
      <w:r w:rsidRPr="00FC0D7C">
        <w:rPr>
          <w:snapToGrid w:val="0"/>
          <w:lang w:val="ro-RO"/>
        </w:rPr>
        <w:t>Moldovagaz</w:t>
      </w:r>
      <w:proofErr w:type="spellEnd"/>
      <w:r w:rsidRPr="00FC0D7C">
        <w:rPr>
          <w:snapToGrid w:val="0"/>
          <w:lang w:val="ro-RO"/>
        </w:rPr>
        <w:t>”, separate din punct de vedere func</w:t>
      </w:r>
      <w:r w:rsidR="00683617">
        <w:rPr>
          <w:snapToGrid w:val="0"/>
          <w:lang w:val="ro-RO"/>
        </w:rPr>
        <w:t>ț</w:t>
      </w:r>
      <w:r w:rsidRPr="00FC0D7C">
        <w:rPr>
          <w:snapToGrid w:val="0"/>
          <w:lang w:val="ro-RO"/>
        </w:rPr>
        <w:t xml:space="preserve">ional, decizional </w:t>
      </w:r>
      <w:r w:rsidR="00683617">
        <w:rPr>
          <w:snapToGrid w:val="0"/>
          <w:lang w:val="ro-RO"/>
        </w:rPr>
        <w:t>ș</w:t>
      </w:r>
      <w:r w:rsidRPr="00FC0D7C">
        <w:rPr>
          <w:snapToGrid w:val="0"/>
          <w:lang w:val="ro-RO"/>
        </w:rPr>
        <w:t>i al formei juridice de organizare de întreprinderea de gaze naturale integrată pe verticală.</w:t>
      </w:r>
      <w:r w:rsidRPr="00853AA9">
        <w:rPr>
          <w:shd w:val="clear" w:color="auto" w:fill="FFFFFF"/>
          <w:lang w:val="ro-RO" w:eastAsia="ru-RU"/>
        </w:rPr>
        <w:t> </w:t>
      </w:r>
    </w:p>
    <w:p w14:paraId="3E5A7A51" w14:textId="4EED1927" w:rsidR="007F4D6A" w:rsidRPr="00AB4BC2" w:rsidRDefault="007F4D6A" w:rsidP="00A17412">
      <w:pPr>
        <w:spacing w:after="120" w:line="276" w:lineRule="auto"/>
        <w:jc w:val="both"/>
        <w:rPr>
          <w:snapToGrid w:val="0"/>
          <w:lang w:val="ro-RO"/>
        </w:rPr>
      </w:pPr>
      <w:r w:rsidRPr="00AB4BC2">
        <w:rPr>
          <w:snapToGrid w:val="0"/>
          <w:lang w:val="ro-RO"/>
        </w:rPr>
        <w:t>Al</w:t>
      </w:r>
      <w:r w:rsidR="00683617">
        <w:rPr>
          <w:snapToGrid w:val="0"/>
          <w:lang w:val="ro-RO"/>
        </w:rPr>
        <w:t>ț</w:t>
      </w:r>
      <w:r w:rsidRPr="00AB4BC2">
        <w:rPr>
          <w:snapToGrid w:val="0"/>
          <w:lang w:val="ro-RO"/>
        </w:rPr>
        <w:t xml:space="preserve">i </w:t>
      </w:r>
      <w:r w:rsidR="00625932" w:rsidRPr="00AB4BC2">
        <w:rPr>
          <w:snapToGrid w:val="0"/>
          <w:lang w:val="ro-RO"/>
        </w:rPr>
        <w:t>7</w:t>
      </w:r>
      <w:r w:rsidRPr="00AB4BC2">
        <w:rPr>
          <w:snapToGrid w:val="0"/>
          <w:lang w:val="ro-RO"/>
        </w:rPr>
        <w:t xml:space="preserve"> OSD, sunt întreprinderi de gaze naturale titulari de licen</w:t>
      </w:r>
      <w:r w:rsidR="00683617">
        <w:rPr>
          <w:snapToGrid w:val="0"/>
          <w:lang w:val="ro-RO"/>
        </w:rPr>
        <w:t>ț</w:t>
      </w:r>
      <w:r w:rsidRPr="00AB4BC2">
        <w:rPr>
          <w:snapToGrid w:val="0"/>
          <w:lang w:val="ro-RO"/>
        </w:rPr>
        <w:t>e pentru distribu</w:t>
      </w:r>
      <w:r w:rsidR="00683617">
        <w:rPr>
          <w:snapToGrid w:val="0"/>
          <w:lang w:val="ro-RO"/>
        </w:rPr>
        <w:t>ț</w:t>
      </w:r>
      <w:r w:rsidRPr="00AB4BC2">
        <w:rPr>
          <w:snapToGrid w:val="0"/>
          <w:lang w:val="ro-RO"/>
        </w:rPr>
        <w:t>ia gazelor naturale neafilia</w:t>
      </w:r>
      <w:r w:rsidR="00683617">
        <w:rPr>
          <w:snapToGrid w:val="0"/>
          <w:lang w:val="ro-RO"/>
        </w:rPr>
        <w:t>ț</w:t>
      </w:r>
      <w:r w:rsidR="0056676C">
        <w:rPr>
          <w:snapToGrid w:val="0"/>
          <w:lang w:val="ro-RO"/>
        </w:rPr>
        <w:t>i SA „</w:t>
      </w:r>
      <w:proofErr w:type="spellStart"/>
      <w:r w:rsidR="0056676C">
        <w:rPr>
          <w:snapToGrid w:val="0"/>
          <w:lang w:val="ro-RO"/>
        </w:rPr>
        <w:t>Moldovagaz</w:t>
      </w:r>
      <w:proofErr w:type="spellEnd"/>
      <w:r w:rsidR="0056676C">
        <w:rPr>
          <w:snapToGrid w:val="0"/>
          <w:lang w:val="ro-RO"/>
        </w:rPr>
        <w:t xml:space="preserve">”. În anul </w:t>
      </w:r>
      <w:r w:rsidR="0056676C" w:rsidRPr="00A322EB">
        <w:rPr>
          <w:snapToGrid w:val="0"/>
          <w:lang w:val="ro-RO"/>
        </w:rPr>
        <w:t>2023</w:t>
      </w:r>
      <w:r w:rsidRPr="00AB4BC2">
        <w:rPr>
          <w:snapToGrid w:val="0"/>
          <w:lang w:val="ro-RO"/>
        </w:rPr>
        <w:t>, ace</w:t>
      </w:r>
      <w:r w:rsidR="00683617">
        <w:rPr>
          <w:snapToGrid w:val="0"/>
          <w:lang w:val="ro-RO"/>
        </w:rPr>
        <w:t>ș</w:t>
      </w:r>
      <w:r w:rsidRPr="00AB4BC2">
        <w:rPr>
          <w:snapToGrid w:val="0"/>
          <w:lang w:val="ro-RO"/>
        </w:rPr>
        <w:t xml:space="preserve">ti OSD au distribuit în total circa </w:t>
      </w:r>
      <w:r w:rsidR="00822A60" w:rsidRPr="00AB4BC2">
        <w:rPr>
          <w:snapToGrid w:val="0"/>
          <w:lang w:val="ro-RO"/>
        </w:rPr>
        <w:t xml:space="preserve">2,2 </w:t>
      </w:r>
      <w:r w:rsidRPr="00AB4BC2">
        <w:rPr>
          <w:snapToGrid w:val="0"/>
          <w:lang w:val="ro-RO"/>
        </w:rPr>
        <w:t>% din gazele naturale utilizate în Republica Moldova.</w:t>
      </w:r>
    </w:p>
    <w:p w14:paraId="6FE314BA" w14:textId="35817D89" w:rsidR="007F4D6A" w:rsidRDefault="007F4D6A" w:rsidP="00A17412">
      <w:pPr>
        <w:spacing w:after="120" w:line="276" w:lineRule="auto"/>
        <w:jc w:val="both"/>
        <w:rPr>
          <w:snapToGrid w:val="0"/>
          <w:lang w:val="ro-RO"/>
        </w:rPr>
      </w:pPr>
      <w:r w:rsidRPr="00AB4BC2">
        <w:rPr>
          <w:snapToGrid w:val="0"/>
          <w:lang w:val="ro-RO"/>
        </w:rPr>
        <w:t xml:space="preserve">În </w:t>
      </w:r>
      <w:r w:rsidR="008909B1" w:rsidRPr="00AB4BC2">
        <w:rPr>
          <w:snapToGrid w:val="0"/>
          <w:lang w:val="ro-RO"/>
        </w:rPr>
        <w:t>regiunea transnistreană</w:t>
      </w:r>
      <w:r w:rsidR="00073D7C" w:rsidRPr="00AB4BC2">
        <w:rPr>
          <w:snapToGrid w:val="0"/>
          <w:lang w:val="ro-RO"/>
        </w:rPr>
        <w:t xml:space="preserve"> a Republicii Moldova</w:t>
      </w:r>
      <w:r w:rsidRPr="00AB4BC2">
        <w:rPr>
          <w:snapToGrid w:val="0"/>
          <w:lang w:val="ro-RO"/>
        </w:rPr>
        <w:t xml:space="preserve"> operează SRL „</w:t>
      </w:r>
      <w:proofErr w:type="spellStart"/>
      <w:r w:rsidRPr="00AB4BC2">
        <w:rPr>
          <w:snapToGrid w:val="0"/>
          <w:lang w:val="ro-RO"/>
        </w:rPr>
        <w:t>Tiraspoltransgaz</w:t>
      </w:r>
      <w:proofErr w:type="spellEnd"/>
      <w:r w:rsidRPr="00AB4BC2">
        <w:rPr>
          <w:snapToGrid w:val="0"/>
          <w:lang w:val="ro-RO"/>
        </w:rPr>
        <w:t>”</w:t>
      </w:r>
      <w:r w:rsidRPr="002E418B">
        <w:rPr>
          <w:snapToGrid w:val="0"/>
          <w:lang w:val="ro-RO"/>
        </w:rPr>
        <w:t>, altă companie afiliată a SA „</w:t>
      </w:r>
      <w:proofErr w:type="spellStart"/>
      <w:r w:rsidRPr="002E418B">
        <w:rPr>
          <w:snapToGrid w:val="0"/>
          <w:lang w:val="ro-RO"/>
        </w:rPr>
        <w:t>Moldovagaz</w:t>
      </w:r>
      <w:proofErr w:type="spellEnd"/>
      <w:r w:rsidRPr="002E418B">
        <w:rPr>
          <w:snapToGrid w:val="0"/>
          <w:lang w:val="ro-RO"/>
        </w:rPr>
        <w:t xml:space="preserve">” care </w:t>
      </w:r>
      <w:r w:rsidR="003D1D2A" w:rsidRPr="005A5E7C">
        <w:rPr>
          <w:snapToGrid w:val="0"/>
          <w:lang w:val="ro-RO"/>
        </w:rPr>
        <w:t>furnizează gaze natu</w:t>
      </w:r>
      <w:r w:rsidR="003D1D2A" w:rsidRPr="00AB4BC2">
        <w:rPr>
          <w:snapToGrid w:val="0"/>
          <w:lang w:val="ro-RO"/>
        </w:rPr>
        <w:t>rale</w:t>
      </w:r>
      <w:r w:rsidR="003D1D2A" w:rsidRPr="006C0762">
        <w:rPr>
          <w:snapToGrid w:val="0"/>
          <w:lang w:val="ro-RO"/>
        </w:rPr>
        <w:t xml:space="preserve"> </w:t>
      </w:r>
      <w:r w:rsidR="00683617">
        <w:rPr>
          <w:snapToGrid w:val="0"/>
          <w:lang w:val="ro-RO"/>
        </w:rPr>
        <w:t>ș</w:t>
      </w:r>
      <w:r w:rsidR="003D1D2A" w:rsidRPr="004E6A4F">
        <w:rPr>
          <w:snapToGrid w:val="0"/>
          <w:lang w:val="ro-RO"/>
        </w:rPr>
        <w:t xml:space="preserve">i </w:t>
      </w:r>
      <w:r w:rsidR="003840A1" w:rsidRPr="00AB4BC2">
        <w:rPr>
          <w:snapToGrid w:val="0"/>
          <w:lang w:val="ro-RO"/>
        </w:rPr>
        <w:t>operează</w:t>
      </w:r>
      <w:r w:rsidRPr="00AB4BC2">
        <w:rPr>
          <w:snapToGrid w:val="0"/>
          <w:lang w:val="ro-RO"/>
        </w:rPr>
        <w:t xml:space="preserve"> re</w:t>
      </w:r>
      <w:r w:rsidR="00683617">
        <w:rPr>
          <w:snapToGrid w:val="0"/>
          <w:lang w:val="ro-RO"/>
        </w:rPr>
        <w:t>ț</w:t>
      </w:r>
      <w:r w:rsidRPr="00AB4BC2">
        <w:rPr>
          <w:snapToGrid w:val="0"/>
          <w:lang w:val="ro-RO"/>
        </w:rPr>
        <w:t>e</w:t>
      </w:r>
      <w:r w:rsidR="003840A1" w:rsidRPr="00AB4BC2">
        <w:rPr>
          <w:snapToGrid w:val="0"/>
          <w:lang w:val="ro-RO"/>
        </w:rPr>
        <w:t>aua</w:t>
      </w:r>
      <w:r w:rsidRPr="00AB4BC2">
        <w:rPr>
          <w:snapToGrid w:val="0"/>
          <w:lang w:val="ro-RO"/>
        </w:rPr>
        <w:t xml:space="preserve"> de transport al gazelor naturale</w:t>
      </w:r>
      <w:r w:rsidR="003D1D2A" w:rsidRPr="00AB4BC2">
        <w:rPr>
          <w:snapToGrid w:val="0"/>
          <w:lang w:val="ro-RO"/>
        </w:rPr>
        <w:t xml:space="preserve"> fără a fi certificat </w:t>
      </w:r>
      <w:r w:rsidR="00683617">
        <w:rPr>
          <w:snapToGrid w:val="0"/>
          <w:lang w:val="ro-RO"/>
        </w:rPr>
        <w:t>ș</w:t>
      </w:r>
      <w:r w:rsidR="003D1D2A" w:rsidRPr="00AB4BC2">
        <w:rPr>
          <w:snapToGrid w:val="0"/>
          <w:lang w:val="ro-RO"/>
        </w:rPr>
        <w:t>i licen</w:t>
      </w:r>
      <w:r w:rsidR="00683617">
        <w:rPr>
          <w:snapToGrid w:val="0"/>
          <w:lang w:val="ro-RO"/>
        </w:rPr>
        <w:t>ț</w:t>
      </w:r>
      <w:r w:rsidR="003D1D2A" w:rsidRPr="00AB4BC2">
        <w:rPr>
          <w:snapToGrid w:val="0"/>
          <w:lang w:val="ro-RO"/>
        </w:rPr>
        <w:t>iat de către ANRE</w:t>
      </w:r>
      <w:r w:rsidRPr="00AB4BC2">
        <w:rPr>
          <w:snapToGrid w:val="0"/>
          <w:lang w:val="ro-RO"/>
        </w:rPr>
        <w:t>. Distribu</w:t>
      </w:r>
      <w:r w:rsidR="00683617">
        <w:rPr>
          <w:snapToGrid w:val="0"/>
          <w:lang w:val="ro-RO"/>
        </w:rPr>
        <w:t>ț</w:t>
      </w:r>
      <w:r w:rsidRPr="00AB4BC2">
        <w:rPr>
          <w:snapToGrid w:val="0"/>
          <w:lang w:val="ro-RO"/>
        </w:rPr>
        <w:t>ia gazelor naturale</w:t>
      </w:r>
      <w:r w:rsidR="00E71F5A" w:rsidRPr="00AB4BC2">
        <w:rPr>
          <w:snapToGrid w:val="0"/>
          <w:lang w:val="ro-RO"/>
        </w:rPr>
        <w:t xml:space="preserve"> pe malul stâng al râului Nistru</w:t>
      </w:r>
      <w:r w:rsidRPr="00AB4BC2">
        <w:rPr>
          <w:snapToGrid w:val="0"/>
          <w:lang w:val="ro-RO"/>
        </w:rPr>
        <w:t xml:space="preserve"> este realizată prin intermediul a 5 OSD</w:t>
      </w:r>
      <w:r w:rsidR="003D1D2A" w:rsidRPr="00AB4BC2">
        <w:rPr>
          <w:snapToGrid w:val="0"/>
          <w:lang w:val="ro-RO"/>
        </w:rPr>
        <w:t xml:space="preserve"> </w:t>
      </w:r>
      <w:r w:rsidRPr="002E418B">
        <w:rPr>
          <w:rStyle w:val="FootnoteReference"/>
          <w:snapToGrid w:val="0"/>
          <w:lang w:val="ro-RO"/>
        </w:rPr>
        <w:footnoteReference w:id="8"/>
      </w:r>
      <w:r w:rsidR="003D1D2A" w:rsidRPr="002E418B">
        <w:rPr>
          <w:snapToGrid w:val="0"/>
          <w:lang w:val="ro-RO"/>
        </w:rPr>
        <w:t xml:space="preserve"> nelicen</w:t>
      </w:r>
      <w:r w:rsidR="00683617">
        <w:rPr>
          <w:snapToGrid w:val="0"/>
          <w:lang w:val="ro-RO"/>
        </w:rPr>
        <w:t>ț</w:t>
      </w:r>
      <w:r w:rsidR="003D1D2A" w:rsidRPr="002E418B">
        <w:rPr>
          <w:snapToGrid w:val="0"/>
          <w:lang w:val="ro-RO"/>
        </w:rPr>
        <w:t>ia</w:t>
      </w:r>
      <w:r w:rsidR="00683617">
        <w:rPr>
          <w:snapToGrid w:val="0"/>
          <w:lang w:val="ro-RO"/>
        </w:rPr>
        <w:t>ț</w:t>
      </w:r>
      <w:r w:rsidR="003D1D2A" w:rsidRPr="002E418B">
        <w:rPr>
          <w:snapToGrid w:val="0"/>
          <w:lang w:val="ro-RO"/>
        </w:rPr>
        <w:t xml:space="preserve">i de </w:t>
      </w:r>
      <w:r w:rsidR="003D1D2A" w:rsidRPr="0001586F">
        <w:rPr>
          <w:snapToGrid w:val="0"/>
          <w:lang w:val="ro-RO"/>
        </w:rPr>
        <w:t>către ANRE</w:t>
      </w:r>
      <w:r w:rsidRPr="0001586F">
        <w:rPr>
          <w:snapToGrid w:val="0"/>
          <w:lang w:val="ro-RO"/>
        </w:rPr>
        <w:t xml:space="preserve">. </w:t>
      </w:r>
      <w:r w:rsidRPr="002E418B">
        <w:rPr>
          <w:snapToGrid w:val="0"/>
          <w:lang w:val="ro-RO"/>
        </w:rPr>
        <w:t>Furnizorul SA „</w:t>
      </w:r>
      <w:proofErr w:type="spellStart"/>
      <w:r w:rsidRPr="002E418B">
        <w:rPr>
          <w:snapToGrid w:val="0"/>
          <w:lang w:val="ro-RO"/>
        </w:rPr>
        <w:t>Moldovagaz</w:t>
      </w:r>
      <w:proofErr w:type="spellEnd"/>
      <w:r w:rsidRPr="002E418B">
        <w:rPr>
          <w:snapToGrid w:val="0"/>
          <w:lang w:val="ro-RO"/>
        </w:rPr>
        <w:t>” acumulează datorii în raport cu SAP „</w:t>
      </w:r>
      <w:proofErr w:type="spellStart"/>
      <w:r w:rsidRPr="002E418B">
        <w:rPr>
          <w:snapToGrid w:val="0"/>
          <w:lang w:val="ro-RO"/>
        </w:rPr>
        <w:t>Gazprom</w:t>
      </w:r>
      <w:proofErr w:type="spellEnd"/>
      <w:r w:rsidRPr="002E418B">
        <w:rPr>
          <w:snapToGrid w:val="0"/>
          <w:lang w:val="ro-RO"/>
        </w:rPr>
        <w:t xml:space="preserve">” pentru gazele naturale furnizate </w:t>
      </w:r>
      <w:r w:rsidR="00E71F5A" w:rsidRPr="005A5E7C">
        <w:rPr>
          <w:snapToGrid w:val="0"/>
          <w:lang w:val="ro-RO"/>
        </w:rPr>
        <w:t xml:space="preserve">către </w:t>
      </w:r>
      <w:r w:rsidRPr="005A5E7C">
        <w:rPr>
          <w:snapToGrid w:val="0"/>
          <w:lang w:val="ro-RO"/>
        </w:rPr>
        <w:t>SRL „</w:t>
      </w:r>
      <w:proofErr w:type="spellStart"/>
      <w:r w:rsidRPr="005A5E7C">
        <w:rPr>
          <w:snapToGrid w:val="0"/>
          <w:lang w:val="ro-RO"/>
        </w:rPr>
        <w:t>Tiraspoltransgaz</w:t>
      </w:r>
      <w:proofErr w:type="spellEnd"/>
      <w:r w:rsidRPr="005A5E7C">
        <w:rPr>
          <w:snapToGrid w:val="0"/>
          <w:lang w:val="ro-RO"/>
        </w:rPr>
        <w:t>”.</w:t>
      </w:r>
    </w:p>
    <w:p w14:paraId="759F0EB7" w14:textId="337A2C22" w:rsidR="007F4D6A" w:rsidRPr="00AB4BC2" w:rsidRDefault="007F4D6A" w:rsidP="00A17412">
      <w:pPr>
        <w:spacing w:after="120" w:line="276" w:lineRule="auto"/>
        <w:jc w:val="both"/>
        <w:rPr>
          <w:snapToGrid w:val="0"/>
          <w:lang w:val="ro-RO"/>
        </w:rPr>
      </w:pPr>
      <w:r w:rsidRPr="006C0762">
        <w:rPr>
          <w:snapToGrid w:val="0"/>
          <w:lang w:val="ro-RO"/>
        </w:rPr>
        <w:t>Accesul la re</w:t>
      </w:r>
      <w:r w:rsidR="00683617">
        <w:rPr>
          <w:snapToGrid w:val="0"/>
          <w:lang w:val="ro-RO"/>
        </w:rPr>
        <w:t>ț</w:t>
      </w:r>
      <w:r w:rsidRPr="006C0762">
        <w:rPr>
          <w:snapToGrid w:val="0"/>
          <w:lang w:val="ro-RO"/>
        </w:rPr>
        <w:t>elele de gaze naturale este asigurat pentru 11 municip</w:t>
      </w:r>
      <w:r w:rsidR="00B933F3" w:rsidRPr="004E6A4F">
        <w:rPr>
          <w:snapToGrid w:val="0"/>
          <w:lang w:val="ro-RO"/>
        </w:rPr>
        <w:t>ii</w:t>
      </w:r>
      <w:r w:rsidRPr="004E6A4F">
        <w:rPr>
          <w:snapToGrid w:val="0"/>
          <w:lang w:val="ro-RO"/>
        </w:rPr>
        <w:t xml:space="preserve"> di</w:t>
      </w:r>
      <w:r w:rsidRPr="00A17A89">
        <w:rPr>
          <w:snapToGrid w:val="0"/>
          <w:lang w:val="ro-RO"/>
        </w:rPr>
        <w:t>n Republica Moldova (100%). În ora</w:t>
      </w:r>
      <w:r w:rsidR="00683617">
        <w:rPr>
          <w:snapToGrid w:val="0"/>
          <w:lang w:val="ro-RO"/>
        </w:rPr>
        <w:t>ș</w:t>
      </w:r>
      <w:r w:rsidRPr="00A17A89">
        <w:rPr>
          <w:snapToGrid w:val="0"/>
          <w:lang w:val="ro-RO"/>
        </w:rPr>
        <w:t xml:space="preserve">e, </w:t>
      </w:r>
      <w:r w:rsidR="00FD2D50" w:rsidRPr="00AB4BC2">
        <w:rPr>
          <w:snapToGrid w:val="0"/>
          <w:lang w:val="ro-RO"/>
        </w:rPr>
        <w:t xml:space="preserve">rata </w:t>
      </w:r>
      <w:r w:rsidR="00AB0CD8">
        <w:rPr>
          <w:snapToGrid w:val="0"/>
          <w:lang w:val="ro-RO"/>
        </w:rPr>
        <w:t xml:space="preserve">de </w:t>
      </w:r>
      <w:r w:rsidRPr="00AB4BC2">
        <w:rPr>
          <w:snapToGrid w:val="0"/>
          <w:lang w:val="ro-RO"/>
        </w:rPr>
        <w:t>acces la re</w:t>
      </w:r>
      <w:r w:rsidR="00683617">
        <w:rPr>
          <w:snapToGrid w:val="0"/>
          <w:lang w:val="ro-RO"/>
        </w:rPr>
        <w:t>ț</w:t>
      </w:r>
      <w:r w:rsidRPr="00AB4BC2">
        <w:rPr>
          <w:snapToGrid w:val="0"/>
          <w:lang w:val="ro-RO"/>
        </w:rPr>
        <w:t xml:space="preserve">elele de gaze naturale este de 97,7%, satele </w:t>
      </w:r>
      <w:r w:rsidR="00683617">
        <w:rPr>
          <w:snapToGrid w:val="0"/>
          <w:lang w:val="ro-RO"/>
        </w:rPr>
        <w:t>ș</w:t>
      </w:r>
      <w:r w:rsidRPr="00AB4BC2">
        <w:rPr>
          <w:snapToGrid w:val="0"/>
          <w:lang w:val="ro-RO"/>
        </w:rPr>
        <w:t>i comunele înregistrează 61,</w:t>
      </w:r>
      <w:r w:rsidR="00673296" w:rsidRPr="00AB4BC2">
        <w:rPr>
          <w:snapToGrid w:val="0"/>
          <w:lang w:val="ro-RO"/>
        </w:rPr>
        <w:t xml:space="preserve">6 </w:t>
      </w:r>
      <w:r w:rsidRPr="00AB4BC2">
        <w:rPr>
          <w:snapToGrid w:val="0"/>
          <w:lang w:val="ro-RO"/>
        </w:rPr>
        <w:t>%. Singurul ora</w:t>
      </w:r>
      <w:r w:rsidR="00683617">
        <w:rPr>
          <w:snapToGrid w:val="0"/>
          <w:lang w:val="ro-RO"/>
        </w:rPr>
        <w:t>ș</w:t>
      </w:r>
      <w:r w:rsidRPr="00AB4BC2">
        <w:rPr>
          <w:snapToGrid w:val="0"/>
          <w:lang w:val="ro-RO"/>
        </w:rPr>
        <w:t xml:space="preserve"> care nu are acces la re</w:t>
      </w:r>
      <w:r w:rsidR="00683617">
        <w:rPr>
          <w:snapToGrid w:val="0"/>
          <w:lang w:val="ro-RO"/>
        </w:rPr>
        <w:t>ț</w:t>
      </w:r>
      <w:r w:rsidRPr="00AB4BC2">
        <w:rPr>
          <w:snapToGrid w:val="0"/>
          <w:lang w:val="ro-RO"/>
        </w:rPr>
        <w:t>elele de gaze naturale este ora</w:t>
      </w:r>
      <w:r w:rsidR="00683617">
        <w:rPr>
          <w:snapToGrid w:val="0"/>
          <w:lang w:val="ro-RO"/>
        </w:rPr>
        <w:t>ș</w:t>
      </w:r>
      <w:r w:rsidRPr="00AB4BC2">
        <w:rPr>
          <w:snapToGrid w:val="0"/>
          <w:lang w:val="ro-RO"/>
        </w:rPr>
        <w:t>ul Corne</w:t>
      </w:r>
      <w:r w:rsidR="00683617">
        <w:rPr>
          <w:snapToGrid w:val="0"/>
          <w:lang w:val="ro-RO"/>
        </w:rPr>
        <w:t>ș</w:t>
      </w:r>
      <w:r w:rsidRPr="00AB4BC2">
        <w:rPr>
          <w:snapToGrid w:val="0"/>
          <w:lang w:val="ro-RO"/>
        </w:rPr>
        <w:t>ti din raionul Ungheni. În 202</w:t>
      </w:r>
      <w:r w:rsidR="00673296" w:rsidRPr="00AB4BC2">
        <w:rPr>
          <w:snapToGrid w:val="0"/>
          <w:lang w:val="ro-RO"/>
        </w:rPr>
        <w:t>3</w:t>
      </w:r>
      <w:r w:rsidRPr="00AB4BC2">
        <w:rPr>
          <w:snapToGrid w:val="0"/>
          <w:lang w:val="ro-RO"/>
        </w:rPr>
        <w:t>, rata accesului la re</w:t>
      </w:r>
      <w:r w:rsidR="00683617">
        <w:rPr>
          <w:snapToGrid w:val="0"/>
          <w:lang w:val="ro-RO"/>
        </w:rPr>
        <w:t>ț</w:t>
      </w:r>
      <w:r w:rsidRPr="00AB4BC2">
        <w:rPr>
          <w:snapToGrid w:val="0"/>
          <w:lang w:val="ro-RO"/>
        </w:rPr>
        <w:t>elele de distribu</w:t>
      </w:r>
      <w:r w:rsidR="00683617">
        <w:rPr>
          <w:snapToGrid w:val="0"/>
          <w:lang w:val="ro-RO"/>
        </w:rPr>
        <w:t>ț</w:t>
      </w:r>
      <w:r w:rsidRPr="00AB4BC2">
        <w:rPr>
          <w:snapToGrid w:val="0"/>
          <w:lang w:val="ro-RO"/>
        </w:rPr>
        <w:t xml:space="preserve">ie a gazelor naturale de pe malul drept al Nistrului a </w:t>
      </w:r>
      <w:r w:rsidR="00673296" w:rsidRPr="00AB4BC2">
        <w:rPr>
          <w:snapToGrid w:val="0"/>
          <w:lang w:val="ro-RO"/>
        </w:rPr>
        <w:t xml:space="preserve">constituit </w:t>
      </w:r>
      <w:r w:rsidRPr="00AB4BC2">
        <w:rPr>
          <w:snapToGrid w:val="0"/>
          <w:lang w:val="ro-RO"/>
        </w:rPr>
        <w:t>62,</w:t>
      </w:r>
      <w:r w:rsidR="00FD2D50" w:rsidRPr="00AB4BC2">
        <w:rPr>
          <w:snapToGrid w:val="0"/>
          <w:lang w:val="ro-RO"/>
        </w:rPr>
        <w:t>9</w:t>
      </w:r>
      <w:r w:rsidRPr="00AB4BC2">
        <w:rPr>
          <w:snapToGrid w:val="0"/>
          <w:lang w:val="ro-RO"/>
        </w:rPr>
        <w:t xml:space="preserve"> %.</w:t>
      </w:r>
    </w:p>
    <w:p w14:paraId="52EA4D98" w14:textId="3A67664C" w:rsidR="00822A60" w:rsidRPr="00AB4BC2" w:rsidRDefault="007F4D6A" w:rsidP="00A17412">
      <w:pPr>
        <w:spacing w:after="120" w:line="276" w:lineRule="auto"/>
        <w:jc w:val="both"/>
        <w:rPr>
          <w:snapToGrid w:val="0"/>
          <w:lang w:val="ro-RO"/>
        </w:rPr>
      </w:pPr>
      <w:r w:rsidRPr="00AB4BC2">
        <w:rPr>
          <w:snapToGrid w:val="0"/>
          <w:lang w:val="ro-RO"/>
        </w:rPr>
        <w:t>La situa</w:t>
      </w:r>
      <w:r w:rsidR="00683617">
        <w:rPr>
          <w:snapToGrid w:val="0"/>
          <w:lang w:val="ro-RO"/>
        </w:rPr>
        <w:t>ț</w:t>
      </w:r>
      <w:r w:rsidRPr="00AB4BC2">
        <w:rPr>
          <w:snapToGrid w:val="0"/>
          <w:lang w:val="ro-RO"/>
        </w:rPr>
        <w:t>ia din 1</w:t>
      </w:r>
      <w:r w:rsidR="002E39B6">
        <w:rPr>
          <w:snapToGrid w:val="0"/>
          <w:lang w:val="ro-RO"/>
        </w:rPr>
        <w:t xml:space="preserve"> ianuarie </w:t>
      </w:r>
      <w:r w:rsidRPr="00AB4BC2">
        <w:rPr>
          <w:snapToGrid w:val="0"/>
          <w:lang w:val="ro-RO"/>
        </w:rPr>
        <w:t>202</w:t>
      </w:r>
      <w:r w:rsidR="00FD2D50" w:rsidRPr="00AB4BC2">
        <w:rPr>
          <w:snapToGrid w:val="0"/>
          <w:lang w:val="ro-RO"/>
        </w:rPr>
        <w:t>4</w:t>
      </w:r>
      <w:r w:rsidRPr="002E418B">
        <w:rPr>
          <w:snapToGrid w:val="0"/>
          <w:lang w:val="ro-RO"/>
        </w:rPr>
        <w:t xml:space="preserve">, </w:t>
      </w:r>
      <w:r w:rsidR="00257D09" w:rsidRPr="0001586F">
        <w:rPr>
          <w:snapToGrid w:val="0"/>
          <w:lang w:val="ro-RO"/>
        </w:rPr>
        <w:t xml:space="preserve">în Republica Moldova de către OSD se exploatează cca </w:t>
      </w:r>
      <w:r w:rsidR="00AB0CD8">
        <w:rPr>
          <w:snapToGrid w:val="0"/>
          <w:lang w:val="ro-RO"/>
        </w:rPr>
        <w:t>26,</w:t>
      </w:r>
      <w:r w:rsidR="00FD2D50" w:rsidRPr="00AB4BC2">
        <w:rPr>
          <w:snapToGrid w:val="0"/>
          <w:lang w:val="ro-RO"/>
        </w:rPr>
        <w:t xml:space="preserve">1 </w:t>
      </w:r>
      <w:r w:rsidR="00257D09" w:rsidRPr="00AB4BC2">
        <w:rPr>
          <w:snapToGrid w:val="0"/>
          <w:lang w:val="ro-RO"/>
        </w:rPr>
        <w:t>mii km de re</w:t>
      </w:r>
      <w:r w:rsidR="00683617">
        <w:rPr>
          <w:snapToGrid w:val="0"/>
          <w:lang w:val="ro-RO"/>
        </w:rPr>
        <w:t>ț</w:t>
      </w:r>
      <w:r w:rsidR="00257D09" w:rsidRPr="00AB4BC2">
        <w:rPr>
          <w:snapToGrid w:val="0"/>
          <w:lang w:val="ro-RO"/>
        </w:rPr>
        <w:t>ele de distribu</w:t>
      </w:r>
      <w:r w:rsidR="00683617">
        <w:rPr>
          <w:snapToGrid w:val="0"/>
          <w:lang w:val="ro-RO"/>
        </w:rPr>
        <w:t>ț</w:t>
      </w:r>
      <w:r w:rsidR="00257D09" w:rsidRPr="00AB4BC2">
        <w:rPr>
          <w:snapToGrid w:val="0"/>
          <w:lang w:val="ro-RO"/>
        </w:rPr>
        <w:t xml:space="preserve">ie </w:t>
      </w:r>
      <w:r w:rsidR="005124C9">
        <w:rPr>
          <w:snapToGrid w:val="0"/>
          <w:lang w:val="ro-RO"/>
        </w:rPr>
        <w:t xml:space="preserve">a gazelor naturale </w:t>
      </w:r>
      <w:r w:rsidR="00257D09" w:rsidRPr="00AB4BC2">
        <w:rPr>
          <w:snapToGrid w:val="0"/>
          <w:lang w:val="ro-RO"/>
        </w:rPr>
        <w:t>de diferite presiuni</w:t>
      </w:r>
      <w:r w:rsidR="005124C9">
        <w:rPr>
          <w:snapToGrid w:val="0"/>
          <w:lang w:val="ro-RO"/>
        </w:rPr>
        <w:t>.</w:t>
      </w:r>
      <w:r w:rsidR="00257D09" w:rsidRPr="00AB4BC2">
        <w:rPr>
          <w:snapToGrid w:val="0"/>
          <w:lang w:val="ro-RO"/>
        </w:rPr>
        <w:t xml:space="preserve"> </w:t>
      </w:r>
      <w:r w:rsidR="00B6104D" w:rsidRPr="00AB4BC2">
        <w:rPr>
          <w:snapToGrid w:val="0"/>
          <w:lang w:val="ro-RO"/>
        </w:rPr>
        <w:t>OSD</w:t>
      </w:r>
      <w:r w:rsidRPr="00AB4BC2">
        <w:rPr>
          <w:snapToGrid w:val="0"/>
          <w:lang w:val="ro-RO"/>
        </w:rPr>
        <w:t xml:space="preserve"> afilia</w:t>
      </w:r>
      <w:r w:rsidR="00683617">
        <w:rPr>
          <w:snapToGrid w:val="0"/>
          <w:lang w:val="ro-RO"/>
        </w:rPr>
        <w:t>ț</w:t>
      </w:r>
      <w:r w:rsidRPr="00AB4BC2">
        <w:rPr>
          <w:snapToGrid w:val="0"/>
          <w:lang w:val="ro-RO"/>
        </w:rPr>
        <w:t>i SA „</w:t>
      </w:r>
      <w:proofErr w:type="spellStart"/>
      <w:r w:rsidRPr="00AB4BC2">
        <w:rPr>
          <w:snapToGrid w:val="0"/>
          <w:lang w:val="ro-RO"/>
        </w:rPr>
        <w:t>Moldovagaz</w:t>
      </w:r>
      <w:proofErr w:type="spellEnd"/>
      <w:r w:rsidRPr="00AB4BC2">
        <w:rPr>
          <w:snapToGrid w:val="0"/>
          <w:lang w:val="ro-RO"/>
        </w:rPr>
        <w:t xml:space="preserve">” operau circa </w:t>
      </w:r>
      <w:r w:rsidR="00AB0CD8">
        <w:rPr>
          <w:snapToGrid w:val="0"/>
          <w:lang w:val="ro-RO"/>
        </w:rPr>
        <w:t>94,</w:t>
      </w:r>
      <w:r w:rsidR="00FD2D50" w:rsidRPr="00AB4BC2">
        <w:rPr>
          <w:snapToGrid w:val="0"/>
          <w:lang w:val="ro-RO"/>
        </w:rPr>
        <w:t>1</w:t>
      </w:r>
      <w:r w:rsidRPr="00AB4BC2">
        <w:rPr>
          <w:snapToGrid w:val="0"/>
          <w:lang w:val="ro-RO"/>
        </w:rPr>
        <w:t xml:space="preserve">% </w:t>
      </w:r>
      <w:r w:rsidRPr="002E418B">
        <w:rPr>
          <w:snapToGrid w:val="0"/>
          <w:lang w:val="ro-RO"/>
        </w:rPr>
        <w:t>din re</w:t>
      </w:r>
      <w:r w:rsidR="00683617">
        <w:rPr>
          <w:snapToGrid w:val="0"/>
          <w:lang w:val="ro-RO"/>
        </w:rPr>
        <w:t>ț</w:t>
      </w:r>
      <w:r w:rsidRPr="002E418B">
        <w:rPr>
          <w:snapToGrid w:val="0"/>
          <w:lang w:val="ro-RO"/>
        </w:rPr>
        <w:t>elele de distribu</w:t>
      </w:r>
      <w:r w:rsidR="00683617">
        <w:rPr>
          <w:snapToGrid w:val="0"/>
          <w:lang w:val="ro-RO"/>
        </w:rPr>
        <w:t>ț</w:t>
      </w:r>
      <w:r w:rsidRPr="002E418B">
        <w:rPr>
          <w:snapToGrid w:val="0"/>
          <w:lang w:val="ro-RO"/>
        </w:rPr>
        <w:t>ie a gazelor naturale din Republica Moldova</w:t>
      </w:r>
      <w:r w:rsidR="00625932" w:rsidRPr="0001586F">
        <w:rPr>
          <w:snapToGrid w:val="0"/>
          <w:lang w:val="ro-RO"/>
        </w:rPr>
        <w:t>,</w:t>
      </w:r>
      <w:r w:rsidR="00882BED" w:rsidRPr="0001586F">
        <w:rPr>
          <w:snapToGrid w:val="0"/>
          <w:lang w:val="ro-RO"/>
        </w:rPr>
        <w:t xml:space="preserve"> </w:t>
      </w:r>
      <w:r w:rsidR="00822A60" w:rsidRPr="0001586F">
        <w:rPr>
          <w:snapToGrid w:val="0"/>
          <w:lang w:val="ro-RO"/>
        </w:rPr>
        <w:t xml:space="preserve">iar </w:t>
      </w:r>
      <w:r w:rsidR="00AB0CD8">
        <w:rPr>
          <w:snapToGrid w:val="0"/>
          <w:lang w:val="ro-RO"/>
        </w:rPr>
        <w:t>5,</w:t>
      </w:r>
      <w:r w:rsidR="00FD2D50" w:rsidRPr="00AB4BC2">
        <w:rPr>
          <w:snapToGrid w:val="0"/>
          <w:lang w:val="ro-RO"/>
        </w:rPr>
        <w:t xml:space="preserve">9 </w:t>
      </w:r>
      <w:r w:rsidR="00822A60" w:rsidRPr="00AB4BC2">
        <w:rPr>
          <w:snapToGrid w:val="0"/>
          <w:lang w:val="ro-RO"/>
        </w:rPr>
        <w:t>% din re</w:t>
      </w:r>
      <w:r w:rsidR="00683617">
        <w:rPr>
          <w:snapToGrid w:val="0"/>
          <w:lang w:val="ro-RO"/>
        </w:rPr>
        <w:t>ț</w:t>
      </w:r>
      <w:r w:rsidR="00822A60" w:rsidRPr="00AB4BC2">
        <w:rPr>
          <w:snapToGrid w:val="0"/>
          <w:lang w:val="ro-RO"/>
        </w:rPr>
        <w:t>ele revin altor OSD</w:t>
      </w:r>
      <w:r w:rsidR="00882BED" w:rsidRPr="00AB4BC2">
        <w:rPr>
          <w:snapToGrid w:val="0"/>
          <w:lang w:val="ro-RO"/>
        </w:rPr>
        <w:t>.</w:t>
      </w:r>
      <w:r w:rsidR="00882BED" w:rsidRPr="00AB4BC2">
        <w:rPr>
          <w:lang w:val="ro-RO"/>
        </w:rPr>
        <w:t xml:space="preserve"> </w:t>
      </w:r>
    </w:p>
    <w:p w14:paraId="30A655E0" w14:textId="57C4E8F5" w:rsidR="007F4D6A" w:rsidRPr="00AB0CD8" w:rsidRDefault="00E71F5A" w:rsidP="00A17412">
      <w:pPr>
        <w:spacing w:after="120" w:line="276" w:lineRule="auto"/>
        <w:jc w:val="both"/>
        <w:rPr>
          <w:lang w:val="ro-RO"/>
        </w:rPr>
      </w:pPr>
      <w:r w:rsidRPr="00AB4BC2">
        <w:rPr>
          <w:lang w:val="ro-RO"/>
        </w:rPr>
        <w:t>D</w:t>
      </w:r>
      <w:r w:rsidR="007F4D6A" w:rsidRPr="00AB4BC2">
        <w:rPr>
          <w:lang w:val="ro-RO"/>
        </w:rPr>
        <w:t>inamica livrărilor de gaze naturale consumatorilor finali deservi</w:t>
      </w:r>
      <w:r w:rsidR="00683617">
        <w:rPr>
          <w:lang w:val="ro-RO"/>
        </w:rPr>
        <w:t>ț</w:t>
      </w:r>
      <w:r w:rsidR="007F4D6A" w:rsidRPr="00AB4BC2">
        <w:rPr>
          <w:lang w:val="ro-RO"/>
        </w:rPr>
        <w:t xml:space="preserve">i de către OSD în anul </w:t>
      </w:r>
      <w:r w:rsidR="00550D9E" w:rsidRPr="00AB4BC2">
        <w:rPr>
          <w:lang w:val="ro-RO"/>
        </w:rPr>
        <w:t xml:space="preserve">2023 </w:t>
      </w:r>
      <w:r w:rsidR="007F4D6A" w:rsidRPr="00AB4BC2">
        <w:rPr>
          <w:lang w:val="ro-RO"/>
        </w:rPr>
        <w:t>a fost</w:t>
      </w:r>
      <w:r w:rsidR="007F4D6A" w:rsidRPr="00AB4BC2">
        <w:rPr>
          <w:bCs/>
          <w:lang w:val="ro-RO"/>
        </w:rPr>
        <w:t xml:space="preserve"> în diminuare. Volumele gazelor naturale distribuite în anul </w:t>
      </w:r>
      <w:r w:rsidR="00550D9E" w:rsidRPr="00AB4BC2">
        <w:rPr>
          <w:bCs/>
          <w:lang w:val="ro-RO"/>
        </w:rPr>
        <w:t xml:space="preserve">2023 </w:t>
      </w:r>
      <w:r w:rsidR="00665860" w:rsidRPr="00AB4BC2">
        <w:rPr>
          <w:bCs/>
          <w:lang w:val="ro-RO"/>
        </w:rPr>
        <w:t>de către OSD afilia</w:t>
      </w:r>
      <w:r w:rsidR="00683617">
        <w:rPr>
          <w:bCs/>
          <w:lang w:val="ro-RO"/>
        </w:rPr>
        <w:t>ț</w:t>
      </w:r>
      <w:r w:rsidR="00665860" w:rsidRPr="00AB4BC2">
        <w:rPr>
          <w:bCs/>
          <w:lang w:val="ro-RO"/>
        </w:rPr>
        <w:t xml:space="preserve">i SA </w:t>
      </w:r>
      <w:r w:rsidR="00C863CA" w:rsidRPr="00AB4BC2">
        <w:rPr>
          <w:bCs/>
          <w:lang w:val="ro-RO"/>
        </w:rPr>
        <w:t>„</w:t>
      </w:r>
      <w:proofErr w:type="spellStart"/>
      <w:r w:rsidR="00665860" w:rsidRPr="00AB4BC2">
        <w:rPr>
          <w:bCs/>
          <w:lang w:val="ro-RO"/>
        </w:rPr>
        <w:t>Moldovagaz</w:t>
      </w:r>
      <w:proofErr w:type="spellEnd"/>
      <w:r w:rsidR="00C863CA" w:rsidRPr="00AB4BC2">
        <w:rPr>
          <w:bCs/>
          <w:lang w:val="ro-RO"/>
        </w:rPr>
        <w:t>”</w:t>
      </w:r>
      <w:r w:rsidR="00B8153F" w:rsidRPr="00AB4BC2">
        <w:rPr>
          <w:bCs/>
          <w:lang w:val="ro-RO"/>
        </w:rPr>
        <w:t xml:space="preserve"> </w:t>
      </w:r>
      <w:r w:rsidR="007F4D6A" w:rsidRPr="00AB4BC2">
        <w:rPr>
          <w:bCs/>
          <w:lang w:val="ro-RO"/>
        </w:rPr>
        <w:t xml:space="preserve">constituie </w:t>
      </w:r>
      <w:r w:rsidR="00C863CA" w:rsidRPr="00AB4BC2">
        <w:rPr>
          <w:bCs/>
          <w:lang w:val="ro-RO"/>
        </w:rPr>
        <w:t>656,8</w:t>
      </w:r>
      <w:r w:rsidR="007F4D6A" w:rsidRPr="00AB4BC2">
        <w:rPr>
          <w:bCs/>
          <w:lang w:val="ro-RO"/>
        </w:rPr>
        <w:t xml:space="preserve"> mil. m</w:t>
      </w:r>
      <w:r w:rsidR="007F4D6A" w:rsidRPr="00AB4BC2">
        <w:rPr>
          <w:bCs/>
          <w:vertAlign w:val="superscript"/>
          <w:lang w:val="ro-RO"/>
        </w:rPr>
        <w:t>3</w:t>
      </w:r>
      <w:r w:rsidR="009E242C">
        <w:rPr>
          <w:bCs/>
          <w:lang w:val="ro-RO"/>
        </w:rPr>
        <w:t xml:space="preserve"> </w:t>
      </w:r>
      <w:r w:rsidR="007F4D6A" w:rsidRPr="00AB4BC2">
        <w:rPr>
          <w:bCs/>
          <w:lang w:val="ro-RO"/>
        </w:rPr>
        <w:t xml:space="preserve">cu </w:t>
      </w:r>
      <w:r w:rsidR="00C863CA" w:rsidRPr="00AB4BC2">
        <w:rPr>
          <w:bCs/>
          <w:lang w:val="ro-RO"/>
        </w:rPr>
        <w:t>146,5</w:t>
      </w:r>
      <w:r w:rsidR="007F4D6A" w:rsidRPr="00AB4BC2">
        <w:rPr>
          <w:bCs/>
          <w:lang w:val="ro-RO"/>
        </w:rPr>
        <w:t xml:space="preserve"> mil. m</w:t>
      </w:r>
      <w:r w:rsidR="007F4D6A" w:rsidRPr="00AB4BC2">
        <w:rPr>
          <w:bCs/>
          <w:vertAlign w:val="superscript"/>
          <w:lang w:val="ro-RO"/>
        </w:rPr>
        <w:t>3</w:t>
      </w:r>
      <w:r w:rsidR="009E242C" w:rsidRPr="009E242C">
        <w:t xml:space="preserve"> </w:t>
      </w:r>
      <w:proofErr w:type="spellStart"/>
      <w:r w:rsidR="009E242C" w:rsidRPr="00461B1D">
        <w:t>mai</w:t>
      </w:r>
      <w:proofErr w:type="spellEnd"/>
      <w:r w:rsidR="009E242C" w:rsidRPr="00461B1D">
        <w:t xml:space="preserve"> </w:t>
      </w:r>
      <w:proofErr w:type="spellStart"/>
      <w:r w:rsidR="009E242C" w:rsidRPr="00461B1D">
        <w:t>pu</w:t>
      </w:r>
      <w:r w:rsidR="00683617">
        <w:t>ț</w:t>
      </w:r>
      <w:r w:rsidR="009E242C" w:rsidRPr="00461B1D">
        <w:t>in</w:t>
      </w:r>
      <w:proofErr w:type="spellEnd"/>
      <w:r w:rsidR="009E242C" w:rsidRPr="00461B1D">
        <w:t xml:space="preserve"> </w:t>
      </w:r>
      <w:proofErr w:type="spellStart"/>
      <w:r w:rsidR="009E242C" w:rsidRPr="00461B1D">
        <w:t>comparativ</w:t>
      </w:r>
      <w:proofErr w:type="spellEnd"/>
      <w:r w:rsidR="009E242C" w:rsidRPr="00461B1D">
        <w:t xml:space="preserve"> cu </w:t>
      </w:r>
      <w:proofErr w:type="spellStart"/>
      <w:r w:rsidR="009E242C" w:rsidRPr="00461B1D">
        <w:t>anul</w:t>
      </w:r>
      <w:proofErr w:type="spellEnd"/>
      <w:r w:rsidR="009E242C" w:rsidRPr="00461B1D">
        <w:t xml:space="preserve"> 2022</w:t>
      </w:r>
      <w:r w:rsidR="009E242C" w:rsidRPr="002A00A6">
        <w:t xml:space="preserve"> </w:t>
      </w:r>
      <w:r w:rsidR="007F4D6A" w:rsidRPr="00AB4BC2">
        <w:rPr>
          <w:bCs/>
          <w:lang w:val="ro-RO"/>
        </w:rPr>
        <w:t xml:space="preserve">. Cea mai mare diminuare a volumelor distribuite în anul </w:t>
      </w:r>
      <w:r w:rsidR="00C863CA" w:rsidRPr="00AB4BC2">
        <w:rPr>
          <w:bCs/>
          <w:lang w:val="ro-RO"/>
        </w:rPr>
        <w:t>2023</w:t>
      </w:r>
      <w:r w:rsidR="007F4D6A" w:rsidRPr="00AB4BC2">
        <w:rPr>
          <w:bCs/>
          <w:lang w:val="ro-RO"/>
        </w:rPr>
        <w:t xml:space="preserve">, de </w:t>
      </w:r>
      <w:r w:rsidR="00C863CA" w:rsidRPr="00AB4BC2">
        <w:rPr>
          <w:bCs/>
          <w:lang w:val="ro-RO"/>
        </w:rPr>
        <w:t>30,9</w:t>
      </w:r>
      <w:r w:rsidR="00625932" w:rsidRPr="00AB4BC2">
        <w:rPr>
          <w:bCs/>
          <w:lang w:val="ro-RO"/>
        </w:rPr>
        <w:t xml:space="preserve"> </w:t>
      </w:r>
      <w:r w:rsidR="007F4D6A" w:rsidRPr="00AB4BC2">
        <w:rPr>
          <w:bCs/>
          <w:lang w:val="ro-RO"/>
        </w:rPr>
        <w:t xml:space="preserve">%, a fost înregistrată la </w:t>
      </w:r>
      <w:r w:rsidR="00C863CA" w:rsidRPr="00AB4BC2">
        <w:rPr>
          <w:bCs/>
          <w:lang w:val="ro-RO"/>
        </w:rPr>
        <w:t>SRL „Băl</w:t>
      </w:r>
      <w:r w:rsidR="00683617">
        <w:rPr>
          <w:bCs/>
          <w:lang w:val="ro-RO"/>
        </w:rPr>
        <w:t>ț</w:t>
      </w:r>
      <w:r w:rsidR="00C863CA" w:rsidRPr="00AB4BC2">
        <w:rPr>
          <w:bCs/>
          <w:lang w:val="ro-RO"/>
        </w:rPr>
        <w:t xml:space="preserve">i-gaz” </w:t>
      </w:r>
      <w:r w:rsidR="007F4D6A" w:rsidRPr="00AB4BC2">
        <w:rPr>
          <w:bCs/>
          <w:lang w:val="ro-RO"/>
        </w:rPr>
        <w:t xml:space="preserve">urmat de către </w:t>
      </w:r>
      <w:r w:rsidR="00C863CA" w:rsidRPr="00AB4BC2">
        <w:rPr>
          <w:bCs/>
          <w:lang w:val="ro-RO"/>
        </w:rPr>
        <w:t xml:space="preserve"> SRL „Taraclia Gaz” </w:t>
      </w:r>
      <w:r w:rsidR="007F4D6A" w:rsidRPr="00AB4BC2">
        <w:rPr>
          <w:bCs/>
          <w:lang w:val="ro-RO"/>
        </w:rPr>
        <w:t xml:space="preserve">cu o diminuare a volumelor distribuite cu </w:t>
      </w:r>
      <w:r w:rsidR="00C863CA" w:rsidRPr="00AB4BC2">
        <w:rPr>
          <w:bCs/>
          <w:lang w:val="ro-RO"/>
        </w:rPr>
        <w:t>24,8</w:t>
      </w:r>
      <w:r w:rsidR="007F4D6A" w:rsidRPr="00AB4BC2">
        <w:rPr>
          <w:bCs/>
          <w:lang w:val="ro-RO"/>
        </w:rPr>
        <w:t xml:space="preserve">% </w:t>
      </w:r>
      <w:r w:rsidR="00683617">
        <w:rPr>
          <w:bCs/>
          <w:lang w:val="ro-RO"/>
        </w:rPr>
        <w:t>ș</w:t>
      </w:r>
      <w:r w:rsidR="007F4D6A" w:rsidRPr="00AB4BC2">
        <w:rPr>
          <w:bCs/>
          <w:lang w:val="ro-RO"/>
        </w:rPr>
        <w:t>i  SRL</w:t>
      </w:r>
      <w:r w:rsidR="00E73D98">
        <w:rPr>
          <w:bCs/>
          <w:lang w:val="ro-RO"/>
        </w:rPr>
        <w:t xml:space="preserve"> </w:t>
      </w:r>
      <w:r w:rsidR="007F4D6A" w:rsidRPr="00AB4BC2">
        <w:rPr>
          <w:bCs/>
          <w:lang w:val="ro-RO"/>
        </w:rPr>
        <w:lastRenderedPageBreak/>
        <w:t>„</w:t>
      </w:r>
      <w:proofErr w:type="spellStart"/>
      <w:r w:rsidR="00C863CA" w:rsidRPr="00AB4BC2">
        <w:rPr>
          <w:bCs/>
          <w:lang w:val="ro-RO"/>
        </w:rPr>
        <w:t>Gagauz</w:t>
      </w:r>
      <w:proofErr w:type="spellEnd"/>
      <w:r w:rsidR="00C863CA" w:rsidRPr="00AB4BC2">
        <w:rPr>
          <w:bCs/>
          <w:lang w:val="ro-RO"/>
        </w:rPr>
        <w:t xml:space="preserve"> Gaz</w:t>
      </w:r>
      <w:r w:rsidR="007F4D6A" w:rsidRPr="00AB4BC2">
        <w:rPr>
          <w:bCs/>
          <w:lang w:val="ro-RO"/>
        </w:rPr>
        <w:t xml:space="preserve">” cu </w:t>
      </w:r>
      <w:r w:rsidR="00C863CA" w:rsidRPr="00AB4BC2">
        <w:rPr>
          <w:bCs/>
          <w:lang w:val="ro-RO"/>
        </w:rPr>
        <w:t>23</w:t>
      </w:r>
      <w:r w:rsidR="00D65BE5" w:rsidRPr="00AB4BC2">
        <w:rPr>
          <w:bCs/>
          <w:lang w:val="ro-RO"/>
        </w:rPr>
        <w:t>,1</w:t>
      </w:r>
      <w:r w:rsidR="007F4D6A" w:rsidRPr="00AB4BC2">
        <w:rPr>
          <w:bCs/>
          <w:lang w:val="ro-RO"/>
        </w:rPr>
        <w:t>%.</w:t>
      </w:r>
      <w:r w:rsidR="0075185A" w:rsidRPr="00AB4BC2">
        <w:rPr>
          <w:lang w:val="ro-RO"/>
        </w:rPr>
        <w:t xml:space="preserve"> </w:t>
      </w:r>
      <w:r w:rsidR="0075185A" w:rsidRPr="00AB0CD8">
        <w:rPr>
          <w:lang w:val="ro-RO"/>
        </w:rPr>
        <w:t>Al</w:t>
      </w:r>
      <w:r w:rsidR="00683617">
        <w:rPr>
          <w:lang w:val="ro-RO"/>
        </w:rPr>
        <w:t>ț</w:t>
      </w:r>
      <w:r w:rsidR="0075185A" w:rsidRPr="00AB0CD8">
        <w:rPr>
          <w:lang w:val="ro-RO"/>
        </w:rPr>
        <w:t xml:space="preserve">i OSD în anul </w:t>
      </w:r>
      <w:r w:rsidR="00D65BE5" w:rsidRPr="00AB0CD8">
        <w:rPr>
          <w:lang w:val="ro-RO"/>
        </w:rPr>
        <w:t>2023</w:t>
      </w:r>
      <w:r w:rsidR="0075185A" w:rsidRPr="00AB0CD8">
        <w:rPr>
          <w:lang w:val="ro-RO"/>
        </w:rPr>
        <w:t xml:space="preserve">, au distribuit </w:t>
      </w:r>
      <w:r w:rsidR="00D65BE5" w:rsidRPr="00AB0CD8">
        <w:rPr>
          <w:lang w:val="ro-RO"/>
        </w:rPr>
        <w:t>14</w:t>
      </w:r>
      <w:r w:rsidR="0075185A" w:rsidRPr="00AB0CD8">
        <w:rPr>
          <w:lang w:val="ro-RO"/>
        </w:rPr>
        <w:t>,</w:t>
      </w:r>
      <w:r w:rsidR="00D65BE5" w:rsidRPr="00AB0CD8">
        <w:rPr>
          <w:lang w:val="ro-RO"/>
        </w:rPr>
        <w:t xml:space="preserve">6 </w:t>
      </w:r>
      <w:r w:rsidR="0075185A" w:rsidRPr="00AB0CD8">
        <w:rPr>
          <w:lang w:val="ro-RO"/>
        </w:rPr>
        <w:t>mil. m</w:t>
      </w:r>
      <w:r w:rsidR="0075185A" w:rsidRPr="00AB0CD8">
        <w:rPr>
          <w:vertAlign w:val="superscript"/>
          <w:lang w:val="ro-RO"/>
        </w:rPr>
        <w:t>3</w:t>
      </w:r>
      <w:r w:rsidR="0075185A" w:rsidRPr="00AB0CD8">
        <w:rPr>
          <w:lang w:val="ro-RO"/>
        </w:rPr>
        <w:t xml:space="preserve"> de gaze naturale, cu </w:t>
      </w:r>
      <w:r w:rsidR="00D65BE5" w:rsidRPr="00AB0CD8">
        <w:rPr>
          <w:lang w:val="ro-RO"/>
        </w:rPr>
        <w:t>21</w:t>
      </w:r>
      <w:r w:rsidR="0075185A" w:rsidRPr="00AB0CD8">
        <w:rPr>
          <w:lang w:val="ro-RO"/>
        </w:rPr>
        <w:t>,</w:t>
      </w:r>
      <w:r w:rsidR="00D65BE5" w:rsidRPr="00AB0CD8">
        <w:rPr>
          <w:lang w:val="ro-RO"/>
        </w:rPr>
        <w:t xml:space="preserve">9 </w:t>
      </w:r>
      <w:r w:rsidR="0075185A" w:rsidRPr="00AB0CD8">
        <w:rPr>
          <w:lang w:val="ro-RO"/>
        </w:rPr>
        <w:t>% mai pu</w:t>
      </w:r>
      <w:r w:rsidR="00683617">
        <w:rPr>
          <w:lang w:val="ro-RO"/>
        </w:rPr>
        <w:t>ț</w:t>
      </w:r>
      <w:r w:rsidR="0075185A" w:rsidRPr="00AB0CD8">
        <w:rPr>
          <w:lang w:val="ro-RO"/>
        </w:rPr>
        <w:t>in decât în anul precedent.</w:t>
      </w:r>
      <w:r w:rsidR="009E242C">
        <w:rPr>
          <w:lang w:val="ro-RO"/>
        </w:rPr>
        <w:t xml:space="preserve"> </w:t>
      </w:r>
    </w:p>
    <w:p w14:paraId="78394937" w14:textId="608992FA" w:rsidR="007F4D6A" w:rsidRPr="00AB4BC2" w:rsidRDefault="007F4D6A" w:rsidP="00A17412">
      <w:pPr>
        <w:spacing w:after="120" w:line="276" w:lineRule="auto"/>
        <w:jc w:val="both"/>
        <w:rPr>
          <w:snapToGrid w:val="0"/>
          <w:lang w:val="ro-RO"/>
        </w:rPr>
      </w:pPr>
      <w:r w:rsidRPr="002E418B">
        <w:rPr>
          <w:bCs/>
          <w:lang w:val="ro-RO"/>
        </w:rPr>
        <w:t>Dinamica neuniformă a consumului de gaze naturale în teritoriile autorizate ale OSD, în anul 202</w:t>
      </w:r>
      <w:r w:rsidR="00A379C6">
        <w:rPr>
          <w:bCs/>
          <w:lang w:val="ro-RO"/>
        </w:rPr>
        <w:t>3</w:t>
      </w:r>
      <w:r w:rsidRPr="002E418B">
        <w:rPr>
          <w:bCs/>
          <w:lang w:val="ro-RO"/>
        </w:rPr>
        <w:t xml:space="preserve"> a generat modificări ale ponderii acestora în livrările de gaze naturale consumatorilor finali</w:t>
      </w:r>
      <w:r w:rsidRPr="005A5E7C">
        <w:rPr>
          <w:bCs/>
          <w:lang w:val="ro-RO"/>
        </w:rPr>
        <w:t xml:space="preserve">. În mediu, OSD au înregistrat o diminuare de </w:t>
      </w:r>
      <w:r w:rsidR="00505762" w:rsidRPr="00AB4BC2">
        <w:rPr>
          <w:bCs/>
          <w:lang w:val="ro-RO"/>
        </w:rPr>
        <w:t>18,3</w:t>
      </w:r>
      <w:r w:rsidRPr="00AB4BC2">
        <w:rPr>
          <w:bCs/>
          <w:lang w:val="ro-RO"/>
        </w:rPr>
        <w:t xml:space="preserve">% </w:t>
      </w:r>
      <w:r w:rsidR="00DB1EB4" w:rsidRPr="00AB4BC2">
        <w:rPr>
          <w:bCs/>
          <w:lang w:val="ro-RO"/>
        </w:rPr>
        <w:t xml:space="preserve"> </w:t>
      </w:r>
      <w:r w:rsidRPr="00AB4BC2">
        <w:rPr>
          <w:bCs/>
          <w:lang w:val="ro-RO"/>
        </w:rPr>
        <w:t>a volumelor de gaze naturale distribuite.</w:t>
      </w:r>
    </w:p>
    <w:p w14:paraId="48BAB0D3" w14:textId="754FFB7A" w:rsidR="007F4D6A" w:rsidRPr="00AB4BC2" w:rsidRDefault="007F4D6A" w:rsidP="00A17412">
      <w:pPr>
        <w:spacing w:after="120" w:line="276" w:lineRule="auto"/>
        <w:jc w:val="both"/>
        <w:rPr>
          <w:snapToGrid w:val="0"/>
          <w:lang w:val="ro-RO"/>
        </w:rPr>
      </w:pPr>
      <w:r w:rsidRPr="00AB4BC2">
        <w:rPr>
          <w:snapToGrid w:val="0"/>
          <w:lang w:val="ro-RO"/>
        </w:rPr>
        <w:t xml:space="preserve">Volumul maxim de gaze naturale distribuit în </w:t>
      </w:r>
      <w:r w:rsidR="00505762" w:rsidRPr="00AB4BC2">
        <w:rPr>
          <w:snapToGrid w:val="0"/>
          <w:lang w:val="ro-RO"/>
        </w:rPr>
        <w:t xml:space="preserve">2023 </w:t>
      </w:r>
      <w:r w:rsidRPr="00AB4BC2">
        <w:rPr>
          <w:snapToGrid w:val="0"/>
          <w:lang w:val="ro-RO"/>
        </w:rPr>
        <w:t>prin re</w:t>
      </w:r>
      <w:r w:rsidR="00683617">
        <w:rPr>
          <w:snapToGrid w:val="0"/>
          <w:lang w:val="ro-RO"/>
        </w:rPr>
        <w:t>ț</w:t>
      </w:r>
      <w:r w:rsidRPr="00AB4BC2">
        <w:rPr>
          <w:snapToGrid w:val="0"/>
          <w:lang w:val="ro-RO"/>
        </w:rPr>
        <w:t>elele de distribu</w:t>
      </w:r>
      <w:r w:rsidR="00683617">
        <w:rPr>
          <w:snapToGrid w:val="0"/>
          <w:lang w:val="ro-RO"/>
        </w:rPr>
        <w:t>ț</w:t>
      </w:r>
      <w:r w:rsidRPr="00AB4BC2">
        <w:rPr>
          <w:snapToGrid w:val="0"/>
          <w:lang w:val="ro-RO"/>
        </w:rPr>
        <w:t xml:space="preserve">ie a gazelor naturale </w:t>
      </w:r>
      <w:r w:rsidR="003A0B8E" w:rsidRPr="00AB4BC2">
        <w:rPr>
          <w:snapToGrid w:val="0"/>
          <w:lang w:val="ro-RO"/>
        </w:rPr>
        <w:t>de cele mai mar</w:t>
      </w:r>
      <w:r w:rsidR="00665860" w:rsidRPr="00AB4BC2">
        <w:rPr>
          <w:snapToGrid w:val="0"/>
          <w:lang w:val="ro-RO"/>
        </w:rPr>
        <w:t>i</w:t>
      </w:r>
      <w:r w:rsidR="003A0B8E" w:rsidRPr="00AB4BC2">
        <w:rPr>
          <w:snapToGrid w:val="0"/>
          <w:lang w:val="ro-RO"/>
        </w:rPr>
        <w:t xml:space="preserve"> 3 OSD a </w:t>
      </w:r>
      <w:r w:rsidR="00B6104D" w:rsidRPr="00AB4BC2">
        <w:rPr>
          <w:snapToGrid w:val="0"/>
          <w:lang w:val="ro-RO"/>
        </w:rPr>
        <w:t>constituit</w:t>
      </w:r>
      <w:r w:rsidR="003A0B8E" w:rsidRPr="00AB4BC2">
        <w:rPr>
          <w:snapToGrid w:val="0"/>
          <w:lang w:val="ro-RO"/>
        </w:rPr>
        <w:t>:</w:t>
      </w:r>
      <w:r w:rsidRPr="00AB4BC2">
        <w:rPr>
          <w:snapToGrid w:val="0"/>
          <w:lang w:val="ro-RO"/>
        </w:rPr>
        <w:t xml:space="preserve"> SRL „Chi</w:t>
      </w:r>
      <w:r w:rsidR="00683617">
        <w:rPr>
          <w:snapToGrid w:val="0"/>
          <w:lang w:val="ro-RO"/>
        </w:rPr>
        <w:t>ș</w:t>
      </w:r>
      <w:r w:rsidRPr="00AB4BC2">
        <w:rPr>
          <w:snapToGrid w:val="0"/>
          <w:lang w:val="ro-RO"/>
        </w:rPr>
        <w:t>inău-</w:t>
      </w:r>
      <w:r w:rsidR="00BA7D23" w:rsidRPr="00AB4BC2">
        <w:rPr>
          <w:snapToGrid w:val="0"/>
          <w:lang w:val="ro-RO"/>
        </w:rPr>
        <w:t>G</w:t>
      </w:r>
      <w:r w:rsidRPr="00AB4BC2">
        <w:rPr>
          <w:snapToGrid w:val="0"/>
          <w:lang w:val="ro-RO"/>
        </w:rPr>
        <w:t>az” (</w:t>
      </w:r>
      <w:r w:rsidR="009F3094" w:rsidRPr="00AB4BC2">
        <w:rPr>
          <w:snapToGrid w:val="0"/>
          <w:lang w:val="ro-RO"/>
        </w:rPr>
        <w:t>398.2</w:t>
      </w:r>
      <w:r w:rsidRPr="00AB4BC2">
        <w:rPr>
          <w:snapToGrid w:val="0"/>
          <w:lang w:val="ro-RO"/>
        </w:rPr>
        <w:t xml:space="preserve"> </w:t>
      </w:r>
      <w:r w:rsidR="00944A75" w:rsidRPr="00AB4BC2">
        <w:rPr>
          <w:snapToGrid w:val="0"/>
          <w:lang w:val="ro-RO"/>
        </w:rPr>
        <w:t>mil.</w:t>
      </w:r>
      <w:r w:rsidRPr="00AB4BC2">
        <w:rPr>
          <w:snapToGrid w:val="0"/>
          <w:lang w:val="ro-RO"/>
        </w:rPr>
        <w:t xml:space="preserve"> m</w:t>
      </w:r>
      <w:r w:rsidRPr="00AB4BC2">
        <w:rPr>
          <w:snapToGrid w:val="0"/>
          <w:vertAlign w:val="superscript"/>
          <w:lang w:val="ro-RO"/>
        </w:rPr>
        <w:t>3</w:t>
      </w:r>
      <w:r w:rsidRPr="00AB4BC2">
        <w:rPr>
          <w:snapToGrid w:val="0"/>
          <w:lang w:val="ro-RO"/>
        </w:rPr>
        <w:t xml:space="preserve"> sau </w:t>
      </w:r>
      <w:r w:rsidR="00665860" w:rsidRPr="00AB4BC2">
        <w:rPr>
          <w:snapToGrid w:val="0"/>
          <w:lang w:val="ro-RO"/>
        </w:rPr>
        <w:t>58,</w:t>
      </w:r>
      <w:r w:rsidR="009F3094" w:rsidRPr="00AB4BC2">
        <w:rPr>
          <w:snapToGrid w:val="0"/>
          <w:lang w:val="ro-RO"/>
        </w:rPr>
        <w:t>0</w:t>
      </w:r>
      <w:r w:rsidR="009F3094" w:rsidRPr="00AB4BC2" w:rsidDel="009F3094">
        <w:rPr>
          <w:snapToGrid w:val="0"/>
          <w:lang w:val="ro-RO"/>
        </w:rPr>
        <w:t xml:space="preserve"> </w:t>
      </w:r>
      <w:r w:rsidRPr="00AB4BC2">
        <w:rPr>
          <w:snapToGrid w:val="0"/>
          <w:lang w:val="ro-RO"/>
        </w:rPr>
        <w:t>%), SRL „Băl</w:t>
      </w:r>
      <w:r w:rsidR="00683617">
        <w:rPr>
          <w:snapToGrid w:val="0"/>
          <w:lang w:val="ro-RO"/>
        </w:rPr>
        <w:t>ț</w:t>
      </w:r>
      <w:r w:rsidRPr="00AB4BC2">
        <w:rPr>
          <w:snapToGrid w:val="0"/>
          <w:lang w:val="ro-RO"/>
        </w:rPr>
        <w:t>i-</w:t>
      </w:r>
      <w:r w:rsidR="00BA7D23" w:rsidRPr="00AB4BC2">
        <w:rPr>
          <w:snapToGrid w:val="0"/>
          <w:lang w:val="ro-RO"/>
        </w:rPr>
        <w:t>G</w:t>
      </w:r>
      <w:r w:rsidRPr="00AB4BC2">
        <w:rPr>
          <w:snapToGrid w:val="0"/>
          <w:lang w:val="ro-RO"/>
        </w:rPr>
        <w:t>az” (</w:t>
      </w:r>
      <w:r w:rsidR="009F3094" w:rsidRPr="00AB4BC2">
        <w:rPr>
          <w:snapToGrid w:val="0"/>
          <w:lang w:val="ro-RO"/>
        </w:rPr>
        <w:t>36,4</w:t>
      </w:r>
      <w:r w:rsidR="00944A75" w:rsidRPr="00AB4BC2">
        <w:rPr>
          <w:snapToGrid w:val="0"/>
          <w:lang w:val="ro-RO"/>
        </w:rPr>
        <w:t>.</w:t>
      </w:r>
      <w:r w:rsidRPr="00AB4BC2">
        <w:rPr>
          <w:snapToGrid w:val="0"/>
          <w:lang w:val="ro-RO"/>
        </w:rPr>
        <w:t xml:space="preserve"> m</w:t>
      </w:r>
      <w:r w:rsidRPr="00AB4BC2">
        <w:rPr>
          <w:snapToGrid w:val="0"/>
          <w:vertAlign w:val="superscript"/>
          <w:lang w:val="ro-RO"/>
        </w:rPr>
        <w:t>3</w:t>
      </w:r>
      <w:r w:rsidRPr="00AB4BC2">
        <w:rPr>
          <w:snapToGrid w:val="0"/>
          <w:lang w:val="ro-RO"/>
        </w:rPr>
        <w:t xml:space="preserve"> sau </w:t>
      </w:r>
      <w:r w:rsidR="009F3094" w:rsidRPr="00AB4BC2">
        <w:rPr>
          <w:snapToGrid w:val="0"/>
          <w:lang w:val="ro-RO"/>
        </w:rPr>
        <w:t>5</w:t>
      </w:r>
      <w:r w:rsidRPr="00AB4BC2">
        <w:rPr>
          <w:snapToGrid w:val="0"/>
          <w:lang w:val="ro-RO"/>
        </w:rPr>
        <w:t>,</w:t>
      </w:r>
      <w:r w:rsidR="00665860" w:rsidRPr="00AB4BC2">
        <w:rPr>
          <w:snapToGrid w:val="0"/>
          <w:lang w:val="ro-RO"/>
        </w:rPr>
        <w:t>4</w:t>
      </w:r>
      <w:r w:rsidRPr="00AB4BC2">
        <w:rPr>
          <w:snapToGrid w:val="0"/>
          <w:lang w:val="ro-RO"/>
        </w:rPr>
        <w:t>%), SRL „Ialoveni-</w:t>
      </w:r>
      <w:r w:rsidR="00BA7D23" w:rsidRPr="00AB4BC2">
        <w:rPr>
          <w:snapToGrid w:val="0"/>
          <w:lang w:val="ro-RO"/>
        </w:rPr>
        <w:t>G</w:t>
      </w:r>
      <w:r w:rsidRPr="00AB4BC2">
        <w:rPr>
          <w:snapToGrid w:val="0"/>
          <w:lang w:val="ro-RO"/>
        </w:rPr>
        <w:t>az” (</w:t>
      </w:r>
      <w:r w:rsidR="009F3094" w:rsidRPr="00AB4BC2">
        <w:rPr>
          <w:snapToGrid w:val="0"/>
          <w:lang w:val="ro-RO"/>
        </w:rPr>
        <w:t>55</w:t>
      </w:r>
      <w:r w:rsidRPr="00AB4BC2">
        <w:rPr>
          <w:snapToGrid w:val="0"/>
          <w:lang w:val="ro-RO"/>
        </w:rPr>
        <w:t>,</w:t>
      </w:r>
      <w:r w:rsidR="00075EC1" w:rsidRPr="00AB4BC2">
        <w:rPr>
          <w:snapToGrid w:val="0"/>
          <w:lang w:val="ro-RO"/>
        </w:rPr>
        <w:t>7</w:t>
      </w:r>
      <w:r w:rsidRPr="00AB4BC2">
        <w:rPr>
          <w:snapToGrid w:val="0"/>
          <w:lang w:val="ro-RO"/>
        </w:rPr>
        <w:t xml:space="preserve"> </w:t>
      </w:r>
      <w:r w:rsidR="00944A75" w:rsidRPr="00AB4BC2">
        <w:rPr>
          <w:snapToGrid w:val="0"/>
          <w:lang w:val="ro-RO"/>
        </w:rPr>
        <w:t>mil.</w:t>
      </w:r>
      <w:r w:rsidRPr="00AB4BC2">
        <w:rPr>
          <w:snapToGrid w:val="0"/>
          <w:lang w:val="ro-RO"/>
        </w:rPr>
        <w:t xml:space="preserve"> m</w:t>
      </w:r>
      <w:r w:rsidRPr="00AB4BC2">
        <w:rPr>
          <w:snapToGrid w:val="0"/>
          <w:vertAlign w:val="superscript"/>
          <w:lang w:val="ro-RO"/>
        </w:rPr>
        <w:t xml:space="preserve">3 </w:t>
      </w:r>
      <w:r w:rsidRPr="00AB4BC2">
        <w:rPr>
          <w:snapToGrid w:val="0"/>
          <w:lang w:val="ro-RO"/>
        </w:rPr>
        <w:t>sau 8,</w:t>
      </w:r>
      <w:r w:rsidR="00665860" w:rsidRPr="00AB4BC2">
        <w:rPr>
          <w:snapToGrid w:val="0"/>
          <w:lang w:val="ro-RO"/>
        </w:rPr>
        <w:t>3</w:t>
      </w:r>
      <w:r w:rsidRPr="00AB4BC2">
        <w:rPr>
          <w:snapToGrid w:val="0"/>
          <w:lang w:val="ro-RO"/>
        </w:rPr>
        <w:t>%).</w:t>
      </w:r>
    </w:p>
    <w:p w14:paraId="3D1E7395" w14:textId="6300D04E" w:rsidR="007F4D6A" w:rsidRPr="00AB4BC2" w:rsidRDefault="007F4D6A" w:rsidP="00A17412">
      <w:pPr>
        <w:spacing w:after="120" w:line="276" w:lineRule="auto"/>
        <w:jc w:val="both"/>
        <w:rPr>
          <w:snapToGrid w:val="0"/>
          <w:lang w:val="ro-RO"/>
        </w:rPr>
      </w:pPr>
      <w:r w:rsidRPr="00AB4BC2">
        <w:rPr>
          <w:snapToGrid w:val="0"/>
          <w:lang w:val="ro-RO"/>
        </w:rPr>
        <w:t>Dezvoltarea re</w:t>
      </w:r>
      <w:r w:rsidR="00683617">
        <w:rPr>
          <w:snapToGrid w:val="0"/>
          <w:lang w:val="ro-RO"/>
        </w:rPr>
        <w:t>ț</w:t>
      </w:r>
      <w:r w:rsidRPr="00AB4BC2">
        <w:rPr>
          <w:snapToGrid w:val="0"/>
          <w:lang w:val="ro-RO"/>
        </w:rPr>
        <w:t>elelor de distribu</w:t>
      </w:r>
      <w:r w:rsidR="00683617">
        <w:rPr>
          <w:snapToGrid w:val="0"/>
          <w:lang w:val="ro-RO"/>
        </w:rPr>
        <w:t>ț</w:t>
      </w:r>
      <w:r w:rsidRPr="00AB4BC2">
        <w:rPr>
          <w:snapToGrid w:val="0"/>
          <w:lang w:val="ro-RO"/>
        </w:rPr>
        <w:t xml:space="preserve">ie a gazelor naturale </w:t>
      </w:r>
      <w:r w:rsidR="00B6104D" w:rsidRPr="00AB4BC2">
        <w:rPr>
          <w:snapToGrid w:val="0"/>
          <w:lang w:val="ro-RO"/>
        </w:rPr>
        <w:t xml:space="preserve"> reprezintă </w:t>
      </w:r>
      <w:r w:rsidR="00DB1EB4" w:rsidRPr="00AB4BC2">
        <w:rPr>
          <w:snapToGrid w:val="0"/>
          <w:lang w:val="ro-RO"/>
        </w:rPr>
        <w:t>o</w:t>
      </w:r>
      <w:r w:rsidRPr="00AB4BC2">
        <w:rPr>
          <w:snapToGrid w:val="0"/>
          <w:lang w:val="ro-RO"/>
        </w:rPr>
        <w:t xml:space="preserve"> prioritate a OSD pentru asigurarea capacită</w:t>
      </w:r>
      <w:r w:rsidR="00683617">
        <w:rPr>
          <w:snapToGrid w:val="0"/>
          <w:lang w:val="ro-RO"/>
        </w:rPr>
        <w:t>ț</w:t>
      </w:r>
      <w:r w:rsidRPr="00AB4BC2">
        <w:rPr>
          <w:snapToGrid w:val="0"/>
          <w:lang w:val="ro-RO"/>
        </w:rPr>
        <w:t>ii re</w:t>
      </w:r>
      <w:r w:rsidR="00683617">
        <w:rPr>
          <w:snapToGrid w:val="0"/>
          <w:lang w:val="ro-RO"/>
        </w:rPr>
        <w:t>ț</w:t>
      </w:r>
      <w:r w:rsidRPr="00AB4BC2">
        <w:rPr>
          <w:snapToGrid w:val="0"/>
          <w:lang w:val="ro-RO"/>
        </w:rPr>
        <w:t>elelor de distribu</w:t>
      </w:r>
      <w:r w:rsidR="00683617">
        <w:rPr>
          <w:snapToGrid w:val="0"/>
          <w:lang w:val="ro-RO"/>
        </w:rPr>
        <w:t>ț</w:t>
      </w:r>
      <w:r w:rsidRPr="00AB4BC2">
        <w:rPr>
          <w:snapToGrid w:val="0"/>
          <w:lang w:val="ro-RO"/>
        </w:rPr>
        <w:t>ie pe termen lung. Cea mai mare extindere a re</w:t>
      </w:r>
      <w:r w:rsidR="00683617">
        <w:rPr>
          <w:snapToGrid w:val="0"/>
          <w:lang w:val="ro-RO"/>
        </w:rPr>
        <w:t>ț</w:t>
      </w:r>
      <w:r w:rsidRPr="00AB4BC2">
        <w:rPr>
          <w:snapToGrid w:val="0"/>
          <w:lang w:val="ro-RO"/>
        </w:rPr>
        <w:t>elelor de distribu</w:t>
      </w:r>
      <w:r w:rsidR="00683617">
        <w:rPr>
          <w:snapToGrid w:val="0"/>
          <w:lang w:val="ro-RO"/>
        </w:rPr>
        <w:t>ț</w:t>
      </w:r>
      <w:r w:rsidRPr="00AB4BC2">
        <w:rPr>
          <w:snapToGrid w:val="0"/>
          <w:lang w:val="ro-RO"/>
        </w:rPr>
        <w:t xml:space="preserve">ie a gazelor naturale în </w:t>
      </w:r>
      <w:r w:rsidR="00075EC1" w:rsidRPr="00AB4BC2">
        <w:rPr>
          <w:snapToGrid w:val="0"/>
          <w:lang w:val="ro-RO"/>
        </w:rPr>
        <w:t xml:space="preserve">2023 </w:t>
      </w:r>
      <w:r w:rsidRPr="00AB4BC2">
        <w:rPr>
          <w:snapToGrid w:val="0"/>
          <w:lang w:val="ro-RO"/>
        </w:rPr>
        <w:t xml:space="preserve">a fost înregistrată la </w:t>
      </w:r>
      <w:r w:rsidR="00075EC1" w:rsidRPr="00AB4BC2">
        <w:rPr>
          <w:snapToGrid w:val="0"/>
          <w:lang w:val="ro-RO"/>
        </w:rPr>
        <w:t>SRL „Orhei-Gaz”</w:t>
      </w:r>
      <w:r w:rsidRPr="00AB4BC2">
        <w:rPr>
          <w:snapToGrid w:val="0"/>
          <w:lang w:val="ro-RO"/>
        </w:rPr>
        <w:t xml:space="preserve"> (+</w:t>
      </w:r>
      <w:r w:rsidR="00075EC1" w:rsidRPr="00AB4BC2">
        <w:rPr>
          <w:snapToGrid w:val="0"/>
          <w:lang w:val="ro-RO"/>
        </w:rPr>
        <w:t>87</w:t>
      </w:r>
      <w:r w:rsidRPr="00AB4BC2">
        <w:rPr>
          <w:snapToGrid w:val="0"/>
          <w:lang w:val="ro-RO"/>
        </w:rPr>
        <w:t xml:space="preserve">,1 km), </w:t>
      </w:r>
      <w:r w:rsidR="00075EC1" w:rsidRPr="00AB4BC2">
        <w:rPr>
          <w:snapToGrid w:val="0"/>
          <w:lang w:val="ro-RO"/>
        </w:rPr>
        <w:t>SRL „Chi</w:t>
      </w:r>
      <w:r w:rsidR="00683617">
        <w:rPr>
          <w:snapToGrid w:val="0"/>
          <w:lang w:val="ro-RO"/>
        </w:rPr>
        <w:t>ș</w:t>
      </w:r>
      <w:r w:rsidR="00075EC1" w:rsidRPr="00AB4BC2">
        <w:rPr>
          <w:snapToGrid w:val="0"/>
          <w:lang w:val="ro-RO"/>
        </w:rPr>
        <w:t xml:space="preserve">inău-Gaz” </w:t>
      </w:r>
      <w:r w:rsidRPr="00AB4BC2">
        <w:rPr>
          <w:snapToGrid w:val="0"/>
          <w:lang w:val="ro-RO"/>
        </w:rPr>
        <w:t xml:space="preserve">(+ </w:t>
      </w:r>
      <w:r w:rsidR="00075EC1" w:rsidRPr="00AB4BC2">
        <w:rPr>
          <w:snapToGrid w:val="0"/>
          <w:lang w:val="ro-RO"/>
        </w:rPr>
        <w:t xml:space="preserve">79,1 </w:t>
      </w:r>
      <w:r w:rsidRPr="00AB4BC2">
        <w:rPr>
          <w:snapToGrid w:val="0"/>
          <w:lang w:val="ro-RO"/>
        </w:rPr>
        <w:t>km), SRL „</w:t>
      </w:r>
      <w:r w:rsidR="00683617">
        <w:rPr>
          <w:snapToGrid w:val="0"/>
          <w:lang w:val="ro-RO"/>
        </w:rPr>
        <w:t>Ș</w:t>
      </w:r>
      <w:r w:rsidRPr="00AB4BC2">
        <w:rPr>
          <w:snapToGrid w:val="0"/>
          <w:lang w:val="ro-RO"/>
        </w:rPr>
        <w:t>tefan Vodă-</w:t>
      </w:r>
      <w:r w:rsidR="00BA7D23" w:rsidRPr="00AB4BC2">
        <w:rPr>
          <w:snapToGrid w:val="0"/>
          <w:lang w:val="ro-RO"/>
        </w:rPr>
        <w:t>G</w:t>
      </w:r>
      <w:r w:rsidR="00505762" w:rsidRPr="00AB4BC2">
        <w:rPr>
          <w:snapToGrid w:val="0"/>
          <w:lang w:val="ro-RO"/>
        </w:rPr>
        <w:t>a</w:t>
      </w:r>
      <w:r w:rsidRPr="00AB4BC2">
        <w:rPr>
          <w:snapToGrid w:val="0"/>
          <w:lang w:val="ro-RO"/>
        </w:rPr>
        <w:t xml:space="preserve">z” (+55 km), </w:t>
      </w:r>
      <w:r w:rsidR="00075EC1" w:rsidRPr="00AB4BC2">
        <w:rPr>
          <w:lang w:val="ro-RO"/>
        </w:rPr>
        <w:t xml:space="preserve">SRL „Ialoveni-gaz” </w:t>
      </w:r>
      <w:r w:rsidRPr="00AB4BC2">
        <w:rPr>
          <w:snapToGrid w:val="0"/>
          <w:lang w:val="ro-RO"/>
        </w:rPr>
        <w:t>(+</w:t>
      </w:r>
      <w:r w:rsidR="00075EC1" w:rsidRPr="00AB4BC2">
        <w:rPr>
          <w:snapToGrid w:val="0"/>
          <w:lang w:val="ro-RO"/>
        </w:rPr>
        <w:t>47</w:t>
      </w:r>
      <w:r w:rsidRPr="00AB4BC2">
        <w:rPr>
          <w:snapToGrid w:val="0"/>
          <w:lang w:val="ro-RO"/>
        </w:rPr>
        <w:t>,</w:t>
      </w:r>
      <w:r w:rsidR="00075EC1" w:rsidRPr="00AB4BC2">
        <w:rPr>
          <w:snapToGrid w:val="0"/>
          <w:lang w:val="ro-RO"/>
        </w:rPr>
        <w:t xml:space="preserve">4 </w:t>
      </w:r>
      <w:r w:rsidRPr="00AB4BC2">
        <w:rPr>
          <w:snapToGrid w:val="0"/>
          <w:lang w:val="ro-RO"/>
        </w:rPr>
        <w:t>km).</w:t>
      </w:r>
    </w:p>
    <w:p w14:paraId="791D649C" w14:textId="38F20252" w:rsidR="00E71258" w:rsidRPr="0001586F" w:rsidRDefault="00E71258" w:rsidP="00FE49D1">
      <w:pPr>
        <w:spacing w:before="120" w:after="120" w:line="276" w:lineRule="auto"/>
        <w:jc w:val="both"/>
        <w:rPr>
          <w:lang w:val="ro-RO"/>
        </w:rPr>
      </w:pPr>
      <w:r w:rsidRPr="00AB4BC2">
        <w:rPr>
          <w:lang w:val="ro-RO"/>
        </w:rPr>
        <w:t xml:space="preserve">Accesul reglementat </w:t>
      </w:r>
      <w:r w:rsidR="00683617">
        <w:rPr>
          <w:lang w:val="ro-RO"/>
        </w:rPr>
        <w:t>ș</w:t>
      </w:r>
      <w:r w:rsidRPr="00AB4BC2">
        <w:rPr>
          <w:lang w:val="ro-RO"/>
        </w:rPr>
        <w:t>i nediscriminatoriu la re</w:t>
      </w:r>
      <w:r w:rsidR="00683617">
        <w:rPr>
          <w:lang w:val="ro-RO"/>
        </w:rPr>
        <w:t>ț</w:t>
      </w:r>
      <w:r w:rsidRPr="00AB4BC2">
        <w:rPr>
          <w:lang w:val="ro-RO"/>
        </w:rPr>
        <w:t xml:space="preserve">elele de transport </w:t>
      </w:r>
      <w:r w:rsidR="00683617">
        <w:rPr>
          <w:lang w:val="ro-RO"/>
        </w:rPr>
        <w:t>ș</w:t>
      </w:r>
      <w:r w:rsidRPr="00AB4BC2">
        <w:rPr>
          <w:lang w:val="ro-RO"/>
        </w:rPr>
        <w:t>i de distribu</w:t>
      </w:r>
      <w:r w:rsidR="00683617">
        <w:rPr>
          <w:lang w:val="ro-RO"/>
        </w:rPr>
        <w:t>ț</w:t>
      </w:r>
      <w:r w:rsidRPr="00AB4BC2">
        <w:rPr>
          <w:lang w:val="ro-RO"/>
        </w:rPr>
        <w:t xml:space="preserve">ie a gazelor naturale, este garantat prin aprobarea de către ANRE a tarifelor reglementate determinate în baza unor metodologii </w:t>
      </w:r>
      <w:r w:rsidR="00190F21" w:rsidRPr="00AB4BC2">
        <w:rPr>
          <w:lang w:val="ro-RO"/>
        </w:rPr>
        <w:t>prestabilite</w:t>
      </w:r>
      <w:r w:rsidRPr="00AB4BC2">
        <w:rPr>
          <w:lang w:val="ro-RO"/>
        </w:rPr>
        <w:t xml:space="preserve">. </w:t>
      </w:r>
      <w:r w:rsidR="00B6104D" w:rsidRPr="00AB4BC2">
        <w:rPr>
          <w:lang w:val="ro-RO"/>
        </w:rPr>
        <w:t>R</w:t>
      </w:r>
      <w:r w:rsidR="00190F21" w:rsidRPr="00AB4BC2">
        <w:rPr>
          <w:lang w:val="ro-RO"/>
        </w:rPr>
        <w:t>egulile de racordare la re</w:t>
      </w:r>
      <w:r w:rsidR="00683617">
        <w:rPr>
          <w:lang w:val="ro-RO"/>
        </w:rPr>
        <w:t>ț</w:t>
      </w:r>
      <w:r w:rsidR="00190F21" w:rsidRPr="00AB4BC2">
        <w:rPr>
          <w:lang w:val="ro-RO"/>
        </w:rPr>
        <w:t>ea</w:t>
      </w:r>
      <w:r w:rsidR="001C6C03" w:rsidRPr="00AB4BC2">
        <w:rPr>
          <w:lang w:val="ro-RO"/>
        </w:rPr>
        <w:t>ua de gaze naturale</w:t>
      </w:r>
      <w:r w:rsidR="00190F21" w:rsidRPr="00AB4BC2">
        <w:rPr>
          <w:lang w:val="ro-RO"/>
        </w:rPr>
        <w:t xml:space="preserve"> sunt </w:t>
      </w:r>
      <w:r w:rsidR="00B6104D" w:rsidRPr="00AB4BC2">
        <w:rPr>
          <w:lang w:val="ro-RO"/>
        </w:rPr>
        <w:t>stabilite în</w:t>
      </w:r>
      <w:r w:rsidRPr="00AB4BC2">
        <w:rPr>
          <w:lang w:val="ro-RO"/>
        </w:rPr>
        <w:t xml:space="preserve"> Regulamentul privind racordarea la re</w:t>
      </w:r>
      <w:r w:rsidR="00683617">
        <w:rPr>
          <w:lang w:val="ro-RO"/>
        </w:rPr>
        <w:t>ț</w:t>
      </w:r>
      <w:r w:rsidRPr="00AB4BC2">
        <w:rPr>
          <w:lang w:val="ro-RO"/>
        </w:rPr>
        <w:t xml:space="preserve">elele de gaze naturale </w:t>
      </w:r>
      <w:r w:rsidR="00683617">
        <w:rPr>
          <w:lang w:val="ro-RO"/>
        </w:rPr>
        <w:t>ș</w:t>
      </w:r>
      <w:r w:rsidRPr="00AB4BC2">
        <w:rPr>
          <w:lang w:val="ro-RO"/>
        </w:rPr>
        <w:t xml:space="preserve">i prestarea serviciilor de transport </w:t>
      </w:r>
      <w:r w:rsidR="00683617">
        <w:rPr>
          <w:lang w:val="ro-RO"/>
        </w:rPr>
        <w:t>ș</w:t>
      </w:r>
      <w:r w:rsidRPr="00AB4BC2">
        <w:rPr>
          <w:lang w:val="ro-RO"/>
        </w:rPr>
        <w:t>i distribu</w:t>
      </w:r>
      <w:r w:rsidR="00683617">
        <w:rPr>
          <w:lang w:val="ro-RO"/>
        </w:rPr>
        <w:t>ț</w:t>
      </w:r>
      <w:r w:rsidRPr="00AB4BC2">
        <w:rPr>
          <w:lang w:val="ro-RO"/>
        </w:rPr>
        <w:t>ie a gazelor naturale</w:t>
      </w:r>
      <w:r w:rsidR="00190F21" w:rsidRPr="00AB4BC2">
        <w:rPr>
          <w:lang w:val="ro-RO"/>
        </w:rPr>
        <w:t xml:space="preserve"> aprobat prin Hotărârea ANRE nr. 112/2019</w:t>
      </w:r>
      <w:r w:rsidR="00E73D98">
        <w:rPr>
          <w:lang w:val="ro-RO"/>
        </w:rPr>
        <w:t>.</w:t>
      </w:r>
      <w:r w:rsidR="00190F21" w:rsidRPr="002E418B">
        <w:rPr>
          <w:lang w:val="ro-RO"/>
        </w:rPr>
        <w:t xml:space="preserve"> </w:t>
      </w:r>
    </w:p>
    <w:p w14:paraId="5444E84E" w14:textId="3D66832A" w:rsidR="007F4D6A" w:rsidRPr="00AB4BC2" w:rsidRDefault="00EA671F" w:rsidP="008C6D02">
      <w:pPr>
        <w:pStyle w:val="Normal0"/>
        <w:numPr>
          <w:ilvl w:val="1"/>
          <w:numId w:val="24"/>
        </w:numPr>
        <w:spacing w:before="240" w:after="120"/>
        <w:jc w:val="left"/>
        <w:rPr>
          <w:rFonts w:cs="Times New Roman"/>
          <w:bCs/>
          <w:snapToGrid w:val="0"/>
          <w:lang w:val="ro-RO" w:eastAsia="en-US"/>
        </w:rPr>
      </w:pPr>
      <w:r w:rsidRPr="005A5E7C">
        <w:rPr>
          <w:rFonts w:cs="Times New Roman"/>
          <w:bCs/>
          <w:snapToGrid w:val="0"/>
          <w:lang w:val="ro-RO" w:eastAsia="en-US"/>
        </w:rPr>
        <w:t>F</w:t>
      </w:r>
      <w:r w:rsidR="007F4D6A" w:rsidRPr="005A5E7C">
        <w:rPr>
          <w:rFonts w:cs="Times New Roman"/>
          <w:bCs/>
          <w:snapToGrid w:val="0"/>
          <w:lang w:val="ro-RO" w:eastAsia="en-US"/>
        </w:rPr>
        <w:t>urnizarea gazelor naturale</w:t>
      </w:r>
    </w:p>
    <w:p w14:paraId="39601412" w14:textId="7AEC44FE" w:rsidR="007F4D6A" w:rsidRPr="00FB4605" w:rsidRDefault="007F4D6A" w:rsidP="00A17412">
      <w:pPr>
        <w:spacing w:after="120" w:line="276" w:lineRule="auto"/>
        <w:jc w:val="both"/>
        <w:rPr>
          <w:snapToGrid w:val="0"/>
          <w:lang w:val="ro-RO"/>
        </w:rPr>
      </w:pPr>
      <w:r w:rsidRPr="006C0762">
        <w:rPr>
          <w:snapToGrid w:val="0"/>
          <w:lang w:val="ro-RO"/>
        </w:rPr>
        <w:t>Gazele naturale sunt furnizate de către furnizori</w:t>
      </w:r>
      <w:r w:rsidRPr="004E6A4F">
        <w:rPr>
          <w:snapToGrid w:val="0"/>
          <w:lang w:val="ro-RO"/>
        </w:rPr>
        <w:t>, la pre</w:t>
      </w:r>
      <w:r w:rsidR="00683617">
        <w:rPr>
          <w:snapToGrid w:val="0"/>
          <w:lang w:val="ro-RO"/>
        </w:rPr>
        <w:t>ț</w:t>
      </w:r>
      <w:r w:rsidRPr="004E6A4F">
        <w:rPr>
          <w:snapToGrid w:val="0"/>
          <w:lang w:val="ro-RO"/>
        </w:rPr>
        <w:t xml:space="preserve">uri negociate </w:t>
      </w:r>
      <w:r w:rsidR="00683617">
        <w:rPr>
          <w:snapToGrid w:val="0"/>
          <w:lang w:val="ro-RO"/>
        </w:rPr>
        <w:t>ș</w:t>
      </w:r>
      <w:r w:rsidRPr="004E6A4F">
        <w:rPr>
          <w:snapToGrid w:val="0"/>
          <w:lang w:val="ro-RO"/>
        </w:rPr>
        <w:t>i la pre</w:t>
      </w:r>
      <w:r w:rsidR="00683617">
        <w:rPr>
          <w:snapToGrid w:val="0"/>
          <w:lang w:val="ro-RO"/>
        </w:rPr>
        <w:t>ț</w:t>
      </w:r>
      <w:r w:rsidRPr="004E6A4F">
        <w:rPr>
          <w:snapToGrid w:val="0"/>
          <w:lang w:val="ro-RO"/>
        </w:rPr>
        <w:t xml:space="preserve">uri reglementate </w:t>
      </w:r>
      <w:r w:rsidR="00DB1EB4" w:rsidRPr="004E6A4F">
        <w:rPr>
          <w:snapToGrid w:val="0"/>
          <w:lang w:val="ro-RO"/>
        </w:rPr>
        <w:t>în baza licen</w:t>
      </w:r>
      <w:r w:rsidR="00683617">
        <w:rPr>
          <w:snapToGrid w:val="0"/>
          <w:lang w:val="ro-RO"/>
        </w:rPr>
        <w:t>ț</w:t>
      </w:r>
      <w:r w:rsidR="00DB1EB4" w:rsidRPr="004E6A4F">
        <w:rPr>
          <w:snapToGrid w:val="0"/>
          <w:lang w:val="ro-RO"/>
        </w:rPr>
        <w:t>elor eliberate de ANRE.</w:t>
      </w:r>
      <w:r w:rsidR="00B6104D" w:rsidRPr="00A17A89">
        <w:rPr>
          <w:snapToGrid w:val="0"/>
          <w:lang w:val="ro-RO"/>
        </w:rPr>
        <w:t xml:space="preserve"> Potrivit Registrului de licen</w:t>
      </w:r>
      <w:r w:rsidR="00683617">
        <w:rPr>
          <w:snapToGrid w:val="0"/>
          <w:lang w:val="ro-RO"/>
        </w:rPr>
        <w:t>ț</w:t>
      </w:r>
      <w:r w:rsidR="00B6104D" w:rsidRPr="00A17A89">
        <w:rPr>
          <w:snapToGrid w:val="0"/>
          <w:lang w:val="ro-RO"/>
        </w:rPr>
        <w:t>iere al ANRE, la data de 01.</w:t>
      </w:r>
      <w:r w:rsidR="00F4336B" w:rsidRPr="00A17A89">
        <w:rPr>
          <w:snapToGrid w:val="0"/>
          <w:lang w:val="ro-RO"/>
        </w:rPr>
        <w:t>0</w:t>
      </w:r>
      <w:r w:rsidR="004A52AE" w:rsidRPr="00A17A89">
        <w:rPr>
          <w:snapToGrid w:val="0"/>
          <w:lang w:val="ro-RO"/>
        </w:rPr>
        <w:t>8</w:t>
      </w:r>
      <w:r w:rsidR="00B6104D" w:rsidRPr="00A17A89">
        <w:rPr>
          <w:snapToGrid w:val="0"/>
          <w:lang w:val="ro-RO"/>
        </w:rPr>
        <w:t>.2024, sunt înregistra</w:t>
      </w:r>
      <w:r w:rsidR="00683617">
        <w:rPr>
          <w:snapToGrid w:val="0"/>
          <w:lang w:val="ro-RO"/>
        </w:rPr>
        <w:t>ț</w:t>
      </w:r>
      <w:r w:rsidR="00B6104D" w:rsidRPr="00A17A89">
        <w:rPr>
          <w:snapToGrid w:val="0"/>
          <w:lang w:val="ro-RO"/>
        </w:rPr>
        <w:t xml:space="preserve">i </w:t>
      </w:r>
      <w:r w:rsidR="00F4336B" w:rsidRPr="00A17A89">
        <w:rPr>
          <w:snapToGrid w:val="0"/>
          <w:lang w:val="ro-RO"/>
        </w:rPr>
        <w:t xml:space="preserve">29 </w:t>
      </w:r>
      <w:r w:rsidR="00B6104D" w:rsidRPr="00A17A89">
        <w:rPr>
          <w:snapToGrid w:val="0"/>
          <w:lang w:val="ro-RO"/>
        </w:rPr>
        <w:t>de titulari de licen</w:t>
      </w:r>
      <w:r w:rsidR="00683617">
        <w:rPr>
          <w:snapToGrid w:val="0"/>
          <w:lang w:val="ro-RO"/>
        </w:rPr>
        <w:t>ț</w:t>
      </w:r>
      <w:r w:rsidR="00B6104D" w:rsidRPr="00A17A89">
        <w:rPr>
          <w:snapToGrid w:val="0"/>
          <w:lang w:val="ro-RO"/>
        </w:rPr>
        <w:t>e pentru furnizarea gazelor naturale care activează pe pia</w:t>
      </w:r>
      <w:r w:rsidR="00683617">
        <w:rPr>
          <w:snapToGrid w:val="0"/>
          <w:lang w:val="ro-RO"/>
        </w:rPr>
        <w:t>ț</w:t>
      </w:r>
      <w:r w:rsidR="00B6104D" w:rsidRPr="00A17A89">
        <w:rPr>
          <w:snapToGrid w:val="0"/>
          <w:lang w:val="ro-RO"/>
        </w:rPr>
        <w:t xml:space="preserve">a angro </w:t>
      </w:r>
      <w:r w:rsidR="00683617">
        <w:rPr>
          <w:snapToGrid w:val="0"/>
          <w:lang w:val="ro-RO"/>
        </w:rPr>
        <w:t>ș</w:t>
      </w:r>
      <w:r w:rsidR="00B6104D" w:rsidRPr="00A17A89">
        <w:rPr>
          <w:snapToGrid w:val="0"/>
          <w:lang w:val="ro-RO"/>
        </w:rPr>
        <w:t>i cu amănuntul a gazelor naturale.</w:t>
      </w:r>
      <w:r w:rsidR="0018206F" w:rsidRPr="00FB4605">
        <w:rPr>
          <w:snapToGrid w:val="0"/>
          <w:lang w:val="ro-RO"/>
        </w:rPr>
        <w:t xml:space="preserve"> </w:t>
      </w:r>
    </w:p>
    <w:p w14:paraId="2601E7CF" w14:textId="3CBEC524" w:rsidR="007F4D6A" w:rsidRPr="00AB4BC2" w:rsidRDefault="007F4D6A" w:rsidP="00A17412">
      <w:pPr>
        <w:spacing w:after="120" w:line="276" w:lineRule="auto"/>
        <w:jc w:val="both"/>
        <w:rPr>
          <w:snapToGrid w:val="0"/>
          <w:lang w:val="ro-RO"/>
        </w:rPr>
      </w:pPr>
      <w:r w:rsidRPr="00FB4605">
        <w:rPr>
          <w:snapToGrid w:val="0"/>
          <w:lang w:val="ro-RO"/>
        </w:rPr>
        <w:t xml:space="preserve">Conform Hotărârii ANRE nr. 487/2019, cu modificările ulterioare, în temeiul art. 89 din Legea </w:t>
      </w:r>
      <w:r w:rsidR="00E3369F" w:rsidRPr="00FB4605">
        <w:rPr>
          <w:lang w:val="ro-RO"/>
        </w:rPr>
        <w:t xml:space="preserve">nr. 108/2016 </w:t>
      </w:r>
      <w:r w:rsidR="007010DB" w:rsidRPr="005C77E0">
        <w:rPr>
          <w:lang w:val="ro-RO"/>
        </w:rPr>
        <w:t>cu privire la gazele naturale</w:t>
      </w:r>
      <w:r w:rsidRPr="00290371">
        <w:rPr>
          <w:snapToGrid w:val="0"/>
          <w:lang w:val="ro-RO"/>
        </w:rPr>
        <w:t>, ANRE a impus furnizorilor SA „</w:t>
      </w:r>
      <w:proofErr w:type="spellStart"/>
      <w:r w:rsidRPr="00290371">
        <w:rPr>
          <w:snapToGrid w:val="0"/>
          <w:lang w:val="ro-RO"/>
        </w:rPr>
        <w:t>Moldovagaz</w:t>
      </w:r>
      <w:proofErr w:type="spellEnd"/>
      <w:r w:rsidRPr="00290371">
        <w:rPr>
          <w:snapToGrid w:val="0"/>
          <w:lang w:val="ro-RO"/>
        </w:rPr>
        <w:t xml:space="preserve">”, </w:t>
      </w:r>
      <w:r w:rsidRPr="00FC0D7C">
        <w:rPr>
          <w:snapToGrid w:val="0"/>
          <w:lang w:val="ro-RO"/>
        </w:rPr>
        <w:t xml:space="preserve">SRL </w:t>
      </w:r>
      <w:r w:rsidR="00BA7D23" w:rsidRPr="00853AA9">
        <w:rPr>
          <w:snapToGrid w:val="0"/>
          <w:lang w:val="ro-RO"/>
        </w:rPr>
        <w:t>„</w:t>
      </w:r>
      <w:r w:rsidRPr="00AB4BC2">
        <w:rPr>
          <w:snapToGrid w:val="0"/>
          <w:lang w:val="ro-RO"/>
        </w:rPr>
        <w:t xml:space="preserve">Nord Gaz </w:t>
      </w:r>
      <w:proofErr w:type="spellStart"/>
      <w:r w:rsidRPr="00AB4BC2">
        <w:rPr>
          <w:snapToGrid w:val="0"/>
          <w:lang w:val="ro-RO"/>
        </w:rPr>
        <w:t>Sîngerei</w:t>
      </w:r>
      <w:proofErr w:type="spellEnd"/>
      <w:r w:rsidRPr="00AB4BC2">
        <w:rPr>
          <w:snapToGrid w:val="0"/>
          <w:lang w:val="ro-RO"/>
        </w:rPr>
        <w:t xml:space="preserve">”, SRL </w:t>
      </w:r>
      <w:r w:rsidR="00BA7D23" w:rsidRPr="00AB4BC2">
        <w:rPr>
          <w:snapToGrid w:val="0"/>
          <w:lang w:val="ro-RO"/>
        </w:rPr>
        <w:t>„</w:t>
      </w:r>
      <w:r w:rsidRPr="00AB4BC2">
        <w:rPr>
          <w:snapToGrid w:val="0"/>
          <w:lang w:val="ro-RO"/>
        </w:rPr>
        <w:t>Lăcătu</w:t>
      </w:r>
      <w:r w:rsidR="00683617">
        <w:rPr>
          <w:snapToGrid w:val="0"/>
          <w:lang w:val="ro-RO"/>
        </w:rPr>
        <w:t>ș</w:t>
      </w:r>
      <w:r w:rsidRPr="00AB4BC2">
        <w:rPr>
          <w:snapToGrid w:val="0"/>
          <w:lang w:val="ro-RO"/>
        </w:rPr>
        <w:t>”, obliga</w:t>
      </w:r>
      <w:r w:rsidR="00683617">
        <w:rPr>
          <w:snapToGrid w:val="0"/>
          <w:lang w:val="ro-RO"/>
        </w:rPr>
        <w:t>ț</w:t>
      </w:r>
      <w:r w:rsidRPr="00AB4BC2">
        <w:rPr>
          <w:snapToGrid w:val="0"/>
          <w:lang w:val="ro-RO"/>
        </w:rPr>
        <w:t>ia de serviciu public de furnizare a gazelor naturale</w:t>
      </w:r>
      <w:r w:rsidR="00EB66F3">
        <w:rPr>
          <w:snapToGrid w:val="0"/>
          <w:lang w:val="ro-RO"/>
        </w:rPr>
        <w:t xml:space="preserve"> anumitor categorii de</w:t>
      </w:r>
      <w:r w:rsidRPr="00AB4BC2">
        <w:rPr>
          <w:snapToGrid w:val="0"/>
          <w:lang w:val="ro-RO"/>
        </w:rPr>
        <w:t xml:space="preserve"> consumatorilor finali</w:t>
      </w:r>
      <w:r w:rsidR="00EB66F3">
        <w:rPr>
          <w:snapToGrid w:val="0"/>
          <w:lang w:val="ro-RO"/>
        </w:rPr>
        <w:t>,</w:t>
      </w:r>
      <w:r w:rsidRPr="00AB4BC2">
        <w:rPr>
          <w:snapToGrid w:val="0"/>
          <w:lang w:val="ro-RO"/>
        </w:rPr>
        <w:t xml:space="preserve"> la pre</w:t>
      </w:r>
      <w:r w:rsidR="00683617">
        <w:rPr>
          <w:snapToGrid w:val="0"/>
          <w:lang w:val="ro-RO"/>
        </w:rPr>
        <w:t>ț</w:t>
      </w:r>
      <w:r w:rsidRPr="00AB4BC2">
        <w:rPr>
          <w:snapToGrid w:val="0"/>
          <w:lang w:val="ro-RO"/>
        </w:rPr>
        <w:t>uri reglementate, pentru o perioadă de 7 ani</w:t>
      </w:r>
      <w:r w:rsidR="0072372E" w:rsidRPr="00AB4BC2">
        <w:rPr>
          <w:snapToGrid w:val="0"/>
          <w:lang w:val="ro-RO"/>
        </w:rPr>
        <w:t>, până în decembrie 2026</w:t>
      </w:r>
      <w:r w:rsidRPr="00AB4BC2">
        <w:rPr>
          <w:snapToGrid w:val="0"/>
          <w:lang w:val="ro-RO"/>
        </w:rPr>
        <w:t xml:space="preserve">. </w:t>
      </w:r>
    </w:p>
    <w:p w14:paraId="3226B369" w14:textId="657C8991" w:rsidR="007F4D6A" w:rsidRDefault="007F4D6A" w:rsidP="00A17412">
      <w:pPr>
        <w:spacing w:after="120" w:line="276" w:lineRule="auto"/>
        <w:jc w:val="both"/>
        <w:rPr>
          <w:snapToGrid w:val="0"/>
          <w:lang w:val="ro-RO"/>
        </w:rPr>
      </w:pPr>
      <w:r w:rsidRPr="000A1F7F">
        <w:rPr>
          <w:snapToGrid w:val="0"/>
          <w:lang w:val="ro-RO"/>
        </w:rPr>
        <w:t xml:space="preserve">Prin Hotărârea ANRE nr. 444/2021, în temeiul art. 90 din Legea </w:t>
      </w:r>
      <w:r w:rsidR="00E3369F" w:rsidRPr="000A1F7F">
        <w:rPr>
          <w:lang w:val="ro-RO"/>
        </w:rPr>
        <w:t>nr. 108/2016</w:t>
      </w:r>
      <w:r w:rsidR="00E3369F" w:rsidRPr="000A1F7F">
        <w:rPr>
          <w:snapToGrid w:val="0"/>
          <w:lang w:val="ro-RO"/>
        </w:rPr>
        <w:t xml:space="preserve"> </w:t>
      </w:r>
      <w:r w:rsidR="007010DB" w:rsidRPr="000A1F7F">
        <w:rPr>
          <w:lang w:val="ro-RO"/>
        </w:rPr>
        <w:t>cu privire la gazele naturale</w:t>
      </w:r>
      <w:r w:rsidR="00E3369F" w:rsidRPr="000A1F7F">
        <w:rPr>
          <w:lang w:val="ro-RO"/>
        </w:rPr>
        <w:t xml:space="preserve"> </w:t>
      </w:r>
      <w:r w:rsidRPr="000A1F7F">
        <w:rPr>
          <w:snapToGrid w:val="0"/>
          <w:lang w:val="ro-RO"/>
        </w:rPr>
        <w:t>ANRE a impus furnizorului SA</w:t>
      </w:r>
      <w:r w:rsidRPr="000A1F7F">
        <w:rPr>
          <w:i/>
          <w:snapToGrid w:val="0"/>
          <w:lang w:val="ro-RO"/>
        </w:rPr>
        <w:t xml:space="preserve"> </w:t>
      </w:r>
      <w:r w:rsidRPr="000A1F7F">
        <w:rPr>
          <w:snapToGrid w:val="0"/>
          <w:lang w:val="ro-RO"/>
        </w:rPr>
        <w:t>„</w:t>
      </w:r>
      <w:proofErr w:type="spellStart"/>
      <w:r w:rsidRPr="000A1F7F">
        <w:rPr>
          <w:snapToGrid w:val="0"/>
          <w:lang w:val="ro-RO"/>
        </w:rPr>
        <w:t>Moldovagaz</w:t>
      </w:r>
      <w:proofErr w:type="spellEnd"/>
      <w:r w:rsidRPr="000A1F7F">
        <w:rPr>
          <w:snapToGrid w:val="0"/>
          <w:lang w:val="ro-RO"/>
        </w:rPr>
        <w:t>” obliga</w:t>
      </w:r>
      <w:r w:rsidR="00683617">
        <w:rPr>
          <w:snapToGrid w:val="0"/>
          <w:lang w:val="ro-RO"/>
        </w:rPr>
        <w:t>ț</w:t>
      </w:r>
      <w:r w:rsidRPr="000A1F7F">
        <w:rPr>
          <w:snapToGrid w:val="0"/>
          <w:lang w:val="ro-RO"/>
        </w:rPr>
        <w:t xml:space="preserve">ia de serviciu public de a asigura </w:t>
      </w:r>
      <w:r w:rsidRPr="000A1F7F">
        <w:rPr>
          <w:iCs/>
          <w:snapToGrid w:val="0"/>
          <w:lang w:val="ro-RO"/>
        </w:rPr>
        <w:t>furnizarea de ultimă op</w:t>
      </w:r>
      <w:r w:rsidR="00683617">
        <w:rPr>
          <w:iCs/>
          <w:snapToGrid w:val="0"/>
          <w:lang w:val="ro-RO"/>
        </w:rPr>
        <w:t>ț</w:t>
      </w:r>
      <w:r w:rsidRPr="000A1F7F">
        <w:rPr>
          <w:iCs/>
          <w:snapToGrid w:val="0"/>
          <w:lang w:val="ro-RO"/>
        </w:rPr>
        <w:t>iune a gazelor</w:t>
      </w:r>
      <w:r w:rsidRPr="000A1F7F">
        <w:rPr>
          <w:i/>
          <w:snapToGrid w:val="0"/>
          <w:lang w:val="ro-RO"/>
        </w:rPr>
        <w:t xml:space="preserve"> </w:t>
      </w:r>
      <w:r w:rsidRPr="000A1F7F">
        <w:rPr>
          <w:snapToGrid w:val="0"/>
          <w:lang w:val="ro-RO"/>
        </w:rPr>
        <w:t xml:space="preserve">naturale consumatorilor finali care </w:t>
      </w:r>
      <w:r w:rsidR="00683617">
        <w:rPr>
          <w:snapToGrid w:val="0"/>
          <w:lang w:val="ro-RO"/>
        </w:rPr>
        <w:t>ș</w:t>
      </w:r>
      <w:r w:rsidRPr="000A1F7F">
        <w:rPr>
          <w:snapToGrid w:val="0"/>
          <w:lang w:val="ro-RO"/>
        </w:rPr>
        <w:t>i-au pierdut furnizorul în condi</w:t>
      </w:r>
      <w:r w:rsidR="00683617">
        <w:rPr>
          <w:snapToGrid w:val="0"/>
          <w:lang w:val="ro-RO"/>
        </w:rPr>
        <w:t>ț</w:t>
      </w:r>
      <w:r w:rsidRPr="000A1F7F">
        <w:rPr>
          <w:snapToGrid w:val="0"/>
          <w:lang w:val="ro-RO"/>
        </w:rPr>
        <w:t xml:space="preserve">ii reglementate </w:t>
      </w:r>
      <w:r w:rsidR="00683617">
        <w:rPr>
          <w:snapToGrid w:val="0"/>
          <w:lang w:val="ro-RO"/>
        </w:rPr>
        <w:t>ș</w:t>
      </w:r>
      <w:r w:rsidRPr="000A1F7F">
        <w:rPr>
          <w:snapToGrid w:val="0"/>
          <w:lang w:val="ro-RO"/>
        </w:rPr>
        <w:t>i la pre</w:t>
      </w:r>
      <w:r w:rsidR="00683617">
        <w:rPr>
          <w:snapToGrid w:val="0"/>
          <w:lang w:val="ro-RO"/>
        </w:rPr>
        <w:t>ț</w:t>
      </w:r>
      <w:r w:rsidRPr="000A1F7F">
        <w:rPr>
          <w:snapToGrid w:val="0"/>
          <w:lang w:val="ro-RO"/>
        </w:rPr>
        <w:t>uri reglementate aprobate de ANRE, pe întreg teritoriul Republicii Moldova</w:t>
      </w:r>
      <w:r w:rsidR="004A52AE" w:rsidRPr="000A1F7F">
        <w:rPr>
          <w:snapToGrid w:val="0"/>
          <w:lang w:val="ro-RO"/>
        </w:rPr>
        <w:t>, pentru o perioadă de 3 ani</w:t>
      </w:r>
      <w:r w:rsidR="0072372E" w:rsidRPr="000A1F7F">
        <w:rPr>
          <w:snapToGrid w:val="0"/>
          <w:lang w:val="ro-RO"/>
        </w:rPr>
        <w:t>, până în octombrie 2024</w:t>
      </w:r>
      <w:r w:rsidRPr="000A1F7F">
        <w:rPr>
          <w:snapToGrid w:val="0"/>
          <w:lang w:val="ro-RO"/>
        </w:rPr>
        <w:t>.</w:t>
      </w:r>
    </w:p>
    <w:p w14:paraId="4228D20B" w14:textId="57CB3ABD" w:rsidR="009B2C81" w:rsidRPr="00A67813" w:rsidRDefault="00712154" w:rsidP="00A67813">
      <w:pPr>
        <w:spacing w:after="120" w:line="276" w:lineRule="auto"/>
        <w:jc w:val="both"/>
        <w:rPr>
          <w:i/>
          <w:snapToGrid w:val="0"/>
          <w:lang w:val="ro-RO"/>
        </w:rPr>
      </w:pPr>
      <w:r>
        <w:rPr>
          <w:iCs/>
          <w:snapToGrid w:val="0"/>
          <w:lang w:val="ro-RO"/>
        </w:rPr>
        <w:t>Î</w:t>
      </w:r>
      <w:r w:rsidRPr="00474F24">
        <w:rPr>
          <w:iCs/>
          <w:snapToGrid w:val="0"/>
          <w:lang w:val="ro-RO"/>
        </w:rPr>
        <w:t>n anul 2023</w:t>
      </w:r>
      <w:r w:rsidR="00A67813">
        <w:rPr>
          <w:i/>
          <w:snapToGrid w:val="0"/>
          <w:lang w:val="ro-RO"/>
        </w:rPr>
        <w:t xml:space="preserve"> </w:t>
      </w:r>
      <w:r>
        <w:rPr>
          <w:iCs/>
          <w:snapToGrid w:val="0"/>
          <w:lang w:val="ro-RO"/>
        </w:rPr>
        <w:t>c</w:t>
      </w:r>
      <w:r w:rsidR="00155A74" w:rsidRPr="00474F24">
        <w:rPr>
          <w:iCs/>
          <w:snapToGrid w:val="0"/>
          <w:lang w:val="ro-RO"/>
        </w:rPr>
        <w:t>otele de pia</w:t>
      </w:r>
      <w:r w:rsidR="00683617">
        <w:rPr>
          <w:iCs/>
          <w:snapToGrid w:val="0"/>
          <w:lang w:val="ro-RO"/>
        </w:rPr>
        <w:t>ț</w:t>
      </w:r>
      <w:r w:rsidR="00155A74" w:rsidRPr="00474F24">
        <w:rPr>
          <w:iCs/>
          <w:snapToGrid w:val="0"/>
          <w:lang w:val="ro-RO"/>
        </w:rPr>
        <w:t>a ale principalilor furnizori de gaze naturale au constituit:</w:t>
      </w:r>
    </w:p>
    <w:tbl>
      <w:tblPr>
        <w:tblStyle w:val="GrilTabel3"/>
        <w:tblW w:w="5000" w:type="pct"/>
        <w:tblLook w:val="04A0" w:firstRow="1" w:lastRow="0" w:firstColumn="1" w:lastColumn="0" w:noHBand="0" w:noVBand="1"/>
      </w:tblPr>
      <w:tblGrid>
        <w:gridCol w:w="851"/>
        <w:gridCol w:w="6001"/>
        <w:gridCol w:w="2777"/>
      </w:tblGrid>
      <w:tr w:rsidR="007F4D6A" w:rsidRPr="00474F24" w14:paraId="527C3493" w14:textId="77777777" w:rsidTr="00A4210B">
        <w:tc>
          <w:tcPr>
            <w:tcW w:w="442" w:type="pct"/>
            <w:shd w:val="clear" w:color="auto" w:fill="D9E2F3" w:themeFill="accent1" w:themeFillTint="33"/>
          </w:tcPr>
          <w:p w14:paraId="38FE6090" w14:textId="77777777" w:rsidR="007F4D6A" w:rsidRPr="00474F24" w:rsidRDefault="007F4D6A" w:rsidP="00FF24D0">
            <w:pPr>
              <w:ind w:firstLine="33"/>
              <w:rPr>
                <w:b/>
                <w:lang w:val="ro-RO"/>
              </w:rPr>
            </w:pPr>
            <w:r w:rsidRPr="00474F24">
              <w:rPr>
                <w:lang w:val="ro-RO"/>
              </w:rPr>
              <w:t>Nr.</w:t>
            </w:r>
          </w:p>
        </w:tc>
        <w:tc>
          <w:tcPr>
            <w:tcW w:w="3116" w:type="pct"/>
            <w:shd w:val="clear" w:color="auto" w:fill="D9E2F3" w:themeFill="accent1" w:themeFillTint="33"/>
          </w:tcPr>
          <w:p w14:paraId="11CB356E" w14:textId="77777777" w:rsidR="007F4D6A" w:rsidRPr="00474F24" w:rsidRDefault="007F4D6A" w:rsidP="00FF24D0">
            <w:pPr>
              <w:ind w:firstLine="33"/>
              <w:rPr>
                <w:b/>
                <w:bCs/>
                <w:snapToGrid w:val="0"/>
                <w:lang w:val="ro-RO"/>
              </w:rPr>
            </w:pPr>
            <w:r w:rsidRPr="00474F24">
              <w:rPr>
                <w:lang w:val="ro-RO"/>
              </w:rPr>
              <w:t>Furnizorii de gaze naturale</w:t>
            </w:r>
          </w:p>
        </w:tc>
        <w:tc>
          <w:tcPr>
            <w:tcW w:w="1442" w:type="pct"/>
            <w:shd w:val="clear" w:color="auto" w:fill="FFF2CC" w:themeFill="accent4" w:themeFillTint="33"/>
          </w:tcPr>
          <w:p w14:paraId="3BCD6A85" w14:textId="578BDD4E" w:rsidR="007F4D6A" w:rsidRPr="00474F24" w:rsidRDefault="007F4D6A" w:rsidP="00FF24D0">
            <w:pPr>
              <w:ind w:firstLine="33"/>
              <w:jc w:val="center"/>
              <w:rPr>
                <w:b/>
                <w:bCs/>
                <w:snapToGrid w:val="0"/>
                <w:lang w:val="ro-RO"/>
              </w:rPr>
            </w:pPr>
            <w:r w:rsidRPr="00474F24">
              <w:rPr>
                <w:lang w:val="ro-RO"/>
              </w:rPr>
              <w:t>Cota de pia</w:t>
            </w:r>
            <w:r w:rsidR="00683617">
              <w:rPr>
                <w:lang w:val="ro-RO"/>
              </w:rPr>
              <w:t>ț</w:t>
            </w:r>
            <w:r w:rsidRPr="00474F24">
              <w:rPr>
                <w:lang w:val="ro-RO"/>
              </w:rPr>
              <w:t>ă, %</w:t>
            </w:r>
          </w:p>
        </w:tc>
      </w:tr>
      <w:tr w:rsidR="007F4D6A" w:rsidRPr="00474F24" w14:paraId="1DB0BE17" w14:textId="77777777" w:rsidTr="00311D9D">
        <w:tc>
          <w:tcPr>
            <w:tcW w:w="442" w:type="pct"/>
            <w:shd w:val="clear" w:color="auto" w:fill="F2F2F2" w:themeFill="background1" w:themeFillShade="F2"/>
          </w:tcPr>
          <w:p w14:paraId="01F9D774" w14:textId="77777777" w:rsidR="007F4D6A" w:rsidRPr="002E418B" w:rsidRDefault="007F4D6A">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68CB2DC4" w14:textId="77777777" w:rsidR="007F4D6A" w:rsidRPr="00474F24" w:rsidRDefault="007F4D6A" w:rsidP="00FF24D0">
            <w:pPr>
              <w:ind w:firstLine="33"/>
              <w:rPr>
                <w:b/>
                <w:bCs/>
                <w:snapToGrid w:val="0"/>
                <w:lang w:val="ro-RO"/>
              </w:rPr>
            </w:pPr>
            <w:r w:rsidRPr="00474F24">
              <w:rPr>
                <w:lang w:val="ro-RO"/>
              </w:rPr>
              <w:t xml:space="preserve">SA </w:t>
            </w:r>
            <w:r w:rsidRPr="00474F24">
              <w:rPr>
                <w:snapToGrid w:val="0"/>
                <w:lang w:val="ro-RO"/>
              </w:rPr>
              <w:t>„</w:t>
            </w:r>
            <w:proofErr w:type="spellStart"/>
            <w:r w:rsidRPr="00474F24">
              <w:rPr>
                <w:lang w:val="ro-RO"/>
              </w:rPr>
              <w:t>Moldovagaz</w:t>
            </w:r>
            <w:proofErr w:type="spellEnd"/>
            <w:r w:rsidRPr="00474F24">
              <w:rPr>
                <w:lang w:val="ro-RO"/>
              </w:rPr>
              <w:t>”</w:t>
            </w:r>
          </w:p>
        </w:tc>
        <w:tc>
          <w:tcPr>
            <w:tcW w:w="1442" w:type="pct"/>
            <w:shd w:val="clear" w:color="auto" w:fill="F2F2F2" w:themeFill="background1" w:themeFillShade="F2"/>
          </w:tcPr>
          <w:p w14:paraId="55A7B3FC" w14:textId="7FFAA165" w:rsidR="007F4D6A" w:rsidRPr="00474F24" w:rsidRDefault="007F4D6A" w:rsidP="00FF24D0">
            <w:pPr>
              <w:ind w:firstLine="33"/>
              <w:jc w:val="center"/>
              <w:rPr>
                <w:snapToGrid w:val="0"/>
                <w:lang w:val="ro-RO"/>
              </w:rPr>
            </w:pPr>
            <w:r w:rsidRPr="00474F24">
              <w:rPr>
                <w:lang w:val="ro-RO"/>
              </w:rPr>
              <w:t xml:space="preserve">92.85 </w:t>
            </w:r>
          </w:p>
        </w:tc>
      </w:tr>
      <w:tr w:rsidR="00B11F53" w:rsidRPr="00474F24" w14:paraId="7CEDE739" w14:textId="77777777" w:rsidTr="00311D9D">
        <w:tc>
          <w:tcPr>
            <w:tcW w:w="442" w:type="pct"/>
            <w:shd w:val="clear" w:color="auto" w:fill="F2F2F2" w:themeFill="background1" w:themeFillShade="F2"/>
          </w:tcPr>
          <w:p w14:paraId="0C0704C0"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044DEEBA" w14:textId="0EDA4552" w:rsidR="00B11F53" w:rsidRPr="00474F24" w:rsidRDefault="00B11F53" w:rsidP="00B11F53">
            <w:pPr>
              <w:ind w:firstLine="33"/>
              <w:rPr>
                <w:lang w:val="ro-RO"/>
              </w:rPr>
            </w:pPr>
            <w:r w:rsidRPr="00474F24">
              <w:rPr>
                <w:lang w:val="ro-RO"/>
              </w:rPr>
              <w:t xml:space="preserve">SRL </w:t>
            </w:r>
            <w:r w:rsidRPr="00474F24">
              <w:rPr>
                <w:snapToGrid w:val="0"/>
                <w:lang w:val="ro-RO"/>
              </w:rPr>
              <w:t>„</w:t>
            </w:r>
            <w:proofErr w:type="spellStart"/>
            <w:r w:rsidRPr="00474F24">
              <w:rPr>
                <w:lang w:val="ro-RO"/>
              </w:rPr>
              <w:t>Transautogaz</w:t>
            </w:r>
            <w:proofErr w:type="spellEnd"/>
            <w:r w:rsidRPr="00474F24">
              <w:rPr>
                <w:lang w:val="ro-RO"/>
              </w:rPr>
              <w:t>”</w:t>
            </w:r>
          </w:p>
        </w:tc>
        <w:tc>
          <w:tcPr>
            <w:tcW w:w="1442" w:type="pct"/>
            <w:shd w:val="clear" w:color="auto" w:fill="F2F2F2" w:themeFill="background1" w:themeFillShade="F2"/>
          </w:tcPr>
          <w:p w14:paraId="3CCC1928" w14:textId="66A21F1F" w:rsidR="00B11F53" w:rsidRPr="00474F24" w:rsidRDefault="00B11F53" w:rsidP="00B11F53">
            <w:pPr>
              <w:ind w:firstLine="33"/>
              <w:jc w:val="center"/>
              <w:rPr>
                <w:lang w:val="ro-RO"/>
              </w:rPr>
            </w:pPr>
            <w:r w:rsidRPr="00474F24">
              <w:rPr>
                <w:lang w:val="ro-RO"/>
              </w:rPr>
              <w:t>2.75</w:t>
            </w:r>
          </w:p>
        </w:tc>
      </w:tr>
      <w:tr w:rsidR="00B11F53" w:rsidRPr="00474F24" w14:paraId="2EB98DC7" w14:textId="77777777" w:rsidTr="00311D9D">
        <w:tc>
          <w:tcPr>
            <w:tcW w:w="442" w:type="pct"/>
            <w:shd w:val="clear" w:color="auto" w:fill="F2F2F2" w:themeFill="background1" w:themeFillShade="F2"/>
          </w:tcPr>
          <w:p w14:paraId="25570E05"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17C1A611" w14:textId="4F87D600" w:rsidR="00B11F53" w:rsidRPr="00474F24" w:rsidRDefault="00B11F53" w:rsidP="00B11F53">
            <w:pPr>
              <w:ind w:firstLine="33"/>
              <w:rPr>
                <w:lang w:val="ro-RO"/>
              </w:rPr>
            </w:pPr>
            <w:r w:rsidRPr="00474F24">
              <w:rPr>
                <w:lang w:val="ro-RO"/>
              </w:rPr>
              <w:t xml:space="preserve">SRL </w:t>
            </w:r>
            <w:r w:rsidRPr="00474F24">
              <w:rPr>
                <w:snapToGrid w:val="0"/>
                <w:lang w:val="ro-RO"/>
              </w:rPr>
              <w:t>„</w:t>
            </w:r>
            <w:r w:rsidRPr="00474F24">
              <w:rPr>
                <w:lang w:val="ro-RO"/>
              </w:rPr>
              <w:t>Natural Gaz D.C”</w:t>
            </w:r>
          </w:p>
        </w:tc>
        <w:tc>
          <w:tcPr>
            <w:tcW w:w="1442" w:type="pct"/>
            <w:shd w:val="clear" w:color="auto" w:fill="F2F2F2" w:themeFill="background1" w:themeFillShade="F2"/>
          </w:tcPr>
          <w:p w14:paraId="7B0CA241" w14:textId="29298CC0" w:rsidR="00B11F53" w:rsidRPr="00474F24" w:rsidRDefault="00B11F53" w:rsidP="00B11F53">
            <w:pPr>
              <w:ind w:firstLine="33"/>
              <w:jc w:val="center"/>
              <w:rPr>
                <w:lang w:val="ro-RO"/>
              </w:rPr>
            </w:pPr>
            <w:r w:rsidRPr="00474F24">
              <w:rPr>
                <w:lang w:val="ro-RO"/>
              </w:rPr>
              <w:t>1.97</w:t>
            </w:r>
          </w:p>
        </w:tc>
      </w:tr>
      <w:tr w:rsidR="00B11F53" w:rsidRPr="00474F24" w14:paraId="570EE816" w14:textId="77777777" w:rsidTr="00311D9D">
        <w:tc>
          <w:tcPr>
            <w:tcW w:w="442" w:type="pct"/>
            <w:shd w:val="clear" w:color="auto" w:fill="F2F2F2" w:themeFill="background1" w:themeFillShade="F2"/>
          </w:tcPr>
          <w:p w14:paraId="20792F48"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6417961A" w14:textId="77777777" w:rsidR="00B11F53" w:rsidRPr="00474F24" w:rsidRDefault="00B11F53" w:rsidP="00B11F53">
            <w:pPr>
              <w:ind w:firstLine="33"/>
              <w:rPr>
                <w:lang w:val="ro-RO"/>
              </w:rPr>
            </w:pPr>
            <w:r w:rsidRPr="00474F24">
              <w:rPr>
                <w:lang w:val="ro-RO"/>
              </w:rPr>
              <w:t xml:space="preserve">SRL </w:t>
            </w:r>
            <w:r w:rsidRPr="00474F24">
              <w:rPr>
                <w:snapToGrid w:val="0"/>
                <w:lang w:val="ro-RO"/>
              </w:rPr>
              <w:t>„</w:t>
            </w:r>
            <w:proofErr w:type="spellStart"/>
            <w:r w:rsidRPr="00474F24">
              <w:rPr>
                <w:lang w:val="ro-RO"/>
              </w:rPr>
              <w:t>Rotalin</w:t>
            </w:r>
            <w:proofErr w:type="spellEnd"/>
            <w:r w:rsidRPr="00474F24">
              <w:rPr>
                <w:lang w:val="ro-RO"/>
              </w:rPr>
              <w:t xml:space="preserve"> Gaz Trading”</w:t>
            </w:r>
          </w:p>
        </w:tc>
        <w:tc>
          <w:tcPr>
            <w:tcW w:w="1442" w:type="pct"/>
            <w:shd w:val="clear" w:color="auto" w:fill="F2F2F2" w:themeFill="background1" w:themeFillShade="F2"/>
          </w:tcPr>
          <w:p w14:paraId="77E63F14" w14:textId="77777777" w:rsidR="00B11F53" w:rsidRPr="00474F24" w:rsidRDefault="00B11F53" w:rsidP="00B11F53">
            <w:pPr>
              <w:ind w:firstLine="33"/>
              <w:jc w:val="center"/>
              <w:rPr>
                <w:lang w:val="ro-RO"/>
              </w:rPr>
            </w:pPr>
            <w:r w:rsidRPr="00474F24">
              <w:rPr>
                <w:lang w:val="ro-RO"/>
              </w:rPr>
              <w:t>1.11</w:t>
            </w:r>
          </w:p>
        </w:tc>
      </w:tr>
      <w:tr w:rsidR="00B11F53" w:rsidRPr="00474F24" w14:paraId="19BC43BF" w14:textId="77777777" w:rsidTr="00311D9D">
        <w:tc>
          <w:tcPr>
            <w:tcW w:w="442" w:type="pct"/>
            <w:shd w:val="clear" w:color="auto" w:fill="F2F2F2" w:themeFill="background1" w:themeFillShade="F2"/>
          </w:tcPr>
          <w:p w14:paraId="78E7C72C"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6ED0EDE6" w14:textId="1515599A" w:rsidR="00B11F53" w:rsidRPr="00474F24" w:rsidRDefault="00B11F53" w:rsidP="00B11F53">
            <w:pPr>
              <w:ind w:firstLine="33"/>
              <w:rPr>
                <w:lang w:val="ro-RO"/>
              </w:rPr>
            </w:pPr>
            <w:r w:rsidRPr="00474F24">
              <w:rPr>
                <w:lang w:val="ro-RO"/>
              </w:rPr>
              <w:t xml:space="preserve">SRL </w:t>
            </w:r>
            <w:r w:rsidRPr="00474F24">
              <w:rPr>
                <w:snapToGrid w:val="0"/>
                <w:lang w:val="ro-RO"/>
              </w:rPr>
              <w:t>„</w:t>
            </w:r>
            <w:r w:rsidRPr="00474F24">
              <w:rPr>
                <w:lang w:val="ro-RO"/>
              </w:rPr>
              <w:t xml:space="preserve">SD Energy </w:t>
            </w:r>
            <w:proofErr w:type="spellStart"/>
            <w:r w:rsidRPr="00474F24">
              <w:rPr>
                <w:lang w:val="ro-RO"/>
              </w:rPr>
              <w:t>Engeneering</w:t>
            </w:r>
            <w:proofErr w:type="spellEnd"/>
            <w:r w:rsidRPr="00474F24">
              <w:rPr>
                <w:lang w:val="ro-RO"/>
              </w:rPr>
              <w:t xml:space="preserve"> Group”</w:t>
            </w:r>
          </w:p>
        </w:tc>
        <w:tc>
          <w:tcPr>
            <w:tcW w:w="1442" w:type="pct"/>
            <w:shd w:val="clear" w:color="auto" w:fill="F2F2F2" w:themeFill="background1" w:themeFillShade="F2"/>
          </w:tcPr>
          <w:p w14:paraId="604387C4" w14:textId="6F1B33CC" w:rsidR="00B11F53" w:rsidRPr="00474F24" w:rsidRDefault="00B11F53" w:rsidP="00B11F53">
            <w:pPr>
              <w:ind w:firstLine="33"/>
              <w:jc w:val="center"/>
              <w:rPr>
                <w:lang w:val="ro-RO"/>
              </w:rPr>
            </w:pPr>
            <w:r w:rsidRPr="00474F24">
              <w:rPr>
                <w:lang w:val="ro-RO"/>
              </w:rPr>
              <w:t>0.47</w:t>
            </w:r>
          </w:p>
        </w:tc>
      </w:tr>
      <w:tr w:rsidR="00B11F53" w:rsidRPr="00474F24" w14:paraId="5BC0F179" w14:textId="77777777" w:rsidTr="00311D9D">
        <w:tc>
          <w:tcPr>
            <w:tcW w:w="442" w:type="pct"/>
            <w:shd w:val="clear" w:color="auto" w:fill="F2F2F2" w:themeFill="background1" w:themeFillShade="F2"/>
          </w:tcPr>
          <w:p w14:paraId="2CD546F5"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0D0FEC57" w14:textId="06E2149A" w:rsidR="00B11F53" w:rsidRPr="00474F24" w:rsidRDefault="00B11F53" w:rsidP="00B11F53">
            <w:pPr>
              <w:ind w:firstLine="33"/>
              <w:rPr>
                <w:lang w:val="ro-RO"/>
              </w:rPr>
            </w:pPr>
            <w:r w:rsidRPr="00474F24">
              <w:rPr>
                <w:lang w:val="ro-RO"/>
              </w:rPr>
              <w:t xml:space="preserve">SRL </w:t>
            </w:r>
            <w:r w:rsidRPr="00474F24">
              <w:rPr>
                <w:snapToGrid w:val="0"/>
                <w:lang w:val="ro-RO"/>
              </w:rPr>
              <w:t>„</w:t>
            </w:r>
            <w:r w:rsidRPr="00474F24">
              <w:rPr>
                <w:lang w:val="ro-RO"/>
              </w:rPr>
              <w:t>National Power Corp”</w:t>
            </w:r>
          </w:p>
        </w:tc>
        <w:tc>
          <w:tcPr>
            <w:tcW w:w="1442" w:type="pct"/>
            <w:shd w:val="clear" w:color="auto" w:fill="F2F2F2" w:themeFill="background1" w:themeFillShade="F2"/>
          </w:tcPr>
          <w:p w14:paraId="36EA7616" w14:textId="2A3CFC96" w:rsidR="00B11F53" w:rsidRPr="00474F24" w:rsidRDefault="00B11F53" w:rsidP="00B11F53">
            <w:pPr>
              <w:ind w:firstLine="33"/>
              <w:jc w:val="center"/>
              <w:rPr>
                <w:lang w:val="ro-RO"/>
              </w:rPr>
            </w:pPr>
            <w:r w:rsidRPr="00474F24">
              <w:rPr>
                <w:lang w:val="ro-RO"/>
              </w:rPr>
              <w:t>0.39</w:t>
            </w:r>
          </w:p>
        </w:tc>
      </w:tr>
      <w:tr w:rsidR="00B11F53" w:rsidRPr="00474F24" w14:paraId="7356F37C" w14:textId="77777777" w:rsidTr="00311D9D">
        <w:tc>
          <w:tcPr>
            <w:tcW w:w="442" w:type="pct"/>
            <w:shd w:val="clear" w:color="auto" w:fill="F2F2F2" w:themeFill="background1" w:themeFillShade="F2"/>
          </w:tcPr>
          <w:p w14:paraId="71EA7DB7"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4BE5BAA2" w14:textId="77777777" w:rsidR="00B11F53" w:rsidRPr="00474F24" w:rsidRDefault="00B11F53" w:rsidP="00B11F53">
            <w:pPr>
              <w:ind w:firstLine="33"/>
              <w:rPr>
                <w:b/>
                <w:bCs/>
                <w:lang w:val="ro-RO"/>
              </w:rPr>
            </w:pPr>
            <w:r w:rsidRPr="00474F24">
              <w:rPr>
                <w:lang w:val="ro-RO"/>
              </w:rPr>
              <w:t xml:space="preserve">ÎCS </w:t>
            </w:r>
            <w:r w:rsidRPr="00474F24">
              <w:rPr>
                <w:snapToGrid w:val="0"/>
                <w:lang w:val="ro-RO"/>
              </w:rPr>
              <w:t>„</w:t>
            </w:r>
            <w:r w:rsidRPr="00474F24">
              <w:rPr>
                <w:lang w:val="ro-RO"/>
              </w:rPr>
              <w:t xml:space="preserve">Nord Gaz </w:t>
            </w:r>
            <w:proofErr w:type="spellStart"/>
            <w:r w:rsidRPr="00474F24">
              <w:rPr>
                <w:lang w:val="ro-RO"/>
              </w:rPr>
              <w:t>Sîngerei</w:t>
            </w:r>
            <w:proofErr w:type="spellEnd"/>
            <w:r w:rsidRPr="00474F24">
              <w:rPr>
                <w:lang w:val="ro-RO"/>
              </w:rPr>
              <w:t>”</w:t>
            </w:r>
          </w:p>
        </w:tc>
        <w:tc>
          <w:tcPr>
            <w:tcW w:w="1442" w:type="pct"/>
            <w:shd w:val="clear" w:color="auto" w:fill="F2F2F2" w:themeFill="background1" w:themeFillShade="F2"/>
          </w:tcPr>
          <w:p w14:paraId="4735BB15" w14:textId="77777777" w:rsidR="00B11F53" w:rsidRPr="00474F24" w:rsidRDefault="00B11F53" w:rsidP="00B11F53">
            <w:pPr>
              <w:ind w:firstLine="33"/>
              <w:jc w:val="center"/>
              <w:rPr>
                <w:lang w:val="ro-RO"/>
              </w:rPr>
            </w:pPr>
            <w:r w:rsidRPr="00474F24">
              <w:rPr>
                <w:lang w:val="ro-RO"/>
              </w:rPr>
              <w:t>0.28</w:t>
            </w:r>
          </w:p>
        </w:tc>
      </w:tr>
      <w:tr w:rsidR="00B11F53" w:rsidRPr="00474F24" w14:paraId="70924EDA" w14:textId="77777777" w:rsidTr="00311D9D">
        <w:tc>
          <w:tcPr>
            <w:tcW w:w="442" w:type="pct"/>
            <w:shd w:val="clear" w:color="auto" w:fill="F2F2F2" w:themeFill="background1" w:themeFillShade="F2"/>
          </w:tcPr>
          <w:p w14:paraId="7BC77287"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2D81919E" w14:textId="1B63ACF5" w:rsidR="00B11F53" w:rsidRPr="00474F24" w:rsidRDefault="00B11F53" w:rsidP="00B11F53">
            <w:pPr>
              <w:ind w:firstLine="33"/>
              <w:rPr>
                <w:lang w:val="ro-RO"/>
              </w:rPr>
            </w:pPr>
            <w:r w:rsidRPr="00474F24">
              <w:rPr>
                <w:lang w:val="ro-RO"/>
              </w:rPr>
              <w:t xml:space="preserve">SRL </w:t>
            </w:r>
            <w:r w:rsidRPr="00474F24">
              <w:rPr>
                <w:snapToGrid w:val="0"/>
                <w:lang w:val="ro-RO"/>
              </w:rPr>
              <w:t>„</w:t>
            </w:r>
            <w:r w:rsidRPr="00474F24">
              <w:rPr>
                <w:lang w:val="ro-RO"/>
              </w:rPr>
              <w:t xml:space="preserve">Sălcioara – </w:t>
            </w:r>
            <w:proofErr w:type="spellStart"/>
            <w:r w:rsidRPr="00474F24">
              <w:rPr>
                <w:lang w:val="ro-RO"/>
              </w:rPr>
              <w:t>Vascan</w:t>
            </w:r>
            <w:proofErr w:type="spellEnd"/>
            <w:r w:rsidRPr="00474F24">
              <w:rPr>
                <w:lang w:val="ro-RO"/>
              </w:rPr>
              <w:t>”</w:t>
            </w:r>
          </w:p>
        </w:tc>
        <w:tc>
          <w:tcPr>
            <w:tcW w:w="1442" w:type="pct"/>
            <w:shd w:val="clear" w:color="auto" w:fill="F2F2F2" w:themeFill="background1" w:themeFillShade="F2"/>
          </w:tcPr>
          <w:p w14:paraId="5EBC1584" w14:textId="59EEE1E8" w:rsidR="00B11F53" w:rsidRPr="00474F24" w:rsidRDefault="00B11F53" w:rsidP="00B11F53">
            <w:pPr>
              <w:ind w:firstLine="33"/>
              <w:jc w:val="center"/>
              <w:rPr>
                <w:lang w:val="ro-RO"/>
              </w:rPr>
            </w:pPr>
            <w:r w:rsidRPr="00474F24">
              <w:rPr>
                <w:snapToGrid w:val="0"/>
                <w:lang w:val="ro-RO"/>
              </w:rPr>
              <w:t>0.06</w:t>
            </w:r>
          </w:p>
        </w:tc>
      </w:tr>
      <w:tr w:rsidR="00B11F53" w:rsidRPr="00474F24" w14:paraId="399E0E48" w14:textId="77777777" w:rsidTr="00311D9D">
        <w:tc>
          <w:tcPr>
            <w:tcW w:w="442" w:type="pct"/>
            <w:shd w:val="clear" w:color="auto" w:fill="F2F2F2" w:themeFill="background1" w:themeFillShade="F2"/>
          </w:tcPr>
          <w:p w14:paraId="69C7DA99"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331A17D8" w14:textId="718363D8" w:rsidR="00B11F53" w:rsidRPr="00474F24" w:rsidRDefault="00B11F53" w:rsidP="00B11F53">
            <w:pPr>
              <w:ind w:firstLine="33"/>
              <w:rPr>
                <w:b/>
                <w:bCs/>
                <w:lang w:val="ro-RO"/>
              </w:rPr>
            </w:pPr>
            <w:r w:rsidRPr="00474F24">
              <w:rPr>
                <w:lang w:val="ro-RO"/>
              </w:rPr>
              <w:t xml:space="preserve">SRL </w:t>
            </w:r>
            <w:r w:rsidRPr="00474F24">
              <w:rPr>
                <w:snapToGrid w:val="0"/>
                <w:lang w:val="ro-RO"/>
              </w:rPr>
              <w:t>„</w:t>
            </w:r>
            <w:r w:rsidRPr="00474F24">
              <w:rPr>
                <w:lang w:val="ro-RO"/>
              </w:rPr>
              <w:t>Lăcătu</w:t>
            </w:r>
            <w:r w:rsidR="00683617">
              <w:rPr>
                <w:lang w:val="ro-RO"/>
              </w:rPr>
              <w:t>ș</w:t>
            </w:r>
            <w:r w:rsidRPr="00474F24">
              <w:rPr>
                <w:lang w:val="ro-RO"/>
              </w:rPr>
              <w:t>”</w:t>
            </w:r>
          </w:p>
        </w:tc>
        <w:tc>
          <w:tcPr>
            <w:tcW w:w="1442" w:type="pct"/>
            <w:shd w:val="clear" w:color="auto" w:fill="F2F2F2" w:themeFill="background1" w:themeFillShade="F2"/>
          </w:tcPr>
          <w:p w14:paraId="0B118167" w14:textId="77777777" w:rsidR="00B11F53" w:rsidRPr="00474F24" w:rsidRDefault="00B11F53" w:rsidP="00B11F53">
            <w:pPr>
              <w:ind w:firstLine="33"/>
              <w:jc w:val="center"/>
              <w:rPr>
                <w:lang w:val="ro-RO"/>
              </w:rPr>
            </w:pPr>
            <w:r w:rsidRPr="00474F24">
              <w:rPr>
                <w:lang w:val="ro-RO"/>
              </w:rPr>
              <w:t>0.04</w:t>
            </w:r>
          </w:p>
        </w:tc>
      </w:tr>
      <w:tr w:rsidR="00B11F53" w:rsidRPr="00474F24" w14:paraId="0A81222B" w14:textId="77777777" w:rsidTr="00311D9D">
        <w:tc>
          <w:tcPr>
            <w:tcW w:w="442" w:type="pct"/>
            <w:shd w:val="clear" w:color="auto" w:fill="F2F2F2" w:themeFill="background1" w:themeFillShade="F2"/>
          </w:tcPr>
          <w:p w14:paraId="67BC3ACB"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3B2876C2" w14:textId="77777777" w:rsidR="00B11F53" w:rsidRPr="00474F24" w:rsidRDefault="00B11F53" w:rsidP="00B11F53">
            <w:pPr>
              <w:ind w:firstLine="33"/>
              <w:rPr>
                <w:b/>
                <w:bCs/>
                <w:lang w:val="ro-RO"/>
              </w:rPr>
            </w:pPr>
            <w:r w:rsidRPr="00474F24">
              <w:rPr>
                <w:lang w:val="ro-RO"/>
              </w:rPr>
              <w:t xml:space="preserve">SRL </w:t>
            </w:r>
            <w:r w:rsidRPr="00474F24">
              <w:rPr>
                <w:snapToGrid w:val="0"/>
                <w:lang w:val="ro-RO"/>
              </w:rPr>
              <w:t>„</w:t>
            </w:r>
            <w:proofErr w:type="spellStart"/>
            <w:r w:rsidRPr="00474F24">
              <w:rPr>
                <w:lang w:val="ro-RO"/>
              </w:rPr>
              <w:t>Imas</w:t>
            </w:r>
            <w:proofErr w:type="spellEnd"/>
            <w:r w:rsidRPr="00474F24">
              <w:rPr>
                <w:lang w:val="ro-RO"/>
              </w:rPr>
              <w:t xml:space="preserve"> Company”</w:t>
            </w:r>
          </w:p>
        </w:tc>
        <w:tc>
          <w:tcPr>
            <w:tcW w:w="1442" w:type="pct"/>
            <w:shd w:val="clear" w:color="auto" w:fill="F2F2F2" w:themeFill="background1" w:themeFillShade="F2"/>
          </w:tcPr>
          <w:p w14:paraId="1A60B15E" w14:textId="77777777" w:rsidR="00B11F53" w:rsidRPr="00474F24" w:rsidRDefault="00B11F53" w:rsidP="00B11F53">
            <w:pPr>
              <w:ind w:firstLine="33"/>
              <w:jc w:val="center"/>
              <w:rPr>
                <w:snapToGrid w:val="0"/>
                <w:lang w:val="ro-RO"/>
              </w:rPr>
            </w:pPr>
            <w:r w:rsidRPr="00474F24">
              <w:rPr>
                <w:lang w:val="ro-RO"/>
              </w:rPr>
              <w:t>0.04</w:t>
            </w:r>
          </w:p>
        </w:tc>
      </w:tr>
      <w:tr w:rsidR="00B11F53" w:rsidRPr="00474F24" w14:paraId="4493B626" w14:textId="77777777" w:rsidTr="00311D9D">
        <w:tc>
          <w:tcPr>
            <w:tcW w:w="442" w:type="pct"/>
            <w:shd w:val="clear" w:color="auto" w:fill="F2F2F2" w:themeFill="background1" w:themeFillShade="F2"/>
          </w:tcPr>
          <w:p w14:paraId="170875E2" w14:textId="77777777" w:rsidR="00B11F53" w:rsidRPr="002E418B" w:rsidRDefault="00B11F53" w:rsidP="00B11F53">
            <w:pPr>
              <w:pStyle w:val="ListParagraph"/>
              <w:numPr>
                <w:ilvl w:val="0"/>
                <w:numId w:val="28"/>
              </w:numPr>
              <w:ind w:left="0" w:firstLine="33"/>
              <w:rPr>
                <w:rFonts w:ascii="Times New Roman" w:hAnsi="Times New Roman" w:cs="Times New Roman"/>
                <w:sz w:val="24"/>
                <w:szCs w:val="24"/>
                <w:lang w:val="ro-RO"/>
              </w:rPr>
            </w:pPr>
          </w:p>
        </w:tc>
        <w:tc>
          <w:tcPr>
            <w:tcW w:w="3116" w:type="pct"/>
            <w:shd w:val="clear" w:color="auto" w:fill="F2F2F2" w:themeFill="background1" w:themeFillShade="F2"/>
          </w:tcPr>
          <w:p w14:paraId="3A9F23A9" w14:textId="77777777" w:rsidR="00B11F53" w:rsidRPr="00474F24" w:rsidRDefault="00B11F53" w:rsidP="00B11F53">
            <w:pPr>
              <w:ind w:firstLine="33"/>
              <w:rPr>
                <w:b/>
                <w:bCs/>
                <w:lang w:val="ro-RO"/>
              </w:rPr>
            </w:pPr>
            <w:r w:rsidRPr="00474F24">
              <w:rPr>
                <w:lang w:val="ro-RO"/>
              </w:rPr>
              <w:t xml:space="preserve">SRL </w:t>
            </w:r>
            <w:r w:rsidRPr="00474F24">
              <w:rPr>
                <w:snapToGrid w:val="0"/>
                <w:lang w:val="ro-RO"/>
              </w:rPr>
              <w:t>„</w:t>
            </w:r>
            <w:proofErr w:type="spellStart"/>
            <w:r w:rsidRPr="00474F24">
              <w:rPr>
                <w:lang w:val="ro-RO"/>
              </w:rPr>
              <w:t>East</w:t>
            </w:r>
            <w:proofErr w:type="spellEnd"/>
            <w:r w:rsidRPr="00474F24">
              <w:rPr>
                <w:lang w:val="ro-RO"/>
              </w:rPr>
              <w:t xml:space="preserve"> Gaz Energy Trading”</w:t>
            </w:r>
          </w:p>
        </w:tc>
        <w:tc>
          <w:tcPr>
            <w:tcW w:w="1442" w:type="pct"/>
            <w:shd w:val="clear" w:color="auto" w:fill="F2F2F2" w:themeFill="background1" w:themeFillShade="F2"/>
          </w:tcPr>
          <w:p w14:paraId="0627EBF4" w14:textId="77777777" w:rsidR="00B11F53" w:rsidRPr="00474F24" w:rsidRDefault="00B11F53" w:rsidP="00B11F53">
            <w:pPr>
              <w:ind w:firstLine="33"/>
              <w:jc w:val="center"/>
              <w:rPr>
                <w:lang w:val="ro-RO"/>
              </w:rPr>
            </w:pPr>
            <w:r w:rsidRPr="00474F24">
              <w:rPr>
                <w:lang w:val="ro-RO"/>
              </w:rPr>
              <w:t>0.04</w:t>
            </w:r>
          </w:p>
        </w:tc>
      </w:tr>
      <w:tr w:rsidR="00B11F53" w:rsidRPr="00474F24" w14:paraId="6AFF9161" w14:textId="77777777" w:rsidTr="00311D9D">
        <w:trPr>
          <w:trHeight w:val="65"/>
        </w:trPr>
        <w:tc>
          <w:tcPr>
            <w:tcW w:w="442" w:type="pct"/>
            <w:shd w:val="clear" w:color="auto" w:fill="F2F2F2" w:themeFill="background1" w:themeFillShade="F2"/>
          </w:tcPr>
          <w:p w14:paraId="7BFEDF11" w14:textId="77777777" w:rsidR="00B11F53" w:rsidRPr="002E418B" w:rsidRDefault="00B11F53" w:rsidP="00B11F53">
            <w:pPr>
              <w:ind w:firstLine="33"/>
              <w:jc w:val="right"/>
              <w:rPr>
                <w:b/>
                <w:lang w:val="ro-RO"/>
              </w:rPr>
            </w:pPr>
          </w:p>
        </w:tc>
        <w:tc>
          <w:tcPr>
            <w:tcW w:w="3116" w:type="pct"/>
            <w:shd w:val="clear" w:color="auto" w:fill="F2F2F2" w:themeFill="background1" w:themeFillShade="F2"/>
          </w:tcPr>
          <w:p w14:paraId="7BC08423" w14:textId="77777777" w:rsidR="00B11F53" w:rsidRPr="00474F24" w:rsidRDefault="00B11F53" w:rsidP="00B11F53">
            <w:pPr>
              <w:ind w:firstLine="33"/>
              <w:jc w:val="right"/>
              <w:rPr>
                <w:b/>
                <w:bCs/>
                <w:lang w:val="ro-RO"/>
              </w:rPr>
            </w:pPr>
            <w:r w:rsidRPr="00474F24">
              <w:rPr>
                <w:b/>
                <w:lang w:val="ro-RO"/>
              </w:rPr>
              <w:t>Total:</w:t>
            </w:r>
          </w:p>
        </w:tc>
        <w:tc>
          <w:tcPr>
            <w:tcW w:w="1442" w:type="pct"/>
            <w:shd w:val="clear" w:color="auto" w:fill="F2F2F2" w:themeFill="background1" w:themeFillShade="F2"/>
          </w:tcPr>
          <w:p w14:paraId="239A2163" w14:textId="77777777" w:rsidR="00B11F53" w:rsidRPr="00474F24" w:rsidRDefault="00B11F53" w:rsidP="00B11F53">
            <w:pPr>
              <w:ind w:firstLine="33"/>
              <w:jc w:val="center"/>
              <w:rPr>
                <w:b/>
                <w:bCs/>
                <w:snapToGrid w:val="0"/>
                <w:lang w:val="ro-RO"/>
              </w:rPr>
            </w:pPr>
            <w:r w:rsidRPr="00474F24">
              <w:rPr>
                <w:b/>
                <w:bCs/>
                <w:snapToGrid w:val="0"/>
                <w:lang w:val="ro-RO"/>
              </w:rPr>
              <w:t>100%</w:t>
            </w:r>
          </w:p>
        </w:tc>
      </w:tr>
    </w:tbl>
    <w:p w14:paraId="69791BD7" w14:textId="79B2742C" w:rsidR="007F4D6A" w:rsidRPr="002E418B" w:rsidRDefault="00155A74" w:rsidP="00FF24D0">
      <w:pPr>
        <w:jc w:val="both"/>
        <w:rPr>
          <w:snapToGrid w:val="0"/>
          <w:lang w:val="ro-RO"/>
        </w:rPr>
      </w:pPr>
      <w:r w:rsidRPr="002E418B">
        <w:rPr>
          <w:b/>
          <w:bCs/>
          <w:iCs/>
          <w:snapToGrid w:val="0"/>
          <w:lang w:val="ro-RO"/>
        </w:rPr>
        <w:t xml:space="preserve">Tabelul </w:t>
      </w:r>
      <w:r w:rsidR="00A67813" w:rsidRPr="000A1F7F">
        <w:rPr>
          <w:b/>
          <w:bCs/>
          <w:iCs/>
          <w:snapToGrid w:val="0"/>
        </w:rPr>
        <w:t>4</w:t>
      </w:r>
      <w:r w:rsidRPr="002E418B">
        <w:rPr>
          <w:b/>
          <w:bCs/>
          <w:iCs/>
          <w:snapToGrid w:val="0"/>
          <w:lang w:val="ro-RO"/>
        </w:rPr>
        <w:t>.</w:t>
      </w:r>
      <w:r w:rsidRPr="002E418B">
        <w:rPr>
          <w:iCs/>
          <w:snapToGrid w:val="0"/>
          <w:lang w:val="ro-RO"/>
        </w:rPr>
        <w:t xml:space="preserve"> Cotele de pia</w:t>
      </w:r>
      <w:r w:rsidR="00683617">
        <w:rPr>
          <w:iCs/>
          <w:snapToGrid w:val="0"/>
          <w:lang w:val="ro-RO"/>
        </w:rPr>
        <w:t>ț</w:t>
      </w:r>
      <w:r w:rsidRPr="002E418B">
        <w:rPr>
          <w:iCs/>
          <w:snapToGrid w:val="0"/>
          <w:lang w:val="ro-RO"/>
        </w:rPr>
        <w:t>a ale principalilor furnizori de gaze naturale în anul 2023, ANRE.</w:t>
      </w:r>
    </w:p>
    <w:p w14:paraId="025B1FAC" w14:textId="305B6804" w:rsidR="00AB0CD8" w:rsidRPr="00712154" w:rsidRDefault="00712154" w:rsidP="00AB0CD8">
      <w:pPr>
        <w:spacing w:before="120" w:after="120"/>
        <w:jc w:val="both"/>
        <w:rPr>
          <w:iCs/>
          <w:snapToGrid w:val="0"/>
          <w:lang w:val="ro-RO"/>
        </w:rPr>
      </w:pPr>
      <w:r>
        <w:rPr>
          <w:iCs/>
          <w:snapToGrid w:val="0"/>
          <w:lang w:val="ro-RO"/>
        </w:rPr>
        <w:t>Î</w:t>
      </w:r>
      <w:r w:rsidRPr="002E418B">
        <w:rPr>
          <w:iCs/>
          <w:snapToGrid w:val="0"/>
          <w:lang w:val="ro-RO"/>
        </w:rPr>
        <w:t xml:space="preserve">n </w:t>
      </w:r>
      <w:r w:rsidR="005124C9">
        <w:rPr>
          <w:iCs/>
          <w:snapToGrid w:val="0"/>
          <w:lang w:val="ro-RO"/>
        </w:rPr>
        <w:t>s</w:t>
      </w:r>
      <w:r w:rsidRPr="00712154">
        <w:rPr>
          <w:iCs/>
          <w:snapToGrid w:val="0"/>
          <w:lang w:val="ro-RO"/>
        </w:rPr>
        <w:t>emestrul I</w:t>
      </w:r>
      <w:r w:rsidRPr="002E418B">
        <w:rPr>
          <w:iCs/>
          <w:snapToGrid w:val="0"/>
          <w:lang w:val="ro-RO"/>
        </w:rPr>
        <w:t xml:space="preserve"> 202</w:t>
      </w:r>
      <w:r w:rsidR="005124C9">
        <w:rPr>
          <w:iCs/>
          <w:snapToGrid w:val="0"/>
          <w:lang w:val="ro-RO"/>
        </w:rPr>
        <w:t>4</w:t>
      </w:r>
      <w:r>
        <w:rPr>
          <w:iCs/>
          <w:snapToGrid w:val="0"/>
          <w:lang w:val="ro-RO"/>
        </w:rPr>
        <w:t>, c</w:t>
      </w:r>
      <w:r w:rsidR="00AB0CD8">
        <w:rPr>
          <w:snapToGrid w:val="0"/>
          <w:lang w:val="ro-RO"/>
        </w:rPr>
        <w:t>otele de pia</w:t>
      </w:r>
      <w:r w:rsidR="00683617">
        <w:rPr>
          <w:snapToGrid w:val="0"/>
          <w:lang w:val="ro-RO"/>
        </w:rPr>
        <w:t>ț</w:t>
      </w:r>
      <w:r w:rsidR="00AB0CD8">
        <w:rPr>
          <w:snapToGrid w:val="0"/>
          <w:lang w:val="ro-RO"/>
        </w:rPr>
        <w:t xml:space="preserve">ă ale </w:t>
      </w:r>
      <w:r w:rsidR="00AB0CD8" w:rsidRPr="002E418B">
        <w:rPr>
          <w:iCs/>
          <w:snapToGrid w:val="0"/>
          <w:lang w:val="ro-RO"/>
        </w:rPr>
        <w:t xml:space="preserve">principalilor furnizori de gaze naturale </w:t>
      </w:r>
      <w:r>
        <w:rPr>
          <w:iCs/>
          <w:snapToGrid w:val="0"/>
          <w:lang w:val="ro-RO"/>
        </w:rPr>
        <w:t xml:space="preserve">au constituit: </w:t>
      </w:r>
    </w:p>
    <w:tbl>
      <w:tblPr>
        <w:tblW w:w="9669"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
        <w:gridCol w:w="5953"/>
        <w:gridCol w:w="2835"/>
      </w:tblGrid>
      <w:tr w:rsidR="00AB0CD8" w:rsidRPr="00FD1C6E" w14:paraId="21A8870C" w14:textId="77777777" w:rsidTr="00A4210B">
        <w:trPr>
          <w:trHeight w:val="384"/>
        </w:trPr>
        <w:tc>
          <w:tcPr>
            <w:tcW w:w="881" w:type="dxa"/>
            <w:shd w:val="clear" w:color="auto" w:fill="D9E2F3" w:themeFill="accent1" w:themeFillTint="33"/>
          </w:tcPr>
          <w:p w14:paraId="7CDAC99F" w14:textId="4083F132" w:rsidR="00AB0CD8" w:rsidRPr="00A4210B" w:rsidRDefault="00A4210B" w:rsidP="00A4210B">
            <w:pPr>
              <w:jc w:val="center"/>
              <w:rPr>
                <w:snapToGrid w:val="0"/>
                <w:lang w:val="ro-RO"/>
              </w:rPr>
            </w:pPr>
            <w:r w:rsidRPr="00A4210B">
              <w:rPr>
                <w:snapToGrid w:val="0"/>
                <w:lang w:val="ro-RO"/>
              </w:rPr>
              <w:t>Nr.</w:t>
            </w:r>
          </w:p>
        </w:tc>
        <w:tc>
          <w:tcPr>
            <w:tcW w:w="5953" w:type="dxa"/>
            <w:shd w:val="clear" w:color="auto" w:fill="D9E2F3" w:themeFill="accent1" w:themeFillTint="33"/>
          </w:tcPr>
          <w:p w14:paraId="7075C52F" w14:textId="11389943" w:rsidR="00AB0CD8" w:rsidRPr="00A4210B" w:rsidRDefault="00AB0CD8" w:rsidP="003A0DEA">
            <w:pPr>
              <w:jc w:val="both"/>
              <w:rPr>
                <w:snapToGrid w:val="0"/>
              </w:rPr>
            </w:pPr>
            <w:proofErr w:type="spellStart"/>
            <w:r w:rsidRPr="00A4210B">
              <w:rPr>
                <w:snapToGrid w:val="0"/>
              </w:rPr>
              <w:t>Furnizori</w:t>
            </w:r>
            <w:proofErr w:type="spellEnd"/>
            <w:r w:rsidR="00820B7A">
              <w:rPr>
                <w:snapToGrid w:val="0"/>
              </w:rPr>
              <w:t xml:space="preserve"> </w:t>
            </w:r>
            <w:r w:rsidRPr="00A4210B">
              <w:rPr>
                <w:snapToGrid w:val="0"/>
              </w:rPr>
              <w:t xml:space="preserve">de gaze </w:t>
            </w:r>
            <w:proofErr w:type="spellStart"/>
            <w:r w:rsidRPr="00A4210B">
              <w:rPr>
                <w:snapToGrid w:val="0"/>
              </w:rPr>
              <w:t>naturale</w:t>
            </w:r>
            <w:proofErr w:type="spellEnd"/>
          </w:p>
        </w:tc>
        <w:tc>
          <w:tcPr>
            <w:tcW w:w="2835" w:type="dxa"/>
            <w:shd w:val="clear" w:color="auto" w:fill="FFF2CC" w:themeFill="accent4" w:themeFillTint="33"/>
          </w:tcPr>
          <w:p w14:paraId="711A868B" w14:textId="786BAB7E" w:rsidR="00AB0CD8" w:rsidRPr="00820B7A" w:rsidRDefault="00D74276" w:rsidP="003A0DEA">
            <w:pPr>
              <w:jc w:val="both"/>
              <w:rPr>
                <w:snapToGrid w:val="0"/>
              </w:rPr>
            </w:pPr>
            <w:r>
              <w:rPr>
                <w:snapToGrid w:val="0"/>
              </w:rPr>
              <w:t xml:space="preserve">Cota de </w:t>
            </w:r>
            <w:proofErr w:type="spellStart"/>
            <w:r>
              <w:rPr>
                <w:snapToGrid w:val="0"/>
              </w:rPr>
              <w:t>pia</w:t>
            </w:r>
            <w:r w:rsidR="00683617">
              <w:rPr>
                <w:snapToGrid w:val="0"/>
              </w:rPr>
              <w:t>ț</w:t>
            </w:r>
            <w:r>
              <w:rPr>
                <w:snapToGrid w:val="0"/>
              </w:rPr>
              <w:t>ă</w:t>
            </w:r>
            <w:proofErr w:type="spellEnd"/>
            <w:r>
              <w:rPr>
                <w:snapToGrid w:val="0"/>
              </w:rPr>
              <w:t>, %</w:t>
            </w:r>
          </w:p>
        </w:tc>
      </w:tr>
      <w:tr w:rsidR="00AB0CD8" w:rsidRPr="00FD1C6E" w14:paraId="631A2370" w14:textId="77777777" w:rsidTr="00A4210B">
        <w:trPr>
          <w:trHeight w:val="257"/>
        </w:trPr>
        <w:tc>
          <w:tcPr>
            <w:tcW w:w="881" w:type="dxa"/>
            <w:shd w:val="clear" w:color="auto" w:fill="D9D9D9" w:themeFill="background1" w:themeFillShade="D9"/>
          </w:tcPr>
          <w:p w14:paraId="59519746"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2A252FF3" w14:textId="77777777" w:rsidR="00AB0CD8" w:rsidRPr="00820B7A" w:rsidRDefault="00AB0CD8" w:rsidP="00AB0CD8">
            <w:pPr>
              <w:ind w:firstLine="33"/>
              <w:rPr>
                <w:lang w:val="ro-RO"/>
              </w:rPr>
            </w:pPr>
            <w:r w:rsidRPr="00820B7A">
              <w:rPr>
                <w:lang w:val="ro-RO"/>
              </w:rPr>
              <w:t>S.A. „</w:t>
            </w:r>
            <w:proofErr w:type="spellStart"/>
            <w:r w:rsidRPr="00820B7A">
              <w:rPr>
                <w:lang w:val="ro-RO"/>
              </w:rPr>
              <w:t>Moldovagaz</w:t>
            </w:r>
            <w:proofErr w:type="spellEnd"/>
            <w:r w:rsidRPr="00820B7A">
              <w:rPr>
                <w:lang w:val="ro-RO"/>
              </w:rPr>
              <w:t>”</w:t>
            </w:r>
          </w:p>
        </w:tc>
        <w:tc>
          <w:tcPr>
            <w:tcW w:w="2835" w:type="dxa"/>
            <w:shd w:val="clear" w:color="auto" w:fill="D9D9D9" w:themeFill="background1" w:themeFillShade="D9"/>
          </w:tcPr>
          <w:p w14:paraId="6FAD36BF" w14:textId="77777777" w:rsidR="00AB0CD8" w:rsidRPr="00820B7A" w:rsidRDefault="00AB0CD8" w:rsidP="00AB0CD8">
            <w:pPr>
              <w:ind w:firstLine="33"/>
              <w:rPr>
                <w:lang w:val="ro-RO"/>
              </w:rPr>
            </w:pPr>
            <w:r w:rsidRPr="00820B7A">
              <w:rPr>
                <w:lang w:val="ro-RO"/>
              </w:rPr>
              <w:t>90.5%</w:t>
            </w:r>
          </w:p>
        </w:tc>
      </w:tr>
      <w:tr w:rsidR="00AB0CD8" w:rsidRPr="00FD1C6E" w14:paraId="3B411C58" w14:textId="77777777" w:rsidTr="00A4210B">
        <w:trPr>
          <w:trHeight w:val="257"/>
        </w:trPr>
        <w:tc>
          <w:tcPr>
            <w:tcW w:w="881" w:type="dxa"/>
            <w:shd w:val="clear" w:color="auto" w:fill="D9D9D9" w:themeFill="background1" w:themeFillShade="D9"/>
          </w:tcPr>
          <w:p w14:paraId="7CCE68CF"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1597C756" w14:textId="77777777" w:rsidR="00AB0CD8" w:rsidRPr="00820B7A" w:rsidRDefault="00AB0CD8" w:rsidP="00AB0CD8">
            <w:pPr>
              <w:ind w:firstLine="33"/>
              <w:rPr>
                <w:lang w:val="ro-RO"/>
              </w:rPr>
            </w:pPr>
            <w:r w:rsidRPr="00820B7A">
              <w:rPr>
                <w:lang w:val="ro-RO"/>
              </w:rPr>
              <w:t xml:space="preserve"> S.R.L. „Natural Gaz D.C.”</w:t>
            </w:r>
          </w:p>
        </w:tc>
        <w:tc>
          <w:tcPr>
            <w:tcW w:w="2835" w:type="dxa"/>
            <w:shd w:val="clear" w:color="auto" w:fill="D9D9D9" w:themeFill="background1" w:themeFillShade="D9"/>
          </w:tcPr>
          <w:p w14:paraId="7AC6E4B6" w14:textId="77777777" w:rsidR="00AB0CD8" w:rsidRPr="00820B7A" w:rsidRDefault="00AB0CD8" w:rsidP="00AB0CD8">
            <w:pPr>
              <w:ind w:firstLine="33"/>
              <w:rPr>
                <w:lang w:val="ro-RO"/>
              </w:rPr>
            </w:pPr>
            <w:r w:rsidRPr="00820B7A">
              <w:rPr>
                <w:lang w:val="ro-RO"/>
              </w:rPr>
              <w:t>4.5%</w:t>
            </w:r>
          </w:p>
        </w:tc>
      </w:tr>
      <w:tr w:rsidR="00AB0CD8" w:rsidRPr="00FD1C6E" w14:paraId="0EE12104" w14:textId="77777777" w:rsidTr="00A4210B">
        <w:trPr>
          <w:trHeight w:val="257"/>
        </w:trPr>
        <w:tc>
          <w:tcPr>
            <w:tcW w:w="881" w:type="dxa"/>
            <w:shd w:val="clear" w:color="auto" w:fill="D9D9D9" w:themeFill="background1" w:themeFillShade="D9"/>
          </w:tcPr>
          <w:p w14:paraId="4BE92A1E"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4B01AC0C" w14:textId="77777777" w:rsidR="00AB0CD8" w:rsidRPr="00820B7A" w:rsidRDefault="00AB0CD8" w:rsidP="00AB0CD8">
            <w:pPr>
              <w:ind w:firstLine="33"/>
              <w:rPr>
                <w:lang w:val="ro-RO"/>
              </w:rPr>
            </w:pPr>
            <w:r w:rsidRPr="00820B7A">
              <w:rPr>
                <w:lang w:val="ro-RO"/>
              </w:rPr>
              <w:t>S.R.L. „</w:t>
            </w:r>
            <w:proofErr w:type="spellStart"/>
            <w:r w:rsidRPr="00820B7A">
              <w:rPr>
                <w:lang w:val="ro-RO"/>
              </w:rPr>
              <w:t>Transautogaz</w:t>
            </w:r>
            <w:proofErr w:type="spellEnd"/>
            <w:r w:rsidRPr="00820B7A">
              <w:rPr>
                <w:lang w:val="ro-RO"/>
              </w:rPr>
              <w:t>”</w:t>
            </w:r>
          </w:p>
        </w:tc>
        <w:tc>
          <w:tcPr>
            <w:tcW w:w="2835" w:type="dxa"/>
            <w:shd w:val="clear" w:color="auto" w:fill="D9D9D9" w:themeFill="background1" w:themeFillShade="D9"/>
          </w:tcPr>
          <w:p w14:paraId="1A321876" w14:textId="77777777" w:rsidR="00AB0CD8" w:rsidRPr="00820B7A" w:rsidRDefault="00AB0CD8" w:rsidP="00AB0CD8">
            <w:pPr>
              <w:ind w:firstLine="33"/>
              <w:rPr>
                <w:lang w:val="ro-RO"/>
              </w:rPr>
            </w:pPr>
            <w:r w:rsidRPr="00820B7A">
              <w:rPr>
                <w:lang w:val="ro-RO"/>
              </w:rPr>
              <w:t>2.5%</w:t>
            </w:r>
          </w:p>
        </w:tc>
      </w:tr>
      <w:tr w:rsidR="00AB0CD8" w:rsidRPr="00FD1C6E" w14:paraId="5CA4D832" w14:textId="77777777" w:rsidTr="00A4210B">
        <w:trPr>
          <w:trHeight w:val="257"/>
        </w:trPr>
        <w:tc>
          <w:tcPr>
            <w:tcW w:w="881" w:type="dxa"/>
            <w:shd w:val="clear" w:color="auto" w:fill="D9D9D9" w:themeFill="background1" w:themeFillShade="D9"/>
          </w:tcPr>
          <w:p w14:paraId="6DBC4821"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6B28043C" w14:textId="77777777" w:rsidR="00AB0CD8" w:rsidRPr="00820B7A" w:rsidRDefault="00AB0CD8" w:rsidP="00AB0CD8">
            <w:pPr>
              <w:ind w:firstLine="33"/>
              <w:rPr>
                <w:lang w:val="ro-RO"/>
              </w:rPr>
            </w:pPr>
            <w:r w:rsidRPr="00820B7A">
              <w:rPr>
                <w:lang w:val="ro-RO"/>
              </w:rPr>
              <w:t>S.R.L. „</w:t>
            </w:r>
            <w:proofErr w:type="spellStart"/>
            <w:r w:rsidRPr="00820B7A">
              <w:rPr>
                <w:lang w:val="ro-RO"/>
              </w:rPr>
              <w:t>East</w:t>
            </w:r>
            <w:proofErr w:type="spellEnd"/>
            <w:r w:rsidRPr="00820B7A">
              <w:rPr>
                <w:lang w:val="ro-RO"/>
              </w:rPr>
              <w:t xml:space="preserve"> Gas Energy Trading” </w:t>
            </w:r>
          </w:p>
        </w:tc>
        <w:tc>
          <w:tcPr>
            <w:tcW w:w="2835" w:type="dxa"/>
            <w:shd w:val="clear" w:color="auto" w:fill="D9D9D9" w:themeFill="background1" w:themeFillShade="D9"/>
          </w:tcPr>
          <w:p w14:paraId="79376183" w14:textId="77777777" w:rsidR="00AB0CD8" w:rsidRPr="00820B7A" w:rsidRDefault="00AB0CD8" w:rsidP="00AB0CD8">
            <w:pPr>
              <w:ind w:firstLine="33"/>
              <w:rPr>
                <w:lang w:val="ro-RO"/>
              </w:rPr>
            </w:pPr>
            <w:r w:rsidRPr="00820B7A">
              <w:rPr>
                <w:lang w:val="ro-RO"/>
              </w:rPr>
              <w:t>1.1%</w:t>
            </w:r>
          </w:p>
        </w:tc>
      </w:tr>
      <w:tr w:rsidR="00AB0CD8" w:rsidRPr="00FD1C6E" w14:paraId="1B742729" w14:textId="77777777" w:rsidTr="00A4210B">
        <w:trPr>
          <w:trHeight w:val="257"/>
        </w:trPr>
        <w:tc>
          <w:tcPr>
            <w:tcW w:w="881" w:type="dxa"/>
            <w:shd w:val="clear" w:color="auto" w:fill="D9D9D9" w:themeFill="background1" w:themeFillShade="D9"/>
          </w:tcPr>
          <w:p w14:paraId="3B06EEE0"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1406D2C2" w14:textId="77777777" w:rsidR="00AB0CD8" w:rsidRPr="00820B7A" w:rsidRDefault="00AB0CD8" w:rsidP="00AB0CD8">
            <w:pPr>
              <w:ind w:firstLine="33"/>
              <w:rPr>
                <w:lang w:val="ro-RO"/>
              </w:rPr>
            </w:pPr>
            <w:r w:rsidRPr="00820B7A">
              <w:rPr>
                <w:lang w:val="ro-RO"/>
              </w:rPr>
              <w:t>S.R.L. SD „Energy Engineering Group”</w:t>
            </w:r>
          </w:p>
        </w:tc>
        <w:tc>
          <w:tcPr>
            <w:tcW w:w="2835" w:type="dxa"/>
            <w:shd w:val="clear" w:color="auto" w:fill="D9D9D9" w:themeFill="background1" w:themeFillShade="D9"/>
          </w:tcPr>
          <w:p w14:paraId="64D0059C" w14:textId="77777777" w:rsidR="00AB0CD8" w:rsidRPr="00820B7A" w:rsidRDefault="00AB0CD8" w:rsidP="00AB0CD8">
            <w:pPr>
              <w:ind w:firstLine="33"/>
              <w:rPr>
                <w:lang w:val="ro-RO"/>
              </w:rPr>
            </w:pPr>
            <w:r w:rsidRPr="00820B7A">
              <w:rPr>
                <w:lang w:val="ro-RO"/>
              </w:rPr>
              <w:t>0.6%</w:t>
            </w:r>
          </w:p>
        </w:tc>
      </w:tr>
      <w:tr w:rsidR="00AB0CD8" w:rsidRPr="00FD1C6E" w14:paraId="4269D8CE" w14:textId="77777777" w:rsidTr="00A4210B">
        <w:trPr>
          <w:trHeight w:val="257"/>
        </w:trPr>
        <w:tc>
          <w:tcPr>
            <w:tcW w:w="881" w:type="dxa"/>
            <w:shd w:val="clear" w:color="auto" w:fill="D9D9D9" w:themeFill="background1" w:themeFillShade="D9"/>
          </w:tcPr>
          <w:p w14:paraId="520F228A"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29ACEF63" w14:textId="77777777" w:rsidR="00AB0CD8" w:rsidRPr="00820B7A" w:rsidRDefault="00AB0CD8" w:rsidP="00AB0CD8">
            <w:pPr>
              <w:ind w:firstLine="33"/>
              <w:rPr>
                <w:lang w:val="ro-RO"/>
              </w:rPr>
            </w:pPr>
            <w:r w:rsidRPr="00820B7A">
              <w:rPr>
                <w:lang w:val="ro-RO"/>
              </w:rPr>
              <w:t>S.R.L. „National Power Corp”</w:t>
            </w:r>
          </w:p>
        </w:tc>
        <w:tc>
          <w:tcPr>
            <w:tcW w:w="2835" w:type="dxa"/>
            <w:shd w:val="clear" w:color="auto" w:fill="D9D9D9" w:themeFill="background1" w:themeFillShade="D9"/>
          </w:tcPr>
          <w:p w14:paraId="6A6867FA" w14:textId="77777777" w:rsidR="00AB0CD8" w:rsidRPr="00820B7A" w:rsidRDefault="00AB0CD8" w:rsidP="00AB0CD8">
            <w:pPr>
              <w:ind w:firstLine="33"/>
              <w:rPr>
                <w:lang w:val="ro-RO"/>
              </w:rPr>
            </w:pPr>
            <w:r w:rsidRPr="00820B7A">
              <w:rPr>
                <w:lang w:val="ro-RO"/>
              </w:rPr>
              <w:t>0.4%</w:t>
            </w:r>
          </w:p>
        </w:tc>
      </w:tr>
      <w:tr w:rsidR="00AB0CD8" w:rsidRPr="00FD1C6E" w14:paraId="17348507" w14:textId="77777777" w:rsidTr="00A4210B">
        <w:trPr>
          <w:trHeight w:val="257"/>
        </w:trPr>
        <w:tc>
          <w:tcPr>
            <w:tcW w:w="881" w:type="dxa"/>
            <w:shd w:val="clear" w:color="auto" w:fill="D9D9D9" w:themeFill="background1" w:themeFillShade="D9"/>
          </w:tcPr>
          <w:p w14:paraId="71AF41C2"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6B7A9108" w14:textId="77777777" w:rsidR="00AB0CD8" w:rsidRPr="00820B7A" w:rsidRDefault="00AB0CD8" w:rsidP="00AB0CD8">
            <w:pPr>
              <w:ind w:firstLine="33"/>
              <w:rPr>
                <w:lang w:val="ro-RO"/>
              </w:rPr>
            </w:pPr>
            <w:r w:rsidRPr="00820B7A">
              <w:rPr>
                <w:lang w:val="ro-RO"/>
              </w:rPr>
              <w:t>S.A. „</w:t>
            </w:r>
            <w:proofErr w:type="spellStart"/>
            <w:r w:rsidRPr="00820B7A">
              <w:rPr>
                <w:lang w:val="ro-RO"/>
              </w:rPr>
              <w:t>Energocom</w:t>
            </w:r>
            <w:proofErr w:type="spellEnd"/>
            <w:r w:rsidRPr="00820B7A">
              <w:rPr>
                <w:lang w:val="ro-RO"/>
              </w:rPr>
              <w:t>”</w:t>
            </w:r>
          </w:p>
        </w:tc>
        <w:tc>
          <w:tcPr>
            <w:tcW w:w="2835" w:type="dxa"/>
            <w:shd w:val="clear" w:color="auto" w:fill="D9D9D9" w:themeFill="background1" w:themeFillShade="D9"/>
          </w:tcPr>
          <w:p w14:paraId="581ACCED" w14:textId="77777777" w:rsidR="00AB0CD8" w:rsidRPr="00820B7A" w:rsidRDefault="00AB0CD8" w:rsidP="00AB0CD8">
            <w:pPr>
              <w:ind w:firstLine="33"/>
              <w:rPr>
                <w:lang w:val="ro-RO"/>
              </w:rPr>
            </w:pPr>
            <w:r w:rsidRPr="00820B7A">
              <w:rPr>
                <w:lang w:val="ro-RO"/>
              </w:rPr>
              <w:t>0.2%</w:t>
            </w:r>
          </w:p>
        </w:tc>
      </w:tr>
      <w:tr w:rsidR="00AB0CD8" w:rsidRPr="00FD1C6E" w14:paraId="3A37EE3F" w14:textId="77777777" w:rsidTr="00A4210B">
        <w:trPr>
          <w:trHeight w:val="257"/>
        </w:trPr>
        <w:tc>
          <w:tcPr>
            <w:tcW w:w="881" w:type="dxa"/>
            <w:shd w:val="clear" w:color="auto" w:fill="D9D9D9" w:themeFill="background1" w:themeFillShade="D9"/>
          </w:tcPr>
          <w:p w14:paraId="54E02AB8" w14:textId="77777777" w:rsidR="00AB0CD8" w:rsidRPr="00820B7A" w:rsidRDefault="00AB0CD8" w:rsidP="00AB0CD8">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36D3B221" w14:textId="77777777" w:rsidR="00AB0CD8" w:rsidRPr="00820B7A" w:rsidRDefault="00AB0CD8" w:rsidP="00AB0CD8">
            <w:pPr>
              <w:ind w:firstLine="33"/>
              <w:rPr>
                <w:lang w:val="ro-RO"/>
              </w:rPr>
            </w:pPr>
            <w:r w:rsidRPr="00820B7A">
              <w:rPr>
                <w:lang w:val="ro-RO"/>
              </w:rPr>
              <w:t xml:space="preserve">ÎCS „Nord Gaz </w:t>
            </w:r>
            <w:proofErr w:type="spellStart"/>
            <w:r w:rsidRPr="00820B7A">
              <w:rPr>
                <w:lang w:val="ro-RO"/>
              </w:rPr>
              <w:t>Sîngerei</w:t>
            </w:r>
            <w:proofErr w:type="spellEnd"/>
            <w:r w:rsidRPr="00820B7A">
              <w:rPr>
                <w:lang w:val="ro-RO"/>
              </w:rPr>
              <w:t>”</w:t>
            </w:r>
          </w:p>
        </w:tc>
        <w:tc>
          <w:tcPr>
            <w:tcW w:w="2835" w:type="dxa"/>
            <w:shd w:val="clear" w:color="auto" w:fill="D9D9D9" w:themeFill="background1" w:themeFillShade="D9"/>
          </w:tcPr>
          <w:p w14:paraId="72657B4B" w14:textId="77777777" w:rsidR="00AB0CD8" w:rsidRPr="00820B7A" w:rsidRDefault="00AB0CD8" w:rsidP="00AB0CD8">
            <w:pPr>
              <w:ind w:firstLine="33"/>
              <w:rPr>
                <w:lang w:val="ro-RO"/>
              </w:rPr>
            </w:pPr>
            <w:r w:rsidRPr="00820B7A">
              <w:rPr>
                <w:lang w:val="ro-RO"/>
              </w:rPr>
              <w:t>0.2%</w:t>
            </w:r>
          </w:p>
        </w:tc>
      </w:tr>
      <w:tr w:rsidR="000D19CA" w:rsidRPr="00FD1C6E" w14:paraId="5A5F1EA4" w14:textId="77777777" w:rsidTr="00A4210B">
        <w:trPr>
          <w:trHeight w:val="197"/>
        </w:trPr>
        <w:tc>
          <w:tcPr>
            <w:tcW w:w="881" w:type="dxa"/>
            <w:shd w:val="clear" w:color="auto" w:fill="D9D9D9" w:themeFill="background1" w:themeFillShade="D9"/>
          </w:tcPr>
          <w:p w14:paraId="0EBBC66C" w14:textId="77777777" w:rsidR="000D19CA" w:rsidRPr="00820B7A" w:rsidRDefault="000D19CA" w:rsidP="000D19CA">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54B7E76A" w14:textId="2FD62746" w:rsidR="000D19CA" w:rsidRPr="00820B7A" w:rsidRDefault="000D19CA" w:rsidP="000D19CA">
            <w:pPr>
              <w:ind w:firstLine="33"/>
              <w:rPr>
                <w:lang w:val="ro-RO"/>
              </w:rPr>
            </w:pPr>
            <w:r w:rsidRPr="00820B7A">
              <w:rPr>
                <w:lang w:val="ro-RO"/>
              </w:rPr>
              <w:t>FPC „Lăcătu</w:t>
            </w:r>
            <w:r>
              <w:rPr>
                <w:lang w:val="ro-RO"/>
              </w:rPr>
              <w:t>ș</w:t>
            </w:r>
            <w:r w:rsidRPr="00820B7A">
              <w:rPr>
                <w:lang w:val="ro-RO"/>
              </w:rPr>
              <w:t>”</w:t>
            </w:r>
          </w:p>
        </w:tc>
        <w:tc>
          <w:tcPr>
            <w:tcW w:w="2835" w:type="dxa"/>
            <w:shd w:val="clear" w:color="auto" w:fill="D9D9D9" w:themeFill="background1" w:themeFillShade="D9"/>
          </w:tcPr>
          <w:p w14:paraId="2E35A09B" w14:textId="024835B5" w:rsidR="000D19CA" w:rsidRPr="00363F4C" w:rsidRDefault="000D19CA" w:rsidP="000D19CA">
            <w:pPr>
              <w:ind w:firstLine="33"/>
              <w:rPr>
                <w:highlight w:val="yellow"/>
                <w:lang w:val="ro-RO"/>
              </w:rPr>
            </w:pPr>
            <w:r w:rsidRPr="00690119">
              <w:t>0.041</w:t>
            </w:r>
            <w:r w:rsidR="00EC05A2">
              <w:t>1</w:t>
            </w:r>
            <w:r w:rsidRPr="00690119">
              <w:t>%</w:t>
            </w:r>
          </w:p>
        </w:tc>
      </w:tr>
      <w:tr w:rsidR="00EC05A2" w:rsidRPr="00FD1C6E" w14:paraId="1FFEF6C4" w14:textId="77777777" w:rsidTr="00A4210B">
        <w:trPr>
          <w:trHeight w:val="197"/>
        </w:trPr>
        <w:tc>
          <w:tcPr>
            <w:tcW w:w="881" w:type="dxa"/>
            <w:shd w:val="clear" w:color="auto" w:fill="D9D9D9" w:themeFill="background1" w:themeFillShade="D9"/>
          </w:tcPr>
          <w:p w14:paraId="5DCFEF38" w14:textId="77777777" w:rsidR="00EC05A2" w:rsidRPr="00820B7A" w:rsidRDefault="00EC05A2" w:rsidP="00EC05A2">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0D191A1A" w14:textId="6DC4687B" w:rsidR="00EC05A2" w:rsidRPr="00820B7A" w:rsidRDefault="00EC05A2" w:rsidP="00EC05A2">
            <w:pPr>
              <w:ind w:firstLine="33"/>
              <w:rPr>
                <w:lang w:val="ro-RO"/>
              </w:rPr>
            </w:pPr>
            <w:r w:rsidRPr="00820B7A">
              <w:rPr>
                <w:lang w:val="ro-RO"/>
              </w:rPr>
              <w:t>S.R.L. „</w:t>
            </w:r>
            <w:proofErr w:type="spellStart"/>
            <w:r w:rsidRPr="00820B7A">
              <w:rPr>
                <w:lang w:val="ro-RO"/>
              </w:rPr>
              <w:t>Imas</w:t>
            </w:r>
            <w:proofErr w:type="spellEnd"/>
            <w:r w:rsidRPr="00820B7A">
              <w:rPr>
                <w:lang w:val="ro-RO"/>
              </w:rPr>
              <w:t xml:space="preserve"> Company”</w:t>
            </w:r>
          </w:p>
        </w:tc>
        <w:tc>
          <w:tcPr>
            <w:tcW w:w="2835" w:type="dxa"/>
            <w:shd w:val="clear" w:color="auto" w:fill="D9D9D9" w:themeFill="background1" w:themeFillShade="D9"/>
          </w:tcPr>
          <w:p w14:paraId="170B1A5C" w14:textId="02BE98C6" w:rsidR="00EC05A2" w:rsidRPr="00690119" w:rsidRDefault="00EC05A2" w:rsidP="00EC05A2">
            <w:pPr>
              <w:ind w:firstLine="33"/>
            </w:pPr>
            <w:r w:rsidRPr="00EC05A2">
              <w:rPr>
                <w:lang w:val="ro-RO"/>
              </w:rPr>
              <w:t>0.04</w:t>
            </w:r>
            <w:r>
              <w:rPr>
                <w:lang w:val="ro-RO"/>
              </w:rPr>
              <w:t>07</w:t>
            </w:r>
            <w:r w:rsidRPr="00EC05A2">
              <w:rPr>
                <w:lang w:val="ro-RO"/>
              </w:rPr>
              <w:t>%</w:t>
            </w:r>
          </w:p>
        </w:tc>
      </w:tr>
      <w:tr w:rsidR="00EC05A2" w:rsidRPr="00FD1C6E" w14:paraId="6F77B8D1" w14:textId="77777777" w:rsidTr="00A4210B">
        <w:trPr>
          <w:trHeight w:val="197"/>
        </w:trPr>
        <w:tc>
          <w:tcPr>
            <w:tcW w:w="881" w:type="dxa"/>
            <w:shd w:val="clear" w:color="auto" w:fill="D9D9D9" w:themeFill="background1" w:themeFillShade="D9"/>
          </w:tcPr>
          <w:p w14:paraId="0E276C99" w14:textId="77777777" w:rsidR="00EC05A2" w:rsidRPr="00820B7A" w:rsidRDefault="00EC05A2" w:rsidP="00EC05A2">
            <w:pPr>
              <w:pStyle w:val="ListParagraph"/>
              <w:numPr>
                <w:ilvl w:val="0"/>
                <w:numId w:val="123"/>
              </w:numPr>
              <w:rPr>
                <w:rFonts w:ascii="Times New Roman" w:eastAsia="Times New Roman" w:hAnsi="Times New Roman" w:cs="Times New Roman"/>
                <w:sz w:val="24"/>
                <w:szCs w:val="24"/>
                <w:lang w:val="ro-RO"/>
              </w:rPr>
            </w:pPr>
          </w:p>
        </w:tc>
        <w:tc>
          <w:tcPr>
            <w:tcW w:w="5953" w:type="dxa"/>
            <w:shd w:val="clear" w:color="auto" w:fill="D9D9D9" w:themeFill="background1" w:themeFillShade="D9"/>
          </w:tcPr>
          <w:p w14:paraId="197DD618" w14:textId="77777777" w:rsidR="00EC05A2" w:rsidRPr="00820B7A" w:rsidRDefault="00EC05A2" w:rsidP="00EC05A2">
            <w:pPr>
              <w:ind w:firstLine="33"/>
              <w:rPr>
                <w:lang w:val="ro-RO"/>
              </w:rPr>
            </w:pPr>
            <w:r w:rsidRPr="00820B7A">
              <w:rPr>
                <w:lang w:val="ro-RO"/>
              </w:rPr>
              <w:t xml:space="preserve">SRL „Sălcioara - </w:t>
            </w:r>
            <w:proofErr w:type="spellStart"/>
            <w:r w:rsidRPr="00820B7A">
              <w:rPr>
                <w:lang w:val="ro-RO"/>
              </w:rPr>
              <w:t>Vascan</w:t>
            </w:r>
            <w:proofErr w:type="spellEnd"/>
            <w:r w:rsidRPr="00820B7A">
              <w:rPr>
                <w:lang w:val="ro-RO"/>
              </w:rPr>
              <w:t>”</w:t>
            </w:r>
          </w:p>
        </w:tc>
        <w:tc>
          <w:tcPr>
            <w:tcW w:w="2835" w:type="dxa"/>
            <w:shd w:val="clear" w:color="auto" w:fill="D9D9D9" w:themeFill="background1" w:themeFillShade="D9"/>
          </w:tcPr>
          <w:p w14:paraId="0B8B0627" w14:textId="3FF16647" w:rsidR="00EC05A2" w:rsidRPr="00363F4C" w:rsidRDefault="00EC05A2" w:rsidP="00EC05A2">
            <w:pPr>
              <w:ind w:firstLine="33"/>
              <w:rPr>
                <w:highlight w:val="yellow"/>
                <w:lang w:val="ro-RO"/>
              </w:rPr>
            </w:pPr>
            <w:r w:rsidRPr="00690119">
              <w:t>0.016</w:t>
            </w:r>
            <w:r>
              <w:t>1</w:t>
            </w:r>
            <w:r w:rsidRPr="00690119">
              <w:t>%</w:t>
            </w:r>
          </w:p>
        </w:tc>
      </w:tr>
      <w:tr w:rsidR="00EC05A2" w:rsidRPr="00FD1C6E" w14:paraId="55875601" w14:textId="77777777" w:rsidTr="00A4210B">
        <w:trPr>
          <w:trHeight w:val="206"/>
        </w:trPr>
        <w:tc>
          <w:tcPr>
            <w:tcW w:w="881" w:type="dxa"/>
            <w:shd w:val="clear" w:color="auto" w:fill="D9D9D9" w:themeFill="background1" w:themeFillShade="D9"/>
          </w:tcPr>
          <w:p w14:paraId="53894B4A" w14:textId="77777777" w:rsidR="00EC05A2" w:rsidRPr="00820B7A" w:rsidRDefault="00EC05A2" w:rsidP="00EC05A2">
            <w:pPr>
              <w:ind w:left="393"/>
              <w:rPr>
                <w:lang w:val="ro-RO"/>
              </w:rPr>
            </w:pPr>
          </w:p>
        </w:tc>
        <w:tc>
          <w:tcPr>
            <w:tcW w:w="5953" w:type="dxa"/>
            <w:shd w:val="clear" w:color="auto" w:fill="D9D9D9" w:themeFill="background1" w:themeFillShade="D9"/>
          </w:tcPr>
          <w:p w14:paraId="551A3DA9" w14:textId="77777777" w:rsidR="00EC05A2" w:rsidRPr="00820B7A" w:rsidRDefault="00EC05A2" w:rsidP="00EC05A2">
            <w:pPr>
              <w:ind w:firstLine="33"/>
              <w:rPr>
                <w:lang w:val="ro-RO"/>
              </w:rPr>
            </w:pPr>
            <w:r w:rsidRPr="00820B7A">
              <w:rPr>
                <w:lang w:val="ro-RO"/>
              </w:rPr>
              <w:t xml:space="preserve">Total </w:t>
            </w:r>
          </w:p>
        </w:tc>
        <w:tc>
          <w:tcPr>
            <w:tcW w:w="2835" w:type="dxa"/>
            <w:shd w:val="clear" w:color="auto" w:fill="D9D9D9" w:themeFill="background1" w:themeFillShade="D9"/>
          </w:tcPr>
          <w:p w14:paraId="6ABC5149" w14:textId="77777777" w:rsidR="00EC05A2" w:rsidRPr="00820B7A" w:rsidRDefault="00EC05A2" w:rsidP="00EC05A2">
            <w:pPr>
              <w:ind w:firstLine="33"/>
              <w:rPr>
                <w:lang w:val="ro-RO"/>
              </w:rPr>
            </w:pPr>
            <w:r w:rsidRPr="00820B7A">
              <w:rPr>
                <w:lang w:val="ro-RO"/>
              </w:rPr>
              <w:t>100.0%</w:t>
            </w:r>
          </w:p>
        </w:tc>
      </w:tr>
    </w:tbl>
    <w:p w14:paraId="16181289" w14:textId="517F16C6" w:rsidR="008010F9" w:rsidRPr="001F11BB" w:rsidRDefault="008010F9" w:rsidP="00AB0CD8">
      <w:pPr>
        <w:spacing w:before="120" w:after="120"/>
        <w:jc w:val="both"/>
        <w:rPr>
          <w:snapToGrid w:val="0"/>
          <w:lang w:val="ro-RO"/>
        </w:rPr>
      </w:pPr>
      <w:r w:rsidRPr="002E418B">
        <w:rPr>
          <w:b/>
          <w:bCs/>
          <w:iCs/>
          <w:snapToGrid w:val="0"/>
          <w:lang w:val="ro-RO"/>
        </w:rPr>
        <w:t xml:space="preserve">Tabelul </w:t>
      </w:r>
      <w:r w:rsidR="00D74276">
        <w:rPr>
          <w:b/>
          <w:bCs/>
          <w:iCs/>
          <w:snapToGrid w:val="0"/>
        </w:rPr>
        <w:t>5</w:t>
      </w:r>
      <w:r w:rsidRPr="002E418B">
        <w:rPr>
          <w:b/>
          <w:bCs/>
          <w:iCs/>
          <w:snapToGrid w:val="0"/>
          <w:lang w:val="ro-RO"/>
        </w:rPr>
        <w:t>.</w:t>
      </w:r>
      <w:r w:rsidRPr="002E418B">
        <w:rPr>
          <w:iCs/>
          <w:snapToGrid w:val="0"/>
          <w:lang w:val="ro-RO"/>
        </w:rPr>
        <w:t xml:space="preserve"> </w:t>
      </w:r>
      <w:r>
        <w:rPr>
          <w:snapToGrid w:val="0"/>
          <w:lang w:val="ro-RO"/>
        </w:rPr>
        <w:t>Cotele de pia</w:t>
      </w:r>
      <w:r w:rsidR="00683617">
        <w:rPr>
          <w:snapToGrid w:val="0"/>
          <w:lang w:val="ro-RO"/>
        </w:rPr>
        <w:t>ț</w:t>
      </w:r>
      <w:r>
        <w:rPr>
          <w:snapToGrid w:val="0"/>
          <w:lang w:val="ro-RO"/>
        </w:rPr>
        <w:t xml:space="preserve">ă ale </w:t>
      </w:r>
      <w:r w:rsidRPr="002E418B">
        <w:rPr>
          <w:iCs/>
          <w:snapToGrid w:val="0"/>
          <w:lang w:val="ro-RO"/>
        </w:rPr>
        <w:t xml:space="preserve">principalilor furnizori de gaze naturale în </w:t>
      </w:r>
      <w:r w:rsidR="005124C9">
        <w:rPr>
          <w:iCs/>
          <w:snapToGrid w:val="0"/>
          <w:lang w:val="ro-RO"/>
        </w:rPr>
        <w:t>s</w:t>
      </w:r>
      <w:proofErr w:type="spellStart"/>
      <w:r w:rsidRPr="00A4210B">
        <w:rPr>
          <w:rFonts w:eastAsiaTheme="minorEastAsia"/>
          <w:bCs/>
          <w:color w:val="000000"/>
        </w:rPr>
        <w:t>emestrul</w:t>
      </w:r>
      <w:proofErr w:type="spellEnd"/>
      <w:r w:rsidRPr="00A4210B">
        <w:rPr>
          <w:rFonts w:eastAsiaTheme="minorEastAsia"/>
          <w:bCs/>
          <w:color w:val="000000"/>
        </w:rPr>
        <w:t xml:space="preserve"> I</w:t>
      </w:r>
      <w:r w:rsidRPr="00A4210B">
        <w:rPr>
          <w:iCs/>
          <w:snapToGrid w:val="0"/>
          <w:sz w:val="28"/>
          <w:szCs w:val="28"/>
          <w:lang w:val="ro-RO"/>
        </w:rPr>
        <w:t xml:space="preserve"> </w:t>
      </w:r>
      <w:r w:rsidRPr="002E418B">
        <w:rPr>
          <w:iCs/>
          <w:snapToGrid w:val="0"/>
          <w:lang w:val="ro-RO"/>
        </w:rPr>
        <w:t>202</w:t>
      </w:r>
      <w:r w:rsidR="005124C9">
        <w:rPr>
          <w:iCs/>
          <w:snapToGrid w:val="0"/>
          <w:lang w:val="ro-RO"/>
        </w:rPr>
        <w:t>4</w:t>
      </w:r>
    </w:p>
    <w:p w14:paraId="322F12F2" w14:textId="69002D8E" w:rsidR="00AB0CD8" w:rsidRPr="00C34C0F" w:rsidRDefault="007F4D6A" w:rsidP="00AB0CD8">
      <w:pPr>
        <w:spacing w:before="120" w:after="120"/>
        <w:jc w:val="both"/>
        <w:rPr>
          <w:snapToGrid w:val="0"/>
          <w:lang w:val="ro-RO"/>
        </w:rPr>
      </w:pPr>
      <w:r w:rsidRPr="00C34C0F">
        <w:rPr>
          <w:snapToGrid w:val="0"/>
          <w:lang w:val="ro-RO"/>
        </w:rPr>
        <w:t xml:space="preserve">În anul 2022, </w:t>
      </w:r>
      <w:r w:rsidR="0056676C" w:rsidRPr="00C34C0F">
        <w:rPr>
          <w:snapToGrid w:val="0"/>
          <w:lang w:val="ro-RO"/>
        </w:rPr>
        <w:t>SA „</w:t>
      </w:r>
      <w:proofErr w:type="spellStart"/>
      <w:r w:rsidR="0056676C" w:rsidRPr="00C34C0F">
        <w:rPr>
          <w:snapToGrid w:val="0"/>
          <w:lang w:val="ro-RO"/>
        </w:rPr>
        <w:t>Moldovagaz</w:t>
      </w:r>
      <w:proofErr w:type="spellEnd"/>
      <w:r w:rsidR="0056676C" w:rsidRPr="00C34C0F">
        <w:rPr>
          <w:snapToGrid w:val="0"/>
          <w:lang w:val="ro-RO"/>
        </w:rPr>
        <w:t>” a procurat 863,1 mil. m</w:t>
      </w:r>
      <w:r w:rsidR="0056676C" w:rsidRPr="00C34C0F">
        <w:rPr>
          <w:snapToGrid w:val="0"/>
          <w:vertAlign w:val="superscript"/>
          <w:lang w:val="ro-RO"/>
        </w:rPr>
        <w:t xml:space="preserve">3 </w:t>
      </w:r>
      <w:r w:rsidR="0056676C" w:rsidRPr="00C34C0F">
        <w:rPr>
          <w:snapToGrid w:val="0"/>
          <w:lang w:val="ro-RO"/>
        </w:rPr>
        <w:t>de gaze naturale de la SAP „</w:t>
      </w:r>
      <w:proofErr w:type="spellStart"/>
      <w:r w:rsidR="0056676C" w:rsidRPr="00C34C0F">
        <w:rPr>
          <w:snapToGrid w:val="0"/>
          <w:lang w:val="ro-RO"/>
        </w:rPr>
        <w:t>Gazprom</w:t>
      </w:r>
      <w:proofErr w:type="spellEnd"/>
      <w:r w:rsidR="0056676C" w:rsidRPr="00C34C0F">
        <w:rPr>
          <w:snapToGrid w:val="0"/>
          <w:lang w:val="ro-RO"/>
        </w:rPr>
        <w:t xml:space="preserve">” </w:t>
      </w:r>
      <w:r w:rsidR="00683617">
        <w:rPr>
          <w:snapToGrid w:val="0"/>
          <w:lang w:val="ro-RO"/>
        </w:rPr>
        <w:t>ș</w:t>
      </w:r>
      <w:r w:rsidR="0056676C" w:rsidRPr="00C34C0F">
        <w:rPr>
          <w:snapToGrid w:val="0"/>
          <w:lang w:val="ro-RO"/>
        </w:rPr>
        <w:t xml:space="preserve">i </w:t>
      </w:r>
      <w:r w:rsidRPr="00C34C0F">
        <w:rPr>
          <w:snapToGrid w:val="0"/>
          <w:lang w:val="ro-RO"/>
        </w:rPr>
        <w:t>de la SA „</w:t>
      </w:r>
      <w:proofErr w:type="spellStart"/>
      <w:r w:rsidRPr="00C34C0F">
        <w:rPr>
          <w:snapToGrid w:val="0"/>
          <w:lang w:val="ro-RO"/>
        </w:rPr>
        <w:t>Energocom</w:t>
      </w:r>
      <w:proofErr w:type="spellEnd"/>
      <w:r w:rsidRPr="00C34C0F">
        <w:rPr>
          <w:snapToGrid w:val="0"/>
          <w:lang w:val="ro-RO"/>
        </w:rPr>
        <w:t xml:space="preserve">” - </w:t>
      </w:r>
      <w:r w:rsidR="007E35E3" w:rsidRPr="00C34C0F">
        <w:rPr>
          <w:snapToGrid w:val="0"/>
          <w:lang w:val="ro-RO"/>
        </w:rPr>
        <w:t>96</w:t>
      </w:r>
      <w:r w:rsidRPr="00C34C0F">
        <w:rPr>
          <w:snapToGrid w:val="0"/>
          <w:lang w:val="ro-RO"/>
        </w:rPr>
        <w:t xml:space="preserve"> </w:t>
      </w:r>
      <w:r w:rsidR="00944A75" w:rsidRPr="00C34C0F">
        <w:rPr>
          <w:snapToGrid w:val="0"/>
          <w:lang w:val="ro-RO"/>
        </w:rPr>
        <w:t>mil.</w:t>
      </w:r>
      <w:r w:rsidRPr="00C34C0F">
        <w:rPr>
          <w:snapToGrid w:val="0"/>
          <w:lang w:val="ro-RO"/>
        </w:rPr>
        <w:t xml:space="preserve"> m</w:t>
      </w:r>
      <w:r w:rsidRPr="00C34C0F">
        <w:rPr>
          <w:snapToGrid w:val="0"/>
          <w:vertAlign w:val="superscript"/>
          <w:lang w:val="ro-RO"/>
        </w:rPr>
        <w:t>3</w:t>
      </w:r>
      <w:r w:rsidRPr="00C34C0F">
        <w:rPr>
          <w:snapToGrid w:val="0"/>
          <w:lang w:val="ro-RO"/>
        </w:rPr>
        <w:t xml:space="preserve">. </w:t>
      </w:r>
      <w:r w:rsidR="00856772" w:rsidRPr="00C34C0F">
        <w:rPr>
          <w:snapToGrid w:val="0"/>
          <w:lang w:val="ro-RO"/>
        </w:rPr>
        <w:t>Volumul de gaze naturale procurat de SA „</w:t>
      </w:r>
      <w:proofErr w:type="spellStart"/>
      <w:r w:rsidR="00856772" w:rsidRPr="00C34C0F">
        <w:rPr>
          <w:snapToGrid w:val="0"/>
          <w:lang w:val="ro-RO"/>
        </w:rPr>
        <w:t>Energocom</w:t>
      </w:r>
      <w:proofErr w:type="spellEnd"/>
      <w:r w:rsidR="00856772" w:rsidRPr="00C34C0F">
        <w:rPr>
          <w:snapToGrid w:val="0"/>
          <w:lang w:val="ro-RO"/>
        </w:rPr>
        <w:t>” de la SA „</w:t>
      </w:r>
      <w:proofErr w:type="spellStart"/>
      <w:r w:rsidR="00856772" w:rsidRPr="00C34C0F">
        <w:rPr>
          <w:snapToGrid w:val="0"/>
          <w:lang w:val="ro-RO"/>
        </w:rPr>
        <w:t>Moldovagaz</w:t>
      </w:r>
      <w:proofErr w:type="spellEnd"/>
      <w:r w:rsidR="00856772" w:rsidRPr="00C34C0F">
        <w:rPr>
          <w:snapToGrid w:val="0"/>
          <w:lang w:val="ro-RO"/>
        </w:rPr>
        <w:t xml:space="preserve">” în anul 2022, </w:t>
      </w:r>
      <w:r w:rsidR="00856772" w:rsidRPr="00EC05A2">
        <w:rPr>
          <w:snapToGrid w:val="0"/>
          <w:lang w:val="ro-RO"/>
        </w:rPr>
        <w:t xml:space="preserve">în baza </w:t>
      </w:r>
      <w:r w:rsidR="00856772" w:rsidRPr="00EC05A2">
        <w:rPr>
          <w:snapToGrid w:val="0"/>
          <w:lang w:val="ro-RO"/>
        </w:rPr>
        <w:t>Dispozi</w:t>
      </w:r>
      <w:r w:rsidR="00683617" w:rsidRPr="00EC05A2">
        <w:rPr>
          <w:snapToGrid w:val="0"/>
          <w:lang w:val="ro-RO"/>
        </w:rPr>
        <w:t>ț</w:t>
      </w:r>
      <w:r w:rsidR="00856772" w:rsidRPr="00EC05A2">
        <w:rPr>
          <w:snapToGrid w:val="0"/>
          <w:lang w:val="ro-RO"/>
        </w:rPr>
        <w:t>iilor Comisiei</w:t>
      </w:r>
      <w:r w:rsidR="00C31659">
        <w:rPr>
          <w:snapToGrid w:val="0"/>
          <w:lang w:val="ro-RO"/>
        </w:rPr>
        <w:t xml:space="preserve"> </w:t>
      </w:r>
      <w:bookmarkStart w:id="8" w:name="_Hlk179288375"/>
      <w:r w:rsidR="00C31659">
        <w:rPr>
          <w:snapToGrid w:val="0"/>
          <w:lang w:val="ro-RO"/>
        </w:rPr>
        <w:t>pentru Situații Excepționale a Republicii Moldova</w:t>
      </w:r>
      <w:r w:rsidR="00856772" w:rsidRPr="00C34C0F">
        <w:rPr>
          <w:snapToGrid w:val="0"/>
          <w:lang w:val="ro-RO"/>
        </w:rPr>
        <w:t xml:space="preserve"> </w:t>
      </w:r>
      <w:bookmarkEnd w:id="8"/>
      <w:r w:rsidR="00856772" w:rsidRPr="00C34C0F">
        <w:rPr>
          <w:snapToGrid w:val="0"/>
          <w:lang w:val="ro-RO"/>
        </w:rPr>
        <w:t xml:space="preserve">a fost de </w:t>
      </w:r>
      <w:r w:rsidR="00C20ECF" w:rsidRPr="00C34C0F">
        <w:rPr>
          <w:snapToGrid w:val="0"/>
          <w:lang w:val="ro-RO"/>
        </w:rPr>
        <w:t>89,9</w:t>
      </w:r>
      <w:r w:rsidR="00856772" w:rsidRPr="00C34C0F">
        <w:rPr>
          <w:snapToGrid w:val="0"/>
          <w:lang w:val="ro-RO"/>
        </w:rPr>
        <w:t xml:space="preserve"> mil. m</w:t>
      </w:r>
      <w:r w:rsidR="00856772" w:rsidRPr="00C34C0F">
        <w:rPr>
          <w:snapToGrid w:val="0"/>
          <w:vertAlign w:val="superscript"/>
          <w:lang w:val="ro-RO"/>
        </w:rPr>
        <w:t>3</w:t>
      </w:r>
      <w:r w:rsidR="00856772" w:rsidRPr="00C34C0F">
        <w:rPr>
          <w:snapToGrid w:val="0"/>
          <w:lang w:val="ro-RO"/>
        </w:rPr>
        <w:t>.</w:t>
      </w:r>
      <w:r w:rsidR="00AB6F22" w:rsidRPr="00C34C0F">
        <w:rPr>
          <w:snapToGrid w:val="0"/>
          <w:lang w:val="ro-RO"/>
        </w:rPr>
        <w:t xml:space="preserve"> </w:t>
      </w:r>
    </w:p>
    <w:p w14:paraId="0A23DC08" w14:textId="3EB26F7C" w:rsidR="00F54B77" w:rsidRPr="00A61CCB" w:rsidRDefault="00F54B77" w:rsidP="00181FAF">
      <w:pPr>
        <w:spacing w:after="120"/>
        <w:jc w:val="both"/>
        <w:rPr>
          <w:color w:val="000000"/>
        </w:rPr>
      </w:pPr>
      <w:proofErr w:type="spellStart"/>
      <w:r w:rsidRPr="00D64AAF">
        <w:rPr>
          <w:color w:val="000000"/>
        </w:rPr>
        <w:t>Începând</w:t>
      </w:r>
      <w:proofErr w:type="spellEnd"/>
      <w:r w:rsidRPr="00D64AAF">
        <w:rPr>
          <w:color w:val="000000"/>
        </w:rPr>
        <w:t xml:space="preserve"> cu luna </w:t>
      </w:r>
      <w:proofErr w:type="spellStart"/>
      <w:r w:rsidRPr="00D64AAF">
        <w:rPr>
          <w:color w:val="000000"/>
        </w:rPr>
        <w:t>decembrie</w:t>
      </w:r>
      <w:proofErr w:type="spellEnd"/>
      <w:r w:rsidRPr="00D64AAF">
        <w:rPr>
          <w:color w:val="000000"/>
        </w:rPr>
        <w:t xml:space="preserve"> 2022, </w:t>
      </w:r>
      <w:proofErr w:type="spellStart"/>
      <w:r w:rsidRPr="00D64AAF">
        <w:rPr>
          <w:color w:val="000000"/>
        </w:rPr>
        <w:t>întreg</w:t>
      </w:r>
      <w:proofErr w:type="spellEnd"/>
      <w:r w:rsidRPr="00D64AAF">
        <w:rPr>
          <w:color w:val="000000"/>
        </w:rPr>
        <w:t xml:space="preserve"> </w:t>
      </w:r>
      <w:proofErr w:type="spellStart"/>
      <w:r w:rsidRPr="00D64AAF">
        <w:rPr>
          <w:color w:val="000000"/>
        </w:rPr>
        <w:t>volumul</w:t>
      </w:r>
      <w:proofErr w:type="spellEnd"/>
      <w:r w:rsidRPr="00D64AAF">
        <w:rPr>
          <w:color w:val="000000"/>
        </w:rPr>
        <w:t xml:space="preserve"> de gaze </w:t>
      </w:r>
      <w:proofErr w:type="spellStart"/>
      <w:r w:rsidRPr="00D64AAF">
        <w:rPr>
          <w:color w:val="000000"/>
        </w:rPr>
        <w:t>naturale</w:t>
      </w:r>
      <w:proofErr w:type="spellEnd"/>
      <w:r w:rsidRPr="00D64AAF">
        <w:rPr>
          <w:color w:val="000000"/>
        </w:rPr>
        <w:t>, de 5,7 mil. m</w:t>
      </w:r>
      <w:r w:rsidRPr="00D64AAF">
        <w:rPr>
          <w:color w:val="000000"/>
          <w:vertAlign w:val="superscript"/>
        </w:rPr>
        <w:t>3</w:t>
      </w:r>
      <w:r w:rsidRPr="00D64AAF">
        <w:rPr>
          <w:color w:val="000000"/>
        </w:rPr>
        <w:t xml:space="preserve">/zi, </w:t>
      </w:r>
      <w:proofErr w:type="spellStart"/>
      <w:r w:rsidRPr="00D64AAF">
        <w:rPr>
          <w:color w:val="000000"/>
        </w:rPr>
        <w:t>livrat</w:t>
      </w:r>
      <w:proofErr w:type="spellEnd"/>
      <w:r w:rsidRPr="00D64AAF">
        <w:rPr>
          <w:color w:val="000000"/>
        </w:rPr>
        <w:t xml:space="preserve"> </w:t>
      </w:r>
      <w:proofErr w:type="spellStart"/>
      <w:r w:rsidRPr="00D64AAF">
        <w:rPr>
          <w:color w:val="000000"/>
        </w:rPr>
        <w:t>către</w:t>
      </w:r>
      <w:proofErr w:type="spellEnd"/>
      <w:r w:rsidRPr="00D64AAF">
        <w:rPr>
          <w:color w:val="000000"/>
        </w:rPr>
        <w:t xml:space="preserve"> </w:t>
      </w:r>
      <w:proofErr w:type="spellStart"/>
      <w:r w:rsidRPr="00D64AAF">
        <w:rPr>
          <w:color w:val="000000"/>
        </w:rPr>
        <w:t>Republica</w:t>
      </w:r>
      <w:proofErr w:type="spellEnd"/>
      <w:r w:rsidRPr="00D64AAF">
        <w:rPr>
          <w:color w:val="000000"/>
        </w:rPr>
        <w:t xml:space="preserve"> Moldova de SAP „Gazprom” a </w:t>
      </w:r>
      <w:proofErr w:type="spellStart"/>
      <w:r w:rsidRPr="00D64AAF">
        <w:rPr>
          <w:color w:val="000000"/>
        </w:rPr>
        <w:t>fost</w:t>
      </w:r>
      <w:proofErr w:type="spellEnd"/>
      <w:r w:rsidRPr="00D64AAF">
        <w:rPr>
          <w:color w:val="000000"/>
        </w:rPr>
        <w:t xml:space="preserve"> </w:t>
      </w:r>
      <w:proofErr w:type="spellStart"/>
      <w:r w:rsidRPr="00D64AAF">
        <w:rPr>
          <w:color w:val="000000"/>
        </w:rPr>
        <w:t>alocat</w:t>
      </w:r>
      <w:proofErr w:type="spellEnd"/>
      <w:r w:rsidRPr="00D64AAF">
        <w:rPr>
          <w:color w:val="000000"/>
        </w:rPr>
        <w:t xml:space="preserve"> </w:t>
      </w:r>
      <w:proofErr w:type="spellStart"/>
      <w:r w:rsidRPr="00D64AAF">
        <w:rPr>
          <w:color w:val="000000"/>
        </w:rPr>
        <w:t>pentru</w:t>
      </w:r>
      <w:proofErr w:type="spellEnd"/>
      <w:r w:rsidRPr="00D64AAF">
        <w:rPr>
          <w:color w:val="000000"/>
        </w:rPr>
        <w:t xml:space="preserve"> </w:t>
      </w:r>
      <w:proofErr w:type="spellStart"/>
      <w:r w:rsidRPr="00D64AAF">
        <w:rPr>
          <w:color w:val="000000"/>
        </w:rPr>
        <w:t>acoperirea</w:t>
      </w:r>
      <w:proofErr w:type="spellEnd"/>
      <w:r w:rsidRPr="00D64AAF">
        <w:rPr>
          <w:color w:val="000000"/>
        </w:rPr>
        <w:t xml:space="preserve"> </w:t>
      </w:r>
      <w:proofErr w:type="spellStart"/>
      <w:r w:rsidRPr="00D64AAF">
        <w:rPr>
          <w:color w:val="000000"/>
        </w:rPr>
        <w:t>consumului</w:t>
      </w:r>
      <w:proofErr w:type="spellEnd"/>
      <w:r w:rsidRPr="00D64AAF">
        <w:rPr>
          <w:color w:val="000000"/>
        </w:rPr>
        <w:t xml:space="preserve"> </w:t>
      </w:r>
      <w:proofErr w:type="spellStart"/>
      <w:r w:rsidRPr="00D64AAF">
        <w:rPr>
          <w:color w:val="000000"/>
        </w:rPr>
        <w:t>malului</w:t>
      </w:r>
      <w:proofErr w:type="spellEnd"/>
      <w:r w:rsidRPr="00D64AAF">
        <w:rPr>
          <w:color w:val="000000"/>
        </w:rPr>
        <w:t xml:space="preserve"> </w:t>
      </w:r>
      <w:proofErr w:type="spellStart"/>
      <w:r w:rsidRPr="00D64AAF">
        <w:rPr>
          <w:color w:val="000000"/>
        </w:rPr>
        <w:t>stâng</w:t>
      </w:r>
      <w:proofErr w:type="spellEnd"/>
      <w:r w:rsidRPr="00D64AAF">
        <w:rPr>
          <w:color w:val="000000"/>
        </w:rPr>
        <w:t xml:space="preserve"> al </w:t>
      </w:r>
      <w:proofErr w:type="spellStart"/>
      <w:r w:rsidRPr="00D64AAF">
        <w:rPr>
          <w:color w:val="000000"/>
        </w:rPr>
        <w:t>Nistrului</w:t>
      </w:r>
      <w:proofErr w:type="spellEnd"/>
      <w:r w:rsidRPr="00D64AAF">
        <w:rPr>
          <w:color w:val="000000"/>
        </w:rPr>
        <w:t xml:space="preserve"> și </w:t>
      </w:r>
      <w:proofErr w:type="spellStart"/>
      <w:r w:rsidRPr="00D64AAF">
        <w:rPr>
          <w:color w:val="000000"/>
        </w:rPr>
        <w:t>pentru</w:t>
      </w:r>
      <w:proofErr w:type="spellEnd"/>
      <w:r w:rsidRPr="00D64AAF">
        <w:rPr>
          <w:color w:val="000000"/>
        </w:rPr>
        <w:t xml:space="preserve"> </w:t>
      </w:r>
      <w:proofErr w:type="spellStart"/>
      <w:r w:rsidRPr="00D64AAF">
        <w:rPr>
          <w:color w:val="000000"/>
        </w:rPr>
        <w:t>producerea</w:t>
      </w:r>
      <w:proofErr w:type="spellEnd"/>
      <w:r w:rsidRPr="00D64AAF">
        <w:rPr>
          <w:color w:val="000000"/>
        </w:rPr>
        <w:t xml:space="preserve"> </w:t>
      </w:r>
      <w:proofErr w:type="spellStart"/>
      <w:r w:rsidRPr="00D64AAF">
        <w:rPr>
          <w:color w:val="000000"/>
        </w:rPr>
        <w:t>energiei</w:t>
      </w:r>
      <w:proofErr w:type="spellEnd"/>
      <w:r w:rsidRPr="00D64AAF">
        <w:rPr>
          <w:color w:val="000000"/>
        </w:rPr>
        <w:t xml:space="preserve"> </w:t>
      </w:r>
      <w:proofErr w:type="spellStart"/>
      <w:r w:rsidRPr="00D64AAF">
        <w:rPr>
          <w:color w:val="000000"/>
        </w:rPr>
        <w:t>electrice</w:t>
      </w:r>
      <w:proofErr w:type="spellEnd"/>
      <w:r w:rsidRPr="00D64AAF">
        <w:rPr>
          <w:color w:val="000000"/>
        </w:rPr>
        <w:t xml:space="preserve"> de </w:t>
      </w:r>
      <w:proofErr w:type="spellStart"/>
      <w:r w:rsidRPr="00D64AAF">
        <w:rPr>
          <w:color w:val="000000"/>
        </w:rPr>
        <w:t>către</w:t>
      </w:r>
      <w:proofErr w:type="spellEnd"/>
      <w:r w:rsidRPr="00D64AAF">
        <w:rPr>
          <w:color w:val="000000"/>
        </w:rPr>
        <w:t xml:space="preserve"> </w:t>
      </w:r>
      <w:proofErr w:type="spellStart"/>
      <w:r w:rsidRPr="00D64AAF">
        <w:rPr>
          <w:color w:val="000000"/>
        </w:rPr>
        <w:t>Centrala</w:t>
      </w:r>
      <w:proofErr w:type="spellEnd"/>
      <w:r w:rsidRPr="00D64AAF">
        <w:rPr>
          <w:color w:val="000000"/>
        </w:rPr>
        <w:t xml:space="preserve"> </w:t>
      </w:r>
      <w:proofErr w:type="spellStart"/>
      <w:r w:rsidRPr="00D64AAF">
        <w:rPr>
          <w:color w:val="000000"/>
        </w:rPr>
        <w:t>Termoelectrică</w:t>
      </w:r>
      <w:proofErr w:type="spellEnd"/>
      <w:r w:rsidRPr="00D64AAF">
        <w:rPr>
          <w:color w:val="000000"/>
        </w:rPr>
        <w:t xml:space="preserve"> de la </w:t>
      </w:r>
      <w:proofErr w:type="spellStart"/>
      <w:r w:rsidRPr="00D64AAF">
        <w:rPr>
          <w:color w:val="000000"/>
        </w:rPr>
        <w:t>Cuciurgan</w:t>
      </w:r>
      <w:proofErr w:type="spellEnd"/>
      <w:r w:rsidRPr="00D64AAF">
        <w:rPr>
          <w:color w:val="000000"/>
        </w:rPr>
        <w:t xml:space="preserve"> (</w:t>
      </w:r>
      <w:proofErr w:type="spellStart"/>
      <w:r w:rsidRPr="00D64AAF">
        <w:rPr>
          <w:color w:val="000000"/>
        </w:rPr>
        <w:t>în</w:t>
      </w:r>
      <w:proofErr w:type="spellEnd"/>
      <w:r w:rsidRPr="00D64AAF">
        <w:rPr>
          <w:color w:val="000000"/>
        </w:rPr>
        <w:t xml:space="preserve"> </w:t>
      </w:r>
      <w:proofErr w:type="spellStart"/>
      <w:r w:rsidRPr="00D64AAF">
        <w:rPr>
          <w:color w:val="000000"/>
        </w:rPr>
        <w:t>continuare</w:t>
      </w:r>
      <w:proofErr w:type="spellEnd"/>
      <w:r w:rsidRPr="00D64AAF">
        <w:rPr>
          <w:color w:val="000000"/>
        </w:rPr>
        <w:t xml:space="preserve"> – MGRES) </w:t>
      </w:r>
      <w:proofErr w:type="spellStart"/>
      <w:r w:rsidRPr="00D64AAF">
        <w:rPr>
          <w:color w:val="000000"/>
        </w:rPr>
        <w:t>pentru</w:t>
      </w:r>
      <w:proofErr w:type="spellEnd"/>
      <w:r w:rsidRPr="00D64AAF">
        <w:rPr>
          <w:color w:val="000000"/>
        </w:rPr>
        <w:t xml:space="preserve"> </w:t>
      </w:r>
      <w:proofErr w:type="spellStart"/>
      <w:r w:rsidRPr="00D64AAF">
        <w:rPr>
          <w:color w:val="000000"/>
        </w:rPr>
        <w:t>malul</w:t>
      </w:r>
      <w:proofErr w:type="spellEnd"/>
      <w:r w:rsidRPr="00D64AAF">
        <w:rPr>
          <w:color w:val="000000"/>
        </w:rPr>
        <w:t xml:space="preserve"> </w:t>
      </w:r>
      <w:proofErr w:type="spellStart"/>
      <w:r w:rsidRPr="00D64AAF">
        <w:rPr>
          <w:color w:val="000000"/>
        </w:rPr>
        <w:t>drept</w:t>
      </w:r>
      <w:proofErr w:type="spellEnd"/>
      <w:r w:rsidRPr="00D64AAF">
        <w:rPr>
          <w:color w:val="000000"/>
        </w:rPr>
        <w:t>.</w:t>
      </w:r>
    </w:p>
    <w:p w14:paraId="5E1F9B60" w14:textId="5420D1F7" w:rsidR="00181FAF" w:rsidRPr="00C34C0F" w:rsidRDefault="00181FAF" w:rsidP="00181FAF">
      <w:pPr>
        <w:spacing w:after="120"/>
        <w:jc w:val="both"/>
        <w:rPr>
          <w:snapToGrid w:val="0"/>
          <w:lang w:val="ro-RO"/>
        </w:rPr>
      </w:pPr>
      <w:r w:rsidRPr="00A322EB">
        <w:rPr>
          <w:snapToGrid w:val="0"/>
          <w:lang w:val="ro-RO"/>
        </w:rPr>
        <w:t>În anul 2023,</w:t>
      </w:r>
      <w:r w:rsidRPr="00C34C0F">
        <w:rPr>
          <w:snapToGrid w:val="0"/>
          <w:lang w:val="ro-RO"/>
        </w:rPr>
        <w:t xml:space="preserve"> </w:t>
      </w:r>
      <w:r w:rsidR="0056676C" w:rsidRPr="00C34C0F">
        <w:rPr>
          <w:snapToGrid w:val="0"/>
          <w:lang w:val="ro-RO"/>
        </w:rPr>
        <w:t>volumul de gaze naturale procurat de către SA „</w:t>
      </w:r>
      <w:proofErr w:type="spellStart"/>
      <w:r w:rsidR="0056676C" w:rsidRPr="00C34C0F">
        <w:rPr>
          <w:snapToGrid w:val="0"/>
          <w:lang w:val="ro-RO"/>
        </w:rPr>
        <w:t>Moldovagaz</w:t>
      </w:r>
      <w:proofErr w:type="spellEnd"/>
      <w:r w:rsidR="0056676C" w:rsidRPr="00C34C0F">
        <w:rPr>
          <w:snapToGrid w:val="0"/>
          <w:lang w:val="ro-RO"/>
        </w:rPr>
        <w:t>” de la SAP „</w:t>
      </w:r>
      <w:proofErr w:type="spellStart"/>
      <w:r w:rsidR="0056676C" w:rsidRPr="00C34C0F">
        <w:rPr>
          <w:snapToGrid w:val="0"/>
          <w:lang w:val="ro-RO"/>
        </w:rPr>
        <w:t>Gazprom</w:t>
      </w:r>
      <w:proofErr w:type="spellEnd"/>
      <w:r w:rsidR="0056676C" w:rsidRPr="00C34C0F">
        <w:rPr>
          <w:snapToGrid w:val="0"/>
          <w:lang w:val="ro-RO"/>
        </w:rPr>
        <w:t xml:space="preserve">” </w:t>
      </w:r>
      <w:r w:rsidR="007F1D97" w:rsidRPr="00C34C0F">
        <w:rPr>
          <w:snapToGrid w:val="0"/>
          <w:lang w:val="ro-RO"/>
        </w:rPr>
        <w:t>s-a diminuat</w:t>
      </w:r>
      <w:r w:rsidR="00A67813" w:rsidRPr="00C34C0F">
        <w:rPr>
          <w:snapToGrid w:val="0"/>
        </w:rPr>
        <w:t xml:space="preserve"> </w:t>
      </w:r>
      <w:r w:rsidR="00A67813" w:rsidRPr="00C34C0F">
        <w:rPr>
          <w:snapToGrid w:val="0"/>
          <w:lang w:val="ro-RO"/>
        </w:rPr>
        <w:t>considerabil</w:t>
      </w:r>
      <w:r w:rsidR="007F1D97" w:rsidRPr="00C34C0F">
        <w:rPr>
          <w:snapToGrid w:val="0"/>
          <w:lang w:val="ro-RO"/>
        </w:rPr>
        <w:t xml:space="preserve"> </w:t>
      </w:r>
      <w:r w:rsidR="00A4210B" w:rsidRPr="00C34C0F">
        <w:rPr>
          <w:snapToGrid w:val="0"/>
          <w:lang w:val="ro-RO"/>
        </w:rPr>
        <w:t>până</w:t>
      </w:r>
      <w:r w:rsidR="007F1D97" w:rsidRPr="00C34C0F">
        <w:rPr>
          <w:snapToGrid w:val="0"/>
          <w:lang w:val="ro-RO"/>
        </w:rPr>
        <w:t xml:space="preserve"> la</w:t>
      </w:r>
      <w:r w:rsidRPr="00C34C0F">
        <w:rPr>
          <w:snapToGrid w:val="0"/>
          <w:lang w:val="ro-RO"/>
        </w:rPr>
        <w:t xml:space="preserve"> 2 mil. m</w:t>
      </w:r>
      <w:r w:rsidRPr="00C34C0F">
        <w:rPr>
          <w:snapToGrid w:val="0"/>
          <w:vertAlign w:val="superscript"/>
          <w:lang w:val="ro-RO"/>
        </w:rPr>
        <w:t>3</w:t>
      </w:r>
      <w:r w:rsidRPr="00C34C0F">
        <w:rPr>
          <w:snapToGrid w:val="0"/>
          <w:lang w:val="ro-RO"/>
        </w:rPr>
        <w:t>, în timp ce volumul procurat de la SA „</w:t>
      </w:r>
      <w:proofErr w:type="spellStart"/>
      <w:r w:rsidRPr="00C34C0F">
        <w:rPr>
          <w:snapToGrid w:val="0"/>
          <w:lang w:val="ro-RO"/>
        </w:rPr>
        <w:t>Energocom</w:t>
      </w:r>
      <w:proofErr w:type="spellEnd"/>
      <w:r w:rsidRPr="00C34C0F">
        <w:rPr>
          <w:snapToGrid w:val="0"/>
          <w:lang w:val="ro-RO"/>
        </w:rPr>
        <w:t>”</w:t>
      </w:r>
      <w:r w:rsidR="00754935" w:rsidRPr="00C34C0F">
        <w:rPr>
          <w:snapToGrid w:val="0"/>
          <w:lang w:val="ro-RO"/>
        </w:rPr>
        <w:t xml:space="preserve"> </w:t>
      </w:r>
      <w:r w:rsidRPr="00C34C0F">
        <w:rPr>
          <w:snapToGrid w:val="0"/>
          <w:lang w:val="ro-RO"/>
        </w:rPr>
        <w:t>a constituit 671,7 mil. m</w:t>
      </w:r>
      <w:r w:rsidRPr="00C34C0F">
        <w:rPr>
          <w:snapToGrid w:val="0"/>
          <w:vertAlign w:val="superscript"/>
          <w:lang w:val="ro-RO"/>
        </w:rPr>
        <w:t>3</w:t>
      </w:r>
      <w:r w:rsidRPr="00C34C0F">
        <w:rPr>
          <w:snapToGrid w:val="0"/>
          <w:lang w:val="ro-RO"/>
        </w:rPr>
        <w:t xml:space="preserve">. </w:t>
      </w:r>
    </w:p>
    <w:p w14:paraId="30635BD4" w14:textId="6BEE53F7" w:rsidR="007F4D6A" w:rsidRDefault="00181FAF" w:rsidP="00FF24D0">
      <w:pPr>
        <w:spacing w:after="120"/>
        <w:jc w:val="both"/>
        <w:rPr>
          <w:snapToGrid w:val="0"/>
          <w:lang w:val="ro-RO"/>
        </w:rPr>
      </w:pPr>
      <w:r w:rsidRPr="00C34C0F">
        <w:rPr>
          <w:snapToGrid w:val="0"/>
          <w:lang w:val="ro-RO"/>
        </w:rPr>
        <w:t>Începând cu luna aprilie 2024,</w:t>
      </w:r>
      <w:r w:rsidR="001F11BB">
        <w:rPr>
          <w:snapToGrid w:val="0"/>
          <w:lang w:val="ro-RO"/>
        </w:rPr>
        <w:t xml:space="preserve"> </w:t>
      </w:r>
      <w:r w:rsidR="001F11BB" w:rsidRPr="00C34C0F">
        <w:rPr>
          <w:snapToGrid w:val="0"/>
          <w:lang w:val="ro-RO"/>
        </w:rPr>
        <w:t>SA „</w:t>
      </w:r>
      <w:proofErr w:type="spellStart"/>
      <w:r w:rsidR="001F11BB" w:rsidRPr="00C34C0F">
        <w:rPr>
          <w:snapToGrid w:val="0"/>
          <w:lang w:val="ro-RO"/>
        </w:rPr>
        <w:t>Moldovagaz</w:t>
      </w:r>
      <w:proofErr w:type="spellEnd"/>
      <w:r w:rsidR="001F11BB" w:rsidRPr="00C34C0F">
        <w:rPr>
          <w:snapToGrid w:val="0"/>
          <w:lang w:val="ro-RO"/>
        </w:rPr>
        <w:t xml:space="preserve">” </w:t>
      </w:r>
      <w:r w:rsidR="001F11BB">
        <w:rPr>
          <w:snapToGrid w:val="0"/>
          <w:lang w:val="ro-RO"/>
        </w:rPr>
        <w:t>a achizi</w:t>
      </w:r>
      <w:r w:rsidR="00683617">
        <w:rPr>
          <w:snapToGrid w:val="0"/>
          <w:lang w:val="ro-RO"/>
        </w:rPr>
        <w:t>ț</w:t>
      </w:r>
      <w:r w:rsidR="001F11BB">
        <w:rPr>
          <w:snapToGrid w:val="0"/>
          <w:lang w:val="ro-RO"/>
        </w:rPr>
        <w:t>ionat gaze naturale de pe</w:t>
      </w:r>
      <w:r w:rsidRPr="00C34C0F">
        <w:rPr>
          <w:snapToGrid w:val="0"/>
          <w:lang w:val="ro-RO"/>
        </w:rPr>
        <w:t xml:space="preserve"> </w:t>
      </w:r>
      <w:r w:rsidR="00AB0CD8" w:rsidRPr="00C34C0F">
        <w:rPr>
          <w:snapToGrid w:val="0"/>
          <w:lang w:val="ro-RO"/>
        </w:rPr>
        <w:t>platforma de tranzac</w:t>
      </w:r>
      <w:r w:rsidR="00683617">
        <w:rPr>
          <w:snapToGrid w:val="0"/>
          <w:lang w:val="ro-RO"/>
        </w:rPr>
        <w:t>ț</w:t>
      </w:r>
      <w:r w:rsidR="00AB0CD8" w:rsidRPr="00C34C0F">
        <w:rPr>
          <w:snapToGrid w:val="0"/>
          <w:lang w:val="ro-RO"/>
        </w:rPr>
        <w:t xml:space="preserve">ionare </w:t>
      </w:r>
      <w:r w:rsidR="00F37B8F" w:rsidRPr="00C34C0F">
        <w:rPr>
          <w:snapToGrid w:val="0"/>
          <w:lang w:val="ro-RO"/>
        </w:rPr>
        <w:t xml:space="preserve">„Bursa Română de Mărfuri (Romanian </w:t>
      </w:r>
      <w:proofErr w:type="spellStart"/>
      <w:r w:rsidR="00F37B8F" w:rsidRPr="00C34C0F">
        <w:rPr>
          <w:snapToGrid w:val="0"/>
          <w:lang w:val="ro-RO"/>
        </w:rPr>
        <w:t>Commodities</w:t>
      </w:r>
      <w:proofErr w:type="spellEnd"/>
      <w:r w:rsidR="00F37B8F" w:rsidRPr="00C34C0F">
        <w:rPr>
          <w:snapToGrid w:val="0"/>
          <w:lang w:val="ro-RO"/>
        </w:rPr>
        <w:t xml:space="preserve"> Exchange) </w:t>
      </w:r>
      <w:r w:rsidR="00F37B8F" w:rsidRPr="00EC05A2">
        <w:rPr>
          <w:snapToGrid w:val="0"/>
          <w:lang w:val="ro-RO"/>
        </w:rPr>
        <w:t>Est</w:t>
      </w:r>
      <w:r w:rsidR="001F11BB" w:rsidRPr="00EC05A2">
        <w:rPr>
          <w:snapToGrid w:val="0"/>
          <w:lang w:val="ro-RO"/>
        </w:rPr>
        <w:t xml:space="preserve"> (BRM Est</w:t>
      </w:r>
      <w:r w:rsidR="001F11BB">
        <w:rPr>
          <w:snapToGrid w:val="0"/>
          <w:lang w:val="ro-RO"/>
        </w:rPr>
        <w:t>)</w:t>
      </w:r>
      <w:r w:rsidR="00F37B8F" w:rsidRPr="00C34C0F">
        <w:rPr>
          <w:snapToGrid w:val="0"/>
          <w:lang w:val="ro-RO"/>
        </w:rPr>
        <w:t>.</w:t>
      </w:r>
    </w:p>
    <w:p w14:paraId="7DF97711" w14:textId="5AE94234" w:rsidR="007F4D6A" w:rsidRPr="00AB4BC2" w:rsidRDefault="004A52AE" w:rsidP="008C6D02">
      <w:pPr>
        <w:pStyle w:val="Normal0"/>
        <w:numPr>
          <w:ilvl w:val="1"/>
          <w:numId w:val="24"/>
        </w:numPr>
        <w:spacing w:before="240" w:after="120"/>
        <w:jc w:val="left"/>
        <w:rPr>
          <w:rFonts w:cs="Times New Roman"/>
          <w:bCs/>
          <w:snapToGrid w:val="0"/>
          <w:lang w:val="ro-RO" w:eastAsia="en-US"/>
        </w:rPr>
      </w:pPr>
      <w:proofErr w:type="spellStart"/>
      <w:r w:rsidRPr="0001586F">
        <w:rPr>
          <w:rFonts w:cs="Times New Roman"/>
          <w:bCs/>
          <w:snapToGrid w:val="0"/>
          <w:lang w:val="ro-RO" w:eastAsia="en-US"/>
        </w:rPr>
        <w:t>T</w:t>
      </w:r>
      <w:r w:rsidR="007F4D6A" w:rsidRPr="00474F24">
        <w:rPr>
          <w:rFonts w:cs="Times New Roman"/>
          <w:bCs/>
          <w:snapToGrid w:val="0"/>
          <w:lang w:val="ro-RO" w:eastAsia="en-US"/>
        </w:rPr>
        <w:t>rading</w:t>
      </w:r>
      <w:r w:rsidRPr="00474F24">
        <w:rPr>
          <w:rFonts w:cs="Times New Roman"/>
          <w:bCs/>
          <w:snapToGrid w:val="0"/>
          <w:lang w:val="ro-RO" w:eastAsia="en-US"/>
        </w:rPr>
        <w:t>ul</w:t>
      </w:r>
      <w:proofErr w:type="spellEnd"/>
      <w:r w:rsidR="007F4D6A" w:rsidRPr="00474F24">
        <w:rPr>
          <w:rFonts w:cs="Times New Roman"/>
          <w:bCs/>
          <w:snapToGrid w:val="0"/>
          <w:lang w:val="ro-RO" w:eastAsia="en-US"/>
        </w:rPr>
        <w:t xml:space="preserve"> </w:t>
      </w:r>
      <w:r w:rsidRPr="008539A9">
        <w:rPr>
          <w:rFonts w:cs="Times New Roman"/>
          <w:bCs/>
          <w:snapToGrid w:val="0"/>
          <w:lang w:val="ro-RO" w:eastAsia="en-US"/>
        </w:rPr>
        <w:t>de</w:t>
      </w:r>
      <w:r w:rsidR="007F4D6A" w:rsidRPr="005A5E7C">
        <w:rPr>
          <w:rFonts w:cs="Times New Roman"/>
          <w:bCs/>
          <w:snapToGrid w:val="0"/>
          <w:lang w:val="ro-RO" w:eastAsia="en-US"/>
        </w:rPr>
        <w:t xml:space="preserve"> gazelor naturale</w:t>
      </w:r>
    </w:p>
    <w:p w14:paraId="6659C607" w14:textId="7A7B61E9" w:rsidR="007F4D6A" w:rsidRPr="00A17A89" w:rsidRDefault="007F4D6A" w:rsidP="00A17412">
      <w:pPr>
        <w:pStyle w:val="NormalWeb"/>
        <w:spacing w:before="0" w:beforeAutospacing="0" w:after="120" w:afterAutospacing="0" w:line="276" w:lineRule="auto"/>
        <w:ind w:firstLine="0"/>
        <w:jc w:val="both"/>
        <w:rPr>
          <w:lang w:val="ro-RO"/>
        </w:rPr>
      </w:pPr>
      <w:r w:rsidRPr="006C0762">
        <w:rPr>
          <w:lang w:val="ro-RO"/>
        </w:rPr>
        <w:t>T</w:t>
      </w:r>
      <w:r w:rsidRPr="004E6A4F">
        <w:rPr>
          <w:lang w:val="ro-RO"/>
        </w:rPr>
        <w:t>rading de gaze naturale reprezintă achizi</w:t>
      </w:r>
      <w:r w:rsidR="00683617">
        <w:rPr>
          <w:lang w:val="ro-RO"/>
        </w:rPr>
        <w:t>ț</w:t>
      </w:r>
      <w:r w:rsidRPr="004E6A4F">
        <w:rPr>
          <w:lang w:val="ro-RO"/>
        </w:rPr>
        <w:t xml:space="preserve">ionare </w:t>
      </w:r>
      <w:r w:rsidR="00683617">
        <w:rPr>
          <w:lang w:val="ro-RO"/>
        </w:rPr>
        <w:t>ș</w:t>
      </w:r>
      <w:r w:rsidRPr="004E6A4F">
        <w:rPr>
          <w:lang w:val="ro-RO"/>
        </w:rPr>
        <w:t>i vânzare a gazelor naturale pe pia</w:t>
      </w:r>
      <w:r w:rsidR="00683617">
        <w:rPr>
          <w:lang w:val="ro-RO"/>
        </w:rPr>
        <w:t>ț</w:t>
      </w:r>
      <w:r w:rsidRPr="004E6A4F">
        <w:rPr>
          <w:lang w:val="ro-RO"/>
        </w:rPr>
        <w:t>a angro a gazelor naturale, inclusiv în legătură cu importul</w:t>
      </w:r>
      <w:r w:rsidR="0018206F" w:rsidRPr="004E6A4F">
        <w:rPr>
          <w:lang w:val="ro-RO"/>
        </w:rPr>
        <w:t xml:space="preserve"> </w:t>
      </w:r>
      <w:r w:rsidRPr="00A17A89">
        <w:rPr>
          <w:lang w:val="ro-RO"/>
        </w:rPr>
        <w:t>/exportul de gaze naturale.</w:t>
      </w:r>
    </w:p>
    <w:p w14:paraId="1D0EE851" w14:textId="042D6A13" w:rsidR="007F4D6A" w:rsidRDefault="007F4D6A" w:rsidP="00A17412">
      <w:pPr>
        <w:pStyle w:val="NormalWeb"/>
        <w:spacing w:before="0" w:beforeAutospacing="0" w:after="120" w:afterAutospacing="0" w:line="276" w:lineRule="auto"/>
        <w:ind w:firstLine="0"/>
        <w:jc w:val="both"/>
        <w:rPr>
          <w:lang w:val="ro-RO"/>
        </w:rPr>
      </w:pPr>
      <w:r w:rsidRPr="00A17A89">
        <w:rPr>
          <w:lang w:val="ro-RO"/>
        </w:rPr>
        <w:t xml:space="preserve">Potrivit Registrului </w:t>
      </w:r>
      <w:r w:rsidR="00B11F53" w:rsidRPr="00A17A89">
        <w:rPr>
          <w:lang w:val="ro-RO"/>
        </w:rPr>
        <w:t>de licen</w:t>
      </w:r>
      <w:r w:rsidR="00683617">
        <w:rPr>
          <w:lang w:val="ro-RO"/>
        </w:rPr>
        <w:t>ț</w:t>
      </w:r>
      <w:r w:rsidR="00B11F53" w:rsidRPr="00A17A89">
        <w:rPr>
          <w:lang w:val="ro-RO"/>
        </w:rPr>
        <w:t xml:space="preserve">iere al </w:t>
      </w:r>
      <w:r w:rsidRPr="00A17A89">
        <w:rPr>
          <w:lang w:val="ro-RO"/>
        </w:rPr>
        <w:t xml:space="preserve">ANRE, la data de </w:t>
      </w:r>
      <w:r w:rsidRPr="00FB4605">
        <w:rPr>
          <w:lang w:val="ro-RO"/>
        </w:rPr>
        <w:t>01.0</w:t>
      </w:r>
      <w:r w:rsidR="00B11F53" w:rsidRPr="00FB4605">
        <w:rPr>
          <w:lang w:val="ro-RO"/>
        </w:rPr>
        <w:t>8</w:t>
      </w:r>
      <w:r w:rsidRPr="00AB4BC2">
        <w:rPr>
          <w:lang w:val="ro-RO"/>
        </w:rPr>
        <w:t xml:space="preserve">.2024 </w:t>
      </w:r>
      <w:r w:rsidRPr="002E418B">
        <w:rPr>
          <w:lang w:val="ro-RO"/>
        </w:rPr>
        <w:t>nu au fost eliberate licen</w:t>
      </w:r>
      <w:r w:rsidR="00683617">
        <w:rPr>
          <w:lang w:val="ro-RO"/>
        </w:rPr>
        <w:t>ț</w:t>
      </w:r>
      <w:r w:rsidRPr="002E418B">
        <w:rPr>
          <w:lang w:val="ro-RO"/>
        </w:rPr>
        <w:t xml:space="preserve">e pentru activitatea de </w:t>
      </w:r>
      <w:proofErr w:type="spellStart"/>
      <w:r w:rsidRPr="00AB4BC2">
        <w:rPr>
          <w:lang w:val="ro-RO"/>
        </w:rPr>
        <w:t>trading</w:t>
      </w:r>
      <w:proofErr w:type="spellEnd"/>
      <w:r w:rsidRPr="00AB4BC2">
        <w:rPr>
          <w:lang w:val="ro-RO"/>
        </w:rPr>
        <w:t xml:space="preserve"> </w:t>
      </w:r>
      <w:r w:rsidR="005124C9">
        <w:rPr>
          <w:lang w:val="ro-RO"/>
        </w:rPr>
        <w:t xml:space="preserve">de </w:t>
      </w:r>
      <w:r w:rsidRPr="00AB4BC2">
        <w:rPr>
          <w:lang w:val="ro-RO"/>
        </w:rPr>
        <w:t>gaze naturale.</w:t>
      </w:r>
    </w:p>
    <w:p w14:paraId="2827B004" w14:textId="0B2074B6" w:rsidR="0054196D" w:rsidRPr="00FB4605" w:rsidRDefault="0018206F" w:rsidP="00A17412">
      <w:pPr>
        <w:pStyle w:val="NormalWeb"/>
        <w:spacing w:before="0" w:beforeAutospacing="0" w:after="120" w:afterAutospacing="0" w:line="276" w:lineRule="auto"/>
        <w:ind w:firstLine="0"/>
        <w:jc w:val="both"/>
        <w:rPr>
          <w:lang w:val="ro-RO"/>
        </w:rPr>
      </w:pPr>
      <w:r w:rsidRPr="00AB4BC2">
        <w:rPr>
          <w:lang w:val="ro-RO"/>
        </w:rPr>
        <w:t>Prin</w:t>
      </w:r>
      <w:r w:rsidR="007F4D6A" w:rsidRPr="00AB4BC2">
        <w:rPr>
          <w:lang w:val="ro-RO"/>
        </w:rPr>
        <w:t xml:space="preserve"> </w:t>
      </w:r>
      <w:r w:rsidRPr="00AB4BC2">
        <w:rPr>
          <w:lang w:val="ro-RO"/>
        </w:rPr>
        <w:t xml:space="preserve">modificările operate la Legea </w:t>
      </w:r>
      <w:r w:rsidR="00E3369F" w:rsidRPr="00AB4BC2">
        <w:rPr>
          <w:lang w:val="ro-RO"/>
        </w:rPr>
        <w:t xml:space="preserve">nr. 108/2016 </w:t>
      </w:r>
      <w:r w:rsidRPr="00AB4BC2">
        <w:rPr>
          <w:lang w:val="ro-RO"/>
        </w:rPr>
        <w:t>cu privire la gazele naturale</w:t>
      </w:r>
      <w:r w:rsidRPr="002E418B">
        <w:rPr>
          <w:rStyle w:val="FootnoteReference"/>
          <w:lang w:val="ro-RO"/>
        </w:rPr>
        <w:footnoteReference w:id="9"/>
      </w:r>
      <w:r w:rsidRPr="002E418B">
        <w:rPr>
          <w:lang w:val="ro-RO"/>
        </w:rPr>
        <w:t>, s-</w:t>
      </w:r>
      <w:r w:rsidR="007F4D6A" w:rsidRPr="0001586F">
        <w:rPr>
          <w:lang w:val="ro-RO"/>
        </w:rPr>
        <w:t xml:space="preserve">a </w:t>
      </w:r>
      <w:r w:rsidRPr="0001586F">
        <w:rPr>
          <w:lang w:val="ro-RO"/>
        </w:rPr>
        <w:t xml:space="preserve">introdus </w:t>
      </w:r>
      <w:r w:rsidR="007F4D6A" w:rsidRPr="0001586F">
        <w:rPr>
          <w:lang w:val="ro-RO"/>
        </w:rPr>
        <w:t>condi</w:t>
      </w:r>
      <w:r w:rsidR="00683617">
        <w:rPr>
          <w:lang w:val="ro-RO"/>
        </w:rPr>
        <w:t>ț</w:t>
      </w:r>
      <w:r w:rsidR="007F4D6A" w:rsidRPr="0001586F">
        <w:rPr>
          <w:lang w:val="ro-RO"/>
        </w:rPr>
        <w:t>i</w:t>
      </w:r>
      <w:r w:rsidRPr="00474F24">
        <w:rPr>
          <w:lang w:val="ro-RO"/>
        </w:rPr>
        <w:t>a</w:t>
      </w:r>
      <w:r w:rsidR="007F4D6A" w:rsidRPr="00474F24">
        <w:rPr>
          <w:lang w:val="ro-RO"/>
        </w:rPr>
        <w:t xml:space="preserve"> </w:t>
      </w:r>
      <w:r w:rsidRPr="008539A9">
        <w:rPr>
          <w:lang w:val="ro-RO"/>
        </w:rPr>
        <w:t>de dispunere de către solicitan</w:t>
      </w:r>
      <w:r w:rsidR="00683617">
        <w:rPr>
          <w:lang w:val="ro-RO"/>
        </w:rPr>
        <w:t>ț</w:t>
      </w:r>
      <w:r w:rsidRPr="008539A9">
        <w:rPr>
          <w:lang w:val="ro-RO"/>
        </w:rPr>
        <w:t>ii/</w:t>
      </w:r>
      <w:r w:rsidR="00A81369" w:rsidRPr="005A5E7C">
        <w:rPr>
          <w:lang w:val="ro-RO"/>
        </w:rPr>
        <w:t>titularii</w:t>
      </w:r>
      <w:r w:rsidRPr="00AB4BC2">
        <w:rPr>
          <w:lang w:val="ro-RO"/>
        </w:rPr>
        <w:t xml:space="preserve"> licen</w:t>
      </w:r>
      <w:r w:rsidR="00683617">
        <w:rPr>
          <w:lang w:val="ro-RO"/>
        </w:rPr>
        <w:t>ț</w:t>
      </w:r>
      <w:r w:rsidRPr="00AB4BC2">
        <w:rPr>
          <w:lang w:val="ro-RO"/>
        </w:rPr>
        <w:t xml:space="preserve">elor de furnizare </w:t>
      </w:r>
      <w:r w:rsidR="00683617">
        <w:rPr>
          <w:lang w:val="ro-RO"/>
        </w:rPr>
        <w:t>ș</w:t>
      </w:r>
      <w:r w:rsidRPr="00AB4BC2">
        <w:rPr>
          <w:lang w:val="ro-RO"/>
        </w:rPr>
        <w:t xml:space="preserve">i </w:t>
      </w:r>
      <w:proofErr w:type="spellStart"/>
      <w:r w:rsidRPr="00AB4BC2">
        <w:rPr>
          <w:lang w:val="ro-RO"/>
        </w:rPr>
        <w:t>trading</w:t>
      </w:r>
      <w:proofErr w:type="spellEnd"/>
      <w:r w:rsidRPr="00AB4BC2">
        <w:rPr>
          <w:lang w:val="ro-RO"/>
        </w:rPr>
        <w:t xml:space="preserve"> de gaze naturale </w:t>
      </w:r>
      <w:r w:rsidR="007F4D6A" w:rsidRPr="006C0762">
        <w:rPr>
          <w:lang w:val="ro-RO"/>
        </w:rPr>
        <w:t>a sumei de 1 000 000 de lei, cu prezentarea documentelor confirmative ce demonstrează provenien</w:t>
      </w:r>
      <w:r w:rsidR="00683617">
        <w:rPr>
          <w:lang w:val="ro-RO"/>
        </w:rPr>
        <w:t>ț</w:t>
      </w:r>
      <w:r w:rsidR="007F4D6A" w:rsidRPr="006C0762">
        <w:rPr>
          <w:lang w:val="ro-RO"/>
        </w:rPr>
        <w:t>a banilor.</w:t>
      </w:r>
      <w:r w:rsidR="0099453C" w:rsidRPr="004E6A4F">
        <w:rPr>
          <w:lang w:val="ro-RO"/>
        </w:rPr>
        <w:t xml:space="preserve"> Altă condi</w:t>
      </w:r>
      <w:r w:rsidR="00683617">
        <w:rPr>
          <w:lang w:val="ro-RO"/>
        </w:rPr>
        <w:t>ț</w:t>
      </w:r>
      <w:r w:rsidR="0099453C" w:rsidRPr="004E6A4F">
        <w:rPr>
          <w:lang w:val="ro-RO"/>
        </w:rPr>
        <w:t xml:space="preserve">ie </w:t>
      </w:r>
      <w:r w:rsidR="007F4D6A" w:rsidRPr="004E6A4F">
        <w:rPr>
          <w:lang w:val="ro-RO"/>
        </w:rPr>
        <w:t>pentru ob</w:t>
      </w:r>
      <w:r w:rsidR="00683617">
        <w:rPr>
          <w:lang w:val="ro-RO"/>
        </w:rPr>
        <w:t>ț</w:t>
      </w:r>
      <w:r w:rsidR="007F4D6A" w:rsidRPr="004E6A4F">
        <w:rPr>
          <w:lang w:val="ro-RO"/>
        </w:rPr>
        <w:t>inerea licen</w:t>
      </w:r>
      <w:r w:rsidR="00683617">
        <w:rPr>
          <w:lang w:val="ro-RO"/>
        </w:rPr>
        <w:t>ț</w:t>
      </w:r>
      <w:r w:rsidR="007F4D6A" w:rsidRPr="004E6A4F">
        <w:rPr>
          <w:lang w:val="ro-RO"/>
        </w:rPr>
        <w:t xml:space="preserve">elor pentru furnizarea </w:t>
      </w:r>
      <w:r w:rsidR="00683617">
        <w:rPr>
          <w:lang w:val="ro-RO"/>
        </w:rPr>
        <w:t>ș</w:t>
      </w:r>
      <w:r w:rsidR="007F4D6A" w:rsidRPr="004E6A4F">
        <w:rPr>
          <w:lang w:val="ro-RO"/>
        </w:rPr>
        <w:t xml:space="preserve">i </w:t>
      </w:r>
      <w:proofErr w:type="spellStart"/>
      <w:r w:rsidR="007F4D6A" w:rsidRPr="004E6A4F">
        <w:rPr>
          <w:lang w:val="ro-RO"/>
        </w:rPr>
        <w:t>tradingul</w:t>
      </w:r>
      <w:proofErr w:type="spellEnd"/>
      <w:r w:rsidR="007F4D6A" w:rsidRPr="004E6A4F">
        <w:rPr>
          <w:lang w:val="ro-RO"/>
        </w:rPr>
        <w:t xml:space="preserve"> de gaze naturale</w:t>
      </w:r>
      <w:r w:rsidR="0099453C" w:rsidRPr="00A17A89">
        <w:rPr>
          <w:lang w:val="ro-RO"/>
        </w:rPr>
        <w:t xml:space="preserve"> este c</w:t>
      </w:r>
      <w:r w:rsidR="00760E5C" w:rsidRPr="00A17A89">
        <w:rPr>
          <w:lang w:val="ro-RO"/>
        </w:rPr>
        <w:t>a</w:t>
      </w:r>
      <w:r w:rsidR="0099453C" w:rsidRPr="00A17A89">
        <w:rPr>
          <w:lang w:val="ro-RO"/>
        </w:rPr>
        <w:t xml:space="preserve"> </w:t>
      </w:r>
      <w:r w:rsidR="007F4D6A" w:rsidRPr="00A17A89">
        <w:rPr>
          <w:lang w:val="ro-RO"/>
        </w:rPr>
        <w:t>persoanele care solicită licen</w:t>
      </w:r>
      <w:r w:rsidR="00683617">
        <w:rPr>
          <w:lang w:val="ro-RO"/>
        </w:rPr>
        <w:t>ț</w:t>
      </w:r>
      <w:r w:rsidR="007F4D6A" w:rsidRPr="00A17A89">
        <w:rPr>
          <w:lang w:val="ro-RO"/>
        </w:rPr>
        <w:t xml:space="preserve">e </w:t>
      </w:r>
      <w:r w:rsidR="00760E5C" w:rsidRPr="00A17A89">
        <w:rPr>
          <w:lang w:val="ro-RO"/>
        </w:rPr>
        <w:t>să fie</w:t>
      </w:r>
      <w:r w:rsidR="007F4D6A" w:rsidRPr="00A17A89">
        <w:rPr>
          <w:lang w:val="ro-RO"/>
        </w:rPr>
        <w:t xml:space="preserve"> avizate pozitiv de către Serviciul de Informa</w:t>
      </w:r>
      <w:r w:rsidR="00683617">
        <w:rPr>
          <w:lang w:val="ro-RO"/>
        </w:rPr>
        <w:t>ț</w:t>
      </w:r>
      <w:r w:rsidR="007F4D6A" w:rsidRPr="00A17A89">
        <w:rPr>
          <w:lang w:val="ro-RO"/>
        </w:rPr>
        <w:t xml:space="preserve">ii </w:t>
      </w:r>
      <w:r w:rsidR="00683617">
        <w:rPr>
          <w:lang w:val="ro-RO"/>
        </w:rPr>
        <w:t>ș</w:t>
      </w:r>
      <w:r w:rsidR="007F4D6A" w:rsidRPr="00A17A89">
        <w:rPr>
          <w:lang w:val="ro-RO"/>
        </w:rPr>
        <w:t xml:space="preserve">i Securitate </w:t>
      </w:r>
      <w:r w:rsidR="00683617">
        <w:rPr>
          <w:lang w:val="ro-RO"/>
        </w:rPr>
        <w:t>ș</w:t>
      </w:r>
      <w:r w:rsidR="007F4D6A" w:rsidRPr="00A17A89">
        <w:rPr>
          <w:lang w:val="ro-RO"/>
        </w:rPr>
        <w:t xml:space="preserve">i Serviciul </w:t>
      </w:r>
      <w:r w:rsidR="007F4D6A" w:rsidRPr="00A17A89">
        <w:rPr>
          <w:lang w:val="ro-RO"/>
        </w:rPr>
        <w:lastRenderedPageBreak/>
        <w:t xml:space="preserve">Prevenirea </w:t>
      </w:r>
      <w:r w:rsidR="00683617">
        <w:rPr>
          <w:lang w:val="ro-RO"/>
        </w:rPr>
        <w:t>ș</w:t>
      </w:r>
      <w:r w:rsidR="007F4D6A" w:rsidRPr="00A17A89">
        <w:rPr>
          <w:lang w:val="ro-RO"/>
        </w:rPr>
        <w:t>i Combaterea Spălării Banilor sub aspectul riscurilor aferente securită</w:t>
      </w:r>
      <w:r w:rsidR="00683617">
        <w:rPr>
          <w:lang w:val="ro-RO"/>
        </w:rPr>
        <w:t>ț</w:t>
      </w:r>
      <w:r w:rsidR="007F4D6A" w:rsidRPr="00A17A89">
        <w:rPr>
          <w:lang w:val="ro-RO"/>
        </w:rPr>
        <w:t xml:space="preserve">ii statului, spălării banilor </w:t>
      </w:r>
      <w:r w:rsidR="00683617">
        <w:rPr>
          <w:lang w:val="ro-RO"/>
        </w:rPr>
        <w:t>ș</w:t>
      </w:r>
      <w:r w:rsidR="007F4D6A" w:rsidRPr="00A17A89">
        <w:rPr>
          <w:lang w:val="ro-RO"/>
        </w:rPr>
        <w:t>i finan</w:t>
      </w:r>
      <w:r w:rsidR="00683617">
        <w:rPr>
          <w:lang w:val="ro-RO"/>
        </w:rPr>
        <w:t>ț</w:t>
      </w:r>
      <w:r w:rsidR="007F4D6A" w:rsidRPr="00A17A89">
        <w:rPr>
          <w:lang w:val="ro-RO"/>
        </w:rPr>
        <w:t>ării terorismului.</w:t>
      </w:r>
      <w:r w:rsidR="007F4D6A" w:rsidRPr="00FB4605">
        <w:rPr>
          <w:color w:val="333333"/>
          <w:shd w:val="clear" w:color="auto" w:fill="FFFFFF"/>
          <w:lang w:val="ro-RO"/>
        </w:rPr>
        <w:t xml:space="preserve"> </w:t>
      </w:r>
    </w:p>
    <w:p w14:paraId="154080BB" w14:textId="0CEBE096" w:rsidR="00443A5E" w:rsidRPr="00FB4605" w:rsidRDefault="00443A5E" w:rsidP="008C6D02">
      <w:pPr>
        <w:pStyle w:val="Normal0"/>
        <w:numPr>
          <w:ilvl w:val="1"/>
          <w:numId w:val="24"/>
        </w:numPr>
        <w:spacing w:before="240" w:after="120"/>
        <w:jc w:val="left"/>
        <w:rPr>
          <w:rFonts w:cs="Times New Roman"/>
          <w:bCs/>
          <w:snapToGrid w:val="0"/>
          <w:lang w:val="ro-RO" w:eastAsia="en-US"/>
        </w:rPr>
      </w:pPr>
      <w:r w:rsidRPr="00FB4605">
        <w:rPr>
          <w:rFonts w:cs="Times New Roman"/>
          <w:bCs/>
          <w:snapToGrid w:val="0"/>
          <w:lang w:val="ro-RO" w:eastAsia="en-US"/>
        </w:rPr>
        <w:t>Pia</w:t>
      </w:r>
      <w:r w:rsidR="00683617">
        <w:rPr>
          <w:rFonts w:cs="Times New Roman"/>
          <w:bCs/>
          <w:snapToGrid w:val="0"/>
          <w:lang w:val="ro-RO" w:eastAsia="en-US"/>
        </w:rPr>
        <w:t>ț</w:t>
      </w:r>
      <w:r w:rsidRPr="00FB4605">
        <w:rPr>
          <w:rFonts w:cs="Times New Roman"/>
          <w:bCs/>
          <w:snapToGrid w:val="0"/>
          <w:lang w:val="ro-RO" w:eastAsia="en-US"/>
        </w:rPr>
        <w:t>a gazelor naturale</w:t>
      </w:r>
    </w:p>
    <w:p w14:paraId="771B9BE2" w14:textId="262E3CD9" w:rsidR="00760E5C" w:rsidRPr="005C77E0" w:rsidRDefault="00DB1EB4" w:rsidP="00AB0CD8">
      <w:pPr>
        <w:spacing w:line="276" w:lineRule="auto"/>
        <w:jc w:val="both"/>
        <w:rPr>
          <w:lang w:val="ro-RO"/>
        </w:rPr>
      </w:pPr>
      <w:r w:rsidRPr="00FB4605">
        <w:rPr>
          <w:lang w:val="ro-RO"/>
        </w:rPr>
        <w:t>Pia</w:t>
      </w:r>
      <w:r w:rsidR="00683617">
        <w:rPr>
          <w:lang w:val="ro-RO"/>
        </w:rPr>
        <w:t>ț</w:t>
      </w:r>
      <w:r w:rsidRPr="00FB4605">
        <w:rPr>
          <w:lang w:val="ro-RO"/>
        </w:rPr>
        <w:t>a gazelor naturale a Republicii Moldova este formată din pia</w:t>
      </w:r>
      <w:r w:rsidR="00683617">
        <w:rPr>
          <w:lang w:val="ro-RO"/>
        </w:rPr>
        <w:t>ț</w:t>
      </w:r>
      <w:r w:rsidRPr="00FB4605">
        <w:rPr>
          <w:lang w:val="ro-RO"/>
        </w:rPr>
        <w:t xml:space="preserve">a angro </w:t>
      </w:r>
      <w:r w:rsidR="00683617">
        <w:rPr>
          <w:lang w:val="ro-RO"/>
        </w:rPr>
        <w:t>ș</w:t>
      </w:r>
      <w:r w:rsidRPr="00FB4605">
        <w:rPr>
          <w:lang w:val="ro-RO"/>
        </w:rPr>
        <w:t>i pia</w:t>
      </w:r>
      <w:r w:rsidR="00683617">
        <w:rPr>
          <w:lang w:val="ro-RO"/>
        </w:rPr>
        <w:t>ț</w:t>
      </w:r>
      <w:r w:rsidRPr="00FB4605">
        <w:rPr>
          <w:lang w:val="ro-RO"/>
        </w:rPr>
        <w:t xml:space="preserve">a cu amănuntul. </w:t>
      </w:r>
    </w:p>
    <w:p w14:paraId="4153A5DC" w14:textId="1609A75A" w:rsidR="00760E5C" w:rsidRDefault="00760E5C" w:rsidP="00AB0CD8">
      <w:pPr>
        <w:spacing w:line="276" w:lineRule="auto"/>
        <w:jc w:val="both"/>
        <w:rPr>
          <w:lang w:val="ro-RO"/>
        </w:rPr>
      </w:pPr>
      <w:r w:rsidRPr="00290371">
        <w:rPr>
          <w:lang w:val="ro-RO"/>
        </w:rPr>
        <w:t>C</w:t>
      </w:r>
      <w:r w:rsidR="00DB1EB4" w:rsidRPr="00FC0D7C">
        <w:rPr>
          <w:lang w:val="ro-RO"/>
        </w:rPr>
        <w:t>adrul legal pentru efectuarea tranzac</w:t>
      </w:r>
      <w:r w:rsidR="00683617">
        <w:rPr>
          <w:lang w:val="ro-RO"/>
        </w:rPr>
        <w:t>ț</w:t>
      </w:r>
      <w:r w:rsidR="00DB1EB4" w:rsidRPr="00FC0D7C">
        <w:rPr>
          <w:lang w:val="ro-RO"/>
        </w:rPr>
        <w:t>iilor de vânzare-cumpărare a gazelor naturale</w:t>
      </w:r>
      <w:r w:rsidRPr="00853AA9">
        <w:rPr>
          <w:lang w:val="ro-RO"/>
        </w:rPr>
        <w:t xml:space="preserve"> este stabilit prin Regulile pie</w:t>
      </w:r>
      <w:r w:rsidR="00683617">
        <w:rPr>
          <w:lang w:val="ro-RO"/>
        </w:rPr>
        <w:t>ț</w:t>
      </w:r>
      <w:r w:rsidRPr="00853AA9">
        <w:rPr>
          <w:lang w:val="ro-RO"/>
        </w:rPr>
        <w:t>ei gazelor nat</w:t>
      </w:r>
      <w:r w:rsidRPr="00AB4BC2">
        <w:rPr>
          <w:lang w:val="ro-RO"/>
        </w:rPr>
        <w:t xml:space="preserve">urale din Republica Moldova aprobate prin Hotărârea ANRE nr. 534/2019. La adoptarea Legii </w:t>
      </w:r>
      <w:r w:rsidR="00E3369F" w:rsidRPr="00AB4BC2">
        <w:rPr>
          <w:lang w:val="ro-RO"/>
        </w:rPr>
        <w:t xml:space="preserve">nr. 108/2016 </w:t>
      </w:r>
      <w:r w:rsidRPr="00AB4BC2">
        <w:rPr>
          <w:lang w:val="ro-RO"/>
        </w:rPr>
        <w:t>cu privire la gazele naturale, pia</w:t>
      </w:r>
      <w:r w:rsidR="00683617">
        <w:rPr>
          <w:lang w:val="ro-RO"/>
        </w:rPr>
        <w:t>ț</w:t>
      </w:r>
      <w:r w:rsidRPr="00AB4BC2">
        <w:rPr>
          <w:lang w:val="ro-RO"/>
        </w:rPr>
        <w:t xml:space="preserve">a gazelor naturale a fost declarată deschisă, iar fiecare consumator final din Republica Moldova are dreptul de a alege furnizorul, precum </w:t>
      </w:r>
      <w:r w:rsidR="00683617">
        <w:rPr>
          <w:lang w:val="ro-RO"/>
        </w:rPr>
        <w:t>ș</w:t>
      </w:r>
      <w:r w:rsidRPr="00AB4BC2">
        <w:rPr>
          <w:lang w:val="ro-RO"/>
        </w:rPr>
        <w:t>i de a schimba furnizorul.</w:t>
      </w:r>
    </w:p>
    <w:p w14:paraId="13D58AD5" w14:textId="023BCAC0" w:rsidR="008F263C" w:rsidRDefault="008F263C" w:rsidP="00AB0CD8">
      <w:pPr>
        <w:spacing w:line="276" w:lineRule="auto"/>
        <w:jc w:val="both"/>
        <w:rPr>
          <w:lang w:val="ro-RO"/>
        </w:rPr>
      </w:pPr>
    </w:p>
    <w:p w14:paraId="40C2FACE" w14:textId="64579A4E" w:rsidR="00760E5C" w:rsidRPr="002E418B" w:rsidRDefault="00764CB5" w:rsidP="009D4B41">
      <w:pPr>
        <w:pStyle w:val="ListParagraph"/>
        <w:tabs>
          <w:tab w:val="left" w:pos="0"/>
          <w:tab w:val="left" w:pos="142"/>
          <w:tab w:val="left" w:pos="567"/>
          <w:tab w:val="left" w:pos="993"/>
        </w:tabs>
        <w:spacing w:after="120"/>
        <w:ind w:left="0" w:firstLine="0"/>
        <w:jc w:val="center"/>
        <w:rPr>
          <w:rFonts w:ascii="Times New Roman" w:hAnsi="Times New Roman" w:cs="Times New Roman"/>
          <w:color w:val="2F5496" w:themeColor="accent1" w:themeShade="BF"/>
          <w:sz w:val="24"/>
          <w:szCs w:val="24"/>
          <w:lang w:val="ro-RO"/>
        </w:rPr>
      </w:pPr>
      <w:r>
        <w:rPr>
          <w:rFonts w:ascii="Times New Roman" w:hAnsi="Times New Roman" w:cs="Times New Roman"/>
          <w:noProof/>
          <w:color w:val="2F5496" w:themeColor="accent1" w:themeShade="BF"/>
          <w:sz w:val="24"/>
          <w:szCs w:val="24"/>
        </w:rPr>
        <w:drawing>
          <wp:inline distT="0" distB="0" distL="0" distR="0" wp14:anchorId="0FC798A7" wp14:editId="40F3B180">
            <wp:extent cx="6120765" cy="6237605"/>
            <wp:effectExtent l="0" t="0" r="635" b="0"/>
            <wp:docPr id="139475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50031" name="Picture 13947500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765" cy="6237605"/>
                    </a:xfrm>
                    <a:prstGeom prst="rect">
                      <a:avLst/>
                    </a:prstGeom>
                  </pic:spPr>
                </pic:pic>
              </a:graphicData>
            </a:graphic>
          </wp:inline>
        </w:drawing>
      </w:r>
    </w:p>
    <w:p w14:paraId="1343AB93" w14:textId="3A2EF2CF" w:rsidR="00A81369" w:rsidRPr="00474F24" w:rsidRDefault="00A81369" w:rsidP="008F263C">
      <w:pPr>
        <w:pStyle w:val="NormalWeb"/>
        <w:spacing w:before="0" w:beforeAutospacing="0"/>
        <w:ind w:firstLine="0"/>
        <w:rPr>
          <w:lang w:val="ro-RO"/>
        </w:rPr>
      </w:pPr>
      <w:r w:rsidRPr="0001586F">
        <w:rPr>
          <w:b/>
          <w:lang w:val="ro-RO"/>
        </w:rPr>
        <w:t>Figura 4.</w:t>
      </w:r>
      <w:r w:rsidRPr="0001586F">
        <w:rPr>
          <w:lang w:val="ro-RO"/>
        </w:rPr>
        <w:t xml:space="preserve"> Schema pie</w:t>
      </w:r>
      <w:r w:rsidR="00683617">
        <w:rPr>
          <w:lang w:val="ro-RO"/>
        </w:rPr>
        <w:t>ț</w:t>
      </w:r>
      <w:r w:rsidRPr="0001586F">
        <w:rPr>
          <w:lang w:val="ro-RO"/>
        </w:rPr>
        <w:t>ei gazelor naturale</w:t>
      </w:r>
      <w:r w:rsidR="006B55CE" w:rsidRPr="00474F24">
        <w:rPr>
          <w:lang w:val="ro-RO"/>
        </w:rPr>
        <w:t xml:space="preserve"> </w:t>
      </w:r>
      <w:r w:rsidRPr="00474F24">
        <w:rPr>
          <w:lang w:val="ro-RO"/>
        </w:rPr>
        <w:t>di</w:t>
      </w:r>
      <w:r w:rsidR="006B55CE" w:rsidRPr="00474F24">
        <w:rPr>
          <w:lang w:val="ro-RO"/>
        </w:rPr>
        <w:t>n</w:t>
      </w:r>
      <w:r w:rsidRPr="00474F24">
        <w:rPr>
          <w:lang w:val="ro-RO"/>
        </w:rPr>
        <w:t xml:space="preserve"> Republica Moldova, 2024.</w:t>
      </w:r>
    </w:p>
    <w:p w14:paraId="22983335" w14:textId="5D457C47" w:rsidR="00760E5C" w:rsidRPr="00A17A89" w:rsidRDefault="00760E5C" w:rsidP="00760E5C">
      <w:pPr>
        <w:spacing w:line="276" w:lineRule="auto"/>
        <w:jc w:val="both"/>
        <w:rPr>
          <w:snapToGrid w:val="0"/>
          <w:lang w:val="ro-RO"/>
        </w:rPr>
      </w:pPr>
      <w:r w:rsidRPr="00AB4BC2">
        <w:rPr>
          <w:snapToGrid w:val="0"/>
          <w:lang w:val="ro-RO"/>
        </w:rPr>
        <w:lastRenderedPageBreak/>
        <w:t>Sectorul gazelor naturale din Republica Moldova este în mare parte monopolizat. Func</w:t>
      </w:r>
      <w:r w:rsidR="00683617">
        <w:rPr>
          <w:snapToGrid w:val="0"/>
          <w:lang w:val="ro-RO"/>
        </w:rPr>
        <w:t>ț</w:t>
      </w:r>
      <w:r w:rsidRPr="00AB4BC2">
        <w:rPr>
          <w:snapToGrid w:val="0"/>
          <w:lang w:val="ro-RO"/>
        </w:rPr>
        <w:t xml:space="preserve">ionarea sistemului de gaze naturale din </w:t>
      </w:r>
      <w:r w:rsidRPr="006C0762">
        <w:rPr>
          <w:snapToGrid w:val="0"/>
          <w:lang w:val="ro-RO"/>
        </w:rPr>
        <w:t>Republica Moldova este direct legat</w:t>
      </w:r>
      <w:r w:rsidR="00A81369" w:rsidRPr="004E6A4F">
        <w:rPr>
          <w:snapToGrid w:val="0"/>
          <w:lang w:val="ro-RO"/>
        </w:rPr>
        <w:t>ă</w:t>
      </w:r>
      <w:r w:rsidRPr="004E6A4F">
        <w:rPr>
          <w:snapToGrid w:val="0"/>
          <w:lang w:val="ro-RO"/>
        </w:rPr>
        <w:t xml:space="preserve"> de activitatea întreprinderilor SRL „</w:t>
      </w:r>
      <w:proofErr w:type="spellStart"/>
      <w:r w:rsidRPr="004E6A4F">
        <w:rPr>
          <w:snapToGrid w:val="0"/>
          <w:lang w:val="ro-RO"/>
        </w:rPr>
        <w:t>Vestmoldtransgaz</w:t>
      </w:r>
      <w:proofErr w:type="spellEnd"/>
      <w:r w:rsidRPr="004E6A4F">
        <w:rPr>
          <w:snapToGrid w:val="0"/>
          <w:lang w:val="ro-RO"/>
        </w:rPr>
        <w:t>”, SA „</w:t>
      </w:r>
      <w:proofErr w:type="spellStart"/>
      <w:r w:rsidRPr="004E6A4F">
        <w:rPr>
          <w:snapToGrid w:val="0"/>
          <w:lang w:val="ro-RO"/>
        </w:rPr>
        <w:t>Moldovagaz</w:t>
      </w:r>
      <w:proofErr w:type="spellEnd"/>
      <w:r w:rsidRPr="004E6A4F">
        <w:rPr>
          <w:snapToGrid w:val="0"/>
          <w:lang w:val="ro-RO"/>
        </w:rPr>
        <w:t>”</w:t>
      </w:r>
      <w:r w:rsidR="00A81369" w:rsidRPr="00A17A89">
        <w:rPr>
          <w:snapToGrid w:val="0"/>
          <w:lang w:val="ro-RO"/>
        </w:rPr>
        <w:t xml:space="preserve"> </w:t>
      </w:r>
      <w:r w:rsidR="00683617">
        <w:rPr>
          <w:snapToGrid w:val="0"/>
          <w:lang w:val="ro-RO"/>
        </w:rPr>
        <w:t>ș</w:t>
      </w:r>
      <w:r w:rsidR="00A81369" w:rsidRPr="00A17A89">
        <w:rPr>
          <w:snapToGrid w:val="0"/>
          <w:lang w:val="ro-RO"/>
        </w:rPr>
        <w:t>i</w:t>
      </w:r>
      <w:r w:rsidRPr="00A17A89">
        <w:rPr>
          <w:snapToGrid w:val="0"/>
          <w:lang w:val="ro-RO"/>
        </w:rPr>
        <w:t xml:space="preserve"> SA „</w:t>
      </w:r>
      <w:proofErr w:type="spellStart"/>
      <w:r w:rsidRPr="00A17A89">
        <w:rPr>
          <w:snapToGrid w:val="0"/>
          <w:lang w:val="ro-RO"/>
        </w:rPr>
        <w:t>Energocom</w:t>
      </w:r>
      <w:proofErr w:type="spellEnd"/>
      <w:r w:rsidRPr="00A17A89">
        <w:rPr>
          <w:snapToGrid w:val="0"/>
          <w:lang w:val="ro-RO"/>
        </w:rPr>
        <w:t>”.</w:t>
      </w:r>
    </w:p>
    <w:p w14:paraId="5D91B311" w14:textId="7B501DC7" w:rsidR="00AB0CD8" w:rsidRDefault="00760E5C" w:rsidP="00AB0CD8">
      <w:pPr>
        <w:spacing w:before="120" w:line="276" w:lineRule="auto"/>
        <w:jc w:val="both"/>
        <w:rPr>
          <w:snapToGrid w:val="0"/>
          <w:lang w:val="ro-RO"/>
        </w:rPr>
      </w:pPr>
      <w:r w:rsidRPr="00A67813">
        <w:rPr>
          <w:iCs/>
          <w:snapToGrid w:val="0"/>
          <w:lang w:val="ro-RO"/>
        </w:rPr>
        <w:t>SRL</w:t>
      </w:r>
      <w:r w:rsidRPr="00A17A89">
        <w:rPr>
          <w:i/>
          <w:snapToGrid w:val="0"/>
          <w:lang w:val="ro-RO"/>
        </w:rPr>
        <w:t xml:space="preserve"> </w:t>
      </w:r>
      <w:r w:rsidRPr="00A17A89">
        <w:rPr>
          <w:snapToGrid w:val="0"/>
          <w:lang w:val="ro-RO"/>
        </w:rPr>
        <w:t>„</w:t>
      </w:r>
      <w:proofErr w:type="spellStart"/>
      <w:r w:rsidRPr="00A17A89">
        <w:rPr>
          <w:snapToGrid w:val="0"/>
          <w:lang w:val="ro-RO"/>
        </w:rPr>
        <w:t>Vestmoldtransgaz</w:t>
      </w:r>
      <w:proofErr w:type="spellEnd"/>
      <w:r w:rsidRPr="00A17A89">
        <w:rPr>
          <w:snapToGrid w:val="0"/>
          <w:lang w:val="ro-RO"/>
        </w:rPr>
        <w:t xml:space="preserve">” </w:t>
      </w:r>
      <w:r w:rsidR="00AB0CD8">
        <w:rPr>
          <w:snapToGrid w:val="0"/>
          <w:lang w:val="ro-RO"/>
        </w:rPr>
        <w:t xml:space="preserve"> este </w:t>
      </w:r>
      <w:r w:rsidRPr="00A17A89">
        <w:rPr>
          <w:snapToGrid w:val="0"/>
          <w:lang w:val="ro-RO"/>
        </w:rPr>
        <w:t>operator</w:t>
      </w:r>
      <w:r w:rsidR="00AB0CD8">
        <w:rPr>
          <w:snapToGrid w:val="0"/>
          <w:lang w:val="ro-RO"/>
        </w:rPr>
        <w:t>ul</w:t>
      </w:r>
      <w:r w:rsidRPr="00A17A89">
        <w:rPr>
          <w:snapToGrid w:val="0"/>
          <w:lang w:val="ro-RO"/>
        </w:rPr>
        <w:t xml:space="preserve"> sistemului de transport al gazelor naturale (</w:t>
      </w:r>
      <w:r w:rsidR="008539A9">
        <w:rPr>
          <w:snapToGrid w:val="0"/>
          <w:lang w:val="ro-RO"/>
        </w:rPr>
        <w:t>O</w:t>
      </w:r>
      <w:r w:rsidRPr="008539A9">
        <w:rPr>
          <w:snapToGrid w:val="0"/>
          <w:lang w:val="ro-RO"/>
        </w:rPr>
        <w:t>ST)</w:t>
      </w:r>
      <w:r w:rsidRPr="002E418B">
        <w:rPr>
          <w:snapToGrid w:val="0"/>
          <w:lang w:val="ro-RO"/>
        </w:rPr>
        <w:t xml:space="preserve"> </w:t>
      </w:r>
      <w:r w:rsidR="00AB0CD8">
        <w:rPr>
          <w:snapToGrid w:val="0"/>
          <w:lang w:val="ro-RO"/>
        </w:rPr>
        <w:t>licen</w:t>
      </w:r>
      <w:r w:rsidR="00683617">
        <w:rPr>
          <w:snapToGrid w:val="0"/>
          <w:lang w:val="ro-RO"/>
        </w:rPr>
        <w:t>ț</w:t>
      </w:r>
      <w:r w:rsidR="00AB0CD8">
        <w:rPr>
          <w:snapToGrid w:val="0"/>
          <w:lang w:val="ro-RO"/>
        </w:rPr>
        <w:t>iat</w:t>
      </w:r>
      <w:r w:rsidR="00AB0CD8">
        <w:rPr>
          <w:lang w:val="ro-RO"/>
        </w:rPr>
        <w:t xml:space="preserve"> de ANRE (</w:t>
      </w:r>
      <w:r w:rsidR="00AB0CD8" w:rsidRPr="006C0762">
        <w:rPr>
          <w:snapToGrid w:val="0"/>
          <w:lang w:val="ro-RO"/>
        </w:rPr>
        <w:t>zona de activitate - întreg teritoriul Republicii Moldova</w:t>
      </w:r>
      <w:r w:rsidR="00AB0CD8" w:rsidRPr="004E6A4F">
        <w:rPr>
          <w:rStyle w:val="FootnoteReference"/>
          <w:snapToGrid w:val="0"/>
          <w:lang w:val="ro-RO"/>
        </w:rPr>
        <w:t xml:space="preserve"> </w:t>
      </w:r>
      <w:r w:rsidR="00AB0CD8">
        <w:t>)</w:t>
      </w:r>
      <w:r w:rsidR="00AB0CD8" w:rsidRPr="002E418B">
        <w:rPr>
          <w:rStyle w:val="FootnoteReference"/>
          <w:snapToGrid w:val="0"/>
          <w:lang w:val="ro-RO"/>
        </w:rPr>
        <w:footnoteReference w:id="10"/>
      </w:r>
      <w:r w:rsidR="00AB0CD8" w:rsidRPr="002E418B">
        <w:rPr>
          <w:snapToGrid w:val="0"/>
          <w:lang w:val="ro-RO"/>
        </w:rPr>
        <w:t xml:space="preserve"> </w:t>
      </w:r>
      <w:r w:rsidRPr="0001586F">
        <w:rPr>
          <w:lang w:val="ro-RO"/>
        </w:rPr>
        <w:t>care operea</w:t>
      </w:r>
      <w:r w:rsidR="008539A9">
        <w:rPr>
          <w:lang w:val="ro-RO"/>
        </w:rPr>
        <w:t xml:space="preserve">ză </w:t>
      </w:r>
      <w:r w:rsidRPr="0001586F">
        <w:rPr>
          <w:lang w:val="ro-RO"/>
        </w:rPr>
        <w:t>toate punctele de interconectare din Republica Moldova</w:t>
      </w:r>
      <w:r w:rsidR="00AB0CD8">
        <w:rPr>
          <w:lang w:val="ro-RO"/>
        </w:rPr>
        <w:t xml:space="preserve"> </w:t>
      </w:r>
      <w:r w:rsidR="00683617">
        <w:rPr>
          <w:lang w:val="ro-RO"/>
        </w:rPr>
        <w:t>ș</w:t>
      </w:r>
      <w:r w:rsidR="00AB0CD8">
        <w:rPr>
          <w:lang w:val="ro-RO"/>
        </w:rPr>
        <w:t xml:space="preserve">i este </w:t>
      </w:r>
      <w:r w:rsidR="00AB0CD8" w:rsidRPr="005A5E7C">
        <w:rPr>
          <w:snapToGrid w:val="0"/>
          <w:lang w:val="ro-RO"/>
        </w:rPr>
        <w:t xml:space="preserve">responsabil de echilibrare. </w:t>
      </w:r>
      <w:r w:rsidR="00AB0CD8">
        <w:rPr>
          <w:snapToGrid w:val="0"/>
          <w:lang w:val="ro-RO"/>
        </w:rPr>
        <w:t xml:space="preserve"> La data de 23 august 2024 </w:t>
      </w:r>
      <w:r w:rsidR="00AB0CD8" w:rsidRPr="00AB0CD8">
        <w:rPr>
          <w:iCs/>
          <w:snapToGrid w:val="0"/>
          <w:lang w:val="ro-RO"/>
        </w:rPr>
        <w:t>SRL</w:t>
      </w:r>
      <w:r w:rsidR="00AB0CD8" w:rsidRPr="00A17A89">
        <w:rPr>
          <w:i/>
          <w:snapToGrid w:val="0"/>
          <w:lang w:val="ro-RO"/>
        </w:rPr>
        <w:t xml:space="preserve"> </w:t>
      </w:r>
      <w:r w:rsidR="00AB0CD8" w:rsidRPr="00A17A89">
        <w:rPr>
          <w:snapToGrid w:val="0"/>
          <w:lang w:val="ro-RO"/>
        </w:rPr>
        <w:t>„</w:t>
      </w:r>
      <w:proofErr w:type="spellStart"/>
      <w:r w:rsidR="00AB0CD8" w:rsidRPr="00A17A89">
        <w:rPr>
          <w:snapToGrid w:val="0"/>
          <w:lang w:val="ro-RO"/>
        </w:rPr>
        <w:t>Vestmoldtransgaz</w:t>
      </w:r>
      <w:proofErr w:type="spellEnd"/>
      <w:r w:rsidR="00AB0CD8" w:rsidRPr="00A17A89">
        <w:rPr>
          <w:snapToGrid w:val="0"/>
          <w:lang w:val="ro-RO"/>
        </w:rPr>
        <w:t xml:space="preserve">” </w:t>
      </w:r>
      <w:r w:rsidR="00AB0CD8">
        <w:rPr>
          <w:snapToGrid w:val="0"/>
          <w:lang w:val="ro-RO"/>
        </w:rPr>
        <w:t xml:space="preserve">a </w:t>
      </w:r>
      <w:r w:rsidR="00855F17">
        <w:rPr>
          <w:snapToGrid w:val="0"/>
          <w:lang w:val="ro-RO"/>
        </w:rPr>
        <w:t>f</w:t>
      </w:r>
      <w:r w:rsidR="00AB0CD8">
        <w:rPr>
          <w:snapToGrid w:val="0"/>
          <w:lang w:val="ro-RO"/>
        </w:rPr>
        <w:t xml:space="preserve">ost </w:t>
      </w:r>
      <w:r w:rsidR="00855F17">
        <w:rPr>
          <w:snapToGrid w:val="0"/>
          <w:lang w:val="ro-RO"/>
        </w:rPr>
        <w:t xml:space="preserve">certificat final </w:t>
      </w:r>
      <w:r w:rsidR="008539A9" w:rsidRPr="00F4336B">
        <w:rPr>
          <w:snapToGrid w:val="0"/>
          <w:lang w:val="ro-RO"/>
        </w:rPr>
        <w:t>conform modelului de separare - operator de sistem independent</w:t>
      </w:r>
      <w:r w:rsidR="008539A9">
        <w:rPr>
          <w:snapToGrid w:val="0"/>
          <w:lang w:val="ro-RO"/>
        </w:rPr>
        <w:t xml:space="preserve"> în baza Hotărârii</w:t>
      </w:r>
      <w:r w:rsidR="00855F17">
        <w:rPr>
          <w:snapToGrid w:val="0"/>
          <w:lang w:val="ro-RO"/>
        </w:rPr>
        <w:t xml:space="preserve"> ANRE </w:t>
      </w:r>
      <w:r w:rsidR="008539A9">
        <w:rPr>
          <w:snapToGrid w:val="0"/>
          <w:lang w:val="ro-RO"/>
        </w:rPr>
        <w:t>nr.</w:t>
      </w:r>
      <w:r w:rsidR="00A67813" w:rsidRPr="00A67813">
        <w:rPr>
          <w:snapToGrid w:val="0"/>
        </w:rPr>
        <w:t xml:space="preserve"> </w:t>
      </w:r>
      <w:r w:rsidR="008539A9">
        <w:rPr>
          <w:snapToGrid w:val="0"/>
          <w:lang w:val="ro-RO"/>
        </w:rPr>
        <w:t>513/2024</w:t>
      </w:r>
      <w:r w:rsidR="00AB0CD8">
        <w:rPr>
          <w:snapToGrid w:val="0"/>
          <w:lang w:val="ro-RO"/>
        </w:rPr>
        <w:t xml:space="preserve">. </w:t>
      </w:r>
    </w:p>
    <w:p w14:paraId="16E24E34" w14:textId="7ACE2784" w:rsidR="00760E5C" w:rsidRPr="002E418B" w:rsidRDefault="00760E5C" w:rsidP="00AB0CD8">
      <w:pPr>
        <w:spacing w:before="120" w:line="276" w:lineRule="auto"/>
        <w:jc w:val="both"/>
        <w:rPr>
          <w:snapToGrid w:val="0"/>
          <w:lang w:val="ro-RO"/>
        </w:rPr>
      </w:pPr>
      <w:r w:rsidRPr="008539A9">
        <w:rPr>
          <w:snapToGrid w:val="0"/>
          <w:lang w:val="ro-RO"/>
        </w:rPr>
        <w:t>SA „</w:t>
      </w:r>
      <w:proofErr w:type="spellStart"/>
      <w:r w:rsidRPr="008539A9">
        <w:rPr>
          <w:snapToGrid w:val="0"/>
          <w:lang w:val="ro-RO"/>
        </w:rPr>
        <w:t>Energocom</w:t>
      </w:r>
      <w:proofErr w:type="spellEnd"/>
      <w:r w:rsidRPr="008539A9">
        <w:rPr>
          <w:snapToGrid w:val="0"/>
          <w:lang w:val="ro-RO"/>
        </w:rPr>
        <w:t>” - întreprindere cu capital integral de stat, care desfă</w:t>
      </w:r>
      <w:r w:rsidR="00683617">
        <w:rPr>
          <w:snapToGrid w:val="0"/>
          <w:lang w:val="ro-RO"/>
        </w:rPr>
        <w:t>ș</w:t>
      </w:r>
      <w:r w:rsidRPr="008539A9">
        <w:rPr>
          <w:snapToGrid w:val="0"/>
          <w:lang w:val="ro-RO"/>
        </w:rPr>
        <w:t>oară activitatea de furnizare a gazelor naturale, inclusiv în condi</w:t>
      </w:r>
      <w:r w:rsidR="00683617">
        <w:rPr>
          <w:snapToGrid w:val="0"/>
          <w:lang w:val="ro-RO"/>
        </w:rPr>
        <w:t>ț</w:t>
      </w:r>
      <w:r w:rsidRPr="008539A9">
        <w:rPr>
          <w:snapToGrid w:val="0"/>
          <w:lang w:val="ro-RO"/>
        </w:rPr>
        <w:t>iile obliga</w:t>
      </w:r>
      <w:r w:rsidR="00683617">
        <w:rPr>
          <w:snapToGrid w:val="0"/>
          <w:lang w:val="ro-RO"/>
        </w:rPr>
        <w:t>ț</w:t>
      </w:r>
      <w:r w:rsidRPr="008539A9">
        <w:rPr>
          <w:snapToGrid w:val="0"/>
          <w:lang w:val="ro-RO"/>
        </w:rPr>
        <w:t xml:space="preserve">iei de serviciu public </w:t>
      </w:r>
      <w:r w:rsidR="00683617">
        <w:rPr>
          <w:snapToGrid w:val="0"/>
          <w:lang w:val="ro-RO"/>
        </w:rPr>
        <w:t>ș</w:t>
      </w:r>
      <w:r w:rsidRPr="00855F17">
        <w:rPr>
          <w:snapToGrid w:val="0"/>
          <w:lang w:val="ro-RO"/>
        </w:rPr>
        <w:t>i entitate responsabilă de crearea stocurilor de securitate de gaze naturale</w:t>
      </w:r>
      <w:r w:rsidR="001155DA" w:rsidRPr="00855F17">
        <w:rPr>
          <w:snapToGrid w:val="0"/>
          <w:lang w:val="ro-RO"/>
        </w:rPr>
        <w:t xml:space="preserve"> </w:t>
      </w:r>
      <w:r w:rsidR="00683617">
        <w:rPr>
          <w:snapToGrid w:val="0"/>
          <w:lang w:val="ro-RO"/>
        </w:rPr>
        <w:t>ș</w:t>
      </w:r>
      <w:r w:rsidR="001155DA" w:rsidRPr="00855F17">
        <w:rPr>
          <w:snapToGrid w:val="0"/>
          <w:lang w:val="ro-RO"/>
        </w:rPr>
        <w:t xml:space="preserve">i a stocurilor care fac </w:t>
      </w:r>
      <w:r w:rsidR="00855F17">
        <w:rPr>
          <w:snapToGrid w:val="0"/>
          <w:lang w:val="ro-RO"/>
        </w:rPr>
        <w:t xml:space="preserve">obiectul </w:t>
      </w:r>
      <w:r w:rsidR="001155DA" w:rsidRPr="00855F17">
        <w:rPr>
          <w:snapToGrid w:val="0"/>
          <w:lang w:val="ro-RO"/>
        </w:rPr>
        <w:t>obliga</w:t>
      </w:r>
      <w:r w:rsidR="00683617">
        <w:rPr>
          <w:snapToGrid w:val="0"/>
          <w:lang w:val="ro-RO"/>
        </w:rPr>
        <w:t>ț</w:t>
      </w:r>
      <w:r w:rsidR="001155DA" w:rsidRPr="00855F17">
        <w:rPr>
          <w:snapToGrid w:val="0"/>
          <w:lang w:val="ro-RO"/>
        </w:rPr>
        <w:t>i</w:t>
      </w:r>
      <w:r w:rsidR="00855F17">
        <w:rPr>
          <w:snapToGrid w:val="0"/>
          <w:lang w:val="ro-RO"/>
        </w:rPr>
        <w:t>ei</w:t>
      </w:r>
      <w:r w:rsidR="001155DA" w:rsidRPr="00855F17">
        <w:rPr>
          <w:snapToGrid w:val="0"/>
          <w:lang w:val="ro-RO"/>
        </w:rPr>
        <w:t xml:space="preserve"> de stocare</w:t>
      </w:r>
      <w:r w:rsidR="00474F24" w:rsidRPr="00AB0CD8">
        <w:rPr>
          <w:snapToGrid w:val="0"/>
        </w:rPr>
        <w:t xml:space="preserve"> </w:t>
      </w:r>
      <w:r w:rsidR="00474F24">
        <w:rPr>
          <w:snapToGrid w:val="0"/>
          <w:lang w:val="ro-RO"/>
        </w:rPr>
        <w:t xml:space="preserve">în conformitate cu art. </w:t>
      </w:r>
      <w:r w:rsidR="003925E4">
        <w:rPr>
          <w:snapToGrid w:val="0"/>
          <w:lang w:val="ro-RO"/>
        </w:rPr>
        <w:t>108</w:t>
      </w:r>
      <w:r w:rsidR="003925E4" w:rsidRPr="003925E4">
        <w:rPr>
          <w:snapToGrid w:val="0"/>
          <w:vertAlign w:val="superscript"/>
          <w:lang w:val="ro-RO"/>
        </w:rPr>
        <w:t xml:space="preserve">2-3 </w:t>
      </w:r>
      <w:r w:rsidR="003925E4">
        <w:rPr>
          <w:snapToGrid w:val="0"/>
          <w:lang w:val="ro-RO"/>
        </w:rPr>
        <w:t>din Legea nr. 108/2016 cu privire la gazele naturale</w:t>
      </w:r>
      <w:r w:rsidRPr="00474F24">
        <w:rPr>
          <w:snapToGrid w:val="0"/>
          <w:lang w:val="ro-RO"/>
        </w:rPr>
        <w:t xml:space="preserve">. </w:t>
      </w:r>
      <w:r w:rsidRPr="002E418B">
        <w:rPr>
          <w:snapToGrid w:val="0"/>
          <w:lang w:val="ro-RO"/>
        </w:rPr>
        <w:t>În condi</w:t>
      </w:r>
      <w:r w:rsidR="00683617">
        <w:rPr>
          <w:snapToGrid w:val="0"/>
          <w:lang w:val="ro-RO"/>
        </w:rPr>
        <w:t>ț</w:t>
      </w:r>
      <w:r w:rsidRPr="002E418B">
        <w:rPr>
          <w:snapToGrid w:val="0"/>
          <w:lang w:val="ro-RO"/>
        </w:rPr>
        <w:t>iile Acordului de finan</w:t>
      </w:r>
      <w:r w:rsidR="00683617">
        <w:rPr>
          <w:snapToGrid w:val="0"/>
          <w:lang w:val="ro-RO"/>
        </w:rPr>
        <w:t>ț</w:t>
      </w:r>
      <w:r w:rsidRPr="002E418B">
        <w:rPr>
          <w:snapToGrid w:val="0"/>
          <w:lang w:val="ro-RO"/>
        </w:rPr>
        <w:t>are dintre Banca Europeană pentru Rec</w:t>
      </w:r>
      <w:r w:rsidRPr="0001586F">
        <w:rPr>
          <w:snapToGrid w:val="0"/>
          <w:lang w:val="ro-RO"/>
        </w:rPr>
        <w:t>onstruc</w:t>
      </w:r>
      <w:r w:rsidR="00683617">
        <w:rPr>
          <w:snapToGrid w:val="0"/>
          <w:lang w:val="ro-RO"/>
        </w:rPr>
        <w:t>ț</w:t>
      </w:r>
      <w:r w:rsidRPr="0001586F">
        <w:rPr>
          <w:snapToGrid w:val="0"/>
          <w:lang w:val="ro-RO"/>
        </w:rPr>
        <w:t xml:space="preserve">ie </w:t>
      </w:r>
      <w:r w:rsidR="00683617">
        <w:rPr>
          <w:snapToGrid w:val="0"/>
          <w:lang w:val="ro-RO"/>
        </w:rPr>
        <w:t>ș</w:t>
      </w:r>
      <w:r w:rsidRPr="0001586F">
        <w:rPr>
          <w:snapToGrid w:val="0"/>
          <w:lang w:val="ro-RO"/>
        </w:rPr>
        <w:t xml:space="preserve">i Dezvoltare (BERD) </w:t>
      </w:r>
      <w:r w:rsidR="00683617">
        <w:rPr>
          <w:snapToGrid w:val="0"/>
          <w:lang w:val="ro-RO"/>
        </w:rPr>
        <w:t>ș</w:t>
      </w:r>
      <w:r w:rsidRPr="0001586F">
        <w:rPr>
          <w:snapToGrid w:val="0"/>
          <w:lang w:val="ro-RO"/>
        </w:rPr>
        <w:t>i Republica Moldova,</w:t>
      </w:r>
      <w:r w:rsidR="0004206A" w:rsidRPr="0001586F">
        <w:rPr>
          <w:snapToGrid w:val="0"/>
          <w:lang w:val="ro-RO"/>
        </w:rPr>
        <w:t xml:space="preserve"> în cadrul proiectului</w:t>
      </w:r>
      <w:r w:rsidRPr="00474F24">
        <w:rPr>
          <w:snapToGrid w:val="0"/>
          <w:lang w:val="ro-RO"/>
        </w:rPr>
        <w:t xml:space="preserve"> </w:t>
      </w:r>
      <w:r w:rsidR="0004206A" w:rsidRPr="00474F24">
        <w:rPr>
          <w:lang w:val="ro-RO"/>
        </w:rPr>
        <w:t xml:space="preserve">„Securitatea Furnizării Gazelor Naturale”, a cărui perioadă de implementare sunt anii 2022-2025, </w:t>
      </w:r>
      <w:r w:rsidR="0004206A" w:rsidRPr="00474F24">
        <w:rPr>
          <w:snapToGrid w:val="0"/>
          <w:lang w:val="ro-RO"/>
        </w:rPr>
        <w:t xml:space="preserve">SA </w:t>
      </w:r>
      <w:r w:rsidRPr="00474F24">
        <w:rPr>
          <w:snapToGrid w:val="0"/>
          <w:lang w:val="ro-RO"/>
        </w:rPr>
        <w:t>„</w:t>
      </w:r>
      <w:proofErr w:type="spellStart"/>
      <w:r w:rsidRPr="00474F24">
        <w:rPr>
          <w:snapToGrid w:val="0"/>
          <w:lang w:val="ro-RO"/>
        </w:rPr>
        <w:t>Energocom</w:t>
      </w:r>
      <w:proofErr w:type="spellEnd"/>
      <w:r w:rsidRPr="00474F24">
        <w:rPr>
          <w:snapToGrid w:val="0"/>
          <w:lang w:val="ro-RO"/>
        </w:rPr>
        <w:t xml:space="preserve">” este beneficiarul mijloacelor financiare fiind </w:t>
      </w:r>
      <w:r w:rsidRPr="003925E4">
        <w:rPr>
          <w:snapToGrid w:val="0"/>
          <w:lang w:val="ro-RO"/>
        </w:rPr>
        <w:t>responsabil de achizi</w:t>
      </w:r>
      <w:r w:rsidR="00683617">
        <w:rPr>
          <w:snapToGrid w:val="0"/>
          <w:lang w:val="ro-RO"/>
        </w:rPr>
        <w:t>ț</w:t>
      </w:r>
      <w:r w:rsidRPr="003925E4">
        <w:rPr>
          <w:snapToGrid w:val="0"/>
          <w:lang w:val="ro-RO"/>
        </w:rPr>
        <w:t>ionarea gazelor naturale.</w:t>
      </w:r>
    </w:p>
    <w:p w14:paraId="02DED498" w14:textId="1865EBA2" w:rsidR="00760E5C" w:rsidRPr="00AB4BC2" w:rsidRDefault="00760E5C" w:rsidP="002E1BA9">
      <w:pPr>
        <w:spacing w:before="120" w:line="276" w:lineRule="auto"/>
        <w:jc w:val="both"/>
        <w:rPr>
          <w:snapToGrid w:val="0"/>
          <w:lang w:val="ro-RO"/>
        </w:rPr>
      </w:pPr>
      <w:r w:rsidRPr="0001586F">
        <w:rPr>
          <w:snapToGrid w:val="0"/>
          <w:lang w:val="ro-RO"/>
        </w:rPr>
        <w:t>SA „</w:t>
      </w:r>
      <w:proofErr w:type="spellStart"/>
      <w:r w:rsidRPr="0001586F">
        <w:rPr>
          <w:snapToGrid w:val="0"/>
          <w:lang w:val="ro-RO"/>
        </w:rPr>
        <w:t>Moldovagaz</w:t>
      </w:r>
      <w:proofErr w:type="spellEnd"/>
      <w:r w:rsidRPr="0001586F">
        <w:rPr>
          <w:snapToGrid w:val="0"/>
          <w:lang w:val="ro-RO"/>
        </w:rPr>
        <w:t>” întreprindere integrată pe verticală, care desfă</w:t>
      </w:r>
      <w:r w:rsidR="00683617">
        <w:rPr>
          <w:snapToGrid w:val="0"/>
          <w:lang w:val="ro-RO"/>
        </w:rPr>
        <w:t>ș</w:t>
      </w:r>
      <w:r w:rsidRPr="0001586F">
        <w:rPr>
          <w:snapToGrid w:val="0"/>
          <w:lang w:val="ro-RO"/>
        </w:rPr>
        <w:t>oară activitatea de furnizare a gazelor naturale cu obliga</w:t>
      </w:r>
      <w:r w:rsidR="00683617">
        <w:rPr>
          <w:snapToGrid w:val="0"/>
          <w:lang w:val="ro-RO"/>
        </w:rPr>
        <w:t>ț</w:t>
      </w:r>
      <w:r w:rsidRPr="0001586F">
        <w:rPr>
          <w:snapToGrid w:val="0"/>
          <w:lang w:val="ro-RO"/>
        </w:rPr>
        <w:t>ia de serviciu</w:t>
      </w:r>
      <w:r w:rsidRPr="00AB4BC2">
        <w:rPr>
          <w:snapToGrid w:val="0"/>
          <w:lang w:val="ro-RO"/>
        </w:rPr>
        <w:t xml:space="preserve"> public de furnizare de ultimă op</w:t>
      </w:r>
      <w:r w:rsidR="00683617">
        <w:rPr>
          <w:snapToGrid w:val="0"/>
          <w:lang w:val="ro-RO"/>
        </w:rPr>
        <w:t>ț</w:t>
      </w:r>
      <w:r w:rsidRPr="00AB4BC2">
        <w:rPr>
          <w:snapToGrid w:val="0"/>
          <w:lang w:val="ro-RO"/>
        </w:rPr>
        <w:t xml:space="preserve">iune </w:t>
      </w:r>
      <w:r w:rsidR="00683617">
        <w:rPr>
          <w:snapToGrid w:val="0"/>
          <w:lang w:val="ro-RO"/>
        </w:rPr>
        <w:t>ș</w:t>
      </w:r>
      <w:r w:rsidRPr="00AB4BC2">
        <w:rPr>
          <w:snapToGrid w:val="0"/>
          <w:lang w:val="ro-RO"/>
        </w:rPr>
        <w:t>i pentru anumite categorii de consumatori. Ac</w:t>
      </w:r>
      <w:r w:rsidR="00683617">
        <w:rPr>
          <w:snapToGrid w:val="0"/>
          <w:lang w:val="ro-RO"/>
        </w:rPr>
        <w:t>ț</w:t>
      </w:r>
      <w:r w:rsidRPr="00AB4BC2">
        <w:rPr>
          <w:snapToGrid w:val="0"/>
          <w:lang w:val="ro-RO"/>
        </w:rPr>
        <w:t>ionarii săi sunt SAP „</w:t>
      </w:r>
      <w:proofErr w:type="spellStart"/>
      <w:r w:rsidRPr="00AB4BC2">
        <w:rPr>
          <w:snapToGrid w:val="0"/>
          <w:lang w:val="ro-RO"/>
        </w:rPr>
        <w:t>Gazprom</w:t>
      </w:r>
      <w:proofErr w:type="spellEnd"/>
      <w:r w:rsidRPr="00AB4BC2">
        <w:rPr>
          <w:snapToGrid w:val="0"/>
          <w:lang w:val="ro-RO"/>
        </w:rPr>
        <w:t>” (50%), Agen</w:t>
      </w:r>
      <w:r w:rsidR="00683617">
        <w:rPr>
          <w:snapToGrid w:val="0"/>
          <w:lang w:val="ro-RO"/>
        </w:rPr>
        <w:t>ț</w:t>
      </w:r>
      <w:r w:rsidRPr="00AB4BC2">
        <w:rPr>
          <w:snapToGrid w:val="0"/>
          <w:lang w:val="ro-RO"/>
        </w:rPr>
        <w:t>ia Proprietă</w:t>
      </w:r>
      <w:r w:rsidR="00683617">
        <w:rPr>
          <w:snapToGrid w:val="0"/>
          <w:lang w:val="ro-RO"/>
        </w:rPr>
        <w:t>ț</w:t>
      </w:r>
      <w:r w:rsidRPr="00AB4BC2">
        <w:rPr>
          <w:snapToGrid w:val="0"/>
          <w:lang w:val="ro-RO"/>
        </w:rPr>
        <w:t xml:space="preserve">ii Publice a Republicii Moldova (35,33%), regiunea transnistreană </w:t>
      </w:r>
      <w:r w:rsidR="00073D7C" w:rsidRPr="00AB4BC2">
        <w:rPr>
          <w:snapToGrid w:val="0"/>
          <w:lang w:val="ro-RO"/>
        </w:rPr>
        <w:t xml:space="preserve">a Republicii Moldova </w:t>
      </w:r>
      <w:r w:rsidRPr="00AB4BC2">
        <w:rPr>
          <w:snapToGrid w:val="0"/>
          <w:lang w:val="ro-RO"/>
        </w:rPr>
        <w:t xml:space="preserve">(13,44%) </w:t>
      </w:r>
      <w:r w:rsidR="00683617">
        <w:rPr>
          <w:snapToGrid w:val="0"/>
          <w:lang w:val="ro-RO"/>
        </w:rPr>
        <w:t>ș</w:t>
      </w:r>
      <w:r w:rsidRPr="00AB4BC2">
        <w:rPr>
          <w:snapToGrid w:val="0"/>
          <w:lang w:val="ro-RO"/>
        </w:rPr>
        <w:t>i al</w:t>
      </w:r>
      <w:r w:rsidR="00683617">
        <w:rPr>
          <w:snapToGrid w:val="0"/>
          <w:lang w:val="ro-RO"/>
        </w:rPr>
        <w:t>ț</w:t>
      </w:r>
      <w:r w:rsidRPr="00AB4BC2">
        <w:rPr>
          <w:snapToGrid w:val="0"/>
          <w:lang w:val="ro-RO"/>
        </w:rPr>
        <w:t>i ac</w:t>
      </w:r>
      <w:r w:rsidR="00683617">
        <w:rPr>
          <w:snapToGrid w:val="0"/>
          <w:lang w:val="ro-RO"/>
        </w:rPr>
        <w:t>ț</w:t>
      </w:r>
      <w:r w:rsidRPr="00AB4BC2">
        <w:rPr>
          <w:snapToGrid w:val="0"/>
          <w:lang w:val="ro-RO"/>
        </w:rPr>
        <w:t>ionari (1,23%)</w:t>
      </w:r>
      <w:r w:rsidR="00A21D3F" w:rsidRPr="00AB4BC2">
        <w:rPr>
          <w:snapToGrid w:val="0"/>
          <w:lang w:val="ro-RO"/>
        </w:rPr>
        <w:t>.</w:t>
      </w:r>
    </w:p>
    <w:p w14:paraId="398E8B6F" w14:textId="6064AB11" w:rsidR="00760E5C" w:rsidRPr="0001586F" w:rsidRDefault="00760E5C" w:rsidP="00A67813">
      <w:pPr>
        <w:spacing w:before="120" w:after="120" w:line="276" w:lineRule="auto"/>
        <w:jc w:val="both"/>
        <w:rPr>
          <w:snapToGrid w:val="0"/>
          <w:lang w:val="ro-RO"/>
        </w:rPr>
      </w:pPr>
      <w:r w:rsidRPr="00AB4BC2">
        <w:rPr>
          <w:snapToGrid w:val="0"/>
          <w:lang w:val="ro-RO"/>
        </w:rPr>
        <w:t>Până în anul 2021 majoritatea activită</w:t>
      </w:r>
      <w:r w:rsidR="00683617">
        <w:rPr>
          <w:snapToGrid w:val="0"/>
          <w:lang w:val="ro-RO"/>
        </w:rPr>
        <w:t>ț</w:t>
      </w:r>
      <w:r w:rsidRPr="00AB4BC2">
        <w:rPr>
          <w:snapToGrid w:val="0"/>
          <w:lang w:val="ro-RO"/>
        </w:rPr>
        <w:t xml:space="preserve">ilor (import, furnizare angro </w:t>
      </w:r>
      <w:r w:rsidR="00683617">
        <w:rPr>
          <w:snapToGrid w:val="0"/>
          <w:lang w:val="ro-RO"/>
        </w:rPr>
        <w:t>ș</w:t>
      </w:r>
      <w:r w:rsidRPr="00AB4BC2">
        <w:rPr>
          <w:snapToGrid w:val="0"/>
          <w:lang w:val="ro-RO"/>
        </w:rPr>
        <w:t>i cu amănuntul, distribu</w:t>
      </w:r>
      <w:r w:rsidR="00683617">
        <w:rPr>
          <w:snapToGrid w:val="0"/>
          <w:lang w:val="ro-RO"/>
        </w:rPr>
        <w:t>ț</w:t>
      </w:r>
      <w:r w:rsidRPr="00AB4BC2">
        <w:rPr>
          <w:snapToGrid w:val="0"/>
          <w:lang w:val="ro-RO"/>
        </w:rPr>
        <w:t>ia gazelor naturale) au fost îndeplinite de SA „</w:t>
      </w:r>
      <w:proofErr w:type="spellStart"/>
      <w:r w:rsidRPr="00AB4BC2">
        <w:rPr>
          <w:snapToGrid w:val="0"/>
          <w:lang w:val="ro-RO"/>
        </w:rPr>
        <w:t>Moldovagaz</w:t>
      </w:r>
      <w:proofErr w:type="spellEnd"/>
      <w:r w:rsidRPr="00AB4BC2">
        <w:rPr>
          <w:snapToGrid w:val="0"/>
          <w:lang w:val="ro-RO"/>
        </w:rPr>
        <w:t>”</w:t>
      </w:r>
      <w:r w:rsidRPr="002E418B">
        <w:rPr>
          <w:rStyle w:val="FootnoteReference"/>
          <w:snapToGrid w:val="0"/>
          <w:lang w:val="ro-RO"/>
        </w:rPr>
        <w:footnoteReference w:id="11"/>
      </w:r>
      <w:r w:rsidRPr="002E418B">
        <w:rPr>
          <w:snapToGrid w:val="0"/>
          <w:lang w:val="ro-RO"/>
        </w:rPr>
        <w:t xml:space="preserve"> </w:t>
      </w:r>
      <w:r w:rsidR="00683617">
        <w:rPr>
          <w:snapToGrid w:val="0"/>
          <w:lang w:val="ro-RO"/>
        </w:rPr>
        <w:t>ș</w:t>
      </w:r>
      <w:r w:rsidRPr="002E418B">
        <w:rPr>
          <w:snapToGrid w:val="0"/>
          <w:lang w:val="ro-RO"/>
        </w:rPr>
        <w:t>i companiile sale afiliate. SA „</w:t>
      </w:r>
      <w:proofErr w:type="spellStart"/>
      <w:r w:rsidRPr="002E418B">
        <w:rPr>
          <w:snapToGrid w:val="0"/>
          <w:lang w:val="ro-RO"/>
        </w:rPr>
        <w:t>Moldovagaz</w:t>
      </w:r>
      <w:proofErr w:type="spellEnd"/>
      <w:r w:rsidRPr="002E418B">
        <w:rPr>
          <w:snapToGrid w:val="0"/>
          <w:lang w:val="ro-RO"/>
        </w:rPr>
        <w:t>” de</w:t>
      </w:r>
      <w:r w:rsidR="00683617">
        <w:rPr>
          <w:snapToGrid w:val="0"/>
          <w:lang w:val="ro-RO"/>
        </w:rPr>
        <w:t>ț</w:t>
      </w:r>
      <w:r w:rsidRPr="002E418B">
        <w:rPr>
          <w:snapToGrid w:val="0"/>
          <w:lang w:val="ro-RO"/>
        </w:rPr>
        <w:t>ine calitatea de asociat unic în capitalul</w:t>
      </w:r>
      <w:r w:rsidRPr="0001586F">
        <w:rPr>
          <w:snapToGrid w:val="0"/>
          <w:lang w:val="ro-RO"/>
        </w:rPr>
        <w:t xml:space="preserve"> social al întreprinderilor afiliate de distribu</w:t>
      </w:r>
      <w:r w:rsidR="00683617">
        <w:rPr>
          <w:snapToGrid w:val="0"/>
          <w:lang w:val="ro-RO"/>
        </w:rPr>
        <w:t>ț</w:t>
      </w:r>
      <w:r w:rsidRPr="0001586F">
        <w:rPr>
          <w:snapToGrid w:val="0"/>
          <w:lang w:val="ro-RO"/>
        </w:rPr>
        <w:t xml:space="preserve">ie a gazelor naturale </w:t>
      </w:r>
      <w:r w:rsidR="00683617">
        <w:rPr>
          <w:snapToGrid w:val="0"/>
          <w:lang w:val="ro-RO"/>
        </w:rPr>
        <w:t>ș</w:t>
      </w:r>
      <w:r w:rsidRPr="0001586F">
        <w:rPr>
          <w:snapToGrid w:val="0"/>
          <w:lang w:val="ro-RO"/>
        </w:rPr>
        <w:t>i proprietar asupra re</w:t>
      </w:r>
      <w:r w:rsidR="00683617">
        <w:rPr>
          <w:snapToGrid w:val="0"/>
          <w:lang w:val="ro-RO"/>
        </w:rPr>
        <w:t>ț</w:t>
      </w:r>
      <w:r w:rsidRPr="0001586F">
        <w:rPr>
          <w:snapToGrid w:val="0"/>
          <w:lang w:val="ro-RO"/>
        </w:rPr>
        <w:t>elelor de transport al gazelor naturale gestionate de SRL „</w:t>
      </w:r>
      <w:proofErr w:type="spellStart"/>
      <w:r w:rsidRPr="0001586F">
        <w:rPr>
          <w:snapToGrid w:val="0"/>
          <w:lang w:val="ro-RO"/>
        </w:rPr>
        <w:t>Moldovatransgaz</w:t>
      </w:r>
      <w:proofErr w:type="spellEnd"/>
      <w:r w:rsidRPr="0001586F">
        <w:rPr>
          <w:snapToGrid w:val="0"/>
          <w:lang w:val="ro-RO"/>
        </w:rPr>
        <w:t>”, care până la data de 19.09.2023 a de</w:t>
      </w:r>
      <w:r w:rsidR="00683617">
        <w:rPr>
          <w:snapToGrid w:val="0"/>
          <w:lang w:val="ro-RO"/>
        </w:rPr>
        <w:t>ț</w:t>
      </w:r>
      <w:r w:rsidRPr="0001586F">
        <w:rPr>
          <w:snapToGrid w:val="0"/>
          <w:lang w:val="ro-RO"/>
        </w:rPr>
        <w:t>inut licen</w:t>
      </w:r>
      <w:r w:rsidR="00683617">
        <w:rPr>
          <w:snapToGrid w:val="0"/>
          <w:lang w:val="ro-RO"/>
        </w:rPr>
        <w:t>ț</w:t>
      </w:r>
      <w:r w:rsidRPr="0001586F">
        <w:rPr>
          <w:snapToGrid w:val="0"/>
          <w:lang w:val="ro-RO"/>
        </w:rPr>
        <w:t>a pentru transportul gazelor naturale</w:t>
      </w:r>
      <w:r w:rsidRPr="002E418B">
        <w:rPr>
          <w:rStyle w:val="FootnoteReference"/>
          <w:snapToGrid w:val="0"/>
          <w:lang w:val="ro-RO"/>
        </w:rPr>
        <w:footnoteReference w:id="12"/>
      </w:r>
      <w:r w:rsidRPr="002E418B">
        <w:rPr>
          <w:snapToGrid w:val="0"/>
          <w:lang w:val="ro-RO"/>
        </w:rPr>
        <w:t>.</w:t>
      </w:r>
    </w:p>
    <w:p w14:paraId="3B0B17BF" w14:textId="4E54A96B" w:rsidR="008C6D02" w:rsidRPr="00491CA5" w:rsidRDefault="008C6D02" w:rsidP="008C6D02">
      <w:pPr>
        <w:shd w:val="clear" w:color="auto" w:fill="FFFFFF"/>
        <w:jc w:val="both"/>
        <w:rPr>
          <w:snapToGrid w:val="0"/>
          <w:lang w:val="ro-RO"/>
        </w:rPr>
      </w:pPr>
      <w:r w:rsidRPr="00491CA5">
        <w:rPr>
          <w:snapToGrid w:val="0"/>
          <w:lang w:val="ro-RO"/>
        </w:rPr>
        <w:t>În anul 2021, ANRE  a autorizat Platforma de tranzac</w:t>
      </w:r>
      <w:r w:rsidR="00683617">
        <w:rPr>
          <w:snapToGrid w:val="0"/>
          <w:lang w:val="ro-RO"/>
        </w:rPr>
        <w:t>ț</w:t>
      </w:r>
      <w:r w:rsidRPr="00491CA5">
        <w:rPr>
          <w:snapToGrid w:val="0"/>
          <w:lang w:val="ro-RO"/>
        </w:rPr>
        <w:t xml:space="preserve">ionare a gazelor naturale  operată de „Bursa Română de Mărfuri (Romanian </w:t>
      </w:r>
      <w:proofErr w:type="spellStart"/>
      <w:r w:rsidRPr="00491CA5">
        <w:rPr>
          <w:snapToGrid w:val="0"/>
          <w:lang w:val="ro-RO"/>
        </w:rPr>
        <w:t>Commodities</w:t>
      </w:r>
      <w:proofErr w:type="spellEnd"/>
      <w:r w:rsidRPr="00491CA5">
        <w:rPr>
          <w:snapToGrid w:val="0"/>
          <w:lang w:val="ro-RO"/>
        </w:rPr>
        <w:t xml:space="preserve"> Exchange) Est. Pe parcursul anului 2024 (perioada aprilie 2024 – august 2024), au fost realizate tranzac</w:t>
      </w:r>
      <w:r w:rsidR="00683617">
        <w:rPr>
          <w:snapToGrid w:val="0"/>
          <w:lang w:val="ro-RO"/>
        </w:rPr>
        <w:t>ț</w:t>
      </w:r>
      <w:r w:rsidRPr="00491CA5">
        <w:rPr>
          <w:snapToGrid w:val="0"/>
          <w:lang w:val="ro-RO"/>
        </w:rPr>
        <w:t>ii prin intermediul platformei de tranzac</w:t>
      </w:r>
      <w:r w:rsidR="00683617">
        <w:rPr>
          <w:snapToGrid w:val="0"/>
          <w:lang w:val="ro-RO"/>
        </w:rPr>
        <w:t>ț</w:t>
      </w:r>
      <w:r w:rsidRPr="00491CA5">
        <w:rPr>
          <w:snapToGrid w:val="0"/>
          <w:lang w:val="ro-RO"/>
        </w:rPr>
        <w:t>ionare în volum de 1.5 mil. MWh (aprox</w:t>
      </w:r>
      <w:r w:rsidR="00A67813">
        <w:rPr>
          <w:snapToGrid w:val="0"/>
          <w:lang w:val="ro-RO"/>
        </w:rPr>
        <w:t>imativ</w:t>
      </w:r>
      <w:r w:rsidRPr="00491CA5">
        <w:rPr>
          <w:snapToGrid w:val="0"/>
          <w:lang w:val="ro-RO"/>
        </w:rPr>
        <w:t xml:space="preserve"> 1</w:t>
      </w:r>
      <w:r w:rsidR="008274CE" w:rsidRPr="00491CA5">
        <w:rPr>
          <w:snapToGrid w:val="0"/>
          <w:lang w:val="ro-RO"/>
        </w:rPr>
        <w:t>42</w:t>
      </w:r>
      <w:r w:rsidRPr="00C34C0F">
        <w:rPr>
          <w:snapToGrid w:val="0"/>
          <w:lang w:val="ro-RO"/>
        </w:rPr>
        <w:t xml:space="preserve"> mil. m</w:t>
      </w:r>
      <w:r w:rsidRPr="00C34C0F">
        <w:rPr>
          <w:snapToGrid w:val="0"/>
          <w:vertAlign w:val="superscript"/>
          <w:lang w:val="ro-RO"/>
        </w:rPr>
        <w:t>3</w:t>
      </w:r>
      <w:r w:rsidRPr="00C34C0F">
        <w:rPr>
          <w:snapToGrid w:val="0"/>
          <w:lang w:val="ro-RO"/>
        </w:rPr>
        <w:t xml:space="preserve">). </w:t>
      </w:r>
      <w:r w:rsidRPr="00491CA5">
        <w:rPr>
          <w:snapToGrid w:val="0"/>
          <w:lang w:val="ro-RO"/>
        </w:rPr>
        <w:t>În contextul solicit</w:t>
      </w:r>
      <w:r w:rsidR="00AE7DC8" w:rsidRPr="00491CA5">
        <w:rPr>
          <w:snapToGrid w:val="0"/>
          <w:lang w:val="ro-RO"/>
        </w:rPr>
        <w:t>ă</w:t>
      </w:r>
      <w:r w:rsidRPr="00A322EB">
        <w:rPr>
          <w:snapToGrid w:val="0"/>
          <w:lang w:val="ro-RO"/>
        </w:rPr>
        <w:t>rilor SA „</w:t>
      </w:r>
      <w:proofErr w:type="spellStart"/>
      <w:r w:rsidRPr="00A322EB">
        <w:rPr>
          <w:snapToGrid w:val="0"/>
          <w:lang w:val="ro-RO"/>
        </w:rPr>
        <w:t>Moldovagaz</w:t>
      </w:r>
      <w:proofErr w:type="spellEnd"/>
      <w:r w:rsidRPr="00A322EB">
        <w:rPr>
          <w:snapToGrid w:val="0"/>
          <w:lang w:val="ro-RO"/>
        </w:rPr>
        <w:t>” privind  achizi</w:t>
      </w:r>
      <w:r w:rsidR="00683617">
        <w:rPr>
          <w:snapToGrid w:val="0"/>
          <w:lang w:val="ro-RO"/>
        </w:rPr>
        <w:t>ț</w:t>
      </w:r>
      <w:r w:rsidRPr="00A322EB">
        <w:rPr>
          <w:snapToGrid w:val="0"/>
          <w:lang w:val="ro-RO"/>
        </w:rPr>
        <w:t>ionarea gazelor naturale necesare pentru sezonul rece 2024-2025, până la finalul anului 2024 se preconizeaz</w:t>
      </w:r>
      <w:r w:rsidR="00AE7DC8" w:rsidRPr="00A322EB">
        <w:rPr>
          <w:snapToGrid w:val="0"/>
          <w:lang w:val="ro-RO"/>
        </w:rPr>
        <w:t>ă</w:t>
      </w:r>
      <w:r w:rsidRPr="00A322EB">
        <w:rPr>
          <w:snapToGrid w:val="0"/>
          <w:lang w:val="ro-RO"/>
        </w:rPr>
        <w:t xml:space="preserve"> tranzac</w:t>
      </w:r>
      <w:r w:rsidR="00683617">
        <w:rPr>
          <w:snapToGrid w:val="0"/>
          <w:lang w:val="ro-RO"/>
        </w:rPr>
        <w:t>ț</w:t>
      </w:r>
      <w:r w:rsidRPr="00A322EB">
        <w:rPr>
          <w:snapToGrid w:val="0"/>
          <w:lang w:val="ro-RO"/>
        </w:rPr>
        <w:t>ii totale de aproximativ 8</w:t>
      </w:r>
      <w:r w:rsidRPr="00491CA5">
        <w:rPr>
          <w:snapToGrid w:val="0"/>
          <w:lang w:val="ro-RO"/>
        </w:rPr>
        <w:t xml:space="preserve"> mil. MWh (aprox. </w:t>
      </w:r>
      <w:r w:rsidR="008274CE" w:rsidRPr="00491CA5">
        <w:rPr>
          <w:snapToGrid w:val="0"/>
          <w:lang w:val="ro-RO"/>
        </w:rPr>
        <w:t>760</w:t>
      </w:r>
      <w:r w:rsidR="00491CA5">
        <w:rPr>
          <w:snapToGrid w:val="0"/>
          <w:lang w:val="ro-RO"/>
        </w:rPr>
        <w:t xml:space="preserve"> </w:t>
      </w:r>
      <w:r w:rsidRPr="00A322EB">
        <w:rPr>
          <w:snapToGrid w:val="0"/>
          <w:lang w:val="ro-RO"/>
        </w:rPr>
        <w:t>mil. m</w:t>
      </w:r>
      <w:r w:rsidRPr="00A322EB">
        <w:rPr>
          <w:snapToGrid w:val="0"/>
          <w:vertAlign w:val="superscript"/>
          <w:lang w:val="ro-RO"/>
        </w:rPr>
        <w:t>3</w:t>
      </w:r>
      <w:r w:rsidRPr="00A322EB">
        <w:rPr>
          <w:snapToGrid w:val="0"/>
          <w:lang w:val="ro-RO"/>
        </w:rPr>
        <w:t xml:space="preserve">). </w:t>
      </w:r>
    </w:p>
    <w:p w14:paraId="193085B3" w14:textId="34A366D8" w:rsidR="006D63AB" w:rsidRPr="00491CA5" w:rsidRDefault="00760E5C" w:rsidP="006B55CE">
      <w:pPr>
        <w:spacing w:before="120" w:after="240" w:line="276" w:lineRule="auto"/>
        <w:jc w:val="both"/>
        <w:rPr>
          <w:lang w:val="ro-RO"/>
        </w:rPr>
      </w:pPr>
      <w:r w:rsidRPr="0001586F">
        <w:rPr>
          <w:lang w:val="ro-RO"/>
        </w:rPr>
        <w:t xml:space="preserve">În pofida crizei energetice din anii 2021-2023 cauzată de limitarea livrărilor de gaze naturale de către SAP </w:t>
      </w:r>
      <w:r w:rsidR="008F79A4">
        <w:rPr>
          <w:lang w:val="ro-RO"/>
        </w:rPr>
        <w:t>,,</w:t>
      </w:r>
      <w:proofErr w:type="spellStart"/>
      <w:r w:rsidRPr="0001586F">
        <w:rPr>
          <w:lang w:val="ro-RO"/>
        </w:rPr>
        <w:t>Gazprom</w:t>
      </w:r>
      <w:proofErr w:type="spellEnd"/>
      <w:r w:rsidR="008F79A4">
        <w:rPr>
          <w:lang w:val="ro-RO"/>
        </w:rPr>
        <w:t>”</w:t>
      </w:r>
      <w:r w:rsidRPr="0001586F">
        <w:rPr>
          <w:lang w:val="ro-RO"/>
        </w:rPr>
        <w:t xml:space="preserve"> </w:t>
      </w:r>
      <w:r w:rsidR="00683617">
        <w:rPr>
          <w:lang w:val="ro-RO"/>
        </w:rPr>
        <w:t>ș</w:t>
      </w:r>
      <w:r w:rsidRPr="0001586F">
        <w:rPr>
          <w:lang w:val="ro-RO"/>
        </w:rPr>
        <w:t>i războiul din Ucraina ini</w:t>
      </w:r>
      <w:r w:rsidR="00683617">
        <w:rPr>
          <w:lang w:val="ro-RO"/>
        </w:rPr>
        <w:t>ț</w:t>
      </w:r>
      <w:r w:rsidRPr="0001586F">
        <w:rPr>
          <w:lang w:val="ro-RO"/>
        </w:rPr>
        <w:t>iat de Federa</w:t>
      </w:r>
      <w:r w:rsidR="00683617">
        <w:rPr>
          <w:lang w:val="ro-RO"/>
        </w:rPr>
        <w:t>ț</w:t>
      </w:r>
      <w:r w:rsidRPr="0001586F">
        <w:rPr>
          <w:lang w:val="ro-RO"/>
        </w:rPr>
        <w:t>ia Rusă, Republica Moldova a înregistrat progrese în crearea unei pie</w:t>
      </w:r>
      <w:r w:rsidR="00683617">
        <w:rPr>
          <w:lang w:val="ro-RO"/>
        </w:rPr>
        <w:t>ț</w:t>
      </w:r>
      <w:r w:rsidRPr="0001586F">
        <w:rPr>
          <w:lang w:val="ro-RO"/>
        </w:rPr>
        <w:t>e libere a gazelor naturale.</w:t>
      </w:r>
      <w:r w:rsidR="00731431" w:rsidRPr="008539A9">
        <w:rPr>
          <w:lang w:val="ro-RO"/>
        </w:rPr>
        <w:t xml:space="preserve"> </w:t>
      </w:r>
    </w:p>
    <w:bookmarkEnd w:id="5"/>
    <w:p w14:paraId="68661899" w14:textId="49609492" w:rsidR="007F4D6A" w:rsidRPr="006C0762" w:rsidRDefault="007F4D6A" w:rsidP="008C6D02">
      <w:pPr>
        <w:pStyle w:val="Normal0"/>
        <w:numPr>
          <w:ilvl w:val="1"/>
          <w:numId w:val="24"/>
        </w:numPr>
        <w:spacing w:before="240" w:after="120"/>
        <w:jc w:val="left"/>
        <w:rPr>
          <w:rFonts w:cs="Times New Roman"/>
          <w:bCs/>
          <w:snapToGrid w:val="0"/>
          <w:lang w:val="ro-RO" w:eastAsia="en-US"/>
        </w:rPr>
      </w:pPr>
      <w:r w:rsidRPr="00AB4BC2">
        <w:rPr>
          <w:rFonts w:cs="Times New Roman"/>
          <w:bCs/>
          <w:snapToGrid w:val="0"/>
          <w:lang w:val="ro-RO" w:eastAsia="en-US"/>
        </w:rPr>
        <w:lastRenderedPageBreak/>
        <w:t>Date privind consumul de gaze naturale</w:t>
      </w:r>
    </w:p>
    <w:p w14:paraId="2FCA85B7" w14:textId="47CFE488" w:rsidR="007F4D6A" w:rsidRPr="00A17A89" w:rsidRDefault="007F4D6A" w:rsidP="00A17412">
      <w:pPr>
        <w:spacing w:after="120" w:line="276" w:lineRule="auto"/>
        <w:jc w:val="both"/>
        <w:rPr>
          <w:snapToGrid w:val="0"/>
          <w:lang w:val="ro-RO"/>
        </w:rPr>
      </w:pPr>
      <w:r w:rsidRPr="004E6A4F">
        <w:rPr>
          <w:snapToGrid w:val="0"/>
          <w:lang w:val="ro-RO"/>
        </w:rPr>
        <w:t>Rolul gazelor naturale în economia Republicii Moldova este mai mare decât propor</w:t>
      </w:r>
      <w:r w:rsidR="00683617">
        <w:rPr>
          <w:snapToGrid w:val="0"/>
          <w:lang w:val="ro-RO"/>
        </w:rPr>
        <w:t>ț</w:t>
      </w:r>
      <w:r w:rsidRPr="004E6A4F">
        <w:rPr>
          <w:snapToGrid w:val="0"/>
          <w:lang w:val="ro-RO"/>
        </w:rPr>
        <w:t xml:space="preserve">ia acestora în consumul final, întrucât cea mai mare parte din energia electrică </w:t>
      </w:r>
      <w:r w:rsidR="00683617">
        <w:rPr>
          <w:snapToGrid w:val="0"/>
          <w:lang w:val="ro-RO"/>
        </w:rPr>
        <w:t>ș</w:t>
      </w:r>
      <w:r w:rsidRPr="004E6A4F">
        <w:rPr>
          <w:snapToGrid w:val="0"/>
          <w:lang w:val="ro-RO"/>
        </w:rPr>
        <w:t xml:space="preserve">i energia termică consumată în </w:t>
      </w:r>
      <w:r w:rsidR="00683617">
        <w:rPr>
          <w:snapToGrid w:val="0"/>
          <w:lang w:val="ro-RO"/>
        </w:rPr>
        <w:t>ț</w:t>
      </w:r>
      <w:r w:rsidRPr="004E6A4F">
        <w:rPr>
          <w:snapToGrid w:val="0"/>
          <w:lang w:val="ro-RO"/>
        </w:rPr>
        <w:t xml:space="preserve">ară sunt produse </w:t>
      </w:r>
      <w:r w:rsidR="00A13D87" w:rsidRPr="004E6A4F">
        <w:rPr>
          <w:snapToGrid w:val="0"/>
          <w:lang w:val="ro-RO"/>
        </w:rPr>
        <w:t>cu</w:t>
      </w:r>
      <w:r w:rsidRPr="00A17A89">
        <w:rPr>
          <w:snapToGrid w:val="0"/>
          <w:lang w:val="ro-RO"/>
        </w:rPr>
        <w:t xml:space="preserve"> utilizarea gazelor naturale</w:t>
      </w:r>
      <w:r w:rsidRPr="00A17A89">
        <w:rPr>
          <w:rFonts w:eastAsiaTheme="minorHAnsi"/>
          <w:snapToGrid w:val="0"/>
          <w:lang w:val="ro-RO"/>
        </w:rPr>
        <w:t xml:space="preserve"> ceea ce </w:t>
      </w:r>
      <w:r w:rsidRPr="00A17A89">
        <w:rPr>
          <w:snapToGrid w:val="0"/>
          <w:lang w:val="ro-RO"/>
        </w:rPr>
        <w:t>creează</w:t>
      </w:r>
      <w:r w:rsidRPr="00A17A89">
        <w:rPr>
          <w:rFonts w:eastAsiaTheme="minorHAnsi"/>
          <w:snapToGrid w:val="0"/>
          <w:lang w:val="ro-RO"/>
        </w:rPr>
        <w:t xml:space="preserve"> o fluctua</w:t>
      </w:r>
      <w:r w:rsidR="00683617">
        <w:rPr>
          <w:rFonts w:eastAsiaTheme="minorHAnsi"/>
          <w:snapToGrid w:val="0"/>
          <w:lang w:val="ro-RO"/>
        </w:rPr>
        <w:t>ț</w:t>
      </w:r>
      <w:r w:rsidRPr="00A17A89">
        <w:rPr>
          <w:rFonts w:eastAsiaTheme="minorHAnsi"/>
          <w:snapToGrid w:val="0"/>
          <w:lang w:val="ro-RO"/>
        </w:rPr>
        <w:t>ie sezonieră a cererii.</w:t>
      </w:r>
      <w:r w:rsidRPr="00A17A89">
        <w:rPr>
          <w:snapToGrid w:val="0"/>
          <w:lang w:val="ro-RO"/>
        </w:rPr>
        <w:t xml:space="preserve"> </w:t>
      </w:r>
    </w:p>
    <w:p w14:paraId="0778990C" w14:textId="38C4ABA6" w:rsidR="007F4D6A" w:rsidRDefault="007F4D6A" w:rsidP="00A17412">
      <w:pPr>
        <w:spacing w:after="120" w:line="276" w:lineRule="auto"/>
        <w:jc w:val="both"/>
        <w:rPr>
          <w:snapToGrid w:val="0"/>
          <w:lang w:val="ro-RO"/>
        </w:rPr>
      </w:pPr>
      <w:r w:rsidRPr="00FB4605">
        <w:rPr>
          <w:snapToGrid w:val="0"/>
          <w:lang w:val="ro-RO"/>
        </w:rPr>
        <w:t>Propor</w:t>
      </w:r>
      <w:r w:rsidR="00683617">
        <w:rPr>
          <w:snapToGrid w:val="0"/>
          <w:lang w:val="ro-RO"/>
        </w:rPr>
        <w:t>ț</w:t>
      </w:r>
      <w:r w:rsidRPr="00FB4605">
        <w:rPr>
          <w:snapToGrid w:val="0"/>
          <w:lang w:val="ro-RO"/>
        </w:rPr>
        <w:t xml:space="preserve">ia gazelor naturale în cantitatea totală de energie consumată în Republica Moldova a fost de 28% în anii 2020-2021, mai mică decât o treime, pe când în anul 2010 a constituit 34%. Circa 90% din energia electrică produsă în </w:t>
      </w:r>
      <w:r w:rsidR="00683617">
        <w:rPr>
          <w:snapToGrid w:val="0"/>
          <w:lang w:val="ro-RO"/>
        </w:rPr>
        <w:t>ț</w:t>
      </w:r>
      <w:r w:rsidRPr="00FB4605">
        <w:rPr>
          <w:snapToGrid w:val="0"/>
          <w:lang w:val="ro-RO"/>
        </w:rPr>
        <w:t xml:space="preserve">ară este generată </w:t>
      </w:r>
      <w:r w:rsidR="00A13D87" w:rsidRPr="00FB4605">
        <w:rPr>
          <w:snapToGrid w:val="0"/>
          <w:lang w:val="ro-RO"/>
        </w:rPr>
        <w:t>utiliz</w:t>
      </w:r>
      <w:r w:rsidR="00AE7DC8" w:rsidRPr="00FB4605">
        <w:rPr>
          <w:snapToGrid w:val="0"/>
          <w:lang w:val="ro-RO"/>
        </w:rPr>
        <w:t>â</w:t>
      </w:r>
      <w:r w:rsidR="00A13D87" w:rsidRPr="00AB4BC2">
        <w:rPr>
          <w:snapToGrid w:val="0"/>
          <w:lang w:val="ro-RO"/>
        </w:rPr>
        <w:t>nd</w:t>
      </w:r>
      <w:r w:rsidRPr="00AB4BC2">
        <w:rPr>
          <w:snapToGrid w:val="0"/>
          <w:lang w:val="ro-RO"/>
        </w:rPr>
        <w:t xml:space="preserve"> gazele naturale.</w:t>
      </w:r>
    </w:p>
    <w:p w14:paraId="7C16FF7A" w14:textId="6768DC03" w:rsidR="00A67813" w:rsidRDefault="00A67813" w:rsidP="00C34C0F">
      <w:pPr>
        <w:spacing w:after="120"/>
        <w:jc w:val="both"/>
        <w:rPr>
          <w:snapToGrid w:val="0"/>
          <w:lang w:val="ro-RO"/>
        </w:rPr>
      </w:pPr>
      <w:r w:rsidRPr="002E418B">
        <w:rPr>
          <w:bCs/>
          <w:iCs/>
          <w:snapToGrid w:val="0"/>
          <w:lang w:val="ro-RO"/>
        </w:rPr>
        <w:t>Informa</w:t>
      </w:r>
      <w:r w:rsidR="00683617">
        <w:rPr>
          <w:bCs/>
          <w:iCs/>
          <w:snapToGrid w:val="0"/>
          <w:lang w:val="ro-RO"/>
        </w:rPr>
        <w:t>ț</w:t>
      </w:r>
      <w:r w:rsidRPr="002E418B">
        <w:rPr>
          <w:bCs/>
          <w:iCs/>
          <w:snapToGrid w:val="0"/>
          <w:lang w:val="ro-RO"/>
        </w:rPr>
        <w:t>ia privind</w:t>
      </w:r>
      <w:r w:rsidRPr="0001586F">
        <w:rPr>
          <w:b/>
          <w:bCs/>
          <w:iCs/>
          <w:snapToGrid w:val="0"/>
          <w:lang w:val="ro-RO"/>
        </w:rPr>
        <w:t xml:space="preserve"> </w:t>
      </w:r>
      <w:r w:rsidRPr="00AD53E4">
        <w:rPr>
          <w:snapToGrid w:val="0"/>
          <w:lang w:val="ro-RO"/>
        </w:rPr>
        <w:t>numărul de consumatori finali de gaze naturale</w:t>
      </w:r>
      <w:r>
        <w:rPr>
          <w:snapToGrid w:val="0"/>
          <w:lang w:val="ro-RO"/>
        </w:rPr>
        <w:t xml:space="preserve"> în anii </w:t>
      </w:r>
      <w:r w:rsidRPr="00AD53E4">
        <w:rPr>
          <w:snapToGrid w:val="0"/>
          <w:lang w:val="ro-RO"/>
        </w:rPr>
        <w:t>2021-2023</w:t>
      </w:r>
      <w:r>
        <w:rPr>
          <w:snapToGrid w:val="0"/>
          <w:lang w:val="ro-RO"/>
        </w:rPr>
        <w:t xml:space="preserve"> este indicată mai jos.</w:t>
      </w:r>
    </w:p>
    <w:tbl>
      <w:tblPr>
        <w:tblStyle w:val="TableGrid"/>
        <w:tblW w:w="5000" w:type="pct"/>
        <w:tblLook w:val="04A0" w:firstRow="1" w:lastRow="0" w:firstColumn="1" w:lastColumn="0" w:noHBand="0" w:noVBand="1"/>
      </w:tblPr>
      <w:tblGrid>
        <w:gridCol w:w="3156"/>
        <w:gridCol w:w="2211"/>
        <w:gridCol w:w="2053"/>
        <w:gridCol w:w="2209"/>
      </w:tblGrid>
      <w:tr w:rsidR="0001586F" w:rsidRPr="00AD53E4" w14:paraId="4710B9C5" w14:textId="77777777" w:rsidTr="00A379C6">
        <w:tc>
          <w:tcPr>
            <w:tcW w:w="1639" w:type="pct"/>
            <w:shd w:val="clear" w:color="auto" w:fill="D9E2F3" w:themeFill="accent1" w:themeFillTint="33"/>
          </w:tcPr>
          <w:p w14:paraId="425D3F42" w14:textId="77777777" w:rsidR="0001586F" w:rsidRPr="0001586F" w:rsidRDefault="0001586F" w:rsidP="00A379C6">
            <w:pPr>
              <w:jc w:val="center"/>
              <w:rPr>
                <w:b/>
                <w:snapToGrid w:val="0"/>
                <w:lang w:val="ro-RO"/>
              </w:rPr>
            </w:pPr>
            <w:r w:rsidRPr="0001586F">
              <w:rPr>
                <w:b/>
                <w:snapToGrid w:val="0"/>
                <w:lang w:val="ro-RO"/>
              </w:rPr>
              <w:t>Tip consumatori</w:t>
            </w:r>
          </w:p>
        </w:tc>
        <w:tc>
          <w:tcPr>
            <w:tcW w:w="3361" w:type="pct"/>
            <w:gridSpan w:val="3"/>
            <w:shd w:val="clear" w:color="auto" w:fill="D9E2F3" w:themeFill="accent1" w:themeFillTint="33"/>
          </w:tcPr>
          <w:p w14:paraId="0E50A683" w14:textId="77777777" w:rsidR="0001586F" w:rsidRPr="0001586F" w:rsidRDefault="0001586F" w:rsidP="00A379C6">
            <w:pPr>
              <w:jc w:val="center"/>
              <w:rPr>
                <w:b/>
                <w:snapToGrid w:val="0"/>
                <w:lang w:val="ro-RO"/>
              </w:rPr>
            </w:pPr>
            <w:r w:rsidRPr="0001586F">
              <w:rPr>
                <w:b/>
                <w:snapToGrid w:val="0"/>
                <w:lang w:val="ro-RO"/>
              </w:rPr>
              <w:t>Număr consumatori, ani</w:t>
            </w:r>
          </w:p>
        </w:tc>
      </w:tr>
      <w:tr w:rsidR="0001586F" w:rsidRPr="00AD53E4" w14:paraId="371D7844" w14:textId="77777777" w:rsidTr="00A379C6">
        <w:trPr>
          <w:trHeight w:val="50"/>
        </w:trPr>
        <w:tc>
          <w:tcPr>
            <w:tcW w:w="1639" w:type="pct"/>
            <w:shd w:val="clear" w:color="auto" w:fill="E7E6E6" w:themeFill="background2"/>
          </w:tcPr>
          <w:p w14:paraId="67B38DA9" w14:textId="77777777" w:rsidR="0001586F" w:rsidRPr="002E418B" w:rsidRDefault="0001586F" w:rsidP="00A379C6">
            <w:pPr>
              <w:jc w:val="both"/>
              <w:rPr>
                <w:b/>
                <w:snapToGrid w:val="0"/>
                <w:lang w:val="ro-RO"/>
              </w:rPr>
            </w:pPr>
          </w:p>
        </w:tc>
        <w:tc>
          <w:tcPr>
            <w:tcW w:w="1148" w:type="pct"/>
            <w:shd w:val="clear" w:color="auto" w:fill="D9E2F3" w:themeFill="accent1" w:themeFillTint="33"/>
          </w:tcPr>
          <w:p w14:paraId="6E4E7717" w14:textId="77777777" w:rsidR="0001586F" w:rsidRPr="00AD53E4" w:rsidRDefault="0001586F" w:rsidP="00A379C6">
            <w:pPr>
              <w:jc w:val="center"/>
              <w:rPr>
                <w:b/>
                <w:snapToGrid w:val="0"/>
                <w:lang w:val="ro-RO"/>
              </w:rPr>
            </w:pPr>
            <w:r w:rsidRPr="0001586F">
              <w:rPr>
                <w:b/>
                <w:snapToGrid w:val="0"/>
                <w:lang w:val="ro-RO"/>
              </w:rPr>
              <w:t>2021</w:t>
            </w:r>
          </w:p>
        </w:tc>
        <w:tc>
          <w:tcPr>
            <w:tcW w:w="1066" w:type="pct"/>
            <w:shd w:val="clear" w:color="auto" w:fill="D9E2F3" w:themeFill="accent1" w:themeFillTint="33"/>
          </w:tcPr>
          <w:p w14:paraId="533BA05F" w14:textId="77777777" w:rsidR="0001586F" w:rsidRPr="00AD53E4" w:rsidRDefault="0001586F" w:rsidP="00A379C6">
            <w:pPr>
              <w:jc w:val="center"/>
              <w:rPr>
                <w:b/>
                <w:snapToGrid w:val="0"/>
                <w:lang w:val="ro-RO"/>
              </w:rPr>
            </w:pPr>
            <w:r w:rsidRPr="00AD53E4">
              <w:rPr>
                <w:b/>
                <w:snapToGrid w:val="0"/>
                <w:lang w:val="ro-RO"/>
              </w:rPr>
              <w:t>2022</w:t>
            </w:r>
          </w:p>
        </w:tc>
        <w:tc>
          <w:tcPr>
            <w:tcW w:w="1147" w:type="pct"/>
            <w:shd w:val="clear" w:color="auto" w:fill="D9E2F3" w:themeFill="accent1" w:themeFillTint="33"/>
          </w:tcPr>
          <w:p w14:paraId="31842F75" w14:textId="77777777" w:rsidR="0001586F" w:rsidRPr="00AD53E4" w:rsidRDefault="0001586F" w:rsidP="00A379C6">
            <w:pPr>
              <w:jc w:val="center"/>
              <w:rPr>
                <w:b/>
                <w:snapToGrid w:val="0"/>
                <w:lang w:val="ro-RO"/>
              </w:rPr>
            </w:pPr>
            <w:r w:rsidRPr="00AD53E4">
              <w:rPr>
                <w:b/>
                <w:snapToGrid w:val="0"/>
                <w:lang w:val="ro-RO"/>
              </w:rPr>
              <w:t>2023</w:t>
            </w:r>
          </w:p>
        </w:tc>
      </w:tr>
      <w:tr w:rsidR="0001586F" w:rsidRPr="00AD53E4" w14:paraId="28EFF4C8" w14:textId="77777777" w:rsidTr="00A379C6">
        <w:tc>
          <w:tcPr>
            <w:tcW w:w="1639" w:type="pct"/>
            <w:shd w:val="clear" w:color="auto" w:fill="E7E6E6" w:themeFill="background2"/>
          </w:tcPr>
          <w:p w14:paraId="009B9D9A" w14:textId="77777777" w:rsidR="0001586F" w:rsidRPr="0001586F" w:rsidRDefault="0001586F" w:rsidP="00A379C6">
            <w:pPr>
              <w:jc w:val="both"/>
              <w:rPr>
                <w:snapToGrid w:val="0"/>
                <w:lang w:val="ro-RO"/>
              </w:rPr>
            </w:pPr>
            <w:r w:rsidRPr="002E418B">
              <w:rPr>
                <w:snapToGrid w:val="0"/>
                <w:lang w:val="ro-RO"/>
              </w:rPr>
              <w:t>casnici</w:t>
            </w:r>
          </w:p>
        </w:tc>
        <w:tc>
          <w:tcPr>
            <w:tcW w:w="1148" w:type="pct"/>
            <w:shd w:val="clear" w:color="auto" w:fill="E7E6E6" w:themeFill="background2"/>
          </w:tcPr>
          <w:p w14:paraId="6CF9C8B3" w14:textId="77777777" w:rsidR="0001586F" w:rsidRPr="00AD53E4" w:rsidRDefault="0001586F" w:rsidP="00A379C6">
            <w:pPr>
              <w:jc w:val="center"/>
              <w:rPr>
                <w:snapToGrid w:val="0"/>
                <w:lang w:val="ro-RO"/>
              </w:rPr>
            </w:pPr>
            <w:r w:rsidRPr="00AD53E4">
              <w:rPr>
                <w:snapToGrid w:val="0"/>
                <w:lang w:val="ro-RO"/>
              </w:rPr>
              <w:t>762,789</w:t>
            </w:r>
          </w:p>
        </w:tc>
        <w:tc>
          <w:tcPr>
            <w:tcW w:w="1066" w:type="pct"/>
            <w:shd w:val="clear" w:color="auto" w:fill="E7E6E6" w:themeFill="background2"/>
          </w:tcPr>
          <w:p w14:paraId="45957E3A" w14:textId="77777777" w:rsidR="0001586F" w:rsidRPr="00AD53E4" w:rsidRDefault="0001586F" w:rsidP="00A379C6">
            <w:pPr>
              <w:jc w:val="center"/>
              <w:rPr>
                <w:snapToGrid w:val="0"/>
                <w:lang w:val="ro-RO"/>
              </w:rPr>
            </w:pPr>
            <w:r w:rsidRPr="00AD53E4">
              <w:rPr>
                <w:snapToGrid w:val="0"/>
                <w:lang w:val="ro-RO"/>
              </w:rPr>
              <w:t>784,273</w:t>
            </w:r>
          </w:p>
        </w:tc>
        <w:tc>
          <w:tcPr>
            <w:tcW w:w="1147" w:type="pct"/>
            <w:shd w:val="clear" w:color="auto" w:fill="E7E6E6" w:themeFill="background2"/>
          </w:tcPr>
          <w:p w14:paraId="13185E8D" w14:textId="77777777" w:rsidR="0001586F" w:rsidRPr="00AD53E4" w:rsidRDefault="0001586F" w:rsidP="00A379C6">
            <w:pPr>
              <w:jc w:val="center"/>
              <w:rPr>
                <w:snapToGrid w:val="0"/>
                <w:lang w:val="ro-RO"/>
              </w:rPr>
            </w:pPr>
            <w:r w:rsidRPr="00AD53E4">
              <w:rPr>
                <w:snapToGrid w:val="0"/>
                <w:lang w:val="ro-RO"/>
              </w:rPr>
              <w:t>798,595</w:t>
            </w:r>
          </w:p>
        </w:tc>
      </w:tr>
      <w:tr w:rsidR="0001586F" w:rsidRPr="00AD53E4" w14:paraId="00BDDB1D" w14:textId="77777777" w:rsidTr="00A379C6">
        <w:tc>
          <w:tcPr>
            <w:tcW w:w="1639" w:type="pct"/>
            <w:shd w:val="clear" w:color="auto" w:fill="E7E6E6" w:themeFill="background2"/>
          </w:tcPr>
          <w:p w14:paraId="188E60EB" w14:textId="77777777" w:rsidR="0001586F" w:rsidRPr="0001586F" w:rsidRDefault="0001586F" w:rsidP="00A379C6">
            <w:pPr>
              <w:jc w:val="both"/>
              <w:rPr>
                <w:snapToGrid w:val="0"/>
                <w:lang w:val="ro-RO"/>
              </w:rPr>
            </w:pPr>
            <w:proofErr w:type="spellStart"/>
            <w:r w:rsidRPr="002E418B">
              <w:rPr>
                <w:snapToGrid w:val="0"/>
                <w:lang w:val="ro-RO"/>
              </w:rPr>
              <w:t>noncasnici</w:t>
            </w:r>
            <w:proofErr w:type="spellEnd"/>
          </w:p>
        </w:tc>
        <w:tc>
          <w:tcPr>
            <w:tcW w:w="1148" w:type="pct"/>
            <w:shd w:val="clear" w:color="auto" w:fill="E7E6E6" w:themeFill="background2"/>
          </w:tcPr>
          <w:p w14:paraId="2928DD0E" w14:textId="77777777" w:rsidR="0001586F" w:rsidRPr="00AD53E4" w:rsidRDefault="0001586F" w:rsidP="00A379C6">
            <w:pPr>
              <w:jc w:val="center"/>
              <w:rPr>
                <w:snapToGrid w:val="0"/>
                <w:lang w:val="ro-RO"/>
              </w:rPr>
            </w:pPr>
            <w:r w:rsidRPr="00AD53E4">
              <w:rPr>
                <w:snapToGrid w:val="0"/>
                <w:lang w:val="ro-RO"/>
              </w:rPr>
              <w:t>15,789</w:t>
            </w:r>
          </w:p>
        </w:tc>
        <w:tc>
          <w:tcPr>
            <w:tcW w:w="1066" w:type="pct"/>
            <w:shd w:val="clear" w:color="auto" w:fill="E7E6E6" w:themeFill="background2"/>
          </w:tcPr>
          <w:p w14:paraId="1FB53914" w14:textId="77777777" w:rsidR="0001586F" w:rsidRPr="00AD53E4" w:rsidRDefault="0001586F" w:rsidP="00A379C6">
            <w:pPr>
              <w:jc w:val="center"/>
              <w:rPr>
                <w:snapToGrid w:val="0"/>
                <w:lang w:val="ro-RO"/>
              </w:rPr>
            </w:pPr>
            <w:r w:rsidRPr="00AD53E4">
              <w:rPr>
                <w:snapToGrid w:val="0"/>
                <w:lang w:val="ro-RO"/>
              </w:rPr>
              <w:t>15,382</w:t>
            </w:r>
          </w:p>
        </w:tc>
        <w:tc>
          <w:tcPr>
            <w:tcW w:w="1147" w:type="pct"/>
            <w:shd w:val="clear" w:color="auto" w:fill="E7E6E6" w:themeFill="background2"/>
          </w:tcPr>
          <w:p w14:paraId="065B89B0" w14:textId="77777777" w:rsidR="0001586F" w:rsidRPr="00AD53E4" w:rsidRDefault="0001586F" w:rsidP="00A379C6">
            <w:pPr>
              <w:jc w:val="center"/>
              <w:rPr>
                <w:snapToGrid w:val="0"/>
                <w:lang w:val="ro-RO"/>
              </w:rPr>
            </w:pPr>
            <w:r w:rsidRPr="00AD53E4">
              <w:rPr>
                <w:snapToGrid w:val="0"/>
                <w:lang w:val="ro-RO"/>
              </w:rPr>
              <w:t>15,768</w:t>
            </w:r>
          </w:p>
        </w:tc>
      </w:tr>
      <w:tr w:rsidR="0001586F" w:rsidRPr="00AD53E4" w14:paraId="47B10E19" w14:textId="77777777" w:rsidTr="00A379C6">
        <w:tc>
          <w:tcPr>
            <w:tcW w:w="1639" w:type="pct"/>
            <w:shd w:val="clear" w:color="auto" w:fill="E7E6E6" w:themeFill="background2"/>
          </w:tcPr>
          <w:p w14:paraId="0E8BA787" w14:textId="77777777" w:rsidR="0001586F" w:rsidRPr="0001586F" w:rsidRDefault="0001586F" w:rsidP="00A379C6">
            <w:pPr>
              <w:jc w:val="right"/>
              <w:rPr>
                <w:iCs/>
                <w:snapToGrid w:val="0"/>
                <w:lang w:val="ro-RO"/>
              </w:rPr>
            </w:pPr>
            <w:r w:rsidRPr="002E418B">
              <w:rPr>
                <w:iCs/>
                <w:snapToGrid w:val="0"/>
                <w:lang w:val="ro-RO"/>
              </w:rPr>
              <w:t xml:space="preserve">Total: </w:t>
            </w:r>
          </w:p>
        </w:tc>
        <w:tc>
          <w:tcPr>
            <w:tcW w:w="1148" w:type="pct"/>
            <w:shd w:val="clear" w:color="auto" w:fill="E7E6E6" w:themeFill="background2"/>
          </w:tcPr>
          <w:p w14:paraId="1EA69E2B" w14:textId="77777777" w:rsidR="0001586F" w:rsidRPr="00AD53E4" w:rsidRDefault="0001586F" w:rsidP="00A379C6">
            <w:pPr>
              <w:jc w:val="center"/>
              <w:rPr>
                <w:snapToGrid w:val="0"/>
                <w:lang w:val="ro-RO"/>
              </w:rPr>
            </w:pPr>
            <w:r w:rsidRPr="00AD53E4">
              <w:rPr>
                <w:snapToGrid w:val="0"/>
                <w:lang w:val="ro-RO"/>
              </w:rPr>
              <w:t>778,578</w:t>
            </w:r>
          </w:p>
        </w:tc>
        <w:tc>
          <w:tcPr>
            <w:tcW w:w="1066" w:type="pct"/>
            <w:shd w:val="clear" w:color="auto" w:fill="E7E6E6" w:themeFill="background2"/>
          </w:tcPr>
          <w:p w14:paraId="790E9878" w14:textId="77777777" w:rsidR="0001586F" w:rsidRPr="00AD53E4" w:rsidRDefault="0001586F" w:rsidP="00A379C6">
            <w:pPr>
              <w:jc w:val="center"/>
              <w:rPr>
                <w:snapToGrid w:val="0"/>
                <w:lang w:val="ro-RO"/>
              </w:rPr>
            </w:pPr>
            <w:r w:rsidRPr="00AD53E4">
              <w:rPr>
                <w:snapToGrid w:val="0"/>
                <w:lang w:val="ro-RO"/>
              </w:rPr>
              <w:t>799,655</w:t>
            </w:r>
          </w:p>
        </w:tc>
        <w:tc>
          <w:tcPr>
            <w:tcW w:w="1147" w:type="pct"/>
            <w:shd w:val="clear" w:color="auto" w:fill="E7E6E6" w:themeFill="background2"/>
          </w:tcPr>
          <w:p w14:paraId="3FFC28AB" w14:textId="77777777" w:rsidR="0001586F" w:rsidRPr="00AD53E4" w:rsidRDefault="0001586F" w:rsidP="00A379C6">
            <w:pPr>
              <w:jc w:val="center"/>
              <w:rPr>
                <w:snapToGrid w:val="0"/>
                <w:lang w:val="ro-RO"/>
              </w:rPr>
            </w:pPr>
            <w:r w:rsidRPr="00AD53E4">
              <w:rPr>
                <w:snapToGrid w:val="0"/>
                <w:lang w:val="ro-RO"/>
              </w:rPr>
              <w:t>814,363</w:t>
            </w:r>
          </w:p>
        </w:tc>
      </w:tr>
    </w:tbl>
    <w:p w14:paraId="44D88B1A" w14:textId="2CA29F5F" w:rsidR="0001586F" w:rsidRDefault="0001586F" w:rsidP="0001586F">
      <w:pPr>
        <w:pStyle w:val="ListParagraph"/>
        <w:tabs>
          <w:tab w:val="left" w:pos="0"/>
          <w:tab w:val="left" w:pos="142"/>
          <w:tab w:val="left" w:pos="567"/>
          <w:tab w:val="left" w:pos="993"/>
        </w:tabs>
        <w:spacing w:after="120"/>
        <w:ind w:left="0" w:firstLine="0"/>
        <w:jc w:val="both"/>
        <w:rPr>
          <w:rFonts w:ascii="Times New Roman" w:hAnsi="Times New Roman" w:cs="Times New Roman"/>
          <w:snapToGrid w:val="0"/>
          <w:sz w:val="24"/>
          <w:szCs w:val="24"/>
          <w:lang w:val="ro-RO"/>
        </w:rPr>
      </w:pPr>
      <w:r w:rsidRPr="002E418B">
        <w:rPr>
          <w:rFonts w:ascii="Times New Roman" w:hAnsi="Times New Roman" w:cs="Times New Roman"/>
          <w:b/>
          <w:bCs/>
          <w:iCs/>
          <w:snapToGrid w:val="0"/>
          <w:sz w:val="24"/>
          <w:szCs w:val="24"/>
          <w:lang w:val="ro-RO"/>
        </w:rPr>
        <w:t xml:space="preserve">Tabelul </w:t>
      </w:r>
      <w:r w:rsidR="00A67813" w:rsidRPr="000A1F7F">
        <w:rPr>
          <w:rFonts w:ascii="Times New Roman" w:hAnsi="Times New Roman" w:cs="Times New Roman"/>
          <w:b/>
          <w:bCs/>
          <w:iCs/>
          <w:snapToGrid w:val="0"/>
          <w:sz w:val="24"/>
          <w:szCs w:val="24"/>
        </w:rPr>
        <w:t>6</w:t>
      </w:r>
      <w:r w:rsidRPr="002E418B">
        <w:rPr>
          <w:rFonts w:ascii="Times New Roman" w:hAnsi="Times New Roman" w:cs="Times New Roman"/>
          <w:b/>
          <w:bCs/>
          <w:iCs/>
          <w:snapToGrid w:val="0"/>
          <w:sz w:val="24"/>
          <w:szCs w:val="24"/>
          <w:lang w:val="ro-RO"/>
        </w:rPr>
        <w:t xml:space="preserve">. </w:t>
      </w:r>
      <w:r w:rsidRPr="002E418B">
        <w:rPr>
          <w:rFonts w:ascii="Times New Roman" w:hAnsi="Times New Roman" w:cs="Times New Roman"/>
          <w:bCs/>
          <w:iCs/>
          <w:snapToGrid w:val="0"/>
          <w:sz w:val="24"/>
          <w:szCs w:val="24"/>
          <w:lang w:val="ro-RO"/>
        </w:rPr>
        <w:t>Informa</w:t>
      </w:r>
      <w:r w:rsidR="00683617">
        <w:rPr>
          <w:rFonts w:ascii="Times New Roman" w:hAnsi="Times New Roman" w:cs="Times New Roman"/>
          <w:bCs/>
          <w:iCs/>
          <w:snapToGrid w:val="0"/>
          <w:sz w:val="24"/>
          <w:szCs w:val="24"/>
          <w:lang w:val="ro-RO"/>
        </w:rPr>
        <w:t>ț</w:t>
      </w:r>
      <w:r w:rsidRPr="002E418B">
        <w:rPr>
          <w:rFonts w:ascii="Times New Roman" w:hAnsi="Times New Roman" w:cs="Times New Roman"/>
          <w:bCs/>
          <w:iCs/>
          <w:snapToGrid w:val="0"/>
          <w:sz w:val="24"/>
          <w:szCs w:val="24"/>
          <w:lang w:val="ro-RO"/>
        </w:rPr>
        <w:t>ia privind</w:t>
      </w:r>
      <w:r w:rsidRPr="0001586F">
        <w:rPr>
          <w:rFonts w:ascii="Times New Roman" w:hAnsi="Times New Roman" w:cs="Times New Roman"/>
          <w:b/>
          <w:bCs/>
          <w:iCs/>
          <w:snapToGrid w:val="0"/>
          <w:sz w:val="24"/>
          <w:szCs w:val="24"/>
          <w:lang w:val="ro-RO"/>
        </w:rPr>
        <w:t xml:space="preserve"> </w:t>
      </w:r>
      <w:r w:rsidRPr="00AD53E4">
        <w:rPr>
          <w:rFonts w:ascii="Times New Roman" w:hAnsi="Times New Roman" w:cs="Times New Roman"/>
          <w:snapToGrid w:val="0"/>
          <w:sz w:val="24"/>
          <w:szCs w:val="24"/>
          <w:lang w:val="ro-RO"/>
        </w:rPr>
        <w:t>numărul de consumatori finali de gaze naturale, 2021-2023.</w:t>
      </w:r>
    </w:p>
    <w:p w14:paraId="3F10C6DF" w14:textId="3DD757C9" w:rsidR="00653300" w:rsidRDefault="00653300" w:rsidP="0001586F">
      <w:pPr>
        <w:pStyle w:val="ListParagraph"/>
        <w:tabs>
          <w:tab w:val="left" w:pos="0"/>
          <w:tab w:val="left" w:pos="142"/>
          <w:tab w:val="left" w:pos="567"/>
          <w:tab w:val="left" w:pos="993"/>
        </w:tabs>
        <w:spacing w:after="120"/>
        <w:ind w:left="0" w:firstLine="0"/>
        <w:jc w:val="both"/>
        <w:rPr>
          <w:rFonts w:ascii="Times New Roman" w:hAnsi="Times New Roman" w:cs="Times New Roman"/>
          <w:i/>
          <w:snapToGrid w:val="0"/>
          <w:sz w:val="24"/>
          <w:szCs w:val="24"/>
          <w:lang w:val="ro-RO"/>
        </w:rPr>
      </w:pPr>
    </w:p>
    <w:p w14:paraId="094F7DFC" w14:textId="1E8713E1" w:rsidR="00653300" w:rsidRPr="00653300" w:rsidRDefault="00653300" w:rsidP="0001586F">
      <w:pPr>
        <w:pStyle w:val="ListParagraph"/>
        <w:tabs>
          <w:tab w:val="left" w:pos="0"/>
          <w:tab w:val="left" w:pos="142"/>
          <w:tab w:val="left" w:pos="567"/>
          <w:tab w:val="left" w:pos="993"/>
        </w:tabs>
        <w:spacing w:after="120"/>
        <w:ind w:left="0" w:firstLine="0"/>
        <w:jc w:val="both"/>
        <w:rPr>
          <w:rFonts w:ascii="Times New Roman" w:hAnsi="Times New Roman" w:cs="Times New Roman"/>
          <w:i/>
          <w:snapToGrid w:val="0"/>
          <w:sz w:val="24"/>
          <w:szCs w:val="24"/>
          <w:lang w:val="ro-RO"/>
        </w:rPr>
      </w:pPr>
      <w:r w:rsidRPr="00653300">
        <w:rPr>
          <w:rFonts w:ascii="Times New Roman" w:hAnsi="Times New Roman" w:cs="Times New Roman"/>
          <w:snapToGrid w:val="0"/>
          <w:lang w:val="ro-RO"/>
        </w:rPr>
        <w:t>Volumul total de gaze naturale furnizate</w:t>
      </w:r>
      <w:r w:rsidR="002B03E1">
        <w:rPr>
          <w:rFonts w:ascii="Times New Roman" w:hAnsi="Times New Roman" w:cs="Times New Roman"/>
          <w:snapToGrid w:val="0"/>
          <w:lang w:val="ro-RO"/>
        </w:rPr>
        <w:t xml:space="preserve"> către consumatorii finali din</w:t>
      </w:r>
      <w:r w:rsidRPr="00653300">
        <w:rPr>
          <w:rFonts w:ascii="Times New Roman" w:hAnsi="Times New Roman" w:cs="Times New Roman"/>
          <w:snapToGrid w:val="0"/>
          <w:lang w:val="ro-RO"/>
        </w:rPr>
        <w:t xml:space="preserve"> Republica Moldova</w:t>
      </w:r>
      <w:r w:rsidR="002B03E1">
        <w:rPr>
          <w:rFonts w:ascii="Times New Roman" w:hAnsi="Times New Roman" w:cs="Times New Roman"/>
          <w:snapToGrid w:val="0"/>
          <w:lang w:val="ro-RO"/>
        </w:rPr>
        <w:t xml:space="preserve"> în perioada 2021-2023</w:t>
      </w:r>
      <w:r w:rsidR="00227462">
        <w:rPr>
          <w:rFonts w:ascii="Times New Roman" w:hAnsi="Times New Roman" w:cs="Times New Roman"/>
          <w:snapToGrid w:val="0"/>
          <w:lang w:val="ro-RO"/>
        </w:rPr>
        <w:t xml:space="preserve"> este descris mai jos.</w:t>
      </w:r>
    </w:p>
    <w:tbl>
      <w:tblPr>
        <w:tblStyle w:val="TableGrid"/>
        <w:tblW w:w="9634" w:type="dxa"/>
        <w:tblLook w:val="04A0" w:firstRow="1" w:lastRow="0" w:firstColumn="1" w:lastColumn="0" w:noHBand="0" w:noVBand="1"/>
      </w:tblPr>
      <w:tblGrid>
        <w:gridCol w:w="1271"/>
        <w:gridCol w:w="2977"/>
        <w:gridCol w:w="2835"/>
        <w:gridCol w:w="2551"/>
      </w:tblGrid>
      <w:tr w:rsidR="00653300" w14:paraId="153824E8" w14:textId="3AD3B279" w:rsidTr="002B03E1">
        <w:trPr>
          <w:trHeight w:val="1132"/>
        </w:trPr>
        <w:tc>
          <w:tcPr>
            <w:tcW w:w="1271" w:type="dxa"/>
            <w:shd w:val="clear" w:color="auto" w:fill="D9E2F3" w:themeFill="accent1" w:themeFillTint="33"/>
          </w:tcPr>
          <w:p w14:paraId="28103392" w14:textId="77777777" w:rsidR="00653300" w:rsidRPr="002B03E1" w:rsidRDefault="00653300" w:rsidP="00653300">
            <w:pPr>
              <w:spacing w:after="120" w:line="276" w:lineRule="auto"/>
              <w:jc w:val="both"/>
              <w:rPr>
                <w:b/>
                <w:snapToGrid w:val="0"/>
                <w:lang w:val="ro-RO"/>
              </w:rPr>
            </w:pPr>
          </w:p>
          <w:p w14:paraId="7B602DFC" w14:textId="1DF5D3E2" w:rsidR="00653300" w:rsidRPr="002B03E1" w:rsidRDefault="00653300" w:rsidP="00653300">
            <w:pPr>
              <w:spacing w:after="120" w:line="276" w:lineRule="auto"/>
              <w:jc w:val="both"/>
              <w:rPr>
                <w:b/>
                <w:snapToGrid w:val="0"/>
                <w:lang w:val="ro-RO"/>
              </w:rPr>
            </w:pPr>
            <w:r w:rsidRPr="002B03E1">
              <w:rPr>
                <w:b/>
                <w:snapToGrid w:val="0"/>
                <w:lang w:val="ro-RO"/>
              </w:rPr>
              <w:t>Perioada</w:t>
            </w:r>
          </w:p>
        </w:tc>
        <w:tc>
          <w:tcPr>
            <w:tcW w:w="2977" w:type="dxa"/>
            <w:shd w:val="clear" w:color="auto" w:fill="D9E2F3" w:themeFill="accent1" w:themeFillTint="33"/>
          </w:tcPr>
          <w:p w14:paraId="33D10D17" w14:textId="3002E43F" w:rsidR="00653300" w:rsidRPr="002B03E1" w:rsidRDefault="00653300" w:rsidP="00653300">
            <w:pPr>
              <w:spacing w:after="120" w:line="276" w:lineRule="auto"/>
              <w:jc w:val="both"/>
              <w:rPr>
                <w:b/>
                <w:snapToGrid w:val="0"/>
                <w:lang w:val="ro-RO"/>
              </w:rPr>
            </w:pPr>
            <w:r w:rsidRPr="002B03E1">
              <w:rPr>
                <w:b/>
                <w:snapToGrid w:val="0"/>
                <w:lang w:val="ro-RO"/>
              </w:rPr>
              <w:t>Volumul total gaze naturale furnizate Republica Moldova, inclusiv regiunea transnistreană</w:t>
            </w:r>
            <w:r w:rsidR="002B03E1" w:rsidRPr="002B03E1">
              <w:rPr>
                <w:b/>
                <w:snapToGrid w:val="0"/>
                <w:lang w:val="ro-RO"/>
              </w:rPr>
              <w:t xml:space="preserve">, </w:t>
            </w:r>
            <w:proofErr w:type="spellStart"/>
            <w:r w:rsidR="002B03E1" w:rsidRPr="002B03E1">
              <w:rPr>
                <w:b/>
                <w:snapToGrid w:val="0"/>
                <w:lang w:val="ro-RO"/>
              </w:rPr>
              <w:t>mlrd</w:t>
            </w:r>
            <w:proofErr w:type="spellEnd"/>
            <w:r w:rsidR="002B03E1" w:rsidRPr="002B03E1">
              <w:rPr>
                <w:b/>
                <w:snapToGrid w:val="0"/>
                <w:lang w:val="ro-RO"/>
              </w:rPr>
              <w:t>. m</w:t>
            </w:r>
            <w:r w:rsidR="002B03E1" w:rsidRPr="00EC05A2">
              <w:rPr>
                <w:b/>
                <w:snapToGrid w:val="0"/>
                <w:vertAlign w:val="superscript"/>
                <w:lang w:val="ro-RO"/>
              </w:rPr>
              <w:t>3</w:t>
            </w:r>
          </w:p>
        </w:tc>
        <w:tc>
          <w:tcPr>
            <w:tcW w:w="2835" w:type="dxa"/>
            <w:shd w:val="clear" w:color="auto" w:fill="D9E2F3" w:themeFill="accent1" w:themeFillTint="33"/>
          </w:tcPr>
          <w:p w14:paraId="13072C38" w14:textId="2ADCB12D" w:rsidR="00653300" w:rsidRPr="002B03E1" w:rsidRDefault="00653300" w:rsidP="00653300">
            <w:pPr>
              <w:spacing w:after="120" w:line="276" w:lineRule="auto"/>
              <w:jc w:val="both"/>
              <w:rPr>
                <w:b/>
                <w:snapToGrid w:val="0"/>
                <w:lang w:val="ro-RO"/>
              </w:rPr>
            </w:pPr>
            <w:r w:rsidRPr="002B03E1">
              <w:rPr>
                <w:b/>
                <w:snapToGrid w:val="0"/>
                <w:lang w:val="ro-RO"/>
              </w:rPr>
              <w:t xml:space="preserve">Volumul total </w:t>
            </w:r>
            <w:r w:rsidR="002B03E1" w:rsidRPr="002B03E1">
              <w:rPr>
                <w:b/>
                <w:snapToGrid w:val="0"/>
                <w:lang w:val="ro-RO"/>
              </w:rPr>
              <w:t xml:space="preserve">gaze naturale </w:t>
            </w:r>
            <w:r w:rsidRPr="002B03E1">
              <w:rPr>
                <w:b/>
                <w:snapToGrid w:val="0"/>
                <w:lang w:val="ro-RO"/>
              </w:rPr>
              <w:t>furnizate</w:t>
            </w:r>
            <w:r w:rsidR="00227462">
              <w:rPr>
                <w:b/>
                <w:snapToGrid w:val="0"/>
                <w:lang w:val="ro-RO"/>
              </w:rPr>
              <w:t>,</w:t>
            </w:r>
            <w:r w:rsidRPr="002B03E1">
              <w:rPr>
                <w:b/>
                <w:snapToGrid w:val="0"/>
                <w:lang w:val="ro-RO"/>
              </w:rPr>
              <w:t xml:space="preserve">  malul drept al Nistrului</w:t>
            </w:r>
            <w:r w:rsidR="002B03E1" w:rsidRPr="002B03E1">
              <w:rPr>
                <w:b/>
                <w:snapToGrid w:val="0"/>
                <w:lang w:val="ro-RO"/>
              </w:rPr>
              <w:t xml:space="preserve">, </w:t>
            </w:r>
            <w:proofErr w:type="spellStart"/>
            <w:r w:rsidR="002B03E1" w:rsidRPr="002B03E1">
              <w:rPr>
                <w:b/>
                <w:snapToGrid w:val="0"/>
                <w:lang w:val="ro-RO"/>
              </w:rPr>
              <w:t>mlrd</w:t>
            </w:r>
            <w:proofErr w:type="spellEnd"/>
            <w:r w:rsidR="002B03E1" w:rsidRPr="002B03E1">
              <w:rPr>
                <w:b/>
                <w:snapToGrid w:val="0"/>
                <w:lang w:val="ro-RO"/>
              </w:rPr>
              <w:t>. m</w:t>
            </w:r>
            <w:r w:rsidR="002B03E1" w:rsidRPr="00EC05A2">
              <w:rPr>
                <w:b/>
                <w:snapToGrid w:val="0"/>
                <w:vertAlign w:val="superscript"/>
                <w:lang w:val="ro-RO"/>
              </w:rPr>
              <w:t>3</w:t>
            </w:r>
          </w:p>
        </w:tc>
        <w:tc>
          <w:tcPr>
            <w:tcW w:w="2551" w:type="dxa"/>
            <w:shd w:val="clear" w:color="auto" w:fill="D9E2F3" w:themeFill="accent1" w:themeFillTint="33"/>
          </w:tcPr>
          <w:p w14:paraId="6672A8DE" w14:textId="294C4FA8" w:rsidR="00653300" w:rsidRPr="002B03E1" w:rsidRDefault="00653300" w:rsidP="00653300">
            <w:pPr>
              <w:spacing w:after="120" w:line="276" w:lineRule="auto"/>
              <w:jc w:val="both"/>
              <w:rPr>
                <w:b/>
                <w:snapToGrid w:val="0"/>
                <w:lang w:val="ro-RO"/>
              </w:rPr>
            </w:pPr>
            <w:r w:rsidRPr="002B03E1">
              <w:rPr>
                <w:b/>
                <w:snapToGrid w:val="0"/>
                <w:lang w:val="ro-RO"/>
              </w:rPr>
              <w:t>Propor</w:t>
            </w:r>
            <w:r w:rsidR="00683617">
              <w:rPr>
                <w:b/>
                <w:snapToGrid w:val="0"/>
                <w:lang w:val="ro-RO"/>
              </w:rPr>
              <w:t>ț</w:t>
            </w:r>
            <w:r w:rsidRPr="002B03E1">
              <w:rPr>
                <w:b/>
                <w:snapToGrid w:val="0"/>
                <w:lang w:val="ro-RO"/>
              </w:rPr>
              <w:t xml:space="preserve">ia consumului malul </w:t>
            </w:r>
            <w:r w:rsidR="008F79A4">
              <w:rPr>
                <w:b/>
                <w:snapToGrid w:val="0"/>
                <w:lang w:val="ro-RO"/>
              </w:rPr>
              <w:t>stâng</w:t>
            </w:r>
            <w:r w:rsidR="008F79A4" w:rsidRPr="002B03E1">
              <w:rPr>
                <w:b/>
                <w:snapToGrid w:val="0"/>
                <w:lang w:val="ro-RO"/>
              </w:rPr>
              <w:t xml:space="preserve"> </w:t>
            </w:r>
            <w:r w:rsidRPr="002B03E1">
              <w:rPr>
                <w:b/>
                <w:snapToGrid w:val="0"/>
                <w:lang w:val="ro-RO"/>
              </w:rPr>
              <w:t xml:space="preserve">/malul </w:t>
            </w:r>
            <w:r w:rsidR="008F79A4">
              <w:rPr>
                <w:b/>
                <w:snapToGrid w:val="0"/>
                <w:lang w:val="ro-RO"/>
              </w:rPr>
              <w:t>drept</w:t>
            </w:r>
            <w:r w:rsidR="008F79A4" w:rsidRPr="002B03E1">
              <w:rPr>
                <w:b/>
                <w:snapToGrid w:val="0"/>
                <w:lang w:val="ro-RO"/>
              </w:rPr>
              <w:t xml:space="preserve"> </w:t>
            </w:r>
            <w:r w:rsidRPr="002B03E1">
              <w:rPr>
                <w:b/>
                <w:snapToGrid w:val="0"/>
                <w:lang w:val="ro-RO"/>
              </w:rPr>
              <w:t>al Nistrului, %</w:t>
            </w:r>
          </w:p>
        </w:tc>
      </w:tr>
      <w:tr w:rsidR="00653300" w14:paraId="7D3A3F20" w14:textId="57C52F7A" w:rsidTr="002B03E1">
        <w:tc>
          <w:tcPr>
            <w:tcW w:w="1271" w:type="dxa"/>
            <w:shd w:val="clear" w:color="auto" w:fill="E7E6E6" w:themeFill="background2"/>
          </w:tcPr>
          <w:p w14:paraId="65929C88" w14:textId="1138DE29" w:rsidR="00653300" w:rsidRDefault="00653300" w:rsidP="00653300">
            <w:pPr>
              <w:spacing w:after="120" w:line="276" w:lineRule="auto"/>
              <w:jc w:val="center"/>
              <w:rPr>
                <w:snapToGrid w:val="0"/>
                <w:lang w:val="ro-RO"/>
              </w:rPr>
            </w:pPr>
            <w:r>
              <w:rPr>
                <w:snapToGrid w:val="0"/>
                <w:lang w:val="ro-RO"/>
              </w:rPr>
              <w:t>2021</w:t>
            </w:r>
          </w:p>
        </w:tc>
        <w:tc>
          <w:tcPr>
            <w:tcW w:w="2977" w:type="dxa"/>
            <w:shd w:val="clear" w:color="auto" w:fill="E7E6E6" w:themeFill="background2"/>
          </w:tcPr>
          <w:p w14:paraId="448BE9F1" w14:textId="7C59D2C3" w:rsidR="00653300" w:rsidRDefault="00653300" w:rsidP="00653300">
            <w:pPr>
              <w:spacing w:after="120" w:line="276" w:lineRule="auto"/>
              <w:jc w:val="center"/>
              <w:rPr>
                <w:snapToGrid w:val="0"/>
                <w:lang w:val="ro-RO"/>
              </w:rPr>
            </w:pPr>
            <w:r w:rsidRPr="00474F24">
              <w:rPr>
                <w:snapToGrid w:val="0"/>
                <w:lang w:val="ro-RO"/>
              </w:rPr>
              <w:t>3,221</w:t>
            </w:r>
          </w:p>
        </w:tc>
        <w:tc>
          <w:tcPr>
            <w:tcW w:w="2835" w:type="dxa"/>
            <w:shd w:val="clear" w:color="auto" w:fill="E7E6E6" w:themeFill="background2"/>
          </w:tcPr>
          <w:p w14:paraId="364E8467" w14:textId="4EC8A50B" w:rsidR="00653300" w:rsidRDefault="00653300" w:rsidP="00653300">
            <w:pPr>
              <w:spacing w:after="120" w:line="276" w:lineRule="auto"/>
              <w:jc w:val="center"/>
              <w:rPr>
                <w:snapToGrid w:val="0"/>
                <w:lang w:val="ro-RO"/>
              </w:rPr>
            </w:pPr>
            <w:r>
              <w:rPr>
                <w:snapToGrid w:val="0"/>
                <w:lang w:val="ro-RO"/>
              </w:rPr>
              <w:t>1</w:t>
            </w:r>
            <w:r w:rsidR="00363F4C">
              <w:rPr>
                <w:snapToGrid w:val="0"/>
                <w:lang w:val="ro-RO"/>
              </w:rPr>
              <w:t>,</w:t>
            </w:r>
            <w:r w:rsidR="008F79A4">
              <w:rPr>
                <w:snapToGrid w:val="0"/>
                <w:lang w:val="ro-RO"/>
              </w:rPr>
              <w:t>251</w:t>
            </w:r>
          </w:p>
        </w:tc>
        <w:tc>
          <w:tcPr>
            <w:tcW w:w="2551" w:type="dxa"/>
            <w:shd w:val="clear" w:color="auto" w:fill="E7E6E6" w:themeFill="background2"/>
          </w:tcPr>
          <w:p w14:paraId="42BB4B90" w14:textId="27FF7E4E" w:rsidR="00653300" w:rsidRDefault="00653300" w:rsidP="00653300">
            <w:pPr>
              <w:spacing w:after="120" w:line="276" w:lineRule="auto"/>
              <w:jc w:val="center"/>
              <w:rPr>
                <w:snapToGrid w:val="0"/>
                <w:lang w:val="ro-RO"/>
              </w:rPr>
            </w:pPr>
            <w:r>
              <w:rPr>
                <w:snapToGrid w:val="0"/>
                <w:lang w:val="ro-RO"/>
              </w:rPr>
              <w:t>62 / 38</w:t>
            </w:r>
          </w:p>
        </w:tc>
      </w:tr>
      <w:tr w:rsidR="00653300" w14:paraId="7AC307E2" w14:textId="264EB0E6" w:rsidTr="002B03E1">
        <w:tc>
          <w:tcPr>
            <w:tcW w:w="1271" w:type="dxa"/>
            <w:shd w:val="clear" w:color="auto" w:fill="E7E6E6" w:themeFill="background2"/>
          </w:tcPr>
          <w:p w14:paraId="3FC70871" w14:textId="16017CFA" w:rsidR="00653300" w:rsidRDefault="00653300" w:rsidP="00653300">
            <w:pPr>
              <w:spacing w:after="120" w:line="276" w:lineRule="auto"/>
              <w:jc w:val="center"/>
              <w:rPr>
                <w:snapToGrid w:val="0"/>
                <w:lang w:val="ro-RO"/>
              </w:rPr>
            </w:pPr>
            <w:r>
              <w:rPr>
                <w:snapToGrid w:val="0"/>
                <w:lang w:val="ro-RO"/>
              </w:rPr>
              <w:t>2022</w:t>
            </w:r>
          </w:p>
        </w:tc>
        <w:tc>
          <w:tcPr>
            <w:tcW w:w="2977" w:type="dxa"/>
            <w:shd w:val="clear" w:color="auto" w:fill="E7E6E6" w:themeFill="background2"/>
          </w:tcPr>
          <w:p w14:paraId="519B9C22" w14:textId="5DE6518A" w:rsidR="00653300" w:rsidRDefault="00653300" w:rsidP="00653300">
            <w:pPr>
              <w:spacing w:after="120" w:line="276" w:lineRule="auto"/>
              <w:jc w:val="center"/>
              <w:rPr>
                <w:snapToGrid w:val="0"/>
                <w:lang w:val="ro-RO"/>
              </w:rPr>
            </w:pPr>
            <w:r w:rsidRPr="00543302">
              <w:rPr>
                <w:snapToGrid w:val="0"/>
              </w:rPr>
              <w:t>2</w:t>
            </w:r>
            <w:r w:rsidR="00423B0A">
              <w:rPr>
                <w:snapToGrid w:val="0"/>
              </w:rPr>
              <w:t>,</w:t>
            </w:r>
            <w:r w:rsidRPr="009B4C01">
              <w:rPr>
                <w:snapToGrid w:val="0"/>
              </w:rPr>
              <w:t>6</w:t>
            </w:r>
            <w:r w:rsidRPr="00543302">
              <w:rPr>
                <w:snapToGrid w:val="0"/>
              </w:rPr>
              <w:t>33</w:t>
            </w:r>
          </w:p>
        </w:tc>
        <w:tc>
          <w:tcPr>
            <w:tcW w:w="2835" w:type="dxa"/>
            <w:shd w:val="clear" w:color="auto" w:fill="E7E6E6" w:themeFill="background2"/>
          </w:tcPr>
          <w:p w14:paraId="7696302C" w14:textId="7770E7F9" w:rsidR="00653300" w:rsidRDefault="00653300" w:rsidP="00653300">
            <w:pPr>
              <w:spacing w:after="120" w:line="276" w:lineRule="auto"/>
              <w:jc w:val="center"/>
              <w:rPr>
                <w:snapToGrid w:val="0"/>
                <w:lang w:val="ro-RO"/>
              </w:rPr>
            </w:pPr>
            <w:r>
              <w:rPr>
                <w:snapToGrid w:val="0"/>
                <w:lang w:val="ro-RO"/>
              </w:rPr>
              <w:t>0,871</w:t>
            </w:r>
          </w:p>
        </w:tc>
        <w:tc>
          <w:tcPr>
            <w:tcW w:w="2551" w:type="dxa"/>
            <w:shd w:val="clear" w:color="auto" w:fill="E7E6E6" w:themeFill="background2"/>
          </w:tcPr>
          <w:p w14:paraId="33E53C60" w14:textId="0F9D3774" w:rsidR="00653300" w:rsidRDefault="00653300" w:rsidP="00653300">
            <w:pPr>
              <w:spacing w:after="120" w:line="276" w:lineRule="auto"/>
              <w:jc w:val="center"/>
              <w:rPr>
                <w:snapToGrid w:val="0"/>
                <w:lang w:val="ro-RO"/>
              </w:rPr>
            </w:pPr>
            <w:r>
              <w:rPr>
                <w:snapToGrid w:val="0"/>
                <w:lang w:val="ro-RO"/>
              </w:rPr>
              <w:t>67 / 33</w:t>
            </w:r>
          </w:p>
        </w:tc>
      </w:tr>
      <w:tr w:rsidR="00653300" w14:paraId="1B82D7EA" w14:textId="7C49FA06" w:rsidTr="002B03E1">
        <w:tc>
          <w:tcPr>
            <w:tcW w:w="1271" w:type="dxa"/>
            <w:shd w:val="clear" w:color="auto" w:fill="E7E6E6" w:themeFill="background2"/>
          </w:tcPr>
          <w:p w14:paraId="6803DA07" w14:textId="1AE58AF7" w:rsidR="00653300" w:rsidRDefault="00653300" w:rsidP="00653300">
            <w:pPr>
              <w:spacing w:after="120" w:line="276" w:lineRule="auto"/>
              <w:jc w:val="center"/>
              <w:rPr>
                <w:snapToGrid w:val="0"/>
                <w:lang w:val="ro-RO"/>
              </w:rPr>
            </w:pPr>
            <w:r>
              <w:rPr>
                <w:snapToGrid w:val="0"/>
                <w:lang w:val="ro-RO"/>
              </w:rPr>
              <w:t>2023</w:t>
            </w:r>
          </w:p>
        </w:tc>
        <w:tc>
          <w:tcPr>
            <w:tcW w:w="2977" w:type="dxa"/>
            <w:shd w:val="clear" w:color="auto" w:fill="E7E6E6" w:themeFill="background2"/>
          </w:tcPr>
          <w:p w14:paraId="76D01F46" w14:textId="4D4A36D3" w:rsidR="00653300" w:rsidRDefault="00653300" w:rsidP="00653300">
            <w:pPr>
              <w:spacing w:after="120" w:line="276" w:lineRule="auto"/>
              <w:jc w:val="center"/>
              <w:rPr>
                <w:snapToGrid w:val="0"/>
                <w:lang w:val="ro-RO"/>
              </w:rPr>
            </w:pPr>
            <w:r>
              <w:rPr>
                <w:snapToGrid w:val="0"/>
                <w:lang w:val="ro-RO"/>
              </w:rPr>
              <w:t>2,609</w:t>
            </w:r>
          </w:p>
        </w:tc>
        <w:tc>
          <w:tcPr>
            <w:tcW w:w="2835" w:type="dxa"/>
            <w:shd w:val="clear" w:color="auto" w:fill="E7E6E6" w:themeFill="background2"/>
          </w:tcPr>
          <w:p w14:paraId="7DA419E8" w14:textId="1FFE9130" w:rsidR="00653300" w:rsidRDefault="00653300" w:rsidP="00653300">
            <w:pPr>
              <w:spacing w:after="120" w:line="276" w:lineRule="auto"/>
              <w:jc w:val="center"/>
              <w:rPr>
                <w:snapToGrid w:val="0"/>
                <w:lang w:val="ro-RO"/>
              </w:rPr>
            </w:pPr>
            <w:r>
              <w:rPr>
                <w:snapToGrid w:val="0"/>
                <w:lang w:val="ro-RO"/>
              </w:rPr>
              <w:t>0,719</w:t>
            </w:r>
          </w:p>
        </w:tc>
        <w:tc>
          <w:tcPr>
            <w:tcW w:w="2551" w:type="dxa"/>
            <w:shd w:val="clear" w:color="auto" w:fill="E7E6E6" w:themeFill="background2"/>
          </w:tcPr>
          <w:p w14:paraId="3D09BF80" w14:textId="1D650AB3" w:rsidR="00653300" w:rsidRDefault="00653300" w:rsidP="00653300">
            <w:pPr>
              <w:spacing w:after="120" w:line="276" w:lineRule="auto"/>
              <w:jc w:val="center"/>
              <w:rPr>
                <w:snapToGrid w:val="0"/>
                <w:lang w:val="ro-RO"/>
              </w:rPr>
            </w:pPr>
            <w:r>
              <w:rPr>
                <w:snapToGrid w:val="0"/>
                <w:lang w:val="ro-RO"/>
              </w:rPr>
              <w:t>72 / 28</w:t>
            </w:r>
          </w:p>
        </w:tc>
      </w:tr>
    </w:tbl>
    <w:p w14:paraId="04F20052" w14:textId="3499EB3E" w:rsidR="00227462" w:rsidRPr="00653300" w:rsidRDefault="002B03E1" w:rsidP="00227462">
      <w:pPr>
        <w:pStyle w:val="ListParagraph"/>
        <w:tabs>
          <w:tab w:val="left" w:pos="0"/>
          <w:tab w:val="left" w:pos="142"/>
          <w:tab w:val="left" w:pos="567"/>
          <w:tab w:val="left" w:pos="993"/>
        </w:tabs>
        <w:spacing w:after="120"/>
        <w:ind w:left="0" w:firstLine="0"/>
        <w:jc w:val="both"/>
        <w:rPr>
          <w:rFonts w:ascii="Times New Roman" w:hAnsi="Times New Roman" w:cs="Times New Roman"/>
          <w:i/>
          <w:snapToGrid w:val="0"/>
          <w:sz w:val="24"/>
          <w:szCs w:val="24"/>
          <w:lang w:val="ro-RO"/>
        </w:rPr>
      </w:pPr>
      <w:r w:rsidRPr="002E418B">
        <w:rPr>
          <w:rFonts w:ascii="Times New Roman" w:hAnsi="Times New Roman" w:cs="Times New Roman"/>
          <w:b/>
          <w:bCs/>
          <w:iCs/>
          <w:snapToGrid w:val="0"/>
          <w:sz w:val="24"/>
          <w:szCs w:val="24"/>
          <w:lang w:val="ro-RO"/>
        </w:rPr>
        <w:t xml:space="preserve">Tabelul </w:t>
      </w:r>
      <w:r w:rsidR="001C7A24">
        <w:rPr>
          <w:rFonts w:ascii="Times New Roman" w:hAnsi="Times New Roman" w:cs="Times New Roman"/>
          <w:b/>
          <w:bCs/>
          <w:iCs/>
          <w:snapToGrid w:val="0"/>
          <w:sz w:val="24"/>
          <w:szCs w:val="24"/>
        </w:rPr>
        <w:t>7</w:t>
      </w:r>
      <w:r w:rsidRPr="002E418B">
        <w:rPr>
          <w:rFonts w:ascii="Times New Roman" w:hAnsi="Times New Roman" w:cs="Times New Roman"/>
          <w:b/>
          <w:bCs/>
          <w:iCs/>
          <w:snapToGrid w:val="0"/>
          <w:sz w:val="24"/>
          <w:szCs w:val="24"/>
          <w:lang w:val="ro-RO"/>
        </w:rPr>
        <w:t xml:space="preserve">. </w:t>
      </w:r>
      <w:r w:rsidR="00227462" w:rsidRPr="00653300">
        <w:rPr>
          <w:rFonts w:ascii="Times New Roman" w:hAnsi="Times New Roman" w:cs="Times New Roman"/>
          <w:snapToGrid w:val="0"/>
          <w:lang w:val="ro-RO"/>
        </w:rPr>
        <w:t>Volumul total de gaze naturale furnizate</w:t>
      </w:r>
      <w:r w:rsidR="00227462">
        <w:rPr>
          <w:rFonts w:ascii="Times New Roman" w:hAnsi="Times New Roman" w:cs="Times New Roman"/>
          <w:snapToGrid w:val="0"/>
          <w:lang w:val="ro-RO"/>
        </w:rPr>
        <w:t xml:space="preserve"> către consumatorii finali din</w:t>
      </w:r>
      <w:r w:rsidR="00227462" w:rsidRPr="00653300">
        <w:rPr>
          <w:rFonts w:ascii="Times New Roman" w:hAnsi="Times New Roman" w:cs="Times New Roman"/>
          <w:snapToGrid w:val="0"/>
          <w:lang w:val="ro-RO"/>
        </w:rPr>
        <w:t xml:space="preserve"> Republica Moldova</w:t>
      </w:r>
      <w:r w:rsidR="00227462">
        <w:rPr>
          <w:rFonts w:ascii="Times New Roman" w:hAnsi="Times New Roman" w:cs="Times New Roman"/>
          <w:snapToGrid w:val="0"/>
          <w:lang w:val="ro-RO"/>
        </w:rPr>
        <w:t xml:space="preserve"> în perioada 2021-2023</w:t>
      </w:r>
    </w:p>
    <w:p w14:paraId="51AF9740" w14:textId="269A2087" w:rsidR="008C1E30" w:rsidRDefault="00A67813" w:rsidP="00A67813">
      <w:pPr>
        <w:spacing w:after="120" w:line="276" w:lineRule="auto"/>
        <w:jc w:val="both"/>
        <w:rPr>
          <w:snapToGrid w:val="0"/>
          <w:lang w:val="ro-RO"/>
        </w:rPr>
      </w:pPr>
      <w:r w:rsidRPr="00FB4605">
        <w:rPr>
          <w:snapToGrid w:val="0"/>
          <w:lang w:val="ro-RO"/>
        </w:rPr>
        <w:t xml:space="preserve">Consumul final de gaze naturale pe malul drept al Nistrului </w:t>
      </w:r>
      <w:r w:rsidR="00227462">
        <w:rPr>
          <w:snapToGrid w:val="0"/>
          <w:lang w:val="ro-RO"/>
        </w:rPr>
        <w:t>a înregistrat</w:t>
      </w:r>
      <w:r w:rsidRPr="00FC0D7C">
        <w:rPr>
          <w:snapToGrid w:val="0"/>
          <w:lang w:val="ro-RO"/>
        </w:rPr>
        <w:t xml:space="preserve"> o descre</w:t>
      </w:r>
      <w:r w:rsidR="00683617">
        <w:rPr>
          <w:snapToGrid w:val="0"/>
          <w:lang w:val="ro-RO"/>
        </w:rPr>
        <w:t>ș</w:t>
      </w:r>
      <w:r w:rsidRPr="00853AA9">
        <w:rPr>
          <w:snapToGrid w:val="0"/>
          <w:lang w:val="ro-RO"/>
        </w:rPr>
        <w:t xml:space="preserve">tere </w:t>
      </w:r>
      <w:r w:rsidR="00227462">
        <w:rPr>
          <w:snapToGrid w:val="0"/>
          <w:lang w:val="ro-RO"/>
        </w:rPr>
        <w:t xml:space="preserve">în anul 2023 cu 17,1 %, </w:t>
      </w:r>
      <w:r w:rsidR="00227462" w:rsidRPr="008932BD">
        <w:rPr>
          <w:snapToGrid w:val="0"/>
          <w:lang w:val="ro-RO"/>
        </w:rPr>
        <w:t>în anul</w:t>
      </w:r>
      <w:r w:rsidR="00227462">
        <w:rPr>
          <w:snapToGrid w:val="0"/>
          <w:lang w:val="ro-RO"/>
        </w:rPr>
        <w:t xml:space="preserve"> 2022 </w:t>
      </w:r>
      <w:r w:rsidRPr="007124DE">
        <w:rPr>
          <w:snapToGrid w:val="0"/>
          <w:lang w:val="ro-RO"/>
        </w:rPr>
        <w:t>cu 30,</w:t>
      </w:r>
      <w:r w:rsidR="008F79A4">
        <w:rPr>
          <w:snapToGrid w:val="0"/>
          <w:lang w:val="ro-RO"/>
        </w:rPr>
        <w:t>45</w:t>
      </w:r>
      <w:r w:rsidRPr="007124DE">
        <w:rPr>
          <w:snapToGrid w:val="0"/>
          <w:lang w:val="ro-RO"/>
        </w:rPr>
        <w:t>%</w:t>
      </w:r>
      <w:r w:rsidR="00227462">
        <w:rPr>
          <w:snapToGrid w:val="0"/>
          <w:lang w:val="ro-RO"/>
        </w:rPr>
        <w:t xml:space="preserve">, </w:t>
      </w:r>
      <w:r w:rsidR="00683617">
        <w:rPr>
          <w:snapToGrid w:val="0"/>
          <w:lang w:val="ro-RO"/>
        </w:rPr>
        <w:t>ș</w:t>
      </w:r>
      <w:r w:rsidR="00227462">
        <w:rPr>
          <w:snapToGrid w:val="0"/>
          <w:lang w:val="ro-RO"/>
        </w:rPr>
        <w:t xml:space="preserve">i cu 27,9 </w:t>
      </w:r>
      <w:r w:rsidR="007124DE">
        <w:rPr>
          <w:snapToGrid w:val="0"/>
          <w:lang w:val="ro-RO"/>
        </w:rPr>
        <w:t xml:space="preserve">% </w:t>
      </w:r>
      <w:r w:rsidR="00227462">
        <w:rPr>
          <w:snapToGrid w:val="0"/>
          <w:lang w:val="ro-RO"/>
        </w:rPr>
        <w:t xml:space="preserve">în anul 2021 comparativ cu anul precedent. </w:t>
      </w:r>
    </w:p>
    <w:p w14:paraId="421B863D" w14:textId="009D27D4" w:rsidR="00A67813" w:rsidRPr="00FB4605" w:rsidRDefault="00A67813" w:rsidP="00A67813">
      <w:pPr>
        <w:spacing w:after="120" w:line="276" w:lineRule="auto"/>
        <w:jc w:val="both"/>
        <w:rPr>
          <w:snapToGrid w:val="0"/>
          <w:lang w:val="ro-RO"/>
        </w:rPr>
      </w:pPr>
      <w:r w:rsidRPr="00A17A89">
        <w:rPr>
          <w:snapToGrid w:val="0"/>
          <w:lang w:val="ro-RO"/>
        </w:rPr>
        <w:t>Conform datelor SA „</w:t>
      </w:r>
      <w:proofErr w:type="spellStart"/>
      <w:r w:rsidRPr="00A17A89">
        <w:rPr>
          <w:snapToGrid w:val="0"/>
          <w:lang w:val="ro-RO"/>
        </w:rPr>
        <w:t>Moldovagaz</w:t>
      </w:r>
      <w:proofErr w:type="spellEnd"/>
      <w:r w:rsidRPr="00A17A89">
        <w:rPr>
          <w:snapToGrid w:val="0"/>
          <w:lang w:val="ro-RO"/>
        </w:rPr>
        <w:t>”, volumul de gaze naturale consumat în decembrie 2022 a fost de 101,8 mil. m</w:t>
      </w:r>
      <w:r w:rsidRPr="00A17A89">
        <w:rPr>
          <w:snapToGrid w:val="0"/>
          <w:vertAlign w:val="superscript"/>
          <w:lang w:val="ro-RO"/>
        </w:rPr>
        <w:t>3</w:t>
      </w:r>
      <w:r w:rsidRPr="00FB4605">
        <w:rPr>
          <w:snapToGrid w:val="0"/>
          <w:lang w:val="ro-RO"/>
        </w:rPr>
        <w:t>, ceea ce este cu circa 42,2% mai pu</w:t>
      </w:r>
      <w:r w:rsidR="00683617">
        <w:rPr>
          <w:snapToGrid w:val="0"/>
          <w:lang w:val="ro-RO"/>
        </w:rPr>
        <w:t>ț</w:t>
      </w:r>
      <w:r w:rsidRPr="00FB4605">
        <w:rPr>
          <w:snapToGrid w:val="0"/>
          <w:lang w:val="ro-RO"/>
        </w:rPr>
        <w:t>in, comparativ cu acela</w:t>
      </w:r>
      <w:r w:rsidR="00683617">
        <w:rPr>
          <w:snapToGrid w:val="0"/>
          <w:lang w:val="ro-RO"/>
        </w:rPr>
        <w:t>ș</w:t>
      </w:r>
      <w:r w:rsidRPr="00FB4605">
        <w:rPr>
          <w:snapToGrid w:val="0"/>
          <w:lang w:val="ro-RO"/>
        </w:rPr>
        <w:t>i indicator din luna decembrie 2021.</w:t>
      </w:r>
    </w:p>
    <w:p w14:paraId="6603B2CE" w14:textId="103CC682" w:rsidR="007F4D6A" w:rsidRPr="00AB4BC2" w:rsidRDefault="007F4D6A" w:rsidP="00097420">
      <w:pPr>
        <w:spacing w:after="60" w:line="276" w:lineRule="auto"/>
        <w:jc w:val="both"/>
        <w:rPr>
          <w:snapToGrid w:val="0"/>
          <w:lang w:val="ro-RO"/>
        </w:rPr>
      </w:pPr>
      <w:r w:rsidRPr="00AB4BC2">
        <w:rPr>
          <w:snapToGrid w:val="0"/>
          <w:lang w:val="ro-RO"/>
        </w:rPr>
        <w:t xml:space="preserve">Principalii 3 consumatori de gaze naturale de pe malul drept al Nistrului sunt SA „Termoelectrica”, SA „CET-Nord” </w:t>
      </w:r>
      <w:r w:rsidR="00683617">
        <w:rPr>
          <w:snapToGrid w:val="0"/>
          <w:lang w:val="ro-RO"/>
        </w:rPr>
        <w:t>ș</w:t>
      </w:r>
      <w:r w:rsidRPr="00AB4BC2">
        <w:rPr>
          <w:snapToGrid w:val="0"/>
          <w:lang w:val="ro-RO"/>
        </w:rPr>
        <w:t xml:space="preserve">i </w:t>
      </w:r>
      <w:r w:rsidR="00D24B27" w:rsidRPr="00AB4BC2">
        <w:rPr>
          <w:snapToGrid w:val="0"/>
          <w:lang w:val="ro-RO"/>
        </w:rPr>
        <w:t>Î</w:t>
      </w:r>
      <w:r w:rsidR="00003519" w:rsidRPr="00AB4BC2">
        <w:rPr>
          <w:snapToGrid w:val="0"/>
          <w:lang w:val="ro-RO"/>
        </w:rPr>
        <w:t>CS</w:t>
      </w:r>
      <w:r w:rsidRPr="00AB4BC2">
        <w:rPr>
          <w:snapToGrid w:val="0"/>
          <w:lang w:val="ro-RO"/>
        </w:rPr>
        <w:t xml:space="preserve"> „Moldova Zahar”</w:t>
      </w:r>
      <w:r w:rsidR="00003519" w:rsidRPr="00AB4BC2">
        <w:rPr>
          <w:snapToGrid w:val="0"/>
          <w:lang w:val="ro-RO"/>
        </w:rPr>
        <w:t xml:space="preserve"> SRL</w:t>
      </w:r>
      <w:r w:rsidRPr="00AB4BC2">
        <w:rPr>
          <w:snapToGrid w:val="0"/>
          <w:lang w:val="ro-RO"/>
        </w:rPr>
        <w:t>. În anul 2021, consumul acestora a constituit 381,9 mil.m</w:t>
      </w:r>
      <w:r w:rsidRPr="00AB4BC2">
        <w:rPr>
          <w:snapToGrid w:val="0"/>
          <w:vertAlign w:val="superscript"/>
          <w:lang w:val="ro-RO"/>
        </w:rPr>
        <w:t>3</w:t>
      </w:r>
      <w:r w:rsidRPr="00AB4BC2">
        <w:rPr>
          <w:snapToGrid w:val="0"/>
          <w:lang w:val="ro-RO"/>
        </w:rPr>
        <w:t xml:space="preserve"> sau 32% din cererea totală. Al</w:t>
      </w:r>
      <w:r w:rsidR="00683617">
        <w:rPr>
          <w:snapToGrid w:val="0"/>
          <w:lang w:val="ro-RO"/>
        </w:rPr>
        <w:t>ț</w:t>
      </w:r>
      <w:r w:rsidRPr="00AB4BC2">
        <w:rPr>
          <w:snapToGrid w:val="0"/>
          <w:lang w:val="ro-RO"/>
        </w:rPr>
        <w:t>i consumatori mari de gaze naturale sunt: SRL „</w:t>
      </w:r>
      <w:proofErr w:type="spellStart"/>
      <w:r w:rsidRPr="00AB4BC2">
        <w:rPr>
          <w:snapToGrid w:val="0"/>
          <w:lang w:val="ro-RO"/>
        </w:rPr>
        <w:t>Zernoff</w:t>
      </w:r>
      <w:proofErr w:type="spellEnd"/>
      <w:r w:rsidR="00D24B27" w:rsidRPr="00AB4BC2">
        <w:rPr>
          <w:snapToGrid w:val="0"/>
          <w:lang w:val="ro-RO"/>
        </w:rPr>
        <w:t>”</w:t>
      </w:r>
      <w:r w:rsidRPr="00AB4BC2">
        <w:rPr>
          <w:snapToGrid w:val="0"/>
          <w:lang w:val="ro-RO"/>
        </w:rPr>
        <w:t xml:space="preserve"> </w:t>
      </w:r>
      <w:r w:rsidR="00D24B27" w:rsidRPr="00AB4BC2">
        <w:rPr>
          <w:snapToGrid w:val="0"/>
          <w:lang w:val="ro-RO"/>
        </w:rPr>
        <w:t>Î</w:t>
      </w:r>
      <w:r w:rsidRPr="00AB4BC2">
        <w:rPr>
          <w:snapToGrid w:val="0"/>
          <w:lang w:val="ro-RO"/>
        </w:rPr>
        <w:t>M, SA „Glass Container Prim”</w:t>
      </w:r>
      <w:r w:rsidR="00D24B27" w:rsidRPr="00AB4BC2">
        <w:rPr>
          <w:snapToGrid w:val="0"/>
          <w:lang w:val="ro-RO"/>
        </w:rPr>
        <w:t xml:space="preserve"> ÎM</w:t>
      </w:r>
      <w:r w:rsidRPr="00AB4BC2">
        <w:rPr>
          <w:snapToGrid w:val="0"/>
          <w:lang w:val="ro-RO"/>
        </w:rPr>
        <w:t>, SA „Glass Container Company</w:t>
      </w:r>
      <w:r w:rsidR="00D24B27" w:rsidRPr="00AB4BC2">
        <w:rPr>
          <w:snapToGrid w:val="0"/>
          <w:lang w:val="ro-RO"/>
        </w:rPr>
        <w:t>”</w:t>
      </w:r>
      <w:r w:rsidRPr="00AB4BC2">
        <w:rPr>
          <w:snapToGrid w:val="0"/>
          <w:lang w:val="ro-RO"/>
        </w:rPr>
        <w:t xml:space="preserve"> </w:t>
      </w:r>
      <w:r w:rsidR="00D24B27" w:rsidRPr="00AB4BC2">
        <w:rPr>
          <w:snapToGrid w:val="0"/>
          <w:lang w:val="ro-RO"/>
        </w:rPr>
        <w:t>Î</w:t>
      </w:r>
      <w:r w:rsidRPr="00AB4BC2">
        <w:rPr>
          <w:snapToGrid w:val="0"/>
          <w:lang w:val="ro-RO"/>
        </w:rPr>
        <w:t>M,  SRL „</w:t>
      </w:r>
      <w:proofErr w:type="spellStart"/>
      <w:r w:rsidRPr="00AB4BC2">
        <w:rPr>
          <w:snapToGrid w:val="0"/>
          <w:lang w:val="ro-RO"/>
        </w:rPr>
        <w:t>Sudzuker</w:t>
      </w:r>
      <w:proofErr w:type="spellEnd"/>
      <w:r w:rsidRPr="00AB4BC2">
        <w:rPr>
          <w:snapToGrid w:val="0"/>
          <w:lang w:val="ro-RO"/>
        </w:rPr>
        <w:t xml:space="preserve"> – Moldova”, ÎS „Fabrica de Sticla din Chi</w:t>
      </w:r>
      <w:r w:rsidR="00683617">
        <w:rPr>
          <w:snapToGrid w:val="0"/>
          <w:lang w:val="ro-RO"/>
        </w:rPr>
        <w:t>ș</w:t>
      </w:r>
      <w:r w:rsidRPr="00AB4BC2">
        <w:rPr>
          <w:snapToGrid w:val="0"/>
          <w:lang w:val="ro-RO"/>
        </w:rPr>
        <w:t>inău”, SRL „KNAUF-</w:t>
      </w:r>
      <w:r w:rsidR="00D24B27" w:rsidRPr="00AB4BC2">
        <w:rPr>
          <w:snapToGrid w:val="0"/>
          <w:lang w:val="ro-RO"/>
        </w:rPr>
        <w:t>Ghips”</w:t>
      </w:r>
      <w:r w:rsidRPr="00AB4BC2">
        <w:rPr>
          <w:snapToGrid w:val="0"/>
          <w:lang w:val="ro-RO"/>
        </w:rPr>
        <w:t xml:space="preserve"> </w:t>
      </w:r>
      <w:r w:rsidR="00D24B27" w:rsidRPr="00AB4BC2">
        <w:rPr>
          <w:snapToGrid w:val="0"/>
          <w:lang w:val="ro-RO"/>
        </w:rPr>
        <w:t>Î</w:t>
      </w:r>
      <w:r w:rsidRPr="00AB4BC2">
        <w:rPr>
          <w:snapToGrid w:val="0"/>
          <w:lang w:val="ro-RO"/>
        </w:rPr>
        <w:t>CS,  SA „Apa-Canal Chi</w:t>
      </w:r>
      <w:r w:rsidR="00683617">
        <w:rPr>
          <w:snapToGrid w:val="0"/>
          <w:lang w:val="ro-RO"/>
        </w:rPr>
        <w:t>ș</w:t>
      </w:r>
      <w:r w:rsidRPr="00AB4BC2">
        <w:rPr>
          <w:snapToGrid w:val="0"/>
          <w:lang w:val="ro-RO"/>
        </w:rPr>
        <w:t xml:space="preserve">inău”.  </w:t>
      </w:r>
    </w:p>
    <w:p w14:paraId="36EF6E5D" w14:textId="77777777" w:rsidR="007F4D6A" w:rsidRPr="00AB4BC2" w:rsidRDefault="007F4D6A" w:rsidP="00097420">
      <w:pPr>
        <w:spacing w:after="60" w:line="276" w:lineRule="auto"/>
        <w:jc w:val="both"/>
        <w:rPr>
          <w:snapToGrid w:val="0"/>
          <w:lang w:val="ro-RO"/>
        </w:rPr>
      </w:pPr>
      <w:r w:rsidRPr="00AB4BC2">
        <w:rPr>
          <w:snapToGrid w:val="0"/>
          <w:lang w:val="ro-RO"/>
        </w:rPr>
        <w:t>Ponderea consumului de gaze naturale a celor mai mari 10 consumatori finali în cererea totală de gaze naturale de pe malul drept al Nistrului în anul 2021 a fost de 34%, iar cea a celor mai mari 20 consumatori finali – 35,9%.</w:t>
      </w:r>
    </w:p>
    <w:p w14:paraId="1A69C459" w14:textId="2A5CD771" w:rsidR="007F4D6A" w:rsidRPr="00AB4BC2" w:rsidRDefault="007F4D6A" w:rsidP="00097420">
      <w:pPr>
        <w:spacing w:after="60" w:line="276" w:lineRule="auto"/>
        <w:jc w:val="both"/>
        <w:rPr>
          <w:snapToGrid w:val="0"/>
          <w:lang w:val="ro-RO"/>
        </w:rPr>
      </w:pPr>
      <w:r w:rsidRPr="00AB4BC2">
        <w:rPr>
          <w:snapToGrid w:val="0"/>
          <w:lang w:val="ro-RO"/>
        </w:rPr>
        <w:lastRenderedPageBreak/>
        <w:t xml:space="preserve">Pe lângă consumul propriu de gaze naturale, teritoriul de pe malul drept al Nistrului depinde </w:t>
      </w:r>
      <w:r w:rsidR="00683617">
        <w:rPr>
          <w:snapToGrid w:val="0"/>
          <w:lang w:val="ro-RO"/>
        </w:rPr>
        <w:t>ș</w:t>
      </w:r>
      <w:r w:rsidRPr="00AB4BC2">
        <w:rPr>
          <w:snapToGrid w:val="0"/>
          <w:lang w:val="ro-RO"/>
        </w:rPr>
        <w:t xml:space="preserve">i de aprovizionarea cu gaze naturale a malului stâng al Nistrului, care consumă circa 2 </w:t>
      </w:r>
      <w:proofErr w:type="spellStart"/>
      <w:r w:rsidRPr="00AB4BC2">
        <w:rPr>
          <w:snapToGrid w:val="0"/>
          <w:lang w:val="ro-RO"/>
        </w:rPr>
        <w:t>mlrd</w:t>
      </w:r>
      <w:proofErr w:type="spellEnd"/>
      <w:r w:rsidRPr="00AB4BC2">
        <w:rPr>
          <w:snapToGrid w:val="0"/>
          <w:lang w:val="ro-RO"/>
        </w:rPr>
        <w:t>. m</w:t>
      </w:r>
      <w:r w:rsidRPr="00AB4BC2">
        <w:rPr>
          <w:snapToGrid w:val="0"/>
          <w:vertAlign w:val="superscript"/>
          <w:lang w:val="ro-RO"/>
        </w:rPr>
        <w:t>3</w:t>
      </w:r>
      <w:r w:rsidRPr="00AB4BC2">
        <w:rPr>
          <w:snapToGrid w:val="0"/>
          <w:lang w:val="ro-RO"/>
        </w:rPr>
        <w:t xml:space="preserve">/an </w:t>
      </w:r>
      <w:r w:rsidR="00683617">
        <w:rPr>
          <w:snapToGrid w:val="0"/>
          <w:lang w:val="ro-RO"/>
        </w:rPr>
        <w:t>ș</w:t>
      </w:r>
      <w:r w:rsidRPr="00AB4BC2">
        <w:rPr>
          <w:snapToGrid w:val="0"/>
          <w:lang w:val="ro-RO"/>
        </w:rPr>
        <w:t>i folose</w:t>
      </w:r>
      <w:r w:rsidR="00683617">
        <w:rPr>
          <w:snapToGrid w:val="0"/>
          <w:lang w:val="ro-RO"/>
        </w:rPr>
        <w:t>ș</w:t>
      </w:r>
      <w:r w:rsidRPr="00AB4BC2">
        <w:rPr>
          <w:snapToGrid w:val="0"/>
          <w:lang w:val="ro-RO"/>
        </w:rPr>
        <w:t xml:space="preserve">te cea mai mare parte din acest volum de gaze naturale pentru a produce energie electrică la Centrala termoelectrică </w:t>
      </w:r>
      <w:proofErr w:type="spellStart"/>
      <w:r w:rsidRPr="00AB4BC2">
        <w:rPr>
          <w:snapToGrid w:val="0"/>
          <w:lang w:val="ro-RO"/>
        </w:rPr>
        <w:t>Cuciurgan</w:t>
      </w:r>
      <w:proofErr w:type="spellEnd"/>
      <w:r w:rsidRPr="00AB4BC2">
        <w:rPr>
          <w:snapToGrid w:val="0"/>
          <w:lang w:val="ro-RO"/>
        </w:rPr>
        <w:t xml:space="preserve"> (CERS Moldovenească sau MGRES). MGRES furnizează circa 80% din energia electrică utilizată pe malul drept al Nistrului din Republica Moldova, care este, prin urmare, dependentă în mod vital de securitatea aprovizionării cu gaze naturale în partea stângă a Nistrului.</w:t>
      </w:r>
    </w:p>
    <w:p w14:paraId="669E46A6" w14:textId="16FD1741" w:rsidR="007F4D6A" w:rsidRPr="00AB4BC2" w:rsidRDefault="007F4D6A" w:rsidP="00097420">
      <w:pPr>
        <w:spacing w:after="60" w:line="276" w:lineRule="auto"/>
        <w:jc w:val="both"/>
        <w:rPr>
          <w:snapToGrid w:val="0"/>
          <w:lang w:val="ro-RO"/>
        </w:rPr>
      </w:pPr>
      <w:r w:rsidRPr="00AB4BC2">
        <w:rPr>
          <w:snapToGrid w:val="0"/>
          <w:lang w:val="ro-RO"/>
        </w:rPr>
        <w:t>Nivelul consumului de gaze naturale al consumatorilor finali poate fi influen</w:t>
      </w:r>
      <w:r w:rsidR="00683617">
        <w:rPr>
          <w:snapToGrid w:val="0"/>
          <w:lang w:val="ro-RO"/>
        </w:rPr>
        <w:t>ț</w:t>
      </w:r>
      <w:r w:rsidRPr="00AB4BC2">
        <w:rPr>
          <w:snapToGrid w:val="0"/>
          <w:lang w:val="ro-RO"/>
        </w:rPr>
        <w:t>at de evolu</w:t>
      </w:r>
      <w:r w:rsidR="00683617">
        <w:rPr>
          <w:snapToGrid w:val="0"/>
          <w:lang w:val="ro-RO"/>
        </w:rPr>
        <w:t>ț</w:t>
      </w:r>
      <w:r w:rsidRPr="00AB4BC2">
        <w:rPr>
          <w:snapToGrid w:val="0"/>
          <w:lang w:val="ro-RO"/>
        </w:rPr>
        <w:t>ia diferitor factori: temperatura aerului atmosferic, pre</w:t>
      </w:r>
      <w:r w:rsidR="00683617">
        <w:rPr>
          <w:snapToGrid w:val="0"/>
          <w:lang w:val="ro-RO"/>
        </w:rPr>
        <w:t>ț</w:t>
      </w:r>
      <w:r w:rsidRPr="00AB4BC2">
        <w:rPr>
          <w:snapToGrid w:val="0"/>
          <w:lang w:val="ro-RO"/>
        </w:rPr>
        <w:t>urile de achizi</w:t>
      </w:r>
      <w:r w:rsidR="00683617">
        <w:rPr>
          <w:snapToGrid w:val="0"/>
          <w:lang w:val="ro-RO"/>
        </w:rPr>
        <w:t>ț</w:t>
      </w:r>
      <w:r w:rsidRPr="00AB4BC2">
        <w:rPr>
          <w:snapToGrid w:val="0"/>
          <w:lang w:val="ro-RO"/>
        </w:rPr>
        <w:t>ie a gazelor naturale, func</w:t>
      </w:r>
      <w:r w:rsidR="00683617">
        <w:rPr>
          <w:snapToGrid w:val="0"/>
          <w:lang w:val="ro-RO"/>
        </w:rPr>
        <w:t>ț</w:t>
      </w:r>
      <w:r w:rsidRPr="00AB4BC2">
        <w:rPr>
          <w:snapToGrid w:val="0"/>
          <w:lang w:val="ro-RO"/>
        </w:rPr>
        <w:t xml:space="preserve">ionarea sau nu pe bază de </w:t>
      </w:r>
      <w:r w:rsidR="00F1548D" w:rsidRPr="00AB4BC2">
        <w:rPr>
          <w:snapToGrid w:val="0"/>
          <w:lang w:val="ro-RO"/>
        </w:rPr>
        <w:t>combustibil de rezervă (</w:t>
      </w:r>
      <w:r w:rsidRPr="00AB4BC2">
        <w:rPr>
          <w:snapToGrid w:val="0"/>
          <w:lang w:val="ro-RO"/>
        </w:rPr>
        <w:t>păcură</w:t>
      </w:r>
      <w:r w:rsidR="00F1548D" w:rsidRPr="00AB4BC2">
        <w:rPr>
          <w:snapToGrid w:val="0"/>
          <w:lang w:val="ro-RO"/>
        </w:rPr>
        <w:t>, cărbune)</w:t>
      </w:r>
      <w:r w:rsidRPr="00AB4BC2">
        <w:rPr>
          <w:snapToGrid w:val="0"/>
          <w:lang w:val="ro-RO"/>
        </w:rPr>
        <w:t xml:space="preserve"> a marilor consumatori de gaze naturale, nivelul pre</w:t>
      </w:r>
      <w:r w:rsidR="00683617">
        <w:rPr>
          <w:snapToGrid w:val="0"/>
          <w:lang w:val="ro-RO"/>
        </w:rPr>
        <w:t>ț</w:t>
      </w:r>
      <w:r w:rsidRPr="00AB4BC2">
        <w:rPr>
          <w:snapToGrid w:val="0"/>
          <w:lang w:val="ro-RO"/>
        </w:rPr>
        <w:t xml:space="preserve">urilor reglementate </w:t>
      </w:r>
      <w:r w:rsidR="00683617">
        <w:rPr>
          <w:snapToGrid w:val="0"/>
          <w:lang w:val="ro-RO"/>
        </w:rPr>
        <w:t>ș</w:t>
      </w:r>
      <w:r w:rsidRPr="00AB4BC2">
        <w:rPr>
          <w:snapToGrid w:val="0"/>
          <w:lang w:val="ro-RO"/>
        </w:rPr>
        <w:t>i capacitatea de plată a consumatorilor finali etc.</w:t>
      </w:r>
    </w:p>
    <w:p w14:paraId="6109309C" w14:textId="0FE5879A" w:rsidR="007F4D6A" w:rsidRPr="00414A12" w:rsidRDefault="007F4D6A" w:rsidP="008C6D02">
      <w:pPr>
        <w:pStyle w:val="Normal0"/>
        <w:numPr>
          <w:ilvl w:val="1"/>
          <w:numId w:val="24"/>
        </w:numPr>
        <w:tabs>
          <w:tab w:val="left" w:pos="630"/>
        </w:tabs>
        <w:spacing w:before="240" w:after="120"/>
        <w:jc w:val="left"/>
        <w:rPr>
          <w:rFonts w:cs="Times New Roman"/>
          <w:iCs/>
          <w:snapToGrid w:val="0"/>
          <w:lang w:val="ro-RO" w:eastAsia="en-US"/>
        </w:rPr>
      </w:pPr>
      <w:r w:rsidRPr="00414A12">
        <w:rPr>
          <w:rFonts w:cs="Times New Roman"/>
          <w:iCs/>
          <w:snapToGrid w:val="0"/>
          <w:lang w:val="ro-RO" w:eastAsia="en-US"/>
        </w:rPr>
        <w:t>Repartizarea consumului de gaze naturale pe tipuri de consumatori</w:t>
      </w:r>
    </w:p>
    <w:p w14:paraId="1FD6C8A8" w14:textId="5747B92C" w:rsidR="00414A12" w:rsidRDefault="007F4D6A" w:rsidP="00AB0CD8">
      <w:pPr>
        <w:spacing w:after="60" w:line="276" w:lineRule="auto"/>
        <w:jc w:val="both"/>
        <w:rPr>
          <w:bCs/>
          <w:lang w:val="ro-RO" w:eastAsia="ru-RU"/>
        </w:rPr>
      </w:pPr>
      <w:r w:rsidRPr="00414A12">
        <w:rPr>
          <w:snapToGrid w:val="0"/>
          <w:lang w:val="ro-RO"/>
        </w:rPr>
        <w:t xml:space="preserve">Consumul total de gaze naturale de către consumatorii casnici de pe malul drept al Nistrului a scăzut până la </w:t>
      </w:r>
      <w:r w:rsidR="00BC567A" w:rsidRPr="00414A12">
        <w:rPr>
          <w:snapToGrid w:val="0"/>
          <w:lang w:val="ro-RO"/>
        </w:rPr>
        <w:t>0,</w:t>
      </w:r>
      <w:r w:rsidR="005D0EDC" w:rsidRPr="00414A12">
        <w:rPr>
          <w:snapToGrid w:val="0"/>
          <w:lang w:val="ro-RO"/>
        </w:rPr>
        <w:t xml:space="preserve">287 </w:t>
      </w:r>
      <w:proofErr w:type="spellStart"/>
      <w:r w:rsidR="005D0EDC" w:rsidRPr="00414A12">
        <w:rPr>
          <w:snapToGrid w:val="0"/>
          <w:lang w:val="ro-RO"/>
        </w:rPr>
        <w:t>mlrd</w:t>
      </w:r>
      <w:proofErr w:type="spellEnd"/>
      <w:r w:rsidR="005D0EDC" w:rsidRPr="00414A12">
        <w:rPr>
          <w:snapToGrid w:val="0"/>
          <w:lang w:val="ro-RO"/>
        </w:rPr>
        <w:t>. m</w:t>
      </w:r>
      <w:r w:rsidR="005D0EDC" w:rsidRPr="00414A12">
        <w:rPr>
          <w:snapToGrid w:val="0"/>
          <w:vertAlign w:val="superscript"/>
          <w:lang w:val="ro-RO"/>
        </w:rPr>
        <w:t>3</w:t>
      </w:r>
      <w:r w:rsidR="005D0EDC" w:rsidRPr="00414A12">
        <w:rPr>
          <w:snapToGrid w:val="0"/>
          <w:lang w:val="ro-RO"/>
        </w:rPr>
        <w:t xml:space="preserve"> în 2023,  </w:t>
      </w:r>
      <w:r w:rsidRPr="00414A12">
        <w:rPr>
          <w:snapToGrid w:val="0"/>
          <w:lang w:val="ro-RO"/>
        </w:rPr>
        <w:t>comparativ cu 0,</w:t>
      </w:r>
      <w:r w:rsidR="00C132EB" w:rsidRPr="00414A12">
        <w:rPr>
          <w:snapToGrid w:val="0"/>
          <w:lang w:val="ro-RO"/>
        </w:rPr>
        <w:t xml:space="preserve">343,8 </w:t>
      </w:r>
      <w:proofErr w:type="spellStart"/>
      <w:r w:rsidRPr="00414A12">
        <w:rPr>
          <w:snapToGrid w:val="0"/>
          <w:lang w:val="ro-RO"/>
        </w:rPr>
        <w:t>mlrd</w:t>
      </w:r>
      <w:proofErr w:type="spellEnd"/>
      <w:r w:rsidRPr="00414A12">
        <w:rPr>
          <w:snapToGrid w:val="0"/>
          <w:lang w:val="ro-RO"/>
        </w:rPr>
        <w:t>. m</w:t>
      </w:r>
      <w:r w:rsidRPr="00414A12">
        <w:rPr>
          <w:snapToGrid w:val="0"/>
          <w:vertAlign w:val="superscript"/>
          <w:lang w:val="ro-RO"/>
        </w:rPr>
        <w:t>3</w:t>
      </w:r>
      <w:r w:rsidRPr="00414A12">
        <w:rPr>
          <w:snapToGrid w:val="0"/>
          <w:lang w:val="ro-RO"/>
        </w:rPr>
        <w:t xml:space="preserve"> în </w:t>
      </w:r>
      <w:r w:rsidR="00C132EB" w:rsidRPr="00414A12">
        <w:rPr>
          <w:snapToGrid w:val="0"/>
          <w:lang w:val="ro-RO"/>
        </w:rPr>
        <w:t>2022</w:t>
      </w:r>
      <w:r w:rsidR="008E6D6A" w:rsidRPr="00414A12">
        <w:rPr>
          <w:snapToGrid w:val="0"/>
          <w:lang w:val="ro-RO"/>
        </w:rPr>
        <w:t xml:space="preserve"> </w:t>
      </w:r>
      <w:r w:rsidR="00683617">
        <w:rPr>
          <w:snapToGrid w:val="0"/>
          <w:lang w:val="ro-RO"/>
        </w:rPr>
        <w:t>ș</w:t>
      </w:r>
      <w:r w:rsidR="008E6D6A" w:rsidRPr="00414A12">
        <w:rPr>
          <w:snapToGrid w:val="0"/>
          <w:lang w:val="ro-RO"/>
        </w:rPr>
        <w:t xml:space="preserve">i </w:t>
      </w:r>
      <w:r w:rsidR="00414A12">
        <w:rPr>
          <w:snapToGrid w:val="0"/>
          <w:lang w:val="ro-RO"/>
        </w:rPr>
        <w:t>0,</w:t>
      </w:r>
      <w:r w:rsidR="008E6D6A" w:rsidRPr="00414A12">
        <w:rPr>
          <w:snapToGrid w:val="0"/>
          <w:lang w:val="ro-RO"/>
        </w:rPr>
        <w:t xml:space="preserve">461 </w:t>
      </w:r>
      <w:proofErr w:type="spellStart"/>
      <w:r w:rsidR="008E6D6A" w:rsidRPr="00414A12">
        <w:rPr>
          <w:snapToGrid w:val="0"/>
          <w:lang w:val="ro-RO"/>
        </w:rPr>
        <w:t>mlrd</w:t>
      </w:r>
      <w:proofErr w:type="spellEnd"/>
      <w:r w:rsidR="008E6D6A" w:rsidRPr="00414A12">
        <w:rPr>
          <w:snapToGrid w:val="0"/>
          <w:lang w:val="ro-RO"/>
        </w:rPr>
        <w:t>. m</w:t>
      </w:r>
      <w:r w:rsidR="008E6D6A" w:rsidRPr="00414A12">
        <w:rPr>
          <w:snapToGrid w:val="0"/>
          <w:vertAlign w:val="superscript"/>
          <w:lang w:val="ro-RO"/>
        </w:rPr>
        <w:t>3</w:t>
      </w:r>
      <w:r w:rsidR="008E6D6A" w:rsidRPr="00414A12">
        <w:rPr>
          <w:snapToGrid w:val="0"/>
          <w:lang w:val="ro-RO"/>
        </w:rPr>
        <w:t xml:space="preserve"> în 2021.</w:t>
      </w:r>
    </w:p>
    <w:p w14:paraId="4968979B" w14:textId="5799CACB" w:rsidR="00A379C6" w:rsidRPr="00C34C0F" w:rsidRDefault="00A379C6" w:rsidP="00AB0CD8">
      <w:pPr>
        <w:spacing w:after="60" w:line="276" w:lineRule="auto"/>
        <w:jc w:val="both"/>
        <w:rPr>
          <w:b/>
          <w:iCs/>
          <w:snapToGrid w:val="0"/>
          <w:lang w:val="ro-RO"/>
        </w:rPr>
      </w:pPr>
      <w:r w:rsidRPr="00AB0CD8">
        <w:rPr>
          <w:iCs/>
          <w:snapToGrid w:val="0"/>
          <w:lang w:val="ro-RO"/>
        </w:rPr>
        <w:t>Diminuarea semnificativă a consumului de gaze naturale în anul 2023 comparativ cu perioada anului precedent, cu 88,0 mil. m</w:t>
      </w:r>
      <w:r w:rsidRPr="00321334">
        <w:rPr>
          <w:iCs/>
          <w:snapToGrid w:val="0"/>
          <w:vertAlign w:val="superscript"/>
          <w:lang w:val="ro-RO"/>
        </w:rPr>
        <w:t>3</w:t>
      </w:r>
      <w:r w:rsidRPr="00AB0CD8">
        <w:rPr>
          <w:iCs/>
          <w:snapToGrid w:val="0"/>
          <w:lang w:val="ro-RO"/>
        </w:rPr>
        <w:t xml:space="preserve"> sau cu 17,5 %, a fost înregistrată la consumatorii </w:t>
      </w:r>
      <w:proofErr w:type="spellStart"/>
      <w:r w:rsidRPr="00AB0CD8">
        <w:rPr>
          <w:iCs/>
          <w:snapToGrid w:val="0"/>
          <w:lang w:val="ro-RO"/>
        </w:rPr>
        <w:t>noncasnici</w:t>
      </w:r>
      <w:proofErr w:type="spellEnd"/>
      <w:r w:rsidRPr="00AB0CD8">
        <w:rPr>
          <w:iCs/>
          <w:snapToGrid w:val="0"/>
          <w:lang w:val="ro-RO"/>
        </w:rPr>
        <w:t>. Consumul de către sectorul energetic (producătorii de energie termică/electrică) este în descre</w:t>
      </w:r>
      <w:r w:rsidR="00683617">
        <w:rPr>
          <w:iCs/>
          <w:snapToGrid w:val="0"/>
          <w:lang w:val="ro-RO"/>
        </w:rPr>
        <w:t>ș</w:t>
      </w:r>
      <w:r w:rsidRPr="00AB0CD8">
        <w:rPr>
          <w:iCs/>
          <w:snapToGrid w:val="0"/>
          <w:lang w:val="ro-RO"/>
        </w:rPr>
        <w:t>tere cu 38,2 mil. m</w:t>
      </w:r>
      <w:r w:rsidRPr="00F6302F">
        <w:rPr>
          <w:iCs/>
          <w:snapToGrid w:val="0"/>
          <w:vertAlign w:val="superscript"/>
          <w:lang w:val="ro-RO"/>
        </w:rPr>
        <w:t>3</w:t>
      </w:r>
      <w:r w:rsidRPr="00C34C0F">
        <w:rPr>
          <w:iCs/>
          <w:snapToGrid w:val="0"/>
          <w:lang w:val="ro-RO"/>
        </w:rPr>
        <w:t xml:space="preserve"> sau cu 15,1 %. </w:t>
      </w:r>
    </w:p>
    <w:p w14:paraId="63BF9ACB" w14:textId="58CEEEE4" w:rsidR="00A17412" w:rsidRPr="00A379C6" w:rsidRDefault="007F4D6A" w:rsidP="00097420">
      <w:pPr>
        <w:pStyle w:val="Normal0"/>
        <w:spacing w:after="60" w:line="276" w:lineRule="auto"/>
        <w:ind w:firstLine="0"/>
        <w:rPr>
          <w:rFonts w:cs="Times New Roman"/>
          <w:b w:val="0"/>
          <w:bCs/>
          <w:lang w:val="ro-RO"/>
        </w:rPr>
      </w:pPr>
      <w:r w:rsidRPr="00AB4BC2">
        <w:rPr>
          <w:rFonts w:cs="Times New Roman"/>
          <w:b w:val="0"/>
          <w:bCs/>
          <w:lang w:val="ro-RO"/>
        </w:rPr>
        <w:t xml:space="preserve">Cel mai semnificativ factor care a dus la diminuarea consumului de gaze naturale în sectorul energetic </w:t>
      </w:r>
      <w:r w:rsidR="00910AE7" w:rsidRPr="00AB4BC2">
        <w:rPr>
          <w:rFonts w:cs="Times New Roman"/>
          <w:b w:val="0"/>
          <w:bCs/>
          <w:lang w:val="ro-RO"/>
        </w:rPr>
        <w:t xml:space="preserve">în anul de gestiune 2022 </w:t>
      </w:r>
      <w:r w:rsidRPr="00AB4BC2">
        <w:rPr>
          <w:rFonts w:cs="Times New Roman"/>
          <w:b w:val="0"/>
          <w:bCs/>
          <w:lang w:val="ro-RO"/>
        </w:rPr>
        <w:t xml:space="preserve">a constituit faptul că SA „Termoelectrica” a utilizat la sursa 1 (CET 2) </w:t>
      </w:r>
      <w:r w:rsidR="00910AE7" w:rsidRPr="00AB4BC2">
        <w:rPr>
          <w:rFonts w:cs="Times New Roman"/>
          <w:b w:val="0"/>
          <w:bCs/>
          <w:lang w:val="ro-RO"/>
        </w:rPr>
        <w:t xml:space="preserve">pentru producerea energiei electrice </w:t>
      </w:r>
      <w:r w:rsidR="00683617">
        <w:rPr>
          <w:rFonts w:cs="Times New Roman"/>
          <w:b w:val="0"/>
          <w:bCs/>
          <w:lang w:val="ro-RO"/>
        </w:rPr>
        <w:t>ș</w:t>
      </w:r>
      <w:r w:rsidR="00910AE7" w:rsidRPr="00AB4BC2">
        <w:rPr>
          <w:rFonts w:cs="Times New Roman"/>
          <w:b w:val="0"/>
          <w:bCs/>
          <w:lang w:val="ro-RO"/>
        </w:rPr>
        <w:t>i termice</w:t>
      </w:r>
      <w:r w:rsidRPr="00AB4BC2">
        <w:rPr>
          <w:rFonts w:cs="Times New Roman"/>
          <w:b w:val="0"/>
          <w:bCs/>
          <w:lang w:val="ro-RO"/>
        </w:rPr>
        <w:t xml:space="preserve">, atât gaze naturale cât </w:t>
      </w:r>
      <w:r w:rsidR="00683617">
        <w:rPr>
          <w:rFonts w:cs="Times New Roman"/>
          <w:b w:val="0"/>
          <w:bCs/>
          <w:lang w:val="ro-RO"/>
        </w:rPr>
        <w:t>ș</w:t>
      </w:r>
      <w:r w:rsidRPr="00AB4BC2">
        <w:rPr>
          <w:rFonts w:cs="Times New Roman"/>
          <w:b w:val="0"/>
          <w:bCs/>
          <w:lang w:val="ro-RO"/>
        </w:rPr>
        <w:t xml:space="preserve">i combustibil alternativ (păcură). </w:t>
      </w:r>
      <w:r w:rsidR="00A379C6">
        <w:rPr>
          <w:rFonts w:cs="Times New Roman"/>
          <w:b w:val="0"/>
          <w:bCs/>
          <w:lang w:val="ro-RO"/>
        </w:rPr>
        <w:t>La fel</w:t>
      </w:r>
      <w:r w:rsidR="0032544D">
        <w:rPr>
          <w:rFonts w:cs="Times New Roman"/>
          <w:b w:val="0"/>
          <w:bCs/>
          <w:lang w:val="ro-RO"/>
        </w:rPr>
        <w:t>,</w:t>
      </w:r>
      <w:r w:rsidR="00A379C6">
        <w:rPr>
          <w:rFonts w:cs="Times New Roman"/>
          <w:b w:val="0"/>
          <w:bCs/>
          <w:lang w:val="ro-RO"/>
        </w:rPr>
        <w:t xml:space="preserve"> în anul 2023 </w:t>
      </w:r>
      <w:r w:rsidR="00A379C6" w:rsidRPr="00C34C0F">
        <w:rPr>
          <w:rFonts w:cs="Times New Roman"/>
          <w:b w:val="0"/>
          <w:iCs/>
          <w:snapToGrid w:val="0"/>
          <w:lang w:val="ro-RO"/>
        </w:rPr>
        <w:t xml:space="preserve">SA „Termoelectrica” suplimentar la gazele naturale consumate în scopuri tehnologice, la sursa 1 (CET 2) pentru producerea energiei electrice </w:t>
      </w:r>
      <w:r w:rsidR="00683617">
        <w:rPr>
          <w:rFonts w:cs="Times New Roman"/>
          <w:b w:val="0"/>
          <w:iCs/>
          <w:snapToGrid w:val="0"/>
          <w:lang w:val="ro-RO"/>
        </w:rPr>
        <w:t>ș</w:t>
      </w:r>
      <w:r w:rsidR="00A379C6" w:rsidRPr="00C34C0F">
        <w:rPr>
          <w:rFonts w:cs="Times New Roman"/>
          <w:b w:val="0"/>
          <w:iCs/>
          <w:snapToGrid w:val="0"/>
          <w:lang w:val="ro-RO"/>
        </w:rPr>
        <w:t>i termice</w:t>
      </w:r>
      <w:r w:rsidR="00B4204C">
        <w:rPr>
          <w:rFonts w:cs="Times New Roman"/>
          <w:b w:val="0"/>
          <w:iCs/>
          <w:snapToGrid w:val="0"/>
          <w:lang w:val="ro-RO"/>
        </w:rPr>
        <w:t>,</w:t>
      </w:r>
      <w:r w:rsidR="00A379C6" w:rsidRPr="00C34C0F">
        <w:rPr>
          <w:rFonts w:cs="Times New Roman"/>
          <w:b w:val="0"/>
          <w:iCs/>
          <w:snapToGrid w:val="0"/>
          <w:lang w:val="ro-RO"/>
        </w:rPr>
        <w:t xml:space="preserve"> a utilizat păcură.</w:t>
      </w:r>
    </w:p>
    <w:p w14:paraId="45ED6791" w14:textId="7241AE44" w:rsidR="006862AF" w:rsidRPr="00C34C0F" w:rsidRDefault="00A17412" w:rsidP="00097420">
      <w:pPr>
        <w:spacing w:after="60" w:line="276" w:lineRule="auto"/>
        <w:ind w:right="141"/>
        <w:jc w:val="both"/>
        <w:rPr>
          <w:b/>
          <w:sz w:val="21"/>
          <w:szCs w:val="21"/>
        </w:rPr>
      </w:pPr>
      <w:r w:rsidRPr="0001586F">
        <w:rPr>
          <w:lang w:val="ro-RO"/>
        </w:rPr>
        <w:t xml:space="preserve">În </w:t>
      </w:r>
      <w:r w:rsidR="00A13D87" w:rsidRPr="0001586F">
        <w:rPr>
          <w:lang w:val="ro-RO"/>
        </w:rPr>
        <w:t>T</w:t>
      </w:r>
      <w:r w:rsidRPr="0001586F">
        <w:rPr>
          <w:lang w:val="ro-RO"/>
        </w:rPr>
        <w:t xml:space="preserve">abelul </w:t>
      </w:r>
      <w:r w:rsidR="001C7A24">
        <w:t>8</w:t>
      </w:r>
      <w:r w:rsidRPr="00AB4BC2">
        <w:rPr>
          <w:lang w:val="ro-RO"/>
        </w:rPr>
        <w:t xml:space="preserve"> este descrisă structura furnizării gazelor naturale pentru diferite categorii de </w:t>
      </w:r>
      <w:r w:rsidRPr="00AB0CD8">
        <w:rPr>
          <w:sz w:val="21"/>
          <w:szCs w:val="21"/>
          <w:lang w:val="ro-RO"/>
        </w:rPr>
        <w:t xml:space="preserve">consumatori </w:t>
      </w:r>
      <w:r w:rsidRPr="00B4204C">
        <w:rPr>
          <w:sz w:val="21"/>
          <w:szCs w:val="21"/>
          <w:lang w:val="ro-RO"/>
        </w:rPr>
        <w:t>finali, 202</w:t>
      </w:r>
      <w:r w:rsidR="00235CA7" w:rsidRPr="00B4204C">
        <w:rPr>
          <w:sz w:val="21"/>
          <w:szCs w:val="21"/>
          <w:lang w:val="ro-RO"/>
        </w:rPr>
        <w:t>1</w:t>
      </w:r>
      <w:r w:rsidRPr="00B4204C">
        <w:rPr>
          <w:sz w:val="21"/>
          <w:szCs w:val="21"/>
          <w:lang w:val="ro-RO"/>
        </w:rPr>
        <w:t>-</w:t>
      </w:r>
      <w:r w:rsidRPr="00A81E09">
        <w:rPr>
          <w:sz w:val="21"/>
          <w:szCs w:val="21"/>
          <w:lang w:val="ro-RO"/>
        </w:rPr>
        <w:t>202</w:t>
      </w:r>
      <w:r w:rsidR="00235CA7" w:rsidRPr="00A81E09">
        <w:rPr>
          <w:sz w:val="21"/>
          <w:szCs w:val="21"/>
          <w:lang w:val="ro-RO"/>
        </w:rPr>
        <w:t>3</w:t>
      </w:r>
      <w:r w:rsidRPr="00B4204C">
        <w:rPr>
          <w:sz w:val="21"/>
          <w:szCs w:val="21"/>
          <w:lang w:val="ro-RO"/>
        </w:rPr>
        <w:t>.</w:t>
      </w:r>
      <w:r w:rsidR="00A13D87" w:rsidRPr="00B4204C">
        <w:rPr>
          <w:b/>
          <w:sz w:val="21"/>
          <w:szCs w:val="21"/>
          <w:lang w:val="ro-RO"/>
        </w:rPr>
        <w:t xml:space="preserve"> </w:t>
      </w:r>
    </w:p>
    <w:tbl>
      <w:tblPr>
        <w:tblW w:w="9502"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2842"/>
        <w:gridCol w:w="630"/>
        <w:gridCol w:w="630"/>
        <w:gridCol w:w="720"/>
        <w:gridCol w:w="630"/>
        <w:gridCol w:w="720"/>
        <w:gridCol w:w="630"/>
        <w:gridCol w:w="720"/>
        <w:gridCol w:w="630"/>
        <w:gridCol w:w="720"/>
        <w:gridCol w:w="630"/>
      </w:tblGrid>
      <w:tr w:rsidR="00235CA7" w:rsidRPr="00AB0CD8" w14:paraId="056E4473" w14:textId="77777777" w:rsidTr="00C34C0F">
        <w:trPr>
          <w:cantSplit/>
          <w:trHeight w:val="301"/>
          <w:jc w:val="center"/>
        </w:trPr>
        <w:tc>
          <w:tcPr>
            <w:tcW w:w="2842" w:type="dxa"/>
            <w:vMerge w:val="restart"/>
            <w:shd w:val="clear" w:color="auto" w:fill="B4C6E7" w:themeFill="accent1" w:themeFillTint="66"/>
            <w:vAlign w:val="center"/>
          </w:tcPr>
          <w:p w14:paraId="3A4DDA31" w14:textId="77777777" w:rsidR="00235CA7" w:rsidRPr="00AB0CD8" w:rsidRDefault="00235CA7" w:rsidP="00C34C0F">
            <w:pPr>
              <w:spacing w:before="60" w:after="60"/>
              <w:rPr>
                <w:sz w:val="21"/>
                <w:szCs w:val="21"/>
                <w:lang w:val="ro-RO"/>
              </w:rPr>
            </w:pPr>
            <w:r w:rsidRPr="00AB0CD8">
              <w:rPr>
                <w:sz w:val="21"/>
                <w:szCs w:val="21"/>
                <w:lang w:val="ro-RO"/>
              </w:rPr>
              <w:t xml:space="preserve">Categoriile de consumatori </w:t>
            </w:r>
          </w:p>
        </w:tc>
        <w:tc>
          <w:tcPr>
            <w:tcW w:w="1260" w:type="dxa"/>
            <w:gridSpan w:val="2"/>
            <w:shd w:val="clear" w:color="auto" w:fill="B4C6E7" w:themeFill="accent1" w:themeFillTint="66"/>
            <w:vAlign w:val="center"/>
          </w:tcPr>
          <w:p w14:paraId="57B85255"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2021</w:t>
            </w:r>
          </w:p>
        </w:tc>
        <w:tc>
          <w:tcPr>
            <w:tcW w:w="1350" w:type="dxa"/>
            <w:gridSpan w:val="2"/>
            <w:shd w:val="clear" w:color="auto" w:fill="B4C6E7" w:themeFill="accent1" w:themeFillTint="66"/>
            <w:vAlign w:val="center"/>
          </w:tcPr>
          <w:p w14:paraId="553B5A20"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2022</w:t>
            </w:r>
          </w:p>
        </w:tc>
        <w:tc>
          <w:tcPr>
            <w:tcW w:w="1350" w:type="dxa"/>
            <w:gridSpan w:val="2"/>
            <w:shd w:val="clear" w:color="auto" w:fill="B4C6E7" w:themeFill="accent1" w:themeFillTint="66"/>
            <w:vAlign w:val="center"/>
          </w:tcPr>
          <w:p w14:paraId="60FD4FE5"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2023</w:t>
            </w:r>
          </w:p>
        </w:tc>
        <w:tc>
          <w:tcPr>
            <w:tcW w:w="1350" w:type="dxa"/>
            <w:gridSpan w:val="2"/>
            <w:shd w:val="clear" w:color="auto" w:fill="B4C6E7" w:themeFill="accent1" w:themeFillTint="66"/>
            <w:vAlign w:val="center"/>
          </w:tcPr>
          <w:p w14:paraId="70EEEEF6"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2022 / 2021</w:t>
            </w:r>
          </w:p>
        </w:tc>
        <w:tc>
          <w:tcPr>
            <w:tcW w:w="1350" w:type="dxa"/>
            <w:gridSpan w:val="2"/>
            <w:shd w:val="clear" w:color="auto" w:fill="B4C6E7" w:themeFill="accent1" w:themeFillTint="66"/>
            <w:vAlign w:val="center"/>
          </w:tcPr>
          <w:p w14:paraId="19524D5A"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2023 / 2022</w:t>
            </w:r>
          </w:p>
        </w:tc>
      </w:tr>
      <w:tr w:rsidR="00235CA7" w:rsidRPr="00AB0CD8" w14:paraId="17F52AAD" w14:textId="77777777" w:rsidTr="00C34C0F">
        <w:trPr>
          <w:cantSplit/>
          <w:trHeight w:val="283"/>
          <w:jc w:val="center"/>
        </w:trPr>
        <w:tc>
          <w:tcPr>
            <w:tcW w:w="2842" w:type="dxa"/>
            <w:vMerge/>
            <w:shd w:val="clear" w:color="auto" w:fill="B4C6E7" w:themeFill="accent1" w:themeFillTint="66"/>
            <w:vAlign w:val="center"/>
          </w:tcPr>
          <w:p w14:paraId="72449F94" w14:textId="77777777" w:rsidR="00235CA7" w:rsidRPr="00AB0CD8" w:rsidRDefault="00235CA7" w:rsidP="00A379C6">
            <w:pPr>
              <w:spacing w:before="60" w:after="60"/>
              <w:jc w:val="center"/>
              <w:rPr>
                <w:sz w:val="21"/>
                <w:szCs w:val="21"/>
                <w:lang w:val="ro-RO"/>
              </w:rPr>
            </w:pPr>
          </w:p>
        </w:tc>
        <w:tc>
          <w:tcPr>
            <w:tcW w:w="630" w:type="dxa"/>
            <w:shd w:val="clear" w:color="auto" w:fill="B4C6E7" w:themeFill="accent1" w:themeFillTint="66"/>
            <w:vAlign w:val="center"/>
          </w:tcPr>
          <w:p w14:paraId="4DAAEC9F"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mil. m</w:t>
            </w:r>
            <w:r w:rsidRPr="00AB0CD8">
              <w:rPr>
                <w:sz w:val="21"/>
                <w:szCs w:val="21"/>
                <w:vertAlign w:val="superscript"/>
                <w:lang w:val="ro-RO"/>
              </w:rPr>
              <w:t>3</w:t>
            </w:r>
          </w:p>
        </w:tc>
        <w:tc>
          <w:tcPr>
            <w:tcW w:w="630" w:type="dxa"/>
            <w:shd w:val="clear" w:color="auto" w:fill="B4C6E7" w:themeFill="accent1" w:themeFillTint="66"/>
            <w:vAlign w:val="center"/>
          </w:tcPr>
          <w:p w14:paraId="31447358"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w:t>
            </w:r>
          </w:p>
        </w:tc>
        <w:tc>
          <w:tcPr>
            <w:tcW w:w="720" w:type="dxa"/>
            <w:shd w:val="clear" w:color="auto" w:fill="B4C6E7" w:themeFill="accent1" w:themeFillTint="66"/>
            <w:vAlign w:val="center"/>
          </w:tcPr>
          <w:p w14:paraId="2A09B9CE"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mil. m</w:t>
            </w:r>
            <w:r w:rsidRPr="00AB0CD8">
              <w:rPr>
                <w:sz w:val="21"/>
                <w:szCs w:val="21"/>
                <w:vertAlign w:val="superscript"/>
                <w:lang w:val="ro-RO"/>
              </w:rPr>
              <w:t>3</w:t>
            </w:r>
          </w:p>
        </w:tc>
        <w:tc>
          <w:tcPr>
            <w:tcW w:w="630" w:type="dxa"/>
            <w:shd w:val="clear" w:color="auto" w:fill="B4C6E7" w:themeFill="accent1" w:themeFillTint="66"/>
            <w:vAlign w:val="center"/>
          </w:tcPr>
          <w:p w14:paraId="5229EE93"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w:t>
            </w:r>
          </w:p>
        </w:tc>
        <w:tc>
          <w:tcPr>
            <w:tcW w:w="720" w:type="dxa"/>
            <w:shd w:val="clear" w:color="auto" w:fill="B4C6E7" w:themeFill="accent1" w:themeFillTint="66"/>
            <w:vAlign w:val="center"/>
          </w:tcPr>
          <w:p w14:paraId="2DB255F8"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mil. m</w:t>
            </w:r>
            <w:r w:rsidRPr="00AB0CD8">
              <w:rPr>
                <w:sz w:val="21"/>
                <w:szCs w:val="21"/>
                <w:vertAlign w:val="superscript"/>
                <w:lang w:val="ro-RO"/>
              </w:rPr>
              <w:t>3</w:t>
            </w:r>
          </w:p>
        </w:tc>
        <w:tc>
          <w:tcPr>
            <w:tcW w:w="630" w:type="dxa"/>
            <w:shd w:val="clear" w:color="auto" w:fill="B4C6E7" w:themeFill="accent1" w:themeFillTint="66"/>
            <w:vAlign w:val="center"/>
          </w:tcPr>
          <w:p w14:paraId="2D98D965"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w:t>
            </w:r>
          </w:p>
        </w:tc>
        <w:tc>
          <w:tcPr>
            <w:tcW w:w="720" w:type="dxa"/>
            <w:shd w:val="clear" w:color="auto" w:fill="B4C6E7" w:themeFill="accent1" w:themeFillTint="66"/>
            <w:vAlign w:val="center"/>
          </w:tcPr>
          <w:p w14:paraId="5BD8CA69"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mil. m</w:t>
            </w:r>
            <w:r w:rsidRPr="00AB0CD8">
              <w:rPr>
                <w:sz w:val="21"/>
                <w:szCs w:val="21"/>
                <w:vertAlign w:val="superscript"/>
                <w:lang w:val="ro-RO"/>
              </w:rPr>
              <w:t>3</w:t>
            </w:r>
          </w:p>
        </w:tc>
        <w:tc>
          <w:tcPr>
            <w:tcW w:w="630" w:type="dxa"/>
            <w:shd w:val="clear" w:color="auto" w:fill="B4C6E7" w:themeFill="accent1" w:themeFillTint="66"/>
            <w:vAlign w:val="center"/>
          </w:tcPr>
          <w:p w14:paraId="26DA0C5E"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w:t>
            </w:r>
          </w:p>
        </w:tc>
        <w:tc>
          <w:tcPr>
            <w:tcW w:w="720" w:type="dxa"/>
            <w:shd w:val="clear" w:color="auto" w:fill="B4C6E7" w:themeFill="accent1" w:themeFillTint="66"/>
            <w:vAlign w:val="center"/>
          </w:tcPr>
          <w:p w14:paraId="16192D0C"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mil. m</w:t>
            </w:r>
            <w:r w:rsidRPr="00AB0CD8">
              <w:rPr>
                <w:sz w:val="21"/>
                <w:szCs w:val="21"/>
                <w:vertAlign w:val="superscript"/>
                <w:lang w:val="ro-RO"/>
              </w:rPr>
              <w:t>3</w:t>
            </w:r>
          </w:p>
        </w:tc>
        <w:tc>
          <w:tcPr>
            <w:tcW w:w="630" w:type="dxa"/>
            <w:shd w:val="clear" w:color="auto" w:fill="B4C6E7" w:themeFill="accent1" w:themeFillTint="66"/>
            <w:vAlign w:val="center"/>
          </w:tcPr>
          <w:p w14:paraId="5EE1CFFE" w14:textId="77777777" w:rsidR="00235CA7" w:rsidRPr="00AB0CD8" w:rsidRDefault="00235CA7" w:rsidP="00A379C6">
            <w:pPr>
              <w:spacing w:before="60" w:after="60"/>
              <w:ind w:left="-114" w:right="-93"/>
              <w:jc w:val="center"/>
              <w:rPr>
                <w:sz w:val="21"/>
                <w:szCs w:val="21"/>
                <w:lang w:val="ro-RO"/>
              </w:rPr>
            </w:pPr>
            <w:r w:rsidRPr="00AB0CD8">
              <w:rPr>
                <w:sz w:val="21"/>
                <w:szCs w:val="21"/>
                <w:lang w:val="ro-RO"/>
              </w:rPr>
              <w:t>%</w:t>
            </w:r>
          </w:p>
        </w:tc>
      </w:tr>
      <w:tr w:rsidR="00235CA7" w:rsidRPr="00AB0CD8" w14:paraId="14585997" w14:textId="77777777" w:rsidTr="00C34C0F">
        <w:trPr>
          <w:cantSplit/>
          <w:trHeight w:val="460"/>
          <w:jc w:val="center"/>
        </w:trPr>
        <w:tc>
          <w:tcPr>
            <w:tcW w:w="2842" w:type="dxa"/>
            <w:vAlign w:val="center"/>
          </w:tcPr>
          <w:p w14:paraId="3372FBCD" w14:textId="77777777" w:rsidR="00235CA7" w:rsidRPr="00AB0CD8" w:rsidRDefault="00235CA7" w:rsidP="00A379C6">
            <w:pPr>
              <w:pStyle w:val="3"/>
              <w:ind w:left="33" w:right="-15"/>
              <w:jc w:val="both"/>
              <w:rPr>
                <w:sz w:val="21"/>
                <w:szCs w:val="21"/>
                <w:lang w:val="ro-RO"/>
              </w:rPr>
            </w:pPr>
            <w:r w:rsidRPr="00AB0CD8">
              <w:rPr>
                <w:sz w:val="21"/>
                <w:szCs w:val="21"/>
                <w:lang w:val="ro-RO"/>
              </w:rPr>
              <w:t>Consumul de gaze naturale, total</w:t>
            </w:r>
          </w:p>
        </w:tc>
        <w:tc>
          <w:tcPr>
            <w:tcW w:w="630" w:type="dxa"/>
            <w:vAlign w:val="center"/>
          </w:tcPr>
          <w:p w14:paraId="5D32AFDA" w14:textId="77777777" w:rsidR="00235CA7" w:rsidRPr="00AB0CD8" w:rsidRDefault="00235CA7" w:rsidP="00A379C6">
            <w:pPr>
              <w:pStyle w:val="3"/>
              <w:ind w:left="-114" w:right="-93"/>
              <w:jc w:val="center"/>
              <w:rPr>
                <w:sz w:val="21"/>
                <w:szCs w:val="21"/>
                <w:lang w:val="ro-RO"/>
              </w:rPr>
            </w:pPr>
            <w:r w:rsidRPr="00AB0CD8">
              <w:rPr>
                <w:sz w:val="21"/>
                <w:szCs w:val="21"/>
                <w:lang w:val="ro-RO"/>
              </w:rPr>
              <w:t>1224.7</w:t>
            </w:r>
          </w:p>
        </w:tc>
        <w:tc>
          <w:tcPr>
            <w:tcW w:w="630" w:type="dxa"/>
            <w:vAlign w:val="center"/>
          </w:tcPr>
          <w:p w14:paraId="7C9129DD"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100.0</w:t>
            </w:r>
          </w:p>
        </w:tc>
        <w:tc>
          <w:tcPr>
            <w:tcW w:w="720" w:type="dxa"/>
            <w:vAlign w:val="center"/>
          </w:tcPr>
          <w:p w14:paraId="68000429" w14:textId="77777777" w:rsidR="00235CA7" w:rsidRPr="00AB0CD8" w:rsidRDefault="00235CA7" w:rsidP="00A379C6">
            <w:pPr>
              <w:pStyle w:val="3"/>
              <w:ind w:left="-114" w:right="-93"/>
              <w:jc w:val="center"/>
              <w:rPr>
                <w:sz w:val="21"/>
                <w:szCs w:val="21"/>
                <w:lang w:val="ro-RO"/>
              </w:rPr>
            </w:pPr>
            <w:r w:rsidRPr="00AB0CD8">
              <w:rPr>
                <w:sz w:val="21"/>
                <w:szCs w:val="21"/>
                <w:lang w:val="ro-RO"/>
              </w:rPr>
              <w:t>847.3</w:t>
            </w:r>
          </w:p>
        </w:tc>
        <w:tc>
          <w:tcPr>
            <w:tcW w:w="630" w:type="dxa"/>
            <w:vAlign w:val="center"/>
          </w:tcPr>
          <w:p w14:paraId="63AC82EB"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100.0</w:t>
            </w:r>
          </w:p>
        </w:tc>
        <w:tc>
          <w:tcPr>
            <w:tcW w:w="720" w:type="dxa"/>
            <w:vAlign w:val="center"/>
          </w:tcPr>
          <w:p w14:paraId="6C274C08" w14:textId="77777777" w:rsidR="00235CA7" w:rsidRPr="00AB0CD8" w:rsidRDefault="00235CA7" w:rsidP="00A379C6">
            <w:pPr>
              <w:pStyle w:val="3"/>
              <w:ind w:left="-114" w:right="-93"/>
              <w:jc w:val="center"/>
              <w:rPr>
                <w:sz w:val="21"/>
                <w:szCs w:val="21"/>
                <w:lang w:val="ro-RO"/>
              </w:rPr>
            </w:pPr>
            <w:r w:rsidRPr="00AB0CD8">
              <w:rPr>
                <w:color w:val="000000" w:themeColor="text1"/>
                <w:sz w:val="21"/>
                <w:szCs w:val="21"/>
                <w:lang w:val="ro-RO"/>
              </w:rPr>
              <w:t>702.7</w:t>
            </w:r>
          </w:p>
        </w:tc>
        <w:tc>
          <w:tcPr>
            <w:tcW w:w="630" w:type="dxa"/>
            <w:vAlign w:val="center"/>
          </w:tcPr>
          <w:p w14:paraId="3A9CC6DE"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100.0</w:t>
            </w:r>
          </w:p>
        </w:tc>
        <w:tc>
          <w:tcPr>
            <w:tcW w:w="720" w:type="dxa"/>
            <w:vAlign w:val="center"/>
          </w:tcPr>
          <w:p w14:paraId="2B860525"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-377.4</w:t>
            </w:r>
          </w:p>
        </w:tc>
        <w:tc>
          <w:tcPr>
            <w:tcW w:w="630" w:type="dxa"/>
            <w:vAlign w:val="center"/>
          </w:tcPr>
          <w:p w14:paraId="4F8035C1"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-30.8</w:t>
            </w:r>
          </w:p>
        </w:tc>
        <w:tc>
          <w:tcPr>
            <w:tcW w:w="720" w:type="dxa"/>
            <w:vAlign w:val="center"/>
          </w:tcPr>
          <w:p w14:paraId="049B1ABD"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-144.6</w:t>
            </w:r>
          </w:p>
        </w:tc>
        <w:tc>
          <w:tcPr>
            <w:tcW w:w="630" w:type="dxa"/>
            <w:vAlign w:val="center"/>
          </w:tcPr>
          <w:p w14:paraId="4D5D6E2C" w14:textId="77777777" w:rsidR="00235CA7" w:rsidRPr="00AB0CD8" w:rsidRDefault="00235CA7" w:rsidP="00A379C6">
            <w:pPr>
              <w:pStyle w:val="3"/>
              <w:ind w:left="-114" w:right="-93"/>
              <w:jc w:val="center"/>
              <w:rPr>
                <w:bCs/>
                <w:sz w:val="21"/>
                <w:szCs w:val="21"/>
                <w:lang w:val="ro-RO"/>
              </w:rPr>
            </w:pPr>
            <w:r w:rsidRPr="00AB0CD8">
              <w:rPr>
                <w:bCs/>
                <w:sz w:val="21"/>
                <w:szCs w:val="21"/>
                <w:lang w:val="ro-RO"/>
              </w:rPr>
              <w:t>-17.1</w:t>
            </w:r>
          </w:p>
        </w:tc>
      </w:tr>
      <w:tr w:rsidR="00235CA7" w:rsidRPr="00AB0CD8" w14:paraId="3207555F" w14:textId="77777777" w:rsidTr="00C34C0F">
        <w:trPr>
          <w:cantSplit/>
          <w:trHeight w:val="319"/>
          <w:jc w:val="center"/>
        </w:trPr>
        <w:tc>
          <w:tcPr>
            <w:tcW w:w="2842" w:type="dxa"/>
            <w:vAlign w:val="center"/>
          </w:tcPr>
          <w:p w14:paraId="1C71B3E6" w14:textId="77777777" w:rsidR="00235CA7" w:rsidRPr="00AB0CD8" w:rsidRDefault="00235CA7" w:rsidP="00A379C6">
            <w:pPr>
              <w:pStyle w:val="3"/>
              <w:ind w:left="33" w:right="-110"/>
              <w:jc w:val="both"/>
              <w:rPr>
                <w:sz w:val="21"/>
                <w:szCs w:val="21"/>
                <w:lang w:val="ro-RO"/>
              </w:rPr>
            </w:pPr>
            <w:proofErr w:type="spellStart"/>
            <w:r w:rsidRPr="00AB0CD8">
              <w:rPr>
                <w:sz w:val="21"/>
                <w:szCs w:val="21"/>
                <w:lang w:val="ro-RO"/>
              </w:rPr>
              <w:t>incl</w:t>
            </w:r>
            <w:proofErr w:type="spellEnd"/>
            <w:r w:rsidRPr="00AB0CD8">
              <w:rPr>
                <w:sz w:val="21"/>
                <w:szCs w:val="21"/>
                <w:lang w:val="ro-RO"/>
              </w:rPr>
              <w:t>.:  consumatori  casnici</w:t>
            </w:r>
          </w:p>
        </w:tc>
        <w:tc>
          <w:tcPr>
            <w:tcW w:w="630" w:type="dxa"/>
            <w:vAlign w:val="center"/>
          </w:tcPr>
          <w:p w14:paraId="510F4151" w14:textId="77777777" w:rsidR="00235CA7" w:rsidRPr="00AB0CD8" w:rsidRDefault="00235CA7" w:rsidP="00A379C6">
            <w:pPr>
              <w:pStyle w:val="3"/>
              <w:ind w:left="-114" w:right="-93"/>
              <w:jc w:val="center"/>
              <w:rPr>
                <w:sz w:val="21"/>
                <w:szCs w:val="21"/>
                <w:lang w:val="ro-RO"/>
              </w:rPr>
            </w:pPr>
            <w:r w:rsidRPr="00AB0CD8">
              <w:rPr>
                <w:sz w:val="21"/>
                <w:szCs w:val="21"/>
                <w:lang w:val="ro-RO"/>
              </w:rPr>
              <w:t>461.6</w:t>
            </w:r>
          </w:p>
        </w:tc>
        <w:tc>
          <w:tcPr>
            <w:tcW w:w="630" w:type="dxa"/>
            <w:vAlign w:val="center"/>
          </w:tcPr>
          <w:p w14:paraId="51499432" w14:textId="77777777" w:rsidR="00235CA7" w:rsidRPr="00AB0CD8" w:rsidRDefault="00235CA7" w:rsidP="00A379C6">
            <w:pPr>
              <w:pStyle w:val="3"/>
              <w:ind w:left="-114" w:right="-93"/>
              <w:jc w:val="center"/>
              <w:rPr>
                <w:sz w:val="21"/>
                <w:szCs w:val="21"/>
                <w:lang w:val="ro-RO"/>
              </w:rPr>
            </w:pPr>
            <w:r w:rsidRPr="00AB0CD8">
              <w:rPr>
                <w:sz w:val="21"/>
                <w:szCs w:val="21"/>
                <w:lang w:val="ro-RO"/>
              </w:rPr>
              <w:t>37.7</w:t>
            </w:r>
          </w:p>
        </w:tc>
        <w:tc>
          <w:tcPr>
            <w:tcW w:w="720" w:type="dxa"/>
            <w:vAlign w:val="center"/>
          </w:tcPr>
          <w:p w14:paraId="0EC71EDB" w14:textId="77777777" w:rsidR="00235CA7" w:rsidRPr="00AB0CD8" w:rsidRDefault="00235CA7" w:rsidP="00A379C6">
            <w:pPr>
              <w:pStyle w:val="3"/>
              <w:ind w:left="-114" w:right="-93"/>
              <w:jc w:val="center"/>
              <w:rPr>
                <w:sz w:val="21"/>
                <w:szCs w:val="21"/>
                <w:lang w:val="ro-RO"/>
              </w:rPr>
            </w:pPr>
            <w:r w:rsidRPr="00AB0CD8">
              <w:rPr>
                <w:sz w:val="21"/>
                <w:szCs w:val="21"/>
                <w:lang w:val="ro-RO"/>
              </w:rPr>
              <w:t>343.8</w:t>
            </w:r>
          </w:p>
        </w:tc>
        <w:tc>
          <w:tcPr>
            <w:tcW w:w="630" w:type="dxa"/>
            <w:vAlign w:val="center"/>
          </w:tcPr>
          <w:p w14:paraId="07F75F20" w14:textId="77777777" w:rsidR="00235CA7" w:rsidRPr="00AB0CD8" w:rsidRDefault="00235CA7" w:rsidP="00A379C6">
            <w:pPr>
              <w:pStyle w:val="3"/>
              <w:ind w:left="-114" w:right="-93"/>
              <w:jc w:val="center"/>
              <w:rPr>
                <w:sz w:val="21"/>
                <w:szCs w:val="21"/>
                <w:lang w:val="ro-RO"/>
              </w:rPr>
            </w:pPr>
            <w:r w:rsidRPr="00AB0CD8">
              <w:rPr>
                <w:sz w:val="21"/>
                <w:szCs w:val="21"/>
                <w:lang w:val="ro-RO"/>
              </w:rPr>
              <w:t>40.6</w:t>
            </w:r>
          </w:p>
        </w:tc>
        <w:tc>
          <w:tcPr>
            <w:tcW w:w="720" w:type="dxa"/>
            <w:vAlign w:val="center"/>
          </w:tcPr>
          <w:p w14:paraId="3808FE81" w14:textId="77777777" w:rsidR="00235CA7" w:rsidRPr="00AB0CD8" w:rsidRDefault="00235CA7" w:rsidP="00A379C6">
            <w:pPr>
              <w:pStyle w:val="3"/>
              <w:ind w:left="-114" w:right="-93"/>
              <w:jc w:val="center"/>
              <w:rPr>
                <w:sz w:val="21"/>
                <w:szCs w:val="21"/>
                <w:lang w:val="ro-RO"/>
              </w:rPr>
            </w:pPr>
            <w:r w:rsidRPr="00AB0CD8">
              <w:rPr>
                <w:sz w:val="21"/>
                <w:szCs w:val="21"/>
                <w:lang w:val="ro-RO"/>
              </w:rPr>
              <w:t>287.2</w:t>
            </w:r>
          </w:p>
        </w:tc>
        <w:tc>
          <w:tcPr>
            <w:tcW w:w="630" w:type="dxa"/>
            <w:vAlign w:val="center"/>
          </w:tcPr>
          <w:p w14:paraId="4C187753" w14:textId="77777777" w:rsidR="00235CA7" w:rsidRPr="00AB0CD8" w:rsidRDefault="00235CA7" w:rsidP="00A379C6">
            <w:pPr>
              <w:pStyle w:val="3"/>
              <w:ind w:left="-114" w:right="-93"/>
              <w:jc w:val="center"/>
              <w:rPr>
                <w:sz w:val="21"/>
                <w:szCs w:val="21"/>
                <w:lang w:val="ro-RO"/>
              </w:rPr>
            </w:pPr>
            <w:r w:rsidRPr="00AB0CD8">
              <w:rPr>
                <w:sz w:val="21"/>
                <w:szCs w:val="21"/>
                <w:lang w:val="ro-RO"/>
              </w:rPr>
              <w:t>40.9</w:t>
            </w:r>
          </w:p>
        </w:tc>
        <w:tc>
          <w:tcPr>
            <w:tcW w:w="720" w:type="dxa"/>
            <w:vAlign w:val="center"/>
          </w:tcPr>
          <w:p w14:paraId="61A68A89" w14:textId="77777777" w:rsidR="00235CA7" w:rsidRPr="00AB0CD8" w:rsidRDefault="00235CA7" w:rsidP="00A379C6">
            <w:pPr>
              <w:pStyle w:val="3"/>
              <w:ind w:left="-114" w:right="-93"/>
              <w:jc w:val="center"/>
              <w:rPr>
                <w:sz w:val="21"/>
                <w:szCs w:val="21"/>
                <w:lang w:val="ro-RO"/>
              </w:rPr>
            </w:pPr>
            <w:r w:rsidRPr="00AB0CD8">
              <w:rPr>
                <w:sz w:val="21"/>
                <w:szCs w:val="21"/>
                <w:lang w:val="ro-RO"/>
              </w:rPr>
              <w:t>-117.8</w:t>
            </w:r>
          </w:p>
        </w:tc>
        <w:tc>
          <w:tcPr>
            <w:tcW w:w="630" w:type="dxa"/>
            <w:vAlign w:val="center"/>
          </w:tcPr>
          <w:p w14:paraId="4D1D8C60" w14:textId="77777777" w:rsidR="00235CA7" w:rsidRPr="00AB0CD8" w:rsidRDefault="00235CA7" w:rsidP="00A379C6">
            <w:pPr>
              <w:pStyle w:val="3"/>
              <w:ind w:left="-114" w:right="-93"/>
              <w:jc w:val="center"/>
              <w:rPr>
                <w:sz w:val="21"/>
                <w:szCs w:val="21"/>
                <w:lang w:val="ro-RO"/>
              </w:rPr>
            </w:pPr>
            <w:r w:rsidRPr="00AB0CD8">
              <w:rPr>
                <w:sz w:val="21"/>
                <w:szCs w:val="21"/>
                <w:lang w:val="ro-RO"/>
              </w:rPr>
              <w:t>-25.5</w:t>
            </w:r>
          </w:p>
        </w:tc>
        <w:tc>
          <w:tcPr>
            <w:tcW w:w="720" w:type="dxa"/>
            <w:vAlign w:val="center"/>
          </w:tcPr>
          <w:p w14:paraId="019F1A37" w14:textId="77777777" w:rsidR="00235CA7" w:rsidRPr="00AB0CD8" w:rsidRDefault="00235CA7" w:rsidP="00A379C6">
            <w:pPr>
              <w:pStyle w:val="3"/>
              <w:ind w:left="-114" w:right="-93"/>
              <w:jc w:val="center"/>
              <w:rPr>
                <w:sz w:val="21"/>
                <w:szCs w:val="21"/>
                <w:lang w:val="ro-RO"/>
              </w:rPr>
            </w:pPr>
            <w:r w:rsidRPr="00AB0CD8">
              <w:rPr>
                <w:sz w:val="21"/>
                <w:szCs w:val="21"/>
                <w:lang w:val="ro-RO"/>
              </w:rPr>
              <w:t>-56.6</w:t>
            </w:r>
          </w:p>
        </w:tc>
        <w:tc>
          <w:tcPr>
            <w:tcW w:w="630" w:type="dxa"/>
            <w:vAlign w:val="center"/>
          </w:tcPr>
          <w:p w14:paraId="4FBD7391" w14:textId="77777777" w:rsidR="00235CA7" w:rsidRPr="00AB0CD8" w:rsidRDefault="00235CA7" w:rsidP="00A379C6">
            <w:pPr>
              <w:pStyle w:val="3"/>
              <w:ind w:left="-114" w:right="-93"/>
              <w:jc w:val="center"/>
              <w:rPr>
                <w:sz w:val="21"/>
                <w:szCs w:val="21"/>
                <w:lang w:val="ro-RO"/>
              </w:rPr>
            </w:pPr>
            <w:r w:rsidRPr="00AB0CD8">
              <w:rPr>
                <w:sz w:val="21"/>
                <w:szCs w:val="21"/>
                <w:lang w:val="ro-RO"/>
              </w:rPr>
              <w:t>-16.5</w:t>
            </w:r>
          </w:p>
        </w:tc>
      </w:tr>
      <w:tr w:rsidR="00235CA7" w:rsidRPr="00AB0CD8" w14:paraId="205AC36C" w14:textId="77777777" w:rsidTr="00C34C0F">
        <w:trPr>
          <w:cantSplit/>
          <w:trHeight w:val="373"/>
          <w:jc w:val="center"/>
        </w:trPr>
        <w:tc>
          <w:tcPr>
            <w:tcW w:w="2842" w:type="dxa"/>
            <w:vAlign w:val="center"/>
          </w:tcPr>
          <w:p w14:paraId="5E62FEB1" w14:textId="77777777" w:rsidR="00235CA7" w:rsidRPr="00AB0CD8" w:rsidRDefault="00235CA7" w:rsidP="00A379C6">
            <w:pPr>
              <w:pStyle w:val="3"/>
              <w:ind w:left="33"/>
              <w:jc w:val="both"/>
              <w:rPr>
                <w:sz w:val="21"/>
                <w:szCs w:val="21"/>
                <w:lang w:val="ro-RO"/>
              </w:rPr>
            </w:pPr>
            <w:r w:rsidRPr="00AB0CD8">
              <w:rPr>
                <w:sz w:val="21"/>
                <w:szCs w:val="21"/>
                <w:lang w:val="ro-RO"/>
              </w:rPr>
              <w:t xml:space="preserve">consumatori  </w:t>
            </w:r>
            <w:proofErr w:type="spellStart"/>
            <w:r w:rsidRPr="00AB0CD8">
              <w:rPr>
                <w:sz w:val="21"/>
                <w:szCs w:val="21"/>
                <w:lang w:val="ro-RO"/>
              </w:rPr>
              <w:t>noncasnici</w:t>
            </w:r>
            <w:proofErr w:type="spellEnd"/>
            <w:r w:rsidRPr="00AB0CD8">
              <w:rPr>
                <w:sz w:val="21"/>
                <w:szCs w:val="21"/>
                <w:lang w:val="ro-RO"/>
              </w:rPr>
              <w:t>, din care:</w:t>
            </w:r>
          </w:p>
        </w:tc>
        <w:tc>
          <w:tcPr>
            <w:tcW w:w="630" w:type="dxa"/>
            <w:vAlign w:val="center"/>
          </w:tcPr>
          <w:p w14:paraId="16D1BCB2" w14:textId="77777777" w:rsidR="00235CA7" w:rsidRPr="00AB0CD8" w:rsidRDefault="00235CA7" w:rsidP="00A379C6">
            <w:pPr>
              <w:pStyle w:val="3"/>
              <w:ind w:left="-114" w:right="-93"/>
              <w:jc w:val="center"/>
              <w:rPr>
                <w:sz w:val="21"/>
                <w:szCs w:val="21"/>
                <w:lang w:val="ro-RO"/>
              </w:rPr>
            </w:pPr>
            <w:r w:rsidRPr="00AB0CD8">
              <w:rPr>
                <w:sz w:val="21"/>
                <w:szCs w:val="21"/>
                <w:lang w:val="ro-RO"/>
              </w:rPr>
              <w:t>763.0</w:t>
            </w:r>
          </w:p>
        </w:tc>
        <w:tc>
          <w:tcPr>
            <w:tcW w:w="630" w:type="dxa"/>
            <w:vAlign w:val="center"/>
          </w:tcPr>
          <w:p w14:paraId="0740BDD4" w14:textId="77777777" w:rsidR="00235CA7" w:rsidRPr="00AB0CD8" w:rsidRDefault="00235CA7" w:rsidP="00A379C6">
            <w:pPr>
              <w:pStyle w:val="3"/>
              <w:ind w:left="-114" w:right="-93"/>
              <w:jc w:val="center"/>
              <w:rPr>
                <w:sz w:val="21"/>
                <w:szCs w:val="21"/>
                <w:lang w:val="ro-RO"/>
              </w:rPr>
            </w:pPr>
            <w:r w:rsidRPr="00AB0CD8">
              <w:rPr>
                <w:sz w:val="21"/>
                <w:szCs w:val="21"/>
                <w:lang w:val="ro-RO"/>
              </w:rPr>
              <w:t>62.3</w:t>
            </w:r>
          </w:p>
        </w:tc>
        <w:tc>
          <w:tcPr>
            <w:tcW w:w="720" w:type="dxa"/>
            <w:vAlign w:val="center"/>
          </w:tcPr>
          <w:p w14:paraId="59BF143A" w14:textId="77777777" w:rsidR="00235CA7" w:rsidRPr="00AB0CD8" w:rsidRDefault="00235CA7" w:rsidP="00A379C6">
            <w:pPr>
              <w:pStyle w:val="3"/>
              <w:ind w:left="-114" w:right="-93"/>
              <w:jc w:val="center"/>
              <w:rPr>
                <w:sz w:val="21"/>
                <w:szCs w:val="21"/>
                <w:lang w:val="ro-RO"/>
              </w:rPr>
            </w:pPr>
            <w:r w:rsidRPr="00AB0CD8">
              <w:rPr>
                <w:sz w:val="21"/>
                <w:szCs w:val="21"/>
                <w:lang w:val="ro-RO"/>
              </w:rPr>
              <w:t>503.4</w:t>
            </w:r>
          </w:p>
        </w:tc>
        <w:tc>
          <w:tcPr>
            <w:tcW w:w="630" w:type="dxa"/>
            <w:vAlign w:val="center"/>
          </w:tcPr>
          <w:p w14:paraId="1277E757" w14:textId="77777777" w:rsidR="00235CA7" w:rsidRPr="00AB0CD8" w:rsidRDefault="00235CA7" w:rsidP="00A379C6">
            <w:pPr>
              <w:pStyle w:val="3"/>
              <w:ind w:left="-114" w:right="-93"/>
              <w:jc w:val="center"/>
              <w:rPr>
                <w:sz w:val="21"/>
                <w:szCs w:val="21"/>
                <w:lang w:val="ro-RO"/>
              </w:rPr>
            </w:pPr>
            <w:r w:rsidRPr="00AB0CD8">
              <w:rPr>
                <w:sz w:val="21"/>
                <w:szCs w:val="21"/>
                <w:lang w:val="ro-RO"/>
              </w:rPr>
              <w:t>59.4</w:t>
            </w:r>
          </w:p>
        </w:tc>
        <w:tc>
          <w:tcPr>
            <w:tcW w:w="720" w:type="dxa"/>
            <w:vAlign w:val="center"/>
          </w:tcPr>
          <w:p w14:paraId="1CF2A829" w14:textId="77777777" w:rsidR="00235CA7" w:rsidRPr="00AB0CD8" w:rsidRDefault="00235CA7" w:rsidP="00A379C6">
            <w:pPr>
              <w:pStyle w:val="3"/>
              <w:ind w:left="-114" w:right="-93"/>
              <w:jc w:val="center"/>
              <w:rPr>
                <w:sz w:val="21"/>
                <w:szCs w:val="21"/>
                <w:lang w:val="ro-RO"/>
              </w:rPr>
            </w:pPr>
            <w:r w:rsidRPr="00AB0CD8">
              <w:rPr>
                <w:sz w:val="21"/>
                <w:szCs w:val="21"/>
                <w:lang w:val="ro-RO"/>
              </w:rPr>
              <w:t>415.5</w:t>
            </w:r>
          </w:p>
        </w:tc>
        <w:tc>
          <w:tcPr>
            <w:tcW w:w="630" w:type="dxa"/>
            <w:vAlign w:val="center"/>
          </w:tcPr>
          <w:p w14:paraId="2429DF2C" w14:textId="77777777" w:rsidR="00235CA7" w:rsidRPr="00AB0CD8" w:rsidRDefault="00235CA7" w:rsidP="00A379C6">
            <w:pPr>
              <w:pStyle w:val="3"/>
              <w:ind w:left="-114" w:right="-93"/>
              <w:jc w:val="center"/>
              <w:rPr>
                <w:sz w:val="21"/>
                <w:szCs w:val="21"/>
                <w:highlight w:val="yellow"/>
                <w:lang w:val="ro-RO"/>
              </w:rPr>
            </w:pPr>
            <w:r w:rsidRPr="00AB0CD8">
              <w:rPr>
                <w:sz w:val="21"/>
                <w:szCs w:val="21"/>
                <w:lang w:val="ro-RO"/>
              </w:rPr>
              <w:t>59.1</w:t>
            </w:r>
          </w:p>
        </w:tc>
        <w:tc>
          <w:tcPr>
            <w:tcW w:w="720" w:type="dxa"/>
            <w:vAlign w:val="center"/>
          </w:tcPr>
          <w:p w14:paraId="75637040" w14:textId="77777777" w:rsidR="00235CA7" w:rsidRPr="00AB0CD8" w:rsidRDefault="00235CA7" w:rsidP="00A379C6">
            <w:pPr>
              <w:pStyle w:val="3"/>
              <w:ind w:left="-114" w:right="-93"/>
              <w:jc w:val="center"/>
              <w:rPr>
                <w:sz w:val="21"/>
                <w:szCs w:val="21"/>
                <w:lang w:val="ro-RO"/>
              </w:rPr>
            </w:pPr>
            <w:r w:rsidRPr="00AB0CD8">
              <w:rPr>
                <w:sz w:val="21"/>
                <w:szCs w:val="21"/>
                <w:lang w:val="ro-RO"/>
              </w:rPr>
              <w:t>-259.6</w:t>
            </w:r>
          </w:p>
        </w:tc>
        <w:tc>
          <w:tcPr>
            <w:tcW w:w="630" w:type="dxa"/>
            <w:vAlign w:val="center"/>
          </w:tcPr>
          <w:p w14:paraId="02D63C38" w14:textId="77777777" w:rsidR="00235CA7" w:rsidRPr="00AB0CD8" w:rsidRDefault="00235CA7" w:rsidP="00A379C6">
            <w:pPr>
              <w:pStyle w:val="3"/>
              <w:ind w:left="-114" w:right="-93"/>
              <w:jc w:val="center"/>
              <w:rPr>
                <w:sz w:val="21"/>
                <w:szCs w:val="21"/>
                <w:lang w:val="ro-RO"/>
              </w:rPr>
            </w:pPr>
            <w:r w:rsidRPr="00AB0CD8">
              <w:rPr>
                <w:sz w:val="21"/>
                <w:szCs w:val="21"/>
                <w:lang w:val="ro-RO"/>
              </w:rPr>
              <w:t>-34.0</w:t>
            </w:r>
          </w:p>
        </w:tc>
        <w:tc>
          <w:tcPr>
            <w:tcW w:w="720" w:type="dxa"/>
            <w:vAlign w:val="center"/>
          </w:tcPr>
          <w:p w14:paraId="6FD0D249" w14:textId="77777777" w:rsidR="00235CA7" w:rsidRPr="00AB0CD8" w:rsidRDefault="00235CA7" w:rsidP="00A379C6">
            <w:pPr>
              <w:pStyle w:val="3"/>
              <w:ind w:left="-114" w:right="-93"/>
              <w:jc w:val="center"/>
              <w:rPr>
                <w:sz w:val="21"/>
                <w:szCs w:val="21"/>
                <w:lang w:val="ro-RO"/>
              </w:rPr>
            </w:pPr>
            <w:r w:rsidRPr="00AB0CD8">
              <w:rPr>
                <w:sz w:val="21"/>
                <w:szCs w:val="21"/>
                <w:lang w:val="ro-RO"/>
              </w:rPr>
              <w:t>-88.0</w:t>
            </w:r>
          </w:p>
        </w:tc>
        <w:tc>
          <w:tcPr>
            <w:tcW w:w="630" w:type="dxa"/>
            <w:vAlign w:val="center"/>
          </w:tcPr>
          <w:p w14:paraId="39201F3A" w14:textId="77777777" w:rsidR="00235CA7" w:rsidRPr="00AB0CD8" w:rsidRDefault="00235CA7" w:rsidP="00A379C6">
            <w:pPr>
              <w:pStyle w:val="3"/>
              <w:ind w:left="-114" w:right="-93"/>
              <w:jc w:val="center"/>
              <w:rPr>
                <w:sz w:val="21"/>
                <w:szCs w:val="21"/>
                <w:lang w:val="ro-RO"/>
              </w:rPr>
            </w:pPr>
            <w:r w:rsidRPr="00AB0CD8">
              <w:rPr>
                <w:sz w:val="21"/>
                <w:szCs w:val="21"/>
                <w:lang w:val="ro-RO"/>
              </w:rPr>
              <w:t>-17.5</w:t>
            </w:r>
          </w:p>
        </w:tc>
      </w:tr>
      <w:tr w:rsidR="00235CA7" w:rsidRPr="00AB0CD8" w14:paraId="6B22BCA1" w14:textId="77777777" w:rsidTr="00C34C0F">
        <w:trPr>
          <w:cantSplit/>
          <w:trHeight w:val="319"/>
          <w:jc w:val="center"/>
        </w:trPr>
        <w:tc>
          <w:tcPr>
            <w:tcW w:w="2842" w:type="dxa"/>
            <w:vAlign w:val="center"/>
          </w:tcPr>
          <w:p w14:paraId="5507C76C" w14:textId="77777777" w:rsidR="00235CA7" w:rsidRPr="00AB0CD8" w:rsidRDefault="00235CA7" w:rsidP="00A379C6">
            <w:pPr>
              <w:pStyle w:val="3"/>
              <w:ind w:left="33" w:right="-110"/>
              <w:rPr>
                <w:sz w:val="21"/>
                <w:szCs w:val="21"/>
                <w:lang w:val="ro-RO"/>
              </w:rPr>
            </w:pPr>
            <w:r w:rsidRPr="00AB0CD8">
              <w:rPr>
                <w:sz w:val="21"/>
                <w:szCs w:val="21"/>
                <w:lang w:val="ro-RO"/>
              </w:rPr>
              <w:t xml:space="preserve">            sectorul energetic</w:t>
            </w:r>
          </w:p>
        </w:tc>
        <w:tc>
          <w:tcPr>
            <w:tcW w:w="630" w:type="dxa"/>
            <w:vAlign w:val="center"/>
          </w:tcPr>
          <w:p w14:paraId="267A5520" w14:textId="77777777" w:rsidR="00235CA7" w:rsidRPr="00AB0CD8" w:rsidRDefault="00235CA7" w:rsidP="00A379C6">
            <w:pPr>
              <w:pStyle w:val="3"/>
              <w:ind w:left="-114" w:right="-93"/>
              <w:jc w:val="center"/>
              <w:rPr>
                <w:sz w:val="21"/>
                <w:szCs w:val="21"/>
                <w:lang w:val="ro-RO"/>
              </w:rPr>
            </w:pPr>
            <w:r w:rsidRPr="00AB0CD8">
              <w:rPr>
                <w:sz w:val="21"/>
                <w:szCs w:val="21"/>
                <w:lang w:val="ro-RO"/>
              </w:rPr>
              <w:t>390.9</w:t>
            </w:r>
          </w:p>
        </w:tc>
        <w:tc>
          <w:tcPr>
            <w:tcW w:w="630" w:type="dxa"/>
            <w:vAlign w:val="center"/>
          </w:tcPr>
          <w:p w14:paraId="3E206CC4" w14:textId="77777777" w:rsidR="00235CA7" w:rsidRPr="00AB0CD8" w:rsidRDefault="00235CA7" w:rsidP="00A379C6">
            <w:pPr>
              <w:pStyle w:val="3"/>
              <w:ind w:left="-114" w:right="-93"/>
              <w:jc w:val="center"/>
              <w:rPr>
                <w:sz w:val="21"/>
                <w:szCs w:val="21"/>
                <w:lang w:val="ro-RO"/>
              </w:rPr>
            </w:pPr>
            <w:r w:rsidRPr="00AB0CD8">
              <w:rPr>
                <w:sz w:val="21"/>
                <w:szCs w:val="21"/>
                <w:lang w:val="ro-RO"/>
              </w:rPr>
              <w:t>31.9</w:t>
            </w:r>
          </w:p>
        </w:tc>
        <w:tc>
          <w:tcPr>
            <w:tcW w:w="720" w:type="dxa"/>
            <w:vAlign w:val="center"/>
          </w:tcPr>
          <w:p w14:paraId="7CF96142" w14:textId="77777777" w:rsidR="00235CA7" w:rsidRPr="00AB0CD8" w:rsidRDefault="00235CA7" w:rsidP="00A379C6">
            <w:pPr>
              <w:pStyle w:val="3"/>
              <w:ind w:left="-114" w:right="-93"/>
              <w:jc w:val="center"/>
              <w:rPr>
                <w:sz w:val="21"/>
                <w:szCs w:val="21"/>
                <w:lang w:val="ro-RO"/>
              </w:rPr>
            </w:pPr>
            <w:r w:rsidRPr="00AB0CD8">
              <w:rPr>
                <w:sz w:val="21"/>
                <w:szCs w:val="21"/>
                <w:lang w:val="ro-RO"/>
              </w:rPr>
              <w:t>252.8</w:t>
            </w:r>
          </w:p>
        </w:tc>
        <w:tc>
          <w:tcPr>
            <w:tcW w:w="630" w:type="dxa"/>
            <w:vAlign w:val="center"/>
          </w:tcPr>
          <w:p w14:paraId="06151AD0" w14:textId="77777777" w:rsidR="00235CA7" w:rsidRPr="00AB0CD8" w:rsidRDefault="00235CA7" w:rsidP="00A379C6">
            <w:pPr>
              <w:pStyle w:val="3"/>
              <w:ind w:left="-114" w:right="-93"/>
              <w:jc w:val="center"/>
              <w:rPr>
                <w:sz w:val="21"/>
                <w:szCs w:val="21"/>
                <w:lang w:val="ro-RO"/>
              </w:rPr>
            </w:pPr>
            <w:r w:rsidRPr="00AB0CD8">
              <w:rPr>
                <w:sz w:val="21"/>
                <w:szCs w:val="21"/>
                <w:lang w:val="ro-RO"/>
              </w:rPr>
              <w:t>29.8</w:t>
            </w:r>
          </w:p>
        </w:tc>
        <w:tc>
          <w:tcPr>
            <w:tcW w:w="720" w:type="dxa"/>
            <w:vAlign w:val="center"/>
          </w:tcPr>
          <w:p w14:paraId="72B25E86" w14:textId="77777777" w:rsidR="00235CA7" w:rsidRPr="00AB0CD8" w:rsidRDefault="00235CA7" w:rsidP="00A379C6">
            <w:pPr>
              <w:pStyle w:val="3"/>
              <w:ind w:left="-114" w:right="-93"/>
              <w:jc w:val="center"/>
              <w:rPr>
                <w:sz w:val="21"/>
                <w:szCs w:val="21"/>
                <w:lang w:val="ro-RO"/>
              </w:rPr>
            </w:pPr>
            <w:r w:rsidRPr="00AB0CD8">
              <w:rPr>
                <w:sz w:val="21"/>
                <w:szCs w:val="21"/>
                <w:lang w:val="ro-RO"/>
              </w:rPr>
              <w:t>214.5</w:t>
            </w:r>
          </w:p>
        </w:tc>
        <w:tc>
          <w:tcPr>
            <w:tcW w:w="630" w:type="dxa"/>
            <w:vAlign w:val="center"/>
          </w:tcPr>
          <w:p w14:paraId="3FE12707" w14:textId="77777777" w:rsidR="00235CA7" w:rsidRPr="00AB0CD8" w:rsidRDefault="00235CA7" w:rsidP="00A379C6">
            <w:pPr>
              <w:pStyle w:val="3"/>
              <w:ind w:left="-114" w:right="-93"/>
              <w:jc w:val="center"/>
              <w:rPr>
                <w:sz w:val="21"/>
                <w:szCs w:val="21"/>
                <w:lang w:val="ro-RO"/>
              </w:rPr>
            </w:pPr>
            <w:r w:rsidRPr="00AB0CD8">
              <w:rPr>
                <w:sz w:val="21"/>
                <w:szCs w:val="21"/>
                <w:lang w:val="ro-RO"/>
              </w:rPr>
              <w:t>30.5</w:t>
            </w:r>
          </w:p>
        </w:tc>
        <w:tc>
          <w:tcPr>
            <w:tcW w:w="720" w:type="dxa"/>
            <w:vAlign w:val="center"/>
          </w:tcPr>
          <w:p w14:paraId="3BA30432" w14:textId="77777777" w:rsidR="00235CA7" w:rsidRPr="00AB0CD8" w:rsidRDefault="00235CA7" w:rsidP="00A379C6">
            <w:pPr>
              <w:pStyle w:val="3"/>
              <w:ind w:left="-114" w:right="-93"/>
              <w:jc w:val="center"/>
              <w:rPr>
                <w:sz w:val="21"/>
                <w:szCs w:val="21"/>
                <w:lang w:val="ro-RO"/>
              </w:rPr>
            </w:pPr>
            <w:r w:rsidRPr="00AB0CD8">
              <w:rPr>
                <w:sz w:val="21"/>
                <w:szCs w:val="21"/>
                <w:lang w:val="ro-RO"/>
              </w:rPr>
              <w:t>-138.1</w:t>
            </w:r>
          </w:p>
        </w:tc>
        <w:tc>
          <w:tcPr>
            <w:tcW w:w="630" w:type="dxa"/>
            <w:vAlign w:val="center"/>
          </w:tcPr>
          <w:p w14:paraId="77E4C508" w14:textId="77777777" w:rsidR="00235CA7" w:rsidRPr="00AB0CD8" w:rsidRDefault="00235CA7" w:rsidP="00A379C6">
            <w:pPr>
              <w:pStyle w:val="3"/>
              <w:ind w:left="-114" w:right="-93"/>
              <w:jc w:val="center"/>
              <w:rPr>
                <w:sz w:val="21"/>
                <w:szCs w:val="21"/>
                <w:lang w:val="ro-RO"/>
              </w:rPr>
            </w:pPr>
            <w:r w:rsidRPr="00AB0CD8">
              <w:rPr>
                <w:sz w:val="21"/>
                <w:szCs w:val="21"/>
                <w:lang w:val="ro-RO"/>
              </w:rPr>
              <w:t>-35.3</w:t>
            </w:r>
          </w:p>
        </w:tc>
        <w:tc>
          <w:tcPr>
            <w:tcW w:w="720" w:type="dxa"/>
            <w:vAlign w:val="center"/>
          </w:tcPr>
          <w:p w14:paraId="1E67C011" w14:textId="77777777" w:rsidR="00235CA7" w:rsidRPr="00AB0CD8" w:rsidRDefault="00235CA7" w:rsidP="00A379C6">
            <w:pPr>
              <w:pStyle w:val="3"/>
              <w:ind w:left="-114" w:right="-93"/>
              <w:jc w:val="center"/>
              <w:rPr>
                <w:sz w:val="21"/>
                <w:szCs w:val="21"/>
                <w:lang w:val="ro-RO"/>
              </w:rPr>
            </w:pPr>
            <w:r w:rsidRPr="00AB0CD8">
              <w:rPr>
                <w:sz w:val="21"/>
                <w:szCs w:val="21"/>
                <w:lang w:val="ro-RO"/>
              </w:rPr>
              <w:t>-38.2</w:t>
            </w:r>
          </w:p>
        </w:tc>
        <w:tc>
          <w:tcPr>
            <w:tcW w:w="630" w:type="dxa"/>
            <w:vAlign w:val="center"/>
          </w:tcPr>
          <w:p w14:paraId="0D3FFEE8" w14:textId="77777777" w:rsidR="00235CA7" w:rsidRPr="00AB0CD8" w:rsidRDefault="00235CA7" w:rsidP="00A379C6">
            <w:pPr>
              <w:pStyle w:val="3"/>
              <w:ind w:left="-114" w:right="-93"/>
              <w:jc w:val="center"/>
              <w:rPr>
                <w:sz w:val="21"/>
                <w:szCs w:val="21"/>
                <w:lang w:val="ro-RO"/>
              </w:rPr>
            </w:pPr>
            <w:r w:rsidRPr="00AB0CD8">
              <w:rPr>
                <w:sz w:val="21"/>
                <w:szCs w:val="21"/>
                <w:lang w:val="ro-RO"/>
              </w:rPr>
              <w:t>-15.1</w:t>
            </w:r>
          </w:p>
        </w:tc>
      </w:tr>
    </w:tbl>
    <w:p w14:paraId="2686F1A4" w14:textId="1DEF24F5" w:rsidR="000D7B8F" w:rsidRPr="00F107C1" w:rsidRDefault="000D7B8F" w:rsidP="00985343">
      <w:pPr>
        <w:pStyle w:val="Normal0"/>
        <w:ind w:firstLine="0"/>
        <w:rPr>
          <w:rFonts w:cs="Times New Roman"/>
          <w:b w:val="0"/>
          <w:lang w:val="ro-RO"/>
        </w:rPr>
      </w:pPr>
      <w:r w:rsidRPr="00F107C1">
        <w:rPr>
          <w:rFonts w:cs="Times New Roman"/>
          <w:lang w:val="ro-RO"/>
        </w:rPr>
        <w:t xml:space="preserve">Tabelul </w:t>
      </w:r>
      <w:r w:rsidR="001C7A24">
        <w:rPr>
          <w:rFonts w:cs="Times New Roman"/>
        </w:rPr>
        <w:t>8</w:t>
      </w:r>
      <w:r w:rsidRPr="00F107C1">
        <w:rPr>
          <w:rFonts w:cs="Times New Roman"/>
          <w:lang w:val="ro-RO"/>
        </w:rPr>
        <w:t xml:space="preserve">. </w:t>
      </w:r>
      <w:r w:rsidRPr="00F107C1">
        <w:rPr>
          <w:rFonts w:cs="Times New Roman"/>
          <w:b w:val="0"/>
          <w:bCs/>
          <w:lang w:val="ro-RO"/>
        </w:rPr>
        <w:t>Structura furnizării gazelor naturale pentru diferite categorii de consumatori finali, 202</w:t>
      </w:r>
      <w:r w:rsidR="00235CA7" w:rsidRPr="00F107C1">
        <w:rPr>
          <w:rFonts w:cs="Times New Roman"/>
          <w:b w:val="0"/>
          <w:bCs/>
          <w:lang w:val="ro-RO"/>
        </w:rPr>
        <w:t>1</w:t>
      </w:r>
      <w:r w:rsidRPr="00F107C1">
        <w:rPr>
          <w:rFonts w:cs="Times New Roman"/>
          <w:b w:val="0"/>
          <w:bCs/>
          <w:lang w:val="ro-RO"/>
        </w:rPr>
        <w:t xml:space="preserve"> - 202</w:t>
      </w:r>
      <w:r w:rsidR="00235CA7" w:rsidRPr="00F107C1">
        <w:rPr>
          <w:rFonts w:cs="Times New Roman"/>
          <w:b w:val="0"/>
          <w:bCs/>
          <w:lang w:val="ro-RO"/>
        </w:rPr>
        <w:t>3</w:t>
      </w:r>
      <w:r w:rsidRPr="00F107C1">
        <w:rPr>
          <w:rFonts w:cs="Times New Roman"/>
          <w:b w:val="0"/>
          <w:bCs/>
          <w:lang w:val="ro-RO"/>
        </w:rPr>
        <w:t>, ANRE.</w:t>
      </w:r>
    </w:p>
    <w:p w14:paraId="083868AD" w14:textId="5F56EEB6" w:rsidR="00A17412" w:rsidRPr="00321334" w:rsidRDefault="00A17412" w:rsidP="00985343">
      <w:pPr>
        <w:pStyle w:val="Normal0"/>
        <w:spacing w:before="120" w:after="120" w:line="276" w:lineRule="auto"/>
        <w:ind w:firstLine="0"/>
        <w:rPr>
          <w:rFonts w:cs="Times New Roman"/>
          <w:b w:val="0"/>
          <w:lang w:val="ro-RO"/>
        </w:rPr>
      </w:pPr>
      <w:r w:rsidRPr="00321334">
        <w:rPr>
          <w:rFonts w:cs="Times New Roman"/>
          <w:b w:val="0"/>
          <w:lang w:val="ro-RO"/>
        </w:rPr>
        <w:t>În structura consumului de gaze naturale în anul 202</w:t>
      </w:r>
      <w:r w:rsidR="00A6402E" w:rsidRPr="00B4204C">
        <w:rPr>
          <w:rFonts w:cs="Times New Roman"/>
          <w:b w:val="0"/>
          <w:lang w:val="ro-RO"/>
        </w:rPr>
        <w:t>3</w:t>
      </w:r>
      <w:r w:rsidRPr="00321334">
        <w:rPr>
          <w:rFonts w:cs="Times New Roman"/>
          <w:b w:val="0"/>
          <w:lang w:val="ro-RO"/>
        </w:rPr>
        <w:t xml:space="preserve">, cea mai mare pondere, de </w:t>
      </w:r>
      <w:r w:rsidR="00C07B52" w:rsidRPr="00321334">
        <w:rPr>
          <w:rFonts w:cs="Times New Roman"/>
          <w:b w:val="0"/>
          <w:lang w:val="ro-RO"/>
        </w:rPr>
        <w:t>59,1</w:t>
      </w:r>
      <w:r w:rsidR="00777620" w:rsidRPr="00321334">
        <w:rPr>
          <w:rFonts w:cs="Times New Roman"/>
          <w:b w:val="0"/>
          <w:lang w:val="ro-RO"/>
        </w:rPr>
        <w:t xml:space="preserve"> </w:t>
      </w:r>
      <w:r w:rsidRPr="00321334">
        <w:rPr>
          <w:rFonts w:cs="Times New Roman"/>
          <w:b w:val="0"/>
          <w:lang w:val="ro-RO"/>
        </w:rPr>
        <w:t xml:space="preserve">%, le-a revenit consumatorilor </w:t>
      </w:r>
      <w:proofErr w:type="spellStart"/>
      <w:r w:rsidR="00C07B52" w:rsidRPr="00321334">
        <w:rPr>
          <w:rFonts w:cs="Times New Roman"/>
          <w:b w:val="0"/>
          <w:lang w:val="ro-RO"/>
        </w:rPr>
        <w:t>non</w:t>
      </w:r>
      <w:r w:rsidRPr="00321334">
        <w:rPr>
          <w:rFonts w:cs="Times New Roman"/>
          <w:b w:val="0"/>
          <w:lang w:val="ro-RO"/>
        </w:rPr>
        <w:t>casnici</w:t>
      </w:r>
      <w:proofErr w:type="spellEnd"/>
      <w:r w:rsidR="00BB539D">
        <w:rPr>
          <w:rFonts w:cs="Times New Roman"/>
          <w:b w:val="0"/>
          <w:lang w:val="ro-RO"/>
        </w:rPr>
        <w:t xml:space="preserve">, inclusiv </w:t>
      </w:r>
      <w:r w:rsidR="00BB539D" w:rsidRPr="00321334">
        <w:rPr>
          <w:rFonts w:cs="Times New Roman"/>
          <w:b w:val="0"/>
          <w:lang w:val="ro-RO"/>
        </w:rPr>
        <w:t>întreprinderil</w:t>
      </w:r>
      <w:r w:rsidR="00BB539D">
        <w:rPr>
          <w:rFonts w:cs="Times New Roman"/>
          <w:b w:val="0"/>
          <w:lang w:val="ro-RO"/>
        </w:rPr>
        <w:t>e</w:t>
      </w:r>
      <w:r w:rsidR="00BB539D" w:rsidRPr="00321334">
        <w:rPr>
          <w:rFonts w:cs="Times New Roman"/>
          <w:b w:val="0"/>
          <w:lang w:val="ro-RO"/>
        </w:rPr>
        <w:t xml:space="preserve"> din sectorul energetic </w:t>
      </w:r>
      <w:r w:rsidR="00BB539D">
        <w:rPr>
          <w:rFonts w:cs="Times New Roman"/>
          <w:b w:val="0"/>
          <w:lang w:val="ro-RO"/>
        </w:rPr>
        <w:t xml:space="preserve">a reprezentat circa </w:t>
      </w:r>
      <w:r w:rsidR="00BB539D" w:rsidRPr="00321334">
        <w:rPr>
          <w:rFonts w:cs="Times New Roman"/>
          <w:b w:val="0"/>
          <w:lang w:val="ro-RO"/>
        </w:rPr>
        <w:t>cu 30</w:t>
      </w:r>
      <w:r w:rsidR="00BB539D">
        <w:rPr>
          <w:rFonts w:cs="Times New Roman"/>
          <w:b w:val="0"/>
          <w:lang w:val="ro-RO"/>
        </w:rPr>
        <w:t>,</w:t>
      </w:r>
      <w:r w:rsidR="00BB539D" w:rsidRPr="00321334">
        <w:rPr>
          <w:rFonts w:cs="Times New Roman"/>
          <w:b w:val="0"/>
          <w:lang w:val="ro-RO"/>
        </w:rPr>
        <w:t>5 %</w:t>
      </w:r>
      <w:r w:rsidRPr="00321334">
        <w:rPr>
          <w:rFonts w:cs="Times New Roman"/>
          <w:b w:val="0"/>
          <w:lang w:val="ro-RO"/>
        </w:rPr>
        <w:t xml:space="preserve">, </w:t>
      </w:r>
      <w:r w:rsidR="00BB539D">
        <w:rPr>
          <w:rFonts w:cs="Times New Roman"/>
          <w:b w:val="0"/>
          <w:lang w:val="ro-RO"/>
        </w:rPr>
        <w:t>iar</w:t>
      </w:r>
      <w:r w:rsidRPr="00321334">
        <w:rPr>
          <w:rFonts w:cs="Times New Roman"/>
          <w:b w:val="0"/>
          <w:lang w:val="ro-RO"/>
        </w:rPr>
        <w:t xml:space="preserve"> consumul </w:t>
      </w:r>
      <w:r w:rsidR="00C07B52" w:rsidRPr="00321334">
        <w:rPr>
          <w:rFonts w:cs="Times New Roman"/>
          <w:b w:val="0"/>
          <w:lang w:val="ro-RO"/>
        </w:rPr>
        <w:t xml:space="preserve">consumatorilor casnici </w:t>
      </w:r>
      <w:r w:rsidR="00BB539D">
        <w:rPr>
          <w:rFonts w:cs="Times New Roman"/>
          <w:b w:val="0"/>
          <w:lang w:val="ro-RO"/>
        </w:rPr>
        <w:t xml:space="preserve">fiind </w:t>
      </w:r>
      <w:r w:rsidR="00C07B52" w:rsidRPr="00321334">
        <w:rPr>
          <w:rFonts w:cs="Times New Roman"/>
          <w:b w:val="0"/>
          <w:lang w:val="ro-RO"/>
        </w:rPr>
        <w:t>de 40,9%</w:t>
      </w:r>
      <w:r w:rsidRPr="00321334">
        <w:rPr>
          <w:rFonts w:cs="Times New Roman"/>
          <w:b w:val="0"/>
          <w:lang w:val="ro-RO"/>
        </w:rPr>
        <w:t xml:space="preserve">. </w:t>
      </w:r>
    </w:p>
    <w:p w14:paraId="6BADFBFC" w14:textId="263FE877" w:rsidR="007F4D6A" w:rsidRPr="00AB0CD8" w:rsidRDefault="007F4D6A" w:rsidP="008C6D02">
      <w:pPr>
        <w:pStyle w:val="Normal0"/>
        <w:numPr>
          <w:ilvl w:val="1"/>
          <w:numId w:val="24"/>
        </w:numPr>
        <w:spacing w:before="240" w:after="120"/>
        <w:jc w:val="left"/>
        <w:rPr>
          <w:rFonts w:cs="Times New Roman"/>
          <w:iCs/>
          <w:snapToGrid w:val="0"/>
          <w:lang w:val="ro-RO" w:eastAsia="en-US"/>
        </w:rPr>
      </w:pPr>
      <w:r w:rsidRPr="00AB0CD8">
        <w:rPr>
          <w:rFonts w:cs="Times New Roman"/>
          <w:iCs/>
          <w:snapToGrid w:val="0"/>
          <w:lang w:val="ro-RO" w:eastAsia="en-US"/>
        </w:rPr>
        <w:t>Nivelul cererii</w:t>
      </w:r>
      <w:r w:rsidR="00A277C3" w:rsidRPr="00AB0CD8">
        <w:rPr>
          <w:rFonts w:cs="Times New Roman"/>
          <w:iCs/>
          <w:snapToGrid w:val="0"/>
          <w:lang w:val="ro-RO" w:eastAsia="en-US"/>
        </w:rPr>
        <w:t xml:space="preserve"> în perioadele de vârf</w:t>
      </w:r>
    </w:p>
    <w:p w14:paraId="0CA8F35A" w14:textId="3BB1AC63" w:rsidR="007F4D6A" w:rsidRPr="00FB4605" w:rsidRDefault="007F4D6A" w:rsidP="00A17412">
      <w:pPr>
        <w:spacing w:after="120" w:line="276" w:lineRule="auto"/>
        <w:jc w:val="both"/>
        <w:rPr>
          <w:snapToGrid w:val="0"/>
          <w:lang w:val="ro-RO"/>
        </w:rPr>
      </w:pPr>
      <w:r w:rsidRPr="004E6A4F">
        <w:rPr>
          <w:snapToGrid w:val="0"/>
          <w:lang w:val="ro-RO"/>
        </w:rPr>
        <w:t xml:space="preserve">În anul 2021, nivelul cererii în perioadele de vârf  a fost înregistrat în luna ianuarie </w:t>
      </w:r>
      <w:r w:rsidR="00683617">
        <w:rPr>
          <w:snapToGrid w:val="0"/>
          <w:lang w:val="ro-RO"/>
        </w:rPr>
        <w:t>ș</w:t>
      </w:r>
      <w:r w:rsidRPr="004E6A4F">
        <w:rPr>
          <w:snapToGrid w:val="0"/>
          <w:lang w:val="ro-RO"/>
        </w:rPr>
        <w:t xml:space="preserve">i a ajuns la </w:t>
      </w:r>
      <w:r w:rsidRPr="00A17A89">
        <w:rPr>
          <w:i/>
          <w:snapToGrid w:val="0"/>
          <w:lang w:val="ro-RO"/>
        </w:rPr>
        <w:t>191,7 mil. m</w:t>
      </w:r>
      <w:r w:rsidRPr="00A17A89">
        <w:rPr>
          <w:i/>
          <w:snapToGrid w:val="0"/>
          <w:vertAlign w:val="superscript"/>
          <w:lang w:val="ro-RO"/>
        </w:rPr>
        <w:t>3</w:t>
      </w:r>
      <w:r w:rsidRPr="00A17A89">
        <w:rPr>
          <w:snapToGrid w:val="0"/>
          <w:vertAlign w:val="superscript"/>
          <w:lang w:val="ro-RO"/>
        </w:rPr>
        <w:t xml:space="preserve"> </w:t>
      </w:r>
      <w:r w:rsidRPr="00A17A89">
        <w:rPr>
          <w:snapToGrid w:val="0"/>
          <w:lang w:val="ro-RO"/>
        </w:rPr>
        <w:t xml:space="preserve">sau 16% din consumul total </w:t>
      </w:r>
      <w:r w:rsidR="00C123E1" w:rsidRPr="00A17A89">
        <w:rPr>
          <w:snapToGrid w:val="0"/>
          <w:lang w:val="ro-RO"/>
        </w:rPr>
        <w:t xml:space="preserve">anual </w:t>
      </w:r>
      <w:r w:rsidRPr="00A17A89">
        <w:rPr>
          <w:snapToGrid w:val="0"/>
          <w:lang w:val="ro-RO"/>
        </w:rPr>
        <w:t>de gaze naturale. Luna februarie a fost a doua lună cu cel mai mare consum de gaze naturale în 2021 (186,6 mil. m</w:t>
      </w:r>
      <w:r w:rsidRPr="00A17A89">
        <w:rPr>
          <w:snapToGrid w:val="0"/>
          <w:vertAlign w:val="superscript"/>
          <w:lang w:val="ro-RO"/>
        </w:rPr>
        <w:t>3</w:t>
      </w:r>
      <w:r w:rsidRPr="00FB4605">
        <w:rPr>
          <w:snapToGrid w:val="0"/>
          <w:lang w:val="ro-RO"/>
        </w:rPr>
        <w:t>).</w:t>
      </w:r>
    </w:p>
    <w:p w14:paraId="701A695E" w14:textId="6AF03AB3" w:rsidR="00985343" w:rsidRPr="00AB4BC2" w:rsidRDefault="007F4D6A" w:rsidP="00A17412">
      <w:pPr>
        <w:spacing w:after="120" w:line="276" w:lineRule="auto"/>
        <w:jc w:val="both"/>
        <w:rPr>
          <w:b/>
          <w:bCs/>
          <w:snapToGrid w:val="0"/>
          <w:u w:val="single"/>
          <w:lang w:val="ro-RO"/>
        </w:rPr>
      </w:pPr>
      <w:r w:rsidRPr="00FB4605">
        <w:rPr>
          <w:snapToGrid w:val="0"/>
          <w:lang w:val="ro-RO"/>
        </w:rPr>
        <w:lastRenderedPageBreak/>
        <w:t>Conform datelor SA „</w:t>
      </w:r>
      <w:proofErr w:type="spellStart"/>
      <w:r w:rsidRPr="00FB4605">
        <w:rPr>
          <w:snapToGrid w:val="0"/>
          <w:lang w:val="ro-RO"/>
        </w:rPr>
        <w:t>Moldovagaz</w:t>
      </w:r>
      <w:proofErr w:type="spellEnd"/>
      <w:r w:rsidRPr="00FB4605">
        <w:rPr>
          <w:snapToGrid w:val="0"/>
          <w:lang w:val="ro-RO"/>
        </w:rPr>
        <w:t xml:space="preserve">”, cea mai mare </w:t>
      </w:r>
      <w:r w:rsidRPr="00FB4605">
        <w:rPr>
          <w:b/>
          <w:bCs/>
          <w:iCs/>
          <w:snapToGrid w:val="0"/>
          <w:lang w:val="ro-RO"/>
        </w:rPr>
        <w:t xml:space="preserve">cerere zilnică de gaze naturale </w:t>
      </w:r>
      <w:r w:rsidRPr="005C77E0">
        <w:rPr>
          <w:snapToGrid w:val="0"/>
          <w:lang w:val="ro-RO"/>
        </w:rPr>
        <w:t xml:space="preserve">pe malul drept al Nistrului </w:t>
      </w:r>
      <w:r w:rsidRPr="007D1F26">
        <w:rPr>
          <w:bCs/>
          <w:snapToGrid w:val="0"/>
          <w:lang w:val="ro-RO"/>
        </w:rPr>
        <w:t>în ultimii 20 de ani</w:t>
      </w:r>
      <w:r w:rsidRPr="00290371">
        <w:rPr>
          <w:b/>
          <w:bCs/>
          <w:snapToGrid w:val="0"/>
          <w:lang w:val="ro-RO"/>
        </w:rPr>
        <w:t xml:space="preserve"> </w:t>
      </w:r>
      <w:r w:rsidRPr="00FC0D7C">
        <w:rPr>
          <w:snapToGrid w:val="0"/>
          <w:lang w:val="ro-RO"/>
        </w:rPr>
        <w:t xml:space="preserve">a fost înregistrată pe </w:t>
      </w:r>
      <w:r w:rsidRPr="007D1F26">
        <w:rPr>
          <w:b/>
          <w:bCs/>
          <w:snapToGrid w:val="0"/>
          <w:lang w:val="ro-RO"/>
        </w:rPr>
        <w:t xml:space="preserve">23 ianuarie 2006 </w:t>
      </w:r>
      <w:r w:rsidR="00683617">
        <w:rPr>
          <w:bCs/>
          <w:snapToGrid w:val="0"/>
          <w:lang w:val="ro-RO"/>
        </w:rPr>
        <w:t>ș</w:t>
      </w:r>
      <w:r w:rsidRPr="007D1F26">
        <w:rPr>
          <w:bCs/>
          <w:snapToGrid w:val="0"/>
          <w:lang w:val="ro-RO"/>
        </w:rPr>
        <w:t xml:space="preserve">i s-a ridicat la </w:t>
      </w:r>
      <w:r w:rsidRPr="007D1F26">
        <w:rPr>
          <w:b/>
          <w:bCs/>
          <w:snapToGrid w:val="0"/>
          <w:lang w:val="ro-RO"/>
        </w:rPr>
        <w:t>9,8 mil. m</w:t>
      </w:r>
      <w:r w:rsidRPr="007D1F26">
        <w:rPr>
          <w:b/>
          <w:bCs/>
          <w:snapToGrid w:val="0"/>
          <w:vertAlign w:val="superscript"/>
          <w:lang w:val="ro-RO"/>
        </w:rPr>
        <w:t>3</w:t>
      </w:r>
      <w:r w:rsidRPr="007D1F26">
        <w:rPr>
          <w:b/>
          <w:bCs/>
          <w:snapToGrid w:val="0"/>
          <w:lang w:val="ro-RO"/>
        </w:rPr>
        <w:t>/zi.</w:t>
      </w:r>
    </w:p>
    <w:p w14:paraId="3008E4DD" w14:textId="7DE5B07D" w:rsidR="007F4D6A" w:rsidRPr="00AB4BC2" w:rsidRDefault="007F4D6A" w:rsidP="008C6D02">
      <w:pPr>
        <w:pStyle w:val="Normal0"/>
        <w:numPr>
          <w:ilvl w:val="1"/>
          <w:numId w:val="24"/>
        </w:numPr>
        <w:spacing w:before="240" w:after="120"/>
        <w:jc w:val="left"/>
        <w:rPr>
          <w:rFonts w:cs="Times New Roman"/>
          <w:bCs/>
          <w:snapToGrid w:val="0"/>
          <w:lang w:val="ro-RO" w:eastAsia="en-US"/>
        </w:rPr>
      </w:pPr>
      <w:r w:rsidRPr="00AB4BC2">
        <w:rPr>
          <w:rFonts w:cs="Times New Roman"/>
          <w:bCs/>
          <w:snapToGrid w:val="0"/>
          <w:lang w:val="ro-RO" w:eastAsia="en-US"/>
        </w:rPr>
        <w:t>Repartizarea surselor de import a gazelor în func</w:t>
      </w:r>
      <w:r w:rsidR="00683617">
        <w:rPr>
          <w:rFonts w:cs="Times New Roman"/>
          <w:bCs/>
          <w:snapToGrid w:val="0"/>
          <w:lang w:val="ro-RO" w:eastAsia="en-US"/>
        </w:rPr>
        <w:t>ț</w:t>
      </w:r>
      <w:r w:rsidRPr="00AB4BC2">
        <w:rPr>
          <w:rFonts w:cs="Times New Roman"/>
          <w:bCs/>
          <w:snapToGrid w:val="0"/>
          <w:lang w:val="ro-RO" w:eastAsia="en-US"/>
        </w:rPr>
        <w:t xml:space="preserve">ie de </w:t>
      </w:r>
      <w:r w:rsidR="00683617">
        <w:rPr>
          <w:rFonts w:cs="Times New Roman"/>
          <w:bCs/>
          <w:snapToGrid w:val="0"/>
          <w:lang w:val="ro-RO" w:eastAsia="en-US"/>
        </w:rPr>
        <w:t>ț</w:t>
      </w:r>
      <w:r w:rsidRPr="00AB4BC2">
        <w:rPr>
          <w:rFonts w:cs="Times New Roman"/>
          <w:bCs/>
          <w:snapToGrid w:val="0"/>
          <w:lang w:val="ro-RO" w:eastAsia="en-US"/>
        </w:rPr>
        <w:t>ara de origine</w:t>
      </w:r>
    </w:p>
    <w:p w14:paraId="6040C89A" w14:textId="6287400B" w:rsidR="007F4D6A" w:rsidRPr="00AB4BC2" w:rsidRDefault="007F4D6A" w:rsidP="0028374A">
      <w:pPr>
        <w:tabs>
          <w:tab w:val="left" w:pos="993"/>
        </w:tabs>
        <w:spacing w:after="60" w:line="276" w:lineRule="auto"/>
        <w:jc w:val="both"/>
        <w:rPr>
          <w:snapToGrid w:val="0"/>
          <w:lang w:val="ro-RO"/>
        </w:rPr>
      </w:pPr>
      <w:r w:rsidRPr="00AB4BC2">
        <w:rPr>
          <w:snapToGrid w:val="0"/>
          <w:lang w:val="ro-RO"/>
        </w:rPr>
        <w:t xml:space="preserve">Circa 78% din sursele de energie primară sunt importate în Republica Moldova, iar aprovizionarea cu gaze naturale a </w:t>
      </w:r>
      <w:r w:rsidR="00683617">
        <w:rPr>
          <w:snapToGrid w:val="0"/>
          <w:lang w:val="ro-RO"/>
        </w:rPr>
        <w:t>ț</w:t>
      </w:r>
      <w:r w:rsidRPr="00AB4BC2">
        <w:rPr>
          <w:snapToGrid w:val="0"/>
          <w:lang w:val="ro-RO"/>
        </w:rPr>
        <w:t>ării până în anul 2022 a depins în mod tradi</w:t>
      </w:r>
      <w:r w:rsidR="00683617">
        <w:rPr>
          <w:snapToGrid w:val="0"/>
          <w:lang w:val="ro-RO"/>
        </w:rPr>
        <w:t>ț</w:t>
      </w:r>
      <w:r w:rsidRPr="00AB4BC2">
        <w:rPr>
          <w:snapToGrid w:val="0"/>
          <w:lang w:val="ro-RO"/>
        </w:rPr>
        <w:t>ional de importurile din sursa principală – SAP „</w:t>
      </w:r>
      <w:proofErr w:type="spellStart"/>
      <w:r w:rsidRPr="00AB4BC2">
        <w:rPr>
          <w:snapToGrid w:val="0"/>
          <w:lang w:val="ro-RO"/>
        </w:rPr>
        <w:t>Gazprom</w:t>
      </w:r>
      <w:proofErr w:type="spellEnd"/>
      <w:r w:rsidRPr="00AB4BC2">
        <w:rPr>
          <w:snapToGrid w:val="0"/>
          <w:lang w:val="ro-RO"/>
        </w:rPr>
        <w:t>”. Gazele naturale importate din Federa</w:t>
      </w:r>
      <w:r w:rsidR="00683617">
        <w:rPr>
          <w:snapToGrid w:val="0"/>
          <w:lang w:val="ro-RO"/>
        </w:rPr>
        <w:t>ț</w:t>
      </w:r>
      <w:r w:rsidRPr="00AB4BC2">
        <w:rPr>
          <w:snapToGrid w:val="0"/>
          <w:lang w:val="ro-RO"/>
        </w:rPr>
        <w:t xml:space="preserve">ia Rusă </w:t>
      </w:r>
      <w:r w:rsidR="00B054A6" w:rsidRPr="00AB4BC2">
        <w:rPr>
          <w:snapToGrid w:val="0"/>
          <w:lang w:val="ro-RO"/>
        </w:rPr>
        <w:t xml:space="preserve">se livrează </w:t>
      </w:r>
      <w:r w:rsidR="008C7DA1" w:rsidRPr="00AB4BC2">
        <w:rPr>
          <w:snapToGrid w:val="0"/>
          <w:lang w:val="ro-RO"/>
        </w:rPr>
        <w:t>în Republica Moldova prin</w:t>
      </w:r>
      <w:r w:rsidR="00B054A6" w:rsidRPr="00AB4BC2">
        <w:rPr>
          <w:snapToGrid w:val="0"/>
          <w:lang w:val="ro-RO"/>
        </w:rPr>
        <w:t xml:space="preserve"> sistemul de tr</w:t>
      </w:r>
      <w:r w:rsidR="002A07F8" w:rsidRPr="00AB4BC2">
        <w:rPr>
          <w:snapToGrid w:val="0"/>
          <w:lang w:val="ro-RO"/>
        </w:rPr>
        <w:t>a</w:t>
      </w:r>
      <w:r w:rsidR="00B054A6" w:rsidRPr="00AB4BC2">
        <w:rPr>
          <w:snapToGrid w:val="0"/>
          <w:lang w:val="ro-RO"/>
        </w:rPr>
        <w:t>nsport al gazelor n</w:t>
      </w:r>
      <w:r w:rsidR="002A07F8" w:rsidRPr="00AB4BC2">
        <w:rPr>
          <w:snapToGrid w:val="0"/>
          <w:lang w:val="ro-RO"/>
        </w:rPr>
        <w:t>a</w:t>
      </w:r>
      <w:r w:rsidR="00B054A6" w:rsidRPr="00AB4BC2">
        <w:rPr>
          <w:snapToGrid w:val="0"/>
          <w:lang w:val="ro-RO"/>
        </w:rPr>
        <w:t xml:space="preserve">turale </w:t>
      </w:r>
      <w:r w:rsidR="00881395" w:rsidRPr="00AB4BC2">
        <w:rPr>
          <w:snapToGrid w:val="0"/>
          <w:lang w:val="ro-RO"/>
        </w:rPr>
        <w:t>din</w:t>
      </w:r>
      <w:r w:rsidRPr="00AB4BC2">
        <w:rPr>
          <w:snapToGrid w:val="0"/>
          <w:lang w:val="ro-RO"/>
        </w:rPr>
        <w:t xml:space="preserve"> Ucrain</w:t>
      </w:r>
      <w:r w:rsidR="00881395" w:rsidRPr="00AB4BC2">
        <w:rPr>
          <w:snapToGrid w:val="0"/>
          <w:lang w:val="ro-RO"/>
        </w:rPr>
        <w:t>a</w:t>
      </w:r>
      <w:r w:rsidR="00A21D3F" w:rsidRPr="00AB4BC2">
        <w:rPr>
          <w:snapToGrid w:val="0"/>
          <w:lang w:val="ro-RO"/>
        </w:rPr>
        <w:t>.</w:t>
      </w:r>
      <w:r w:rsidRPr="00AB4BC2">
        <w:rPr>
          <w:snapToGrid w:val="0"/>
          <w:lang w:val="ro-RO"/>
        </w:rPr>
        <w:t xml:space="preserve"> </w:t>
      </w:r>
      <w:r w:rsidR="002A07F8" w:rsidRPr="00AB4BC2">
        <w:rPr>
          <w:snapToGrid w:val="0"/>
          <w:lang w:val="ro-RO"/>
        </w:rPr>
        <w:t xml:space="preserve"> </w:t>
      </w:r>
    </w:p>
    <w:p w14:paraId="305C9F60" w14:textId="1C11EA02" w:rsidR="007F4D6A" w:rsidRPr="00AB4BC2" w:rsidRDefault="007F4D6A" w:rsidP="0028374A">
      <w:pPr>
        <w:tabs>
          <w:tab w:val="left" w:pos="993"/>
        </w:tabs>
        <w:spacing w:after="60" w:line="276" w:lineRule="auto"/>
        <w:jc w:val="both"/>
        <w:rPr>
          <w:snapToGrid w:val="0"/>
          <w:lang w:val="ro-RO"/>
        </w:rPr>
      </w:pPr>
      <w:r w:rsidRPr="00AB4BC2">
        <w:rPr>
          <w:snapToGrid w:val="0"/>
          <w:lang w:val="ro-RO"/>
        </w:rPr>
        <w:t xml:space="preserve">Din cauza datoriilor acumulate </w:t>
      </w:r>
      <w:r w:rsidR="00683617">
        <w:rPr>
          <w:snapToGrid w:val="0"/>
          <w:lang w:val="ro-RO"/>
        </w:rPr>
        <w:t>ș</w:t>
      </w:r>
      <w:r w:rsidRPr="00AB4BC2">
        <w:rPr>
          <w:snapToGrid w:val="0"/>
          <w:lang w:val="ro-RO"/>
        </w:rPr>
        <w:t>i politizarea condi</w:t>
      </w:r>
      <w:r w:rsidR="00683617">
        <w:rPr>
          <w:snapToGrid w:val="0"/>
          <w:lang w:val="ro-RO"/>
        </w:rPr>
        <w:t>ț</w:t>
      </w:r>
      <w:r w:rsidRPr="00AB4BC2">
        <w:rPr>
          <w:snapToGrid w:val="0"/>
          <w:lang w:val="ro-RO"/>
        </w:rPr>
        <w:t>iilor de aprovizionare cu gaze naturale de către Federa</w:t>
      </w:r>
      <w:r w:rsidR="00683617">
        <w:rPr>
          <w:snapToGrid w:val="0"/>
          <w:lang w:val="ro-RO"/>
        </w:rPr>
        <w:t>ț</w:t>
      </w:r>
      <w:r w:rsidRPr="00AB4BC2">
        <w:rPr>
          <w:snapToGrid w:val="0"/>
          <w:lang w:val="ro-RO"/>
        </w:rPr>
        <w:t>ia Rusă există probabilitatea de reziliere unilaterală a contractului privind condi</w:t>
      </w:r>
      <w:r w:rsidR="00683617">
        <w:rPr>
          <w:snapToGrid w:val="0"/>
          <w:lang w:val="ro-RO"/>
        </w:rPr>
        <w:t>ț</w:t>
      </w:r>
      <w:r w:rsidRPr="00AB4BC2">
        <w:rPr>
          <w:snapToGrid w:val="0"/>
          <w:lang w:val="ro-RO"/>
        </w:rPr>
        <w:t>iile de furnizare a gazelor naturale în Republica Moldova încheiat între SA „</w:t>
      </w:r>
      <w:proofErr w:type="spellStart"/>
      <w:r w:rsidRPr="00AB4BC2">
        <w:rPr>
          <w:snapToGrid w:val="0"/>
          <w:lang w:val="ro-RO"/>
        </w:rPr>
        <w:t>Moldovagaz</w:t>
      </w:r>
      <w:proofErr w:type="spellEnd"/>
      <w:r w:rsidRPr="00AB4BC2">
        <w:rPr>
          <w:snapToGrid w:val="0"/>
          <w:lang w:val="ro-RO"/>
        </w:rPr>
        <w:t xml:space="preserve">” </w:t>
      </w:r>
      <w:r w:rsidR="00683617">
        <w:rPr>
          <w:snapToGrid w:val="0"/>
          <w:lang w:val="ro-RO"/>
        </w:rPr>
        <w:t>ș</w:t>
      </w:r>
      <w:r w:rsidRPr="00AB4BC2">
        <w:rPr>
          <w:snapToGrid w:val="0"/>
          <w:lang w:val="ro-RO"/>
        </w:rPr>
        <w:t>i SAP „</w:t>
      </w:r>
      <w:proofErr w:type="spellStart"/>
      <w:r w:rsidRPr="00AB4BC2">
        <w:rPr>
          <w:snapToGrid w:val="0"/>
          <w:lang w:val="ro-RO"/>
        </w:rPr>
        <w:t>Gazprom</w:t>
      </w:r>
      <w:proofErr w:type="spellEnd"/>
      <w:r w:rsidRPr="00AB4BC2">
        <w:rPr>
          <w:snapToGrid w:val="0"/>
          <w:lang w:val="ro-RO"/>
        </w:rPr>
        <w:t>”</w:t>
      </w:r>
      <w:r w:rsidR="00D8349A" w:rsidRPr="00AB4BC2">
        <w:rPr>
          <w:snapToGrid w:val="0"/>
          <w:lang w:val="ro-RO"/>
        </w:rPr>
        <w:t>,</w:t>
      </w:r>
      <w:r w:rsidRPr="00AB4BC2">
        <w:rPr>
          <w:snapToGrid w:val="0"/>
          <w:lang w:val="ro-RO"/>
        </w:rPr>
        <w:t xml:space="preserve"> iar livrările de gaze naturale să fie limitate sau sistate complet.</w:t>
      </w:r>
    </w:p>
    <w:p w14:paraId="6C5B0123" w14:textId="7164F021" w:rsidR="007F4D6A" w:rsidRPr="00A17A89" w:rsidRDefault="00D8349A" w:rsidP="0028374A">
      <w:pPr>
        <w:tabs>
          <w:tab w:val="left" w:pos="993"/>
        </w:tabs>
        <w:spacing w:after="60" w:line="276" w:lineRule="auto"/>
        <w:jc w:val="both"/>
        <w:rPr>
          <w:snapToGrid w:val="0"/>
          <w:lang w:val="ro-RO"/>
        </w:rPr>
      </w:pPr>
      <w:r w:rsidRPr="00AB4BC2">
        <w:rPr>
          <w:snapToGrid w:val="0"/>
          <w:lang w:val="ro-RO"/>
        </w:rPr>
        <w:t>În perioada octombrie</w:t>
      </w:r>
      <w:r w:rsidR="007F4D6A" w:rsidRPr="00AB4BC2">
        <w:rPr>
          <w:snapToGrid w:val="0"/>
          <w:lang w:val="ro-RO"/>
        </w:rPr>
        <w:t xml:space="preserve"> 2022-2023 livrările de gaze naturale de la SAP „</w:t>
      </w:r>
      <w:proofErr w:type="spellStart"/>
      <w:r w:rsidR="007F4D6A" w:rsidRPr="00AB4BC2">
        <w:rPr>
          <w:snapToGrid w:val="0"/>
          <w:lang w:val="ro-RO"/>
        </w:rPr>
        <w:t>Gazprom</w:t>
      </w:r>
      <w:proofErr w:type="spellEnd"/>
      <w:r w:rsidR="007F4D6A" w:rsidRPr="00AB4BC2">
        <w:rPr>
          <w:snapToGrid w:val="0"/>
          <w:lang w:val="ro-RO"/>
        </w:rPr>
        <w:t>” către SA „</w:t>
      </w:r>
      <w:proofErr w:type="spellStart"/>
      <w:r w:rsidR="007F4D6A" w:rsidRPr="00AB4BC2">
        <w:rPr>
          <w:snapToGrid w:val="0"/>
          <w:lang w:val="ro-RO"/>
        </w:rPr>
        <w:t>Moldovagaz</w:t>
      </w:r>
      <w:proofErr w:type="spellEnd"/>
      <w:r w:rsidR="007F4D6A" w:rsidRPr="00AB4BC2">
        <w:rPr>
          <w:snapToGrid w:val="0"/>
          <w:lang w:val="ro-RO"/>
        </w:rPr>
        <w:t xml:space="preserve">” au constitut doar 5,7 </w:t>
      </w:r>
      <w:r w:rsidR="00944A75" w:rsidRPr="00AB4BC2">
        <w:rPr>
          <w:snapToGrid w:val="0"/>
          <w:lang w:val="ro-RO"/>
        </w:rPr>
        <w:t>mil.</w:t>
      </w:r>
      <w:r w:rsidR="007F4D6A" w:rsidRPr="00AB4BC2">
        <w:rPr>
          <w:snapToGrid w:val="0"/>
          <w:lang w:val="ro-RO"/>
        </w:rPr>
        <w:t xml:space="preserve"> m</w:t>
      </w:r>
      <w:r w:rsidR="007F4D6A" w:rsidRPr="00AB4BC2">
        <w:rPr>
          <w:snapToGrid w:val="0"/>
          <w:vertAlign w:val="superscript"/>
          <w:lang w:val="ro-RO"/>
        </w:rPr>
        <w:t>3</w:t>
      </w:r>
      <w:r w:rsidR="007F4D6A" w:rsidRPr="00AB4BC2">
        <w:rPr>
          <w:snapToGrid w:val="0"/>
          <w:lang w:val="ro-RO"/>
        </w:rPr>
        <w:t xml:space="preserve">/zi, ceea ce reprezintă o reducere </w:t>
      </w:r>
      <w:r w:rsidRPr="00AB4BC2">
        <w:rPr>
          <w:snapToGrid w:val="0"/>
          <w:lang w:val="ro-RO"/>
        </w:rPr>
        <w:t>cu aproximativ</w:t>
      </w:r>
      <w:r w:rsidR="007F4D6A" w:rsidRPr="00AB4BC2">
        <w:rPr>
          <w:snapToGrid w:val="0"/>
          <w:lang w:val="ro-RO"/>
        </w:rPr>
        <w:t xml:space="preserve"> 50% comparativ cu volumele de gaze naturale contractate</w:t>
      </w:r>
      <w:r w:rsidRPr="00AB4BC2">
        <w:rPr>
          <w:snapToGrid w:val="0"/>
          <w:lang w:val="ro-RO"/>
        </w:rPr>
        <w:t xml:space="preserve"> pentru perioada sezonului de încălzire</w:t>
      </w:r>
      <w:r w:rsidR="007F4D6A" w:rsidRPr="00AB4BC2">
        <w:rPr>
          <w:snapToGrid w:val="0"/>
          <w:lang w:val="ro-RO"/>
        </w:rPr>
        <w:t xml:space="preserve">. </w:t>
      </w:r>
      <w:r w:rsidRPr="00F107C1">
        <w:rPr>
          <w:snapToGrid w:val="0"/>
          <w:lang w:val="ro-RO"/>
        </w:rPr>
        <w:t>Începând cu luna decembrie 2022, întreg volumul de gaze naturale de 5,7 mil. m</w:t>
      </w:r>
      <w:r w:rsidRPr="00F107C1">
        <w:rPr>
          <w:snapToGrid w:val="0"/>
          <w:vertAlign w:val="superscript"/>
          <w:lang w:val="ro-RO"/>
        </w:rPr>
        <w:t>3</w:t>
      </w:r>
      <w:r w:rsidRPr="001C07DB">
        <w:rPr>
          <w:snapToGrid w:val="0"/>
          <w:lang w:val="ro-RO"/>
        </w:rPr>
        <w:t>/zi livrat către Republica Moldova de SAP „</w:t>
      </w:r>
      <w:proofErr w:type="spellStart"/>
      <w:r w:rsidRPr="001C07DB">
        <w:rPr>
          <w:snapToGrid w:val="0"/>
          <w:lang w:val="ro-RO"/>
        </w:rPr>
        <w:t>Gazprom</w:t>
      </w:r>
      <w:proofErr w:type="spellEnd"/>
      <w:r w:rsidRPr="001C07DB">
        <w:rPr>
          <w:snapToGrid w:val="0"/>
          <w:lang w:val="ro-RO"/>
        </w:rPr>
        <w:t>”</w:t>
      </w:r>
      <w:r w:rsidR="00F825EB" w:rsidRPr="004E6A4F">
        <w:rPr>
          <w:snapToGrid w:val="0"/>
          <w:lang w:val="ro-RO"/>
        </w:rPr>
        <w:t xml:space="preserve"> </w:t>
      </w:r>
      <w:r w:rsidRPr="004E6A4F">
        <w:rPr>
          <w:snapToGrid w:val="0"/>
          <w:lang w:val="ro-RO"/>
        </w:rPr>
        <w:t>a fost alocat de către SA „</w:t>
      </w:r>
      <w:proofErr w:type="spellStart"/>
      <w:r w:rsidRPr="004E6A4F">
        <w:rPr>
          <w:snapToGrid w:val="0"/>
          <w:lang w:val="ro-RO"/>
        </w:rPr>
        <w:t>Moldovagaz</w:t>
      </w:r>
      <w:proofErr w:type="spellEnd"/>
      <w:r w:rsidRPr="004E6A4F">
        <w:rPr>
          <w:snapToGrid w:val="0"/>
          <w:lang w:val="ro-RO"/>
        </w:rPr>
        <w:t xml:space="preserve">” pentru acoperirea necesarului consumului de gaze naturale al consumatorilor de pe malul stâng al Nistrului </w:t>
      </w:r>
      <w:r w:rsidR="00683617">
        <w:rPr>
          <w:snapToGrid w:val="0"/>
          <w:lang w:val="ro-RO"/>
        </w:rPr>
        <w:t>ș</w:t>
      </w:r>
      <w:r w:rsidRPr="004E6A4F">
        <w:rPr>
          <w:snapToGrid w:val="0"/>
          <w:lang w:val="ro-RO"/>
        </w:rPr>
        <w:t>i pentru pro</w:t>
      </w:r>
      <w:r w:rsidRPr="00A17A89">
        <w:rPr>
          <w:snapToGrid w:val="0"/>
          <w:lang w:val="ro-RO"/>
        </w:rPr>
        <w:t xml:space="preserve">ducerea energiei electrice de către </w:t>
      </w:r>
      <w:r w:rsidR="00BB539D">
        <w:rPr>
          <w:snapToGrid w:val="0"/>
          <w:lang w:val="ro-RO"/>
        </w:rPr>
        <w:t>MGRES</w:t>
      </w:r>
      <w:r w:rsidRPr="00A17A89">
        <w:rPr>
          <w:snapToGrid w:val="0"/>
          <w:lang w:val="ro-RO"/>
        </w:rPr>
        <w:t xml:space="preserve"> pentru consumatorii ambelor maluri ale Nistrului.</w:t>
      </w:r>
    </w:p>
    <w:p w14:paraId="7A477EB1" w14:textId="55EA8DB8" w:rsidR="007F4D6A" w:rsidRPr="00A17A89" w:rsidRDefault="007F4D6A" w:rsidP="0028374A">
      <w:pPr>
        <w:tabs>
          <w:tab w:val="left" w:pos="993"/>
        </w:tabs>
        <w:spacing w:after="60" w:line="276" w:lineRule="auto"/>
        <w:jc w:val="both"/>
        <w:rPr>
          <w:snapToGrid w:val="0"/>
          <w:lang w:val="ro-RO"/>
        </w:rPr>
      </w:pPr>
      <w:r w:rsidRPr="00A17A89">
        <w:rPr>
          <w:snapToGrid w:val="0"/>
          <w:lang w:val="ro-RO"/>
        </w:rPr>
        <w:t>Furnizorii de gaze naturale din Republica Moldova, din decembrie 2022, nu mai procură gaze naturale pentru necesită</w:t>
      </w:r>
      <w:r w:rsidR="00683617">
        <w:rPr>
          <w:snapToGrid w:val="0"/>
          <w:lang w:val="ro-RO"/>
        </w:rPr>
        <w:t>ț</w:t>
      </w:r>
      <w:r w:rsidRPr="00A17A89">
        <w:rPr>
          <w:snapToGrid w:val="0"/>
          <w:lang w:val="ro-RO"/>
        </w:rPr>
        <w:t>ile malului drept al Nistrului de la SAP „</w:t>
      </w:r>
      <w:proofErr w:type="spellStart"/>
      <w:r w:rsidRPr="00A17A89">
        <w:rPr>
          <w:snapToGrid w:val="0"/>
          <w:lang w:val="ro-RO"/>
        </w:rPr>
        <w:t>Gazprom</w:t>
      </w:r>
      <w:proofErr w:type="spellEnd"/>
      <w:r w:rsidRPr="00A17A89">
        <w:rPr>
          <w:snapToGrid w:val="0"/>
          <w:lang w:val="ro-RO"/>
        </w:rPr>
        <w:t xml:space="preserve">”. </w:t>
      </w:r>
    </w:p>
    <w:p w14:paraId="23D44A8F" w14:textId="39F5FFCC" w:rsidR="007F4D6A" w:rsidRDefault="007F4D6A" w:rsidP="00A17412">
      <w:pPr>
        <w:tabs>
          <w:tab w:val="left" w:pos="993"/>
        </w:tabs>
        <w:spacing w:after="120" w:line="276" w:lineRule="auto"/>
        <w:jc w:val="both"/>
        <w:rPr>
          <w:snapToGrid w:val="0"/>
          <w:lang w:val="ro-RO"/>
        </w:rPr>
      </w:pPr>
      <w:r w:rsidRPr="00A17A89">
        <w:rPr>
          <w:rFonts w:eastAsiaTheme="minorHAnsi"/>
          <w:snapToGrid w:val="0"/>
          <w:lang w:val="ro-RO"/>
        </w:rPr>
        <w:t>Într-o perioadă foarte scurtă</w:t>
      </w:r>
      <w:r w:rsidR="00BB539D">
        <w:rPr>
          <w:rFonts w:eastAsiaTheme="minorHAnsi"/>
          <w:snapToGrid w:val="0"/>
          <w:lang w:val="ro-RO"/>
        </w:rPr>
        <w:t>,</w:t>
      </w:r>
      <w:r w:rsidRPr="00A17A89">
        <w:rPr>
          <w:snapToGrid w:val="0"/>
          <w:lang w:val="ro-RO"/>
        </w:rPr>
        <w:t xml:space="preserve"> furnizorii din </w:t>
      </w:r>
      <w:r w:rsidRPr="00FB4605">
        <w:rPr>
          <w:rFonts w:eastAsiaTheme="minorHAnsi"/>
          <w:snapToGrid w:val="0"/>
          <w:lang w:val="ro-RO"/>
        </w:rPr>
        <w:t>Republica Moldova au reu</w:t>
      </w:r>
      <w:r w:rsidR="00683617">
        <w:rPr>
          <w:rFonts w:eastAsiaTheme="minorHAnsi"/>
          <w:snapToGrid w:val="0"/>
          <w:lang w:val="ro-RO"/>
        </w:rPr>
        <w:t>ș</w:t>
      </w:r>
      <w:r w:rsidRPr="00FB4605">
        <w:rPr>
          <w:rFonts w:eastAsiaTheme="minorHAnsi"/>
          <w:snapToGrid w:val="0"/>
          <w:lang w:val="ro-RO"/>
        </w:rPr>
        <w:t xml:space="preserve">it să asigure diversificarea surselor de aprovizionare cu gaze naturale </w:t>
      </w:r>
      <w:r w:rsidR="00683617">
        <w:rPr>
          <w:rFonts w:eastAsiaTheme="minorHAnsi"/>
          <w:snapToGrid w:val="0"/>
          <w:lang w:val="ro-RO"/>
        </w:rPr>
        <w:t>ș</w:t>
      </w:r>
      <w:r w:rsidRPr="00FB4605">
        <w:rPr>
          <w:rFonts w:eastAsiaTheme="minorHAnsi"/>
          <w:snapToGrid w:val="0"/>
          <w:lang w:val="ro-RO"/>
        </w:rPr>
        <w:t>i rutelor de aprovizionare cu gaze naturale.</w:t>
      </w:r>
      <w:r w:rsidRPr="00FB4605">
        <w:rPr>
          <w:snapToGrid w:val="0"/>
          <w:lang w:val="ro-RO"/>
        </w:rPr>
        <w:t xml:space="preserve"> Potrivit rapoartelor prezentate de furnizorii de gaze naturale </w:t>
      </w:r>
      <w:r w:rsidR="00BB539D">
        <w:rPr>
          <w:snapToGrid w:val="0"/>
          <w:lang w:val="ro-RO"/>
        </w:rPr>
        <w:t>către</w:t>
      </w:r>
      <w:r w:rsidR="00BB539D" w:rsidRPr="00FB4605">
        <w:rPr>
          <w:snapToGrid w:val="0"/>
          <w:lang w:val="ro-RO"/>
        </w:rPr>
        <w:t xml:space="preserve"> </w:t>
      </w:r>
      <w:r w:rsidRPr="00FB4605">
        <w:rPr>
          <w:snapToGrid w:val="0"/>
          <w:lang w:val="ro-RO"/>
        </w:rPr>
        <w:t xml:space="preserve">ANRE, </w:t>
      </w:r>
      <w:r w:rsidRPr="00FB4605">
        <w:rPr>
          <w:bCs/>
          <w:snapToGrid w:val="0"/>
          <w:lang w:val="ro-RO"/>
        </w:rPr>
        <w:t>în anul 2023</w:t>
      </w:r>
      <w:r w:rsidRPr="005C77E0">
        <w:rPr>
          <w:snapToGrid w:val="0"/>
          <w:lang w:val="ro-RO"/>
        </w:rPr>
        <w:t xml:space="preserve">, s-au procurat gaze naturale </w:t>
      </w:r>
      <w:r w:rsidRPr="00290371">
        <w:rPr>
          <w:rFonts w:eastAsiaTheme="minorHAnsi"/>
          <w:snapToGrid w:val="0"/>
          <w:lang w:val="ro-RO"/>
        </w:rPr>
        <w:t>pe pie</w:t>
      </w:r>
      <w:r w:rsidR="00683617">
        <w:rPr>
          <w:rFonts w:eastAsiaTheme="minorHAnsi"/>
          <w:snapToGrid w:val="0"/>
          <w:lang w:val="ro-RO"/>
        </w:rPr>
        <w:t>ț</w:t>
      </w:r>
      <w:r w:rsidRPr="00290371">
        <w:rPr>
          <w:rFonts w:eastAsiaTheme="minorHAnsi"/>
          <w:snapToGrid w:val="0"/>
          <w:lang w:val="ro-RO"/>
        </w:rPr>
        <w:t>ele interna</w:t>
      </w:r>
      <w:r w:rsidR="00683617">
        <w:rPr>
          <w:rFonts w:eastAsiaTheme="minorHAnsi"/>
          <w:snapToGrid w:val="0"/>
          <w:lang w:val="ro-RO"/>
        </w:rPr>
        <w:t>ț</w:t>
      </w:r>
      <w:r w:rsidRPr="00290371">
        <w:rPr>
          <w:rFonts w:eastAsiaTheme="minorHAnsi"/>
          <w:snapToGrid w:val="0"/>
          <w:lang w:val="ro-RO"/>
        </w:rPr>
        <w:t xml:space="preserve">ionale de gaze de la </w:t>
      </w:r>
      <w:r w:rsidR="000C7999" w:rsidRPr="00FC0D7C">
        <w:rPr>
          <w:rFonts w:eastAsiaTheme="minorHAnsi"/>
          <w:snapToGrid w:val="0"/>
          <w:lang w:val="ro-RO"/>
        </w:rPr>
        <w:t xml:space="preserve">producători sau </w:t>
      </w:r>
      <w:proofErr w:type="spellStart"/>
      <w:r w:rsidRPr="00853AA9">
        <w:rPr>
          <w:rFonts w:eastAsiaTheme="minorHAnsi"/>
          <w:snapToGrid w:val="0"/>
          <w:lang w:val="ro-RO"/>
        </w:rPr>
        <w:t>traderi</w:t>
      </w:r>
      <w:proofErr w:type="spellEnd"/>
      <w:r w:rsidR="00504352" w:rsidRPr="00AB4BC2">
        <w:rPr>
          <w:rFonts w:eastAsiaTheme="minorHAnsi"/>
          <w:snapToGrid w:val="0"/>
          <w:lang w:val="ro-RO"/>
        </w:rPr>
        <w:t xml:space="preserve"> </w:t>
      </w:r>
      <w:r w:rsidRPr="00AB4BC2">
        <w:rPr>
          <w:rFonts w:eastAsiaTheme="minorHAnsi"/>
          <w:snapToGrid w:val="0"/>
          <w:lang w:val="ro-RO"/>
        </w:rPr>
        <w:t>/furnizori înregistra</w:t>
      </w:r>
      <w:r w:rsidR="00683617">
        <w:rPr>
          <w:rFonts w:eastAsiaTheme="minorHAnsi"/>
          <w:snapToGrid w:val="0"/>
          <w:lang w:val="ro-RO"/>
        </w:rPr>
        <w:t>ț</w:t>
      </w:r>
      <w:r w:rsidRPr="00AB4BC2">
        <w:rPr>
          <w:rFonts w:eastAsiaTheme="minorHAnsi"/>
          <w:snapToGrid w:val="0"/>
          <w:lang w:val="ro-RO"/>
        </w:rPr>
        <w:t xml:space="preserve">i în: </w:t>
      </w:r>
      <w:r w:rsidR="000C7999" w:rsidRPr="00AB4BC2">
        <w:rPr>
          <w:rFonts w:eastAsiaTheme="minorHAnsi"/>
          <w:snapToGrid w:val="0"/>
          <w:lang w:val="ro-RO"/>
        </w:rPr>
        <w:t xml:space="preserve">România, </w:t>
      </w:r>
      <w:r w:rsidRPr="00AB4BC2">
        <w:rPr>
          <w:snapToGrid w:val="0"/>
          <w:lang w:val="ro-RO"/>
        </w:rPr>
        <w:t>Grecia, Bulgaria, Austria,</w:t>
      </w:r>
      <w:r w:rsidR="00504352" w:rsidRPr="00AB4BC2">
        <w:rPr>
          <w:snapToGrid w:val="0"/>
          <w:lang w:val="ro-RO"/>
        </w:rPr>
        <w:t xml:space="preserve"> </w:t>
      </w:r>
      <w:r w:rsidRPr="00AB4BC2">
        <w:rPr>
          <w:snapToGrid w:val="0"/>
          <w:lang w:val="ro-RO"/>
        </w:rPr>
        <w:t>Elve</w:t>
      </w:r>
      <w:r w:rsidR="00683617">
        <w:rPr>
          <w:snapToGrid w:val="0"/>
          <w:lang w:val="ro-RO"/>
        </w:rPr>
        <w:t>ț</w:t>
      </w:r>
      <w:r w:rsidRPr="00AB4BC2">
        <w:rPr>
          <w:snapToGrid w:val="0"/>
          <w:lang w:val="ro-RO"/>
        </w:rPr>
        <w:t>ia.</w:t>
      </w:r>
    </w:p>
    <w:p w14:paraId="1116FEE0" w14:textId="1C4621E5" w:rsidR="005A5E7C" w:rsidRDefault="005A5E7C" w:rsidP="00F107C1">
      <w:pPr>
        <w:pStyle w:val="Normal0"/>
        <w:tabs>
          <w:tab w:val="left" w:pos="7145"/>
        </w:tabs>
        <w:ind w:firstLine="0"/>
        <w:rPr>
          <w:snapToGrid w:val="0"/>
          <w:lang w:val="ro-RO"/>
        </w:rPr>
      </w:pPr>
      <w:r w:rsidRPr="0032544D">
        <w:rPr>
          <w:b w:val="0"/>
          <w:bCs/>
          <w:lang w:val="ro-RO"/>
        </w:rPr>
        <w:t>Volumul total al gazelor naturale importate în anul 2023, inclusiv pentru asigura</w:t>
      </w:r>
      <w:r w:rsidR="00B4204C">
        <w:rPr>
          <w:b w:val="0"/>
          <w:bCs/>
          <w:lang w:val="ro-RO"/>
        </w:rPr>
        <w:t>rea</w:t>
      </w:r>
      <w:r w:rsidRPr="0032544D">
        <w:rPr>
          <w:b w:val="0"/>
          <w:bCs/>
          <w:lang w:val="ro-RO"/>
        </w:rPr>
        <w:t xml:space="preserve"> stocu</w:t>
      </w:r>
      <w:r w:rsidR="00414A12">
        <w:rPr>
          <w:b w:val="0"/>
          <w:bCs/>
          <w:lang w:val="ro-RO"/>
        </w:rPr>
        <w:t>rilor</w:t>
      </w:r>
      <w:r w:rsidRPr="0032544D">
        <w:rPr>
          <w:b w:val="0"/>
          <w:bCs/>
          <w:lang w:val="ro-RO"/>
        </w:rPr>
        <w:t xml:space="preserve"> de securitate a gazelor naturale, constituie 877,0 mil. m</w:t>
      </w:r>
      <w:r w:rsidRPr="0032544D">
        <w:rPr>
          <w:b w:val="0"/>
          <w:bCs/>
          <w:vertAlign w:val="superscript"/>
          <w:lang w:val="ro-RO"/>
        </w:rPr>
        <w:t>3</w:t>
      </w:r>
      <w:r w:rsidRPr="0032544D">
        <w:rPr>
          <w:b w:val="0"/>
          <w:bCs/>
          <w:lang w:val="ro-RO"/>
        </w:rPr>
        <w:t xml:space="preserve">, ceea ce reprezintă o majorare </w:t>
      </w:r>
      <w:r w:rsidR="00565FC0">
        <w:rPr>
          <w:b w:val="0"/>
          <w:bCs/>
          <w:lang w:val="ro-RO"/>
        </w:rPr>
        <w:t>cu</w:t>
      </w:r>
      <w:r w:rsidRPr="0032544D">
        <w:rPr>
          <w:b w:val="0"/>
          <w:bCs/>
          <w:lang w:val="ro-RO"/>
        </w:rPr>
        <w:t xml:space="preserve"> 0,9 % comparativ cu anul precedent. Importul</w:t>
      </w:r>
      <w:r w:rsidRPr="00FF3BD9">
        <w:rPr>
          <w:bCs/>
          <w:lang w:val="ro-RO"/>
        </w:rPr>
        <w:t xml:space="preserve"> </w:t>
      </w:r>
      <w:r w:rsidRPr="00AB0CD8">
        <w:rPr>
          <w:b w:val="0"/>
          <w:lang w:val="ro-RO"/>
        </w:rPr>
        <w:t>gazelor naturale în propor</w:t>
      </w:r>
      <w:r w:rsidR="00683617">
        <w:rPr>
          <w:b w:val="0"/>
          <w:lang w:val="ro-RO"/>
        </w:rPr>
        <w:t>ț</w:t>
      </w:r>
      <w:r w:rsidRPr="00AB0CD8">
        <w:rPr>
          <w:b w:val="0"/>
          <w:lang w:val="ro-RO"/>
        </w:rPr>
        <w:t>ie de 93,9 % a fost asigurat de către SA „</w:t>
      </w:r>
      <w:proofErr w:type="spellStart"/>
      <w:r w:rsidRPr="00AB0CD8">
        <w:rPr>
          <w:b w:val="0"/>
          <w:lang w:val="ro-RO"/>
        </w:rPr>
        <w:t>Energocom</w:t>
      </w:r>
      <w:proofErr w:type="spellEnd"/>
      <w:r w:rsidRPr="00AB0CD8">
        <w:rPr>
          <w:b w:val="0"/>
          <w:lang w:val="ro-RO"/>
        </w:rPr>
        <w:t>”, iar al</w:t>
      </w:r>
      <w:r w:rsidR="00683617">
        <w:rPr>
          <w:b w:val="0"/>
          <w:lang w:val="ro-RO"/>
        </w:rPr>
        <w:t>ț</w:t>
      </w:r>
      <w:r w:rsidRPr="00AB0CD8">
        <w:rPr>
          <w:b w:val="0"/>
          <w:lang w:val="ro-RO"/>
        </w:rPr>
        <w:t>i furnizori au importat 6,1 % din volumele totale de gaze naturale.</w:t>
      </w:r>
      <w:r w:rsidR="006C0762">
        <w:rPr>
          <w:snapToGrid w:val="0"/>
          <w:lang w:val="ro-RO"/>
        </w:rPr>
        <w:tab/>
      </w:r>
    </w:p>
    <w:p w14:paraId="2CA3EB1B" w14:textId="66B5946F" w:rsidR="00F84772" w:rsidRPr="00F107C1" w:rsidRDefault="009A51D0" w:rsidP="009A51D0">
      <w:pPr>
        <w:spacing w:after="120"/>
        <w:jc w:val="both"/>
        <w:rPr>
          <w:noProof/>
        </w:rPr>
      </w:pPr>
      <w:r w:rsidRPr="006C0762">
        <w:rPr>
          <w:snapToGrid w:val="0"/>
          <w:lang w:val="ro-RO"/>
        </w:rPr>
        <w:t xml:space="preserve">Structura importului de gaze naturale în </w:t>
      </w:r>
      <w:r w:rsidR="00565FC0">
        <w:rPr>
          <w:snapToGrid w:val="0"/>
          <w:lang w:val="ro-RO"/>
        </w:rPr>
        <w:t>func</w:t>
      </w:r>
      <w:r w:rsidR="00683617">
        <w:rPr>
          <w:snapToGrid w:val="0"/>
          <w:lang w:val="ro-RO"/>
        </w:rPr>
        <w:t>ț</w:t>
      </w:r>
      <w:r w:rsidR="00565FC0">
        <w:rPr>
          <w:snapToGrid w:val="0"/>
          <w:lang w:val="ro-RO"/>
        </w:rPr>
        <w:t>ie</w:t>
      </w:r>
      <w:r w:rsidRPr="006C0762">
        <w:rPr>
          <w:snapToGrid w:val="0"/>
          <w:lang w:val="ro-RO"/>
        </w:rPr>
        <w:t xml:space="preserve"> de furnizori în anul 2023 este indicată în </w:t>
      </w:r>
      <w:r w:rsidR="00AB4BC2">
        <w:rPr>
          <w:snapToGrid w:val="0"/>
          <w:lang w:val="ro-RO"/>
        </w:rPr>
        <w:t>F</w:t>
      </w:r>
      <w:r w:rsidRPr="006C0762">
        <w:rPr>
          <w:snapToGrid w:val="0"/>
          <w:lang w:val="ro-RO"/>
        </w:rPr>
        <w:t xml:space="preserve">igura </w:t>
      </w:r>
      <w:r w:rsidR="00AB4BC2" w:rsidRPr="00F107C1">
        <w:rPr>
          <w:snapToGrid w:val="0"/>
        </w:rPr>
        <w:t>5</w:t>
      </w:r>
      <w:r w:rsidR="00AB4BC2">
        <w:rPr>
          <w:snapToGrid w:val="0"/>
        </w:rPr>
        <w:t>.</w:t>
      </w:r>
      <w:r w:rsidR="00AB4BC2" w:rsidRPr="00AB4BC2">
        <w:rPr>
          <w:noProof/>
        </w:rPr>
        <w:t xml:space="preserve"> </w:t>
      </w:r>
    </w:p>
    <w:p w14:paraId="3333D760" w14:textId="77A1136A" w:rsidR="009A51D0" w:rsidRPr="009A51D0" w:rsidRDefault="00F84772" w:rsidP="006C0762">
      <w:pPr>
        <w:spacing w:after="120"/>
        <w:jc w:val="both"/>
        <w:rPr>
          <w:snapToGrid w:val="0"/>
          <w:lang w:val="ro-RO"/>
        </w:rPr>
      </w:pPr>
      <w:r>
        <w:rPr>
          <w:noProof/>
        </w:rPr>
        <w:drawing>
          <wp:inline distT="0" distB="0" distL="0" distR="0" wp14:anchorId="601D0FA8" wp14:editId="5B40EDB0">
            <wp:extent cx="5988050" cy="2054431"/>
            <wp:effectExtent l="0" t="0" r="0" b="317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9A51D0" w:rsidRPr="007D1F26">
        <w:rPr>
          <w:b/>
          <w:snapToGrid w:val="0"/>
          <w:lang w:val="ro-RO"/>
        </w:rPr>
        <w:t xml:space="preserve">Figura </w:t>
      </w:r>
      <w:r w:rsidR="00AB4BC2" w:rsidRPr="007D1F26">
        <w:rPr>
          <w:b/>
          <w:snapToGrid w:val="0"/>
        </w:rPr>
        <w:t>5</w:t>
      </w:r>
      <w:r w:rsidR="009A51D0">
        <w:rPr>
          <w:snapToGrid w:val="0"/>
          <w:lang w:val="ro-RO"/>
        </w:rPr>
        <w:t xml:space="preserve">. Structura importului de gaze naturale în </w:t>
      </w:r>
      <w:r w:rsidR="00565FC0">
        <w:rPr>
          <w:snapToGrid w:val="0"/>
          <w:lang w:val="ro-RO"/>
        </w:rPr>
        <w:t>func</w:t>
      </w:r>
      <w:r w:rsidR="00683617">
        <w:rPr>
          <w:snapToGrid w:val="0"/>
          <w:lang w:val="ro-RO"/>
        </w:rPr>
        <w:t>ț</w:t>
      </w:r>
      <w:r w:rsidR="00565FC0">
        <w:rPr>
          <w:snapToGrid w:val="0"/>
          <w:lang w:val="ro-RO"/>
        </w:rPr>
        <w:t>ie</w:t>
      </w:r>
      <w:r w:rsidR="009A51D0">
        <w:rPr>
          <w:snapToGrid w:val="0"/>
          <w:lang w:val="ro-RO"/>
        </w:rPr>
        <w:t xml:space="preserve"> de furnizori, 2023, ANRE</w:t>
      </w:r>
    </w:p>
    <w:p w14:paraId="223D05FA" w14:textId="40D9DDA9" w:rsidR="007F4D6A" w:rsidRPr="00AB4BC2" w:rsidRDefault="007F4D6A" w:rsidP="008C6D02">
      <w:pPr>
        <w:pStyle w:val="Normal0"/>
        <w:numPr>
          <w:ilvl w:val="1"/>
          <w:numId w:val="24"/>
        </w:numPr>
        <w:spacing w:before="240" w:after="120"/>
        <w:jc w:val="left"/>
        <w:rPr>
          <w:rFonts w:cs="Times New Roman"/>
          <w:bCs/>
          <w:snapToGrid w:val="0"/>
          <w:lang w:val="ro-RO" w:eastAsia="en-US"/>
        </w:rPr>
      </w:pPr>
      <w:r w:rsidRPr="00AB4BC2">
        <w:rPr>
          <w:rFonts w:cs="Times New Roman"/>
          <w:bCs/>
          <w:snapToGrid w:val="0"/>
          <w:lang w:val="ro-RO" w:eastAsia="en-US"/>
        </w:rPr>
        <w:t xml:space="preserve">Descrierea rolului </w:t>
      </w:r>
      <w:r w:rsidRPr="006C0762">
        <w:rPr>
          <w:rFonts w:cs="Times New Roman"/>
          <w:bCs/>
          <w:snapToGrid w:val="0"/>
          <w:lang w:val="ro-RO" w:eastAsia="en-US"/>
        </w:rPr>
        <w:t>instala</w:t>
      </w:r>
      <w:r w:rsidR="00683617">
        <w:rPr>
          <w:rFonts w:cs="Times New Roman"/>
          <w:bCs/>
          <w:snapToGrid w:val="0"/>
          <w:lang w:val="ro-RO" w:eastAsia="en-US"/>
        </w:rPr>
        <w:t>ț</w:t>
      </w:r>
      <w:r w:rsidRPr="006C0762">
        <w:rPr>
          <w:rFonts w:cs="Times New Roman"/>
          <w:bCs/>
          <w:snapToGrid w:val="0"/>
          <w:lang w:val="ro-RO" w:eastAsia="en-US"/>
        </w:rPr>
        <w:t>iilor de stocare, după caz</w:t>
      </w:r>
    </w:p>
    <w:p w14:paraId="1A1AF9E0" w14:textId="6F47A4A2" w:rsidR="007F4D6A" w:rsidRPr="00AB4BC2" w:rsidRDefault="007F4D6A" w:rsidP="00A17412">
      <w:pPr>
        <w:tabs>
          <w:tab w:val="left" w:pos="142"/>
          <w:tab w:val="left" w:pos="284"/>
          <w:tab w:val="left" w:pos="993"/>
        </w:tabs>
        <w:spacing w:after="120" w:line="276" w:lineRule="auto"/>
        <w:jc w:val="both"/>
        <w:rPr>
          <w:lang w:val="ro-RO"/>
        </w:rPr>
      </w:pPr>
      <w:r w:rsidRPr="00AB4BC2">
        <w:rPr>
          <w:lang w:val="ro-RO"/>
        </w:rPr>
        <w:lastRenderedPageBreak/>
        <w:t>Republica Moldova nu dispune de propriile instala</w:t>
      </w:r>
      <w:r w:rsidR="00683617">
        <w:rPr>
          <w:lang w:val="ro-RO"/>
        </w:rPr>
        <w:t>ț</w:t>
      </w:r>
      <w:r w:rsidRPr="00AB4BC2">
        <w:rPr>
          <w:lang w:val="ro-RO"/>
        </w:rPr>
        <w:t xml:space="preserve">ii de stocare a gazelor naturale </w:t>
      </w:r>
      <w:r w:rsidR="00683617">
        <w:rPr>
          <w:lang w:val="ro-RO"/>
        </w:rPr>
        <w:t>ș</w:t>
      </w:r>
      <w:r w:rsidRPr="00AB4BC2">
        <w:rPr>
          <w:lang w:val="ro-RO"/>
        </w:rPr>
        <w:t>i instala</w:t>
      </w:r>
      <w:r w:rsidR="00683617">
        <w:rPr>
          <w:lang w:val="ro-RO"/>
        </w:rPr>
        <w:t>ț</w:t>
      </w:r>
      <w:r w:rsidRPr="00AB4BC2">
        <w:rPr>
          <w:lang w:val="ro-RO"/>
        </w:rPr>
        <w:t xml:space="preserve">ii GNL. Pentru a spori flexibilitatea </w:t>
      </w:r>
      <w:r w:rsidR="00683617">
        <w:rPr>
          <w:lang w:val="ro-RO"/>
        </w:rPr>
        <w:t>ș</w:t>
      </w:r>
      <w:r w:rsidRPr="00AB4BC2">
        <w:rPr>
          <w:lang w:val="ro-RO"/>
        </w:rPr>
        <w:t>i rezilien</w:t>
      </w:r>
      <w:r w:rsidR="00683617">
        <w:rPr>
          <w:lang w:val="ro-RO"/>
        </w:rPr>
        <w:t>ț</w:t>
      </w:r>
      <w:r w:rsidRPr="00AB4BC2">
        <w:rPr>
          <w:lang w:val="ro-RO"/>
        </w:rPr>
        <w:t>a sistemului de aprovizionare cu gaze naturale, în anii 2020-2023, Republica Moldova a început stocarea gazelor naturale în instala</w:t>
      </w:r>
      <w:r w:rsidR="00683617">
        <w:rPr>
          <w:lang w:val="ro-RO"/>
        </w:rPr>
        <w:t>ț</w:t>
      </w:r>
      <w:r w:rsidRPr="00AB4BC2">
        <w:rPr>
          <w:lang w:val="ro-RO"/>
        </w:rPr>
        <w:t xml:space="preserve">iile de stocare din </w:t>
      </w:r>
      <w:r w:rsidR="00683617">
        <w:rPr>
          <w:lang w:val="ro-RO"/>
        </w:rPr>
        <w:t>ț</w:t>
      </w:r>
      <w:r w:rsidRPr="00AB4BC2">
        <w:rPr>
          <w:lang w:val="ro-RO"/>
        </w:rPr>
        <w:t xml:space="preserve">ările vecine Ucraina </w:t>
      </w:r>
      <w:r w:rsidR="00683617">
        <w:rPr>
          <w:lang w:val="ro-RO"/>
        </w:rPr>
        <w:t>ș</w:t>
      </w:r>
      <w:r w:rsidRPr="00AB4BC2">
        <w:rPr>
          <w:lang w:val="ro-RO"/>
        </w:rPr>
        <w:t>i România.</w:t>
      </w:r>
    </w:p>
    <w:p w14:paraId="17F0C6BE" w14:textId="50EEF36E" w:rsidR="007F4D6A" w:rsidRPr="00AB4BC2" w:rsidRDefault="007F4D6A" w:rsidP="00A17412">
      <w:pPr>
        <w:spacing w:after="120" w:line="276" w:lineRule="auto"/>
        <w:jc w:val="both"/>
        <w:rPr>
          <w:snapToGrid w:val="0"/>
          <w:lang w:val="ro-RO"/>
        </w:rPr>
      </w:pPr>
      <w:r w:rsidRPr="00AB4BC2">
        <w:rPr>
          <w:snapToGrid w:val="0"/>
          <w:lang w:val="ro-RO"/>
        </w:rPr>
        <w:t>Stocarea gazelor naturale are</w:t>
      </w:r>
      <w:r w:rsidR="00D8349A" w:rsidRPr="00AB4BC2">
        <w:rPr>
          <w:snapToGrid w:val="0"/>
          <w:lang w:val="ro-RO"/>
        </w:rPr>
        <w:t xml:space="preserve"> un</w:t>
      </w:r>
      <w:r w:rsidRPr="00AB4BC2">
        <w:rPr>
          <w:snapToGrid w:val="0"/>
          <w:lang w:val="ro-RO"/>
        </w:rPr>
        <w:t xml:space="preserve"> rol important în asigurarea disponibilită</w:t>
      </w:r>
      <w:r w:rsidR="00683617">
        <w:rPr>
          <w:snapToGrid w:val="0"/>
          <w:lang w:val="ro-RO"/>
        </w:rPr>
        <w:t>ț</w:t>
      </w:r>
      <w:r w:rsidRPr="00AB4BC2">
        <w:rPr>
          <w:snapToGrid w:val="0"/>
          <w:lang w:val="ro-RO"/>
        </w:rPr>
        <w:t xml:space="preserve">ii gazelor naturale </w:t>
      </w:r>
      <w:r w:rsidR="00BA3CCB" w:rsidRPr="00AB4BC2">
        <w:rPr>
          <w:snapToGrid w:val="0"/>
          <w:lang w:val="ro-RO"/>
        </w:rPr>
        <w:t xml:space="preserve">pe </w:t>
      </w:r>
      <w:r w:rsidRPr="00AB4BC2">
        <w:rPr>
          <w:snapToGrid w:val="0"/>
          <w:lang w:val="ro-RO"/>
        </w:rPr>
        <w:t xml:space="preserve"> parcursul perioadelor de consum maxim, eficientizarea utilizării infrastructurii de transport al gazelor naturale </w:t>
      </w:r>
      <w:r w:rsidR="00683617">
        <w:rPr>
          <w:snapToGrid w:val="0"/>
          <w:lang w:val="ro-RO"/>
        </w:rPr>
        <w:t>ș</w:t>
      </w:r>
      <w:r w:rsidRPr="00AB4BC2">
        <w:rPr>
          <w:snapToGrid w:val="0"/>
          <w:lang w:val="ro-RO"/>
        </w:rPr>
        <w:t xml:space="preserve">i în echilibrarea sistemului. </w:t>
      </w:r>
      <w:r w:rsidRPr="00AB4BC2">
        <w:rPr>
          <w:lang w:val="ro-RO"/>
        </w:rPr>
        <w:t xml:space="preserve">Crearea stocurilor de gaze naturale reprezintă o măsură eficientă care permite echilibrarea cererii </w:t>
      </w:r>
      <w:r w:rsidR="00683617">
        <w:rPr>
          <w:lang w:val="ro-RO"/>
        </w:rPr>
        <w:t>ș</w:t>
      </w:r>
      <w:r w:rsidRPr="00AB4BC2">
        <w:rPr>
          <w:lang w:val="ro-RO"/>
        </w:rPr>
        <w:t>i ofertei</w:t>
      </w:r>
      <w:r w:rsidRPr="00AB4BC2">
        <w:rPr>
          <w:snapToGrid w:val="0"/>
          <w:lang w:val="ro-RO"/>
        </w:rPr>
        <w:t xml:space="preserve"> î</w:t>
      </w:r>
      <w:r w:rsidRPr="00AB4BC2">
        <w:rPr>
          <w:rFonts w:eastAsiaTheme="minorHAnsi"/>
          <w:snapToGrid w:val="0"/>
          <w:lang w:val="ro-RO"/>
        </w:rPr>
        <w:t>n vederea cre</w:t>
      </w:r>
      <w:r w:rsidR="00683617">
        <w:rPr>
          <w:rFonts w:eastAsiaTheme="minorHAnsi"/>
          <w:snapToGrid w:val="0"/>
          <w:lang w:val="ro-RO"/>
        </w:rPr>
        <w:t>ș</w:t>
      </w:r>
      <w:r w:rsidRPr="00AB4BC2">
        <w:rPr>
          <w:rFonts w:eastAsiaTheme="minorHAnsi"/>
          <w:snapToGrid w:val="0"/>
          <w:lang w:val="ro-RO"/>
        </w:rPr>
        <w:t>terii s</w:t>
      </w:r>
      <w:r w:rsidR="00A21D3F" w:rsidRPr="00AB4BC2">
        <w:rPr>
          <w:rFonts w:eastAsiaTheme="minorHAnsi"/>
          <w:snapToGrid w:val="0"/>
          <w:lang w:val="ro-RO"/>
        </w:rPr>
        <w:t>ecurită</w:t>
      </w:r>
      <w:r w:rsidR="00683617">
        <w:rPr>
          <w:rFonts w:eastAsiaTheme="minorHAnsi"/>
          <w:snapToGrid w:val="0"/>
          <w:lang w:val="ro-RO"/>
        </w:rPr>
        <w:t>ț</w:t>
      </w:r>
      <w:r w:rsidR="00A21D3F" w:rsidRPr="00AB4BC2">
        <w:rPr>
          <w:rFonts w:eastAsiaTheme="minorHAnsi"/>
          <w:snapToGrid w:val="0"/>
          <w:lang w:val="ro-RO"/>
        </w:rPr>
        <w:t xml:space="preserve">ii </w:t>
      </w:r>
      <w:r w:rsidRPr="00AB4BC2">
        <w:rPr>
          <w:rFonts w:eastAsiaTheme="minorHAnsi"/>
          <w:snapToGrid w:val="0"/>
          <w:lang w:val="ro-RO"/>
        </w:rPr>
        <w:t xml:space="preserve">aprovizionării cu </w:t>
      </w:r>
      <w:r w:rsidRPr="00AB4BC2">
        <w:rPr>
          <w:snapToGrid w:val="0"/>
          <w:lang w:val="ro-RO"/>
        </w:rPr>
        <w:t>gaze naturale</w:t>
      </w:r>
      <w:r w:rsidRPr="00AB4BC2">
        <w:rPr>
          <w:rFonts w:eastAsiaTheme="minorHAnsi"/>
          <w:snapToGrid w:val="0"/>
          <w:lang w:val="ro-RO"/>
        </w:rPr>
        <w:t>, atenuării majorărilor bru</w:t>
      </w:r>
      <w:r w:rsidR="00683617">
        <w:rPr>
          <w:rFonts w:eastAsiaTheme="minorHAnsi"/>
          <w:snapToGrid w:val="0"/>
          <w:lang w:val="ro-RO"/>
        </w:rPr>
        <w:t>ș</w:t>
      </w:r>
      <w:r w:rsidRPr="00AB4BC2">
        <w:rPr>
          <w:rFonts w:eastAsiaTheme="minorHAnsi"/>
          <w:snapToGrid w:val="0"/>
          <w:lang w:val="ro-RO"/>
        </w:rPr>
        <w:t>te ale pre</w:t>
      </w:r>
      <w:r w:rsidR="00683617">
        <w:rPr>
          <w:rFonts w:eastAsiaTheme="minorHAnsi"/>
          <w:snapToGrid w:val="0"/>
          <w:lang w:val="ro-RO"/>
        </w:rPr>
        <w:t>ț</w:t>
      </w:r>
      <w:r w:rsidRPr="00AB4BC2">
        <w:rPr>
          <w:rFonts w:eastAsiaTheme="minorHAnsi"/>
          <w:snapToGrid w:val="0"/>
          <w:lang w:val="ro-RO"/>
        </w:rPr>
        <w:t xml:space="preserve">urilor pentru gazele naturale </w:t>
      </w:r>
      <w:r w:rsidR="00683617">
        <w:rPr>
          <w:rFonts w:eastAsiaTheme="minorHAnsi"/>
          <w:snapToGrid w:val="0"/>
          <w:lang w:val="ro-RO"/>
        </w:rPr>
        <w:t>ș</w:t>
      </w:r>
      <w:r w:rsidRPr="00AB4BC2">
        <w:rPr>
          <w:rFonts w:eastAsiaTheme="minorHAnsi"/>
          <w:snapToGrid w:val="0"/>
          <w:lang w:val="ro-RO"/>
        </w:rPr>
        <w:t>i asigurării func</w:t>
      </w:r>
      <w:r w:rsidR="00683617">
        <w:rPr>
          <w:rFonts w:eastAsiaTheme="minorHAnsi"/>
          <w:snapToGrid w:val="0"/>
          <w:lang w:val="ro-RO"/>
        </w:rPr>
        <w:t>ț</w:t>
      </w:r>
      <w:r w:rsidRPr="00AB4BC2">
        <w:rPr>
          <w:rFonts w:eastAsiaTheme="minorHAnsi"/>
          <w:snapToGrid w:val="0"/>
          <w:lang w:val="ro-RO"/>
        </w:rPr>
        <w:t xml:space="preserve">ionării sigure </w:t>
      </w:r>
      <w:r w:rsidR="00683617">
        <w:rPr>
          <w:rFonts w:eastAsiaTheme="minorHAnsi"/>
          <w:snapToGrid w:val="0"/>
          <w:lang w:val="ro-RO"/>
        </w:rPr>
        <w:t>ș</w:t>
      </w:r>
      <w:r w:rsidRPr="00AB4BC2">
        <w:rPr>
          <w:rFonts w:eastAsiaTheme="minorHAnsi"/>
          <w:snapToGrid w:val="0"/>
          <w:lang w:val="ro-RO"/>
        </w:rPr>
        <w:t>i fiabile a pie</w:t>
      </w:r>
      <w:r w:rsidR="00683617">
        <w:rPr>
          <w:rFonts w:eastAsiaTheme="minorHAnsi"/>
          <w:snapToGrid w:val="0"/>
          <w:lang w:val="ro-RO"/>
        </w:rPr>
        <w:t>ț</w:t>
      </w:r>
      <w:r w:rsidRPr="00AB4BC2">
        <w:rPr>
          <w:rFonts w:eastAsiaTheme="minorHAnsi"/>
          <w:snapToGrid w:val="0"/>
          <w:lang w:val="ro-RO"/>
        </w:rPr>
        <w:t>ei gazelor naturale</w:t>
      </w:r>
      <w:r w:rsidRPr="00AB4BC2">
        <w:rPr>
          <w:snapToGrid w:val="0"/>
          <w:lang w:val="ro-RO"/>
        </w:rPr>
        <w:t xml:space="preserve">. </w:t>
      </w:r>
    </w:p>
    <w:p w14:paraId="0B051BA0" w14:textId="04A27683" w:rsidR="007F4D6A" w:rsidRPr="00AB4BC2" w:rsidRDefault="007F4D6A" w:rsidP="008C6D02">
      <w:pPr>
        <w:pStyle w:val="Normal0"/>
        <w:numPr>
          <w:ilvl w:val="1"/>
          <w:numId w:val="24"/>
        </w:numPr>
        <w:spacing w:before="240" w:after="120"/>
        <w:jc w:val="left"/>
        <w:rPr>
          <w:rFonts w:cs="Times New Roman"/>
          <w:bCs/>
          <w:snapToGrid w:val="0"/>
          <w:lang w:val="ro-RO" w:eastAsia="en-US"/>
        </w:rPr>
      </w:pPr>
      <w:bookmarkStart w:id="9" w:name="_Hlk179199762"/>
      <w:r w:rsidRPr="00AB4BC2">
        <w:rPr>
          <w:rFonts w:cs="Times New Roman"/>
          <w:bCs/>
          <w:snapToGrid w:val="0"/>
          <w:lang w:val="ro-RO" w:eastAsia="en-US"/>
        </w:rPr>
        <w:t xml:space="preserve">Descrierea rolului gazelor naturale în producerea de energie electrică </w:t>
      </w:r>
    </w:p>
    <w:p w14:paraId="5E01903B" w14:textId="681D4C39" w:rsidR="007F4D6A" w:rsidRPr="00AB4BC2" w:rsidRDefault="007F4D6A" w:rsidP="00985343">
      <w:pPr>
        <w:spacing w:after="60" w:line="276" w:lineRule="auto"/>
        <w:jc w:val="both"/>
        <w:rPr>
          <w:snapToGrid w:val="0"/>
          <w:lang w:val="ro-RO"/>
        </w:rPr>
      </w:pPr>
      <w:bookmarkStart w:id="10" w:name="_Hlk179199935"/>
      <w:bookmarkEnd w:id="9"/>
      <w:r w:rsidRPr="00AB4BC2">
        <w:rPr>
          <w:snapToGrid w:val="0"/>
          <w:lang w:val="ro-RO"/>
        </w:rPr>
        <w:t>Sursele autohtone de producere a energiei electrice în Republica Moldova sunt centrale</w:t>
      </w:r>
      <w:r w:rsidR="00D8349A" w:rsidRPr="00AB4BC2">
        <w:rPr>
          <w:snapToGrid w:val="0"/>
          <w:lang w:val="ro-RO"/>
        </w:rPr>
        <w:t>le</w:t>
      </w:r>
      <w:r w:rsidRPr="00AB4BC2">
        <w:rPr>
          <w:snapToGrid w:val="0"/>
          <w:lang w:val="ro-RO"/>
        </w:rPr>
        <w:t xml:space="preserve"> electrice de termoficare care func</w:t>
      </w:r>
      <w:r w:rsidR="00683617">
        <w:rPr>
          <w:snapToGrid w:val="0"/>
          <w:lang w:val="ro-RO"/>
        </w:rPr>
        <w:t>ț</w:t>
      </w:r>
      <w:r w:rsidRPr="00AB4BC2">
        <w:rPr>
          <w:snapToGrid w:val="0"/>
          <w:lang w:val="ro-RO"/>
        </w:rPr>
        <w:t>ionează pe gaze naturale, amplasate în mun</w:t>
      </w:r>
      <w:r w:rsidR="00FE49D1" w:rsidRPr="00AB4BC2">
        <w:rPr>
          <w:snapToGrid w:val="0"/>
          <w:lang w:val="ro-RO"/>
        </w:rPr>
        <w:t>.</w:t>
      </w:r>
      <w:r w:rsidRPr="00AB4BC2">
        <w:rPr>
          <w:snapToGrid w:val="0"/>
          <w:lang w:val="ro-RO"/>
        </w:rPr>
        <w:t xml:space="preserve"> Băl</w:t>
      </w:r>
      <w:r w:rsidR="00683617">
        <w:rPr>
          <w:snapToGrid w:val="0"/>
          <w:lang w:val="ro-RO"/>
        </w:rPr>
        <w:t>ț</w:t>
      </w:r>
      <w:r w:rsidRPr="00AB4BC2">
        <w:rPr>
          <w:snapToGrid w:val="0"/>
          <w:lang w:val="ro-RO"/>
        </w:rPr>
        <w:t xml:space="preserve">i </w:t>
      </w:r>
      <w:r w:rsidR="00683617">
        <w:rPr>
          <w:snapToGrid w:val="0"/>
          <w:lang w:val="ro-RO"/>
        </w:rPr>
        <w:t>ș</w:t>
      </w:r>
      <w:r w:rsidRPr="00AB4BC2">
        <w:rPr>
          <w:snapToGrid w:val="0"/>
          <w:lang w:val="ro-RO"/>
        </w:rPr>
        <w:t xml:space="preserve">i </w:t>
      </w:r>
      <w:r w:rsidR="00FE49D1" w:rsidRPr="00AB4BC2">
        <w:rPr>
          <w:snapToGrid w:val="0"/>
          <w:lang w:val="ro-RO"/>
        </w:rPr>
        <w:t xml:space="preserve">mun. </w:t>
      </w:r>
      <w:r w:rsidRPr="00AB4BC2">
        <w:rPr>
          <w:snapToGrid w:val="0"/>
          <w:lang w:val="ro-RO"/>
        </w:rPr>
        <w:t>Chi</w:t>
      </w:r>
      <w:r w:rsidR="00683617">
        <w:rPr>
          <w:snapToGrid w:val="0"/>
          <w:lang w:val="ro-RO"/>
        </w:rPr>
        <w:t>ș</w:t>
      </w:r>
      <w:r w:rsidRPr="00AB4BC2">
        <w:rPr>
          <w:snapToGrid w:val="0"/>
          <w:lang w:val="ro-RO"/>
        </w:rPr>
        <w:t>inău</w:t>
      </w:r>
      <w:r w:rsidR="00046704" w:rsidRPr="00AB4BC2">
        <w:rPr>
          <w:snapToGrid w:val="0"/>
          <w:lang w:val="ro-RO"/>
        </w:rPr>
        <w:t>,</w:t>
      </w:r>
      <w:r w:rsidRPr="00AB4BC2">
        <w:rPr>
          <w:snapToGrid w:val="0"/>
          <w:lang w:val="ro-RO"/>
        </w:rPr>
        <w:t xml:space="preserve"> care reprezintă principalele surse de producere a energiei electrice</w:t>
      </w:r>
      <w:r w:rsidR="00046704" w:rsidRPr="00AB4BC2">
        <w:rPr>
          <w:snapToGrid w:val="0"/>
          <w:lang w:val="ro-RO"/>
        </w:rPr>
        <w:t xml:space="preserve"> de pe malul drept, în perioada de iarnă</w:t>
      </w:r>
      <w:r w:rsidRPr="00AB4BC2">
        <w:rPr>
          <w:snapToGrid w:val="0"/>
          <w:lang w:val="ro-RO"/>
        </w:rPr>
        <w:t>. Produc</w:t>
      </w:r>
      <w:r w:rsidR="00683617">
        <w:rPr>
          <w:snapToGrid w:val="0"/>
          <w:lang w:val="ro-RO"/>
        </w:rPr>
        <w:t>ț</w:t>
      </w:r>
      <w:r w:rsidRPr="00AB4BC2">
        <w:rPr>
          <w:snapToGrid w:val="0"/>
          <w:lang w:val="ro-RO"/>
        </w:rPr>
        <w:t xml:space="preserve">ia de energie electrică la aceste centrale este determinată de cererea energiei termice </w:t>
      </w:r>
      <w:r w:rsidR="00683617">
        <w:rPr>
          <w:snapToGrid w:val="0"/>
          <w:lang w:val="ro-RO"/>
        </w:rPr>
        <w:t>ș</w:t>
      </w:r>
      <w:r w:rsidRPr="00AB4BC2">
        <w:rPr>
          <w:snapToGrid w:val="0"/>
          <w:lang w:val="ro-RO"/>
        </w:rPr>
        <w:t>i apei calde menajere. De asemenea, există centrale electrice care produc energie electrică din surse regenerabile</w:t>
      </w:r>
      <w:r w:rsidR="00046704" w:rsidRPr="00AB4BC2">
        <w:rPr>
          <w:snapToGrid w:val="0"/>
          <w:lang w:val="ro-RO"/>
        </w:rPr>
        <w:t>, aportul lor la aprovizion</w:t>
      </w:r>
      <w:r w:rsidR="00B054A6" w:rsidRPr="00AB4BC2">
        <w:rPr>
          <w:snapToGrid w:val="0"/>
          <w:lang w:val="ro-RO"/>
        </w:rPr>
        <w:t>area</w:t>
      </w:r>
      <w:r w:rsidR="00046704" w:rsidRPr="00AB4BC2">
        <w:rPr>
          <w:snapToGrid w:val="0"/>
          <w:lang w:val="ro-RO"/>
        </w:rPr>
        <w:t xml:space="preserve"> cu energie electrică a malului drept </w:t>
      </w:r>
      <w:r w:rsidR="00B054A6" w:rsidRPr="00AB4BC2">
        <w:rPr>
          <w:snapToGrid w:val="0"/>
          <w:lang w:val="ro-RO"/>
        </w:rPr>
        <w:t>fiind în cre</w:t>
      </w:r>
      <w:r w:rsidR="00683617">
        <w:rPr>
          <w:snapToGrid w:val="0"/>
          <w:lang w:val="ro-RO"/>
        </w:rPr>
        <w:t>ș</w:t>
      </w:r>
      <w:r w:rsidR="00B054A6" w:rsidRPr="00AB4BC2">
        <w:rPr>
          <w:snapToGrid w:val="0"/>
          <w:lang w:val="ro-RO"/>
        </w:rPr>
        <w:t>tere de la an la an</w:t>
      </w:r>
      <w:r w:rsidR="00315C8B" w:rsidRPr="002E418B">
        <w:rPr>
          <w:rStyle w:val="FootnoteReference"/>
          <w:snapToGrid w:val="0"/>
          <w:lang w:val="ro-RO"/>
        </w:rPr>
        <w:footnoteReference w:id="13"/>
      </w:r>
      <w:r w:rsidR="00B054A6" w:rsidRPr="002E418B">
        <w:rPr>
          <w:snapToGrid w:val="0"/>
          <w:lang w:val="ro-RO"/>
        </w:rPr>
        <w:t>.</w:t>
      </w:r>
      <w:r w:rsidRPr="00AB4BC2">
        <w:rPr>
          <w:snapToGrid w:val="0"/>
          <w:lang w:val="ro-RO"/>
        </w:rPr>
        <w:t xml:space="preserve"> </w:t>
      </w:r>
    </w:p>
    <w:p w14:paraId="7D070FBB" w14:textId="3320C96E" w:rsidR="007F4D6A" w:rsidRPr="00AB4BC2" w:rsidRDefault="007F4D6A" w:rsidP="00985343">
      <w:pPr>
        <w:tabs>
          <w:tab w:val="left" w:pos="993"/>
        </w:tabs>
        <w:spacing w:after="60" w:line="276" w:lineRule="auto"/>
        <w:jc w:val="both"/>
        <w:rPr>
          <w:snapToGrid w:val="0"/>
          <w:lang w:val="ro-RO"/>
        </w:rPr>
      </w:pPr>
      <w:r w:rsidRPr="00AB4BC2">
        <w:rPr>
          <w:snapToGrid w:val="0"/>
          <w:lang w:val="ro-RO"/>
        </w:rPr>
        <w:t xml:space="preserve">Echilibrul dintre cerere </w:t>
      </w:r>
      <w:r w:rsidR="00683617">
        <w:rPr>
          <w:snapToGrid w:val="0"/>
          <w:lang w:val="ro-RO"/>
        </w:rPr>
        <w:t>ș</w:t>
      </w:r>
      <w:r w:rsidRPr="00AB4BC2">
        <w:rPr>
          <w:snapToGrid w:val="0"/>
          <w:lang w:val="ro-RO"/>
        </w:rPr>
        <w:t xml:space="preserve">i producere de energie electrică din Republica Moldova este asigurat </w:t>
      </w:r>
      <w:r w:rsidR="00046704" w:rsidRPr="00AB4BC2">
        <w:rPr>
          <w:snapToGrid w:val="0"/>
          <w:lang w:val="ro-RO"/>
        </w:rPr>
        <w:t xml:space="preserve">în mare parte de </w:t>
      </w:r>
      <w:r w:rsidRPr="00AB4BC2">
        <w:rPr>
          <w:snapToGrid w:val="0"/>
          <w:lang w:val="ro-RO"/>
        </w:rPr>
        <w:t xml:space="preserve">malul stâng al Nistrului (de la centrala termoelectrică MGRES aflată </w:t>
      </w:r>
      <w:r w:rsidR="004865A5" w:rsidRPr="00AB4BC2">
        <w:rPr>
          <w:snapToGrid w:val="0"/>
          <w:lang w:val="ro-RO"/>
        </w:rPr>
        <w:t xml:space="preserve">sub controlul </w:t>
      </w:r>
      <w:r w:rsidRPr="00AB4BC2">
        <w:rPr>
          <w:snapToGrid w:val="0"/>
          <w:lang w:val="ro-RO"/>
        </w:rPr>
        <w:t>companiei ruse „Inter RAO”), care acoperă circa 80% din cererea de energie electrică</w:t>
      </w:r>
      <w:r w:rsidR="00046704" w:rsidRPr="00AB4BC2">
        <w:rPr>
          <w:snapToGrid w:val="0"/>
          <w:lang w:val="ro-RO"/>
        </w:rPr>
        <w:t xml:space="preserve"> a malului drept, deficitul fiind acoperit prin importurile de energie electrică din România.</w:t>
      </w:r>
      <w:r w:rsidRPr="00AB4BC2">
        <w:rPr>
          <w:snapToGrid w:val="0"/>
          <w:lang w:val="ro-RO"/>
        </w:rPr>
        <w:t xml:space="preserve"> </w:t>
      </w:r>
    </w:p>
    <w:p w14:paraId="12F37325" w14:textId="1C302334" w:rsidR="007F4D6A" w:rsidRPr="00AB4BC2" w:rsidRDefault="007F4D6A" w:rsidP="00985343">
      <w:pPr>
        <w:tabs>
          <w:tab w:val="left" w:pos="993"/>
        </w:tabs>
        <w:spacing w:after="60" w:line="276" w:lineRule="auto"/>
        <w:jc w:val="both"/>
        <w:rPr>
          <w:snapToGrid w:val="0"/>
          <w:lang w:val="ro-RO"/>
        </w:rPr>
      </w:pPr>
      <w:r w:rsidRPr="00AB4BC2">
        <w:rPr>
          <w:rFonts w:eastAsiaTheme="minorHAnsi"/>
          <w:snapToGrid w:val="0"/>
          <w:lang w:val="ro-RO"/>
        </w:rPr>
        <w:t>Dependen</w:t>
      </w:r>
      <w:r w:rsidR="00683617">
        <w:rPr>
          <w:rFonts w:eastAsiaTheme="minorHAnsi"/>
          <w:snapToGrid w:val="0"/>
          <w:lang w:val="ro-RO"/>
        </w:rPr>
        <w:t>ț</w:t>
      </w:r>
      <w:r w:rsidRPr="00AB4BC2">
        <w:rPr>
          <w:rFonts w:eastAsiaTheme="minorHAnsi"/>
          <w:snapToGrid w:val="0"/>
          <w:lang w:val="ro-RO"/>
        </w:rPr>
        <w:t xml:space="preserve">a de energia electrică procurată de la </w:t>
      </w:r>
      <w:r w:rsidRPr="00AB4BC2">
        <w:rPr>
          <w:snapToGrid w:val="0"/>
          <w:lang w:val="ro-RO"/>
        </w:rPr>
        <w:t>c</w:t>
      </w:r>
      <w:r w:rsidRPr="00AB4BC2">
        <w:rPr>
          <w:rFonts w:eastAsiaTheme="minorHAnsi"/>
          <w:snapToGrid w:val="0"/>
          <w:lang w:val="ro-RO"/>
        </w:rPr>
        <w:t xml:space="preserve">entrala termoelectrică </w:t>
      </w:r>
      <w:r w:rsidRPr="00AB4BC2">
        <w:rPr>
          <w:snapToGrid w:val="0"/>
          <w:lang w:val="ro-RO"/>
        </w:rPr>
        <w:t>MGRES</w:t>
      </w:r>
      <w:r w:rsidRPr="00AB4BC2">
        <w:rPr>
          <w:rFonts w:eastAsiaTheme="minorHAnsi"/>
          <w:snapToGrid w:val="0"/>
          <w:lang w:val="ro-RO"/>
        </w:rPr>
        <w:t xml:space="preserve"> constituie o vulnerabilitate din cauza riscului de întrerupere a furnizării gazelor naturale de către SAP „</w:t>
      </w:r>
      <w:proofErr w:type="spellStart"/>
      <w:r w:rsidRPr="00AB4BC2">
        <w:rPr>
          <w:rFonts w:eastAsiaTheme="minorHAnsi"/>
          <w:snapToGrid w:val="0"/>
          <w:lang w:val="ro-RO"/>
        </w:rPr>
        <w:t>Gazprom</w:t>
      </w:r>
      <w:proofErr w:type="spellEnd"/>
      <w:r w:rsidRPr="00AB4BC2">
        <w:rPr>
          <w:rFonts w:eastAsiaTheme="minorHAnsi"/>
          <w:snapToGrid w:val="0"/>
          <w:lang w:val="ro-RO"/>
        </w:rPr>
        <w:t xml:space="preserve">” sau a </w:t>
      </w:r>
      <w:r w:rsidR="00037641" w:rsidRPr="00AB4BC2">
        <w:rPr>
          <w:rFonts w:eastAsiaTheme="minorHAnsi"/>
          <w:snapToGrid w:val="0"/>
          <w:lang w:val="ro-RO"/>
        </w:rPr>
        <w:t xml:space="preserve">întreruperii </w:t>
      </w:r>
      <w:r w:rsidRPr="00AB4BC2">
        <w:rPr>
          <w:rFonts w:eastAsiaTheme="minorHAnsi"/>
          <w:snapToGrid w:val="0"/>
          <w:lang w:val="ro-RO"/>
        </w:rPr>
        <w:t>tranzitului gazelor naturale de provenien</w:t>
      </w:r>
      <w:r w:rsidR="00683617">
        <w:rPr>
          <w:rFonts w:eastAsiaTheme="minorHAnsi"/>
          <w:snapToGrid w:val="0"/>
          <w:lang w:val="ro-RO"/>
        </w:rPr>
        <w:t>ț</w:t>
      </w:r>
      <w:r w:rsidRPr="00AB4BC2">
        <w:rPr>
          <w:rFonts w:eastAsiaTheme="minorHAnsi"/>
          <w:snapToGrid w:val="0"/>
          <w:lang w:val="ro-RO"/>
        </w:rPr>
        <w:t>ă rusă prin Ucraina</w:t>
      </w:r>
      <w:r w:rsidR="00037641" w:rsidRPr="00AB4BC2">
        <w:rPr>
          <w:rFonts w:eastAsiaTheme="minorHAnsi"/>
          <w:snapToGrid w:val="0"/>
          <w:lang w:val="ro-RO"/>
        </w:rPr>
        <w:t xml:space="preserve"> </w:t>
      </w:r>
      <w:r w:rsidRPr="00AB4BC2">
        <w:rPr>
          <w:rFonts w:eastAsiaTheme="minorHAnsi"/>
          <w:snapToGrid w:val="0"/>
          <w:lang w:val="ro-RO"/>
        </w:rPr>
        <w:t>. În ambele situa</w:t>
      </w:r>
      <w:r w:rsidR="00683617">
        <w:rPr>
          <w:rFonts w:eastAsiaTheme="minorHAnsi"/>
          <w:snapToGrid w:val="0"/>
          <w:lang w:val="ro-RO"/>
        </w:rPr>
        <w:t>ț</w:t>
      </w:r>
      <w:r w:rsidRPr="00AB4BC2">
        <w:rPr>
          <w:rFonts w:eastAsiaTheme="minorHAnsi"/>
          <w:snapToGrid w:val="0"/>
          <w:lang w:val="ro-RO"/>
        </w:rPr>
        <w:t xml:space="preserve">ii, </w:t>
      </w:r>
      <w:r w:rsidRPr="00AB4BC2">
        <w:rPr>
          <w:snapToGrid w:val="0"/>
          <w:lang w:val="ro-RO"/>
        </w:rPr>
        <w:t>pot</w:t>
      </w:r>
      <w:r w:rsidRPr="00AB4BC2">
        <w:rPr>
          <w:rFonts w:eastAsiaTheme="minorHAnsi"/>
          <w:snapToGrid w:val="0"/>
          <w:lang w:val="ro-RO"/>
        </w:rPr>
        <w:t xml:space="preserve"> apărea dificultă</w:t>
      </w:r>
      <w:r w:rsidR="00683617">
        <w:rPr>
          <w:rFonts w:eastAsiaTheme="minorHAnsi"/>
          <w:snapToGrid w:val="0"/>
          <w:lang w:val="ro-RO"/>
        </w:rPr>
        <w:t>ț</w:t>
      </w:r>
      <w:r w:rsidRPr="00AB4BC2">
        <w:rPr>
          <w:rFonts w:eastAsiaTheme="minorHAnsi"/>
          <w:snapToGrid w:val="0"/>
          <w:lang w:val="ro-RO"/>
        </w:rPr>
        <w:t xml:space="preserve">i în producerea energiei electrice de către Centrala termoelectrică </w:t>
      </w:r>
      <w:r w:rsidRPr="00AB4BC2">
        <w:rPr>
          <w:snapToGrid w:val="0"/>
          <w:lang w:val="ro-RO"/>
        </w:rPr>
        <w:t>MGRES</w:t>
      </w:r>
      <w:r w:rsidRPr="00AB4BC2">
        <w:rPr>
          <w:rFonts w:eastAsiaTheme="minorHAnsi"/>
          <w:snapToGrid w:val="0"/>
          <w:lang w:val="ro-RO"/>
        </w:rPr>
        <w:t>. În aceste condi</w:t>
      </w:r>
      <w:r w:rsidR="00683617">
        <w:rPr>
          <w:rFonts w:eastAsiaTheme="minorHAnsi"/>
          <w:snapToGrid w:val="0"/>
          <w:lang w:val="ro-RO"/>
        </w:rPr>
        <w:t>ț</w:t>
      </w:r>
      <w:r w:rsidRPr="00AB4BC2">
        <w:rPr>
          <w:rFonts w:eastAsiaTheme="minorHAnsi"/>
          <w:snapToGrid w:val="0"/>
          <w:lang w:val="ro-RO"/>
        </w:rPr>
        <w:t>ii, energia electrică va fi procurată de pe pie</w:t>
      </w:r>
      <w:r w:rsidR="00683617">
        <w:rPr>
          <w:rFonts w:eastAsiaTheme="minorHAnsi"/>
          <w:snapToGrid w:val="0"/>
          <w:lang w:val="ro-RO"/>
        </w:rPr>
        <w:t>ț</w:t>
      </w:r>
      <w:r w:rsidRPr="00AB4BC2">
        <w:rPr>
          <w:rFonts w:eastAsiaTheme="minorHAnsi"/>
          <w:snapToGrid w:val="0"/>
          <w:lang w:val="ro-RO"/>
        </w:rPr>
        <w:t xml:space="preserve">ele europene cu riscuri cu privire la  disponibilitatea </w:t>
      </w:r>
      <w:r w:rsidR="00683617">
        <w:rPr>
          <w:rFonts w:eastAsiaTheme="minorHAnsi"/>
          <w:snapToGrid w:val="0"/>
          <w:lang w:val="ro-RO"/>
        </w:rPr>
        <w:t>ș</w:t>
      </w:r>
      <w:r w:rsidRPr="00AB4BC2">
        <w:rPr>
          <w:rFonts w:eastAsiaTheme="minorHAnsi"/>
          <w:snapToGrid w:val="0"/>
          <w:lang w:val="ro-RO"/>
        </w:rPr>
        <w:t>i pre</w:t>
      </w:r>
      <w:r w:rsidR="00683617">
        <w:rPr>
          <w:rFonts w:eastAsiaTheme="minorHAnsi"/>
          <w:snapToGrid w:val="0"/>
          <w:lang w:val="ro-RO"/>
        </w:rPr>
        <w:t>ț</w:t>
      </w:r>
      <w:r w:rsidRPr="00AB4BC2">
        <w:rPr>
          <w:rFonts w:eastAsiaTheme="minorHAnsi"/>
          <w:snapToGrid w:val="0"/>
          <w:lang w:val="ro-RO"/>
        </w:rPr>
        <w:t>ul acesteia.</w:t>
      </w:r>
    </w:p>
    <w:p w14:paraId="20950FCF" w14:textId="475B8C5E" w:rsidR="007F4D6A" w:rsidRPr="00AB4BC2" w:rsidRDefault="00474BB0" w:rsidP="00985343">
      <w:pPr>
        <w:tabs>
          <w:tab w:val="left" w:pos="993"/>
        </w:tabs>
        <w:spacing w:after="60" w:line="276" w:lineRule="auto"/>
        <w:jc w:val="both"/>
        <w:rPr>
          <w:snapToGrid w:val="0"/>
          <w:lang w:val="ro-RO"/>
        </w:rPr>
      </w:pPr>
      <w:r w:rsidRPr="00AB4BC2">
        <w:rPr>
          <w:snapToGrid w:val="0"/>
          <w:lang w:val="ro-RO"/>
        </w:rPr>
        <w:t xml:space="preserve">Până la război, </w:t>
      </w:r>
      <w:r w:rsidR="007F4D6A" w:rsidRPr="00AB4BC2">
        <w:rPr>
          <w:snapToGrid w:val="0"/>
          <w:lang w:val="ro-RO"/>
        </w:rPr>
        <w:t>Republica Moldova depinde</w:t>
      </w:r>
      <w:r w:rsidR="00344CE9" w:rsidRPr="00AB4BC2">
        <w:rPr>
          <w:snapToGrid w:val="0"/>
          <w:lang w:val="ro-RO"/>
        </w:rPr>
        <w:t>a</w:t>
      </w:r>
      <w:r w:rsidR="007F4D6A" w:rsidRPr="00AB4BC2">
        <w:rPr>
          <w:snapToGrid w:val="0"/>
          <w:lang w:val="ro-RO"/>
        </w:rPr>
        <w:t xml:space="preserve"> de Ucraina atât în materie de capacitate de rezervă, cât </w:t>
      </w:r>
      <w:r w:rsidR="00683617">
        <w:rPr>
          <w:snapToGrid w:val="0"/>
          <w:lang w:val="ro-RO"/>
        </w:rPr>
        <w:t>ș</w:t>
      </w:r>
      <w:r w:rsidR="007F4D6A" w:rsidRPr="00AB4BC2">
        <w:rPr>
          <w:snapToGrid w:val="0"/>
          <w:lang w:val="ro-RO"/>
        </w:rPr>
        <w:t xml:space="preserve">i </w:t>
      </w:r>
      <w:r w:rsidR="00FC57E7" w:rsidRPr="00AB4BC2">
        <w:rPr>
          <w:snapToGrid w:val="0"/>
          <w:lang w:val="ro-RO"/>
        </w:rPr>
        <w:t xml:space="preserve">pentru </w:t>
      </w:r>
      <w:r w:rsidR="007F4D6A" w:rsidRPr="00AB4BC2">
        <w:rPr>
          <w:snapToGrid w:val="0"/>
          <w:lang w:val="ro-RO"/>
        </w:rPr>
        <w:t>echilibrarea sistemului electroenergetic. Drept rezultat, cea mai mare parte a flexibilită</w:t>
      </w:r>
      <w:r w:rsidR="00683617">
        <w:rPr>
          <w:snapToGrid w:val="0"/>
          <w:lang w:val="ro-RO"/>
        </w:rPr>
        <w:t>ț</w:t>
      </w:r>
      <w:r w:rsidR="007F4D6A" w:rsidRPr="00AB4BC2">
        <w:rPr>
          <w:snapToGrid w:val="0"/>
          <w:lang w:val="ro-RO"/>
        </w:rPr>
        <w:t xml:space="preserve">ii sistemului electroenergetic se bazează </w:t>
      </w:r>
      <w:r w:rsidR="00BA2F6A" w:rsidRPr="00AB4BC2">
        <w:rPr>
          <w:snapToGrid w:val="0"/>
          <w:lang w:val="ro-RO"/>
        </w:rPr>
        <w:t xml:space="preserve">în prezent </w:t>
      </w:r>
      <w:r w:rsidR="007F4D6A" w:rsidRPr="00AB4BC2">
        <w:rPr>
          <w:snapToGrid w:val="0"/>
          <w:lang w:val="ro-RO"/>
        </w:rPr>
        <w:t xml:space="preserve">pe sistemul electroenergetic </w:t>
      </w:r>
      <w:r w:rsidR="00BD409E" w:rsidRPr="00AB4BC2">
        <w:rPr>
          <w:snapToGrid w:val="0"/>
          <w:lang w:val="ro-RO"/>
        </w:rPr>
        <w:t>al României</w:t>
      </w:r>
      <w:r w:rsidR="007F4D6A" w:rsidRPr="00AB4BC2">
        <w:rPr>
          <w:snapToGrid w:val="0"/>
          <w:lang w:val="ro-RO"/>
        </w:rPr>
        <w:t>. Capacitatea de producere a centralelor electrice pe bază de gaze naturale din Republica Moldova comparativ cu capacitatea totală de producere din sectorul electroenergetic este esen</w:t>
      </w:r>
      <w:r w:rsidR="00683617">
        <w:rPr>
          <w:snapToGrid w:val="0"/>
          <w:lang w:val="ro-RO"/>
        </w:rPr>
        <w:t>ț</w:t>
      </w:r>
      <w:r w:rsidR="007F4D6A" w:rsidRPr="00AB4BC2">
        <w:rPr>
          <w:snapToGrid w:val="0"/>
          <w:lang w:val="ro-RO"/>
        </w:rPr>
        <w:t>ială pentru echilibrarea sistemului electroenergetic na</w:t>
      </w:r>
      <w:r w:rsidR="00683617">
        <w:rPr>
          <w:snapToGrid w:val="0"/>
          <w:lang w:val="ro-RO"/>
        </w:rPr>
        <w:t>ț</w:t>
      </w:r>
      <w:r w:rsidR="007F4D6A" w:rsidRPr="00AB4BC2">
        <w:rPr>
          <w:snapToGrid w:val="0"/>
          <w:lang w:val="ro-RO"/>
        </w:rPr>
        <w:t xml:space="preserve">ional. Energia electrică este produsă în primul rând de centralele electrice pe bază de gaze naturale (ponderea medie pentru 10 ani în materie de producere a fost de circa 90%). </w:t>
      </w:r>
    </w:p>
    <w:p w14:paraId="118C48FA" w14:textId="7CBCD9BA" w:rsidR="007F4D6A" w:rsidRPr="00AB4BC2" w:rsidRDefault="007F4D6A" w:rsidP="00985343">
      <w:pPr>
        <w:tabs>
          <w:tab w:val="left" w:pos="993"/>
        </w:tabs>
        <w:spacing w:after="60" w:line="276" w:lineRule="auto"/>
        <w:jc w:val="both"/>
        <w:rPr>
          <w:snapToGrid w:val="0"/>
          <w:lang w:val="ro-RO"/>
        </w:rPr>
      </w:pPr>
      <w:r w:rsidRPr="00AB4BC2">
        <w:rPr>
          <w:rFonts w:eastAsiaTheme="minorHAnsi"/>
          <w:snapToGrid w:val="0"/>
          <w:lang w:val="ro-RO"/>
        </w:rPr>
        <w:t xml:space="preserve">Necesarul de energie electrică pentru consumul intern nu este acoperit integral în baza contractului semnat cu Centrala termoelectrică de la </w:t>
      </w:r>
      <w:proofErr w:type="spellStart"/>
      <w:r w:rsidRPr="00AB4BC2">
        <w:rPr>
          <w:rFonts w:eastAsiaTheme="minorHAnsi"/>
          <w:snapToGrid w:val="0"/>
          <w:lang w:val="ro-RO"/>
        </w:rPr>
        <w:t>Cuciurgan</w:t>
      </w:r>
      <w:proofErr w:type="spellEnd"/>
      <w:r w:rsidRPr="00AB4BC2">
        <w:rPr>
          <w:rFonts w:eastAsiaTheme="minorHAnsi"/>
          <w:snapToGrid w:val="0"/>
          <w:lang w:val="ro-RO"/>
        </w:rPr>
        <w:t>. Pentru a asigura diferen</w:t>
      </w:r>
      <w:r w:rsidR="00683617">
        <w:rPr>
          <w:rFonts w:eastAsiaTheme="minorHAnsi"/>
          <w:snapToGrid w:val="0"/>
          <w:lang w:val="ro-RO"/>
        </w:rPr>
        <w:t>ț</w:t>
      </w:r>
      <w:r w:rsidRPr="00AB4BC2">
        <w:rPr>
          <w:rFonts w:eastAsiaTheme="minorHAnsi"/>
          <w:snapToGrid w:val="0"/>
          <w:lang w:val="ro-RO"/>
        </w:rPr>
        <w:t xml:space="preserve">a, lunar, se semnează contracte bilaterale cu producătorii </w:t>
      </w:r>
      <w:r w:rsidR="00E47582" w:rsidRPr="00AB4BC2">
        <w:rPr>
          <w:rFonts w:eastAsiaTheme="minorHAnsi"/>
          <w:snapToGrid w:val="0"/>
          <w:lang w:val="ro-RO"/>
        </w:rPr>
        <w:t xml:space="preserve">de energie electrică din </w:t>
      </w:r>
      <w:r w:rsidRPr="00AB4BC2">
        <w:rPr>
          <w:rFonts w:eastAsiaTheme="minorHAnsi"/>
          <w:snapToGrid w:val="0"/>
          <w:lang w:val="ro-RO"/>
        </w:rPr>
        <w:t>România</w:t>
      </w:r>
      <w:r w:rsidR="00E47582" w:rsidRPr="00AB4BC2">
        <w:rPr>
          <w:rFonts w:eastAsiaTheme="minorHAnsi"/>
          <w:snapToGrid w:val="0"/>
          <w:lang w:val="ro-RO"/>
        </w:rPr>
        <w:t xml:space="preserve"> (</w:t>
      </w:r>
      <w:r w:rsidR="00683617">
        <w:rPr>
          <w:rFonts w:eastAsiaTheme="minorHAnsi"/>
          <w:snapToGrid w:val="0"/>
          <w:lang w:val="ro-RO"/>
        </w:rPr>
        <w:t>ș</w:t>
      </w:r>
      <w:r w:rsidR="00E47582" w:rsidRPr="00AB4BC2">
        <w:rPr>
          <w:rFonts w:eastAsiaTheme="minorHAnsi"/>
          <w:snapToGrid w:val="0"/>
          <w:lang w:val="ro-RO"/>
        </w:rPr>
        <w:t>i în trecut din Ucraina)</w:t>
      </w:r>
      <w:r w:rsidRPr="00AB4BC2">
        <w:rPr>
          <w:rFonts w:eastAsiaTheme="minorHAnsi"/>
          <w:snapToGrid w:val="0"/>
          <w:lang w:val="ro-RO"/>
        </w:rPr>
        <w:t xml:space="preserve">, după disponibilitatea acestora </w:t>
      </w:r>
      <w:r w:rsidR="00683617">
        <w:rPr>
          <w:rFonts w:eastAsiaTheme="minorHAnsi"/>
          <w:snapToGrid w:val="0"/>
          <w:lang w:val="ro-RO"/>
        </w:rPr>
        <w:t>ș</w:t>
      </w:r>
      <w:r w:rsidRPr="00AB4BC2">
        <w:rPr>
          <w:rFonts w:eastAsiaTheme="minorHAnsi"/>
          <w:snapToGrid w:val="0"/>
          <w:lang w:val="ro-RO"/>
        </w:rPr>
        <w:t>i/sau se achizi</w:t>
      </w:r>
      <w:r w:rsidR="00683617">
        <w:rPr>
          <w:rFonts w:eastAsiaTheme="minorHAnsi"/>
          <w:snapToGrid w:val="0"/>
          <w:lang w:val="ro-RO"/>
        </w:rPr>
        <w:t>ț</w:t>
      </w:r>
      <w:r w:rsidRPr="00AB4BC2">
        <w:rPr>
          <w:rFonts w:eastAsiaTheme="minorHAnsi"/>
          <w:snapToGrid w:val="0"/>
          <w:lang w:val="ro-RO"/>
        </w:rPr>
        <w:t>ionează de pe pia</w:t>
      </w:r>
      <w:r w:rsidR="00683617">
        <w:rPr>
          <w:rFonts w:eastAsiaTheme="minorHAnsi"/>
          <w:snapToGrid w:val="0"/>
          <w:lang w:val="ro-RO"/>
        </w:rPr>
        <w:t>ț</w:t>
      </w:r>
      <w:r w:rsidRPr="00AB4BC2">
        <w:rPr>
          <w:rFonts w:eastAsiaTheme="minorHAnsi"/>
          <w:snapToGrid w:val="0"/>
          <w:lang w:val="ro-RO"/>
        </w:rPr>
        <w:t xml:space="preserve">a de energie electrică din România – </w:t>
      </w:r>
      <w:r w:rsidR="00C26931" w:rsidRPr="00AB4BC2">
        <w:rPr>
          <w:rFonts w:eastAsiaTheme="minorHAnsi"/>
          <w:snapToGrid w:val="0"/>
          <w:lang w:val="ro-RO"/>
        </w:rPr>
        <w:t xml:space="preserve">de pe </w:t>
      </w:r>
      <w:r w:rsidR="00A678BA" w:rsidRPr="00AB4BC2">
        <w:rPr>
          <w:rFonts w:eastAsiaTheme="minorHAnsi"/>
          <w:snapToGrid w:val="0"/>
          <w:lang w:val="ro-RO"/>
        </w:rPr>
        <w:t>pia</w:t>
      </w:r>
      <w:r w:rsidR="00683617">
        <w:rPr>
          <w:rFonts w:eastAsiaTheme="minorHAnsi"/>
          <w:snapToGrid w:val="0"/>
          <w:lang w:val="ro-RO"/>
        </w:rPr>
        <w:t>ț</w:t>
      </w:r>
      <w:r w:rsidR="00A678BA" w:rsidRPr="00AB4BC2">
        <w:rPr>
          <w:rFonts w:eastAsiaTheme="minorHAnsi"/>
          <w:snapToGrid w:val="0"/>
          <w:lang w:val="ro-RO"/>
        </w:rPr>
        <w:t>a pentru ziua u</w:t>
      </w:r>
      <w:r w:rsidRPr="00AB4BC2">
        <w:rPr>
          <w:rFonts w:eastAsiaTheme="minorHAnsi"/>
          <w:snapToGrid w:val="0"/>
          <w:lang w:val="ro-RO"/>
        </w:rPr>
        <w:t xml:space="preserve">rmătoare organizată de </w:t>
      </w:r>
      <w:r w:rsidR="00E47582" w:rsidRPr="00AB4BC2">
        <w:rPr>
          <w:rFonts w:eastAsiaTheme="minorHAnsi"/>
          <w:snapToGrid w:val="0"/>
          <w:lang w:val="ro-RO"/>
        </w:rPr>
        <w:t xml:space="preserve">OPCOM SA - </w:t>
      </w:r>
      <w:r w:rsidRPr="00AB4BC2">
        <w:rPr>
          <w:rFonts w:eastAsiaTheme="minorHAnsi"/>
          <w:snapToGrid w:val="0"/>
          <w:lang w:val="ro-RO"/>
        </w:rPr>
        <w:t>Operatorul pie</w:t>
      </w:r>
      <w:r w:rsidR="00683617">
        <w:rPr>
          <w:rFonts w:eastAsiaTheme="minorHAnsi"/>
          <w:snapToGrid w:val="0"/>
          <w:lang w:val="ro-RO"/>
        </w:rPr>
        <w:t>ț</w:t>
      </w:r>
      <w:r w:rsidRPr="00AB4BC2">
        <w:rPr>
          <w:rFonts w:eastAsiaTheme="minorHAnsi"/>
          <w:snapToGrid w:val="0"/>
          <w:lang w:val="ro-RO"/>
        </w:rPr>
        <w:t xml:space="preserve">ei de energie electrică </w:t>
      </w:r>
      <w:r w:rsidR="00683617">
        <w:rPr>
          <w:rFonts w:eastAsiaTheme="minorHAnsi"/>
          <w:snapToGrid w:val="0"/>
          <w:lang w:val="ro-RO"/>
        </w:rPr>
        <w:t>ș</w:t>
      </w:r>
      <w:r w:rsidRPr="00AB4BC2">
        <w:rPr>
          <w:rFonts w:eastAsiaTheme="minorHAnsi"/>
          <w:snapToGrid w:val="0"/>
          <w:lang w:val="ro-RO"/>
        </w:rPr>
        <w:t>i de gaze naturale din România.</w:t>
      </w:r>
    </w:p>
    <w:p w14:paraId="4DD84AF4" w14:textId="171D1255" w:rsidR="007F4D6A" w:rsidRPr="00AB4BC2" w:rsidRDefault="007F4D6A" w:rsidP="00985343">
      <w:pPr>
        <w:tabs>
          <w:tab w:val="left" w:pos="993"/>
        </w:tabs>
        <w:spacing w:after="60" w:line="276" w:lineRule="auto"/>
        <w:jc w:val="both"/>
        <w:rPr>
          <w:snapToGrid w:val="0"/>
          <w:lang w:val="ro-RO"/>
        </w:rPr>
      </w:pPr>
      <w:r w:rsidRPr="00AB4BC2">
        <w:rPr>
          <w:snapToGrid w:val="0"/>
          <w:lang w:val="ro-RO"/>
        </w:rPr>
        <w:lastRenderedPageBreak/>
        <w:t xml:space="preserve">Există mai multe întreprinderi publice </w:t>
      </w:r>
      <w:r w:rsidR="00683617">
        <w:rPr>
          <w:snapToGrid w:val="0"/>
          <w:lang w:val="ro-RO"/>
        </w:rPr>
        <w:t>ș</w:t>
      </w:r>
      <w:r w:rsidRPr="00AB4BC2">
        <w:rPr>
          <w:snapToGrid w:val="0"/>
          <w:lang w:val="ro-RO"/>
        </w:rPr>
        <w:t>i private în sectorul electroenergetic din Republica Moldova. Acestea includ companii na</w:t>
      </w:r>
      <w:r w:rsidR="00683617">
        <w:rPr>
          <w:snapToGrid w:val="0"/>
          <w:lang w:val="ro-RO"/>
        </w:rPr>
        <w:t>ț</w:t>
      </w:r>
      <w:r w:rsidRPr="00AB4BC2">
        <w:rPr>
          <w:snapToGrid w:val="0"/>
          <w:lang w:val="ro-RO"/>
        </w:rPr>
        <w:t xml:space="preserve">ionale specializate în producerea de energie electrică SA „Termoelectrica” </w:t>
      </w:r>
      <w:r w:rsidR="00683617">
        <w:rPr>
          <w:snapToGrid w:val="0"/>
          <w:lang w:val="ro-RO"/>
        </w:rPr>
        <w:t>ș</w:t>
      </w:r>
      <w:r w:rsidRPr="00AB4BC2">
        <w:rPr>
          <w:snapToGrid w:val="0"/>
          <w:lang w:val="ro-RO"/>
        </w:rPr>
        <w:t>i SA „CET-Nord”, care generează energie electrică la centralele electrice de termoficare (CET), ÎS „Nodul Hidroenergetic” Coste</w:t>
      </w:r>
      <w:r w:rsidR="00683617">
        <w:rPr>
          <w:snapToGrid w:val="0"/>
          <w:lang w:val="ro-RO"/>
        </w:rPr>
        <w:t>ș</w:t>
      </w:r>
      <w:r w:rsidRPr="00AB4BC2">
        <w:rPr>
          <w:snapToGrid w:val="0"/>
          <w:lang w:val="ro-RO"/>
        </w:rPr>
        <w:t xml:space="preserve">ti, câteva companii private din industria zahărului care produc energie în CET </w:t>
      </w:r>
      <w:r w:rsidR="00683617">
        <w:rPr>
          <w:snapToGrid w:val="0"/>
          <w:lang w:val="ro-RO"/>
        </w:rPr>
        <w:t>ș</w:t>
      </w:r>
      <w:r w:rsidRPr="00AB4BC2">
        <w:rPr>
          <w:snapToGrid w:val="0"/>
          <w:lang w:val="ro-RO"/>
        </w:rPr>
        <w:t>i mici centrale electrice care produc energie electrică din surse regenerabile.</w:t>
      </w:r>
    </w:p>
    <w:p w14:paraId="4371210E" w14:textId="31AF9BEE" w:rsidR="000D031D" w:rsidRPr="006433C4" w:rsidRDefault="00AB0CD8" w:rsidP="000D031D">
      <w:pPr>
        <w:tabs>
          <w:tab w:val="left" w:pos="993"/>
        </w:tabs>
        <w:spacing w:after="60" w:line="276" w:lineRule="auto"/>
        <w:jc w:val="both"/>
        <w:rPr>
          <w:snapToGrid w:val="0"/>
          <w:lang w:val="ro-RO"/>
        </w:rPr>
      </w:pPr>
      <w:r w:rsidRPr="006433C4">
        <w:rPr>
          <w:snapToGrid w:val="0"/>
          <w:lang w:val="ro-RO"/>
        </w:rPr>
        <w:t>În anul 2023, c</w:t>
      </w:r>
      <w:r w:rsidR="000D031D" w:rsidRPr="006433C4">
        <w:rPr>
          <w:snapToGrid w:val="0"/>
          <w:lang w:val="ro-RO"/>
        </w:rPr>
        <w:t xml:space="preserve">antitatea de energie electrică produsă la nivel local a </w:t>
      </w:r>
      <w:r w:rsidR="00C82E17" w:rsidRPr="006433C4">
        <w:rPr>
          <w:snapToGrid w:val="0"/>
          <w:lang w:val="ro-RO"/>
        </w:rPr>
        <w:t>crescut</w:t>
      </w:r>
      <w:r w:rsidR="000D031D" w:rsidRPr="006433C4">
        <w:rPr>
          <w:snapToGrid w:val="0"/>
          <w:lang w:val="ro-RO"/>
        </w:rPr>
        <w:t xml:space="preserve"> cu circa </w:t>
      </w:r>
      <w:r w:rsidR="00AE46FE" w:rsidRPr="006433C4">
        <w:rPr>
          <w:snapToGrid w:val="0"/>
          <w:lang w:val="ro-RO"/>
        </w:rPr>
        <w:t>19</w:t>
      </w:r>
      <w:r w:rsidR="000D031D" w:rsidRPr="006433C4">
        <w:rPr>
          <w:snapToGrid w:val="0"/>
          <w:lang w:val="ro-RO"/>
        </w:rPr>
        <w:t xml:space="preserve"> %, comparativ cu acela</w:t>
      </w:r>
      <w:r w:rsidR="00683617">
        <w:rPr>
          <w:snapToGrid w:val="0"/>
          <w:lang w:val="ro-RO"/>
        </w:rPr>
        <w:t>ș</w:t>
      </w:r>
      <w:r w:rsidR="000D031D" w:rsidRPr="006433C4">
        <w:rPr>
          <w:snapToGrid w:val="0"/>
          <w:lang w:val="ro-RO"/>
        </w:rPr>
        <w:t>i indicator din 202</w:t>
      </w:r>
      <w:r w:rsidR="00742783" w:rsidRPr="006433C4">
        <w:rPr>
          <w:snapToGrid w:val="0"/>
          <w:lang w:val="ro-RO"/>
        </w:rPr>
        <w:t>2</w:t>
      </w:r>
      <w:r w:rsidR="000D031D" w:rsidRPr="006433C4">
        <w:rPr>
          <w:snapToGrid w:val="0"/>
          <w:lang w:val="ro-RO"/>
        </w:rPr>
        <w:t xml:space="preserve">, ajungând la nivelul de </w:t>
      </w:r>
      <w:r w:rsidR="00C82E17" w:rsidRPr="006433C4">
        <w:rPr>
          <w:snapToGrid w:val="0"/>
          <w:lang w:val="ro-RO"/>
        </w:rPr>
        <w:t>1010,8</w:t>
      </w:r>
      <w:r w:rsidR="000D031D" w:rsidRPr="006433C4">
        <w:rPr>
          <w:snapToGrid w:val="0"/>
          <w:lang w:val="ro-RO"/>
        </w:rPr>
        <w:t xml:space="preserve"> mil. kWh, care este cu </w:t>
      </w:r>
      <w:r w:rsidR="00C82E17" w:rsidRPr="006433C4">
        <w:rPr>
          <w:snapToGrid w:val="0"/>
          <w:lang w:val="ro-RO"/>
        </w:rPr>
        <w:t>159,7</w:t>
      </w:r>
      <w:r w:rsidR="000D031D" w:rsidRPr="006433C4">
        <w:rPr>
          <w:snapToGrid w:val="0"/>
          <w:lang w:val="ro-RO"/>
        </w:rPr>
        <w:t xml:space="preserve"> mil. kWh mai </w:t>
      </w:r>
      <w:r w:rsidR="00565FC0">
        <w:rPr>
          <w:snapToGrid w:val="0"/>
          <w:lang w:val="ro-RO"/>
        </w:rPr>
        <w:t>mult</w:t>
      </w:r>
      <w:r w:rsidR="000D031D" w:rsidRPr="006433C4">
        <w:rPr>
          <w:snapToGrid w:val="0"/>
          <w:lang w:val="ro-RO"/>
        </w:rPr>
        <w:t xml:space="preserve"> decât în 202</w:t>
      </w:r>
      <w:r w:rsidR="00C82E17" w:rsidRPr="006433C4">
        <w:rPr>
          <w:snapToGrid w:val="0"/>
          <w:lang w:val="ro-RO"/>
        </w:rPr>
        <w:t>2</w:t>
      </w:r>
      <w:r w:rsidR="000D031D" w:rsidRPr="006433C4">
        <w:rPr>
          <w:snapToGrid w:val="0"/>
          <w:lang w:val="ro-RO"/>
        </w:rPr>
        <w:t xml:space="preserve">, dintre care: </w:t>
      </w:r>
    </w:p>
    <w:p w14:paraId="660DEB81" w14:textId="7BF94A24" w:rsidR="000D031D" w:rsidRPr="006433C4" w:rsidRDefault="000D031D" w:rsidP="000D031D">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6433C4">
        <w:rPr>
          <w:rFonts w:ascii="Times New Roman" w:hAnsi="Times New Roman" w:cs="Times New Roman"/>
          <w:snapToGrid w:val="0"/>
          <w:sz w:val="24"/>
          <w:szCs w:val="24"/>
          <w:lang w:val="ro-RO"/>
        </w:rPr>
        <w:t xml:space="preserve">CET-urile din cadrul „Termoelectrica” SA </w:t>
      </w:r>
      <w:r w:rsidR="00683617">
        <w:rPr>
          <w:rFonts w:ascii="Times New Roman" w:hAnsi="Times New Roman" w:cs="Times New Roman"/>
          <w:snapToGrid w:val="0"/>
          <w:sz w:val="24"/>
          <w:szCs w:val="24"/>
          <w:lang w:val="ro-RO"/>
        </w:rPr>
        <w:t>ș</w:t>
      </w:r>
      <w:r w:rsidRPr="006433C4">
        <w:rPr>
          <w:rFonts w:ascii="Times New Roman" w:hAnsi="Times New Roman" w:cs="Times New Roman"/>
          <w:snapToGrid w:val="0"/>
          <w:sz w:val="24"/>
          <w:szCs w:val="24"/>
          <w:lang w:val="ro-RO"/>
        </w:rPr>
        <w:t xml:space="preserve">i „CET Nord” SA – </w:t>
      </w:r>
      <w:r w:rsidR="00AE46FE" w:rsidRPr="006433C4">
        <w:rPr>
          <w:rFonts w:ascii="Times New Roman" w:hAnsi="Times New Roman" w:cs="Times New Roman"/>
          <w:snapToGrid w:val="0"/>
          <w:sz w:val="24"/>
          <w:szCs w:val="24"/>
          <w:lang w:val="ro-RO"/>
        </w:rPr>
        <w:t>603,5</w:t>
      </w:r>
      <w:r w:rsidR="00C82E17" w:rsidRPr="006433C4">
        <w:rPr>
          <w:rFonts w:ascii="Times New Roman" w:hAnsi="Times New Roman" w:cs="Times New Roman"/>
          <w:snapToGrid w:val="0"/>
          <w:sz w:val="24"/>
          <w:szCs w:val="24"/>
          <w:lang w:val="ro-RO"/>
        </w:rPr>
        <w:t xml:space="preserve"> </w:t>
      </w:r>
      <w:r w:rsidRPr="006433C4">
        <w:rPr>
          <w:rFonts w:ascii="Times New Roman" w:hAnsi="Times New Roman" w:cs="Times New Roman"/>
          <w:snapToGrid w:val="0"/>
          <w:sz w:val="24"/>
          <w:szCs w:val="24"/>
          <w:lang w:val="ro-RO"/>
        </w:rPr>
        <w:t xml:space="preserve">mil. kWh sau </w:t>
      </w:r>
      <w:r w:rsidR="00AE46FE" w:rsidRPr="006433C4">
        <w:rPr>
          <w:rFonts w:ascii="Times New Roman" w:hAnsi="Times New Roman" w:cs="Times New Roman"/>
          <w:snapToGrid w:val="0"/>
          <w:sz w:val="24"/>
          <w:szCs w:val="24"/>
          <w:lang w:val="ro-RO"/>
        </w:rPr>
        <w:t>5</w:t>
      </w:r>
      <w:r w:rsidR="00182D77" w:rsidRPr="006433C4">
        <w:rPr>
          <w:rFonts w:ascii="Times New Roman" w:hAnsi="Times New Roman" w:cs="Times New Roman"/>
          <w:snapToGrid w:val="0"/>
          <w:sz w:val="24"/>
          <w:szCs w:val="24"/>
          <w:lang w:val="ro-RO"/>
        </w:rPr>
        <w:t>9</w:t>
      </w:r>
      <w:r w:rsidRPr="006433C4">
        <w:rPr>
          <w:rFonts w:ascii="Times New Roman" w:hAnsi="Times New Roman" w:cs="Times New Roman"/>
          <w:snapToGrid w:val="0"/>
          <w:sz w:val="24"/>
          <w:szCs w:val="24"/>
          <w:lang w:val="ro-RO"/>
        </w:rPr>
        <w:t>,</w:t>
      </w:r>
      <w:r w:rsidR="00182D77" w:rsidRPr="006433C4">
        <w:rPr>
          <w:rFonts w:ascii="Times New Roman" w:hAnsi="Times New Roman" w:cs="Times New Roman"/>
          <w:snapToGrid w:val="0"/>
          <w:sz w:val="24"/>
          <w:szCs w:val="24"/>
          <w:lang w:val="ro-RO"/>
        </w:rPr>
        <w:t>71</w:t>
      </w:r>
      <w:r w:rsidRPr="006433C4">
        <w:rPr>
          <w:rFonts w:ascii="Times New Roman" w:hAnsi="Times New Roman" w:cs="Times New Roman"/>
          <w:snapToGrid w:val="0"/>
          <w:sz w:val="24"/>
          <w:szCs w:val="24"/>
          <w:lang w:val="ro-RO"/>
        </w:rPr>
        <w:t xml:space="preserve"> % din cantitatea totală de energie electrică produsă; </w:t>
      </w:r>
    </w:p>
    <w:p w14:paraId="3F109066" w14:textId="10EDF791" w:rsidR="000D031D" w:rsidRPr="006433C4" w:rsidRDefault="000D031D" w:rsidP="000D031D">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6433C4">
        <w:rPr>
          <w:rFonts w:ascii="Times New Roman" w:hAnsi="Times New Roman" w:cs="Times New Roman"/>
          <w:snapToGrid w:val="0"/>
          <w:sz w:val="24"/>
          <w:szCs w:val="24"/>
          <w:lang w:val="ro-RO"/>
        </w:rPr>
        <w:t>produc</w:t>
      </w:r>
      <w:r w:rsidR="00683617">
        <w:rPr>
          <w:rFonts w:ascii="Times New Roman" w:hAnsi="Times New Roman" w:cs="Times New Roman"/>
          <w:snapToGrid w:val="0"/>
          <w:sz w:val="24"/>
          <w:szCs w:val="24"/>
          <w:lang w:val="ro-RO"/>
        </w:rPr>
        <w:t>ț</w:t>
      </w:r>
      <w:r w:rsidRPr="006433C4">
        <w:rPr>
          <w:rFonts w:ascii="Times New Roman" w:hAnsi="Times New Roman" w:cs="Times New Roman"/>
          <w:snapToGrid w:val="0"/>
          <w:sz w:val="24"/>
          <w:szCs w:val="24"/>
          <w:lang w:val="ro-RO"/>
        </w:rPr>
        <w:t xml:space="preserve">ia de energie electrică din surse regenerabile s-a majorat cu circa </w:t>
      </w:r>
      <w:r w:rsidR="00AE46FE" w:rsidRPr="006433C4">
        <w:rPr>
          <w:rFonts w:ascii="Times New Roman" w:hAnsi="Times New Roman" w:cs="Times New Roman"/>
          <w:snapToGrid w:val="0"/>
          <w:sz w:val="24"/>
          <w:szCs w:val="24"/>
          <w:lang w:val="ro-RO"/>
        </w:rPr>
        <w:t>72</w:t>
      </w:r>
      <w:r w:rsidRPr="006433C4">
        <w:rPr>
          <w:rFonts w:ascii="Times New Roman" w:hAnsi="Times New Roman" w:cs="Times New Roman"/>
          <w:snapToGrid w:val="0"/>
          <w:sz w:val="24"/>
          <w:szCs w:val="24"/>
          <w:lang w:val="ro-RO"/>
        </w:rPr>
        <w:t xml:space="preserve"> %, ceea ce reprezintă </w:t>
      </w:r>
      <w:r w:rsidR="00AE46FE" w:rsidRPr="006433C4">
        <w:rPr>
          <w:rFonts w:ascii="Times New Roman" w:hAnsi="Times New Roman" w:cs="Times New Roman"/>
          <w:snapToGrid w:val="0"/>
          <w:sz w:val="24"/>
          <w:szCs w:val="24"/>
          <w:lang w:val="ro-RO"/>
        </w:rPr>
        <w:t>337,4</w:t>
      </w:r>
      <w:r w:rsidRPr="006433C4">
        <w:rPr>
          <w:rFonts w:ascii="Times New Roman" w:hAnsi="Times New Roman" w:cs="Times New Roman"/>
          <w:snapToGrid w:val="0"/>
          <w:sz w:val="24"/>
          <w:szCs w:val="24"/>
          <w:lang w:val="ro-RO"/>
        </w:rPr>
        <w:t xml:space="preserve"> mil. kWh, sau </w:t>
      </w:r>
      <w:r w:rsidR="00AE46FE" w:rsidRPr="006433C4">
        <w:rPr>
          <w:rFonts w:ascii="Times New Roman" w:hAnsi="Times New Roman" w:cs="Times New Roman"/>
          <w:snapToGrid w:val="0"/>
          <w:sz w:val="24"/>
          <w:szCs w:val="24"/>
          <w:lang w:val="ro-RO"/>
        </w:rPr>
        <w:t>3</w:t>
      </w:r>
      <w:r w:rsidR="00182D77" w:rsidRPr="006433C4">
        <w:rPr>
          <w:rFonts w:ascii="Times New Roman" w:hAnsi="Times New Roman" w:cs="Times New Roman"/>
          <w:snapToGrid w:val="0"/>
          <w:sz w:val="24"/>
          <w:szCs w:val="24"/>
          <w:lang w:val="ro-RO"/>
        </w:rPr>
        <w:t>3,38</w:t>
      </w:r>
      <w:r w:rsidRPr="006433C4">
        <w:rPr>
          <w:rFonts w:ascii="Times New Roman" w:hAnsi="Times New Roman" w:cs="Times New Roman"/>
          <w:snapToGrid w:val="0"/>
          <w:sz w:val="24"/>
          <w:szCs w:val="24"/>
          <w:lang w:val="ro-RO"/>
        </w:rPr>
        <w:t xml:space="preserve"> % din energia electrică produsă; </w:t>
      </w:r>
    </w:p>
    <w:p w14:paraId="79807F67" w14:textId="4563586B" w:rsidR="000D031D" w:rsidRPr="006433C4" w:rsidRDefault="000D031D" w:rsidP="000D031D">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6433C4">
        <w:rPr>
          <w:rFonts w:ascii="Times New Roman" w:hAnsi="Times New Roman" w:cs="Times New Roman"/>
          <w:snapToGrid w:val="0"/>
          <w:sz w:val="24"/>
          <w:szCs w:val="24"/>
          <w:lang w:val="ro-RO"/>
        </w:rPr>
        <w:t>energia electrică produsă la centrala hidroelectrică Coste</w:t>
      </w:r>
      <w:r w:rsidR="00683617">
        <w:rPr>
          <w:rFonts w:ascii="Times New Roman" w:hAnsi="Times New Roman" w:cs="Times New Roman"/>
          <w:snapToGrid w:val="0"/>
          <w:sz w:val="24"/>
          <w:szCs w:val="24"/>
          <w:lang w:val="ro-RO"/>
        </w:rPr>
        <w:t>ș</w:t>
      </w:r>
      <w:r w:rsidRPr="006433C4">
        <w:rPr>
          <w:rFonts w:ascii="Times New Roman" w:hAnsi="Times New Roman" w:cs="Times New Roman"/>
          <w:snapToGrid w:val="0"/>
          <w:sz w:val="24"/>
          <w:szCs w:val="24"/>
          <w:lang w:val="ro-RO"/>
        </w:rPr>
        <w:t xml:space="preserve">ti constituind </w:t>
      </w:r>
      <w:r w:rsidR="00AE46FE" w:rsidRPr="006433C4">
        <w:rPr>
          <w:rFonts w:ascii="Times New Roman" w:hAnsi="Times New Roman" w:cs="Times New Roman"/>
          <w:snapToGrid w:val="0"/>
          <w:sz w:val="24"/>
          <w:szCs w:val="24"/>
          <w:lang w:val="ro-RO"/>
        </w:rPr>
        <w:t>68,8</w:t>
      </w:r>
      <w:r w:rsidRPr="006433C4">
        <w:rPr>
          <w:rFonts w:ascii="Times New Roman" w:hAnsi="Times New Roman" w:cs="Times New Roman"/>
          <w:snapToGrid w:val="0"/>
          <w:sz w:val="24"/>
          <w:szCs w:val="24"/>
          <w:lang w:val="ro-RO"/>
        </w:rPr>
        <w:t xml:space="preserve"> mil. kWh sau </w:t>
      </w:r>
      <w:r w:rsidR="00182D77" w:rsidRPr="006433C4">
        <w:rPr>
          <w:rFonts w:ascii="Times New Roman" w:hAnsi="Times New Roman" w:cs="Times New Roman"/>
          <w:snapToGrid w:val="0"/>
          <w:sz w:val="24"/>
          <w:szCs w:val="24"/>
          <w:lang w:val="ro-RO"/>
        </w:rPr>
        <w:t>6,81</w:t>
      </w:r>
      <w:r w:rsidRPr="006433C4">
        <w:rPr>
          <w:rFonts w:ascii="Times New Roman" w:hAnsi="Times New Roman" w:cs="Times New Roman"/>
          <w:snapToGrid w:val="0"/>
          <w:sz w:val="24"/>
          <w:szCs w:val="24"/>
          <w:lang w:val="ro-RO"/>
        </w:rPr>
        <w:t xml:space="preserve"> % din energia electrică produsă;</w:t>
      </w:r>
    </w:p>
    <w:p w14:paraId="51A49744" w14:textId="58E36EC4" w:rsidR="000D031D" w:rsidRPr="006433C4" w:rsidRDefault="000D031D" w:rsidP="000D031D">
      <w:pPr>
        <w:pStyle w:val="ListParagraph"/>
        <w:numPr>
          <w:ilvl w:val="0"/>
          <w:numId w:val="13"/>
        </w:numPr>
        <w:tabs>
          <w:tab w:val="left" w:pos="284"/>
          <w:tab w:val="left" w:pos="993"/>
        </w:tabs>
        <w:spacing w:after="60" w:line="276" w:lineRule="auto"/>
        <w:ind w:left="0" w:firstLine="0"/>
        <w:jc w:val="both"/>
        <w:rPr>
          <w:rFonts w:ascii="Times New Roman" w:hAnsi="Times New Roman" w:cs="Times New Roman"/>
          <w:snapToGrid w:val="0"/>
          <w:sz w:val="24"/>
          <w:szCs w:val="24"/>
          <w:lang w:val="ro-RO"/>
        </w:rPr>
      </w:pPr>
      <w:r w:rsidRPr="006433C4">
        <w:rPr>
          <w:rFonts w:ascii="Times New Roman" w:hAnsi="Times New Roman" w:cs="Times New Roman"/>
          <w:snapToGrid w:val="0"/>
          <w:sz w:val="24"/>
          <w:szCs w:val="24"/>
          <w:lang w:val="ro-RO"/>
        </w:rPr>
        <w:t>centralele electrice de termoficare ale producătorilor de zahăr au livrat în re</w:t>
      </w:r>
      <w:r w:rsidR="00683617">
        <w:rPr>
          <w:rFonts w:ascii="Times New Roman" w:hAnsi="Times New Roman" w:cs="Times New Roman"/>
          <w:snapToGrid w:val="0"/>
          <w:sz w:val="24"/>
          <w:szCs w:val="24"/>
          <w:lang w:val="ro-RO"/>
        </w:rPr>
        <w:t>ț</w:t>
      </w:r>
      <w:r w:rsidRPr="006433C4">
        <w:rPr>
          <w:rFonts w:ascii="Times New Roman" w:hAnsi="Times New Roman" w:cs="Times New Roman"/>
          <w:snapToGrid w:val="0"/>
          <w:sz w:val="24"/>
          <w:szCs w:val="24"/>
          <w:lang w:val="ro-RO"/>
        </w:rPr>
        <w:t>eaua electrică 1,</w:t>
      </w:r>
      <w:r w:rsidR="00AE46FE" w:rsidRPr="006433C4">
        <w:rPr>
          <w:rFonts w:ascii="Times New Roman" w:hAnsi="Times New Roman" w:cs="Times New Roman"/>
          <w:snapToGrid w:val="0"/>
          <w:sz w:val="24"/>
          <w:szCs w:val="24"/>
          <w:lang w:val="ro-RO"/>
        </w:rPr>
        <w:t>1</w:t>
      </w:r>
      <w:r w:rsidRPr="006433C4">
        <w:rPr>
          <w:rFonts w:ascii="Times New Roman" w:hAnsi="Times New Roman" w:cs="Times New Roman"/>
          <w:snapToGrid w:val="0"/>
          <w:sz w:val="24"/>
          <w:szCs w:val="24"/>
          <w:lang w:val="ro-RO"/>
        </w:rPr>
        <w:t xml:space="preserve"> mil. kWh sau 0,1</w:t>
      </w:r>
      <w:r w:rsidR="00182D77" w:rsidRPr="006433C4">
        <w:rPr>
          <w:rFonts w:ascii="Times New Roman" w:hAnsi="Times New Roman" w:cs="Times New Roman"/>
          <w:snapToGrid w:val="0"/>
          <w:sz w:val="24"/>
          <w:szCs w:val="24"/>
          <w:lang w:val="ro-RO"/>
        </w:rPr>
        <w:t>1</w:t>
      </w:r>
      <w:r w:rsidRPr="006433C4">
        <w:rPr>
          <w:rFonts w:ascii="Times New Roman" w:hAnsi="Times New Roman" w:cs="Times New Roman"/>
          <w:snapToGrid w:val="0"/>
          <w:sz w:val="24"/>
          <w:szCs w:val="24"/>
          <w:lang w:val="ro-RO"/>
        </w:rPr>
        <w:t xml:space="preserve"> % din energia electrică produsă.</w:t>
      </w:r>
    </w:p>
    <w:p w14:paraId="771E4AAF" w14:textId="3F3AC2F2" w:rsidR="00E81C73" w:rsidRPr="003A541F" w:rsidRDefault="00073C90" w:rsidP="00E81C73">
      <w:pPr>
        <w:tabs>
          <w:tab w:val="left" w:pos="993"/>
        </w:tabs>
        <w:spacing w:after="60" w:line="276" w:lineRule="auto"/>
        <w:jc w:val="both"/>
        <w:rPr>
          <w:snapToGrid w:val="0"/>
        </w:rPr>
      </w:pPr>
      <w:r w:rsidRPr="00D141F9">
        <w:rPr>
          <w:lang w:val="ro-RO" w:eastAsia="ar-SA"/>
        </w:rPr>
        <w:t xml:space="preserve">În anul 2022, datorită utilizării combustibilului alternativ, consumul de păcură de către SA „Termoelectrica” s-a </w:t>
      </w:r>
      <w:r w:rsidR="00DC5F56">
        <w:rPr>
          <w:lang w:val="ro-RO" w:eastAsia="ar-SA"/>
        </w:rPr>
        <w:t xml:space="preserve">majorat </w:t>
      </w:r>
      <w:r w:rsidRPr="00D141F9">
        <w:rPr>
          <w:lang w:val="ro-RO" w:eastAsia="ar-SA"/>
        </w:rPr>
        <w:t>de la 1 1631,11 tone în anul 2021 la 68 660,98 tone în anul 2022</w:t>
      </w:r>
      <w:r w:rsidR="00B4204C">
        <w:rPr>
          <w:lang w:val="ro-RO" w:eastAsia="ar-SA"/>
        </w:rPr>
        <w:t>.</w:t>
      </w:r>
      <w:r w:rsidR="00AB0CD8">
        <w:rPr>
          <w:snapToGrid w:val="0"/>
        </w:rPr>
        <w:t xml:space="preserve"> </w:t>
      </w:r>
      <w:r w:rsidR="00B4204C">
        <w:rPr>
          <w:snapToGrid w:val="0"/>
          <w:lang w:val="ro-RO"/>
        </w:rPr>
        <w:t>Respectiv,</w:t>
      </w:r>
      <w:r w:rsidR="007F4D6A" w:rsidRPr="00B4204C">
        <w:rPr>
          <w:snapToGrid w:val="0"/>
          <w:lang w:val="ro-RO"/>
        </w:rPr>
        <w:t xml:space="preserve"> consumul de gaze naturale al SA „Termoelectrica” </w:t>
      </w:r>
      <w:r w:rsidR="0067174A" w:rsidRPr="00B4204C">
        <w:rPr>
          <w:snapToGrid w:val="0"/>
          <w:lang w:val="ro-RO"/>
        </w:rPr>
        <w:t>s-a mic</w:t>
      </w:r>
      <w:r w:rsidR="00683617">
        <w:rPr>
          <w:snapToGrid w:val="0"/>
          <w:lang w:val="ro-RO"/>
        </w:rPr>
        <w:t>ș</w:t>
      </w:r>
      <w:r w:rsidR="0067174A" w:rsidRPr="00B4204C">
        <w:rPr>
          <w:snapToGrid w:val="0"/>
          <w:lang w:val="ro-RO"/>
        </w:rPr>
        <w:t>orat</w:t>
      </w:r>
      <w:r w:rsidR="007F4D6A" w:rsidRPr="00B4204C">
        <w:rPr>
          <w:snapToGrid w:val="0"/>
          <w:lang w:val="ro-RO"/>
        </w:rPr>
        <w:t xml:space="preserve"> </w:t>
      </w:r>
      <w:r w:rsidR="0067174A" w:rsidRPr="00B4204C">
        <w:rPr>
          <w:snapToGrid w:val="0"/>
          <w:lang w:val="ro-RO"/>
        </w:rPr>
        <w:t xml:space="preserve">de la </w:t>
      </w:r>
      <w:r w:rsidR="007F4D6A" w:rsidRPr="00B4204C">
        <w:rPr>
          <w:lang w:val="ro-RO"/>
        </w:rPr>
        <w:t>340</w:t>
      </w:r>
      <w:r w:rsidR="005F0E9B" w:rsidRPr="00B4204C">
        <w:rPr>
          <w:lang w:val="ro-RO"/>
        </w:rPr>
        <w:t>,</w:t>
      </w:r>
      <w:r w:rsidR="007F4D6A" w:rsidRPr="00B4204C">
        <w:rPr>
          <w:lang w:val="ro-RO"/>
        </w:rPr>
        <w:t xml:space="preserve">6 </w:t>
      </w:r>
      <w:r w:rsidR="007F4D6A" w:rsidRPr="00B4204C">
        <w:rPr>
          <w:snapToGrid w:val="0"/>
          <w:lang w:val="ro-RO"/>
        </w:rPr>
        <w:t xml:space="preserve"> mil. m</w:t>
      </w:r>
      <w:r w:rsidR="007F4D6A" w:rsidRPr="00B4204C">
        <w:rPr>
          <w:snapToGrid w:val="0"/>
          <w:vertAlign w:val="superscript"/>
          <w:lang w:val="ro-RO"/>
        </w:rPr>
        <w:t>3</w:t>
      </w:r>
      <w:r w:rsidR="007F4D6A" w:rsidRPr="00B4204C">
        <w:rPr>
          <w:snapToGrid w:val="0"/>
          <w:lang w:val="ro-RO"/>
        </w:rPr>
        <w:t xml:space="preserve"> în anul 2021</w:t>
      </w:r>
      <w:r w:rsidR="00E81C73" w:rsidRPr="00B4204C">
        <w:rPr>
          <w:snapToGrid w:val="0"/>
          <w:lang w:val="ro-RO"/>
        </w:rPr>
        <w:t>,</w:t>
      </w:r>
      <w:r w:rsidR="0067174A" w:rsidRPr="00B4204C">
        <w:rPr>
          <w:snapToGrid w:val="0"/>
          <w:lang w:val="ro-RO"/>
        </w:rPr>
        <w:t xml:space="preserve"> la </w:t>
      </w:r>
      <w:r w:rsidR="007F4D6A" w:rsidRPr="00B4204C">
        <w:rPr>
          <w:snapToGrid w:val="0"/>
          <w:lang w:val="ro-RO"/>
        </w:rPr>
        <w:t xml:space="preserve">circa </w:t>
      </w:r>
      <w:r w:rsidR="00B4204C" w:rsidRPr="00B4204C">
        <w:t>82,867</w:t>
      </w:r>
      <w:r w:rsidR="007F4D6A" w:rsidRPr="00B4204C">
        <w:rPr>
          <w:lang w:val="ro-RO"/>
        </w:rPr>
        <w:t xml:space="preserve"> </w:t>
      </w:r>
      <w:r w:rsidR="007F4D6A" w:rsidRPr="00B4204C">
        <w:rPr>
          <w:snapToGrid w:val="0"/>
          <w:lang w:val="ro-RO"/>
        </w:rPr>
        <w:t xml:space="preserve"> mil. m</w:t>
      </w:r>
      <w:r w:rsidR="007F4D6A" w:rsidRPr="00B4204C">
        <w:rPr>
          <w:snapToGrid w:val="0"/>
          <w:vertAlign w:val="superscript"/>
          <w:lang w:val="ro-RO"/>
        </w:rPr>
        <w:t>3</w:t>
      </w:r>
      <w:r w:rsidR="007F4D6A" w:rsidRPr="00B4204C">
        <w:rPr>
          <w:snapToGrid w:val="0"/>
          <w:lang w:val="ro-RO"/>
        </w:rPr>
        <w:t xml:space="preserve"> în anul </w:t>
      </w:r>
      <w:r w:rsidR="00E81C73" w:rsidRPr="00B4204C">
        <w:rPr>
          <w:snapToGrid w:val="0"/>
          <w:lang w:val="ro-RO"/>
        </w:rPr>
        <w:t>2022</w:t>
      </w:r>
      <w:r w:rsidR="00B4204C">
        <w:rPr>
          <w:snapToGrid w:val="0"/>
          <w:lang w:val="ro-RO"/>
        </w:rPr>
        <w:t>.</w:t>
      </w:r>
      <w:r w:rsidR="003A541F">
        <w:rPr>
          <w:snapToGrid w:val="0"/>
          <w:lang w:val="ro-RO"/>
        </w:rPr>
        <w:t xml:space="preserve"> </w:t>
      </w:r>
      <w:r w:rsidR="00B4204C" w:rsidRPr="00B4204C">
        <w:rPr>
          <w:snapToGrid w:val="0"/>
          <w:lang w:val="ro-RO"/>
        </w:rPr>
        <w:t xml:space="preserve">În anul 2023 s-au consumat </w:t>
      </w:r>
      <w:r w:rsidR="00B4204C" w:rsidRPr="00B4204C">
        <w:rPr>
          <w:lang w:val="ro-RO" w:eastAsia="ar-SA"/>
        </w:rPr>
        <w:t xml:space="preserve">100 161,86 tone </w:t>
      </w:r>
      <w:r w:rsidR="00B4204C">
        <w:rPr>
          <w:lang w:val="ro-RO" w:eastAsia="ar-SA"/>
        </w:rPr>
        <w:t xml:space="preserve">de </w:t>
      </w:r>
      <w:r w:rsidR="00B4204C" w:rsidRPr="00B4204C">
        <w:rPr>
          <w:lang w:val="ro-RO" w:eastAsia="ar-SA"/>
        </w:rPr>
        <w:t xml:space="preserve">păcură, iar consumul de gaze naturale s-a diminuat </w:t>
      </w:r>
      <w:r w:rsidR="00B4204C" w:rsidRPr="003A541F">
        <w:rPr>
          <w:lang w:val="ro-RO" w:eastAsia="ar-SA"/>
        </w:rPr>
        <w:t>cu</w:t>
      </w:r>
      <w:r w:rsidR="0067174A" w:rsidRPr="003A541F">
        <w:rPr>
          <w:snapToGrid w:val="0"/>
          <w:lang w:val="ro-RO"/>
        </w:rPr>
        <w:t xml:space="preserve"> circa </w:t>
      </w:r>
      <w:r w:rsidR="00E81C73" w:rsidRPr="003A541F">
        <w:rPr>
          <w:snapToGrid w:val="0"/>
          <w:lang w:val="ro-RO"/>
        </w:rPr>
        <w:t>120.885 mil. m</w:t>
      </w:r>
      <w:r w:rsidR="00E81C73" w:rsidRPr="003A541F">
        <w:rPr>
          <w:snapToGrid w:val="0"/>
          <w:vertAlign w:val="superscript"/>
          <w:lang w:val="ro-RO"/>
        </w:rPr>
        <w:t>3</w:t>
      </w:r>
      <w:r w:rsidR="00B4204C" w:rsidRPr="003A541F">
        <w:rPr>
          <w:snapToGrid w:val="0"/>
          <w:lang w:val="ro-RO"/>
        </w:rPr>
        <w:t>.</w:t>
      </w:r>
    </w:p>
    <w:p w14:paraId="364B56C4" w14:textId="5D5B1DBF" w:rsidR="007F4D6A" w:rsidRPr="00AB4BC2" w:rsidRDefault="00235CBE" w:rsidP="00985343">
      <w:pPr>
        <w:tabs>
          <w:tab w:val="left" w:pos="993"/>
        </w:tabs>
        <w:spacing w:after="60" w:line="276" w:lineRule="auto"/>
        <w:jc w:val="both"/>
        <w:rPr>
          <w:snapToGrid w:val="0"/>
          <w:lang w:val="ro-RO"/>
        </w:rPr>
      </w:pPr>
      <w:r w:rsidRPr="003A541F">
        <w:rPr>
          <w:snapToGrid w:val="0"/>
          <w:lang w:val="ro-RO"/>
        </w:rPr>
        <w:t>În anul 202</w:t>
      </w:r>
      <w:r w:rsidR="00923903" w:rsidRPr="003A541F">
        <w:rPr>
          <w:snapToGrid w:val="0"/>
          <w:lang w:val="ro-RO"/>
        </w:rPr>
        <w:t>3</w:t>
      </w:r>
      <w:r w:rsidRPr="003A541F">
        <w:rPr>
          <w:snapToGrid w:val="0"/>
          <w:lang w:val="ro-RO"/>
        </w:rPr>
        <w:t xml:space="preserve"> </w:t>
      </w:r>
      <w:r w:rsidRPr="003A541F">
        <w:rPr>
          <w:bCs/>
          <w:snapToGrid w:val="0"/>
          <w:lang w:val="ro-RO"/>
        </w:rPr>
        <w:t>c</w:t>
      </w:r>
      <w:r w:rsidR="007F4D6A" w:rsidRPr="003A541F">
        <w:rPr>
          <w:bCs/>
          <w:snapToGrid w:val="0"/>
          <w:lang w:val="ro-RO"/>
        </w:rPr>
        <w:t>onsumul de energie electrică</w:t>
      </w:r>
      <w:r w:rsidR="007F4D6A" w:rsidRPr="003A541F">
        <w:rPr>
          <w:snapToGrid w:val="0"/>
          <w:lang w:val="ro-RO"/>
        </w:rPr>
        <w:t xml:space="preserve"> în Republica Moldova s-a redus cu circa </w:t>
      </w:r>
      <w:r w:rsidR="0056676C" w:rsidRPr="003A541F">
        <w:rPr>
          <w:snapToGrid w:val="0"/>
          <w:lang w:val="ro-RO"/>
        </w:rPr>
        <w:t>4,03</w:t>
      </w:r>
      <w:r w:rsidR="00FA706D" w:rsidRPr="003A541F">
        <w:rPr>
          <w:snapToGrid w:val="0"/>
          <w:lang w:val="ro-RO"/>
        </w:rPr>
        <w:t xml:space="preserve"> </w:t>
      </w:r>
      <w:r w:rsidR="007F4D6A" w:rsidRPr="003A541F">
        <w:rPr>
          <w:snapToGrid w:val="0"/>
          <w:lang w:val="ro-RO"/>
        </w:rPr>
        <w:t>% comparativ cu 202</w:t>
      </w:r>
      <w:r w:rsidR="00923903" w:rsidRPr="003A541F">
        <w:rPr>
          <w:snapToGrid w:val="0"/>
          <w:lang w:val="ro-RO"/>
        </w:rPr>
        <w:t>2</w:t>
      </w:r>
      <w:r w:rsidR="007F4D6A" w:rsidRPr="003A541F">
        <w:rPr>
          <w:snapToGrid w:val="0"/>
          <w:lang w:val="ro-RO"/>
        </w:rPr>
        <w:t xml:space="preserve"> </w:t>
      </w:r>
      <w:r w:rsidR="00683617">
        <w:rPr>
          <w:snapToGrid w:val="0"/>
          <w:lang w:val="ro-RO"/>
        </w:rPr>
        <w:t>ș</w:t>
      </w:r>
      <w:r w:rsidR="007F4D6A" w:rsidRPr="003A541F">
        <w:rPr>
          <w:snapToGrid w:val="0"/>
          <w:lang w:val="ro-RO"/>
        </w:rPr>
        <w:t>i a ajuns la 4</w:t>
      </w:r>
      <w:r w:rsidR="00FA706D" w:rsidRPr="003A541F">
        <w:rPr>
          <w:snapToGrid w:val="0"/>
          <w:lang w:val="ro-RO"/>
        </w:rPr>
        <w:t>333,1</w:t>
      </w:r>
      <w:r w:rsidR="007F4D6A" w:rsidRPr="003A541F">
        <w:rPr>
          <w:snapToGrid w:val="0"/>
          <w:lang w:val="ro-RO"/>
        </w:rPr>
        <w:t xml:space="preserve"> </w:t>
      </w:r>
      <w:r w:rsidR="00944A75" w:rsidRPr="003A541F">
        <w:rPr>
          <w:snapToGrid w:val="0"/>
          <w:lang w:val="ro-RO"/>
        </w:rPr>
        <w:t>mil.</w:t>
      </w:r>
      <w:r w:rsidR="007F4D6A" w:rsidRPr="003A541F">
        <w:rPr>
          <w:snapToGrid w:val="0"/>
          <w:lang w:val="ro-RO"/>
        </w:rPr>
        <w:t xml:space="preserve"> kWh. Cantitatea</w:t>
      </w:r>
      <w:r w:rsidR="007F4D6A" w:rsidRPr="00AB4BC2">
        <w:rPr>
          <w:snapToGrid w:val="0"/>
          <w:lang w:val="ro-RO"/>
        </w:rPr>
        <w:t xml:space="preserve"> de energie electrică livrată consumatorilor finali în 202</w:t>
      </w:r>
      <w:r w:rsidR="00FA706D" w:rsidRPr="00AB4BC2">
        <w:rPr>
          <w:snapToGrid w:val="0"/>
          <w:lang w:val="ro-RO"/>
        </w:rPr>
        <w:t>3</w:t>
      </w:r>
      <w:r w:rsidR="007F4D6A" w:rsidRPr="00AB4BC2">
        <w:rPr>
          <w:snapToGrid w:val="0"/>
          <w:lang w:val="ro-RO"/>
        </w:rPr>
        <w:t xml:space="preserve"> a fost de </w:t>
      </w:r>
      <w:r w:rsidR="007B1C3D" w:rsidRPr="00AB4BC2">
        <w:rPr>
          <w:snapToGrid w:val="0"/>
          <w:lang w:val="ro-RO"/>
        </w:rPr>
        <w:t>38</w:t>
      </w:r>
      <w:r w:rsidR="007D1F26">
        <w:rPr>
          <w:snapToGrid w:val="0"/>
          <w:lang w:val="ro-RO"/>
        </w:rPr>
        <w:t>88</w:t>
      </w:r>
      <w:r w:rsidR="007B1C3D" w:rsidRPr="00AB4BC2">
        <w:rPr>
          <w:snapToGrid w:val="0"/>
          <w:lang w:val="ro-RO"/>
        </w:rPr>
        <w:t>,1</w:t>
      </w:r>
      <w:r w:rsidR="007F4D6A" w:rsidRPr="00AB4BC2">
        <w:rPr>
          <w:snapToGrid w:val="0"/>
          <w:lang w:val="ro-RO"/>
        </w:rPr>
        <w:t xml:space="preserve"> </w:t>
      </w:r>
      <w:r w:rsidR="00944A75" w:rsidRPr="00AB4BC2">
        <w:rPr>
          <w:snapToGrid w:val="0"/>
          <w:lang w:val="ro-RO"/>
        </w:rPr>
        <w:t>mil.</w:t>
      </w:r>
      <w:r w:rsidR="007F4D6A" w:rsidRPr="00AB4BC2">
        <w:rPr>
          <w:snapToGrid w:val="0"/>
          <w:lang w:val="ro-RO"/>
        </w:rPr>
        <w:t xml:space="preserve"> kWh comparativ cu 4</w:t>
      </w:r>
      <w:r w:rsidR="00FA706D" w:rsidRPr="00AB4BC2">
        <w:rPr>
          <w:snapToGrid w:val="0"/>
          <w:lang w:val="ro-RO"/>
        </w:rPr>
        <w:t>05</w:t>
      </w:r>
      <w:r w:rsidR="007B1C3D" w:rsidRPr="00AB4BC2">
        <w:rPr>
          <w:snapToGrid w:val="0"/>
          <w:lang w:val="ro-RO"/>
        </w:rPr>
        <w:t>0</w:t>
      </w:r>
      <w:r w:rsidR="00FA706D" w:rsidRPr="00AB4BC2">
        <w:rPr>
          <w:snapToGrid w:val="0"/>
          <w:lang w:val="ro-RO"/>
        </w:rPr>
        <w:t>,</w:t>
      </w:r>
      <w:r w:rsidR="007B1C3D" w:rsidRPr="00AB4BC2">
        <w:rPr>
          <w:snapToGrid w:val="0"/>
          <w:lang w:val="ro-RO"/>
        </w:rPr>
        <w:t>5</w:t>
      </w:r>
      <w:r w:rsidR="007F4D6A" w:rsidRPr="00AB4BC2">
        <w:rPr>
          <w:snapToGrid w:val="0"/>
          <w:lang w:val="ro-RO"/>
        </w:rPr>
        <w:t xml:space="preserve"> </w:t>
      </w:r>
      <w:r w:rsidR="00944A75" w:rsidRPr="00AB4BC2">
        <w:rPr>
          <w:snapToGrid w:val="0"/>
          <w:lang w:val="ro-RO"/>
        </w:rPr>
        <w:t>mil.</w:t>
      </w:r>
      <w:r w:rsidR="007F4D6A" w:rsidRPr="00AB4BC2">
        <w:rPr>
          <w:snapToGrid w:val="0"/>
          <w:lang w:val="ro-RO"/>
        </w:rPr>
        <w:t xml:space="preserve"> kWh în anul 202</w:t>
      </w:r>
      <w:r w:rsidR="007B1C3D" w:rsidRPr="00AB4BC2">
        <w:rPr>
          <w:snapToGrid w:val="0"/>
          <w:lang w:val="ro-RO"/>
        </w:rPr>
        <w:t>2</w:t>
      </w:r>
      <w:r w:rsidR="007F4D6A" w:rsidRPr="00AB4BC2">
        <w:rPr>
          <w:snapToGrid w:val="0"/>
          <w:lang w:val="ro-RO"/>
        </w:rPr>
        <w:t xml:space="preserve">. Consumatorii casnici au consumat circa </w:t>
      </w:r>
      <w:r w:rsidR="00F37F1C" w:rsidRPr="006C0762">
        <w:rPr>
          <w:lang w:val="ro-RO"/>
        </w:rPr>
        <w:t>1613,7</w:t>
      </w:r>
      <w:r w:rsidR="007F4D6A" w:rsidRPr="00AB4BC2">
        <w:rPr>
          <w:snapToGrid w:val="0"/>
          <w:lang w:val="ro-RO"/>
        </w:rPr>
        <w:t xml:space="preserve"> </w:t>
      </w:r>
      <w:r w:rsidR="00944A75" w:rsidRPr="00AB4BC2">
        <w:rPr>
          <w:snapToGrid w:val="0"/>
          <w:lang w:val="ro-RO"/>
        </w:rPr>
        <w:t>mil.</w:t>
      </w:r>
      <w:r w:rsidR="007F4D6A" w:rsidRPr="00AB4BC2">
        <w:rPr>
          <w:snapToGrid w:val="0"/>
          <w:lang w:val="ro-RO"/>
        </w:rPr>
        <w:t xml:space="preserve"> kWh sau, altfel spus, s-a înregistrat o descre</w:t>
      </w:r>
      <w:r w:rsidR="00683617">
        <w:rPr>
          <w:snapToGrid w:val="0"/>
          <w:lang w:val="ro-RO"/>
        </w:rPr>
        <w:t>ș</w:t>
      </w:r>
      <w:r w:rsidR="007F4D6A" w:rsidRPr="00AB4BC2">
        <w:rPr>
          <w:snapToGrid w:val="0"/>
          <w:lang w:val="ro-RO"/>
        </w:rPr>
        <w:t xml:space="preserve">tere de </w:t>
      </w:r>
      <w:r w:rsidR="00F37F1C" w:rsidRPr="00AB4BC2">
        <w:rPr>
          <w:snapToGrid w:val="0"/>
          <w:lang w:val="ro-RO"/>
        </w:rPr>
        <w:t>6,</w:t>
      </w:r>
      <w:r w:rsidR="007F4D6A" w:rsidRPr="00AB4BC2">
        <w:rPr>
          <w:snapToGrid w:val="0"/>
          <w:lang w:val="ro-RO"/>
        </w:rPr>
        <w:t>5</w:t>
      </w:r>
      <w:r w:rsidR="00F37F1C" w:rsidRPr="00AB4BC2">
        <w:rPr>
          <w:snapToGrid w:val="0"/>
          <w:lang w:val="ro-RO"/>
        </w:rPr>
        <w:t xml:space="preserve">9 </w:t>
      </w:r>
      <w:r w:rsidR="007F4D6A" w:rsidRPr="00AB4BC2">
        <w:rPr>
          <w:snapToGrid w:val="0"/>
          <w:lang w:val="ro-RO"/>
        </w:rPr>
        <w:t xml:space="preserve">% a consumului de energie electrică </w:t>
      </w:r>
      <w:r w:rsidR="00F37F1C" w:rsidRPr="00AB4BC2">
        <w:rPr>
          <w:snapToGrid w:val="0"/>
          <w:lang w:val="ro-RO"/>
        </w:rPr>
        <w:t xml:space="preserve">de către </w:t>
      </w:r>
      <w:r w:rsidR="007F4D6A" w:rsidRPr="00AB4BC2">
        <w:rPr>
          <w:snapToGrid w:val="0"/>
          <w:lang w:val="ro-RO"/>
        </w:rPr>
        <w:t xml:space="preserve"> consumatori</w:t>
      </w:r>
      <w:r w:rsidR="00F37F1C" w:rsidRPr="00AB4BC2">
        <w:rPr>
          <w:snapToGrid w:val="0"/>
          <w:lang w:val="ro-RO"/>
        </w:rPr>
        <w:t>i</w:t>
      </w:r>
      <w:r w:rsidR="007F4D6A" w:rsidRPr="00AB4BC2">
        <w:rPr>
          <w:snapToGrid w:val="0"/>
          <w:lang w:val="ro-RO"/>
        </w:rPr>
        <w:t xml:space="preserve"> casnici în anul 202</w:t>
      </w:r>
      <w:r w:rsidR="00F37F1C" w:rsidRPr="00AB4BC2">
        <w:rPr>
          <w:snapToGrid w:val="0"/>
          <w:lang w:val="ro-RO"/>
        </w:rPr>
        <w:t>3</w:t>
      </w:r>
      <w:r w:rsidR="007F4D6A" w:rsidRPr="00AB4BC2">
        <w:rPr>
          <w:snapToGrid w:val="0"/>
          <w:lang w:val="ro-RO"/>
        </w:rPr>
        <w:t xml:space="preserve">, comparativ cu anul precedent. Consumatorii </w:t>
      </w:r>
      <w:proofErr w:type="spellStart"/>
      <w:r w:rsidR="007F4D6A" w:rsidRPr="00AB4BC2">
        <w:rPr>
          <w:snapToGrid w:val="0"/>
          <w:lang w:val="ro-RO"/>
        </w:rPr>
        <w:t>noncasnici</w:t>
      </w:r>
      <w:proofErr w:type="spellEnd"/>
      <w:r w:rsidR="007F4D6A" w:rsidRPr="00AB4BC2">
        <w:rPr>
          <w:snapToGrid w:val="0"/>
          <w:lang w:val="ro-RO"/>
        </w:rPr>
        <w:t xml:space="preserve"> au consumat circa 2</w:t>
      </w:r>
      <w:r w:rsidR="00F37F1C" w:rsidRPr="00AB4BC2">
        <w:rPr>
          <w:snapToGrid w:val="0"/>
          <w:lang w:val="ro-RO"/>
        </w:rPr>
        <w:t>275,2</w:t>
      </w:r>
      <w:r w:rsidR="007F4D6A" w:rsidRPr="00AB4BC2">
        <w:rPr>
          <w:snapToGrid w:val="0"/>
          <w:lang w:val="ro-RO"/>
        </w:rPr>
        <w:t xml:space="preserve"> </w:t>
      </w:r>
      <w:r w:rsidR="00944A75" w:rsidRPr="00AB4BC2">
        <w:rPr>
          <w:snapToGrid w:val="0"/>
          <w:lang w:val="ro-RO"/>
        </w:rPr>
        <w:t>mil.</w:t>
      </w:r>
      <w:r w:rsidR="007F4D6A" w:rsidRPr="00AB4BC2">
        <w:rPr>
          <w:snapToGrid w:val="0"/>
          <w:lang w:val="ro-RO"/>
        </w:rPr>
        <w:t xml:space="preserve"> kWh sau, altfel spus, s-a înregistrat o scădere de </w:t>
      </w:r>
      <w:r w:rsidR="00F37F1C" w:rsidRPr="00AB4BC2">
        <w:rPr>
          <w:snapToGrid w:val="0"/>
          <w:lang w:val="ro-RO"/>
        </w:rPr>
        <w:t xml:space="preserve">2,05 </w:t>
      </w:r>
      <w:r w:rsidR="007F4D6A" w:rsidRPr="00AB4BC2">
        <w:rPr>
          <w:snapToGrid w:val="0"/>
          <w:lang w:val="ro-RO"/>
        </w:rPr>
        <w:t>% a consumului de energie electrică de această categorie de consumatori finali în anul 202</w:t>
      </w:r>
      <w:r w:rsidR="00F37F1C" w:rsidRPr="00AB4BC2">
        <w:rPr>
          <w:snapToGrid w:val="0"/>
          <w:lang w:val="ro-RO"/>
        </w:rPr>
        <w:t>3</w:t>
      </w:r>
      <w:r w:rsidR="007F4D6A" w:rsidRPr="00AB4BC2">
        <w:rPr>
          <w:snapToGrid w:val="0"/>
          <w:lang w:val="ro-RO"/>
        </w:rPr>
        <w:t>, comparativ cu anul 202</w:t>
      </w:r>
      <w:r w:rsidR="00F37F1C" w:rsidRPr="00AB4BC2">
        <w:rPr>
          <w:snapToGrid w:val="0"/>
          <w:lang w:val="ro-RO"/>
        </w:rPr>
        <w:t>2</w:t>
      </w:r>
      <w:r w:rsidR="007F4D6A" w:rsidRPr="00AB4BC2">
        <w:rPr>
          <w:snapToGrid w:val="0"/>
          <w:lang w:val="ro-RO"/>
        </w:rPr>
        <w:t>.</w:t>
      </w:r>
    </w:p>
    <w:p w14:paraId="034C80A3" w14:textId="57429D93" w:rsidR="007F4D6A" w:rsidRPr="006C0762" w:rsidRDefault="006C0762" w:rsidP="004E04A9">
      <w:pPr>
        <w:spacing w:line="276" w:lineRule="auto"/>
        <w:jc w:val="both"/>
      </w:pPr>
      <w:r w:rsidRPr="006C0762">
        <w:rPr>
          <w:snapToGrid w:val="0"/>
          <w:lang w:val="ro-RO"/>
        </w:rPr>
        <w:t>Sarcina de vârf a sistemului electroenergetic depă</w:t>
      </w:r>
      <w:r w:rsidR="00683617">
        <w:rPr>
          <w:snapToGrid w:val="0"/>
          <w:lang w:val="ro-RO"/>
        </w:rPr>
        <w:t>ș</w:t>
      </w:r>
      <w:r w:rsidRPr="006C0762">
        <w:rPr>
          <w:snapToGrid w:val="0"/>
          <w:lang w:val="ro-RO"/>
        </w:rPr>
        <w:t>e</w:t>
      </w:r>
      <w:r w:rsidR="00683617">
        <w:rPr>
          <w:snapToGrid w:val="0"/>
          <w:lang w:val="ro-RO"/>
        </w:rPr>
        <w:t>ș</w:t>
      </w:r>
      <w:r w:rsidRPr="006C0762">
        <w:rPr>
          <w:snapToGrid w:val="0"/>
          <w:lang w:val="ro-RO"/>
        </w:rPr>
        <w:t xml:space="preserve">te 1000 MW în timpul iernii </w:t>
      </w:r>
      <w:r w:rsidR="00683617">
        <w:rPr>
          <w:snapToGrid w:val="0"/>
          <w:lang w:val="ro-RO"/>
        </w:rPr>
        <w:t>ș</w:t>
      </w:r>
      <w:r w:rsidRPr="006C0762">
        <w:rPr>
          <w:snapToGrid w:val="0"/>
          <w:lang w:val="ro-RO"/>
        </w:rPr>
        <w:t>i sarcina electrică maximă pe timp de vară poate depă</w:t>
      </w:r>
      <w:r w:rsidR="00683617">
        <w:rPr>
          <w:snapToGrid w:val="0"/>
          <w:lang w:val="ro-RO"/>
        </w:rPr>
        <w:t>ș</w:t>
      </w:r>
      <w:r w:rsidRPr="006C0762">
        <w:rPr>
          <w:snapToGrid w:val="0"/>
          <w:lang w:val="ro-RO"/>
        </w:rPr>
        <w:t xml:space="preserve">i 1000 MW, după cum a fost înregistrat în vara anului 2024. </w:t>
      </w:r>
      <w:proofErr w:type="spellStart"/>
      <w:r w:rsidRPr="006C0762">
        <w:rPr>
          <w:snapToGrid w:val="0"/>
        </w:rPr>
        <w:t>Sarcina</w:t>
      </w:r>
      <w:proofErr w:type="spellEnd"/>
      <w:r w:rsidRPr="006C0762">
        <w:rPr>
          <w:snapToGrid w:val="0"/>
        </w:rPr>
        <w:t xml:space="preserve"> de </w:t>
      </w:r>
      <w:proofErr w:type="spellStart"/>
      <w:r w:rsidRPr="006C0762">
        <w:rPr>
          <w:snapToGrid w:val="0"/>
        </w:rPr>
        <w:t>vârf</w:t>
      </w:r>
      <w:proofErr w:type="spellEnd"/>
      <w:r w:rsidRPr="006C0762">
        <w:rPr>
          <w:snapToGrid w:val="0"/>
        </w:rPr>
        <w:t xml:space="preserve"> </w:t>
      </w:r>
      <w:proofErr w:type="spellStart"/>
      <w:r w:rsidRPr="006C0762">
        <w:rPr>
          <w:snapToGrid w:val="0"/>
        </w:rPr>
        <w:t>înregistrată</w:t>
      </w:r>
      <w:proofErr w:type="spellEnd"/>
      <w:r w:rsidRPr="006C0762">
        <w:rPr>
          <w:snapToGrid w:val="0"/>
        </w:rPr>
        <w:t xml:space="preserve"> </w:t>
      </w:r>
      <w:proofErr w:type="spellStart"/>
      <w:r w:rsidRPr="006C0762">
        <w:rPr>
          <w:snapToGrid w:val="0"/>
        </w:rPr>
        <w:t>în</w:t>
      </w:r>
      <w:proofErr w:type="spellEnd"/>
      <w:r w:rsidRPr="006C0762">
        <w:rPr>
          <w:snapToGrid w:val="0"/>
        </w:rPr>
        <w:t xml:space="preserve"> </w:t>
      </w:r>
      <w:proofErr w:type="spellStart"/>
      <w:r w:rsidRPr="006C0762">
        <w:rPr>
          <w:snapToGrid w:val="0"/>
        </w:rPr>
        <w:t>anul</w:t>
      </w:r>
      <w:proofErr w:type="spellEnd"/>
      <w:r w:rsidRPr="006C0762">
        <w:rPr>
          <w:snapToGrid w:val="0"/>
        </w:rPr>
        <w:t xml:space="preserve"> 2023 pe </w:t>
      </w:r>
      <w:proofErr w:type="spellStart"/>
      <w:r w:rsidRPr="006C0762">
        <w:rPr>
          <w:snapToGrid w:val="0"/>
        </w:rPr>
        <w:t>malul</w:t>
      </w:r>
      <w:proofErr w:type="spellEnd"/>
      <w:r w:rsidRPr="006C0762">
        <w:rPr>
          <w:snapToGrid w:val="0"/>
        </w:rPr>
        <w:t xml:space="preserve"> </w:t>
      </w:r>
      <w:proofErr w:type="spellStart"/>
      <w:r w:rsidRPr="006C0762">
        <w:rPr>
          <w:snapToGrid w:val="0"/>
        </w:rPr>
        <w:t>drept</w:t>
      </w:r>
      <w:proofErr w:type="spellEnd"/>
      <w:r w:rsidRPr="006C0762">
        <w:rPr>
          <w:snapToGrid w:val="0"/>
        </w:rPr>
        <w:t xml:space="preserve"> al </w:t>
      </w:r>
      <w:proofErr w:type="spellStart"/>
      <w:r w:rsidRPr="006C0762">
        <w:rPr>
          <w:snapToGrid w:val="0"/>
        </w:rPr>
        <w:t>râului</w:t>
      </w:r>
      <w:proofErr w:type="spellEnd"/>
      <w:r w:rsidRPr="006C0762">
        <w:rPr>
          <w:snapToGrid w:val="0"/>
        </w:rPr>
        <w:t xml:space="preserve"> Nistru a </w:t>
      </w:r>
      <w:proofErr w:type="spellStart"/>
      <w:r w:rsidRPr="006C0762">
        <w:rPr>
          <w:snapToGrid w:val="0"/>
        </w:rPr>
        <w:t>fost</w:t>
      </w:r>
      <w:proofErr w:type="spellEnd"/>
      <w:r w:rsidRPr="006C0762">
        <w:rPr>
          <w:snapToGrid w:val="0"/>
        </w:rPr>
        <w:t xml:space="preserve"> de 760 MW </w:t>
      </w:r>
      <w:proofErr w:type="spellStart"/>
      <w:r w:rsidRPr="006C0762">
        <w:rPr>
          <w:snapToGrid w:val="0"/>
        </w:rPr>
        <w:t>iarna</w:t>
      </w:r>
      <w:proofErr w:type="spellEnd"/>
      <w:r w:rsidRPr="006C0762">
        <w:rPr>
          <w:snapToGrid w:val="0"/>
        </w:rPr>
        <w:t xml:space="preserve"> </w:t>
      </w:r>
      <w:r w:rsidR="00683617">
        <w:rPr>
          <w:snapToGrid w:val="0"/>
        </w:rPr>
        <w:t>ș</w:t>
      </w:r>
      <w:r w:rsidRPr="006C0762">
        <w:rPr>
          <w:snapToGrid w:val="0"/>
        </w:rPr>
        <w:t xml:space="preserve">i de 700 MW </w:t>
      </w:r>
      <w:proofErr w:type="spellStart"/>
      <w:r w:rsidRPr="006C0762">
        <w:rPr>
          <w:snapToGrid w:val="0"/>
        </w:rPr>
        <w:t>vara</w:t>
      </w:r>
      <w:proofErr w:type="spellEnd"/>
      <w:r w:rsidRPr="006C0762">
        <w:rPr>
          <w:snapToGrid w:val="0"/>
        </w:rPr>
        <w:t xml:space="preserve">. </w:t>
      </w:r>
      <w:proofErr w:type="spellStart"/>
      <w:r w:rsidRPr="006C0762">
        <w:rPr>
          <w:snapToGrid w:val="0"/>
        </w:rPr>
        <w:t>Sarcina</w:t>
      </w:r>
      <w:proofErr w:type="spellEnd"/>
      <w:r w:rsidRPr="006C0762">
        <w:rPr>
          <w:snapToGrid w:val="0"/>
        </w:rPr>
        <w:t xml:space="preserve"> </w:t>
      </w:r>
      <w:proofErr w:type="spellStart"/>
      <w:r w:rsidRPr="006C0762">
        <w:rPr>
          <w:snapToGrid w:val="0"/>
        </w:rPr>
        <w:t>electrică</w:t>
      </w:r>
      <w:proofErr w:type="spellEnd"/>
      <w:r w:rsidRPr="006C0762">
        <w:rPr>
          <w:snapToGrid w:val="0"/>
        </w:rPr>
        <w:t xml:space="preserve"> pe </w:t>
      </w:r>
      <w:proofErr w:type="spellStart"/>
      <w:r w:rsidRPr="006C0762">
        <w:rPr>
          <w:snapToGrid w:val="0"/>
        </w:rPr>
        <w:t>parcursul</w:t>
      </w:r>
      <w:proofErr w:type="spellEnd"/>
      <w:r w:rsidRPr="006C0762">
        <w:rPr>
          <w:snapToGrid w:val="0"/>
        </w:rPr>
        <w:t xml:space="preserve"> </w:t>
      </w:r>
      <w:proofErr w:type="spellStart"/>
      <w:r w:rsidRPr="006C0762">
        <w:rPr>
          <w:snapToGrid w:val="0"/>
        </w:rPr>
        <w:t>perioadelor</w:t>
      </w:r>
      <w:proofErr w:type="spellEnd"/>
      <w:r w:rsidRPr="006C0762">
        <w:rPr>
          <w:snapToGrid w:val="0"/>
        </w:rPr>
        <w:t xml:space="preserve"> de </w:t>
      </w:r>
      <w:proofErr w:type="spellStart"/>
      <w:r w:rsidRPr="006C0762">
        <w:rPr>
          <w:snapToGrid w:val="0"/>
        </w:rPr>
        <w:t>vârf</w:t>
      </w:r>
      <w:proofErr w:type="spellEnd"/>
      <w:r w:rsidRPr="006C0762">
        <w:rPr>
          <w:snapToGrid w:val="0"/>
        </w:rPr>
        <w:t xml:space="preserve"> ale </w:t>
      </w:r>
      <w:proofErr w:type="spellStart"/>
      <w:r w:rsidRPr="006C0762">
        <w:rPr>
          <w:snapToGrid w:val="0"/>
        </w:rPr>
        <w:t>curbei</w:t>
      </w:r>
      <w:proofErr w:type="spellEnd"/>
      <w:r w:rsidRPr="006C0762">
        <w:rPr>
          <w:snapToGrid w:val="0"/>
        </w:rPr>
        <w:t xml:space="preserve"> de </w:t>
      </w:r>
      <w:proofErr w:type="spellStart"/>
      <w:r w:rsidRPr="006C0762">
        <w:rPr>
          <w:snapToGrid w:val="0"/>
        </w:rPr>
        <w:t>sarcină</w:t>
      </w:r>
      <w:proofErr w:type="spellEnd"/>
      <w:r w:rsidRPr="006C0762">
        <w:rPr>
          <w:snapToGrid w:val="0"/>
        </w:rPr>
        <w:t xml:space="preserve"> </w:t>
      </w:r>
      <w:proofErr w:type="spellStart"/>
      <w:r w:rsidRPr="006C0762">
        <w:rPr>
          <w:snapToGrid w:val="0"/>
        </w:rPr>
        <w:t>pentru</w:t>
      </w:r>
      <w:proofErr w:type="spellEnd"/>
      <w:r w:rsidRPr="006C0762">
        <w:rPr>
          <w:snapToGrid w:val="0"/>
        </w:rPr>
        <w:t xml:space="preserve"> </w:t>
      </w:r>
      <w:proofErr w:type="spellStart"/>
      <w:r w:rsidRPr="006C0762">
        <w:rPr>
          <w:snapToGrid w:val="0"/>
        </w:rPr>
        <w:t>regiunea</w:t>
      </w:r>
      <w:proofErr w:type="spellEnd"/>
      <w:r w:rsidRPr="006C0762">
        <w:rPr>
          <w:snapToGrid w:val="0"/>
        </w:rPr>
        <w:t xml:space="preserve"> </w:t>
      </w:r>
      <w:proofErr w:type="spellStart"/>
      <w:r w:rsidRPr="006C0762">
        <w:rPr>
          <w:snapToGrid w:val="0"/>
        </w:rPr>
        <w:t>transnistreană</w:t>
      </w:r>
      <w:proofErr w:type="spellEnd"/>
      <w:r w:rsidRPr="006C0762">
        <w:rPr>
          <w:snapToGrid w:val="0"/>
        </w:rPr>
        <w:t xml:space="preserve"> </w:t>
      </w:r>
      <w:proofErr w:type="spellStart"/>
      <w:r w:rsidRPr="006C0762">
        <w:rPr>
          <w:snapToGrid w:val="0"/>
        </w:rPr>
        <w:t>în</w:t>
      </w:r>
      <w:proofErr w:type="spellEnd"/>
      <w:r w:rsidRPr="006C0762">
        <w:rPr>
          <w:snapToGrid w:val="0"/>
        </w:rPr>
        <w:t xml:space="preserve"> </w:t>
      </w:r>
      <w:proofErr w:type="spellStart"/>
      <w:r w:rsidRPr="006C0762">
        <w:rPr>
          <w:snapToGrid w:val="0"/>
        </w:rPr>
        <w:t>timpul</w:t>
      </w:r>
      <w:proofErr w:type="spellEnd"/>
      <w:r w:rsidRPr="006C0762">
        <w:rPr>
          <w:snapToGrid w:val="0"/>
        </w:rPr>
        <w:t xml:space="preserve"> </w:t>
      </w:r>
      <w:proofErr w:type="spellStart"/>
      <w:r w:rsidRPr="006C0762">
        <w:rPr>
          <w:snapToGrid w:val="0"/>
        </w:rPr>
        <w:t>iernii</w:t>
      </w:r>
      <w:proofErr w:type="spellEnd"/>
      <w:r w:rsidRPr="006C0762">
        <w:rPr>
          <w:snapToGrid w:val="0"/>
        </w:rPr>
        <w:t xml:space="preserve"> a </w:t>
      </w:r>
      <w:proofErr w:type="spellStart"/>
      <w:r w:rsidRPr="006C0762">
        <w:rPr>
          <w:snapToGrid w:val="0"/>
        </w:rPr>
        <w:t>fost</w:t>
      </w:r>
      <w:proofErr w:type="spellEnd"/>
      <w:r w:rsidRPr="006C0762">
        <w:rPr>
          <w:snapToGrid w:val="0"/>
        </w:rPr>
        <w:t xml:space="preserve"> de 250 MW </w:t>
      </w:r>
      <w:r w:rsidR="00683617">
        <w:rPr>
          <w:snapToGrid w:val="0"/>
        </w:rPr>
        <w:t>ș</w:t>
      </w:r>
      <w:r w:rsidRPr="006C0762">
        <w:rPr>
          <w:snapToGrid w:val="0"/>
        </w:rPr>
        <w:t xml:space="preserve">i </w:t>
      </w:r>
      <w:proofErr w:type="spellStart"/>
      <w:r w:rsidRPr="006C0762">
        <w:rPr>
          <w:snapToGrid w:val="0"/>
        </w:rPr>
        <w:t>vara</w:t>
      </w:r>
      <w:proofErr w:type="spellEnd"/>
      <w:r w:rsidRPr="006C0762">
        <w:rPr>
          <w:snapToGrid w:val="0"/>
        </w:rPr>
        <w:t xml:space="preserve"> de 260 MW.</w:t>
      </w:r>
    </w:p>
    <w:p w14:paraId="0A95A6F8" w14:textId="0B224020" w:rsidR="00985343" w:rsidRPr="006C0762" w:rsidRDefault="007F4D6A" w:rsidP="00A17412">
      <w:pPr>
        <w:tabs>
          <w:tab w:val="left" w:pos="993"/>
        </w:tabs>
        <w:spacing w:after="120" w:line="276" w:lineRule="auto"/>
        <w:jc w:val="both"/>
        <w:rPr>
          <w:snapToGrid w:val="0"/>
          <w:lang w:val="ro-RO"/>
        </w:rPr>
      </w:pPr>
      <w:r w:rsidRPr="0001586F">
        <w:rPr>
          <w:snapToGrid w:val="0"/>
          <w:lang w:val="ro-RO"/>
        </w:rPr>
        <w:t xml:space="preserve">Având în vedere capacitatea insuficientă de producere </w:t>
      </w:r>
      <w:r w:rsidR="00683617">
        <w:rPr>
          <w:snapToGrid w:val="0"/>
          <w:lang w:val="ro-RO"/>
        </w:rPr>
        <w:t>ș</w:t>
      </w:r>
      <w:r w:rsidRPr="0001586F">
        <w:rPr>
          <w:snapToGrid w:val="0"/>
          <w:lang w:val="ro-RO"/>
        </w:rPr>
        <w:t xml:space="preserve">i structura surselor de producere a energiei electrice (cererea de energie termică determinată de centralele CET </w:t>
      </w:r>
      <w:r w:rsidR="00683617">
        <w:rPr>
          <w:snapToGrid w:val="0"/>
          <w:lang w:val="ro-RO"/>
        </w:rPr>
        <w:t>ș</w:t>
      </w:r>
      <w:r w:rsidRPr="0001586F">
        <w:rPr>
          <w:snapToGrid w:val="0"/>
          <w:lang w:val="ro-RO"/>
        </w:rPr>
        <w:t>i centralele hidroelectrice mici cu un regim hidrologic vul</w:t>
      </w:r>
      <w:r w:rsidRPr="008539A9">
        <w:rPr>
          <w:snapToGrid w:val="0"/>
          <w:lang w:val="ro-RO"/>
        </w:rPr>
        <w:t xml:space="preserve">nerabil), Republica Moldova nu are centrale electrice care pot asigura în totalitate rezervele de capacitate pentru reglajul primar, secundar </w:t>
      </w:r>
      <w:r w:rsidR="00683617">
        <w:rPr>
          <w:snapToGrid w:val="0"/>
          <w:lang w:val="ro-RO"/>
        </w:rPr>
        <w:t>ș</w:t>
      </w:r>
      <w:r w:rsidRPr="008539A9">
        <w:rPr>
          <w:snapToGrid w:val="0"/>
          <w:lang w:val="ro-RO"/>
        </w:rPr>
        <w:t>i ter</w:t>
      </w:r>
      <w:r w:rsidR="00683617">
        <w:rPr>
          <w:snapToGrid w:val="0"/>
          <w:lang w:val="ro-RO"/>
        </w:rPr>
        <w:t>ț</w:t>
      </w:r>
      <w:r w:rsidRPr="008539A9">
        <w:rPr>
          <w:snapToGrid w:val="0"/>
          <w:lang w:val="ro-RO"/>
        </w:rPr>
        <w:t>iar. Prin urmare, trebuie să se bazeze pe sistemul electroenergetic al Ucrainei pentru controlul frecven</w:t>
      </w:r>
      <w:r w:rsidR="00683617">
        <w:rPr>
          <w:snapToGrid w:val="0"/>
          <w:lang w:val="ro-RO"/>
        </w:rPr>
        <w:t>ț</w:t>
      </w:r>
      <w:r w:rsidRPr="008539A9">
        <w:rPr>
          <w:snapToGrid w:val="0"/>
          <w:lang w:val="ro-RO"/>
        </w:rPr>
        <w:t>ei</w:t>
      </w:r>
      <w:r w:rsidRPr="00AB4BC2">
        <w:rPr>
          <w:snapToGrid w:val="0"/>
          <w:lang w:val="ro-RO"/>
        </w:rPr>
        <w:t>. Centrala termoelectrică MGRES ar putea furniza unele rezerve suplimentare, însă un astfel de acord nu a fost încheiat în anul 2022.</w:t>
      </w:r>
    </w:p>
    <w:p w14:paraId="0C2B1585" w14:textId="6C26BCB0" w:rsidR="007F4D6A" w:rsidRPr="006C0762" w:rsidRDefault="007F4D6A" w:rsidP="008C6D02">
      <w:pPr>
        <w:pStyle w:val="Normal0"/>
        <w:numPr>
          <w:ilvl w:val="1"/>
          <w:numId w:val="24"/>
        </w:numPr>
        <w:spacing w:before="240" w:after="120"/>
        <w:jc w:val="left"/>
        <w:rPr>
          <w:rFonts w:cs="Times New Roman"/>
          <w:bCs/>
          <w:snapToGrid w:val="0"/>
          <w:lang w:val="ro-RO" w:eastAsia="en-US"/>
        </w:rPr>
      </w:pPr>
      <w:r w:rsidRPr="006C0762">
        <w:rPr>
          <w:rFonts w:cs="Times New Roman"/>
          <w:bCs/>
          <w:snapToGrid w:val="0"/>
          <w:lang w:val="ro-RO" w:eastAsia="en-US"/>
        </w:rPr>
        <w:t>Descrierea rolului gazelor naturale în producerea de energie termică</w:t>
      </w:r>
    </w:p>
    <w:p w14:paraId="6BE557C5" w14:textId="113B0E91" w:rsidR="007F4D6A" w:rsidRPr="004E6A4F" w:rsidRDefault="007F4D6A" w:rsidP="00FF24D0">
      <w:pPr>
        <w:spacing w:after="120" w:line="20" w:lineRule="atLeast"/>
        <w:jc w:val="both"/>
        <w:rPr>
          <w:snapToGrid w:val="0"/>
          <w:lang w:val="ro-RO"/>
        </w:rPr>
      </w:pPr>
      <w:r w:rsidRPr="006C0762">
        <w:rPr>
          <w:snapToGrid w:val="0"/>
          <w:lang w:val="ro-RO"/>
        </w:rPr>
        <w:lastRenderedPageBreak/>
        <w:t xml:space="preserve">Sistemele centralizate de alimentare cu energie termică asigură cu energie termică consumatorii casnici </w:t>
      </w:r>
      <w:r w:rsidR="00683617">
        <w:rPr>
          <w:snapToGrid w:val="0"/>
          <w:lang w:val="ro-RO"/>
        </w:rPr>
        <w:t>ș</w:t>
      </w:r>
      <w:r w:rsidRPr="006C0762">
        <w:rPr>
          <w:snapToGrid w:val="0"/>
          <w:lang w:val="ro-RO"/>
        </w:rPr>
        <w:t xml:space="preserve">i </w:t>
      </w:r>
      <w:proofErr w:type="spellStart"/>
      <w:r w:rsidRPr="00D74276">
        <w:rPr>
          <w:snapToGrid w:val="0"/>
          <w:lang w:val="ro-RO"/>
        </w:rPr>
        <w:t>noncasnici</w:t>
      </w:r>
      <w:proofErr w:type="spellEnd"/>
      <w:r w:rsidRPr="00D74276">
        <w:rPr>
          <w:snapToGrid w:val="0"/>
          <w:lang w:val="ro-RO"/>
        </w:rPr>
        <w:t xml:space="preserve"> în doar</w:t>
      </w:r>
      <w:r w:rsidRPr="006C0762">
        <w:rPr>
          <w:snapToGrid w:val="0"/>
          <w:lang w:val="ro-RO"/>
        </w:rPr>
        <w:t xml:space="preserve"> nouă ora</w:t>
      </w:r>
      <w:r w:rsidR="00683617">
        <w:rPr>
          <w:snapToGrid w:val="0"/>
          <w:lang w:val="ro-RO"/>
        </w:rPr>
        <w:t>ș</w:t>
      </w:r>
      <w:r w:rsidRPr="006C0762">
        <w:rPr>
          <w:snapToGrid w:val="0"/>
          <w:lang w:val="ro-RO"/>
        </w:rPr>
        <w:t>e din Republica Moldova. Mai mult de 99% din consumul de energie termică este înregistrat în municipiile Băl</w:t>
      </w:r>
      <w:r w:rsidR="00683617">
        <w:rPr>
          <w:snapToGrid w:val="0"/>
          <w:lang w:val="ro-RO"/>
        </w:rPr>
        <w:t>ț</w:t>
      </w:r>
      <w:r w:rsidRPr="006C0762">
        <w:rPr>
          <w:snapToGrid w:val="0"/>
          <w:lang w:val="ro-RO"/>
        </w:rPr>
        <w:t xml:space="preserve">i </w:t>
      </w:r>
      <w:r w:rsidR="00683617">
        <w:rPr>
          <w:snapToGrid w:val="0"/>
          <w:lang w:val="ro-RO"/>
        </w:rPr>
        <w:t>ș</w:t>
      </w:r>
      <w:r w:rsidRPr="006C0762">
        <w:rPr>
          <w:snapToGrid w:val="0"/>
          <w:lang w:val="ro-RO"/>
        </w:rPr>
        <w:t>i Chi</w:t>
      </w:r>
      <w:r w:rsidR="00683617">
        <w:rPr>
          <w:snapToGrid w:val="0"/>
          <w:lang w:val="ro-RO"/>
        </w:rPr>
        <w:t>ș</w:t>
      </w:r>
      <w:r w:rsidRPr="006C0762">
        <w:rPr>
          <w:snapToGrid w:val="0"/>
          <w:lang w:val="ro-RO"/>
        </w:rPr>
        <w:t>inău</w:t>
      </w:r>
      <w:r w:rsidR="00FF15B6" w:rsidRPr="00BE6200">
        <w:rPr>
          <w:snapToGrid w:val="0"/>
          <w:lang w:val="ro-RO"/>
        </w:rPr>
        <w:t xml:space="preserve">. </w:t>
      </w:r>
      <w:r w:rsidRPr="00BE6200">
        <w:rPr>
          <w:snapToGrid w:val="0"/>
          <w:lang w:val="ro-RO"/>
        </w:rPr>
        <w:t>Ceilal</w:t>
      </w:r>
      <w:r w:rsidR="00683617">
        <w:rPr>
          <w:snapToGrid w:val="0"/>
          <w:lang w:val="ro-RO"/>
        </w:rPr>
        <w:t>ț</w:t>
      </w:r>
      <w:r w:rsidRPr="00BE6200">
        <w:rPr>
          <w:snapToGrid w:val="0"/>
          <w:lang w:val="ro-RO"/>
        </w:rPr>
        <w:t xml:space="preserve">i consumatori utilizează alte </w:t>
      </w:r>
      <w:r w:rsidRPr="00F107C1">
        <w:rPr>
          <w:snapToGrid w:val="0"/>
          <w:lang w:val="ro-RO"/>
        </w:rPr>
        <w:t>surse pentru încălzire, în principal sobe individuale, care acoperă mai mult de 56% din totalul locuin</w:t>
      </w:r>
      <w:r w:rsidR="00683617">
        <w:rPr>
          <w:snapToGrid w:val="0"/>
          <w:lang w:val="ro-RO"/>
        </w:rPr>
        <w:t>ț</w:t>
      </w:r>
      <w:r w:rsidRPr="00F107C1">
        <w:rPr>
          <w:snapToGrid w:val="0"/>
          <w:lang w:val="ro-RO"/>
        </w:rPr>
        <w:t xml:space="preserve">elor. Doar </w:t>
      </w:r>
      <w:r w:rsidR="00E16467">
        <w:rPr>
          <w:snapToGrid w:val="0"/>
          <w:lang w:val="ro-RO"/>
        </w:rPr>
        <w:t>puțin</w:t>
      </w:r>
      <w:r w:rsidRPr="00F107C1">
        <w:rPr>
          <w:snapToGrid w:val="0"/>
          <w:lang w:val="ro-RO"/>
        </w:rPr>
        <w:t xml:space="preserve"> mai mult de 1% din locuin</w:t>
      </w:r>
      <w:r w:rsidR="00683617">
        <w:rPr>
          <w:snapToGrid w:val="0"/>
          <w:lang w:val="ro-RO"/>
        </w:rPr>
        <w:t>ț</w:t>
      </w:r>
      <w:r w:rsidRPr="00F107C1">
        <w:rPr>
          <w:snapToGrid w:val="0"/>
          <w:lang w:val="ro-RO"/>
        </w:rPr>
        <w:t>ele din Republica Moldova nu dispun de sisteme de încălzire.</w:t>
      </w:r>
    </w:p>
    <w:p w14:paraId="58651335" w14:textId="19335F25" w:rsidR="007F4D6A" w:rsidRPr="00A17A89" w:rsidRDefault="007F4D6A" w:rsidP="00FF24D0">
      <w:pPr>
        <w:spacing w:after="120" w:line="20" w:lineRule="atLeast"/>
        <w:jc w:val="both"/>
        <w:rPr>
          <w:snapToGrid w:val="0"/>
          <w:lang w:val="ro-RO"/>
        </w:rPr>
      </w:pPr>
      <w:r w:rsidRPr="004E6A4F">
        <w:rPr>
          <w:snapToGrid w:val="0"/>
          <w:lang w:val="ro-RO"/>
        </w:rPr>
        <w:t>Combustibilul utilizat la producerea energiei termice s-a schimbat nesemnificativ în ultimul deceniu: gazele naturale rămân combustibilul principal (constituind circa 95%). Cărbunele, practic nu a fost utilizat pentru producerea energiei termice din anul 2019. Cantitatea de păcură utilizată la producere</w:t>
      </w:r>
      <w:r w:rsidRPr="00A17A89">
        <w:rPr>
          <w:snapToGrid w:val="0"/>
          <w:lang w:val="ro-RO"/>
        </w:rPr>
        <w:t>a energiei termice  a scăzut de la 5% în 2010 la mai pu</w:t>
      </w:r>
      <w:r w:rsidR="00683617">
        <w:rPr>
          <w:snapToGrid w:val="0"/>
          <w:lang w:val="ro-RO"/>
        </w:rPr>
        <w:t>ț</w:t>
      </w:r>
      <w:r w:rsidRPr="00A17A89">
        <w:rPr>
          <w:snapToGrid w:val="0"/>
          <w:lang w:val="ro-RO"/>
        </w:rPr>
        <w:t xml:space="preserve">in de 1% în 2020-2021. </w:t>
      </w:r>
    </w:p>
    <w:p w14:paraId="389EAECC" w14:textId="33BC3C89" w:rsidR="007F4D6A" w:rsidRPr="00A17A89" w:rsidRDefault="007F4D6A" w:rsidP="00FF24D0">
      <w:pPr>
        <w:spacing w:after="120" w:line="20" w:lineRule="atLeast"/>
        <w:jc w:val="both"/>
        <w:rPr>
          <w:snapToGrid w:val="0"/>
          <w:lang w:val="ro-RO"/>
        </w:rPr>
      </w:pPr>
      <w:r w:rsidRPr="00A17A89">
        <w:rPr>
          <w:snapToGrid w:val="0"/>
          <w:lang w:val="ro-RO"/>
        </w:rPr>
        <w:t>Solu</w:t>
      </w:r>
      <w:r w:rsidR="00683617">
        <w:rPr>
          <w:snapToGrid w:val="0"/>
          <w:lang w:val="ro-RO"/>
        </w:rPr>
        <w:t>ț</w:t>
      </w:r>
      <w:r w:rsidRPr="00A17A89">
        <w:rPr>
          <w:snapToGrid w:val="0"/>
          <w:lang w:val="ro-RO"/>
        </w:rPr>
        <w:t xml:space="preserve">iile bazate pe </w:t>
      </w:r>
      <w:proofErr w:type="spellStart"/>
      <w:r w:rsidRPr="00A17A89">
        <w:rPr>
          <w:snapToGrid w:val="0"/>
          <w:lang w:val="ro-RO"/>
        </w:rPr>
        <w:t>biocarburan</w:t>
      </w:r>
      <w:r w:rsidR="00683617">
        <w:rPr>
          <w:snapToGrid w:val="0"/>
          <w:lang w:val="ro-RO"/>
        </w:rPr>
        <w:t>ț</w:t>
      </w:r>
      <w:r w:rsidRPr="00A17A89">
        <w:rPr>
          <w:snapToGrid w:val="0"/>
          <w:lang w:val="ro-RO"/>
        </w:rPr>
        <w:t>i</w:t>
      </w:r>
      <w:proofErr w:type="spellEnd"/>
      <w:r w:rsidRPr="00A17A89">
        <w:rPr>
          <w:snapToGrid w:val="0"/>
          <w:lang w:val="ro-RO"/>
        </w:rPr>
        <w:t xml:space="preserve"> (biocombustibil solid, biogaz) constituie circa 4% din produc</w:t>
      </w:r>
      <w:r w:rsidR="00683617">
        <w:rPr>
          <w:snapToGrid w:val="0"/>
          <w:lang w:val="ro-RO"/>
        </w:rPr>
        <w:t>ț</w:t>
      </w:r>
      <w:r w:rsidRPr="00A17A89">
        <w:rPr>
          <w:snapToGrid w:val="0"/>
          <w:lang w:val="ro-RO"/>
        </w:rPr>
        <w:t xml:space="preserve">ia de energie termică </w:t>
      </w:r>
      <w:r w:rsidR="00683617">
        <w:rPr>
          <w:snapToGrid w:val="0"/>
          <w:lang w:val="ro-RO"/>
        </w:rPr>
        <w:t>ș</w:t>
      </w:r>
      <w:r w:rsidRPr="00A17A89">
        <w:rPr>
          <w:snapToGrid w:val="0"/>
          <w:lang w:val="ro-RO"/>
        </w:rPr>
        <w:t>i ar putea să permită înlocuirea unui volum mai mare de combustibili fosili pentru producerea energiei termice.</w:t>
      </w:r>
    </w:p>
    <w:tbl>
      <w:tblPr>
        <w:tblStyle w:val="TableGrid"/>
        <w:tblW w:w="9639" w:type="dxa"/>
        <w:tblInd w:w="-5" w:type="dxa"/>
        <w:tblLook w:val="04A0" w:firstRow="1" w:lastRow="0" w:firstColumn="1" w:lastColumn="0" w:noHBand="0" w:noVBand="1"/>
      </w:tblPr>
      <w:tblGrid>
        <w:gridCol w:w="3119"/>
        <w:gridCol w:w="1960"/>
        <w:gridCol w:w="1959"/>
        <w:gridCol w:w="2601"/>
      </w:tblGrid>
      <w:tr w:rsidR="00636046" w:rsidRPr="00AB4BC2" w14:paraId="22ECE5CC" w14:textId="77777777" w:rsidTr="00E13614">
        <w:tc>
          <w:tcPr>
            <w:tcW w:w="3119" w:type="dxa"/>
            <w:shd w:val="clear" w:color="auto" w:fill="D9E2F3" w:themeFill="accent1" w:themeFillTint="33"/>
          </w:tcPr>
          <w:p w14:paraId="57B7E687" w14:textId="77777777" w:rsidR="007F4D6A" w:rsidRPr="00A17A89" w:rsidRDefault="007F4D6A" w:rsidP="00E13614">
            <w:pPr>
              <w:spacing w:after="120" w:line="20" w:lineRule="atLeast"/>
              <w:ind w:left="-307" w:firstLine="307"/>
              <w:jc w:val="center"/>
              <w:rPr>
                <w:b/>
                <w:snapToGrid w:val="0"/>
                <w:lang w:val="ro-RO"/>
              </w:rPr>
            </w:pPr>
            <w:r w:rsidRPr="00A17A89">
              <w:rPr>
                <w:b/>
                <w:snapToGrid w:val="0"/>
                <w:lang w:val="ro-RO"/>
              </w:rPr>
              <w:t>SACET</w:t>
            </w:r>
          </w:p>
        </w:tc>
        <w:tc>
          <w:tcPr>
            <w:tcW w:w="1960" w:type="dxa"/>
            <w:shd w:val="clear" w:color="auto" w:fill="D9E2F3" w:themeFill="accent1" w:themeFillTint="33"/>
          </w:tcPr>
          <w:p w14:paraId="4513AD26" w14:textId="77777777" w:rsidR="007F4D6A" w:rsidRPr="00FB4605" w:rsidRDefault="007F4D6A" w:rsidP="00E13614">
            <w:pPr>
              <w:spacing w:after="120" w:line="20" w:lineRule="atLeast"/>
              <w:ind w:left="-307" w:firstLine="307"/>
              <w:jc w:val="center"/>
              <w:rPr>
                <w:b/>
                <w:snapToGrid w:val="0"/>
                <w:lang w:val="ro-RO"/>
              </w:rPr>
            </w:pPr>
            <w:r w:rsidRPr="00FB4605">
              <w:rPr>
                <w:b/>
                <w:snapToGrid w:val="0"/>
                <w:lang w:val="ro-RO"/>
              </w:rPr>
              <w:t>2021</w:t>
            </w:r>
          </w:p>
        </w:tc>
        <w:tc>
          <w:tcPr>
            <w:tcW w:w="1959" w:type="dxa"/>
            <w:shd w:val="clear" w:color="auto" w:fill="D9E2F3" w:themeFill="accent1" w:themeFillTint="33"/>
          </w:tcPr>
          <w:p w14:paraId="1EE6580F" w14:textId="77777777" w:rsidR="007F4D6A" w:rsidRPr="00FB4605" w:rsidRDefault="007F4D6A" w:rsidP="00E13614">
            <w:pPr>
              <w:spacing w:after="120" w:line="20" w:lineRule="atLeast"/>
              <w:ind w:left="-307" w:firstLine="307"/>
              <w:jc w:val="center"/>
              <w:rPr>
                <w:b/>
                <w:snapToGrid w:val="0"/>
                <w:lang w:val="ro-RO"/>
              </w:rPr>
            </w:pPr>
            <w:r w:rsidRPr="00FB4605">
              <w:rPr>
                <w:b/>
                <w:snapToGrid w:val="0"/>
                <w:lang w:val="ro-RO"/>
              </w:rPr>
              <w:t>2022</w:t>
            </w:r>
          </w:p>
        </w:tc>
        <w:tc>
          <w:tcPr>
            <w:tcW w:w="2601" w:type="dxa"/>
            <w:shd w:val="clear" w:color="auto" w:fill="D9E2F3" w:themeFill="accent1" w:themeFillTint="33"/>
          </w:tcPr>
          <w:p w14:paraId="05CCF558" w14:textId="77777777" w:rsidR="007F4D6A" w:rsidRPr="00290371" w:rsidRDefault="007F4D6A" w:rsidP="00E13614">
            <w:pPr>
              <w:spacing w:after="120" w:line="20" w:lineRule="atLeast"/>
              <w:ind w:left="-307" w:firstLine="307"/>
              <w:jc w:val="center"/>
              <w:rPr>
                <w:b/>
                <w:snapToGrid w:val="0"/>
                <w:lang w:val="ro-RO"/>
              </w:rPr>
            </w:pPr>
            <w:r w:rsidRPr="005C77E0">
              <w:rPr>
                <w:b/>
                <w:snapToGrid w:val="0"/>
                <w:lang w:val="ro-RO"/>
              </w:rPr>
              <w:t>2023</w:t>
            </w:r>
          </w:p>
        </w:tc>
      </w:tr>
      <w:tr w:rsidR="00636046" w:rsidRPr="00AB4BC2" w14:paraId="676248E6" w14:textId="77777777" w:rsidTr="00E13614">
        <w:trPr>
          <w:trHeight w:val="197"/>
        </w:trPr>
        <w:tc>
          <w:tcPr>
            <w:tcW w:w="3119" w:type="dxa"/>
            <w:shd w:val="clear" w:color="auto" w:fill="E7E6E6" w:themeFill="background2"/>
          </w:tcPr>
          <w:p w14:paraId="753878C1" w14:textId="77777777" w:rsidR="007F4D6A" w:rsidRPr="0001586F" w:rsidRDefault="007F4D6A" w:rsidP="00E13614">
            <w:pPr>
              <w:spacing w:after="120" w:line="20" w:lineRule="atLeast"/>
              <w:ind w:left="-307" w:firstLine="307"/>
              <w:jc w:val="center"/>
              <w:rPr>
                <w:snapToGrid w:val="0"/>
                <w:lang w:val="ro-RO"/>
              </w:rPr>
            </w:pPr>
            <w:r w:rsidRPr="002E418B">
              <w:rPr>
                <w:snapToGrid w:val="0"/>
                <w:lang w:val="ro-RO"/>
              </w:rPr>
              <w:t>SA „CET – Nord”</w:t>
            </w:r>
          </w:p>
        </w:tc>
        <w:tc>
          <w:tcPr>
            <w:tcW w:w="1960" w:type="dxa"/>
            <w:shd w:val="clear" w:color="auto" w:fill="E7E6E6" w:themeFill="background2"/>
          </w:tcPr>
          <w:p w14:paraId="127D866B" w14:textId="77777777" w:rsidR="007F4D6A" w:rsidRPr="0001586F" w:rsidRDefault="007F4D6A" w:rsidP="00E13614">
            <w:pPr>
              <w:spacing w:after="120" w:line="20" w:lineRule="atLeast"/>
              <w:ind w:left="-307" w:firstLine="307"/>
              <w:jc w:val="center"/>
              <w:rPr>
                <w:snapToGrid w:val="0"/>
                <w:lang w:val="ro-RO"/>
              </w:rPr>
            </w:pPr>
            <w:r w:rsidRPr="0001586F">
              <w:rPr>
                <w:snapToGrid w:val="0"/>
                <w:lang w:val="ro-RO"/>
              </w:rPr>
              <w:t>0,35</w:t>
            </w:r>
          </w:p>
        </w:tc>
        <w:tc>
          <w:tcPr>
            <w:tcW w:w="1959" w:type="dxa"/>
            <w:shd w:val="clear" w:color="auto" w:fill="E7E6E6" w:themeFill="background2"/>
          </w:tcPr>
          <w:p w14:paraId="749A658C" w14:textId="77777777" w:rsidR="007F4D6A" w:rsidRPr="00AB4BC2" w:rsidRDefault="007F4D6A" w:rsidP="00E13614">
            <w:pPr>
              <w:spacing w:after="120" w:line="20" w:lineRule="atLeast"/>
              <w:ind w:left="-307" w:firstLine="307"/>
              <w:jc w:val="center"/>
              <w:rPr>
                <w:snapToGrid w:val="0"/>
                <w:lang w:val="ro-RO"/>
              </w:rPr>
            </w:pPr>
            <w:r w:rsidRPr="008539A9">
              <w:rPr>
                <w:snapToGrid w:val="0"/>
                <w:lang w:val="ro-RO"/>
              </w:rPr>
              <w:t>0,36</w:t>
            </w:r>
          </w:p>
        </w:tc>
        <w:tc>
          <w:tcPr>
            <w:tcW w:w="2601" w:type="dxa"/>
            <w:shd w:val="clear" w:color="auto" w:fill="E7E6E6" w:themeFill="background2"/>
          </w:tcPr>
          <w:p w14:paraId="6236B247" w14:textId="77777777" w:rsidR="007F4D6A" w:rsidRPr="006C0762" w:rsidRDefault="007F4D6A" w:rsidP="00E13614">
            <w:pPr>
              <w:spacing w:after="120" w:line="20" w:lineRule="atLeast"/>
              <w:ind w:left="-307" w:firstLine="307"/>
              <w:jc w:val="center"/>
              <w:rPr>
                <w:snapToGrid w:val="0"/>
                <w:lang w:val="ro-RO"/>
              </w:rPr>
            </w:pPr>
            <w:r w:rsidRPr="006C0762">
              <w:rPr>
                <w:snapToGrid w:val="0"/>
                <w:lang w:val="ro-RO"/>
              </w:rPr>
              <w:t>0,37</w:t>
            </w:r>
          </w:p>
        </w:tc>
      </w:tr>
      <w:tr w:rsidR="00636046" w:rsidRPr="00AB4BC2" w14:paraId="4BCDA871" w14:textId="77777777" w:rsidTr="00E13614">
        <w:trPr>
          <w:trHeight w:val="291"/>
        </w:trPr>
        <w:tc>
          <w:tcPr>
            <w:tcW w:w="3119" w:type="dxa"/>
            <w:shd w:val="clear" w:color="auto" w:fill="E7E6E6" w:themeFill="background2"/>
          </w:tcPr>
          <w:p w14:paraId="40938A1A" w14:textId="77777777" w:rsidR="007F4D6A" w:rsidRPr="0001586F" w:rsidRDefault="007F4D6A" w:rsidP="00E13614">
            <w:pPr>
              <w:spacing w:after="120" w:line="20" w:lineRule="atLeast"/>
              <w:ind w:left="-307" w:firstLine="307"/>
              <w:jc w:val="center"/>
              <w:rPr>
                <w:snapToGrid w:val="0"/>
                <w:lang w:val="ro-RO"/>
              </w:rPr>
            </w:pPr>
            <w:r w:rsidRPr="002E418B">
              <w:rPr>
                <w:snapToGrid w:val="0"/>
                <w:lang w:val="ro-RO"/>
              </w:rPr>
              <w:t>SA „Termoelectrica”</w:t>
            </w:r>
          </w:p>
        </w:tc>
        <w:tc>
          <w:tcPr>
            <w:tcW w:w="1960" w:type="dxa"/>
            <w:shd w:val="clear" w:color="auto" w:fill="E7E6E6" w:themeFill="background2"/>
          </w:tcPr>
          <w:p w14:paraId="7725EC85" w14:textId="77777777" w:rsidR="007F4D6A" w:rsidRPr="0001586F" w:rsidRDefault="007F4D6A" w:rsidP="00E13614">
            <w:pPr>
              <w:spacing w:after="120" w:line="20" w:lineRule="atLeast"/>
              <w:ind w:left="-307" w:firstLine="307"/>
              <w:jc w:val="center"/>
              <w:rPr>
                <w:snapToGrid w:val="0"/>
                <w:lang w:val="ro-RO"/>
              </w:rPr>
            </w:pPr>
            <w:r w:rsidRPr="0001586F">
              <w:rPr>
                <w:snapToGrid w:val="0"/>
                <w:lang w:val="ro-RO"/>
              </w:rPr>
              <w:t>0,003</w:t>
            </w:r>
          </w:p>
        </w:tc>
        <w:tc>
          <w:tcPr>
            <w:tcW w:w="1959" w:type="dxa"/>
            <w:shd w:val="clear" w:color="auto" w:fill="E7E6E6" w:themeFill="background2"/>
          </w:tcPr>
          <w:p w14:paraId="04EFABCC" w14:textId="77777777" w:rsidR="007F4D6A" w:rsidRPr="00AB4BC2" w:rsidRDefault="007F4D6A" w:rsidP="00E13614">
            <w:pPr>
              <w:spacing w:after="120" w:line="20" w:lineRule="atLeast"/>
              <w:ind w:left="-307" w:firstLine="307"/>
              <w:jc w:val="center"/>
              <w:rPr>
                <w:snapToGrid w:val="0"/>
                <w:lang w:val="ro-RO"/>
              </w:rPr>
            </w:pPr>
            <w:r w:rsidRPr="008539A9">
              <w:rPr>
                <w:snapToGrid w:val="0"/>
                <w:lang w:val="ro-RO"/>
              </w:rPr>
              <w:t>0,003</w:t>
            </w:r>
          </w:p>
        </w:tc>
        <w:tc>
          <w:tcPr>
            <w:tcW w:w="2601" w:type="dxa"/>
            <w:shd w:val="clear" w:color="auto" w:fill="E7E6E6" w:themeFill="background2"/>
          </w:tcPr>
          <w:p w14:paraId="799E5FC9" w14:textId="77777777" w:rsidR="007F4D6A" w:rsidRPr="006C0762" w:rsidRDefault="007F4D6A" w:rsidP="00E13614">
            <w:pPr>
              <w:spacing w:after="120" w:line="20" w:lineRule="atLeast"/>
              <w:ind w:left="-307" w:firstLine="307"/>
              <w:jc w:val="center"/>
              <w:rPr>
                <w:snapToGrid w:val="0"/>
                <w:lang w:val="ro-RO"/>
              </w:rPr>
            </w:pPr>
            <w:r w:rsidRPr="006C0762">
              <w:rPr>
                <w:snapToGrid w:val="0"/>
                <w:lang w:val="ro-RO"/>
              </w:rPr>
              <w:t>0,003</w:t>
            </w:r>
          </w:p>
        </w:tc>
      </w:tr>
    </w:tbl>
    <w:p w14:paraId="702E41B3" w14:textId="6325A66A" w:rsidR="00D716D5" w:rsidRPr="0001586F" w:rsidRDefault="00D716D5" w:rsidP="00D716D5">
      <w:pPr>
        <w:spacing w:after="120" w:line="20" w:lineRule="atLeast"/>
        <w:jc w:val="both"/>
        <w:rPr>
          <w:snapToGrid w:val="0"/>
          <w:lang w:val="ro-RO"/>
        </w:rPr>
      </w:pPr>
      <w:r w:rsidRPr="002E418B">
        <w:rPr>
          <w:b/>
          <w:bCs/>
          <w:snapToGrid w:val="0"/>
          <w:lang w:val="ro-RO"/>
        </w:rPr>
        <w:t xml:space="preserve">Tabelul </w:t>
      </w:r>
      <w:r w:rsidR="001C7A24">
        <w:rPr>
          <w:b/>
          <w:bCs/>
          <w:snapToGrid w:val="0"/>
          <w:lang w:val="ro-RO"/>
        </w:rPr>
        <w:t>9</w:t>
      </w:r>
      <w:r w:rsidRPr="0001586F">
        <w:rPr>
          <w:snapToGrid w:val="0"/>
          <w:lang w:val="ro-RO"/>
        </w:rPr>
        <w:t>.</w:t>
      </w:r>
      <w:r w:rsidRPr="0001586F">
        <w:rPr>
          <w:i/>
          <w:snapToGrid w:val="0"/>
          <w:lang w:val="ro-RO"/>
        </w:rPr>
        <w:t xml:space="preserve"> </w:t>
      </w:r>
      <w:r w:rsidRPr="0001586F">
        <w:rPr>
          <w:snapToGrid w:val="0"/>
          <w:lang w:val="ro-RO"/>
        </w:rPr>
        <w:t>Ponderea biomasei la producerea energiei termice de către SACET-uri, %</w:t>
      </w:r>
    </w:p>
    <w:p w14:paraId="116E154C" w14:textId="5D0C81A1" w:rsidR="007F4D6A" w:rsidRPr="006C0762" w:rsidRDefault="007F4D6A" w:rsidP="00D716D5">
      <w:pPr>
        <w:spacing w:after="120" w:line="20" w:lineRule="atLeast"/>
        <w:jc w:val="both"/>
        <w:rPr>
          <w:snapToGrid w:val="0"/>
          <w:lang w:val="ro-RO"/>
        </w:rPr>
      </w:pPr>
      <w:r w:rsidRPr="00474F24">
        <w:rPr>
          <w:snapToGrid w:val="0"/>
          <w:lang w:val="ro-RO"/>
        </w:rPr>
        <w:t xml:space="preserve">Servicii de </w:t>
      </w:r>
      <w:r w:rsidRPr="008539A9">
        <w:rPr>
          <w:snapToGrid w:val="0"/>
          <w:lang w:val="ro-RO"/>
        </w:rPr>
        <w:t xml:space="preserve">furnizare a energiei termice prin sisteme centralizate de alimentare cu energie termică au fost furnizate de </w:t>
      </w:r>
      <w:r w:rsidR="00F83346" w:rsidRPr="00D74276">
        <w:rPr>
          <w:snapToGrid w:val="0"/>
          <w:lang w:val="ro-RO"/>
        </w:rPr>
        <w:t>10</w:t>
      </w:r>
      <w:r w:rsidR="0032544D" w:rsidRPr="00D74276">
        <w:rPr>
          <w:snapToGrid w:val="0"/>
          <w:lang w:val="ro-RO"/>
        </w:rPr>
        <w:t xml:space="preserve"> </w:t>
      </w:r>
      <w:r w:rsidRPr="00D74276">
        <w:rPr>
          <w:snapToGrid w:val="0"/>
          <w:lang w:val="ro-RO"/>
        </w:rPr>
        <w:t>titulari</w:t>
      </w:r>
      <w:r w:rsidRPr="008539A9">
        <w:rPr>
          <w:snapToGrid w:val="0"/>
          <w:lang w:val="ro-RO"/>
        </w:rPr>
        <w:t xml:space="preserve"> de licen</w:t>
      </w:r>
      <w:r w:rsidR="00683617">
        <w:rPr>
          <w:snapToGrid w:val="0"/>
          <w:lang w:val="ro-RO"/>
        </w:rPr>
        <w:t>ț</w:t>
      </w:r>
      <w:r w:rsidRPr="008539A9">
        <w:rPr>
          <w:snapToGrid w:val="0"/>
          <w:lang w:val="ro-RO"/>
        </w:rPr>
        <w:t xml:space="preserve">e în anul </w:t>
      </w:r>
      <w:r w:rsidR="0032544D" w:rsidRPr="008539A9">
        <w:rPr>
          <w:snapToGrid w:val="0"/>
          <w:lang w:val="ro-RO"/>
        </w:rPr>
        <w:t>202</w:t>
      </w:r>
      <w:r w:rsidR="0032544D">
        <w:rPr>
          <w:snapToGrid w:val="0"/>
          <w:lang w:val="ro-RO"/>
        </w:rPr>
        <w:t>3</w:t>
      </w:r>
      <w:r w:rsidRPr="008539A9">
        <w:rPr>
          <w:snapToGrid w:val="0"/>
          <w:lang w:val="ro-RO"/>
        </w:rPr>
        <w:t>. Principalii operatori ai sistemelor centralizate de alimentare cu energie termică în Republica Moldova sunt S.</w:t>
      </w:r>
      <w:r w:rsidRPr="00AB4BC2">
        <w:rPr>
          <w:snapToGrid w:val="0"/>
          <w:lang w:val="ro-RO"/>
        </w:rPr>
        <w:t>A „Termoelectrica” în mun. Chi</w:t>
      </w:r>
      <w:r w:rsidR="00683617">
        <w:rPr>
          <w:snapToGrid w:val="0"/>
          <w:lang w:val="ro-RO"/>
        </w:rPr>
        <w:t>ș</w:t>
      </w:r>
      <w:r w:rsidRPr="00AB4BC2">
        <w:rPr>
          <w:snapToGrid w:val="0"/>
          <w:lang w:val="ro-RO"/>
        </w:rPr>
        <w:t xml:space="preserve">inău </w:t>
      </w:r>
      <w:r w:rsidR="00683617">
        <w:rPr>
          <w:snapToGrid w:val="0"/>
          <w:lang w:val="ro-RO"/>
        </w:rPr>
        <w:t>ș</w:t>
      </w:r>
      <w:r w:rsidRPr="00AB4BC2">
        <w:rPr>
          <w:snapToGrid w:val="0"/>
          <w:lang w:val="ro-RO"/>
        </w:rPr>
        <w:t>i SA „CET-Nord” în mun. Băl</w:t>
      </w:r>
      <w:r w:rsidR="00683617">
        <w:rPr>
          <w:snapToGrid w:val="0"/>
          <w:lang w:val="ro-RO"/>
        </w:rPr>
        <w:t>ț</w:t>
      </w:r>
      <w:r w:rsidRPr="00AB4BC2">
        <w:rPr>
          <w:snapToGrid w:val="0"/>
          <w:lang w:val="ro-RO"/>
        </w:rPr>
        <w:t xml:space="preserve">i. Ambele întreprinderi sunt în proprietatea statului, produc energie electrică </w:t>
      </w:r>
      <w:r w:rsidR="00683617">
        <w:rPr>
          <w:snapToGrid w:val="0"/>
          <w:lang w:val="ro-RO"/>
        </w:rPr>
        <w:t>ș</w:t>
      </w:r>
      <w:r w:rsidRPr="00AB4BC2">
        <w:rPr>
          <w:snapToGrid w:val="0"/>
          <w:lang w:val="ro-RO"/>
        </w:rPr>
        <w:t xml:space="preserve">i termică în centrale electrice de termoficare utilizând gaze naturale </w:t>
      </w:r>
      <w:r w:rsidR="00683617">
        <w:rPr>
          <w:snapToGrid w:val="0"/>
          <w:lang w:val="ro-RO"/>
        </w:rPr>
        <w:t>ș</w:t>
      </w:r>
      <w:r w:rsidRPr="00AB4BC2">
        <w:rPr>
          <w:snapToGrid w:val="0"/>
          <w:lang w:val="ro-RO"/>
        </w:rPr>
        <w:t>i, de asemenea, furnizează energie ter</w:t>
      </w:r>
      <w:r w:rsidRPr="006C0762">
        <w:rPr>
          <w:snapToGrid w:val="0"/>
          <w:lang w:val="ro-RO"/>
        </w:rPr>
        <w:t xml:space="preserve">mică. Pe lângă aceasta, există mai multe întreprinderi mici care produc </w:t>
      </w:r>
      <w:r w:rsidR="00683617">
        <w:rPr>
          <w:snapToGrid w:val="0"/>
          <w:lang w:val="ro-RO"/>
        </w:rPr>
        <w:t>ș</w:t>
      </w:r>
      <w:r w:rsidRPr="006C0762">
        <w:rPr>
          <w:snapToGrid w:val="0"/>
          <w:lang w:val="ro-RO"/>
        </w:rPr>
        <w:t>i furnizează energie termică prin intermediul sistemelor centralizate de alimentare cu energie termică.</w:t>
      </w:r>
    </w:p>
    <w:p w14:paraId="4733C353" w14:textId="276DB642" w:rsidR="007F4D6A" w:rsidRPr="004E6A4F" w:rsidRDefault="007F4D6A" w:rsidP="00FF24D0">
      <w:pPr>
        <w:tabs>
          <w:tab w:val="left" w:pos="993"/>
        </w:tabs>
        <w:spacing w:after="120" w:line="20" w:lineRule="atLeast"/>
        <w:jc w:val="both"/>
        <w:rPr>
          <w:snapToGrid w:val="0"/>
          <w:lang w:val="ro-RO"/>
        </w:rPr>
      </w:pPr>
      <w:r w:rsidRPr="006C0762">
        <w:rPr>
          <w:snapToGrid w:val="0"/>
          <w:lang w:val="ro-RO"/>
        </w:rPr>
        <w:t>SA „Termoelectrica” are în proprietatea sa patru surse de energie termică distribuită prin sistemul centralizat de alimentare cu energie termică în mun. Chi</w:t>
      </w:r>
      <w:r w:rsidR="00683617">
        <w:rPr>
          <w:snapToGrid w:val="0"/>
          <w:lang w:val="ro-RO"/>
        </w:rPr>
        <w:t>ș</w:t>
      </w:r>
      <w:r w:rsidRPr="006C0762">
        <w:rPr>
          <w:snapToGrid w:val="0"/>
          <w:lang w:val="ro-RO"/>
        </w:rPr>
        <w:t xml:space="preserve">inău. CET 2 este principala sursă de încălzire centralizată </w:t>
      </w:r>
      <w:r w:rsidR="00683617">
        <w:rPr>
          <w:snapToGrid w:val="0"/>
          <w:lang w:val="ro-RO"/>
        </w:rPr>
        <w:t>ș</w:t>
      </w:r>
      <w:r w:rsidRPr="006C0762">
        <w:rPr>
          <w:snapToGrid w:val="0"/>
          <w:lang w:val="ro-RO"/>
        </w:rPr>
        <w:t>i se află în zona estică a re</w:t>
      </w:r>
      <w:r w:rsidR="00683617">
        <w:rPr>
          <w:snapToGrid w:val="0"/>
          <w:lang w:val="ro-RO"/>
        </w:rPr>
        <w:t>ț</w:t>
      </w:r>
      <w:r w:rsidRPr="006C0762">
        <w:rPr>
          <w:snapToGrid w:val="0"/>
          <w:lang w:val="ro-RO"/>
        </w:rPr>
        <w:t>elei. Centrala electrică de termoficare func</w:t>
      </w:r>
      <w:r w:rsidR="00683617">
        <w:rPr>
          <w:snapToGrid w:val="0"/>
          <w:lang w:val="ro-RO"/>
        </w:rPr>
        <w:t>ț</w:t>
      </w:r>
      <w:r w:rsidRPr="006C0762">
        <w:rPr>
          <w:snapToGrid w:val="0"/>
          <w:lang w:val="ro-RO"/>
        </w:rPr>
        <w:t>ionează îndeosebi pe durata sezonului de î</w:t>
      </w:r>
      <w:r w:rsidRPr="00BE6200">
        <w:rPr>
          <w:snapToGrid w:val="0"/>
          <w:lang w:val="ro-RO"/>
        </w:rPr>
        <w:t xml:space="preserve">ncălzire. CET 1 este o centrală electrică de termoficare mai veche situată la vest de CET 2 </w:t>
      </w:r>
      <w:r w:rsidR="00683617">
        <w:rPr>
          <w:snapToGrid w:val="0"/>
          <w:lang w:val="ro-RO"/>
        </w:rPr>
        <w:t>ș</w:t>
      </w:r>
      <w:r w:rsidRPr="00BE6200">
        <w:rPr>
          <w:snapToGrid w:val="0"/>
          <w:lang w:val="ro-RO"/>
        </w:rPr>
        <w:t>i func</w:t>
      </w:r>
      <w:r w:rsidR="00683617">
        <w:rPr>
          <w:snapToGrid w:val="0"/>
          <w:lang w:val="ro-RO"/>
        </w:rPr>
        <w:t>ț</w:t>
      </w:r>
      <w:r w:rsidRPr="00BE6200">
        <w:rPr>
          <w:snapToGrid w:val="0"/>
          <w:lang w:val="ro-RO"/>
        </w:rPr>
        <w:t xml:space="preserve">ionează în special în perioada de vară, asigurând cu apă caldă consumatorii locali. Centrala termică (CT) Vest </w:t>
      </w:r>
      <w:r w:rsidR="00683617">
        <w:rPr>
          <w:snapToGrid w:val="0"/>
          <w:lang w:val="ro-RO"/>
        </w:rPr>
        <w:t>ș</w:t>
      </w:r>
      <w:r w:rsidRPr="00BE6200">
        <w:rPr>
          <w:snapToGrid w:val="0"/>
          <w:lang w:val="ro-RO"/>
        </w:rPr>
        <w:t>i CT Sud func</w:t>
      </w:r>
      <w:r w:rsidR="00683617">
        <w:rPr>
          <w:snapToGrid w:val="0"/>
          <w:lang w:val="ro-RO"/>
        </w:rPr>
        <w:t>ț</w:t>
      </w:r>
      <w:r w:rsidRPr="00BE6200">
        <w:rPr>
          <w:snapToGrid w:val="0"/>
          <w:lang w:val="ro-RO"/>
        </w:rPr>
        <w:t xml:space="preserve">ionează independent în lunile </w:t>
      </w:r>
      <w:r w:rsidRPr="004E6A4F">
        <w:rPr>
          <w:snapToGrid w:val="0"/>
          <w:lang w:val="ro-RO"/>
        </w:rPr>
        <w:t>de iarnă. Necesită</w:t>
      </w:r>
      <w:r w:rsidR="00683617">
        <w:rPr>
          <w:snapToGrid w:val="0"/>
          <w:lang w:val="ro-RO"/>
        </w:rPr>
        <w:t>ț</w:t>
      </w:r>
      <w:r w:rsidRPr="004E6A4F">
        <w:rPr>
          <w:snapToGrid w:val="0"/>
          <w:lang w:val="ro-RO"/>
        </w:rPr>
        <w:t xml:space="preserve">ile de apă caldă în timpul verii sunt asigurate de CET 1 sau CET 2 pentru zonele  CT Vest </w:t>
      </w:r>
      <w:r w:rsidR="00683617">
        <w:rPr>
          <w:snapToGrid w:val="0"/>
          <w:lang w:val="ro-RO"/>
        </w:rPr>
        <w:t>ș</w:t>
      </w:r>
      <w:r w:rsidRPr="004E6A4F">
        <w:rPr>
          <w:snapToGrid w:val="0"/>
          <w:lang w:val="ro-RO"/>
        </w:rPr>
        <w:t xml:space="preserve">i CT Sud. </w:t>
      </w:r>
    </w:p>
    <w:p w14:paraId="27D92244" w14:textId="09273C38" w:rsidR="007F4D6A" w:rsidRPr="00AB4BC2" w:rsidRDefault="007F4D6A" w:rsidP="00FF24D0">
      <w:pPr>
        <w:tabs>
          <w:tab w:val="left" w:pos="993"/>
        </w:tabs>
        <w:spacing w:after="120" w:line="20" w:lineRule="atLeast"/>
        <w:jc w:val="both"/>
        <w:rPr>
          <w:snapToGrid w:val="0"/>
          <w:lang w:val="ro-RO"/>
        </w:rPr>
      </w:pPr>
      <w:r w:rsidRPr="00A17A89">
        <w:rPr>
          <w:snapToGrid w:val="0"/>
          <w:lang w:val="ro-RO"/>
        </w:rPr>
        <w:t xml:space="preserve">SA „CET-Nord” gestionează </w:t>
      </w:r>
      <w:r w:rsidR="00BF69AF" w:rsidRPr="00A17A89">
        <w:rPr>
          <w:snapToGrid w:val="0"/>
          <w:lang w:val="ro-RO"/>
        </w:rPr>
        <w:t xml:space="preserve">o centrală electrică cu o capacitate totală electrică instalată de 37,4 MW (2 turbine cu abur (24 MW) </w:t>
      </w:r>
      <w:r w:rsidR="00683617">
        <w:rPr>
          <w:snapToGrid w:val="0"/>
          <w:lang w:val="ro-RO"/>
        </w:rPr>
        <w:t>ș</w:t>
      </w:r>
      <w:r w:rsidR="00BF69AF" w:rsidRPr="00A17A89">
        <w:rPr>
          <w:snapToGrid w:val="0"/>
          <w:lang w:val="ro-RO"/>
        </w:rPr>
        <w:t xml:space="preserve">i 4 motoare cu ardere intern (13,2 MW)) </w:t>
      </w:r>
      <w:r w:rsidRPr="00A17A89">
        <w:rPr>
          <w:snapToGrid w:val="0"/>
          <w:lang w:val="ro-RO"/>
        </w:rPr>
        <w:t xml:space="preserve"> </w:t>
      </w:r>
      <w:r w:rsidR="00683617">
        <w:rPr>
          <w:snapToGrid w:val="0"/>
          <w:lang w:val="ro-RO"/>
        </w:rPr>
        <w:t>ș</w:t>
      </w:r>
      <w:r w:rsidRPr="00A17A89">
        <w:rPr>
          <w:snapToGrid w:val="0"/>
          <w:lang w:val="ro-RO"/>
        </w:rPr>
        <w:t xml:space="preserve">i o capacitate termică de </w:t>
      </w:r>
      <w:r w:rsidR="00E16467" w:rsidRPr="00A17A89">
        <w:rPr>
          <w:snapToGrid w:val="0"/>
          <w:lang w:val="ro-RO"/>
        </w:rPr>
        <w:t>15</w:t>
      </w:r>
      <w:r w:rsidR="00E16467">
        <w:rPr>
          <w:snapToGrid w:val="0"/>
          <w:lang w:val="ro-RO"/>
        </w:rPr>
        <w:t>2</w:t>
      </w:r>
      <w:r w:rsidRPr="00A17A89">
        <w:rPr>
          <w:snapToGrid w:val="0"/>
          <w:lang w:val="ro-RO"/>
        </w:rPr>
        <w:t>,</w:t>
      </w:r>
      <w:r w:rsidR="00E16467">
        <w:rPr>
          <w:snapToGrid w:val="0"/>
          <w:lang w:val="ro-RO"/>
        </w:rPr>
        <w:t>7</w:t>
      </w:r>
      <w:r w:rsidR="00E16467" w:rsidRPr="00A17A89">
        <w:rPr>
          <w:snapToGrid w:val="0"/>
          <w:lang w:val="ro-RO"/>
        </w:rPr>
        <w:t xml:space="preserve"> </w:t>
      </w:r>
      <w:r w:rsidRPr="00A17A89">
        <w:rPr>
          <w:snapToGrid w:val="0"/>
          <w:lang w:val="ro-RO"/>
        </w:rPr>
        <w:t>Gcal/h</w:t>
      </w:r>
      <w:r w:rsidR="00BF69AF" w:rsidRPr="00A17A89">
        <w:rPr>
          <w:snapToGrid w:val="0"/>
          <w:lang w:val="ro-RO"/>
        </w:rPr>
        <w:t xml:space="preserve"> </w:t>
      </w:r>
      <w:r w:rsidR="00683617">
        <w:rPr>
          <w:snapToGrid w:val="0"/>
          <w:lang w:val="ro-RO"/>
        </w:rPr>
        <w:t>ș</w:t>
      </w:r>
      <w:r w:rsidR="00BF69AF" w:rsidRPr="00A17A89">
        <w:rPr>
          <w:snapToGrid w:val="0"/>
          <w:lang w:val="ro-RO"/>
        </w:rPr>
        <w:t xml:space="preserve">i 7 centrale termice, inclusiv 6 în bază de gaze naturale </w:t>
      </w:r>
      <w:r w:rsidR="00683617">
        <w:rPr>
          <w:snapToGrid w:val="0"/>
          <w:lang w:val="ro-RO"/>
        </w:rPr>
        <w:t>ș</w:t>
      </w:r>
      <w:r w:rsidR="00BF69AF" w:rsidRPr="00A17A89">
        <w:rPr>
          <w:snapToGrid w:val="0"/>
          <w:lang w:val="ro-RO"/>
        </w:rPr>
        <w:t>i 1 in bază de biomasă</w:t>
      </w:r>
      <w:r w:rsidRPr="00A17A89">
        <w:rPr>
          <w:snapToGrid w:val="0"/>
          <w:lang w:val="ro-RO"/>
        </w:rPr>
        <w:t>. De asemenea, întreprinderea exploatează 205,7 km de re</w:t>
      </w:r>
      <w:r w:rsidR="00683617">
        <w:rPr>
          <w:snapToGrid w:val="0"/>
          <w:lang w:val="ro-RO"/>
        </w:rPr>
        <w:t>ț</w:t>
      </w:r>
      <w:r w:rsidRPr="00A17A89">
        <w:rPr>
          <w:snapToGrid w:val="0"/>
          <w:lang w:val="ro-RO"/>
        </w:rPr>
        <w:t>ea termică pentru livrarea centralizată a energiei termice în mun. Băl</w:t>
      </w:r>
      <w:r w:rsidR="00683617">
        <w:rPr>
          <w:snapToGrid w:val="0"/>
          <w:lang w:val="ro-RO"/>
        </w:rPr>
        <w:t>ț</w:t>
      </w:r>
      <w:r w:rsidRPr="00A17A89">
        <w:rPr>
          <w:snapToGrid w:val="0"/>
          <w:lang w:val="ro-RO"/>
        </w:rPr>
        <w:t>i. Centralele func</w:t>
      </w:r>
      <w:r w:rsidR="00683617">
        <w:rPr>
          <w:snapToGrid w:val="0"/>
          <w:lang w:val="ro-RO"/>
        </w:rPr>
        <w:t>ț</w:t>
      </w:r>
      <w:r w:rsidRPr="00A17A89">
        <w:rPr>
          <w:snapToGrid w:val="0"/>
          <w:lang w:val="ro-RO"/>
        </w:rPr>
        <w:t>ionează în bază de gaze naturale.</w:t>
      </w:r>
      <w:r w:rsidRPr="00AB4BC2">
        <w:rPr>
          <w:snapToGrid w:val="0"/>
          <w:lang w:val="ro-RO"/>
        </w:rPr>
        <w:t xml:space="preserve"> SA „CET-Nord” de</w:t>
      </w:r>
      <w:r w:rsidR="00683617">
        <w:rPr>
          <w:snapToGrid w:val="0"/>
          <w:lang w:val="ro-RO"/>
        </w:rPr>
        <w:t>ț</w:t>
      </w:r>
      <w:r w:rsidRPr="00AB4BC2">
        <w:rPr>
          <w:snapToGrid w:val="0"/>
          <w:lang w:val="ro-RO"/>
        </w:rPr>
        <w:t xml:space="preserve">ine </w:t>
      </w:r>
      <w:r w:rsidR="00683617">
        <w:rPr>
          <w:snapToGrid w:val="0"/>
          <w:lang w:val="ro-RO"/>
        </w:rPr>
        <w:t>ș</w:t>
      </w:r>
      <w:r w:rsidRPr="00AB4BC2">
        <w:rPr>
          <w:snapToGrid w:val="0"/>
          <w:lang w:val="ro-RO"/>
        </w:rPr>
        <w:t>i o centrală termică pe bază de biomasă care este situată în partea de vest a ora</w:t>
      </w:r>
      <w:r w:rsidR="00683617">
        <w:rPr>
          <w:snapToGrid w:val="0"/>
          <w:lang w:val="ro-RO"/>
        </w:rPr>
        <w:t>ș</w:t>
      </w:r>
      <w:r w:rsidRPr="00AB4BC2">
        <w:rPr>
          <w:snapToGrid w:val="0"/>
          <w:lang w:val="ro-RO"/>
        </w:rPr>
        <w:t>ului. Centrala furnizează energie termică unui sector mic de clădiri reziden</w:t>
      </w:r>
      <w:r w:rsidR="00683617">
        <w:rPr>
          <w:snapToGrid w:val="0"/>
          <w:lang w:val="ro-RO"/>
        </w:rPr>
        <w:t>ț</w:t>
      </w:r>
      <w:r w:rsidRPr="00AB4BC2">
        <w:rPr>
          <w:snapToGrid w:val="0"/>
          <w:lang w:val="ro-RO"/>
        </w:rPr>
        <w:t>iale.</w:t>
      </w:r>
    </w:p>
    <w:p w14:paraId="10C96772" w14:textId="1522CAF7" w:rsidR="00B4204C" w:rsidRDefault="00F83346" w:rsidP="00FF24D0">
      <w:pPr>
        <w:tabs>
          <w:tab w:val="left" w:pos="993"/>
        </w:tabs>
        <w:spacing w:after="120" w:line="20" w:lineRule="atLeast"/>
        <w:jc w:val="both"/>
        <w:rPr>
          <w:snapToGrid w:val="0"/>
          <w:lang w:val="ro-RO"/>
        </w:rPr>
      </w:pPr>
      <w:r w:rsidRPr="00B4204C">
        <w:rPr>
          <w:snapToGrid w:val="0"/>
          <w:lang w:val="ro-RO"/>
        </w:rPr>
        <w:t xml:space="preserve">În anul 2023 energia termică produsă de către centralele electrice de termoficare </w:t>
      </w:r>
      <w:r w:rsidR="00683617">
        <w:rPr>
          <w:snapToGrid w:val="0"/>
          <w:lang w:val="ro-RO"/>
        </w:rPr>
        <w:t>ș</w:t>
      </w:r>
      <w:r w:rsidRPr="00B4204C">
        <w:rPr>
          <w:snapToGrid w:val="0"/>
          <w:lang w:val="ro-RO"/>
        </w:rPr>
        <w:t xml:space="preserve">i centralele termice aflate în gestiunea întreprinderilor reglementate din sectorul termoenergetic, a constituit 1 588,18 mii Gcal, din care 1 262,70 mii Gcal (79,51 %) reprezintă energia termică produsă în regim de </w:t>
      </w:r>
      <w:proofErr w:type="spellStart"/>
      <w:r w:rsidRPr="00B4204C">
        <w:rPr>
          <w:snapToGrid w:val="0"/>
          <w:lang w:val="ro-RO"/>
        </w:rPr>
        <w:t>cogenerare.</w:t>
      </w:r>
      <w:r w:rsidR="007F4D6A" w:rsidRPr="00AB4BC2">
        <w:rPr>
          <w:snapToGrid w:val="0"/>
          <w:lang w:val="ro-RO"/>
        </w:rPr>
        <w:t>Cel</w:t>
      </w:r>
      <w:proofErr w:type="spellEnd"/>
      <w:r w:rsidR="007F4D6A" w:rsidRPr="00AB4BC2">
        <w:rPr>
          <w:snapToGrid w:val="0"/>
          <w:lang w:val="ro-RO"/>
        </w:rPr>
        <w:t xml:space="preserve"> mai important furnizor de energie termică „Termoelectrica” SA a livrat </w:t>
      </w:r>
      <w:r w:rsidR="00B4204C" w:rsidRPr="00AC26E4">
        <w:rPr>
          <w:snapToGrid w:val="0"/>
        </w:rPr>
        <w:t>1086,0</w:t>
      </w:r>
      <w:r w:rsidR="007F4D6A" w:rsidRPr="00AB4BC2">
        <w:rPr>
          <w:snapToGrid w:val="0"/>
          <w:lang w:val="ro-RO"/>
        </w:rPr>
        <w:t xml:space="preserve"> mii Gcal de energie termică în anul 202</w:t>
      </w:r>
      <w:r w:rsidR="00B4204C" w:rsidRPr="00B4204C">
        <w:rPr>
          <w:snapToGrid w:val="0"/>
        </w:rPr>
        <w:t>3</w:t>
      </w:r>
      <w:r w:rsidR="007F4D6A" w:rsidRPr="00AB4BC2">
        <w:rPr>
          <w:snapToGrid w:val="0"/>
          <w:lang w:val="ro-RO"/>
        </w:rPr>
        <w:t>, sau cu (-</w:t>
      </w:r>
      <w:r w:rsidR="00B4204C" w:rsidRPr="00AC26E4">
        <w:rPr>
          <w:snapToGrid w:val="0"/>
        </w:rPr>
        <w:t>4</w:t>
      </w:r>
      <w:r w:rsidR="007F4D6A" w:rsidRPr="00AB4BC2">
        <w:rPr>
          <w:snapToGrid w:val="0"/>
          <w:lang w:val="ro-RO"/>
        </w:rPr>
        <w:t>%) mai pu</w:t>
      </w:r>
      <w:r w:rsidR="00683617">
        <w:rPr>
          <w:snapToGrid w:val="0"/>
          <w:lang w:val="ro-RO"/>
        </w:rPr>
        <w:t>ț</w:t>
      </w:r>
      <w:r w:rsidR="007F4D6A" w:rsidRPr="00AB4BC2">
        <w:rPr>
          <w:snapToGrid w:val="0"/>
          <w:lang w:val="ro-RO"/>
        </w:rPr>
        <w:t xml:space="preserve">in decât în anul </w:t>
      </w:r>
      <w:r w:rsidR="00B4204C" w:rsidRPr="00AB4BC2">
        <w:rPr>
          <w:snapToGrid w:val="0"/>
          <w:lang w:val="ro-RO"/>
        </w:rPr>
        <w:t>202</w:t>
      </w:r>
      <w:r w:rsidR="00B4204C" w:rsidRPr="00B4204C">
        <w:rPr>
          <w:snapToGrid w:val="0"/>
        </w:rPr>
        <w:t>2</w:t>
      </w:r>
      <w:r w:rsidR="007F4D6A" w:rsidRPr="00AB4BC2">
        <w:rPr>
          <w:snapToGrid w:val="0"/>
          <w:lang w:val="ro-RO"/>
        </w:rPr>
        <w:t xml:space="preserve">. </w:t>
      </w:r>
    </w:p>
    <w:p w14:paraId="109CA403" w14:textId="3B1CE677" w:rsidR="007F4D6A" w:rsidRPr="00AB4BC2" w:rsidRDefault="007F4D6A" w:rsidP="00FF24D0">
      <w:pPr>
        <w:tabs>
          <w:tab w:val="left" w:pos="993"/>
        </w:tabs>
        <w:spacing w:after="120" w:line="20" w:lineRule="atLeast"/>
        <w:jc w:val="both"/>
        <w:rPr>
          <w:snapToGrid w:val="0"/>
          <w:lang w:val="ro-RO"/>
        </w:rPr>
      </w:pPr>
      <w:r w:rsidRPr="00AC26E4">
        <w:rPr>
          <w:snapToGrid w:val="0"/>
          <w:lang w:val="ro-RO"/>
        </w:rPr>
        <w:t xml:space="preserve">Al doilea cel mai important furnizor de energie termică  „CET-Nord” SA a livrat </w:t>
      </w:r>
      <w:r w:rsidR="00B4204C" w:rsidRPr="00AC26E4">
        <w:rPr>
          <w:snapToGrid w:val="0"/>
        </w:rPr>
        <w:t>138,6</w:t>
      </w:r>
      <w:r w:rsidRPr="00AC26E4">
        <w:rPr>
          <w:snapToGrid w:val="0"/>
          <w:lang w:val="ro-RO"/>
        </w:rPr>
        <w:t xml:space="preserve"> mii Gcal în anul </w:t>
      </w:r>
      <w:r w:rsidR="00B4204C" w:rsidRPr="00AC26E4">
        <w:rPr>
          <w:snapToGrid w:val="0"/>
          <w:lang w:val="ro-RO"/>
        </w:rPr>
        <w:t>202</w:t>
      </w:r>
      <w:r w:rsidR="00B4204C" w:rsidRPr="00AC26E4">
        <w:rPr>
          <w:snapToGrid w:val="0"/>
        </w:rPr>
        <w:t>3</w:t>
      </w:r>
      <w:r w:rsidRPr="00AC26E4">
        <w:rPr>
          <w:snapToGrid w:val="0"/>
          <w:lang w:val="ro-RO"/>
        </w:rPr>
        <w:t>, având o cre</w:t>
      </w:r>
      <w:r w:rsidR="00683617">
        <w:rPr>
          <w:snapToGrid w:val="0"/>
          <w:lang w:val="ro-RO"/>
        </w:rPr>
        <w:t>ș</w:t>
      </w:r>
      <w:r w:rsidRPr="00AC26E4">
        <w:rPr>
          <w:snapToGrid w:val="0"/>
          <w:lang w:val="ro-RO"/>
        </w:rPr>
        <w:t>tere de (+</w:t>
      </w:r>
      <w:r w:rsidR="00B4204C" w:rsidRPr="00AC26E4">
        <w:rPr>
          <w:snapToGrid w:val="0"/>
        </w:rPr>
        <w:t>5</w:t>
      </w:r>
      <w:r w:rsidRPr="00AC26E4">
        <w:rPr>
          <w:snapToGrid w:val="0"/>
          <w:lang w:val="ro-RO"/>
        </w:rPr>
        <w:t xml:space="preserve"> %) comparativ cu anul </w:t>
      </w:r>
      <w:r w:rsidR="00B4204C" w:rsidRPr="00AC26E4">
        <w:rPr>
          <w:snapToGrid w:val="0"/>
          <w:lang w:val="ro-RO"/>
        </w:rPr>
        <w:t>202</w:t>
      </w:r>
      <w:r w:rsidR="00B4204C" w:rsidRPr="00AC26E4">
        <w:rPr>
          <w:snapToGrid w:val="0"/>
        </w:rPr>
        <w:t>2</w:t>
      </w:r>
      <w:r w:rsidRPr="00AC26E4">
        <w:rPr>
          <w:snapToGrid w:val="0"/>
          <w:lang w:val="ro-RO"/>
        </w:rPr>
        <w:t>.</w:t>
      </w:r>
      <w:r w:rsidR="00E16467">
        <w:rPr>
          <w:snapToGrid w:val="0"/>
          <w:lang w:val="ro-RO"/>
        </w:rPr>
        <w:t xml:space="preserve"> </w:t>
      </w:r>
      <w:r w:rsidRPr="00AC26E4">
        <w:rPr>
          <w:snapToGrid w:val="0"/>
          <w:lang w:val="ro-RO"/>
        </w:rPr>
        <w:t>Titularii de licen</w:t>
      </w:r>
      <w:r w:rsidR="00683617">
        <w:rPr>
          <w:snapToGrid w:val="0"/>
          <w:lang w:val="ro-RO"/>
        </w:rPr>
        <w:t>ț</w:t>
      </w:r>
      <w:r w:rsidRPr="00AC26E4">
        <w:rPr>
          <w:snapToGrid w:val="0"/>
          <w:lang w:val="ro-RO"/>
        </w:rPr>
        <w:t xml:space="preserve">e din sectorul termoenergetic oferă servicii publice de furnizare a energiei termice prin intermediul sistemelor </w:t>
      </w:r>
      <w:r w:rsidRPr="00AC26E4">
        <w:rPr>
          <w:snapToGrid w:val="0"/>
          <w:lang w:val="ro-RO"/>
        </w:rPr>
        <w:lastRenderedPageBreak/>
        <w:t xml:space="preserve">centralizate de alimentare cu energie termică pentru mai mult de </w:t>
      </w:r>
      <w:r w:rsidR="00092E3E" w:rsidRPr="00EF2E33">
        <w:rPr>
          <w:snapToGrid w:val="0"/>
          <w:lang w:val="ro-RO"/>
        </w:rPr>
        <w:t xml:space="preserve">37246 </w:t>
      </w:r>
      <w:r w:rsidRPr="00EE5FF3">
        <w:rPr>
          <w:snapToGrid w:val="0"/>
          <w:lang w:val="ro-RO"/>
        </w:rPr>
        <w:t xml:space="preserve">edificii, inclusiv la </w:t>
      </w:r>
      <w:r w:rsidR="00092E3E" w:rsidRPr="00EE5FF3">
        <w:rPr>
          <w:snapToGrid w:val="0"/>
          <w:lang w:val="ro-RO"/>
        </w:rPr>
        <w:t xml:space="preserve">210 </w:t>
      </w:r>
      <w:r w:rsidRPr="00EE5FF3">
        <w:rPr>
          <w:snapToGrid w:val="0"/>
          <w:lang w:val="ro-RO"/>
        </w:rPr>
        <w:t>institu</w:t>
      </w:r>
      <w:r w:rsidR="00683617">
        <w:rPr>
          <w:snapToGrid w:val="0"/>
          <w:lang w:val="ro-RO"/>
        </w:rPr>
        <w:t>ț</w:t>
      </w:r>
      <w:r w:rsidRPr="00EE5FF3">
        <w:rPr>
          <w:snapToGrid w:val="0"/>
          <w:lang w:val="ro-RO"/>
        </w:rPr>
        <w:t xml:space="preserve">ii bugetare </w:t>
      </w:r>
      <w:r w:rsidR="00683617">
        <w:rPr>
          <w:snapToGrid w:val="0"/>
          <w:lang w:val="ro-RO"/>
        </w:rPr>
        <w:t>ș</w:t>
      </w:r>
      <w:r w:rsidRPr="00EE5FF3">
        <w:rPr>
          <w:snapToGrid w:val="0"/>
          <w:lang w:val="ro-RO"/>
        </w:rPr>
        <w:t xml:space="preserve">i la </w:t>
      </w:r>
      <w:r w:rsidR="00092E3E" w:rsidRPr="000E699F">
        <w:rPr>
          <w:snapToGrid w:val="0"/>
          <w:lang w:val="ro-RO"/>
        </w:rPr>
        <w:t xml:space="preserve">1146 </w:t>
      </w:r>
      <w:r w:rsidRPr="000E699F">
        <w:rPr>
          <w:snapToGrid w:val="0"/>
          <w:lang w:val="ro-RO"/>
        </w:rPr>
        <w:t>agen</w:t>
      </w:r>
      <w:r w:rsidR="00683617">
        <w:rPr>
          <w:snapToGrid w:val="0"/>
          <w:lang w:val="ro-RO"/>
        </w:rPr>
        <w:t>ț</w:t>
      </w:r>
      <w:r w:rsidRPr="000E699F">
        <w:rPr>
          <w:snapToGrid w:val="0"/>
          <w:lang w:val="ro-RO"/>
        </w:rPr>
        <w:t>i economici</w:t>
      </w:r>
      <w:r w:rsidRPr="00AB4BC2">
        <w:rPr>
          <w:snapToGrid w:val="0"/>
          <w:lang w:val="ro-RO"/>
        </w:rPr>
        <w:t>.</w:t>
      </w:r>
    </w:p>
    <w:p w14:paraId="644CBD56" w14:textId="2C1A8271" w:rsidR="007F4D6A" w:rsidRPr="00AB4BC2" w:rsidRDefault="007F4D6A" w:rsidP="00FF24D0">
      <w:pPr>
        <w:tabs>
          <w:tab w:val="left" w:pos="993"/>
        </w:tabs>
        <w:spacing w:after="120" w:line="20" w:lineRule="atLeast"/>
        <w:jc w:val="both"/>
        <w:rPr>
          <w:snapToGrid w:val="0"/>
          <w:lang w:val="ro-RO"/>
        </w:rPr>
      </w:pPr>
      <w:r w:rsidRPr="00AB4BC2">
        <w:rPr>
          <w:snapToGrid w:val="0"/>
          <w:lang w:val="ro-RO"/>
        </w:rPr>
        <w:t xml:space="preserve">În anul </w:t>
      </w:r>
      <w:r w:rsidR="00092E3E" w:rsidRPr="00AB4BC2">
        <w:rPr>
          <w:snapToGrid w:val="0"/>
          <w:lang w:val="ro-RO"/>
        </w:rPr>
        <w:t>202</w:t>
      </w:r>
      <w:r w:rsidR="00092E3E">
        <w:rPr>
          <w:snapToGrid w:val="0"/>
          <w:lang w:val="ro-RO"/>
        </w:rPr>
        <w:t>3</w:t>
      </w:r>
      <w:r w:rsidRPr="00AB4BC2">
        <w:rPr>
          <w:snapToGrid w:val="0"/>
          <w:lang w:val="ro-RO"/>
        </w:rPr>
        <w:t>, a fost înregistrată o descre</w:t>
      </w:r>
      <w:r w:rsidR="00683617">
        <w:rPr>
          <w:snapToGrid w:val="0"/>
          <w:lang w:val="ro-RO"/>
        </w:rPr>
        <w:t>ș</w:t>
      </w:r>
      <w:r w:rsidRPr="00AB4BC2">
        <w:rPr>
          <w:snapToGrid w:val="0"/>
          <w:lang w:val="ro-RO"/>
        </w:rPr>
        <w:t xml:space="preserve">tere a consumului de energie termică de către consumatorii casnici cu </w:t>
      </w:r>
      <w:r w:rsidR="00092E3E">
        <w:rPr>
          <w:snapToGrid w:val="0"/>
          <w:lang w:val="ro-RO"/>
        </w:rPr>
        <w:t>34,8</w:t>
      </w:r>
      <w:r w:rsidRPr="00AB4BC2">
        <w:rPr>
          <w:snapToGrid w:val="0"/>
          <w:lang w:val="ro-RO"/>
        </w:rPr>
        <w:t xml:space="preserve"> mii Gcal (</w:t>
      </w:r>
      <w:r w:rsidR="00092E3E">
        <w:rPr>
          <w:snapToGrid w:val="0"/>
          <w:lang w:val="ro-RO"/>
        </w:rPr>
        <w:t>-3,5</w:t>
      </w:r>
      <w:r w:rsidRPr="00AB4BC2">
        <w:rPr>
          <w:snapToGrid w:val="0"/>
          <w:lang w:val="ro-RO"/>
        </w:rPr>
        <w:t xml:space="preserve"> %). Cantitatea utilă de energie termică furnizată agen</w:t>
      </w:r>
      <w:r w:rsidR="00683617">
        <w:rPr>
          <w:snapToGrid w:val="0"/>
          <w:lang w:val="ro-RO"/>
        </w:rPr>
        <w:t>ț</w:t>
      </w:r>
      <w:r w:rsidRPr="00AB4BC2">
        <w:rPr>
          <w:snapToGrid w:val="0"/>
          <w:lang w:val="ro-RO"/>
        </w:rPr>
        <w:t xml:space="preserve">ilor economici a scăzut cu </w:t>
      </w:r>
      <w:r w:rsidR="00092E3E">
        <w:rPr>
          <w:snapToGrid w:val="0"/>
          <w:lang w:val="ro-RO"/>
        </w:rPr>
        <w:t>7,5</w:t>
      </w:r>
      <w:r w:rsidRPr="00AB4BC2">
        <w:rPr>
          <w:snapToGrid w:val="0"/>
          <w:lang w:val="ro-RO"/>
        </w:rPr>
        <w:t xml:space="preserve"> %, iar descre</w:t>
      </w:r>
      <w:r w:rsidR="00683617">
        <w:rPr>
          <w:snapToGrid w:val="0"/>
          <w:lang w:val="ro-RO"/>
        </w:rPr>
        <w:t>ș</w:t>
      </w:r>
      <w:r w:rsidRPr="00AB4BC2">
        <w:rPr>
          <w:snapToGrid w:val="0"/>
          <w:lang w:val="ro-RO"/>
        </w:rPr>
        <w:t>terea cererii de energie termică în rândul institu</w:t>
      </w:r>
      <w:r w:rsidR="00683617">
        <w:rPr>
          <w:snapToGrid w:val="0"/>
          <w:lang w:val="ro-RO"/>
        </w:rPr>
        <w:t>ț</w:t>
      </w:r>
      <w:r w:rsidRPr="00AB4BC2">
        <w:rPr>
          <w:snapToGrid w:val="0"/>
          <w:lang w:val="ro-RO"/>
        </w:rPr>
        <w:t xml:space="preserve">iilor bugetare a fost de </w:t>
      </w:r>
      <w:r w:rsidR="00092E3E">
        <w:rPr>
          <w:snapToGrid w:val="0"/>
          <w:lang w:val="ro-RO"/>
        </w:rPr>
        <w:t>2,7</w:t>
      </w:r>
      <w:r w:rsidRPr="00AB4BC2">
        <w:rPr>
          <w:snapToGrid w:val="0"/>
          <w:lang w:val="ro-RO"/>
        </w:rPr>
        <w:t>%.</w:t>
      </w:r>
    </w:p>
    <w:p w14:paraId="6F08798F" w14:textId="2D8EBC0E" w:rsidR="007F4D6A" w:rsidRPr="00AB4BC2" w:rsidRDefault="007F4D6A" w:rsidP="00FF24D0">
      <w:pPr>
        <w:tabs>
          <w:tab w:val="left" w:pos="993"/>
        </w:tabs>
        <w:spacing w:after="120" w:line="20" w:lineRule="atLeast"/>
        <w:jc w:val="both"/>
        <w:rPr>
          <w:snapToGrid w:val="0"/>
          <w:lang w:val="ro-RO"/>
        </w:rPr>
      </w:pPr>
      <w:r w:rsidRPr="00AB4BC2">
        <w:rPr>
          <w:snapToGrid w:val="0"/>
          <w:lang w:val="ro-RO"/>
        </w:rPr>
        <w:t>Perturbarea aprovizionării cu gaze naturale a producătorilor de energie electrică  poate să influen</w:t>
      </w:r>
      <w:r w:rsidR="00683617">
        <w:rPr>
          <w:snapToGrid w:val="0"/>
          <w:lang w:val="ro-RO"/>
        </w:rPr>
        <w:t>ț</w:t>
      </w:r>
      <w:r w:rsidRPr="00AB4BC2">
        <w:rPr>
          <w:snapToGrid w:val="0"/>
          <w:lang w:val="ro-RO"/>
        </w:rPr>
        <w:t>eze semnificativ pia</w:t>
      </w:r>
      <w:r w:rsidR="00683617">
        <w:rPr>
          <w:snapToGrid w:val="0"/>
          <w:lang w:val="ro-RO"/>
        </w:rPr>
        <w:t>ț</w:t>
      </w:r>
      <w:r w:rsidRPr="00AB4BC2">
        <w:rPr>
          <w:snapToGrid w:val="0"/>
          <w:lang w:val="ro-RO"/>
        </w:rPr>
        <w:t>a internă de energie electrică din cauza ponderii mari a capacită</w:t>
      </w:r>
      <w:r w:rsidR="00683617">
        <w:rPr>
          <w:snapToGrid w:val="0"/>
          <w:lang w:val="ro-RO"/>
        </w:rPr>
        <w:t>ț</w:t>
      </w:r>
      <w:r w:rsidRPr="00AB4BC2">
        <w:rPr>
          <w:snapToGrid w:val="0"/>
          <w:lang w:val="ro-RO"/>
        </w:rPr>
        <w:t xml:space="preserve">ii de producere a energiei electrice pe bază de gaze naturale în capacitatea totală de producere. </w:t>
      </w:r>
    </w:p>
    <w:p w14:paraId="332C63AD" w14:textId="378B2B18" w:rsidR="007F4D6A" w:rsidRPr="00AB4BC2" w:rsidRDefault="007F4D6A" w:rsidP="00FF24D0">
      <w:pPr>
        <w:tabs>
          <w:tab w:val="left" w:pos="993"/>
        </w:tabs>
        <w:spacing w:after="120" w:line="20" w:lineRule="atLeast"/>
        <w:jc w:val="both"/>
        <w:rPr>
          <w:snapToGrid w:val="0"/>
          <w:lang w:val="ro-RO"/>
        </w:rPr>
      </w:pPr>
      <w:r w:rsidRPr="00AB4BC2">
        <w:rPr>
          <w:snapToGrid w:val="0"/>
          <w:lang w:val="ro-RO"/>
        </w:rPr>
        <w:t>Cu toate acestea, o perturbare în aprovizionarea cu energie termică prin intermediul sistemelor centralizate de alimentare cu energie termică ar putea determina popula</w:t>
      </w:r>
      <w:r w:rsidR="00683617">
        <w:rPr>
          <w:snapToGrid w:val="0"/>
          <w:lang w:val="ro-RO"/>
        </w:rPr>
        <w:t>ț</w:t>
      </w:r>
      <w:r w:rsidRPr="00AB4BC2">
        <w:rPr>
          <w:snapToGrid w:val="0"/>
          <w:lang w:val="ro-RO"/>
        </w:rPr>
        <w:t>ia să treacă la încălzire pe bază de energie electrică, ceea cea ar duce la supraîncărcarea re</w:t>
      </w:r>
      <w:r w:rsidR="00683617">
        <w:rPr>
          <w:snapToGrid w:val="0"/>
          <w:lang w:val="ro-RO"/>
        </w:rPr>
        <w:t>ț</w:t>
      </w:r>
      <w:r w:rsidRPr="00AB4BC2">
        <w:rPr>
          <w:snapToGrid w:val="0"/>
          <w:lang w:val="ro-RO"/>
        </w:rPr>
        <w:t>elelor electrice.</w:t>
      </w:r>
    </w:p>
    <w:p w14:paraId="18416C8D" w14:textId="11A5D490" w:rsidR="001E6205" w:rsidRPr="00AB4BC2" w:rsidRDefault="001E6205" w:rsidP="00D736F1">
      <w:pPr>
        <w:pStyle w:val="Normal0"/>
        <w:numPr>
          <w:ilvl w:val="1"/>
          <w:numId w:val="24"/>
        </w:numPr>
        <w:tabs>
          <w:tab w:val="left" w:pos="540"/>
        </w:tabs>
        <w:spacing w:before="240" w:after="120"/>
        <w:ind w:left="0" w:firstLine="0"/>
        <w:rPr>
          <w:rFonts w:cs="Times New Roman"/>
          <w:bCs/>
          <w:snapToGrid w:val="0"/>
          <w:lang w:val="ro-RO" w:eastAsia="en-US"/>
        </w:rPr>
      </w:pPr>
      <w:bookmarkStart w:id="11" w:name="_Hlk155187093"/>
      <w:bookmarkStart w:id="12" w:name="_Hlk179200667"/>
      <w:bookmarkEnd w:id="10"/>
      <w:r w:rsidRPr="00AB4BC2">
        <w:rPr>
          <w:rFonts w:cs="Times New Roman"/>
          <w:bCs/>
          <w:snapToGrid w:val="0"/>
          <w:lang w:val="ro-RO" w:eastAsia="en-US"/>
        </w:rPr>
        <w:t>Rolul măsurilor de eficien</w:t>
      </w:r>
      <w:r w:rsidR="00683617">
        <w:rPr>
          <w:rFonts w:cs="Times New Roman"/>
          <w:bCs/>
          <w:snapToGrid w:val="0"/>
          <w:lang w:val="ro-RO" w:eastAsia="en-US"/>
        </w:rPr>
        <w:t>ț</w:t>
      </w:r>
      <w:r w:rsidRPr="00AB4BC2">
        <w:rPr>
          <w:rFonts w:cs="Times New Roman"/>
          <w:bCs/>
          <w:snapToGrid w:val="0"/>
          <w:lang w:val="ro-RO" w:eastAsia="en-US"/>
        </w:rPr>
        <w:t xml:space="preserve">ă energetică </w:t>
      </w:r>
      <w:r w:rsidR="00683617">
        <w:rPr>
          <w:rFonts w:cs="Times New Roman"/>
          <w:bCs/>
          <w:snapToGrid w:val="0"/>
          <w:lang w:val="ro-RO" w:eastAsia="en-US"/>
        </w:rPr>
        <w:t>ș</w:t>
      </w:r>
      <w:r w:rsidRPr="00AB4BC2">
        <w:rPr>
          <w:rFonts w:cs="Times New Roman"/>
          <w:bCs/>
          <w:snapToGrid w:val="0"/>
          <w:lang w:val="ro-RO" w:eastAsia="en-US"/>
        </w:rPr>
        <w:t>i efectul acestora asupra consumul</w:t>
      </w:r>
      <w:r w:rsidR="007152A5" w:rsidRPr="00AB4BC2">
        <w:rPr>
          <w:rFonts w:cs="Times New Roman"/>
          <w:bCs/>
          <w:snapToGrid w:val="0"/>
          <w:lang w:val="ro-RO" w:eastAsia="en-US"/>
        </w:rPr>
        <w:t>ui</w:t>
      </w:r>
      <w:r w:rsidRPr="00AB4BC2">
        <w:rPr>
          <w:rFonts w:cs="Times New Roman"/>
          <w:bCs/>
          <w:snapToGrid w:val="0"/>
          <w:lang w:val="ro-RO" w:eastAsia="en-US"/>
        </w:rPr>
        <w:t xml:space="preserve"> final anual de gaze naturale</w:t>
      </w:r>
      <w:bookmarkEnd w:id="11"/>
    </w:p>
    <w:p w14:paraId="20CA7C5C" w14:textId="64449CD7" w:rsidR="001E39FD" w:rsidRPr="00AB4BC2" w:rsidRDefault="00B53230" w:rsidP="00FF24D0">
      <w:pPr>
        <w:spacing w:after="120" w:line="20" w:lineRule="atLeast"/>
        <w:jc w:val="both"/>
        <w:rPr>
          <w:snapToGrid w:val="0"/>
          <w:lang w:val="ro-RO"/>
        </w:rPr>
      </w:pPr>
      <w:r w:rsidRPr="00AB4BC2">
        <w:rPr>
          <w:snapToGrid w:val="0"/>
          <w:lang w:val="ro-RO"/>
        </w:rPr>
        <w:t>Eficien</w:t>
      </w:r>
      <w:r w:rsidR="00683617">
        <w:rPr>
          <w:snapToGrid w:val="0"/>
          <w:lang w:val="ro-RO"/>
        </w:rPr>
        <w:t>ț</w:t>
      </w:r>
      <w:r w:rsidRPr="00AB4BC2">
        <w:rPr>
          <w:snapToGrid w:val="0"/>
          <w:lang w:val="ro-RO"/>
        </w:rPr>
        <w:t>a energetică este prima prioritate pentru cre</w:t>
      </w:r>
      <w:r w:rsidR="00683617">
        <w:rPr>
          <w:snapToGrid w:val="0"/>
          <w:lang w:val="ro-RO"/>
        </w:rPr>
        <w:t>ș</w:t>
      </w:r>
      <w:r w:rsidRPr="00AB4BC2">
        <w:rPr>
          <w:snapToGrid w:val="0"/>
          <w:lang w:val="ro-RO"/>
        </w:rPr>
        <w:t>terea securită</w:t>
      </w:r>
      <w:r w:rsidR="00683617">
        <w:rPr>
          <w:snapToGrid w:val="0"/>
          <w:lang w:val="ro-RO"/>
        </w:rPr>
        <w:t>ț</w:t>
      </w:r>
      <w:r w:rsidRPr="00AB4BC2">
        <w:rPr>
          <w:snapToGrid w:val="0"/>
          <w:lang w:val="ro-RO"/>
        </w:rPr>
        <w:t xml:space="preserve">ii </w:t>
      </w:r>
      <w:r w:rsidR="00683617">
        <w:rPr>
          <w:snapToGrid w:val="0"/>
          <w:lang w:val="ro-RO"/>
        </w:rPr>
        <w:t>ș</w:t>
      </w:r>
      <w:r w:rsidRPr="00AB4BC2">
        <w:rPr>
          <w:snapToGrid w:val="0"/>
          <w:lang w:val="ro-RO"/>
        </w:rPr>
        <w:t>i rezilien</w:t>
      </w:r>
      <w:r w:rsidR="00683617">
        <w:rPr>
          <w:snapToGrid w:val="0"/>
          <w:lang w:val="ro-RO"/>
        </w:rPr>
        <w:t>ț</w:t>
      </w:r>
      <w:r w:rsidRPr="00AB4BC2">
        <w:rPr>
          <w:snapToGrid w:val="0"/>
          <w:lang w:val="ro-RO"/>
        </w:rPr>
        <w:t xml:space="preserve">ei energetice a Republicii Moldova. Prin modificările operate </w:t>
      </w:r>
      <w:r w:rsidR="0003218D" w:rsidRPr="00AB4BC2">
        <w:rPr>
          <w:snapToGrid w:val="0"/>
          <w:lang w:val="ro-RO"/>
        </w:rPr>
        <w:t xml:space="preserve">în anul 2023 </w:t>
      </w:r>
      <w:r w:rsidRPr="00AB4BC2">
        <w:rPr>
          <w:snapToGrid w:val="0"/>
          <w:lang w:val="ro-RO"/>
        </w:rPr>
        <w:t>la Legea nr. 139/2018 cu privire la eficien</w:t>
      </w:r>
      <w:r w:rsidR="00683617">
        <w:rPr>
          <w:snapToGrid w:val="0"/>
          <w:lang w:val="ro-RO"/>
        </w:rPr>
        <w:t>ț</w:t>
      </w:r>
      <w:r w:rsidRPr="00AB4BC2">
        <w:rPr>
          <w:snapToGrid w:val="0"/>
          <w:lang w:val="ro-RO"/>
        </w:rPr>
        <w:t xml:space="preserve">a energetică </w:t>
      </w:r>
      <w:r w:rsidR="004E0A0C" w:rsidRPr="00AB4BC2">
        <w:rPr>
          <w:snapToGrid w:val="0"/>
          <w:lang w:val="ro-RO"/>
        </w:rPr>
        <w:t xml:space="preserve">s-a creat </w:t>
      </w:r>
      <w:r w:rsidRPr="00AB4BC2">
        <w:rPr>
          <w:snapToGrid w:val="0"/>
          <w:lang w:val="ro-RO"/>
        </w:rPr>
        <w:t>cadrul legal favorabil pentru implementarea mai ambi</w:t>
      </w:r>
      <w:r w:rsidR="00683617">
        <w:rPr>
          <w:snapToGrid w:val="0"/>
          <w:lang w:val="ro-RO"/>
        </w:rPr>
        <w:t>ț</w:t>
      </w:r>
      <w:r w:rsidRPr="00AB4BC2">
        <w:rPr>
          <w:snapToGrid w:val="0"/>
          <w:lang w:val="ro-RO"/>
        </w:rPr>
        <w:t>ioasă a proiectelor în domeniul eficien</w:t>
      </w:r>
      <w:r w:rsidR="00683617">
        <w:rPr>
          <w:snapToGrid w:val="0"/>
          <w:lang w:val="ro-RO"/>
        </w:rPr>
        <w:t>ț</w:t>
      </w:r>
      <w:r w:rsidRPr="00AB4BC2">
        <w:rPr>
          <w:snapToGrid w:val="0"/>
          <w:lang w:val="ro-RO"/>
        </w:rPr>
        <w:t xml:space="preserve">ei energetice, care contribuie la reducerea consumului de energie </w:t>
      </w:r>
      <w:r w:rsidR="00683617">
        <w:rPr>
          <w:snapToGrid w:val="0"/>
          <w:lang w:val="ro-RO"/>
        </w:rPr>
        <w:t>ș</w:t>
      </w:r>
      <w:r w:rsidRPr="00AB4BC2">
        <w:rPr>
          <w:snapToGrid w:val="0"/>
          <w:lang w:val="ro-RO"/>
        </w:rPr>
        <w:t>i a emisiilor de gaze cu efect de seră.</w:t>
      </w:r>
    </w:p>
    <w:p w14:paraId="08D3F63A" w14:textId="61BF9351" w:rsidR="00B53230" w:rsidRDefault="001E39FD" w:rsidP="00793611">
      <w:pPr>
        <w:tabs>
          <w:tab w:val="left" w:pos="993"/>
        </w:tabs>
        <w:spacing w:after="120" w:line="20" w:lineRule="atLeast"/>
        <w:jc w:val="both"/>
        <w:rPr>
          <w:snapToGrid w:val="0"/>
          <w:lang w:val="ro-RO"/>
        </w:rPr>
      </w:pPr>
      <w:r w:rsidRPr="00793611">
        <w:rPr>
          <w:snapToGrid w:val="0"/>
          <w:lang w:val="ro-RO"/>
        </w:rPr>
        <w:t xml:space="preserve">Noua </w:t>
      </w:r>
      <w:r w:rsidR="00683617">
        <w:rPr>
          <w:snapToGrid w:val="0"/>
          <w:lang w:val="ro-RO"/>
        </w:rPr>
        <w:t>ț</w:t>
      </w:r>
      <w:r w:rsidRPr="00793611">
        <w:rPr>
          <w:snapToGrid w:val="0"/>
          <w:lang w:val="ro-RO"/>
        </w:rPr>
        <w:t>intă în materie de eficien</w:t>
      </w:r>
      <w:r w:rsidR="00683617">
        <w:rPr>
          <w:snapToGrid w:val="0"/>
          <w:lang w:val="ro-RO"/>
        </w:rPr>
        <w:t>ț</w:t>
      </w:r>
      <w:r w:rsidRPr="00793611">
        <w:rPr>
          <w:snapToGrid w:val="0"/>
          <w:lang w:val="ro-RO"/>
        </w:rPr>
        <w:t xml:space="preserve">ă energetică </w:t>
      </w:r>
      <w:r w:rsidR="001C07DB">
        <w:rPr>
          <w:snapToGrid w:val="0"/>
          <w:lang w:val="ro-RO"/>
        </w:rPr>
        <w:t>este</w:t>
      </w:r>
      <w:r w:rsidRPr="001C07DB">
        <w:rPr>
          <w:snapToGrid w:val="0"/>
          <w:lang w:val="ro-RO"/>
        </w:rPr>
        <w:t xml:space="preserve"> stabilit în Planul Na</w:t>
      </w:r>
      <w:r w:rsidR="00683617">
        <w:rPr>
          <w:snapToGrid w:val="0"/>
          <w:lang w:val="ro-RO"/>
        </w:rPr>
        <w:t>ț</w:t>
      </w:r>
      <w:r w:rsidRPr="001C07DB">
        <w:rPr>
          <w:snapToGrid w:val="0"/>
          <w:lang w:val="ro-RO"/>
        </w:rPr>
        <w:t>ional Integrat p</w:t>
      </w:r>
      <w:r w:rsidR="008F1F7F" w:rsidRPr="001C07DB">
        <w:rPr>
          <w:snapToGrid w:val="0"/>
          <w:lang w:val="ro-RO"/>
        </w:rPr>
        <w:t xml:space="preserve">rivind </w:t>
      </w:r>
      <w:r w:rsidRPr="001C07DB">
        <w:rPr>
          <w:snapToGrid w:val="0"/>
          <w:lang w:val="ro-RO"/>
        </w:rPr>
        <w:t>Energi</w:t>
      </w:r>
      <w:r w:rsidR="008F1F7F" w:rsidRPr="001C07DB">
        <w:rPr>
          <w:snapToGrid w:val="0"/>
          <w:lang w:val="ro-RO"/>
        </w:rPr>
        <w:t>a</w:t>
      </w:r>
      <w:r w:rsidRPr="001C07DB">
        <w:rPr>
          <w:snapToGrid w:val="0"/>
          <w:lang w:val="ro-RO"/>
        </w:rPr>
        <w:t xml:space="preserve"> </w:t>
      </w:r>
      <w:r w:rsidR="00683617">
        <w:rPr>
          <w:snapToGrid w:val="0"/>
          <w:lang w:val="ro-RO"/>
        </w:rPr>
        <w:t>ș</w:t>
      </w:r>
      <w:r w:rsidRPr="001C07DB">
        <w:rPr>
          <w:snapToGrid w:val="0"/>
          <w:lang w:val="ro-RO"/>
        </w:rPr>
        <w:t>i Clim</w:t>
      </w:r>
      <w:r w:rsidR="008F1F7F" w:rsidRPr="001C07DB">
        <w:rPr>
          <w:snapToGrid w:val="0"/>
          <w:lang w:val="ro-RO"/>
        </w:rPr>
        <w:t>a</w:t>
      </w:r>
      <w:r w:rsidRPr="00793611">
        <w:rPr>
          <w:snapToGrid w:val="0"/>
          <w:lang w:val="ro-RO"/>
        </w:rPr>
        <w:t xml:space="preserve"> pentru perioada 2025-2030</w:t>
      </w:r>
      <w:r w:rsidR="00311D9D" w:rsidRPr="00793611">
        <w:rPr>
          <w:snapToGrid w:val="0"/>
          <w:lang w:val="ro-RO"/>
        </w:rPr>
        <w:t xml:space="preserve"> (PN</w:t>
      </w:r>
      <w:r w:rsidR="00B264A4" w:rsidRPr="00793611">
        <w:rPr>
          <w:snapToGrid w:val="0"/>
          <w:lang w:val="ro-RO"/>
        </w:rPr>
        <w:t>I</w:t>
      </w:r>
      <w:r w:rsidR="00311D9D" w:rsidRPr="00793611">
        <w:rPr>
          <w:snapToGrid w:val="0"/>
          <w:lang w:val="ro-RO"/>
        </w:rPr>
        <w:t xml:space="preserve">EC). </w:t>
      </w:r>
      <w:r w:rsidR="00B53230" w:rsidRPr="00793611">
        <w:rPr>
          <w:snapToGrid w:val="0"/>
          <w:lang w:val="ro-RO"/>
        </w:rPr>
        <w:t>Republica Moldova s-a angajat să majoreze eficien</w:t>
      </w:r>
      <w:r w:rsidR="00683617">
        <w:rPr>
          <w:snapToGrid w:val="0"/>
          <w:lang w:val="ro-RO"/>
        </w:rPr>
        <w:t>ț</w:t>
      </w:r>
      <w:r w:rsidR="00B53230" w:rsidRPr="00793611">
        <w:rPr>
          <w:snapToGrid w:val="0"/>
          <w:lang w:val="ro-RO"/>
        </w:rPr>
        <w:t>a energetică cu 3% pe an în clădirile autorită</w:t>
      </w:r>
      <w:r w:rsidR="00683617">
        <w:rPr>
          <w:snapToGrid w:val="0"/>
          <w:lang w:val="ro-RO"/>
        </w:rPr>
        <w:t>ț</w:t>
      </w:r>
      <w:r w:rsidR="00B53230" w:rsidRPr="00793611">
        <w:rPr>
          <w:snapToGrid w:val="0"/>
          <w:lang w:val="ro-RO"/>
        </w:rPr>
        <w:t>ilor administra</w:t>
      </w:r>
      <w:r w:rsidR="00683617">
        <w:rPr>
          <w:snapToGrid w:val="0"/>
          <w:lang w:val="ro-RO"/>
        </w:rPr>
        <w:t>ț</w:t>
      </w:r>
      <w:r w:rsidR="00B53230" w:rsidRPr="00793611">
        <w:rPr>
          <w:snapToGrid w:val="0"/>
          <w:lang w:val="ro-RO"/>
        </w:rPr>
        <w:t xml:space="preserve">iei publice centrale </w:t>
      </w:r>
      <w:r w:rsidR="00683617">
        <w:rPr>
          <w:snapToGrid w:val="0"/>
          <w:lang w:val="ro-RO"/>
        </w:rPr>
        <w:t>ș</w:t>
      </w:r>
      <w:r w:rsidR="00B53230" w:rsidRPr="00793611">
        <w:rPr>
          <w:snapToGrid w:val="0"/>
          <w:lang w:val="ro-RO"/>
        </w:rPr>
        <w:t>i să economisească anual cel pu</w:t>
      </w:r>
      <w:r w:rsidR="00683617">
        <w:rPr>
          <w:snapToGrid w:val="0"/>
          <w:lang w:val="ro-RO"/>
        </w:rPr>
        <w:t>ț</w:t>
      </w:r>
      <w:r w:rsidR="00B53230" w:rsidRPr="00793611">
        <w:rPr>
          <w:snapToGrid w:val="0"/>
          <w:lang w:val="ro-RO"/>
        </w:rPr>
        <w:t>in 0,8% din valoarea medie a consumului de energie înregistrat în perioada 1 ianuarie 2019 – 1 ianuarie 2022 începând din 2024.</w:t>
      </w:r>
    </w:p>
    <w:p w14:paraId="57BD0A28" w14:textId="49ABD116" w:rsidR="005C718C" w:rsidRPr="008539A9" w:rsidRDefault="00793611" w:rsidP="00FF24D0">
      <w:pPr>
        <w:spacing w:after="120" w:line="20" w:lineRule="atLeast"/>
        <w:jc w:val="both"/>
        <w:rPr>
          <w:snapToGrid w:val="0"/>
          <w:lang w:val="ro-RO"/>
        </w:rPr>
      </w:pPr>
      <w:r>
        <w:rPr>
          <w:snapToGrid w:val="0"/>
          <w:lang w:val="ro-RO"/>
        </w:rPr>
        <w:t>C</w:t>
      </w:r>
      <w:r w:rsidRPr="00793611">
        <w:rPr>
          <w:snapToGrid w:val="0"/>
          <w:lang w:val="ro-RO"/>
        </w:rPr>
        <w:t>ătre anul 2030, Republica Moldova s</w:t>
      </w:r>
      <w:r>
        <w:rPr>
          <w:snapToGrid w:val="0"/>
          <w:lang w:val="ro-RO"/>
        </w:rPr>
        <w:t>-a</w:t>
      </w:r>
      <w:r w:rsidRPr="00793611">
        <w:rPr>
          <w:snapToGrid w:val="0"/>
          <w:lang w:val="ro-RO"/>
        </w:rPr>
        <w:t xml:space="preserve"> angaj</w:t>
      </w:r>
      <w:r>
        <w:rPr>
          <w:snapToGrid w:val="0"/>
          <w:lang w:val="ro-RO"/>
        </w:rPr>
        <w:t xml:space="preserve">at </w:t>
      </w:r>
      <w:r w:rsidRPr="00793611">
        <w:rPr>
          <w:snapToGrid w:val="0"/>
          <w:lang w:val="ro-RO"/>
        </w:rPr>
        <w:t>să</w:t>
      </w:r>
      <w:r w:rsidR="003A541F">
        <w:rPr>
          <w:snapToGrid w:val="0"/>
          <w:lang w:val="ro-RO"/>
        </w:rPr>
        <w:t xml:space="preserve"> atingă </w:t>
      </w:r>
      <w:r w:rsidRPr="00793611">
        <w:rPr>
          <w:snapToGrid w:val="0"/>
          <w:lang w:val="ro-RO"/>
        </w:rPr>
        <w:t>o pondere de 27% a energiei regenerabile în consumul final de energie</w:t>
      </w:r>
      <w:r>
        <w:rPr>
          <w:snapToGrid w:val="0"/>
          <w:lang w:val="ro-RO"/>
        </w:rPr>
        <w:t>,</w:t>
      </w:r>
      <w:r w:rsidR="00AB672C">
        <w:rPr>
          <w:snapToGrid w:val="0"/>
          <w:lang w:val="ro-RO"/>
        </w:rPr>
        <w:t xml:space="preserve"> să</w:t>
      </w:r>
      <w:r w:rsidRPr="00793611">
        <w:rPr>
          <w:snapToGrid w:val="0"/>
          <w:lang w:val="ro-RO"/>
        </w:rPr>
        <w:t xml:space="preserve"> cre</w:t>
      </w:r>
      <w:r w:rsidR="00D4551B">
        <w:rPr>
          <w:snapToGrid w:val="0"/>
          <w:lang w:val="ro-RO"/>
        </w:rPr>
        <w:t>a</w:t>
      </w:r>
      <w:r w:rsidR="00AB672C">
        <w:rPr>
          <w:snapToGrid w:val="0"/>
          <w:lang w:val="ro-RO"/>
        </w:rPr>
        <w:t xml:space="preserve">scă </w:t>
      </w:r>
      <w:r w:rsidRPr="00793611">
        <w:rPr>
          <w:snapToGrid w:val="0"/>
          <w:lang w:val="ro-RO"/>
        </w:rPr>
        <w:t xml:space="preserve">consumul primar de energie la nivelul de 3000 </w:t>
      </w:r>
      <w:proofErr w:type="spellStart"/>
      <w:r w:rsidR="006C4D45">
        <w:rPr>
          <w:snapToGrid w:val="0"/>
          <w:lang w:val="ro-RO"/>
        </w:rPr>
        <w:t>M</w:t>
      </w:r>
      <w:r w:rsidRPr="00793611">
        <w:rPr>
          <w:snapToGrid w:val="0"/>
          <w:lang w:val="ro-RO"/>
        </w:rPr>
        <w:t>tep</w:t>
      </w:r>
      <w:proofErr w:type="spellEnd"/>
      <w:r w:rsidRPr="00793611">
        <w:rPr>
          <w:snapToGrid w:val="0"/>
          <w:lang w:val="ro-RO"/>
        </w:rPr>
        <w:t xml:space="preserve"> </w:t>
      </w:r>
      <w:r w:rsidR="00683617">
        <w:rPr>
          <w:snapToGrid w:val="0"/>
          <w:lang w:val="ro-RO"/>
        </w:rPr>
        <w:t>ș</w:t>
      </w:r>
      <w:r w:rsidRPr="00793611">
        <w:rPr>
          <w:snapToGrid w:val="0"/>
          <w:lang w:val="ro-RO"/>
        </w:rPr>
        <w:t xml:space="preserve">i consumul final de energie la nivel de 2800 </w:t>
      </w:r>
      <w:proofErr w:type="spellStart"/>
      <w:r w:rsidR="006C4D45">
        <w:rPr>
          <w:snapToGrid w:val="0"/>
          <w:lang w:val="ro-RO"/>
        </w:rPr>
        <w:t>Mt</w:t>
      </w:r>
      <w:r w:rsidRPr="00793611">
        <w:rPr>
          <w:snapToGrid w:val="0"/>
          <w:lang w:val="ro-RO"/>
        </w:rPr>
        <w:t>ep</w:t>
      </w:r>
      <w:proofErr w:type="spellEnd"/>
      <w:r>
        <w:rPr>
          <w:snapToGrid w:val="0"/>
          <w:lang w:val="ro-RO"/>
        </w:rPr>
        <w:t>.</w:t>
      </w:r>
      <w:r w:rsidR="00E16467">
        <w:rPr>
          <w:snapToGrid w:val="0"/>
          <w:lang w:val="ro-RO"/>
        </w:rPr>
        <w:t xml:space="preserve"> </w:t>
      </w:r>
      <w:r w:rsidR="00B53230" w:rsidRPr="0001586F">
        <w:rPr>
          <w:snapToGrid w:val="0"/>
          <w:lang w:val="ro-RO"/>
        </w:rPr>
        <w:t>I</w:t>
      </w:r>
      <w:r w:rsidR="005C718C" w:rsidRPr="0001586F">
        <w:rPr>
          <w:snapToGrid w:val="0"/>
          <w:lang w:val="ro-RO"/>
        </w:rPr>
        <w:t>mplementarea măsurilor de eficien</w:t>
      </w:r>
      <w:r w:rsidR="00683617">
        <w:rPr>
          <w:snapToGrid w:val="0"/>
          <w:lang w:val="ro-RO"/>
        </w:rPr>
        <w:t>ț</w:t>
      </w:r>
      <w:r w:rsidR="005C718C" w:rsidRPr="0001586F">
        <w:rPr>
          <w:snapToGrid w:val="0"/>
          <w:lang w:val="ro-RO"/>
        </w:rPr>
        <w:t>ă energetică</w:t>
      </w:r>
      <w:r w:rsidR="00B53230" w:rsidRPr="00474F24">
        <w:rPr>
          <w:snapToGrid w:val="0"/>
          <w:lang w:val="ro-RO"/>
        </w:rPr>
        <w:t xml:space="preserve"> pot aduce o contribu</w:t>
      </w:r>
      <w:r w:rsidR="00683617">
        <w:rPr>
          <w:snapToGrid w:val="0"/>
          <w:lang w:val="ro-RO"/>
        </w:rPr>
        <w:t>ț</w:t>
      </w:r>
      <w:r w:rsidR="00B53230" w:rsidRPr="00474F24">
        <w:rPr>
          <w:snapToGrid w:val="0"/>
          <w:lang w:val="ro-RO"/>
        </w:rPr>
        <w:t>ie semnificativă la reducerea consumului de gaze naturale în Republica Moldova.</w:t>
      </w:r>
    </w:p>
    <w:p w14:paraId="0A3B786D" w14:textId="26821D95" w:rsidR="005C718C" w:rsidRPr="006C0762" w:rsidRDefault="005C718C" w:rsidP="00FF24D0">
      <w:pPr>
        <w:spacing w:after="120" w:line="20" w:lineRule="atLeast"/>
        <w:jc w:val="both"/>
        <w:rPr>
          <w:snapToGrid w:val="0"/>
          <w:lang w:val="ro-RO"/>
        </w:rPr>
      </w:pPr>
      <w:r w:rsidRPr="00AB4BC2">
        <w:rPr>
          <w:snapToGrid w:val="0"/>
          <w:lang w:val="ro-RO"/>
        </w:rPr>
        <w:t>Principalele ac</w:t>
      </w:r>
      <w:r w:rsidR="00683617">
        <w:rPr>
          <w:snapToGrid w:val="0"/>
          <w:lang w:val="ro-RO"/>
        </w:rPr>
        <w:t>ț</w:t>
      </w:r>
      <w:r w:rsidRPr="00AB4BC2">
        <w:rPr>
          <w:snapToGrid w:val="0"/>
          <w:lang w:val="ro-RO"/>
        </w:rPr>
        <w:t>iuni pentru îmbunătă</w:t>
      </w:r>
      <w:r w:rsidR="00683617">
        <w:rPr>
          <w:snapToGrid w:val="0"/>
          <w:lang w:val="ro-RO"/>
        </w:rPr>
        <w:t>ț</w:t>
      </w:r>
      <w:r w:rsidRPr="00AB4BC2">
        <w:rPr>
          <w:snapToGrid w:val="0"/>
          <w:lang w:val="ro-RO"/>
        </w:rPr>
        <w:t>irea eficien</w:t>
      </w:r>
      <w:r w:rsidR="00683617">
        <w:rPr>
          <w:snapToGrid w:val="0"/>
          <w:lang w:val="ro-RO"/>
        </w:rPr>
        <w:t>ț</w:t>
      </w:r>
      <w:r w:rsidRPr="00AB4BC2">
        <w:rPr>
          <w:snapToGrid w:val="0"/>
          <w:lang w:val="ro-RO"/>
        </w:rPr>
        <w:t xml:space="preserve">ei energetice în Republica Moldova sunt: </w:t>
      </w:r>
    </w:p>
    <w:p w14:paraId="2687A38C" w14:textId="62502C8F" w:rsidR="005C718C" w:rsidRPr="006C0762" w:rsidRDefault="005C718C"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6C0762">
        <w:rPr>
          <w:rFonts w:ascii="Times New Roman" w:eastAsia="Times New Roman" w:hAnsi="Times New Roman" w:cs="Times New Roman"/>
          <w:iCs/>
          <w:snapToGrid w:val="0"/>
          <w:sz w:val="24"/>
          <w:szCs w:val="24"/>
          <w:lang w:val="ro-RO"/>
        </w:rPr>
        <w:t xml:space="preserve">modernizarea centralelor termoelectrice, a CET-urilor </w:t>
      </w:r>
      <w:r w:rsidR="00683617">
        <w:rPr>
          <w:rFonts w:ascii="Times New Roman" w:eastAsia="Times New Roman" w:hAnsi="Times New Roman" w:cs="Times New Roman"/>
          <w:iCs/>
          <w:snapToGrid w:val="0"/>
          <w:sz w:val="24"/>
          <w:szCs w:val="24"/>
          <w:lang w:val="ro-RO"/>
        </w:rPr>
        <w:t>ș</w:t>
      </w:r>
      <w:r w:rsidRPr="006C0762">
        <w:rPr>
          <w:rFonts w:ascii="Times New Roman" w:eastAsia="Times New Roman" w:hAnsi="Times New Roman" w:cs="Times New Roman"/>
          <w:iCs/>
          <w:snapToGrid w:val="0"/>
          <w:sz w:val="24"/>
          <w:szCs w:val="24"/>
          <w:lang w:val="ro-RO"/>
        </w:rPr>
        <w:t>i a centralelor termice;</w:t>
      </w:r>
    </w:p>
    <w:p w14:paraId="3C9A034F" w14:textId="77777777" w:rsidR="005C718C" w:rsidRPr="006C0762" w:rsidRDefault="005C718C"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6C0762">
        <w:rPr>
          <w:rFonts w:ascii="Times New Roman" w:eastAsia="Times New Roman" w:hAnsi="Times New Roman" w:cs="Times New Roman"/>
          <w:iCs/>
          <w:snapToGrid w:val="0"/>
          <w:sz w:val="24"/>
          <w:szCs w:val="24"/>
          <w:lang w:val="ro-RO"/>
        </w:rPr>
        <w:t xml:space="preserve">utilizarea surselor de energie regenerabilă; </w:t>
      </w:r>
    </w:p>
    <w:p w14:paraId="7B7DB22E" w14:textId="6E449040" w:rsidR="005C718C" w:rsidRPr="0001586F" w:rsidRDefault="005C718C"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6C0762">
        <w:rPr>
          <w:rFonts w:ascii="Times New Roman" w:eastAsia="Times New Roman" w:hAnsi="Times New Roman" w:cs="Times New Roman"/>
          <w:iCs/>
          <w:snapToGrid w:val="0"/>
          <w:sz w:val="24"/>
          <w:szCs w:val="24"/>
          <w:lang w:val="ro-RO"/>
        </w:rPr>
        <w:t xml:space="preserve">reconectarea clădirilor </w:t>
      </w:r>
      <w:r w:rsidRPr="002E418B">
        <w:rPr>
          <w:rFonts w:ascii="Times New Roman" w:eastAsia="Times New Roman" w:hAnsi="Times New Roman" w:cs="Times New Roman"/>
          <w:iCs/>
          <w:snapToGrid w:val="0"/>
          <w:sz w:val="24"/>
          <w:szCs w:val="24"/>
          <w:lang w:val="ro-RO"/>
        </w:rPr>
        <w:t>la sistemele centralizate de alimentare cu energie termică;</w:t>
      </w:r>
    </w:p>
    <w:p w14:paraId="20298FAA" w14:textId="44D9340F" w:rsidR="005C718C" w:rsidRPr="00474F24" w:rsidRDefault="005C718C"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01586F">
        <w:rPr>
          <w:rFonts w:ascii="Times New Roman" w:eastAsia="Times New Roman" w:hAnsi="Times New Roman" w:cs="Times New Roman"/>
          <w:iCs/>
          <w:snapToGrid w:val="0"/>
          <w:sz w:val="24"/>
          <w:szCs w:val="24"/>
          <w:lang w:val="ro-RO"/>
        </w:rPr>
        <w:t>implementarea măsurilor de eficien</w:t>
      </w:r>
      <w:r w:rsidR="00683617">
        <w:rPr>
          <w:rFonts w:ascii="Times New Roman" w:eastAsia="Times New Roman" w:hAnsi="Times New Roman" w:cs="Times New Roman"/>
          <w:iCs/>
          <w:snapToGrid w:val="0"/>
          <w:sz w:val="24"/>
          <w:szCs w:val="24"/>
          <w:lang w:val="ro-RO"/>
        </w:rPr>
        <w:t>ț</w:t>
      </w:r>
      <w:r w:rsidRPr="0001586F">
        <w:rPr>
          <w:rFonts w:ascii="Times New Roman" w:eastAsia="Times New Roman" w:hAnsi="Times New Roman" w:cs="Times New Roman"/>
          <w:iCs/>
          <w:snapToGrid w:val="0"/>
          <w:sz w:val="24"/>
          <w:szCs w:val="24"/>
          <w:lang w:val="ro-RO"/>
        </w:rPr>
        <w:t>ă energetică în sectorul reziden</w:t>
      </w:r>
      <w:r w:rsidR="00683617">
        <w:rPr>
          <w:rFonts w:ascii="Times New Roman" w:eastAsia="Times New Roman" w:hAnsi="Times New Roman" w:cs="Times New Roman"/>
          <w:iCs/>
          <w:snapToGrid w:val="0"/>
          <w:sz w:val="24"/>
          <w:szCs w:val="24"/>
          <w:lang w:val="ro-RO"/>
        </w:rPr>
        <w:t>ț</w:t>
      </w:r>
      <w:r w:rsidRPr="0001586F">
        <w:rPr>
          <w:rFonts w:ascii="Times New Roman" w:eastAsia="Times New Roman" w:hAnsi="Times New Roman" w:cs="Times New Roman"/>
          <w:iCs/>
          <w:snapToGrid w:val="0"/>
          <w:sz w:val="24"/>
          <w:szCs w:val="24"/>
          <w:lang w:val="ro-RO"/>
        </w:rPr>
        <w:t xml:space="preserve">ial </w:t>
      </w:r>
      <w:r w:rsidR="00683617">
        <w:rPr>
          <w:rFonts w:ascii="Times New Roman" w:eastAsia="Times New Roman" w:hAnsi="Times New Roman" w:cs="Times New Roman"/>
          <w:iCs/>
          <w:snapToGrid w:val="0"/>
          <w:sz w:val="24"/>
          <w:szCs w:val="24"/>
          <w:lang w:val="ro-RO"/>
        </w:rPr>
        <w:t>ș</w:t>
      </w:r>
      <w:r w:rsidRPr="0001586F">
        <w:rPr>
          <w:rFonts w:ascii="Times New Roman" w:eastAsia="Times New Roman" w:hAnsi="Times New Roman" w:cs="Times New Roman"/>
          <w:iCs/>
          <w:snapToGrid w:val="0"/>
          <w:sz w:val="24"/>
          <w:szCs w:val="24"/>
          <w:lang w:val="ro-RO"/>
        </w:rPr>
        <w:t>i al clădirilor publice;</w:t>
      </w:r>
    </w:p>
    <w:p w14:paraId="7F7CB17D" w14:textId="3583B489" w:rsidR="001E39FD" w:rsidRPr="006C0762" w:rsidRDefault="00640EFD"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8539A9">
        <w:rPr>
          <w:rFonts w:ascii="Times New Roman" w:eastAsia="Times New Roman" w:hAnsi="Times New Roman" w:cs="Times New Roman"/>
          <w:iCs/>
          <w:snapToGrid w:val="0"/>
          <w:sz w:val="24"/>
          <w:szCs w:val="24"/>
          <w:lang w:val="ro-RO"/>
        </w:rPr>
        <w:t>p</w:t>
      </w:r>
      <w:r w:rsidR="001E39FD" w:rsidRPr="00AB4BC2">
        <w:rPr>
          <w:rFonts w:ascii="Times New Roman" w:eastAsia="Times New Roman" w:hAnsi="Times New Roman" w:cs="Times New Roman"/>
          <w:iCs/>
          <w:snapToGrid w:val="0"/>
          <w:sz w:val="24"/>
          <w:szCs w:val="24"/>
          <w:lang w:val="ro-RO"/>
        </w:rPr>
        <w:t>romovarea măsurilor de îmbunătă</w:t>
      </w:r>
      <w:r w:rsidR="00683617">
        <w:rPr>
          <w:rFonts w:ascii="Times New Roman" w:eastAsia="Times New Roman" w:hAnsi="Times New Roman" w:cs="Times New Roman"/>
          <w:iCs/>
          <w:snapToGrid w:val="0"/>
          <w:sz w:val="24"/>
          <w:szCs w:val="24"/>
          <w:lang w:val="ro-RO"/>
        </w:rPr>
        <w:t>ț</w:t>
      </w:r>
      <w:r w:rsidR="001E39FD" w:rsidRPr="00AB4BC2">
        <w:rPr>
          <w:rFonts w:ascii="Times New Roman" w:eastAsia="Times New Roman" w:hAnsi="Times New Roman" w:cs="Times New Roman"/>
          <w:iCs/>
          <w:snapToGrid w:val="0"/>
          <w:sz w:val="24"/>
          <w:szCs w:val="24"/>
          <w:lang w:val="ro-RO"/>
        </w:rPr>
        <w:t>ire a eficien</w:t>
      </w:r>
      <w:r w:rsidR="00683617">
        <w:rPr>
          <w:rFonts w:ascii="Times New Roman" w:eastAsia="Times New Roman" w:hAnsi="Times New Roman" w:cs="Times New Roman"/>
          <w:iCs/>
          <w:snapToGrid w:val="0"/>
          <w:sz w:val="24"/>
          <w:szCs w:val="24"/>
          <w:lang w:val="ro-RO"/>
        </w:rPr>
        <w:t>ț</w:t>
      </w:r>
      <w:r w:rsidR="001E39FD" w:rsidRPr="00AB4BC2">
        <w:rPr>
          <w:rFonts w:ascii="Times New Roman" w:eastAsia="Times New Roman" w:hAnsi="Times New Roman" w:cs="Times New Roman"/>
          <w:iCs/>
          <w:snapToGrid w:val="0"/>
          <w:sz w:val="24"/>
          <w:szCs w:val="24"/>
          <w:lang w:val="ro-RO"/>
        </w:rPr>
        <w:t>ei energetice în infrastructura de gaze naturale;</w:t>
      </w:r>
    </w:p>
    <w:p w14:paraId="75793775" w14:textId="73844B0B" w:rsidR="005C718C" w:rsidRPr="006C0762" w:rsidRDefault="005C718C"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6C0762">
        <w:rPr>
          <w:rFonts w:ascii="Times New Roman" w:eastAsia="Times New Roman" w:hAnsi="Times New Roman" w:cs="Times New Roman"/>
          <w:iCs/>
          <w:snapToGrid w:val="0"/>
          <w:sz w:val="24"/>
          <w:szCs w:val="24"/>
          <w:lang w:val="ro-RO"/>
        </w:rPr>
        <w:t>implementarea programelor de eficien</w:t>
      </w:r>
      <w:r w:rsidR="00683617">
        <w:rPr>
          <w:rFonts w:ascii="Times New Roman" w:eastAsia="Times New Roman" w:hAnsi="Times New Roman" w:cs="Times New Roman"/>
          <w:iCs/>
          <w:snapToGrid w:val="0"/>
          <w:sz w:val="24"/>
          <w:szCs w:val="24"/>
          <w:lang w:val="ro-RO"/>
        </w:rPr>
        <w:t>ț</w:t>
      </w:r>
      <w:r w:rsidRPr="006C0762">
        <w:rPr>
          <w:rFonts w:ascii="Times New Roman" w:eastAsia="Times New Roman" w:hAnsi="Times New Roman" w:cs="Times New Roman"/>
          <w:iCs/>
          <w:snapToGrid w:val="0"/>
          <w:sz w:val="24"/>
          <w:szCs w:val="24"/>
          <w:lang w:val="ro-RO"/>
        </w:rPr>
        <w:t>ă energetică;</w:t>
      </w:r>
    </w:p>
    <w:p w14:paraId="54882F87" w14:textId="657F574D" w:rsidR="005C718C" w:rsidRPr="006C0762" w:rsidRDefault="005C718C" w:rsidP="00026A6E">
      <w:pPr>
        <w:pStyle w:val="ListParagraph"/>
        <w:numPr>
          <w:ilvl w:val="0"/>
          <w:numId w:val="108"/>
        </w:numPr>
        <w:spacing w:after="120" w:line="20" w:lineRule="atLeast"/>
        <w:ind w:left="0" w:firstLine="360"/>
        <w:jc w:val="both"/>
        <w:rPr>
          <w:rFonts w:ascii="Times New Roman" w:eastAsia="Times New Roman" w:hAnsi="Times New Roman" w:cs="Times New Roman"/>
          <w:iCs/>
          <w:snapToGrid w:val="0"/>
          <w:sz w:val="24"/>
          <w:szCs w:val="24"/>
          <w:lang w:val="ro-RO"/>
        </w:rPr>
      </w:pPr>
      <w:r w:rsidRPr="006C0762">
        <w:rPr>
          <w:rFonts w:ascii="Times New Roman" w:eastAsia="Times New Roman" w:hAnsi="Times New Roman" w:cs="Times New Roman"/>
          <w:iCs/>
          <w:snapToGrid w:val="0"/>
          <w:sz w:val="24"/>
          <w:szCs w:val="24"/>
          <w:lang w:val="ro-RO"/>
        </w:rPr>
        <w:t xml:space="preserve">lansarea campaniilor publice de informare </w:t>
      </w:r>
      <w:r w:rsidR="00683617">
        <w:rPr>
          <w:rFonts w:ascii="Times New Roman" w:eastAsia="Times New Roman" w:hAnsi="Times New Roman" w:cs="Times New Roman"/>
          <w:iCs/>
          <w:snapToGrid w:val="0"/>
          <w:sz w:val="24"/>
          <w:szCs w:val="24"/>
          <w:lang w:val="ro-RO"/>
        </w:rPr>
        <w:t>ș</w:t>
      </w:r>
      <w:r w:rsidRPr="006C0762">
        <w:rPr>
          <w:rFonts w:ascii="Times New Roman" w:eastAsia="Times New Roman" w:hAnsi="Times New Roman" w:cs="Times New Roman"/>
          <w:iCs/>
          <w:snapToGrid w:val="0"/>
          <w:sz w:val="24"/>
          <w:szCs w:val="24"/>
          <w:lang w:val="ro-RO"/>
        </w:rPr>
        <w:t>i sensibilizare.</w:t>
      </w:r>
    </w:p>
    <w:p w14:paraId="0794215E" w14:textId="1BC1D886" w:rsidR="005C718C" w:rsidRPr="00FB4605" w:rsidRDefault="005C718C" w:rsidP="00FF24D0">
      <w:pPr>
        <w:spacing w:after="120" w:line="20" w:lineRule="atLeast"/>
        <w:jc w:val="both"/>
        <w:rPr>
          <w:lang w:val="ro-RO"/>
        </w:rPr>
      </w:pPr>
      <w:r w:rsidRPr="00BE6200">
        <w:rPr>
          <w:lang w:val="ro-RO"/>
        </w:rPr>
        <w:t>O altă ini</w:t>
      </w:r>
      <w:r w:rsidR="00683617">
        <w:rPr>
          <w:lang w:val="ro-RO"/>
        </w:rPr>
        <w:t>ț</w:t>
      </w:r>
      <w:r w:rsidRPr="00BE6200">
        <w:rPr>
          <w:lang w:val="ro-RO"/>
        </w:rPr>
        <w:t xml:space="preserve">iativă </w:t>
      </w:r>
      <w:r w:rsidR="001E39FD" w:rsidRPr="00BE6200">
        <w:rPr>
          <w:lang w:val="ro-RO"/>
        </w:rPr>
        <w:t xml:space="preserve">îndreptată spre </w:t>
      </w:r>
      <w:r w:rsidRPr="00BE6200">
        <w:rPr>
          <w:lang w:val="ro-RO"/>
        </w:rPr>
        <w:t>spori</w:t>
      </w:r>
      <w:r w:rsidR="001E39FD" w:rsidRPr="00BE6200">
        <w:rPr>
          <w:lang w:val="ro-RO"/>
        </w:rPr>
        <w:t>rea</w:t>
      </w:r>
      <w:r w:rsidRPr="00BE6200">
        <w:rPr>
          <w:lang w:val="ro-RO"/>
        </w:rPr>
        <w:t xml:space="preserve"> eficien</w:t>
      </w:r>
      <w:r w:rsidR="00683617">
        <w:rPr>
          <w:lang w:val="ro-RO"/>
        </w:rPr>
        <w:t>ț</w:t>
      </w:r>
      <w:r w:rsidR="001E39FD" w:rsidRPr="00BE6200">
        <w:rPr>
          <w:lang w:val="ro-RO"/>
        </w:rPr>
        <w:t>ei</w:t>
      </w:r>
      <w:r w:rsidRPr="004E04A9">
        <w:rPr>
          <w:lang w:val="ro-RO"/>
        </w:rPr>
        <w:t xml:space="preserve"> energetic</w:t>
      </w:r>
      <w:r w:rsidR="001E39FD" w:rsidRPr="004E04A9">
        <w:rPr>
          <w:lang w:val="ro-RO"/>
        </w:rPr>
        <w:t>e</w:t>
      </w:r>
      <w:r w:rsidRPr="004E04A9">
        <w:rPr>
          <w:lang w:val="ro-RO"/>
        </w:rPr>
        <w:t xml:space="preserve"> este implementarea schemei de obliga</w:t>
      </w:r>
      <w:r w:rsidR="00683617">
        <w:rPr>
          <w:lang w:val="ro-RO"/>
        </w:rPr>
        <w:t>ț</w:t>
      </w:r>
      <w:r w:rsidRPr="004E04A9">
        <w:rPr>
          <w:lang w:val="ro-RO"/>
        </w:rPr>
        <w:t>ii de eficien</w:t>
      </w:r>
      <w:r w:rsidR="00683617">
        <w:rPr>
          <w:lang w:val="ro-RO"/>
        </w:rPr>
        <w:t>ț</w:t>
      </w:r>
      <w:r w:rsidRPr="004E04A9">
        <w:rPr>
          <w:lang w:val="ro-RO"/>
        </w:rPr>
        <w:t>ă energetică, care este un mecanism legislativ care impune cerin</w:t>
      </w:r>
      <w:r w:rsidR="00683617">
        <w:rPr>
          <w:lang w:val="ro-RO"/>
        </w:rPr>
        <w:t>ț</w:t>
      </w:r>
      <w:r w:rsidRPr="004E04A9">
        <w:rPr>
          <w:lang w:val="ro-RO"/>
        </w:rPr>
        <w:t>e păr</w:t>
      </w:r>
      <w:r w:rsidR="00683617">
        <w:rPr>
          <w:lang w:val="ro-RO"/>
        </w:rPr>
        <w:t>ț</w:t>
      </w:r>
      <w:r w:rsidRPr="004E04A9">
        <w:rPr>
          <w:lang w:val="ro-RO"/>
        </w:rPr>
        <w:t>ilor obligate</w:t>
      </w:r>
      <w:r w:rsidR="00910BF0" w:rsidRPr="004E6A4F">
        <w:rPr>
          <w:lang w:val="ro-RO"/>
        </w:rPr>
        <w:t xml:space="preserve"> (</w:t>
      </w:r>
      <w:r w:rsidR="001E39FD" w:rsidRPr="004E6A4F">
        <w:rPr>
          <w:lang w:val="ro-RO"/>
        </w:rPr>
        <w:t>inclusiv</w:t>
      </w:r>
      <w:r w:rsidR="00910BF0" w:rsidRPr="002D2681">
        <w:rPr>
          <w:lang w:val="ro-RO"/>
        </w:rPr>
        <w:t xml:space="preserve"> OSD de gaze naturale </w:t>
      </w:r>
      <w:r w:rsidR="00683617">
        <w:rPr>
          <w:lang w:val="ro-RO"/>
        </w:rPr>
        <w:t>ș</w:t>
      </w:r>
      <w:r w:rsidR="00910BF0" w:rsidRPr="002D2681">
        <w:rPr>
          <w:lang w:val="ro-RO"/>
        </w:rPr>
        <w:t>i furnizor</w:t>
      </w:r>
      <w:r w:rsidR="00910BF0" w:rsidRPr="00A17A89">
        <w:rPr>
          <w:lang w:val="ro-RO"/>
        </w:rPr>
        <w:t>i</w:t>
      </w:r>
      <w:r w:rsidR="001E39FD" w:rsidRPr="00A17A89">
        <w:rPr>
          <w:lang w:val="ro-RO"/>
        </w:rPr>
        <w:t>lor</w:t>
      </w:r>
      <w:r w:rsidR="00910BF0" w:rsidRPr="00A17A89">
        <w:rPr>
          <w:lang w:val="ro-RO"/>
        </w:rPr>
        <w:t xml:space="preserve"> de energie termică</w:t>
      </w:r>
      <w:r w:rsidR="001E39FD" w:rsidRPr="00A17A89">
        <w:rPr>
          <w:lang w:val="ro-RO"/>
        </w:rPr>
        <w:t>)</w:t>
      </w:r>
      <w:r w:rsidR="00910BF0" w:rsidRPr="00A17A89">
        <w:rPr>
          <w:lang w:val="ro-RO"/>
        </w:rPr>
        <w:t xml:space="preserve"> </w:t>
      </w:r>
      <w:r w:rsidRPr="00A17A89">
        <w:rPr>
          <w:lang w:val="ro-RO"/>
        </w:rPr>
        <w:t xml:space="preserve">pentru a îndeplini obiectivele cantitative de economisire a energiei în portofoliul </w:t>
      </w:r>
      <w:r w:rsidR="001E39FD" w:rsidRPr="00A17A89">
        <w:rPr>
          <w:lang w:val="ro-RO"/>
        </w:rPr>
        <w:t>său de consumatori</w:t>
      </w:r>
      <w:r w:rsidRPr="00FB4605">
        <w:rPr>
          <w:lang w:val="ro-RO"/>
        </w:rPr>
        <w:t>. Păr</w:t>
      </w:r>
      <w:r w:rsidR="00683617">
        <w:rPr>
          <w:lang w:val="ro-RO"/>
        </w:rPr>
        <w:t>ț</w:t>
      </w:r>
      <w:r w:rsidRPr="00FB4605">
        <w:rPr>
          <w:lang w:val="ro-RO"/>
        </w:rPr>
        <w:t xml:space="preserve">ile obligate </w:t>
      </w:r>
      <w:r w:rsidR="001E39FD" w:rsidRPr="00FB4605">
        <w:rPr>
          <w:lang w:val="ro-RO"/>
        </w:rPr>
        <w:t>vor</w:t>
      </w:r>
      <w:r w:rsidRPr="00FB4605">
        <w:rPr>
          <w:lang w:val="ro-RO"/>
        </w:rPr>
        <w:t xml:space="preserve"> alege măsurile </w:t>
      </w:r>
      <w:r w:rsidR="00683617">
        <w:rPr>
          <w:lang w:val="ro-RO"/>
        </w:rPr>
        <w:t>ș</w:t>
      </w:r>
      <w:r w:rsidRPr="00FB4605">
        <w:rPr>
          <w:lang w:val="ro-RO"/>
        </w:rPr>
        <w:t>i căile de livrare cele mai rentabile pentru a realiza economii de energie, cum ar fi furnizarea de stimulente, informa</w:t>
      </w:r>
      <w:r w:rsidR="00683617">
        <w:rPr>
          <w:lang w:val="ro-RO"/>
        </w:rPr>
        <w:t>ț</w:t>
      </w:r>
      <w:r w:rsidRPr="00FB4605">
        <w:rPr>
          <w:lang w:val="ro-RO"/>
        </w:rPr>
        <w:t>ii sau servicii clien</w:t>
      </w:r>
      <w:r w:rsidR="00683617">
        <w:rPr>
          <w:lang w:val="ro-RO"/>
        </w:rPr>
        <w:t>ț</w:t>
      </w:r>
      <w:r w:rsidRPr="00FB4605">
        <w:rPr>
          <w:lang w:val="ro-RO"/>
        </w:rPr>
        <w:t>ilor lor sau implementarea proiectelor de eficien</w:t>
      </w:r>
      <w:r w:rsidR="00683617">
        <w:rPr>
          <w:lang w:val="ro-RO"/>
        </w:rPr>
        <w:t>ț</w:t>
      </w:r>
      <w:r w:rsidRPr="00FB4605">
        <w:rPr>
          <w:lang w:val="ro-RO"/>
        </w:rPr>
        <w:t xml:space="preserve">ă energetică. </w:t>
      </w:r>
    </w:p>
    <w:p w14:paraId="5A5CD0DE" w14:textId="4E60F83E" w:rsidR="00E97F30" w:rsidRDefault="005C718C" w:rsidP="00D736F1">
      <w:pPr>
        <w:spacing w:after="120" w:line="20" w:lineRule="atLeast"/>
        <w:jc w:val="both"/>
        <w:rPr>
          <w:snapToGrid w:val="0"/>
          <w:lang w:val="ro-RO"/>
        </w:rPr>
      </w:pPr>
      <w:r w:rsidRPr="005C77E0">
        <w:rPr>
          <w:lang w:val="ro-RO"/>
        </w:rPr>
        <w:t>Cre</w:t>
      </w:r>
      <w:r w:rsidR="00683617">
        <w:rPr>
          <w:lang w:val="ro-RO"/>
        </w:rPr>
        <w:t>ș</w:t>
      </w:r>
      <w:r w:rsidRPr="005C77E0">
        <w:rPr>
          <w:lang w:val="ro-RO"/>
        </w:rPr>
        <w:t>terea eficien</w:t>
      </w:r>
      <w:r w:rsidR="00683617">
        <w:rPr>
          <w:lang w:val="ro-RO"/>
        </w:rPr>
        <w:t>ț</w:t>
      </w:r>
      <w:r w:rsidRPr="005C77E0">
        <w:rPr>
          <w:lang w:val="ro-RO"/>
        </w:rPr>
        <w:t xml:space="preserve">ei energetice </w:t>
      </w:r>
      <w:r w:rsidRPr="00290371">
        <w:rPr>
          <w:lang w:val="ro-RO"/>
        </w:rPr>
        <w:t>prin promovarea cogenerării de înaltă eficien</w:t>
      </w:r>
      <w:r w:rsidR="00683617">
        <w:rPr>
          <w:lang w:val="ro-RO"/>
        </w:rPr>
        <w:t>ț</w:t>
      </w:r>
      <w:r w:rsidRPr="00290371">
        <w:rPr>
          <w:lang w:val="ro-RO"/>
        </w:rPr>
        <w:t xml:space="preserve">ă (reabilitarea centralelor termice), luarea de măsuri pentru reducerea pierderilor de energie </w:t>
      </w:r>
      <w:r w:rsidR="00683617">
        <w:rPr>
          <w:lang w:val="ro-RO"/>
        </w:rPr>
        <w:t>ș</w:t>
      </w:r>
      <w:r w:rsidRPr="00290371">
        <w:rPr>
          <w:lang w:val="ro-RO"/>
        </w:rPr>
        <w:t>i îmbunătă</w:t>
      </w:r>
      <w:r w:rsidR="00683617">
        <w:rPr>
          <w:lang w:val="ro-RO"/>
        </w:rPr>
        <w:t>ț</w:t>
      </w:r>
      <w:r w:rsidRPr="00290371">
        <w:rPr>
          <w:lang w:val="ro-RO"/>
        </w:rPr>
        <w:t>irea eficien</w:t>
      </w:r>
      <w:r w:rsidR="00683617">
        <w:rPr>
          <w:lang w:val="ro-RO"/>
        </w:rPr>
        <w:t>ț</w:t>
      </w:r>
      <w:r w:rsidRPr="00290371">
        <w:rPr>
          <w:lang w:val="ro-RO"/>
        </w:rPr>
        <w:t xml:space="preserve">ei </w:t>
      </w:r>
      <w:r w:rsidRPr="00290371">
        <w:rPr>
          <w:lang w:val="ro-RO"/>
        </w:rPr>
        <w:lastRenderedPageBreak/>
        <w:t xml:space="preserve">energetice în clădiri </w:t>
      </w:r>
      <w:r w:rsidR="00683617">
        <w:rPr>
          <w:lang w:val="ro-RO"/>
        </w:rPr>
        <w:t>ș</w:t>
      </w:r>
      <w:r w:rsidRPr="00290371">
        <w:rPr>
          <w:lang w:val="ro-RO"/>
        </w:rPr>
        <w:t xml:space="preserve">i promovarea tehnologiilor eficiente </w:t>
      </w:r>
      <w:r w:rsidR="00683617">
        <w:rPr>
          <w:lang w:val="ro-RO"/>
        </w:rPr>
        <w:t>ș</w:t>
      </w:r>
      <w:r w:rsidRPr="00290371">
        <w:rPr>
          <w:lang w:val="ro-RO"/>
        </w:rPr>
        <w:t>i a celor care beneficiază</w:t>
      </w:r>
      <w:r w:rsidRPr="00FC0D7C">
        <w:rPr>
          <w:lang w:val="ro-RO"/>
        </w:rPr>
        <w:t xml:space="preserve"> de SRE va contribui la reducerea dependen</w:t>
      </w:r>
      <w:r w:rsidR="00683617">
        <w:rPr>
          <w:lang w:val="ro-RO"/>
        </w:rPr>
        <w:t>ț</w:t>
      </w:r>
      <w:r w:rsidRPr="00FC0D7C">
        <w:rPr>
          <w:lang w:val="ro-RO"/>
        </w:rPr>
        <w:t xml:space="preserve">ei de importurile de gaze naturale </w:t>
      </w:r>
      <w:r w:rsidR="00683617">
        <w:rPr>
          <w:lang w:val="ro-RO"/>
        </w:rPr>
        <w:t>ș</w:t>
      </w:r>
      <w:r w:rsidRPr="00FC0D7C">
        <w:rPr>
          <w:lang w:val="ro-RO"/>
        </w:rPr>
        <w:t>i la sporirea securi</w:t>
      </w:r>
      <w:r w:rsidR="001E39FD" w:rsidRPr="00853AA9">
        <w:rPr>
          <w:lang w:val="ro-RO"/>
        </w:rPr>
        <w:t>tă</w:t>
      </w:r>
      <w:r w:rsidR="00683617">
        <w:rPr>
          <w:lang w:val="ro-RO"/>
        </w:rPr>
        <w:t>ț</w:t>
      </w:r>
      <w:r w:rsidR="001E39FD" w:rsidRPr="00853AA9">
        <w:rPr>
          <w:lang w:val="ro-RO"/>
        </w:rPr>
        <w:t>ii</w:t>
      </w:r>
      <w:r w:rsidRPr="00AB4BC2">
        <w:rPr>
          <w:lang w:val="ro-RO"/>
        </w:rPr>
        <w:t xml:space="preserve"> energetic</w:t>
      </w:r>
      <w:r w:rsidR="001E39FD" w:rsidRPr="00AB4BC2">
        <w:rPr>
          <w:lang w:val="ro-RO"/>
        </w:rPr>
        <w:t>e</w:t>
      </w:r>
      <w:r w:rsidRPr="00AB4BC2">
        <w:rPr>
          <w:lang w:val="ro-RO"/>
        </w:rPr>
        <w:t>.</w:t>
      </w:r>
      <w:r w:rsidR="001E39FD" w:rsidRPr="00AB4BC2">
        <w:rPr>
          <w:snapToGrid w:val="0"/>
          <w:lang w:val="ro-RO"/>
        </w:rPr>
        <w:t xml:space="preserve"> </w:t>
      </w:r>
      <w:bookmarkStart w:id="13" w:name="_Toc165537420"/>
    </w:p>
    <w:bookmarkEnd w:id="12"/>
    <w:p w14:paraId="2D403D86" w14:textId="77777777" w:rsidR="00D736F1" w:rsidRPr="00D736F1" w:rsidRDefault="00D736F1" w:rsidP="00D736F1">
      <w:pPr>
        <w:spacing w:after="120" w:line="20" w:lineRule="atLeast"/>
        <w:jc w:val="both"/>
        <w:rPr>
          <w:snapToGrid w:val="0"/>
          <w:lang w:val="ro-RO"/>
        </w:rPr>
      </w:pPr>
    </w:p>
    <w:p w14:paraId="707627A0" w14:textId="0F103B50" w:rsidR="00116E69" w:rsidRPr="00AB4BC2" w:rsidRDefault="00C1600E" w:rsidP="00F972DB">
      <w:pPr>
        <w:pStyle w:val="Normal0"/>
        <w:numPr>
          <w:ilvl w:val="0"/>
          <w:numId w:val="24"/>
        </w:numPr>
        <w:tabs>
          <w:tab w:val="left" w:pos="284"/>
        </w:tabs>
        <w:spacing w:after="120"/>
        <w:ind w:left="0" w:firstLine="0"/>
        <w:jc w:val="left"/>
        <w:outlineLvl w:val="1"/>
        <w:rPr>
          <w:rFonts w:eastAsiaTheme="majorEastAsia" w:cs="Times New Roman"/>
          <w:lang w:val="ro-RO" w:eastAsia="en-US"/>
        </w:rPr>
      </w:pPr>
      <w:r w:rsidRPr="00AB4BC2">
        <w:rPr>
          <w:rFonts w:eastAsiaTheme="majorEastAsia" w:cs="Times New Roman"/>
          <w:lang w:val="ro-RO" w:eastAsia="en-US"/>
        </w:rPr>
        <w:t>Rezumatul evaluării na</w:t>
      </w:r>
      <w:r w:rsidR="00683617">
        <w:rPr>
          <w:rFonts w:eastAsiaTheme="majorEastAsia" w:cs="Times New Roman"/>
          <w:lang w:val="ro-RO" w:eastAsia="en-US"/>
        </w:rPr>
        <w:t>ț</w:t>
      </w:r>
      <w:r w:rsidRPr="00AB4BC2">
        <w:rPr>
          <w:rFonts w:eastAsiaTheme="majorEastAsia" w:cs="Times New Roman"/>
          <w:lang w:val="ro-RO" w:eastAsia="en-US"/>
        </w:rPr>
        <w:t>ionale a riscurilor</w:t>
      </w:r>
      <w:bookmarkEnd w:id="13"/>
    </w:p>
    <w:p w14:paraId="0E4FFDC6" w14:textId="63C43873" w:rsidR="00284C69" w:rsidRPr="00AB4BC2" w:rsidRDefault="00284C69" w:rsidP="003C69A4">
      <w:pPr>
        <w:pStyle w:val="ListParagraph"/>
        <w:tabs>
          <w:tab w:val="left" w:pos="360"/>
        </w:tabs>
        <w:ind w:left="0" w:firstLine="0"/>
        <w:jc w:val="both"/>
        <w:rPr>
          <w:rFonts w:ascii="Times New Roman" w:hAnsi="Times New Roman" w:cs="Times New Roman"/>
          <w:sz w:val="24"/>
          <w:szCs w:val="24"/>
          <w:lang w:val="ro-RO" w:eastAsia="ru-RU"/>
        </w:rPr>
      </w:pPr>
      <w:r w:rsidRPr="00AB4BC2">
        <w:rPr>
          <w:rFonts w:ascii="Times New Roman" w:hAnsi="Times New Roman" w:cs="Times New Roman"/>
          <w:sz w:val="24"/>
          <w:szCs w:val="24"/>
          <w:lang w:val="ro-RO" w:eastAsia="ru-RU"/>
        </w:rPr>
        <w:t>În conformitate cu prevederile Regulamentului privind situa</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iile excep</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 xml:space="preserve">ionale în sectorul gazelor naturale, la identificarea </w:t>
      </w:r>
      <w:r w:rsidR="00683617">
        <w:rPr>
          <w:rFonts w:ascii="Times New Roman" w:hAnsi="Times New Roman" w:cs="Times New Roman"/>
          <w:sz w:val="24"/>
          <w:szCs w:val="24"/>
          <w:lang w:val="ro-RO" w:eastAsia="ru-RU"/>
        </w:rPr>
        <w:t>ș</w:t>
      </w:r>
      <w:r w:rsidRPr="00AB4BC2">
        <w:rPr>
          <w:rFonts w:ascii="Times New Roman" w:hAnsi="Times New Roman" w:cs="Times New Roman"/>
          <w:sz w:val="24"/>
          <w:szCs w:val="24"/>
          <w:lang w:val="ro-RO" w:eastAsia="ru-RU"/>
        </w:rPr>
        <w:t>i evaluarea riscurilor asociate securită</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ii aprovizionării cu gaze naturale au fost luate în considerare:</w:t>
      </w:r>
    </w:p>
    <w:p w14:paraId="2DC75CA3" w14:textId="674A500D" w:rsidR="00284C69" w:rsidRPr="00AB4BC2" w:rsidRDefault="00284C69" w:rsidP="00E97F30">
      <w:pPr>
        <w:numPr>
          <w:ilvl w:val="0"/>
          <w:numId w:val="99"/>
        </w:numPr>
        <w:tabs>
          <w:tab w:val="left" w:pos="720"/>
          <w:tab w:val="left" w:pos="993"/>
        </w:tabs>
        <w:ind w:left="0" w:firstLine="360"/>
        <w:jc w:val="both"/>
        <w:rPr>
          <w:lang w:val="ro-RO" w:eastAsia="ru-RU"/>
        </w:rPr>
      </w:pPr>
      <w:r w:rsidRPr="00AB4BC2">
        <w:rPr>
          <w:lang w:val="ro-RO" w:eastAsia="ru-RU"/>
        </w:rPr>
        <w:t xml:space="preserve">scenariile posibile de risc, care pot duce la </w:t>
      </w:r>
      <w:r w:rsidR="00315C8B" w:rsidRPr="00AB4BC2">
        <w:rPr>
          <w:lang w:val="ro-RO" w:eastAsia="ru-RU"/>
        </w:rPr>
        <w:t>perturbări</w:t>
      </w:r>
      <w:r w:rsidRPr="00AB4BC2">
        <w:rPr>
          <w:lang w:val="ro-RO" w:eastAsia="ru-RU"/>
        </w:rPr>
        <w:t xml:space="preserve"> în aprovizionare</w:t>
      </w:r>
      <w:r w:rsidR="00315C8B" w:rsidRPr="00AB4BC2">
        <w:rPr>
          <w:lang w:val="ro-RO" w:eastAsia="ru-RU"/>
        </w:rPr>
        <w:t>a</w:t>
      </w:r>
      <w:r w:rsidRPr="00AB4BC2">
        <w:rPr>
          <w:lang w:val="ro-RO" w:eastAsia="ru-RU"/>
        </w:rPr>
        <w:t xml:space="preserve"> cu gaze naturale sau la cre</w:t>
      </w:r>
      <w:r w:rsidR="00683617">
        <w:rPr>
          <w:lang w:val="ro-RO" w:eastAsia="ru-RU"/>
        </w:rPr>
        <w:t>ș</w:t>
      </w:r>
      <w:r w:rsidRPr="00AB4BC2">
        <w:rPr>
          <w:lang w:val="ro-RO" w:eastAsia="ru-RU"/>
        </w:rPr>
        <w:t>terea excep</w:t>
      </w:r>
      <w:r w:rsidR="00683617">
        <w:rPr>
          <w:lang w:val="ro-RO" w:eastAsia="ru-RU"/>
        </w:rPr>
        <w:t>ț</w:t>
      </w:r>
      <w:r w:rsidRPr="00AB4BC2">
        <w:rPr>
          <w:lang w:val="ro-RO" w:eastAsia="ru-RU"/>
        </w:rPr>
        <w:t>ională a cererii de gaze naturale;</w:t>
      </w:r>
    </w:p>
    <w:p w14:paraId="5439AC89" w14:textId="77777777" w:rsidR="00284C69" w:rsidRPr="00AB4BC2" w:rsidRDefault="00284C69" w:rsidP="00E97F30">
      <w:pPr>
        <w:numPr>
          <w:ilvl w:val="0"/>
          <w:numId w:val="99"/>
        </w:numPr>
        <w:tabs>
          <w:tab w:val="left" w:pos="720"/>
          <w:tab w:val="left" w:pos="993"/>
        </w:tabs>
        <w:ind w:left="0" w:firstLine="360"/>
        <w:jc w:val="both"/>
        <w:rPr>
          <w:lang w:val="ro-RO" w:eastAsia="ru-RU"/>
        </w:rPr>
      </w:pPr>
      <w:r w:rsidRPr="00AB4BC2">
        <w:rPr>
          <w:lang w:val="ro-RO" w:eastAsia="ru-RU"/>
        </w:rPr>
        <w:t>standardul privind infrastructura;</w:t>
      </w:r>
    </w:p>
    <w:p w14:paraId="439CDD02" w14:textId="77777777" w:rsidR="00284C69" w:rsidRPr="00AB4BC2" w:rsidRDefault="00284C69" w:rsidP="00E97F30">
      <w:pPr>
        <w:numPr>
          <w:ilvl w:val="0"/>
          <w:numId w:val="99"/>
        </w:numPr>
        <w:tabs>
          <w:tab w:val="left" w:pos="720"/>
          <w:tab w:val="left" w:pos="993"/>
        </w:tabs>
        <w:ind w:left="0" w:firstLine="360"/>
        <w:jc w:val="both"/>
        <w:rPr>
          <w:lang w:val="ro-RO" w:eastAsia="ru-RU"/>
        </w:rPr>
      </w:pPr>
      <w:r w:rsidRPr="00AB4BC2">
        <w:rPr>
          <w:lang w:val="ro-RO" w:eastAsia="ru-RU"/>
        </w:rPr>
        <w:t>standardul privind aprovizionarea cu gaze naturale;</w:t>
      </w:r>
    </w:p>
    <w:p w14:paraId="73D77C60" w14:textId="4A163C42" w:rsidR="00284C69" w:rsidRPr="00AB4BC2" w:rsidRDefault="00284C69" w:rsidP="00E97F30">
      <w:pPr>
        <w:numPr>
          <w:ilvl w:val="0"/>
          <w:numId w:val="99"/>
        </w:numPr>
        <w:tabs>
          <w:tab w:val="left" w:pos="720"/>
          <w:tab w:val="left" w:pos="993"/>
        </w:tabs>
        <w:ind w:left="0" w:firstLine="360"/>
        <w:jc w:val="both"/>
        <w:rPr>
          <w:lang w:val="ro-RO" w:eastAsia="ru-RU"/>
        </w:rPr>
      </w:pPr>
      <w:r w:rsidRPr="00AB4BC2">
        <w:rPr>
          <w:lang w:val="ro-RO" w:eastAsia="ru-RU"/>
        </w:rPr>
        <w:t>configura</w:t>
      </w:r>
      <w:r w:rsidR="00683617">
        <w:rPr>
          <w:lang w:val="ro-RO" w:eastAsia="ru-RU"/>
        </w:rPr>
        <w:t>ț</w:t>
      </w:r>
      <w:r w:rsidRPr="00AB4BC2">
        <w:rPr>
          <w:lang w:val="ro-RO" w:eastAsia="ru-RU"/>
        </w:rPr>
        <w:t>ia re</w:t>
      </w:r>
      <w:r w:rsidR="00683617">
        <w:rPr>
          <w:lang w:val="ro-RO" w:eastAsia="ru-RU"/>
        </w:rPr>
        <w:t>ț</w:t>
      </w:r>
      <w:r w:rsidRPr="00AB4BC2">
        <w:rPr>
          <w:lang w:val="ro-RO" w:eastAsia="ru-RU"/>
        </w:rPr>
        <w:t xml:space="preserve">elelor de transport al gazelor naturale, interconexiunile </w:t>
      </w:r>
      <w:r w:rsidR="00683617">
        <w:rPr>
          <w:lang w:val="ro-RO" w:eastAsia="ru-RU"/>
        </w:rPr>
        <w:t>ș</w:t>
      </w:r>
      <w:r w:rsidRPr="00AB4BC2">
        <w:rPr>
          <w:lang w:val="ro-RO" w:eastAsia="ru-RU"/>
        </w:rPr>
        <w:t>i fluxurile transfrontaliere de gaze naturale, contribu</w:t>
      </w:r>
      <w:r w:rsidR="00683617">
        <w:rPr>
          <w:lang w:val="ro-RO" w:eastAsia="ru-RU"/>
        </w:rPr>
        <w:t>ț</w:t>
      </w:r>
      <w:r w:rsidRPr="00AB4BC2">
        <w:rPr>
          <w:lang w:val="ro-RO" w:eastAsia="ru-RU"/>
        </w:rPr>
        <w:t xml:space="preserve">ia gazelor naturale în </w:t>
      </w:r>
      <w:r w:rsidR="00315C8B" w:rsidRPr="00AB4BC2">
        <w:rPr>
          <w:lang w:val="ro-RO" w:eastAsia="ru-RU"/>
        </w:rPr>
        <w:t>consumul total</w:t>
      </w:r>
      <w:r w:rsidRPr="00AB4BC2">
        <w:rPr>
          <w:lang w:val="ro-RO" w:eastAsia="ru-RU"/>
        </w:rPr>
        <w:t>;</w:t>
      </w:r>
    </w:p>
    <w:p w14:paraId="2CCB693C" w14:textId="2BE7AC7B" w:rsidR="00284C69" w:rsidRPr="00AB4BC2" w:rsidRDefault="00284C69" w:rsidP="00D736F1">
      <w:pPr>
        <w:numPr>
          <w:ilvl w:val="0"/>
          <w:numId w:val="99"/>
        </w:numPr>
        <w:tabs>
          <w:tab w:val="left" w:pos="720"/>
          <w:tab w:val="left" w:pos="993"/>
        </w:tabs>
        <w:spacing w:after="120"/>
        <w:ind w:left="0" w:firstLine="360"/>
        <w:jc w:val="both"/>
        <w:rPr>
          <w:b/>
          <w:bCs/>
          <w:lang w:val="ro-RO" w:eastAsia="ru-RU"/>
        </w:rPr>
      </w:pPr>
      <w:r w:rsidRPr="00AB4BC2">
        <w:rPr>
          <w:lang w:val="ro-RO" w:eastAsia="ru-RU"/>
        </w:rPr>
        <w:t>alte circumstan</w:t>
      </w:r>
      <w:r w:rsidR="00683617">
        <w:rPr>
          <w:lang w:val="ro-RO" w:eastAsia="ru-RU"/>
        </w:rPr>
        <w:t>ț</w:t>
      </w:r>
      <w:r w:rsidRPr="00AB4BC2">
        <w:rPr>
          <w:lang w:val="ro-RO" w:eastAsia="ru-RU"/>
        </w:rPr>
        <w:t>e na</w:t>
      </w:r>
      <w:r w:rsidR="00683617">
        <w:rPr>
          <w:lang w:val="ro-RO" w:eastAsia="ru-RU"/>
        </w:rPr>
        <w:t>ț</w:t>
      </w:r>
      <w:r w:rsidRPr="00AB4BC2">
        <w:rPr>
          <w:lang w:val="ro-RO" w:eastAsia="ru-RU"/>
        </w:rPr>
        <w:t xml:space="preserve">ionale </w:t>
      </w:r>
      <w:r w:rsidR="00683617">
        <w:rPr>
          <w:lang w:val="ro-RO" w:eastAsia="ru-RU"/>
        </w:rPr>
        <w:t>ș</w:t>
      </w:r>
      <w:r w:rsidRPr="00AB4BC2">
        <w:rPr>
          <w:lang w:val="ro-RO" w:eastAsia="ru-RU"/>
        </w:rPr>
        <w:t>i regionale relevante.</w:t>
      </w:r>
    </w:p>
    <w:p w14:paraId="3A8C7C6E" w14:textId="5F3BF225" w:rsidR="00FF3575" w:rsidRPr="004E6A4F" w:rsidRDefault="00FF3575" w:rsidP="00D736F1">
      <w:pPr>
        <w:pStyle w:val="ListParagraph"/>
        <w:tabs>
          <w:tab w:val="left" w:pos="360"/>
        </w:tabs>
        <w:spacing w:after="120"/>
        <w:ind w:left="0" w:firstLine="0"/>
        <w:jc w:val="both"/>
        <w:rPr>
          <w:rFonts w:ascii="Times New Roman" w:hAnsi="Times New Roman" w:cs="Times New Roman"/>
          <w:snapToGrid w:val="0"/>
          <w:sz w:val="24"/>
          <w:szCs w:val="24"/>
          <w:lang w:val="ro-RO"/>
        </w:rPr>
      </w:pPr>
      <w:r w:rsidRPr="00AB4BC2">
        <w:rPr>
          <w:rFonts w:ascii="Times New Roman" w:hAnsi="Times New Roman" w:cs="Times New Roman"/>
          <w:sz w:val="24"/>
          <w:szCs w:val="24"/>
          <w:lang w:val="ro-RO" w:eastAsia="ru-RU"/>
        </w:rPr>
        <w:t>Evaluarea</w:t>
      </w:r>
      <w:r w:rsidRPr="00AB4BC2">
        <w:rPr>
          <w:rFonts w:ascii="Times New Roman" w:hAnsi="Times New Roman" w:cs="Times New Roman"/>
          <w:bCs/>
          <w:snapToGrid w:val="0"/>
          <w:sz w:val="24"/>
          <w:szCs w:val="24"/>
          <w:lang w:val="ro-RO"/>
        </w:rPr>
        <w:t xml:space="preserve"> </w:t>
      </w:r>
      <w:r w:rsidR="00207550" w:rsidRPr="00AB4BC2">
        <w:rPr>
          <w:rFonts w:ascii="Times New Roman" w:hAnsi="Times New Roman" w:cs="Times New Roman"/>
          <w:snapToGrid w:val="0"/>
          <w:sz w:val="24"/>
          <w:szCs w:val="24"/>
          <w:lang w:val="ro-RO"/>
        </w:rPr>
        <w:t>na</w:t>
      </w:r>
      <w:r w:rsidR="00683617">
        <w:rPr>
          <w:rFonts w:ascii="Times New Roman" w:hAnsi="Times New Roman" w:cs="Times New Roman"/>
          <w:snapToGrid w:val="0"/>
          <w:sz w:val="24"/>
          <w:szCs w:val="24"/>
          <w:lang w:val="ro-RO"/>
        </w:rPr>
        <w:t>ț</w:t>
      </w:r>
      <w:r w:rsidR="00207550" w:rsidRPr="00AB4BC2">
        <w:rPr>
          <w:rFonts w:ascii="Times New Roman" w:hAnsi="Times New Roman" w:cs="Times New Roman"/>
          <w:snapToGrid w:val="0"/>
          <w:sz w:val="24"/>
          <w:szCs w:val="24"/>
          <w:lang w:val="ro-RO"/>
        </w:rPr>
        <w:t xml:space="preserve">ională a </w:t>
      </w:r>
      <w:r w:rsidRPr="004E6A4F">
        <w:rPr>
          <w:rFonts w:ascii="Times New Roman" w:hAnsi="Times New Roman" w:cs="Times New Roman"/>
          <w:snapToGrid w:val="0"/>
          <w:sz w:val="24"/>
          <w:szCs w:val="24"/>
          <w:lang w:val="ro-RO"/>
        </w:rPr>
        <w:t xml:space="preserve">riscurilor </w:t>
      </w:r>
      <w:r w:rsidR="006C3620" w:rsidRPr="004E6A4F">
        <w:rPr>
          <w:rFonts w:ascii="Times New Roman" w:hAnsi="Times New Roman" w:cs="Times New Roman"/>
          <w:snapToGrid w:val="0"/>
          <w:sz w:val="24"/>
          <w:szCs w:val="24"/>
          <w:lang w:val="ro-RO"/>
        </w:rPr>
        <w:t>la securitatea</w:t>
      </w:r>
      <w:r w:rsidR="00207550" w:rsidRPr="004E6A4F">
        <w:rPr>
          <w:rFonts w:ascii="Times New Roman" w:hAnsi="Times New Roman" w:cs="Times New Roman"/>
          <w:snapToGrid w:val="0"/>
          <w:sz w:val="24"/>
          <w:szCs w:val="24"/>
          <w:lang w:val="ro-RO"/>
        </w:rPr>
        <w:t xml:space="preserve"> </w:t>
      </w:r>
      <w:r w:rsidRPr="002D2681">
        <w:rPr>
          <w:rFonts w:ascii="Times New Roman" w:hAnsi="Times New Roman" w:cs="Times New Roman"/>
          <w:snapToGrid w:val="0"/>
          <w:sz w:val="24"/>
          <w:szCs w:val="24"/>
          <w:lang w:val="ro-RO"/>
        </w:rPr>
        <w:t>aprovizion</w:t>
      </w:r>
      <w:r w:rsidR="006C3620" w:rsidRPr="00775721">
        <w:rPr>
          <w:rFonts w:ascii="Times New Roman" w:hAnsi="Times New Roman" w:cs="Times New Roman"/>
          <w:snapToGrid w:val="0"/>
          <w:sz w:val="24"/>
          <w:szCs w:val="24"/>
          <w:lang w:val="ro-RO"/>
        </w:rPr>
        <w:t>ării</w:t>
      </w:r>
      <w:r w:rsidRPr="00A17A89">
        <w:rPr>
          <w:rFonts w:ascii="Times New Roman" w:hAnsi="Times New Roman" w:cs="Times New Roman"/>
          <w:snapToGrid w:val="0"/>
          <w:sz w:val="24"/>
          <w:szCs w:val="24"/>
          <w:lang w:val="ro-RO"/>
        </w:rPr>
        <w:t xml:space="preserve"> cu gaze naturale </w:t>
      </w:r>
      <w:r w:rsidR="00ED1524" w:rsidRPr="00A17A89">
        <w:rPr>
          <w:rFonts w:ascii="Times New Roman" w:hAnsi="Times New Roman" w:cs="Times New Roman"/>
          <w:snapToGrid w:val="0"/>
          <w:sz w:val="24"/>
          <w:szCs w:val="24"/>
          <w:lang w:val="ro-RO"/>
        </w:rPr>
        <w:t>a</w:t>
      </w:r>
      <w:r w:rsidRPr="00A17A89">
        <w:rPr>
          <w:rFonts w:ascii="Times New Roman" w:hAnsi="Times New Roman" w:cs="Times New Roman"/>
          <w:snapToGrid w:val="0"/>
          <w:sz w:val="24"/>
          <w:szCs w:val="24"/>
          <w:lang w:val="ro-RO"/>
        </w:rPr>
        <w:t xml:space="preserve"> Republic</w:t>
      </w:r>
      <w:r w:rsidR="00ED1524" w:rsidRPr="00A17A89">
        <w:rPr>
          <w:rFonts w:ascii="Times New Roman" w:hAnsi="Times New Roman" w:cs="Times New Roman"/>
          <w:snapToGrid w:val="0"/>
          <w:sz w:val="24"/>
          <w:szCs w:val="24"/>
          <w:lang w:val="ro-RO"/>
        </w:rPr>
        <w:t>ii</w:t>
      </w:r>
      <w:r w:rsidRPr="00A17A89">
        <w:rPr>
          <w:rFonts w:ascii="Times New Roman" w:hAnsi="Times New Roman" w:cs="Times New Roman"/>
          <w:snapToGrid w:val="0"/>
          <w:sz w:val="24"/>
          <w:szCs w:val="24"/>
          <w:lang w:val="ro-RO"/>
        </w:rPr>
        <w:t xml:space="preserve"> Moldova </w:t>
      </w:r>
      <w:r w:rsidR="00116E69" w:rsidRPr="00A17A89">
        <w:rPr>
          <w:rFonts w:ascii="Times New Roman" w:hAnsi="Times New Roman" w:cs="Times New Roman"/>
          <w:snapToGrid w:val="0"/>
          <w:sz w:val="24"/>
          <w:szCs w:val="24"/>
          <w:lang w:val="ro-RO"/>
        </w:rPr>
        <w:t xml:space="preserve">identifică </w:t>
      </w:r>
      <w:r w:rsidRPr="00A17A89">
        <w:rPr>
          <w:rFonts w:ascii="Times New Roman" w:hAnsi="Times New Roman" w:cs="Times New Roman"/>
          <w:snapToGrid w:val="0"/>
          <w:sz w:val="24"/>
          <w:szCs w:val="24"/>
          <w:lang w:val="ro-RO"/>
        </w:rPr>
        <w:t xml:space="preserve">cinci grupuri majore de </w:t>
      </w:r>
      <w:r w:rsidR="008F6B71" w:rsidRPr="00FB4605">
        <w:rPr>
          <w:rFonts w:ascii="Times New Roman" w:hAnsi="Times New Roman" w:cs="Times New Roman"/>
          <w:snapToGrid w:val="0"/>
          <w:sz w:val="24"/>
          <w:szCs w:val="24"/>
          <w:lang w:val="ro-RO"/>
        </w:rPr>
        <w:t>riscuri</w:t>
      </w:r>
      <w:r w:rsidRPr="004E6A4F">
        <w:rPr>
          <w:rFonts w:ascii="Times New Roman" w:hAnsi="Times New Roman" w:cs="Times New Roman"/>
          <w:snapToGrid w:val="0"/>
          <w:sz w:val="24"/>
          <w:szCs w:val="24"/>
          <w:lang w:val="ro-RO"/>
        </w:rPr>
        <w:t>, în func</w:t>
      </w:r>
      <w:r w:rsidR="00683617">
        <w:rPr>
          <w:rFonts w:ascii="Times New Roman" w:hAnsi="Times New Roman" w:cs="Times New Roman"/>
          <w:snapToGrid w:val="0"/>
          <w:sz w:val="24"/>
          <w:szCs w:val="24"/>
          <w:lang w:val="ro-RO"/>
        </w:rPr>
        <w:t>ț</w:t>
      </w:r>
      <w:r w:rsidRPr="004E6A4F">
        <w:rPr>
          <w:rFonts w:ascii="Times New Roman" w:hAnsi="Times New Roman" w:cs="Times New Roman"/>
          <w:snapToGrid w:val="0"/>
          <w:sz w:val="24"/>
          <w:szCs w:val="24"/>
          <w:lang w:val="ro-RO"/>
        </w:rPr>
        <w:t>ie de sursa lor:</w:t>
      </w:r>
    </w:p>
    <w:p w14:paraId="3A8E6519" w14:textId="77777777" w:rsidR="00FF3575" w:rsidRPr="004E6A4F" w:rsidRDefault="00FF3575" w:rsidP="004E6A4F">
      <w:pPr>
        <w:pStyle w:val="ListParagraph"/>
        <w:numPr>
          <w:ilvl w:val="0"/>
          <w:numId w:val="116"/>
        </w:numPr>
        <w:tabs>
          <w:tab w:val="left" w:pos="1134"/>
        </w:tabs>
        <w:spacing w:line="20" w:lineRule="atLeast"/>
        <w:ind w:left="72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t>riscuri politice;</w:t>
      </w:r>
    </w:p>
    <w:p w14:paraId="03C94175" w14:textId="77777777" w:rsidR="00FF3575" w:rsidRPr="004E6A4F" w:rsidRDefault="00FF3575" w:rsidP="004E6A4F">
      <w:pPr>
        <w:pStyle w:val="ListParagraph"/>
        <w:numPr>
          <w:ilvl w:val="0"/>
          <w:numId w:val="116"/>
        </w:numPr>
        <w:tabs>
          <w:tab w:val="left" w:pos="1134"/>
        </w:tabs>
        <w:spacing w:after="120" w:line="20" w:lineRule="atLeast"/>
        <w:ind w:left="72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t>riscuri tehnologice;</w:t>
      </w:r>
    </w:p>
    <w:p w14:paraId="5AE0E305" w14:textId="77777777" w:rsidR="00FF3575" w:rsidRPr="004E6A4F" w:rsidRDefault="00FF3575" w:rsidP="004E6A4F">
      <w:pPr>
        <w:pStyle w:val="ListParagraph"/>
        <w:numPr>
          <w:ilvl w:val="0"/>
          <w:numId w:val="116"/>
        </w:numPr>
        <w:tabs>
          <w:tab w:val="left" w:pos="1134"/>
        </w:tabs>
        <w:spacing w:after="120" w:line="20" w:lineRule="atLeast"/>
        <w:ind w:left="72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t>riscuri sociale;</w:t>
      </w:r>
    </w:p>
    <w:p w14:paraId="00721588" w14:textId="42820330" w:rsidR="00FF3575" w:rsidRPr="004E6A4F" w:rsidRDefault="00FF3575" w:rsidP="004E6A4F">
      <w:pPr>
        <w:pStyle w:val="ListParagraph"/>
        <w:numPr>
          <w:ilvl w:val="0"/>
          <w:numId w:val="116"/>
        </w:numPr>
        <w:tabs>
          <w:tab w:val="left" w:pos="1134"/>
        </w:tabs>
        <w:spacing w:after="120" w:line="20" w:lineRule="atLeast"/>
        <w:ind w:left="72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t>riscuri comerciale</w:t>
      </w:r>
      <w:r w:rsidR="008F6B71" w:rsidRPr="004E6A4F">
        <w:rPr>
          <w:rFonts w:ascii="Times New Roman" w:hAnsi="Times New Roman" w:cs="Times New Roman"/>
          <w:snapToGrid w:val="0"/>
          <w:sz w:val="24"/>
          <w:szCs w:val="24"/>
          <w:lang w:val="ro-RO"/>
        </w:rPr>
        <w:t xml:space="preserve"> </w:t>
      </w:r>
      <w:r w:rsidRPr="004E6A4F">
        <w:rPr>
          <w:rFonts w:ascii="Times New Roman" w:hAnsi="Times New Roman" w:cs="Times New Roman"/>
          <w:snapToGrid w:val="0"/>
          <w:sz w:val="24"/>
          <w:szCs w:val="24"/>
          <w:lang w:val="ro-RO"/>
        </w:rPr>
        <w:t>/de pia</w:t>
      </w:r>
      <w:r w:rsidR="00683617">
        <w:rPr>
          <w:rFonts w:ascii="Times New Roman" w:hAnsi="Times New Roman" w:cs="Times New Roman"/>
          <w:snapToGrid w:val="0"/>
          <w:sz w:val="24"/>
          <w:szCs w:val="24"/>
          <w:lang w:val="ro-RO"/>
        </w:rPr>
        <w:t>ț</w:t>
      </w:r>
      <w:r w:rsidRPr="004E6A4F">
        <w:rPr>
          <w:rFonts w:ascii="Times New Roman" w:hAnsi="Times New Roman" w:cs="Times New Roman"/>
          <w:snapToGrid w:val="0"/>
          <w:sz w:val="24"/>
          <w:szCs w:val="24"/>
          <w:lang w:val="ro-RO"/>
        </w:rPr>
        <w:t>ă</w:t>
      </w:r>
      <w:r w:rsidR="008F6B71" w:rsidRPr="004E6A4F">
        <w:rPr>
          <w:rFonts w:ascii="Times New Roman" w:hAnsi="Times New Roman" w:cs="Times New Roman"/>
          <w:snapToGrid w:val="0"/>
          <w:sz w:val="24"/>
          <w:szCs w:val="24"/>
          <w:lang w:val="ro-RO"/>
        </w:rPr>
        <w:t xml:space="preserve"> </w:t>
      </w:r>
      <w:r w:rsidRPr="004E6A4F">
        <w:rPr>
          <w:rFonts w:ascii="Times New Roman" w:hAnsi="Times New Roman" w:cs="Times New Roman"/>
          <w:snapToGrid w:val="0"/>
          <w:sz w:val="24"/>
          <w:szCs w:val="24"/>
          <w:lang w:val="ro-RO"/>
        </w:rPr>
        <w:t>/financiare;</w:t>
      </w:r>
    </w:p>
    <w:p w14:paraId="33B0A64C" w14:textId="5E243A41" w:rsidR="00FF3575" w:rsidRPr="004E6A4F" w:rsidRDefault="00FF3575" w:rsidP="00D736F1">
      <w:pPr>
        <w:pStyle w:val="ListParagraph"/>
        <w:numPr>
          <w:ilvl w:val="0"/>
          <w:numId w:val="116"/>
        </w:numPr>
        <w:tabs>
          <w:tab w:val="left" w:pos="1134"/>
        </w:tabs>
        <w:spacing w:after="120"/>
        <w:ind w:left="72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t>calamită</w:t>
      </w:r>
      <w:r w:rsidR="00683617">
        <w:rPr>
          <w:rFonts w:ascii="Times New Roman" w:hAnsi="Times New Roman" w:cs="Times New Roman"/>
          <w:snapToGrid w:val="0"/>
          <w:sz w:val="24"/>
          <w:szCs w:val="24"/>
          <w:lang w:val="ro-RO"/>
        </w:rPr>
        <w:t>ț</w:t>
      </w:r>
      <w:r w:rsidRPr="004E6A4F">
        <w:rPr>
          <w:rFonts w:ascii="Times New Roman" w:hAnsi="Times New Roman" w:cs="Times New Roman"/>
          <w:snapToGrid w:val="0"/>
          <w:sz w:val="24"/>
          <w:szCs w:val="24"/>
          <w:lang w:val="ro-RO"/>
        </w:rPr>
        <w:t>i naturale.</w:t>
      </w:r>
    </w:p>
    <w:p w14:paraId="03866FEC" w14:textId="6A19B164" w:rsidR="003C69A4" w:rsidRPr="00AB4BC2" w:rsidRDefault="003C69A4" w:rsidP="00D736F1">
      <w:pPr>
        <w:spacing w:after="120"/>
        <w:jc w:val="both"/>
        <w:rPr>
          <w:snapToGrid w:val="0"/>
          <w:lang w:val="ro-RO"/>
        </w:rPr>
      </w:pPr>
      <w:r w:rsidRPr="0001586F">
        <w:rPr>
          <w:snapToGrid w:val="0"/>
          <w:lang w:val="ro-RO"/>
        </w:rPr>
        <w:t>În total au fost identificate 39 de tipuri de riscuri specifice, la 5 niveluri de grupuri care pot afecta securitatea aprovizionării cu gaze naturale. Unele prezintă o amenin</w:t>
      </w:r>
      <w:r w:rsidR="00683617">
        <w:rPr>
          <w:snapToGrid w:val="0"/>
          <w:lang w:val="ro-RO"/>
        </w:rPr>
        <w:t>ț</w:t>
      </w:r>
      <w:r w:rsidRPr="0001586F">
        <w:rPr>
          <w:snapToGrid w:val="0"/>
          <w:lang w:val="ro-RO"/>
        </w:rPr>
        <w:t>are pentru func</w:t>
      </w:r>
      <w:r w:rsidR="00683617">
        <w:rPr>
          <w:snapToGrid w:val="0"/>
          <w:lang w:val="ro-RO"/>
        </w:rPr>
        <w:t>ț</w:t>
      </w:r>
      <w:r w:rsidRPr="0001586F">
        <w:rPr>
          <w:snapToGrid w:val="0"/>
          <w:lang w:val="ro-RO"/>
        </w:rPr>
        <w:t>ionarea tuturor elementelor din infrastructura gazelor naturale, în timp ce impactul altora se manifestă la nivel local sau se limiteaz</w:t>
      </w:r>
      <w:r w:rsidRPr="008539A9">
        <w:rPr>
          <w:snapToGrid w:val="0"/>
          <w:lang w:val="ro-RO"/>
        </w:rPr>
        <w:t>ă la componente individuale ale sistemului de gaze naturale.</w:t>
      </w:r>
    </w:p>
    <w:p w14:paraId="66433790" w14:textId="6C86CE99" w:rsidR="00FF3575" w:rsidRPr="004E6A4F" w:rsidRDefault="005F418B" w:rsidP="00AF6F1E">
      <w:pPr>
        <w:spacing w:after="120" w:line="20" w:lineRule="atLeast"/>
        <w:jc w:val="both"/>
        <w:rPr>
          <w:snapToGrid w:val="0"/>
          <w:lang w:val="ro-RO"/>
        </w:rPr>
      </w:pPr>
      <w:r w:rsidRPr="006C0762">
        <w:rPr>
          <w:snapToGrid w:val="0"/>
          <w:lang w:val="ro-RO"/>
        </w:rPr>
        <w:t>M</w:t>
      </w:r>
      <w:r w:rsidR="00FF3575" w:rsidRPr="006C0762">
        <w:rPr>
          <w:snapToGrid w:val="0"/>
          <w:lang w:val="ro-RO"/>
        </w:rPr>
        <w:t>etodologi</w:t>
      </w:r>
      <w:r w:rsidRPr="006C0762">
        <w:rPr>
          <w:snapToGrid w:val="0"/>
          <w:lang w:val="ro-RO"/>
        </w:rPr>
        <w:t>a aplicată la</w:t>
      </w:r>
      <w:r w:rsidR="00FF3575" w:rsidRPr="006C0762">
        <w:rPr>
          <w:snapToGrid w:val="0"/>
          <w:lang w:val="ro-RO"/>
        </w:rPr>
        <w:t xml:space="preserve"> evaluarea </w:t>
      </w:r>
      <w:r w:rsidRPr="006C0762">
        <w:rPr>
          <w:snapToGrid w:val="0"/>
          <w:lang w:val="ro-RO"/>
        </w:rPr>
        <w:t>na</w:t>
      </w:r>
      <w:r w:rsidR="00683617">
        <w:rPr>
          <w:snapToGrid w:val="0"/>
          <w:lang w:val="ro-RO"/>
        </w:rPr>
        <w:t>ț</w:t>
      </w:r>
      <w:r w:rsidRPr="006C0762">
        <w:rPr>
          <w:snapToGrid w:val="0"/>
          <w:lang w:val="ro-RO"/>
        </w:rPr>
        <w:t xml:space="preserve">ională a </w:t>
      </w:r>
      <w:r w:rsidR="00FF3575" w:rsidRPr="00BE6200">
        <w:rPr>
          <w:snapToGrid w:val="0"/>
          <w:lang w:val="ro-RO"/>
        </w:rPr>
        <w:t xml:space="preserve">riscurilor include </w:t>
      </w:r>
      <w:r w:rsidR="004A02BA" w:rsidRPr="00BE6200">
        <w:rPr>
          <w:snapToGrid w:val="0"/>
          <w:lang w:val="ro-RO"/>
        </w:rPr>
        <w:t>identificarea</w:t>
      </w:r>
      <w:r w:rsidR="00FF3575" w:rsidRPr="00BE6200">
        <w:rPr>
          <w:snapToGrid w:val="0"/>
          <w:lang w:val="ro-RO"/>
        </w:rPr>
        <w:t xml:space="preserve"> riscurilor conform probabilită</w:t>
      </w:r>
      <w:r w:rsidR="00683617">
        <w:rPr>
          <w:snapToGrid w:val="0"/>
          <w:lang w:val="ro-RO"/>
        </w:rPr>
        <w:t>ț</w:t>
      </w:r>
      <w:r w:rsidR="00FF3575" w:rsidRPr="00BE6200">
        <w:rPr>
          <w:snapToGrid w:val="0"/>
          <w:lang w:val="ro-RO"/>
        </w:rPr>
        <w:t xml:space="preserve">ii </w:t>
      </w:r>
      <w:r w:rsidR="008F6B71" w:rsidRPr="00793611">
        <w:rPr>
          <w:snapToGrid w:val="0"/>
          <w:lang w:val="ro-RO"/>
        </w:rPr>
        <w:t>apari</w:t>
      </w:r>
      <w:r w:rsidR="00683617">
        <w:rPr>
          <w:snapToGrid w:val="0"/>
          <w:lang w:val="ro-RO"/>
        </w:rPr>
        <w:t>ț</w:t>
      </w:r>
      <w:r w:rsidR="008F6B71" w:rsidRPr="00793611">
        <w:rPr>
          <w:snapToGrid w:val="0"/>
          <w:lang w:val="ro-RO"/>
        </w:rPr>
        <w:t>iei acestora</w:t>
      </w:r>
      <w:r w:rsidR="00DA339B" w:rsidRPr="00793611">
        <w:rPr>
          <w:snapToGrid w:val="0"/>
          <w:lang w:val="ro-RO"/>
        </w:rPr>
        <w:t xml:space="preserve">. </w:t>
      </w:r>
      <w:r w:rsidR="00FF3575" w:rsidRPr="00793611">
        <w:rPr>
          <w:snapToGrid w:val="0"/>
          <w:lang w:val="ro-RO"/>
        </w:rPr>
        <w:t xml:space="preserve">O astfel de abordare permite definirea diferitor </w:t>
      </w:r>
      <w:r w:rsidR="00F64B2B" w:rsidRPr="00793611">
        <w:rPr>
          <w:snapToGrid w:val="0"/>
          <w:lang w:val="ro-RO"/>
        </w:rPr>
        <w:t xml:space="preserve">nivele </w:t>
      </w:r>
      <w:r w:rsidR="00FF3575" w:rsidRPr="007D17D0">
        <w:rPr>
          <w:snapToGrid w:val="0"/>
          <w:lang w:val="ro-RO"/>
        </w:rPr>
        <w:t xml:space="preserve">de probabilitate a riscurilor </w:t>
      </w:r>
      <w:r w:rsidR="00683617">
        <w:rPr>
          <w:snapToGrid w:val="0"/>
          <w:lang w:val="ro-RO"/>
        </w:rPr>
        <w:t>ș</w:t>
      </w:r>
      <w:r w:rsidR="00FF3575" w:rsidRPr="007D17D0">
        <w:rPr>
          <w:snapToGrid w:val="0"/>
          <w:lang w:val="ro-RO"/>
        </w:rPr>
        <w:t>i evaluarea impactului acestora asupra fiabilită</w:t>
      </w:r>
      <w:r w:rsidR="00683617">
        <w:rPr>
          <w:snapToGrid w:val="0"/>
          <w:lang w:val="ro-RO"/>
        </w:rPr>
        <w:t>ț</w:t>
      </w:r>
      <w:r w:rsidR="00FF3575" w:rsidRPr="007D17D0">
        <w:rPr>
          <w:snapToGrid w:val="0"/>
          <w:lang w:val="ro-RO"/>
        </w:rPr>
        <w:t>ii func</w:t>
      </w:r>
      <w:r w:rsidR="00683617">
        <w:rPr>
          <w:snapToGrid w:val="0"/>
          <w:lang w:val="ro-RO"/>
        </w:rPr>
        <w:t>ț</w:t>
      </w:r>
      <w:r w:rsidR="00FF3575" w:rsidRPr="007D17D0">
        <w:rPr>
          <w:snapToGrid w:val="0"/>
          <w:lang w:val="ro-RO"/>
        </w:rPr>
        <w:t>ionării infrastructurii gazelor naturale a Republicii Moldova.</w:t>
      </w:r>
    </w:p>
    <w:p w14:paraId="3BB76AFD" w14:textId="5885C127" w:rsidR="00FF3575" w:rsidRPr="00AB4BC2" w:rsidRDefault="00FF3575" w:rsidP="00AF6F1E">
      <w:pPr>
        <w:spacing w:after="120" w:line="20" w:lineRule="atLeast"/>
        <w:jc w:val="both"/>
        <w:rPr>
          <w:snapToGrid w:val="0"/>
          <w:lang w:val="ro-RO"/>
        </w:rPr>
      </w:pPr>
      <w:r w:rsidRPr="004E6A4F">
        <w:rPr>
          <w:snapToGrid w:val="0"/>
          <w:lang w:val="ro-RO"/>
        </w:rPr>
        <w:t xml:space="preserve">Evaluarea </w:t>
      </w:r>
      <w:r w:rsidR="00207550" w:rsidRPr="004E6A4F">
        <w:rPr>
          <w:snapToGrid w:val="0"/>
          <w:lang w:val="ro-RO"/>
        </w:rPr>
        <w:t>na</w:t>
      </w:r>
      <w:r w:rsidR="00683617">
        <w:rPr>
          <w:snapToGrid w:val="0"/>
          <w:lang w:val="ro-RO"/>
        </w:rPr>
        <w:t>ț</w:t>
      </w:r>
      <w:r w:rsidR="00207550" w:rsidRPr="004E6A4F">
        <w:rPr>
          <w:snapToGrid w:val="0"/>
          <w:lang w:val="ro-RO"/>
        </w:rPr>
        <w:t xml:space="preserve">ională a </w:t>
      </w:r>
      <w:r w:rsidRPr="004E6A4F">
        <w:rPr>
          <w:snapToGrid w:val="0"/>
          <w:lang w:val="ro-RO"/>
        </w:rPr>
        <w:t xml:space="preserve">riscurilor </w:t>
      </w:r>
      <w:r w:rsidR="005F418B" w:rsidRPr="004E6A4F">
        <w:rPr>
          <w:snapToGrid w:val="0"/>
          <w:lang w:val="ro-RO"/>
        </w:rPr>
        <w:t>identifică</w:t>
      </w:r>
      <w:r w:rsidRPr="004E6A4F">
        <w:rPr>
          <w:snapToGrid w:val="0"/>
          <w:lang w:val="ro-RO"/>
        </w:rPr>
        <w:t xml:space="preserve"> 30 de factor</w:t>
      </w:r>
      <w:r w:rsidR="005F418B" w:rsidRPr="004E6A4F">
        <w:rPr>
          <w:snapToGrid w:val="0"/>
          <w:lang w:val="ro-RO"/>
        </w:rPr>
        <w:t>i</w:t>
      </w:r>
      <w:r w:rsidRPr="004E6A4F">
        <w:rPr>
          <w:snapToGrid w:val="0"/>
          <w:lang w:val="ro-RO"/>
        </w:rPr>
        <w:t xml:space="preserve"> de risc</w:t>
      </w:r>
      <w:r w:rsidR="005F418B" w:rsidRPr="004E6A4F">
        <w:rPr>
          <w:snapToGrid w:val="0"/>
          <w:lang w:val="ro-RO"/>
        </w:rPr>
        <w:t xml:space="preserve"> care</w:t>
      </w:r>
      <w:r w:rsidRPr="004E6A4F">
        <w:rPr>
          <w:snapToGrid w:val="0"/>
          <w:lang w:val="ro-RO"/>
        </w:rPr>
        <w:t xml:space="preserve"> prezintă o amenin</w:t>
      </w:r>
      <w:r w:rsidR="00683617">
        <w:rPr>
          <w:snapToGrid w:val="0"/>
          <w:lang w:val="ro-RO"/>
        </w:rPr>
        <w:t>ț</w:t>
      </w:r>
      <w:r w:rsidRPr="004E6A4F">
        <w:rPr>
          <w:snapToGrid w:val="0"/>
          <w:lang w:val="ro-RO"/>
        </w:rPr>
        <w:t xml:space="preserve">are redusă sau foarte redusă pentru aprovizionarea </w:t>
      </w:r>
      <w:r w:rsidR="005F418B" w:rsidRPr="004E6A4F">
        <w:rPr>
          <w:snapToGrid w:val="0"/>
          <w:lang w:val="ro-RO"/>
        </w:rPr>
        <w:t xml:space="preserve">fiabilă </w:t>
      </w:r>
      <w:r w:rsidRPr="004E6A4F">
        <w:rPr>
          <w:snapToGrid w:val="0"/>
          <w:lang w:val="ro-RO"/>
        </w:rPr>
        <w:t xml:space="preserve">cu gaze naturale în Republica Moldova. Impactul acestui grup de risc este </w:t>
      </w:r>
      <w:r w:rsidRPr="00AB4BC2">
        <w:rPr>
          <w:snapToGrid w:val="0"/>
          <w:lang w:val="ro-RO"/>
        </w:rPr>
        <w:t xml:space="preserve">local </w:t>
      </w:r>
      <w:r w:rsidR="00683617">
        <w:rPr>
          <w:snapToGrid w:val="0"/>
          <w:lang w:val="ro-RO"/>
        </w:rPr>
        <w:t>ș</w:t>
      </w:r>
      <w:r w:rsidRPr="00AB4BC2">
        <w:rPr>
          <w:snapToGrid w:val="0"/>
          <w:lang w:val="ro-RO"/>
        </w:rPr>
        <w:t>i nu prezintă o amenin</w:t>
      </w:r>
      <w:r w:rsidR="00683617">
        <w:rPr>
          <w:snapToGrid w:val="0"/>
          <w:lang w:val="ro-RO"/>
        </w:rPr>
        <w:t>ț</w:t>
      </w:r>
      <w:r w:rsidRPr="00AB4BC2">
        <w:rPr>
          <w:snapToGrid w:val="0"/>
          <w:lang w:val="ro-RO"/>
        </w:rPr>
        <w:t>are de lungă durată pentru securitatea aprovizionării</w:t>
      </w:r>
      <w:r w:rsidR="00597CD2" w:rsidRPr="00AB4BC2">
        <w:rPr>
          <w:snapToGrid w:val="0"/>
          <w:lang w:val="ro-RO"/>
        </w:rPr>
        <w:t xml:space="preserve"> cu gaze naturale</w:t>
      </w:r>
      <w:r w:rsidRPr="00AB4BC2">
        <w:rPr>
          <w:snapToGrid w:val="0"/>
          <w:lang w:val="ro-RO"/>
        </w:rPr>
        <w:t>. Operatorii de sistem pot, în mod normal, să depă</w:t>
      </w:r>
      <w:r w:rsidR="00683617">
        <w:rPr>
          <w:snapToGrid w:val="0"/>
          <w:lang w:val="ro-RO"/>
        </w:rPr>
        <w:t>ș</w:t>
      </w:r>
      <w:r w:rsidRPr="00AB4BC2">
        <w:rPr>
          <w:snapToGrid w:val="0"/>
          <w:lang w:val="ro-RO"/>
        </w:rPr>
        <w:t>ească consecin</w:t>
      </w:r>
      <w:r w:rsidR="00683617">
        <w:rPr>
          <w:snapToGrid w:val="0"/>
          <w:lang w:val="ro-RO"/>
        </w:rPr>
        <w:t>ț</w:t>
      </w:r>
      <w:r w:rsidRPr="00AB4BC2">
        <w:rPr>
          <w:snapToGrid w:val="0"/>
          <w:lang w:val="ro-RO"/>
        </w:rPr>
        <w:t>ele unor astfel de riscuri.</w:t>
      </w:r>
    </w:p>
    <w:p w14:paraId="47660F41" w14:textId="78661EA5" w:rsidR="0087328B" w:rsidRPr="00AB4BC2" w:rsidRDefault="00C526BB" w:rsidP="0087328B">
      <w:pPr>
        <w:pStyle w:val="ListParagraph"/>
        <w:tabs>
          <w:tab w:val="left" w:pos="360"/>
        </w:tabs>
        <w:ind w:left="0" w:firstLine="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În cazul materializării</w:t>
      </w:r>
      <w:r w:rsidR="00812D39" w:rsidRPr="00AB4BC2">
        <w:rPr>
          <w:rFonts w:ascii="Times New Roman" w:hAnsi="Times New Roman" w:cs="Times New Roman"/>
          <w:snapToGrid w:val="0"/>
          <w:sz w:val="24"/>
          <w:szCs w:val="24"/>
          <w:lang w:val="ro-RO"/>
        </w:rPr>
        <w:t>,</w:t>
      </w:r>
      <w:r w:rsidRPr="00AB4BC2">
        <w:rPr>
          <w:rFonts w:ascii="Times New Roman" w:hAnsi="Times New Roman" w:cs="Times New Roman"/>
          <w:snapToGrid w:val="0"/>
          <w:sz w:val="24"/>
          <w:szCs w:val="24"/>
          <w:lang w:val="ro-RO"/>
        </w:rPr>
        <w:t xml:space="preserve"> riscurile identificate</w:t>
      </w:r>
      <w:r w:rsidR="00FF3575" w:rsidRPr="00AB4BC2">
        <w:rPr>
          <w:rFonts w:ascii="Times New Roman" w:hAnsi="Times New Roman" w:cs="Times New Roman"/>
          <w:snapToGrid w:val="0"/>
          <w:sz w:val="24"/>
          <w:szCs w:val="24"/>
          <w:lang w:val="ro-RO"/>
        </w:rPr>
        <w:t xml:space="preserve"> au poten</w:t>
      </w:r>
      <w:r w:rsidR="00683617">
        <w:rPr>
          <w:rFonts w:ascii="Times New Roman" w:hAnsi="Times New Roman" w:cs="Times New Roman"/>
          <w:snapToGrid w:val="0"/>
          <w:sz w:val="24"/>
          <w:szCs w:val="24"/>
          <w:lang w:val="ro-RO"/>
        </w:rPr>
        <w:t>ț</w:t>
      </w:r>
      <w:r w:rsidR="00FF3575" w:rsidRPr="00AB4BC2">
        <w:rPr>
          <w:rFonts w:ascii="Times New Roman" w:hAnsi="Times New Roman" w:cs="Times New Roman"/>
          <w:snapToGrid w:val="0"/>
          <w:sz w:val="24"/>
          <w:szCs w:val="24"/>
          <w:lang w:val="ro-RO"/>
        </w:rPr>
        <w:t xml:space="preserve">ialul de a afecta diverse elemente </w:t>
      </w:r>
      <w:r w:rsidR="005F418B" w:rsidRPr="00AB4BC2">
        <w:rPr>
          <w:rFonts w:ascii="Times New Roman" w:hAnsi="Times New Roman" w:cs="Times New Roman"/>
          <w:snapToGrid w:val="0"/>
          <w:sz w:val="24"/>
          <w:szCs w:val="24"/>
          <w:lang w:val="ro-RO"/>
        </w:rPr>
        <w:t xml:space="preserve">ale </w:t>
      </w:r>
      <w:r w:rsidR="00FF3575" w:rsidRPr="00AB4BC2">
        <w:rPr>
          <w:rFonts w:ascii="Times New Roman" w:hAnsi="Times New Roman" w:cs="Times New Roman"/>
          <w:snapToGrid w:val="0"/>
          <w:sz w:val="24"/>
          <w:szCs w:val="24"/>
          <w:lang w:val="ro-RO"/>
        </w:rPr>
        <w:t>infrastructur</w:t>
      </w:r>
      <w:r w:rsidR="005F418B" w:rsidRPr="00AB4BC2">
        <w:rPr>
          <w:rFonts w:ascii="Times New Roman" w:hAnsi="Times New Roman" w:cs="Times New Roman"/>
          <w:snapToGrid w:val="0"/>
          <w:sz w:val="24"/>
          <w:szCs w:val="24"/>
          <w:lang w:val="ro-RO"/>
        </w:rPr>
        <w:t>ii</w:t>
      </w:r>
      <w:r w:rsidR="000243BB" w:rsidRPr="00AB4BC2">
        <w:rPr>
          <w:rFonts w:ascii="Times New Roman" w:hAnsi="Times New Roman" w:cs="Times New Roman"/>
          <w:snapToGrid w:val="0"/>
          <w:sz w:val="24"/>
          <w:szCs w:val="24"/>
          <w:lang w:val="ro-RO"/>
        </w:rPr>
        <w:t xml:space="preserve"> sistemului </w:t>
      </w:r>
      <w:r w:rsidR="005F418B" w:rsidRPr="00AB4BC2">
        <w:rPr>
          <w:rFonts w:ascii="Times New Roman" w:hAnsi="Times New Roman" w:cs="Times New Roman"/>
          <w:snapToGrid w:val="0"/>
          <w:sz w:val="24"/>
          <w:szCs w:val="24"/>
          <w:lang w:val="ro-RO"/>
        </w:rPr>
        <w:t>de</w:t>
      </w:r>
      <w:r w:rsidR="00FF3575" w:rsidRPr="00AB4BC2">
        <w:rPr>
          <w:rFonts w:ascii="Times New Roman" w:hAnsi="Times New Roman" w:cs="Times New Roman"/>
          <w:snapToGrid w:val="0"/>
          <w:sz w:val="24"/>
          <w:szCs w:val="24"/>
          <w:lang w:val="ro-RO"/>
        </w:rPr>
        <w:t xml:space="preserve"> gaze naturale. De</w:t>
      </w:r>
      <w:r w:rsidR="00683617">
        <w:rPr>
          <w:rFonts w:ascii="Times New Roman" w:hAnsi="Times New Roman" w:cs="Times New Roman"/>
          <w:snapToGrid w:val="0"/>
          <w:sz w:val="24"/>
          <w:szCs w:val="24"/>
          <w:lang w:val="ro-RO"/>
        </w:rPr>
        <w:t>ș</w:t>
      </w:r>
      <w:r w:rsidR="00FF3575" w:rsidRPr="00AB4BC2">
        <w:rPr>
          <w:rFonts w:ascii="Times New Roman" w:hAnsi="Times New Roman" w:cs="Times New Roman"/>
          <w:snapToGrid w:val="0"/>
          <w:sz w:val="24"/>
          <w:szCs w:val="24"/>
          <w:lang w:val="ro-RO"/>
        </w:rPr>
        <w:t>i un singur risc cu o probabilitate redusă nu prezintă o amenin</w:t>
      </w:r>
      <w:r w:rsidR="00683617">
        <w:rPr>
          <w:rFonts w:ascii="Times New Roman" w:hAnsi="Times New Roman" w:cs="Times New Roman"/>
          <w:snapToGrid w:val="0"/>
          <w:sz w:val="24"/>
          <w:szCs w:val="24"/>
          <w:lang w:val="ro-RO"/>
        </w:rPr>
        <w:t>ț</w:t>
      </w:r>
      <w:r w:rsidR="00FF3575" w:rsidRPr="00AB4BC2">
        <w:rPr>
          <w:rFonts w:ascii="Times New Roman" w:hAnsi="Times New Roman" w:cs="Times New Roman"/>
          <w:snapToGrid w:val="0"/>
          <w:sz w:val="24"/>
          <w:szCs w:val="24"/>
          <w:lang w:val="ro-RO"/>
        </w:rPr>
        <w:t>are considerabilă, mai multe tipuri de riscuri care se materializează simultan pot duce la deteriorarea rapidă a situa</w:t>
      </w:r>
      <w:r w:rsidR="00683617">
        <w:rPr>
          <w:rFonts w:ascii="Times New Roman" w:hAnsi="Times New Roman" w:cs="Times New Roman"/>
          <w:snapToGrid w:val="0"/>
          <w:sz w:val="24"/>
          <w:szCs w:val="24"/>
          <w:lang w:val="ro-RO"/>
        </w:rPr>
        <w:t>ț</w:t>
      </w:r>
      <w:r w:rsidR="00FF3575" w:rsidRPr="00AB4BC2">
        <w:rPr>
          <w:rFonts w:ascii="Times New Roman" w:hAnsi="Times New Roman" w:cs="Times New Roman"/>
          <w:snapToGrid w:val="0"/>
          <w:sz w:val="24"/>
          <w:szCs w:val="24"/>
          <w:lang w:val="ro-RO"/>
        </w:rPr>
        <w:t>iei în materie de aprovizionare</w:t>
      </w:r>
      <w:r w:rsidR="009858C9" w:rsidRPr="00AB4BC2">
        <w:rPr>
          <w:rFonts w:ascii="Times New Roman" w:hAnsi="Times New Roman" w:cs="Times New Roman"/>
          <w:snapToGrid w:val="0"/>
          <w:sz w:val="24"/>
          <w:szCs w:val="24"/>
          <w:lang w:val="ro-RO"/>
        </w:rPr>
        <w:t xml:space="preserve"> cu gaze naturale</w:t>
      </w:r>
      <w:r w:rsidR="00FF3575" w:rsidRPr="00AB4BC2">
        <w:rPr>
          <w:rFonts w:ascii="Times New Roman" w:hAnsi="Times New Roman" w:cs="Times New Roman"/>
          <w:snapToGrid w:val="0"/>
          <w:sz w:val="24"/>
          <w:szCs w:val="24"/>
          <w:lang w:val="ro-RO"/>
        </w:rPr>
        <w:t>.</w:t>
      </w:r>
    </w:p>
    <w:p w14:paraId="6F77F58D" w14:textId="4705BDFD" w:rsidR="003D554F" w:rsidRPr="00AB4BC2" w:rsidRDefault="003D554F" w:rsidP="003C69A4">
      <w:pPr>
        <w:pStyle w:val="ListParagraph"/>
        <w:tabs>
          <w:tab w:val="left" w:pos="360"/>
        </w:tabs>
        <w:ind w:left="0" w:firstLine="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 xml:space="preserve">Riscurile tehnice ce pot </w:t>
      </w:r>
      <w:r w:rsidR="0071293E" w:rsidRPr="00AB4BC2">
        <w:rPr>
          <w:rFonts w:ascii="Times New Roman" w:hAnsi="Times New Roman" w:cs="Times New Roman"/>
          <w:snapToGrid w:val="0"/>
          <w:sz w:val="24"/>
          <w:szCs w:val="24"/>
          <w:lang w:val="ro-RO"/>
        </w:rPr>
        <w:t>apărea</w:t>
      </w:r>
      <w:r w:rsidRPr="00AB4BC2">
        <w:rPr>
          <w:rFonts w:ascii="Times New Roman" w:hAnsi="Times New Roman" w:cs="Times New Roman"/>
          <w:snapToGrid w:val="0"/>
          <w:sz w:val="24"/>
          <w:szCs w:val="24"/>
          <w:lang w:val="ro-RO"/>
        </w:rPr>
        <w:t xml:space="preserve"> în legătură cu starea re</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elelor de transport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de distribu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 a gazelor naturale nu pot avea un impact determinant în declan</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area</w:t>
      </w:r>
      <w:r w:rsidR="0071293E" w:rsidRPr="00AB4BC2">
        <w:rPr>
          <w:rFonts w:ascii="Times New Roman" w:hAnsi="Times New Roman" w:cs="Times New Roman"/>
          <w:snapToGrid w:val="0"/>
          <w:sz w:val="24"/>
          <w:szCs w:val="24"/>
          <w:lang w:val="ro-RO"/>
        </w:rPr>
        <w:t xml:space="preserve"> unei</w:t>
      </w:r>
      <w:r w:rsidR="00C526BB" w:rsidRPr="00AB4BC2">
        <w:rPr>
          <w:rFonts w:ascii="Times New Roman" w:hAnsi="Times New Roman" w:cs="Times New Roman"/>
          <w:snapToGrid w:val="0"/>
          <w:sz w:val="24"/>
          <w:szCs w:val="24"/>
          <w:lang w:val="ro-RO"/>
        </w:rPr>
        <w:t xml:space="preserve"> crize</w:t>
      </w:r>
      <w:r w:rsidRPr="00AB4BC2">
        <w:rPr>
          <w:rFonts w:ascii="Times New Roman" w:hAnsi="Times New Roman" w:cs="Times New Roman"/>
          <w:snapToGrid w:val="0"/>
          <w:sz w:val="24"/>
          <w:szCs w:val="24"/>
          <w:lang w:val="ro-RO"/>
        </w:rPr>
        <w:t xml:space="preserve"> în aprovizion</w:t>
      </w:r>
      <w:r w:rsidR="0071293E" w:rsidRPr="00AB4BC2">
        <w:rPr>
          <w:rFonts w:ascii="Times New Roman" w:hAnsi="Times New Roman" w:cs="Times New Roman"/>
          <w:snapToGrid w:val="0"/>
          <w:sz w:val="24"/>
          <w:szCs w:val="24"/>
          <w:lang w:val="ro-RO"/>
        </w:rPr>
        <w:t>area cu gaze naturale, întruc</w:t>
      </w:r>
      <w:r w:rsidR="00812D39" w:rsidRPr="00AB4BC2">
        <w:rPr>
          <w:rFonts w:ascii="Times New Roman" w:hAnsi="Times New Roman" w:cs="Times New Roman"/>
          <w:snapToGrid w:val="0"/>
          <w:sz w:val="24"/>
          <w:szCs w:val="24"/>
          <w:lang w:val="ro-RO"/>
        </w:rPr>
        <w:t>â</w:t>
      </w:r>
      <w:r w:rsidR="0071293E" w:rsidRPr="00AB4BC2">
        <w:rPr>
          <w:rFonts w:ascii="Times New Roman" w:hAnsi="Times New Roman" w:cs="Times New Roman"/>
          <w:snapToGrid w:val="0"/>
          <w:sz w:val="24"/>
          <w:szCs w:val="24"/>
          <w:lang w:val="ro-RO"/>
        </w:rPr>
        <w:t>t</w:t>
      </w:r>
      <w:r w:rsidRPr="00AB4BC2">
        <w:rPr>
          <w:rFonts w:ascii="Times New Roman" w:hAnsi="Times New Roman" w:cs="Times New Roman"/>
          <w:snapToGrid w:val="0"/>
          <w:sz w:val="24"/>
          <w:szCs w:val="24"/>
          <w:lang w:val="ro-RO"/>
        </w:rPr>
        <w:t xml:space="preserve"> OST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 xml:space="preserve">i OSD dispun de toate mijloacele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procedurile necesare pentru între</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inerea în stare tehnică normală a re</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elelor de gaze naturale, precum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pentru o interven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 promptă în cazul apari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unor defec</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iuni pe anumite por</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iuni ale re</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elelor gaze naturale, astfel înc</w:t>
      </w:r>
      <w:r w:rsidR="00812D39" w:rsidRPr="00AB4BC2">
        <w:rPr>
          <w:rFonts w:ascii="Times New Roman" w:hAnsi="Times New Roman" w:cs="Times New Roman"/>
          <w:snapToGrid w:val="0"/>
          <w:sz w:val="24"/>
          <w:szCs w:val="24"/>
          <w:lang w:val="ro-RO"/>
        </w:rPr>
        <w:t>â</w:t>
      </w:r>
      <w:r w:rsidRPr="00AB4BC2">
        <w:rPr>
          <w:rFonts w:ascii="Times New Roman" w:hAnsi="Times New Roman" w:cs="Times New Roman"/>
          <w:snapToGrid w:val="0"/>
          <w:sz w:val="24"/>
          <w:szCs w:val="24"/>
          <w:lang w:val="ro-RO"/>
        </w:rPr>
        <w:t>t durata maximă de restabilire să nu depă</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 xml:space="preserve">ească 72 ore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să nu afecteze aprovizionarea</w:t>
      </w:r>
      <w:r w:rsidR="0071293E" w:rsidRPr="00AB4BC2">
        <w:rPr>
          <w:rFonts w:ascii="Times New Roman" w:hAnsi="Times New Roman" w:cs="Times New Roman"/>
          <w:snapToGrid w:val="0"/>
          <w:sz w:val="24"/>
          <w:szCs w:val="24"/>
          <w:lang w:val="ro-RO"/>
        </w:rPr>
        <w:t xml:space="preserve"> fiabilă</w:t>
      </w:r>
      <w:r w:rsidRPr="00AB4BC2">
        <w:rPr>
          <w:rFonts w:ascii="Times New Roman" w:hAnsi="Times New Roman" w:cs="Times New Roman"/>
          <w:snapToGrid w:val="0"/>
          <w:sz w:val="24"/>
          <w:szCs w:val="24"/>
          <w:lang w:val="ro-RO"/>
        </w:rPr>
        <w:t xml:space="preserve"> cu gaze naturale a consumatorilor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w:t>
      </w:r>
    </w:p>
    <w:p w14:paraId="664C99E1" w14:textId="24CBE91F" w:rsidR="00FF3575" w:rsidRPr="004E6A4F" w:rsidRDefault="00FF3575" w:rsidP="00D736F1">
      <w:pPr>
        <w:pStyle w:val="ListParagraph"/>
        <w:tabs>
          <w:tab w:val="left" w:pos="360"/>
        </w:tabs>
        <w:spacing w:before="120"/>
        <w:ind w:left="0" w:firstLine="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 xml:space="preserve">Cele mai </w:t>
      </w:r>
      <w:r w:rsidRPr="004E6A4F">
        <w:rPr>
          <w:rFonts w:ascii="Times New Roman" w:hAnsi="Times New Roman" w:cs="Times New Roman"/>
          <w:snapToGrid w:val="0"/>
          <w:sz w:val="24"/>
          <w:szCs w:val="24"/>
          <w:lang w:val="ro-RO"/>
        </w:rPr>
        <w:t xml:space="preserve">grave riscuri care </w:t>
      </w:r>
      <w:r w:rsidR="000243BB" w:rsidRPr="004E6A4F">
        <w:rPr>
          <w:rFonts w:ascii="Times New Roman" w:hAnsi="Times New Roman" w:cs="Times New Roman"/>
          <w:snapToGrid w:val="0"/>
          <w:sz w:val="24"/>
          <w:szCs w:val="24"/>
          <w:lang w:val="ro-RO"/>
        </w:rPr>
        <w:t xml:space="preserve">pot </w:t>
      </w:r>
      <w:r w:rsidRPr="004E6A4F">
        <w:rPr>
          <w:rFonts w:ascii="Times New Roman" w:hAnsi="Times New Roman" w:cs="Times New Roman"/>
          <w:snapToGrid w:val="0"/>
          <w:sz w:val="24"/>
          <w:szCs w:val="24"/>
          <w:lang w:val="ro-RO"/>
        </w:rPr>
        <w:t>afect</w:t>
      </w:r>
      <w:r w:rsidR="000243BB" w:rsidRPr="004E6A4F">
        <w:rPr>
          <w:rFonts w:ascii="Times New Roman" w:hAnsi="Times New Roman" w:cs="Times New Roman"/>
          <w:snapToGrid w:val="0"/>
          <w:sz w:val="24"/>
          <w:szCs w:val="24"/>
          <w:lang w:val="ro-RO"/>
        </w:rPr>
        <w:t>a</w:t>
      </w:r>
      <w:r w:rsidRPr="004E6A4F">
        <w:rPr>
          <w:rFonts w:ascii="Times New Roman" w:hAnsi="Times New Roman" w:cs="Times New Roman"/>
          <w:snapToGrid w:val="0"/>
          <w:sz w:val="24"/>
          <w:szCs w:val="24"/>
          <w:lang w:val="ro-RO"/>
        </w:rPr>
        <w:t xml:space="preserve"> </w:t>
      </w:r>
      <w:r w:rsidR="00315C8B" w:rsidRPr="004E6A4F">
        <w:rPr>
          <w:rFonts w:ascii="Times New Roman" w:hAnsi="Times New Roman" w:cs="Times New Roman"/>
          <w:snapToGrid w:val="0"/>
          <w:sz w:val="24"/>
          <w:szCs w:val="24"/>
          <w:lang w:val="ro-RO"/>
        </w:rPr>
        <w:t xml:space="preserve">securitatea aprovizionării cu </w:t>
      </w:r>
      <w:r w:rsidRPr="004E6A4F">
        <w:rPr>
          <w:rFonts w:ascii="Times New Roman" w:hAnsi="Times New Roman" w:cs="Times New Roman"/>
          <w:snapToGrid w:val="0"/>
          <w:sz w:val="24"/>
          <w:szCs w:val="24"/>
          <w:lang w:val="ro-RO"/>
        </w:rPr>
        <w:t xml:space="preserve">gaze naturale </w:t>
      </w:r>
      <w:r w:rsidR="00315C8B" w:rsidRPr="004E6A4F">
        <w:rPr>
          <w:rFonts w:ascii="Times New Roman" w:hAnsi="Times New Roman" w:cs="Times New Roman"/>
          <w:snapToGrid w:val="0"/>
          <w:sz w:val="24"/>
          <w:szCs w:val="24"/>
          <w:lang w:val="ro-RO"/>
        </w:rPr>
        <w:t xml:space="preserve">a </w:t>
      </w:r>
      <w:r w:rsidRPr="004E6A4F">
        <w:rPr>
          <w:rFonts w:ascii="Times New Roman" w:hAnsi="Times New Roman" w:cs="Times New Roman"/>
          <w:snapToGrid w:val="0"/>
          <w:sz w:val="24"/>
          <w:szCs w:val="24"/>
          <w:lang w:val="ro-RO"/>
        </w:rPr>
        <w:t>Republic</w:t>
      </w:r>
      <w:r w:rsidR="00315C8B" w:rsidRPr="004E6A4F">
        <w:rPr>
          <w:rFonts w:ascii="Times New Roman" w:hAnsi="Times New Roman" w:cs="Times New Roman"/>
          <w:snapToGrid w:val="0"/>
          <w:sz w:val="24"/>
          <w:szCs w:val="24"/>
          <w:lang w:val="ro-RO"/>
        </w:rPr>
        <w:t>ii</w:t>
      </w:r>
      <w:r w:rsidRPr="004E6A4F">
        <w:rPr>
          <w:rFonts w:ascii="Times New Roman" w:hAnsi="Times New Roman" w:cs="Times New Roman"/>
          <w:snapToGrid w:val="0"/>
          <w:sz w:val="24"/>
          <w:szCs w:val="24"/>
          <w:lang w:val="ro-RO"/>
        </w:rPr>
        <w:t xml:space="preserve"> Moldova sunt factorii externi lega</w:t>
      </w:r>
      <w:r w:rsidR="00683617">
        <w:rPr>
          <w:rFonts w:ascii="Times New Roman" w:hAnsi="Times New Roman" w:cs="Times New Roman"/>
          <w:snapToGrid w:val="0"/>
          <w:sz w:val="24"/>
          <w:szCs w:val="24"/>
          <w:lang w:val="ro-RO"/>
        </w:rPr>
        <w:t>ț</w:t>
      </w:r>
      <w:r w:rsidRPr="004E6A4F">
        <w:rPr>
          <w:rFonts w:ascii="Times New Roman" w:hAnsi="Times New Roman" w:cs="Times New Roman"/>
          <w:snapToGrid w:val="0"/>
          <w:sz w:val="24"/>
          <w:szCs w:val="24"/>
          <w:lang w:val="ro-RO"/>
        </w:rPr>
        <w:t xml:space="preserve">i de </w:t>
      </w:r>
      <w:r w:rsidR="0048057F" w:rsidRPr="004E6A4F">
        <w:rPr>
          <w:rFonts w:ascii="Times New Roman" w:hAnsi="Times New Roman" w:cs="Times New Roman"/>
          <w:snapToGrid w:val="0"/>
          <w:sz w:val="24"/>
          <w:szCs w:val="24"/>
          <w:lang w:val="ro-RO"/>
        </w:rPr>
        <w:t>livrarea</w:t>
      </w:r>
      <w:r w:rsidRPr="004E6A4F">
        <w:rPr>
          <w:rFonts w:ascii="Times New Roman" w:hAnsi="Times New Roman" w:cs="Times New Roman"/>
          <w:snapToGrid w:val="0"/>
          <w:sz w:val="24"/>
          <w:szCs w:val="24"/>
          <w:lang w:val="ro-RO"/>
        </w:rPr>
        <w:t xml:space="preserve"> gazelor naturale din Federa</w:t>
      </w:r>
      <w:r w:rsidR="00683617">
        <w:rPr>
          <w:rFonts w:ascii="Times New Roman" w:hAnsi="Times New Roman" w:cs="Times New Roman"/>
          <w:snapToGrid w:val="0"/>
          <w:sz w:val="24"/>
          <w:szCs w:val="24"/>
          <w:lang w:val="ro-RO"/>
        </w:rPr>
        <w:t>ț</w:t>
      </w:r>
      <w:r w:rsidRPr="004E6A4F">
        <w:rPr>
          <w:rFonts w:ascii="Times New Roman" w:hAnsi="Times New Roman" w:cs="Times New Roman"/>
          <w:snapToGrid w:val="0"/>
          <w:sz w:val="24"/>
          <w:szCs w:val="24"/>
          <w:lang w:val="ro-RO"/>
        </w:rPr>
        <w:t xml:space="preserve">ia Rusă </w:t>
      </w:r>
      <w:r w:rsidR="0048057F" w:rsidRPr="004E6A4F">
        <w:rPr>
          <w:rFonts w:ascii="Times New Roman" w:hAnsi="Times New Roman" w:cs="Times New Roman"/>
          <w:snapToGrid w:val="0"/>
          <w:sz w:val="24"/>
          <w:szCs w:val="24"/>
          <w:lang w:val="ro-RO"/>
        </w:rPr>
        <w:t xml:space="preserve">pe teritoriul </w:t>
      </w:r>
      <w:r w:rsidRPr="004E6A4F">
        <w:rPr>
          <w:rFonts w:ascii="Times New Roman" w:hAnsi="Times New Roman" w:cs="Times New Roman"/>
          <w:snapToGrid w:val="0"/>
          <w:sz w:val="24"/>
          <w:szCs w:val="24"/>
          <w:lang w:val="ro-RO"/>
        </w:rPr>
        <w:t>Ucrain</w:t>
      </w:r>
      <w:r w:rsidR="0048057F" w:rsidRPr="004E6A4F">
        <w:rPr>
          <w:rFonts w:ascii="Times New Roman" w:hAnsi="Times New Roman" w:cs="Times New Roman"/>
          <w:snapToGrid w:val="0"/>
          <w:sz w:val="24"/>
          <w:szCs w:val="24"/>
          <w:lang w:val="ro-RO"/>
        </w:rPr>
        <w:t>ei</w:t>
      </w:r>
      <w:r w:rsidR="00284C69" w:rsidRPr="004E6A4F">
        <w:rPr>
          <w:rFonts w:ascii="Times New Roman" w:hAnsi="Times New Roman" w:cs="Times New Roman"/>
          <w:snapToGrid w:val="0"/>
          <w:sz w:val="24"/>
          <w:szCs w:val="24"/>
          <w:lang w:val="ro-RO"/>
        </w:rPr>
        <w:t xml:space="preserve"> precum </w:t>
      </w:r>
      <w:r w:rsidR="00683617">
        <w:rPr>
          <w:rFonts w:ascii="Times New Roman" w:hAnsi="Times New Roman" w:cs="Times New Roman"/>
          <w:snapToGrid w:val="0"/>
          <w:sz w:val="24"/>
          <w:szCs w:val="24"/>
          <w:lang w:val="ro-RO"/>
        </w:rPr>
        <w:t>ș</w:t>
      </w:r>
      <w:r w:rsidR="00284C69" w:rsidRPr="004E6A4F">
        <w:rPr>
          <w:rFonts w:ascii="Times New Roman" w:hAnsi="Times New Roman" w:cs="Times New Roman"/>
          <w:snapToGrid w:val="0"/>
          <w:sz w:val="24"/>
          <w:szCs w:val="24"/>
          <w:lang w:val="ro-RO"/>
        </w:rPr>
        <w:t>i rela</w:t>
      </w:r>
      <w:r w:rsidR="00683617">
        <w:rPr>
          <w:rFonts w:ascii="Times New Roman" w:hAnsi="Times New Roman" w:cs="Times New Roman"/>
          <w:snapToGrid w:val="0"/>
          <w:sz w:val="24"/>
          <w:szCs w:val="24"/>
          <w:lang w:val="ro-RO"/>
        </w:rPr>
        <w:t>ț</w:t>
      </w:r>
      <w:r w:rsidR="00284C69" w:rsidRPr="004E6A4F">
        <w:rPr>
          <w:rFonts w:ascii="Times New Roman" w:hAnsi="Times New Roman" w:cs="Times New Roman"/>
          <w:snapToGrid w:val="0"/>
          <w:sz w:val="24"/>
          <w:szCs w:val="24"/>
          <w:lang w:val="ro-RO"/>
        </w:rPr>
        <w:t xml:space="preserve">iile comerciale dintre Republica Moldova </w:t>
      </w:r>
      <w:r w:rsidR="00683617">
        <w:rPr>
          <w:rFonts w:ascii="Times New Roman" w:hAnsi="Times New Roman" w:cs="Times New Roman"/>
          <w:snapToGrid w:val="0"/>
          <w:sz w:val="24"/>
          <w:szCs w:val="24"/>
          <w:lang w:val="ro-RO"/>
        </w:rPr>
        <w:t>ș</w:t>
      </w:r>
      <w:r w:rsidR="00284C69" w:rsidRPr="004E6A4F">
        <w:rPr>
          <w:rFonts w:ascii="Times New Roman" w:hAnsi="Times New Roman" w:cs="Times New Roman"/>
          <w:snapToGrid w:val="0"/>
          <w:sz w:val="24"/>
          <w:szCs w:val="24"/>
          <w:lang w:val="ro-RO"/>
        </w:rPr>
        <w:t>i Federa</w:t>
      </w:r>
      <w:r w:rsidR="00683617">
        <w:rPr>
          <w:rFonts w:ascii="Times New Roman" w:hAnsi="Times New Roman" w:cs="Times New Roman"/>
          <w:snapToGrid w:val="0"/>
          <w:sz w:val="24"/>
          <w:szCs w:val="24"/>
          <w:lang w:val="ro-RO"/>
        </w:rPr>
        <w:t>ț</w:t>
      </w:r>
      <w:r w:rsidR="00284C69" w:rsidRPr="004E6A4F">
        <w:rPr>
          <w:rFonts w:ascii="Times New Roman" w:hAnsi="Times New Roman" w:cs="Times New Roman"/>
          <w:snapToGrid w:val="0"/>
          <w:sz w:val="24"/>
          <w:szCs w:val="24"/>
          <w:lang w:val="ro-RO"/>
        </w:rPr>
        <w:t xml:space="preserve">ia Rusă. </w:t>
      </w:r>
    </w:p>
    <w:p w14:paraId="5C4334EE" w14:textId="474792ED" w:rsidR="00D00FE0" w:rsidRPr="004E6A4F" w:rsidRDefault="00D00FE0" w:rsidP="00D736F1">
      <w:pPr>
        <w:spacing w:before="120" w:after="120"/>
        <w:jc w:val="both"/>
        <w:rPr>
          <w:snapToGrid w:val="0"/>
          <w:lang w:val="ro-RO"/>
        </w:rPr>
      </w:pPr>
      <w:r w:rsidRPr="004E6A4F">
        <w:rPr>
          <w:snapToGrid w:val="0"/>
          <w:lang w:val="ro-RO"/>
        </w:rPr>
        <w:lastRenderedPageBreak/>
        <w:t xml:space="preserve">Contextul geopolitic actual, care implică războiul din Ucraina </w:t>
      </w:r>
      <w:r w:rsidR="00683617">
        <w:rPr>
          <w:snapToGrid w:val="0"/>
          <w:lang w:val="ro-RO"/>
        </w:rPr>
        <w:t>ș</w:t>
      </w:r>
      <w:r w:rsidRPr="004E6A4F">
        <w:rPr>
          <w:snapToGrid w:val="0"/>
          <w:lang w:val="ro-RO"/>
        </w:rPr>
        <w:t xml:space="preserve">i </w:t>
      </w:r>
      <w:r w:rsidR="00597A82" w:rsidRPr="004E6A4F">
        <w:rPr>
          <w:snapToGrid w:val="0"/>
          <w:lang w:val="ro-RO"/>
        </w:rPr>
        <w:t>utilizarea</w:t>
      </w:r>
      <w:r w:rsidRPr="004E6A4F">
        <w:rPr>
          <w:snapToGrid w:val="0"/>
          <w:lang w:val="ro-RO"/>
        </w:rPr>
        <w:t xml:space="preserve"> resurse</w:t>
      </w:r>
      <w:r w:rsidR="00597A82" w:rsidRPr="004E6A4F">
        <w:rPr>
          <w:snapToGrid w:val="0"/>
          <w:lang w:val="ro-RO"/>
        </w:rPr>
        <w:t>lor</w:t>
      </w:r>
      <w:r w:rsidRPr="004E6A4F">
        <w:rPr>
          <w:snapToGrid w:val="0"/>
          <w:lang w:val="ro-RO"/>
        </w:rPr>
        <w:t xml:space="preserve"> energetice </w:t>
      </w:r>
      <w:r w:rsidR="00597A82" w:rsidRPr="004E6A4F">
        <w:rPr>
          <w:snapToGrid w:val="0"/>
          <w:lang w:val="ro-RO"/>
        </w:rPr>
        <w:t xml:space="preserve">în calitate de instrument politic </w:t>
      </w:r>
      <w:r w:rsidRPr="004E6A4F">
        <w:rPr>
          <w:snapToGrid w:val="0"/>
          <w:lang w:val="ro-RO"/>
        </w:rPr>
        <w:t>de către Federa</w:t>
      </w:r>
      <w:r w:rsidR="00683617">
        <w:rPr>
          <w:snapToGrid w:val="0"/>
          <w:lang w:val="ro-RO"/>
        </w:rPr>
        <w:t>ț</w:t>
      </w:r>
      <w:r w:rsidRPr="004E6A4F">
        <w:rPr>
          <w:snapToGrid w:val="0"/>
          <w:lang w:val="ro-RO"/>
        </w:rPr>
        <w:t>ia Rusă, a crescut riscurile de aprovizionare cu energie</w:t>
      </w:r>
      <w:r w:rsidR="00893BE4" w:rsidRPr="004E6A4F">
        <w:rPr>
          <w:snapToGrid w:val="0"/>
          <w:lang w:val="ro-RO"/>
        </w:rPr>
        <w:t>.</w:t>
      </w:r>
      <w:r w:rsidRPr="004E6A4F">
        <w:rPr>
          <w:snapToGrid w:val="0"/>
          <w:lang w:val="ro-RO"/>
        </w:rPr>
        <w:t xml:space="preserve">  U</w:t>
      </w:r>
      <w:r w:rsidR="007F51CB" w:rsidRPr="004E6A4F">
        <w:rPr>
          <w:snapToGrid w:val="0"/>
          <w:lang w:val="ro-RO"/>
        </w:rPr>
        <w:t>niunea Europeană</w:t>
      </w:r>
      <w:r w:rsidRPr="004E6A4F">
        <w:rPr>
          <w:snapToGrid w:val="0"/>
          <w:lang w:val="ro-RO"/>
        </w:rPr>
        <w:t xml:space="preserve"> </w:t>
      </w:r>
      <w:r w:rsidR="00893BE4" w:rsidRPr="004E6A4F">
        <w:rPr>
          <w:snapToGrid w:val="0"/>
          <w:lang w:val="ro-RO"/>
        </w:rPr>
        <w:t xml:space="preserve">se </w:t>
      </w:r>
      <w:r w:rsidRPr="004E6A4F">
        <w:rPr>
          <w:snapToGrid w:val="0"/>
          <w:lang w:val="ro-RO"/>
        </w:rPr>
        <w:t>confrunt</w:t>
      </w:r>
      <w:r w:rsidR="00893BE4" w:rsidRPr="004E6A4F">
        <w:rPr>
          <w:snapToGrid w:val="0"/>
          <w:lang w:val="ro-RO"/>
        </w:rPr>
        <w:t>ă</w:t>
      </w:r>
      <w:r w:rsidRPr="004E6A4F">
        <w:rPr>
          <w:snapToGrid w:val="0"/>
          <w:lang w:val="ro-RO"/>
        </w:rPr>
        <w:t xml:space="preserve"> cu o cre</w:t>
      </w:r>
      <w:r w:rsidR="00683617">
        <w:rPr>
          <w:snapToGrid w:val="0"/>
          <w:lang w:val="ro-RO"/>
        </w:rPr>
        <w:t>ș</w:t>
      </w:r>
      <w:r w:rsidRPr="004E6A4F">
        <w:rPr>
          <w:snapToGrid w:val="0"/>
          <w:lang w:val="ro-RO"/>
        </w:rPr>
        <w:t>tere a pre</w:t>
      </w:r>
      <w:r w:rsidR="00683617">
        <w:rPr>
          <w:snapToGrid w:val="0"/>
          <w:lang w:val="ro-RO"/>
        </w:rPr>
        <w:t>ț</w:t>
      </w:r>
      <w:r w:rsidRPr="004E6A4F">
        <w:rPr>
          <w:snapToGrid w:val="0"/>
          <w:lang w:val="ro-RO"/>
        </w:rPr>
        <w:t xml:space="preserve">urilor la energie electrică </w:t>
      </w:r>
      <w:r w:rsidR="00683617">
        <w:rPr>
          <w:snapToGrid w:val="0"/>
          <w:lang w:val="ro-RO"/>
        </w:rPr>
        <w:t>ș</w:t>
      </w:r>
      <w:r w:rsidRPr="004E6A4F">
        <w:rPr>
          <w:snapToGrid w:val="0"/>
          <w:lang w:val="ro-RO"/>
        </w:rPr>
        <w:t xml:space="preserve">i gaze naturale, iar nivelul de expunere a Republicii Moldova la </w:t>
      </w:r>
      <w:r w:rsidR="00683617">
        <w:rPr>
          <w:snapToGrid w:val="0"/>
          <w:lang w:val="ro-RO"/>
        </w:rPr>
        <w:t>ș</w:t>
      </w:r>
      <w:r w:rsidRPr="004E6A4F">
        <w:rPr>
          <w:snapToGrid w:val="0"/>
          <w:lang w:val="ro-RO"/>
        </w:rPr>
        <w:t xml:space="preserve">ocuri externe este </w:t>
      </w:r>
      <w:r w:rsidR="00683617">
        <w:rPr>
          <w:snapToGrid w:val="0"/>
          <w:lang w:val="ro-RO"/>
        </w:rPr>
        <w:t>ș</w:t>
      </w:r>
      <w:r w:rsidRPr="004E6A4F">
        <w:rPr>
          <w:snapToGrid w:val="0"/>
          <w:lang w:val="ro-RO"/>
        </w:rPr>
        <w:t xml:space="preserve">i mai mare decât media </w:t>
      </w:r>
      <w:r w:rsidR="00683617">
        <w:rPr>
          <w:snapToGrid w:val="0"/>
          <w:lang w:val="ro-RO"/>
        </w:rPr>
        <w:t>ș</w:t>
      </w:r>
      <w:r w:rsidRPr="004E6A4F">
        <w:rPr>
          <w:snapToGrid w:val="0"/>
          <w:lang w:val="ro-RO"/>
        </w:rPr>
        <w:t xml:space="preserve">i va persista pe termen lung. Prelungirea războiului din Ucraina </w:t>
      </w:r>
      <w:r w:rsidR="00683617">
        <w:rPr>
          <w:snapToGrid w:val="0"/>
          <w:lang w:val="ro-RO"/>
        </w:rPr>
        <w:t>ș</w:t>
      </w:r>
      <w:r w:rsidRPr="004E6A4F">
        <w:rPr>
          <w:snapToGrid w:val="0"/>
          <w:lang w:val="ro-RO"/>
        </w:rPr>
        <w:t>i incertitudinea evenimentelor ce vor urma perpetuează criza în domeniul energetic din Republica Moldova.</w:t>
      </w:r>
    </w:p>
    <w:p w14:paraId="15132ABB" w14:textId="02C3E68E" w:rsidR="002E3131" w:rsidRPr="004E6A4F" w:rsidRDefault="00FF3575" w:rsidP="00AF6F1E">
      <w:pPr>
        <w:spacing w:after="120" w:line="20" w:lineRule="atLeast"/>
        <w:jc w:val="both"/>
        <w:rPr>
          <w:snapToGrid w:val="0"/>
          <w:lang w:val="ro-RO"/>
        </w:rPr>
      </w:pPr>
      <w:r w:rsidRPr="004E6A4F">
        <w:rPr>
          <w:snapToGrid w:val="0"/>
          <w:lang w:val="ro-RO"/>
        </w:rPr>
        <w:t xml:space="preserve">Războiul din Ucraina, probabilitatea sporită a atacurilor teroriste asupra infrastructurii gazelor naturale din </w:t>
      </w:r>
      <w:r w:rsidR="00AE799C" w:rsidRPr="004E6A4F">
        <w:rPr>
          <w:snapToGrid w:val="0"/>
          <w:lang w:val="ro-RO"/>
        </w:rPr>
        <w:t>regiune</w:t>
      </w:r>
      <w:r w:rsidR="006465AA" w:rsidRPr="004E6A4F">
        <w:rPr>
          <w:snapToGrid w:val="0"/>
          <w:lang w:val="ro-RO"/>
        </w:rPr>
        <w:t>, inclusiv asupra instala</w:t>
      </w:r>
      <w:r w:rsidR="00683617">
        <w:rPr>
          <w:snapToGrid w:val="0"/>
          <w:lang w:val="ro-RO"/>
        </w:rPr>
        <w:t>ț</w:t>
      </w:r>
      <w:r w:rsidR="006465AA" w:rsidRPr="004E6A4F">
        <w:rPr>
          <w:snapToGrid w:val="0"/>
          <w:lang w:val="ro-RO"/>
        </w:rPr>
        <w:t>iilo</w:t>
      </w:r>
      <w:r w:rsidR="00EA422B" w:rsidRPr="004E6A4F">
        <w:rPr>
          <w:snapToGrid w:val="0"/>
          <w:lang w:val="ro-RO"/>
        </w:rPr>
        <w:t>r</w:t>
      </w:r>
      <w:r w:rsidR="006465AA" w:rsidRPr="004E6A4F">
        <w:rPr>
          <w:snapToGrid w:val="0"/>
          <w:lang w:val="ro-RO"/>
        </w:rPr>
        <w:t xml:space="preserve"> de stocare a gazelo</w:t>
      </w:r>
      <w:r w:rsidR="00EA422B" w:rsidRPr="004E6A4F">
        <w:rPr>
          <w:snapToGrid w:val="0"/>
          <w:lang w:val="ro-RO"/>
        </w:rPr>
        <w:t>r</w:t>
      </w:r>
      <w:r w:rsidR="006465AA" w:rsidRPr="004E6A4F">
        <w:rPr>
          <w:snapToGrid w:val="0"/>
          <w:lang w:val="ro-RO"/>
        </w:rPr>
        <w:t xml:space="preserve"> naturale precum </w:t>
      </w:r>
      <w:r w:rsidR="00683617">
        <w:rPr>
          <w:snapToGrid w:val="0"/>
          <w:lang w:val="ro-RO"/>
        </w:rPr>
        <w:t>ș</w:t>
      </w:r>
      <w:r w:rsidRPr="004E6A4F">
        <w:rPr>
          <w:snapToGrid w:val="0"/>
          <w:lang w:val="ro-RO"/>
        </w:rPr>
        <w:t xml:space="preserve">i </w:t>
      </w:r>
      <w:r w:rsidR="00AE799C" w:rsidRPr="004E6A4F">
        <w:rPr>
          <w:snapToGrid w:val="0"/>
          <w:lang w:val="ro-RO"/>
        </w:rPr>
        <w:t>întreruper</w:t>
      </w:r>
      <w:r w:rsidR="002E3131" w:rsidRPr="004E6A4F">
        <w:rPr>
          <w:snapToGrid w:val="0"/>
          <w:lang w:val="ro-RO"/>
        </w:rPr>
        <w:t>ea</w:t>
      </w:r>
      <w:r w:rsidR="00AE799C" w:rsidRPr="004E6A4F">
        <w:rPr>
          <w:snapToGrid w:val="0"/>
          <w:lang w:val="ro-RO"/>
        </w:rPr>
        <w:t xml:space="preserve"> </w:t>
      </w:r>
      <w:r w:rsidR="002E3131" w:rsidRPr="004E6A4F">
        <w:rPr>
          <w:snapToGrid w:val="0"/>
          <w:lang w:val="ro-RO"/>
        </w:rPr>
        <w:t>tranzitului</w:t>
      </w:r>
      <w:r w:rsidRPr="004E6A4F">
        <w:rPr>
          <w:snapToGrid w:val="0"/>
          <w:lang w:val="ro-RO"/>
        </w:rPr>
        <w:t xml:space="preserve"> de gaze naturale </w:t>
      </w:r>
      <w:r w:rsidR="002E3131" w:rsidRPr="004E6A4F">
        <w:rPr>
          <w:snapToGrid w:val="0"/>
          <w:lang w:val="ro-RO"/>
        </w:rPr>
        <w:t xml:space="preserve">prin </w:t>
      </w:r>
      <w:r w:rsidRPr="004E6A4F">
        <w:rPr>
          <w:snapToGrid w:val="0"/>
          <w:lang w:val="ro-RO"/>
        </w:rPr>
        <w:t xml:space="preserve">Ucraina </w:t>
      </w:r>
      <w:r w:rsidR="00ED455F" w:rsidRPr="004E6A4F">
        <w:rPr>
          <w:lang w:val="ro-RO" w:eastAsia="ru-RU"/>
        </w:rPr>
        <w:t xml:space="preserve">prin care se transportă gazele naturale în Europa </w:t>
      </w:r>
      <w:r w:rsidR="00683617">
        <w:rPr>
          <w:lang w:val="ro-RO" w:eastAsia="ru-RU"/>
        </w:rPr>
        <w:t>ș</w:t>
      </w:r>
      <w:r w:rsidR="00ED455F" w:rsidRPr="004E6A4F">
        <w:rPr>
          <w:lang w:val="ro-RO" w:eastAsia="ru-RU"/>
        </w:rPr>
        <w:t>i Republica Moldova</w:t>
      </w:r>
      <w:r w:rsidR="00ED455F" w:rsidRPr="004E6A4F">
        <w:rPr>
          <w:snapToGrid w:val="0"/>
          <w:lang w:val="ro-RO"/>
        </w:rPr>
        <w:t xml:space="preserve"> </w:t>
      </w:r>
      <w:r w:rsidRPr="004E6A4F">
        <w:rPr>
          <w:snapToGrid w:val="0"/>
          <w:lang w:val="ro-RO"/>
        </w:rPr>
        <w:t>indică un nivel înalt de amenin</w:t>
      </w:r>
      <w:r w:rsidR="00683617">
        <w:rPr>
          <w:snapToGrid w:val="0"/>
          <w:lang w:val="ro-RO"/>
        </w:rPr>
        <w:t>ț</w:t>
      </w:r>
      <w:r w:rsidRPr="004E6A4F">
        <w:rPr>
          <w:snapToGrid w:val="0"/>
          <w:lang w:val="ro-RO"/>
        </w:rPr>
        <w:t>are pentru securi</w:t>
      </w:r>
      <w:r w:rsidR="00B5788D" w:rsidRPr="004E6A4F">
        <w:rPr>
          <w:snapToGrid w:val="0"/>
          <w:lang w:val="ro-RO"/>
        </w:rPr>
        <w:t>tatea</w:t>
      </w:r>
      <w:r w:rsidRPr="004E6A4F">
        <w:rPr>
          <w:snapToGrid w:val="0"/>
          <w:lang w:val="ro-RO"/>
        </w:rPr>
        <w:t xml:space="preserve"> aprovizionării cu gaze naturale</w:t>
      </w:r>
      <w:r w:rsidR="009858C9" w:rsidRPr="004E6A4F">
        <w:rPr>
          <w:snapToGrid w:val="0"/>
          <w:lang w:val="ro-RO"/>
        </w:rPr>
        <w:t xml:space="preserve"> a</w:t>
      </w:r>
      <w:r w:rsidRPr="004E6A4F">
        <w:rPr>
          <w:snapToGrid w:val="0"/>
          <w:lang w:val="ro-RO"/>
        </w:rPr>
        <w:t xml:space="preserve"> Republic</w:t>
      </w:r>
      <w:r w:rsidR="009858C9" w:rsidRPr="004E6A4F">
        <w:rPr>
          <w:snapToGrid w:val="0"/>
          <w:lang w:val="ro-RO"/>
        </w:rPr>
        <w:t>ii</w:t>
      </w:r>
      <w:r w:rsidRPr="004E6A4F">
        <w:rPr>
          <w:snapToGrid w:val="0"/>
          <w:lang w:val="ro-RO"/>
        </w:rPr>
        <w:t xml:space="preserve"> Moldova.</w:t>
      </w:r>
      <w:r w:rsidR="002E3131" w:rsidRPr="004E6A4F">
        <w:rPr>
          <w:snapToGrid w:val="0"/>
          <w:lang w:val="ro-RO"/>
        </w:rPr>
        <w:t xml:space="preserve"> </w:t>
      </w:r>
      <w:r w:rsidR="00B66FAC" w:rsidRPr="004E6A4F">
        <w:rPr>
          <w:snapToGrid w:val="0"/>
          <w:lang w:val="ro-RO"/>
        </w:rPr>
        <w:t xml:space="preserve">Operatorul sistemului de transport al gazelor naturale din Ucraina (GTSOU - Gas </w:t>
      </w:r>
      <w:proofErr w:type="spellStart"/>
      <w:r w:rsidR="00B66FAC" w:rsidRPr="004E6A4F">
        <w:rPr>
          <w:snapToGrid w:val="0"/>
          <w:lang w:val="ro-RO"/>
        </w:rPr>
        <w:t>Transmission</w:t>
      </w:r>
      <w:proofErr w:type="spellEnd"/>
      <w:r w:rsidR="00B66FAC" w:rsidRPr="004E6A4F">
        <w:rPr>
          <w:snapToGrid w:val="0"/>
          <w:lang w:val="ro-RO"/>
        </w:rPr>
        <w:t xml:space="preserve"> </w:t>
      </w:r>
      <w:proofErr w:type="spellStart"/>
      <w:r w:rsidR="00B66FAC" w:rsidRPr="004E6A4F">
        <w:rPr>
          <w:snapToGrid w:val="0"/>
          <w:lang w:val="ro-RO"/>
        </w:rPr>
        <w:t>System</w:t>
      </w:r>
      <w:proofErr w:type="spellEnd"/>
      <w:r w:rsidR="00B66FAC" w:rsidRPr="004E6A4F">
        <w:rPr>
          <w:snapToGrid w:val="0"/>
          <w:lang w:val="ro-RO"/>
        </w:rPr>
        <w:t xml:space="preserve"> Operator of </w:t>
      </w:r>
      <w:proofErr w:type="spellStart"/>
      <w:r w:rsidR="00B66FAC" w:rsidRPr="004E6A4F">
        <w:rPr>
          <w:snapToGrid w:val="0"/>
          <w:lang w:val="ro-RO"/>
        </w:rPr>
        <w:t>Ukraine</w:t>
      </w:r>
      <w:proofErr w:type="spellEnd"/>
      <w:r w:rsidR="00B66FAC" w:rsidRPr="004E6A4F">
        <w:rPr>
          <w:snapToGrid w:val="0"/>
          <w:lang w:val="ro-RO"/>
        </w:rPr>
        <w:t xml:space="preserve"> LLC) a anun</w:t>
      </w:r>
      <w:r w:rsidR="00683617">
        <w:rPr>
          <w:snapToGrid w:val="0"/>
          <w:lang w:val="ro-RO"/>
        </w:rPr>
        <w:t>ț</w:t>
      </w:r>
      <w:r w:rsidR="00B66FAC" w:rsidRPr="004E6A4F">
        <w:rPr>
          <w:snapToGrid w:val="0"/>
          <w:lang w:val="ro-RO"/>
        </w:rPr>
        <w:t>at că actualul contract de tranzit prin Ucraina al gazelor din Federa</w:t>
      </w:r>
      <w:r w:rsidR="00683617">
        <w:rPr>
          <w:snapToGrid w:val="0"/>
          <w:lang w:val="ro-RO"/>
        </w:rPr>
        <w:t>ț</w:t>
      </w:r>
      <w:r w:rsidR="00B66FAC" w:rsidRPr="004E6A4F">
        <w:rPr>
          <w:snapToGrid w:val="0"/>
          <w:lang w:val="ro-RO"/>
        </w:rPr>
        <w:t xml:space="preserve">ia Rusă va expira la 31 decembrie 2024, </w:t>
      </w:r>
      <w:r w:rsidR="00683617">
        <w:rPr>
          <w:snapToGrid w:val="0"/>
          <w:lang w:val="ro-RO"/>
        </w:rPr>
        <w:t>ș</w:t>
      </w:r>
      <w:r w:rsidR="00B66FAC" w:rsidRPr="004E6A4F">
        <w:rPr>
          <w:snapToGrid w:val="0"/>
          <w:lang w:val="ro-RO"/>
        </w:rPr>
        <w:t xml:space="preserve">i nu </w:t>
      </w:r>
      <w:r w:rsidR="00C21964" w:rsidRPr="004E6A4F">
        <w:rPr>
          <w:snapToGrid w:val="0"/>
          <w:lang w:val="ro-RO"/>
        </w:rPr>
        <w:t>se inten</w:t>
      </w:r>
      <w:r w:rsidR="00683617">
        <w:rPr>
          <w:snapToGrid w:val="0"/>
          <w:lang w:val="ro-RO"/>
        </w:rPr>
        <w:t>ț</w:t>
      </w:r>
      <w:r w:rsidR="00C21964" w:rsidRPr="004E6A4F">
        <w:rPr>
          <w:snapToGrid w:val="0"/>
          <w:lang w:val="ro-RO"/>
        </w:rPr>
        <w:t>ionează ca acesta să fie</w:t>
      </w:r>
      <w:r w:rsidR="00B66FAC" w:rsidRPr="004E6A4F">
        <w:rPr>
          <w:snapToGrid w:val="0"/>
          <w:lang w:val="ro-RO"/>
        </w:rPr>
        <w:t xml:space="preserve"> reînnoit începând cu 1 ianuarie 2025</w:t>
      </w:r>
      <w:r w:rsidR="00F64B2B" w:rsidRPr="004E6A4F">
        <w:rPr>
          <w:snapToGrid w:val="0"/>
          <w:lang w:val="ro-RO"/>
        </w:rPr>
        <w:t>.</w:t>
      </w:r>
      <w:r w:rsidR="00B66FAC" w:rsidRPr="004E6A4F">
        <w:rPr>
          <w:snapToGrid w:val="0"/>
          <w:lang w:val="ro-RO"/>
        </w:rPr>
        <w:t xml:space="preserve"> Astfel, </w:t>
      </w:r>
      <w:r w:rsidR="00C21964" w:rsidRPr="004E6A4F">
        <w:rPr>
          <w:snapToGrid w:val="0"/>
          <w:lang w:val="ro-RO"/>
        </w:rPr>
        <w:t xml:space="preserve">una dintre </w:t>
      </w:r>
      <w:r w:rsidR="00B66FAC" w:rsidRPr="004E6A4F">
        <w:rPr>
          <w:snapToGrid w:val="0"/>
          <w:lang w:val="ro-RO"/>
        </w:rPr>
        <w:t>ipotez</w:t>
      </w:r>
      <w:r w:rsidR="00C21964" w:rsidRPr="004E6A4F">
        <w:rPr>
          <w:snapToGrid w:val="0"/>
          <w:lang w:val="ro-RO"/>
        </w:rPr>
        <w:t>ele</w:t>
      </w:r>
      <w:r w:rsidR="00B66FAC" w:rsidRPr="004E6A4F">
        <w:rPr>
          <w:snapToGrid w:val="0"/>
          <w:lang w:val="ro-RO"/>
        </w:rPr>
        <w:t xml:space="preserve"> </w:t>
      </w:r>
      <w:r w:rsidR="00C21964" w:rsidRPr="004E6A4F">
        <w:rPr>
          <w:snapToGrid w:val="0"/>
          <w:lang w:val="ro-RO"/>
        </w:rPr>
        <w:t xml:space="preserve">de lucru </w:t>
      </w:r>
      <w:r w:rsidR="00B66FAC" w:rsidRPr="004E6A4F">
        <w:rPr>
          <w:snapToGrid w:val="0"/>
          <w:lang w:val="ro-RO"/>
        </w:rPr>
        <w:t xml:space="preserve">pentru măsurile care trebuie implementate în cadrul scenariilor </w:t>
      </w:r>
      <w:r w:rsidR="00F64B2B" w:rsidRPr="004E6A4F">
        <w:rPr>
          <w:snapToGrid w:val="0"/>
          <w:lang w:val="ro-RO"/>
        </w:rPr>
        <w:t>identificate</w:t>
      </w:r>
      <w:r w:rsidR="00B66FAC" w:rsidRPr="004E6A4F">
        <w:rPr>
          <w:snapToGrid w:val="0"/>
          <w:lang w:val="ro-RO"/>
        </w:rPr>
        <w:t xml:space="preserve"> </w:t>
      </w:r>
      <w:r w:rsidR="0050248F" w:rsidRPr="004E6A4F">
        <w:rPr>
          <w:snapToGrid w:val="0"/>
          <w:lang w:val="ro-RO"/>
        </w:rPr>
        <w:t>este</w:t>
      </w:r>
      <w:r w:rsidR="00B66FAC" w:rsidRPr="004E6A4F">
        <w:rPr>
          <w:snapToGrid w:val="0"/>
          <w:lang w:val="ro-RO"/>
        </w:rPr>
        <w:t xml:space="preserve"> tranzit zero gaze naturale ruse</w:t>
      </w:r>
      <w:r w:rsidR="00683617">
        <w:rPr>
          <w:snapToGrid w:val="0"/>
          <w:lang w:val="ro-RO"/>
        </w:rPr>
        <w:t>ș</w:t>
      </w:r>
      <w:r w:rsidR="00B66FAC" w:rsidRPr="004E6A4F">
        <w:rPr>
          <w:snapToGrid w:val="0"/>
          <w:lang w:val="ro-RO"/>
        </w:rPr>
        <w:t>ti prin Ucraina.</w:t>
      </w:r>
      <w:r w:rsidR="002E3131" w:rsidRPr="004E6A4F">
        <w:rPr>
          <w:snapToGrid w:val="0"/>
          <w:lang w:val="ro-RO"/>
        </w:rPr>
        <w:t xml:space="preserve"> </w:t>
      </w:r>
      <w:r w:rsidR="00ED455F" w:rsidRPr="004E6A4F">
        <w:rPr>
          <w:snapToGrid w:val="0"/>
          <w:lang w:val="ro-RO"/>
        </w:rPr>
        <w:t xml:space="preserve"> </w:t>
      </w:r>
    </w:p>
    <w:p w14:paraId="2E2B4B97" w14:textId="68FEF435" w:rsidR="00284C69" w:rsidRPr="004E6A4F" w:rsidRDefault="00ED455F" w:rsidP="00ED455F">
      <w:pPr>
        <w:spacing w:after="120" w:line="20" w:lineRule="atLeast"/>
        <w:jc w:val="both"/>
        <w:rPr>
          <w:snapToGrid w:val="0"/>
          <w:lang w:val="ro-RO"/>
        </w:rPr>
      </w:pPr>
      <w:r w:rsidRPr="004E6A4F">
        <w:rPr>
          <w:lang w:val="ro-RO" w:eastAsia="ru-RU"/>
        </w:rPr>
        <w:t>Sistarea tranzitului gazelor naturale care provin din Federa</w:t>
      </w:r>
      <w:r w:rsidR="00683617">
        <w:rPr>
          <w:lang w:val="ro-RO" w:eastAsia="ru-RU"/>
        </w:rPr>
        <w:t>ț</w:t>
      </w:r>
      <w:r w:rsidRPr="004E6A4F">
        <w:rPr>
          <w:lang w:val="ro-RO" w:eastAsia="ru-RU"/>
        </w:rPr>
        <w:t xml:space="preserve">ia Rusă pe teritoriul Ucrainei </w:t>
      </w:r>
      <w:r w:rsidRPr="004E6A4F">
        <w:rPr>
          <w:bCs/>
          <w:lang w:val="ro-RO"/>
        </w:rPr>
        <w:t>poate conduce la sistarea</w:t>
      </w:r>
      <w:r w:rsidRPr="004E6A4F">
        <w:rPr>
          <w:lang w:val="ro-RO"/>
        </w:rPr>
        <w:t xml:space="preserve"> livrării gazelor naturale către pe malul stâng al Nistrului </w:t>
      </w:r>
      <w:r w:rsidR="00683617">
        <w:rPr>
          <w:lang w:val="ro-RO"/>
        </w:rPr>
        <w:t>ș</w:t>
      </w:r>
      <w:r w:rsidRPr="004E6A4F">
        <w:rPr>
          <w:lang w:val="ro-RO"/>
        </w:rPr>
        <w:t>i constitui</w:t>
      </w:r>
      <w:r w:rsidR="00315C8B" w:rsidRPr="004E6A4F">
        <w:rPr>
          <w:lang w:val="ro-RO"/>
        </w:rPr>
        <w:t>e</w:t>
      </w:r>
      <w:r w:rsidRPr="004E6A4F">
        <w:rPr>
          <w:lang w:val="ro-RO"/>
        </w:rPr>
        <w:t xml:space="preserve"> o amenin</w:t>
      </w:r>
      <w:r w:rsidR="00683617">
        <w:rPr>
          <w:lang w:val="ro-RO"/>
        </w:rPr>
        <w:t>ț</w:t>
      </w:r>
      <w:r w:rsidRPr="004E6A4F">
        <w:rPr>
          <w:lang w:val="ro-RO"/>
        </w:rPr>
        <w:t>are la securitatea energetică a Republicii Moldova</w:t>
      </w:r>
      <w:r w:rsidR="003C7468" w:rsidRPr="004E6A4F">
        <w:rPr>
          <w:lang w:val="ro-RO"/>
        </w:rPr>
        <w:t>.</w:t>
      </w:r>
    </w:p>
    <w:p w14:paraId="6D7E4CF9" w14:textId="422AEE30" w:rsidR="00FF3575" w:rsidRPr="002D2681" w:rsidRDefault="002E3131" w:rsidP="00AF6F1E">
      <w:pPr>
        <w:spacing w:after="120" w:line="20" w:lineRule="atLeast"/>
        <w:jc w:val="both"/>
        <w:rPr>
          <w:snapToGrid w:val="0"/>
          <w:lang w:val="ro-RO"/>
        </w:rPr>
      </w:pPr>
      <w:r w:rsidRPr="004E6A4F">
        <w:rPr>
          <w:snapToGrid w:val="0"/>
          <w:lang w:val="ro-RO"/>
        </w:rPr>
        <w:t xml:space="preserve">Mai mult, </w:t>
      </w:r>
      <w:r w:rsidR="006247A2" w:rsidRPr="002D2681">
        <w:rPr>
          <w:snapToGrid w:val="0"/>
          <w:lang w:val="ro-RO"/>
        </w:rPr>
        <w:t>l</w:t>
      </w:r>
      <w:r w:rsidR="00FF3575" w:rsidRPr="002D2681">
        <w:rPr>
          <w:snapToGrid w:val="0"/>
          <w:lang w:val="ro-RO"/>
        </w:rPr>
        <w:t>itigiile comerciale cu Federa</w:t>
      </w:r>
      <w:r w:rsidR="00683617">
        <w:rPr>
          <w:snapToGrid w:val="0"/>
          <w:lang w:val="ro-RO"/>
        </w:rPr>
        <w:t>ț</w:t>
      </w:r>
      <w:r w:rsidR="00FF3575" w:rsidRPr="002D2681">
        <w:rPr>
          <w:snapToGrid w:val="0"/>
          <w:lang w:val="ro-RO"/>
        </w:rPr>
        <w:t>ia Rusă</w:t>
      </w:r>
      <w:r w:rsidR="00ED455F" w:rsidRPr="002D2681">
        <w:rPr>
          <w:snapToGrid w:val="0"/>
          <w:lang w:val="ro-RO"/>
        </w:rPr>
        <w:t xml:space="preserve"> generate de datoriile istorice ale SA „</w:t>
      </w:r>
      <w:proofErr w:type="spellStart"/>
      <w:r w:rsidR="00ED455F" w:rsidRPr="002D2681">
        <w:rPr>
          <w:snapToGrid w:val="0"/>
          <w:lang w:val="ro-RO"/>
        </w:rPr>
        <w:t>Moldovagaz</w:t>
      </w:r>
      <w:proofErr w:type="spellEnd"/>
      <w:r w:rsidR="00ED455F" w:rsidRPr="002D2681">
        <w:rPr>
          <w:snapToGrid w:val="0"/>
          <w:lang w:val="ro-RO"/>
        </w:rPr>
        <w:t>” fa</w:t>
      </w:r>
      <w:r w:rsidR="00683617">
        <w:rPr>
          <w:snapToGrid w:val="0"/>
          <w:lang w:val="ro-RO"/>
        </w:rPr>
        <w:t>ț</w:t>
      </w:r>
      <w:r w:rsidR="00ED455F" w:rsidRPr="002D2681">
        <w:rPr>
          <w:snapToGrid w:val="0"/>
          <w:lang w:val="ro-RO"/>
        </w:rPr>
        <w:t>ă de SAP „</w:t>
      </w:r>
      <w:proofErr w:type="spellStart"/>
      <w:r w:rsidR="00ED455F" w:rsidRPr="002D2681">
        <w:rPr>
          <w:snapToGrid w:val="0"/>
          <w:lang w:val="ro-RO"/>
        </w:rPr>
        <w:t>Gazporm</w:t>
      </w:r>
      <w:proofErr w:type="spellEnd"/>
      <w:r w:rsidR="00ED455F" w:rsidRPr="002D2681">
        <w:rPr>
          <w:snapToGrid w:val="0"/>
          <w:lang w:val="ro-RO"/>
        </w:rPr>
        <w:t>”</w:t>
      </w:r>
      <w:r w:rsidR="00FF3575" w:rsidRPr="002D2681">
        <w:rPr>
          <w:snapToGrid w:val="0"/>
          <w:lang w:val="ro-RO"/>
        </w:rPr>
        <w:t xml:space="preserve"> </w:t>
      </w:r>
      <w:r w:rsidR="00683617">
        <w:rPr>
          <w:snapToGrid w:val="0"/>
          <w:lang w:val="ro-RO"/>
        </w:rPr>
        <w:t>ș</w:t>
      </w:r>
      <w:r w:rsidR="00FF3575" w:rsidRPr="002D2681">
        <w:rPr>
          <w:snapToGrid w:val="0"/>
          <w:lang w:val="ro-RO"/>
        </w:rPr>
        <w:t>i volatilitatea pre</w:t>
      </w:r>
      <w:r w:rsidR="00683617">
        <w:rPr>
          <w:snapToGrid w:val="0"/>
          <w:lang w:val="ro-RO"/>
        </w:rPr>
        <w:t>ț</w:t>
      </w:r>
      <w:r w:rsidR="00FF3575" w:rsidRPr="002D2681">
        <w:rPr>
          <w:snapToGrid w:val="0"/>
          <w:lang w:val="ro-RO"/>
        </w:rPr>
        <w:t>ului la gazele naturale pe pie</w:t>
      </w:r>
      <w:r w:rsidR="00683617">
        <w:rPr>
          <w:snapToGrid w:val="0"/>
          <w:lang w:val="ro-RO"/>
        </w:rPr>
        <w:t>ț</w:t>
      </w:r>
      <w:r w:rsidR="00FF3575" w:rsidRPr="002D2681">
        <w:rPr>
          <w:snapToGrid w:val="0"/>
          <w:lang w:val="ro-RO"/>
        </w:rPr>
        <w:t>ele regionale creează riscuri mari pentru securi</w:t>
      </w:r>
      <w:r w:rsidR="00207550" w:rsidRPr="002D2681">
        <w:rPr>
          <w:snapToGrid w:val="0"/>
          <w:lang w:val="ro-RO"/>
        </w:rPr>
        <w:t>tatea</w:t>
      </w:r>
      <w:r w:rsidR="00FF3575" w:rsidRPr="002D2681">
        <w:rPr>
          <w:snapToGrid w:val="0"/>
          <w:lang w:val="ro-RO"/>
        </w:rPr>
        <w:t xml:space="preserve"> aprovizionării cu gaze naturale </w:t>
      </w:r>
      <w:r w:rsidR="00207550" w:rsidRPr="002D2681">
        <w:rPr>
          <w:snapToGrid w:val="0"/>
          <w:lang w:val="ro-RO"/>
        </w:rPr>
        <w:t>în</w:t>
      </w:r>
      <w:r w:rsidR="00FF3575" w:rsidRPr="002D2681">
        <w:rPr>
          <w:snapToGrid w:val="0"/>
          <w:lang w:val="ro-RO"/>
        </w:rPr>
        <w:t xml:space="preserve"> Republica Moldova.</w:t>
      </w:r>
    </w:p>
    <w:p w14:paraId="3448BF83" w14:textId="21278115" w:rsidR="00F85929" w:rsidRPr="002D2681" w:rsidRDefault="00FF3575" w:rsidP="003C69A4">
      <w:pPr>
        <w:spacing w:after="120" w:line="20" w:lineRule="atLeast"/>
        <w:jc w:val="both"/>
        <w:rPr>
          <w:snapToGrid w:val="0"/>
          <w:lang w:val="ro-RO"/>
        </w:rPr>
      </w:pPr>
      <w:r w:rsidRPr="002D2681">
        <w:rPr>
          <w:snapToGrid w:val="0"/>
          <w:lang w:val="ro-RO"/>
        </w:rPr>
        <w:t>Probabilitatea sporită a instabilită</w:t>
      </w:r>
      <w:r w:rsidR="00683617">
        <w:rPr>
          <w:snapToGrid w:val="0"/>
          <w:lang w:val="ro-RO"/>
        </w:rPr>
        <w:t>ț</w:t>
      </w:r>
      <w:r w:rsidRPr="002D2681">
        <w:rPr>
          <w:snapToGrid w:val="0"/>
          <w:lang w:val="ro-RO"/>
        </w:rPr>
        <w:t>i</w:t>
      </w:r>
      <w:r w:rsidR="00315C8B" w:rsidRPr="002D2681">
        <w:rPr>
          <w:snapToGrid w:val="0"/>
          <w:lang w:val="ro-RO"/>
        </w:rPr>
        <w:t>i</w:t>
      </w:r>
      <w:r w:rsidRPr="002D2681">
        <w:rPr>
          <w:snapToGrid w:val="0"/>
          <w:lang w:val="ro-RO"/>
        </w:rPr>
        <w:t xml:space="preserve"> politice în regiune</w:t>
      </w:r>
      <w:r w:rsidR="002E3131" w:rsidRPr="002D2681">
        <w:rPr>
          <w:snapToGrid w:val="0"/>
          <w:lang w:val="ro-RO"/>
        </w:rPr>
        <w:t xml:space="preserve"> </w:t>
      </w:r>
      <w:r w:rsidR="00F64B2B" w:rsidRPr="002D2681">
        <w:rPr>
          <w:snapToGrid w:val="0"/>
          <w:lang w:val="ro-RO"/>
        </w:rPr>
        <w:t>î</w:t>
      </w:r>
      <w:r w:rsidR="002E3131" w:rsidRPr="002D2681">
        <w:rPr>
          <w:snapToGrid w:val="0"/>
          <w:lang w:val="ro-RO"/>
        </w:rPr>
        <w:t>n contextul războiului din Ucraina</w:t>
      </w:r>
      <w:r w:rsidRPr="002D2681">
        <w:rPr>
          <w:snapToGrid w:val="0"/>
          <w:lang w:val="ro-RO"/>
        </w:rPr>
        <w:t xml:space="preserve">, </w:t>
      </w:r>
      <w:r w:rsidRPr="002D2681">
        <w:rPr>
          <w:lang w:val="ro-RO"/>
        </w:rPr>
        <w:t xml:space="preserve"> volatilitatea ratei de schimb a valutei na</w:t>
      </w:r>
      <w:r w:rsidR="00683617">
        <w:rPr>
          <w:lang w:val="ro-RO"/>
        </w:rPr>
        <w:t>ț</w:t>
      </w:r>
      <w:r w:rsidRPr="002D2681">
        <w:rPr>
          <w:lang w:val="ro-RO"/>
        </w:rPr>
        <w:t xml:space="preserve">ionale </w:t>
      </w:r>
      <w:r w:rsidR="00683617">
        <w:rPr>
          <w:lang w:val="ro-RO"/>
        </w:rPr>
        <w:t>ș</w:t>
      </w:r>
      <w:r w:rsidRPr="002D2681">
        <w:rPr>
          <w:lang w:val="ro-RO"/>
        </w:rPr>
        <w:t>i infla</w:t>
      </w:r>
      <w:r w:rsidR="00683617">
        <w:rPr>
          <w:lang w:val="ro-RO"/>
        </w:rPr>
        <w:t>ț</w:t>
      </w:r>
      <w:r w:rsidRPr="002D2681">
        <w:rPr>
          <w:lang w:val="ro-RO"/>
        </w:rPr>
        <w:t xml:space="preserve">ia </w:t>
      </w:r>
      <w:r w:rsidR="009858C9" w:rsidRPr="002D2681">
        <w:rPr>
          <w:lang w:val="ro-RO"/>
        </w:rPr>
        <w:t>majorată</w:t>
      </w:r>
      <w:r w:rsidRPr="002D2681">
        <w:rPr>
          <w:lang w:val="ro-RO"/>
        </w:rPr>
        <w:t xml:space="preserve"> </w:t>
      </w:r>
      <w:r w:rsidRPr="002D2681">
        <w:rPr>
          <w:snapToGrid w:val="0"/>
          <w:lang w:val="ro-RO"/>
        </w:rPr>
        <w:t xml:space="preserve">pot de asemenea, </w:t>
      </w:r>
      <w:r w:rsidR="009858C9" w:rsidRPr="002D2681">
        <w:rPr>
          <w:snapToGrid w:val="0"/>
          <w:lang w:val="ro-RO"/>
        </w:rPr>
        <w:t xml:space="preserve">constitui </w:t>
      </w:r>
      <w:r w:rsidRPr="002D2681">
        <w:rPr>
          <w:snapToGrid w:val="0"/>
          <w:lang w:val="ro-RO"/>
        </w:rPr>
        <w:t>riscuri considerabile</w:t>
      </w:r>
      <w:r w:rsidR="00FB0CA6" w:rsidRPr="002D2681">
        <w:rPr>
          <w:snapToGrid w:val="0"/>
          <w:lang w:val="ro-RO"/>
        </w:rPr>
        <w:t>.</w:t>
      </w:r>
    </w:p>
    <w:p w14:paraId="1EFB5AE4" w14:textId="60E23F4E" w:rsidR="001431BE" w:rsidRPr="00AB4BC2" w:rsidRDefault="00683617" w:rsidP="00C526BB">
      <w:pPr>
        <w:jc w:val="both"/>
        <w:rPr>
          <w:lang w:val="ro-RO"/>
        </w:rPr>
      </w:pPr>
      <w:r>
        <w:rPr>
          <w:lang w:val="ro-RO" w:eastAsia="ru-RU"/>
        </w:rPr>
        <w:t>Ț</w:t>
      </w:r>
      <w:r w:rsidR="00ED455F" w:rsidRPr="002D2681">
        <w:rPr>
          <w:lang w:val="ro-RO" w:eastAsia="ru-RU"/>
        </w:rPr>
        <w:t>in</w:t>
      </w:r>
      <w:r w:rsidR="00812D39" w:rsidRPr="002D2681">
        <w:rPr>
          <w:lang w:val="ro-RO" w:eastAsia="ru-RU"/>
        </w:rPr>
        <w:t>â</w:t>
      </w:r>
      <w:r w:rsidR="00ED455F" w:rsidRPr="002D2681">
        <w:rPr>
          <w:lang w:val="ro-RO" w:eastAsia="ru-RU"/>
        </w:rPr>
        <w:t>nd</w:t>
      </w:r>
      <w:r w:rsidR="00ED455F" w:rsidRPr="002D2681">
        <w:rPr>
          <w:lang w:val="ro-RO"/>
        </w:rPr>
        <w:t xml:space="preserve"> </w:t>
      </w:r>
      <w:r w:rsidR="00ED455F" w:rsidRPr="002D2681">
        <w:rPr>
          <w:snapToGrid w:val="0"/>
          <w:lang w:val="ro-RO"/>
        </w:rPr>
        <w:t>cont</w:t>
      </w:r>
      <w:r w:rsidR="00ED455F" w:rsidRPr="002D2681">
        <w:rPr>
          <w:lang w:val="ro-RO"/>
        </w:rPr>
        <w:t xml:space="preserve"> de </w:t>
      </w:r>
      <w:r w:rsidR="00ED455F" w:rsidRPr="002D2681">
        <w:rPr>
          <w:snapToGrid w:val="0"/>
          <w:lang w:val="ro-RO"/>
        </w:rPr>
        <w:t>contextul</w:t>
      </w:r>
      <w:r w:rsidR="00ED455F" w:rsidRPr="002D2681">
        <w:rPr>
          <w:lang w:val="ro-RO"/>
        </w:rPr>
        <w:t xml:space="preserve"> local </w:t>
      </w:r>
      <w:r>
        <w:rPr>
          <w:lang w:val="ro-RO"/>
        </w:rPr>
        <w:t>ș</w:t>
      </w:r>
      <w:r w:rsidR="00ED455F" w:rsidRPr="002D2681">
        <w:rPr>
          <w:lang w:val="ro-RO"/>
        </w:rPr>
        <w:t>i regional privind aprovizionarea cu gaze naturale, î</w:t>
      </w:r>
      <w:r w:rsidR="00FF3575" w:rsidRPr="002D2681">
        <w:rPr>
          <w:lang w:val="ro-RO"/>
        </w:rPr>
        <w:t xml:space="preserve">n conformitate cu factorii de risc </w:t>
      </w:r>
      <w:r w:rsidR="00ED455F" w:rsidRPr="002D2681">
        <w:rPr>
          <w:lang w:val="ro-RO"/>
        </w:rPr>
        <w:t>identifica</w:t>
      </w:r>
      <w:r>
        <w:rPr>
          <w:lang w:val="ro-RO"/>
        </w:rPr>
        <w:t>ț</w:t>
      </w:r>
      <w:r w:rsidR="00ED455F" w:rsidRPr="002D2681">
        <w:rPr>
          <w:lang w:val="ro-RO"/>
        </w:rPr>
        <w:t>i</w:t>
      </w:r>
      <w:r w:rsidR="00FF3575" w:rsidRPr="002D2681">
        <w:rPr>
          <w:lang w:val="ro-RO"/>
        </w:rPr>
        <w:t>,</w:t>
      </w:r>
      <w:r w:rsidR="00ED455F" w:rsidRPr="002D2681">
        <w:rPr>
          <w:lang w:val="ro-RO"/>
        </w:rPr>
        <w:t xml:space="preserve"> </w:t>
      </w:r>
      <w:r w:rsidR="00FF3575" w:rsidRPr="002D2681">
        <w:rPr>
          <w:lang w:val="ro-RO"/>
        </w:rPr>
        <w:t xml:space="preserve">au fost elaborate </w:t>
      </w:r>
      <w:r w:rsidR="00893BE4" w:rsidRPr="002D2681">
        <w:rPr>
          <w:i/>
          <w:lang w:val="ro-RO"/>
        </w:rPr>
        <w:t>7 scenarii</w:t>
      </w:r>
      <w:r w:rsidR="00893BE4" w:rsidRPr="002D2681">
        <w:rPr>
          <w:lang w:val="ro-RO"/>
        </w:rPr>
        <w:t xml:space="preserve"> bazate </w:t>
      </w:r>
      <w:r w:rsidR="003C69A4" w:rsidRPr="002D2681">
        <w:rPr>
          <w:lang w:val="ro-RO"/>
        </w:rPr>
        <w:t>d</w:t>
      </w:r>
      <w:r w:rsidR="00893BE4" w:rsidRPr="002D2681">
        <w:rPr>
          <w:lang w:val="ro-RO"/>
        </w:rPr>
        <w:t xml:space="preserve">e riscuri </w:t>
      </w:r>
      <w:r w:rsidR="00FF3575" w:rsidRPr="002D2681">
        <w:rPr>
          <w:lang w:val="ro-RO"/>
        </w:rPr>
        <w:t>în func</w:t>
      </w:r>
      <w:r>
        <w:rPr>
          <w:lang w:val="ro-RO"/>
        </w:rPr>
        <w:t>ț</w:t>
      </w:r>
      <w:r w:rsidR="00FF3575" w:rsidRPr="002D2681">
        <w:rPr>
          <w:lang w:val="ro-RO"/>
        </w:rPr>
        <w:t>ie de probabilitatea</w:t>
      </w:r>
      <w:r w:rsidR="00ED455F" w:rsidRPr="002D2681">
        <w:rPr>
          <w:lang w:val="ro-RO"/>
        </w:rPr>
        <w:t xml:space="preserve"> apari</w:t>
      </w:r>
      <w:r>
        <w:rPr>
          <w:lang w:val="ro-RO"/>
        </w:rPr>
        <w:t>ț</w:t>
      </w:r>
      <w:r w:rsidR="00ED455F" w:rsidRPr="002D2681">
        <w:rPr>
          <w:lang w:val="ro-RO"/>
        </w:rPr>
        <w:t>iei</w:t>
      </w:r>
      <w:r w:rsidR="00FF3575" w:rsidRPr="002D2681">
        <w:rPr>
          <w:lang w:val="ro-RO"/>
        </w:rPr>
        <w:t xml:space="preserve"> </w:t>
      </w:r>
      <w:r w:rsidR="00B8199E" w:rsidRPr="002D2681">
        <w:rPr>
          <w:lang w:val="ro-RO"/>
        </w:rPr>
        <w:t xml:space="preserve">acestora </w:t>
      </w:r>
      <w:r>
        <w:rPr>
          <w:lang w:val="ro-RO"/>
        </w:rPr>
        <w:t>ș</w:t>
      </w:r>
      <w:r w:rsidR="00FF3575" w:rsidRPr="002D2681">
        <w:rPr>
          <w:lang w:val="ro-RO"/>
        </w:rPr>
        <w:t xml:space="preserve">i de impactul preconizat asupra </w:t>
      </w:r>
      <w:r w:rsidR="000243BB" w:rsidRPr="002D2681">
        <w:rPr>
          <w:lang w:val="ro-RO"/>
        </w:rPr>
        <w:t xml:space="preserve">aprovizionării cu gaze </w:t>
      </w:r>
      <w:r w:rsidR="00207550" w:rsidRPr="002D2681">
        <w:rPr>
          <w:lang w:val="ro-RO"/>
        </w:rPr>
        <w:t>naturale</w:t>
      </w:r>
      <w:r w:rsidR="000243BB" w:rsidRPr="002D2681">
        <w:rPr>
          <w:lang w:val="ro-RO"/>
        </w:rPr>
        <w:t xml:space="preserve"> a</w:t>
      </w:r>
      <w:r w:rsidR="00FF3575" w:rsidRPr="002D2681">
        <w:rPr>
          <w:lang w:val="ro-RO"/>
        </w:rPr>
        <w:t xml:space="preserve"> Republic</w:t>
      </w:r>
      <w:r w:rsidR="000243BB" w:rsidRPr="002D2681">
        <w:rPr>
          <w:lang w:val="ro-RO"/>
        </w:rPr>
        <w:t>ii</w:t>
      </w:r>
      <w:r w:rsidR="00FF3575" w:rsidRPr="002D2681">
        <w:rPr>
          <w:lang w:val="ro-RO"/>
        </w:rPr>
        <w:t xml:space="preserve"> Moldova</w:t>
      </w:r>
      <w:r w:rsidR="00893BE4" w:rsidRPr="002D2681">
        <w:rPr>
          <w:lang w:val="ro-RO"/>
        </w:rPr>
        <w:t>,</w:t>
      </w:r>
      <w:r w:rsidR="00762D1A" w:rsidRPr="002D2681">
        <w:rPr>
          <w:lang w:val="ro-RO"/>
        </w:rPr>
        <w:t xml:space="preserve"> </w:t>
      </w:r>
      <w:r w:rsidR="00ED455F" w:rsidRPr="002D2681">
        <w:rPr>
          <w:lang w:val="ro-RO"/>
        </w:rPr>
        <w:t>după cum urmează.</w:t>
      </w:r>
    </w:p>
    <w:p w14:paraId="1BCA23C1" w14:textId="27493992" w:rsidR="001431BE" w:rsidRPr="002E418B" w:rsidRDefault="00EF53EA" w:rsidP="00D736F1">
      <w:pPr>
        <w:spacing w:after="120"/>
        <w:jc w:val="both"/>
        <w:rPr>
          <w:bCs/>
          <w:lang w:val="ro-RO"/>
        </w:rPr>
      </w:pPr>
      <w:r w:rsidRPr="00AB4BC2">
        <w:rPr>
          <w:b/>
          <w:bCs/>
          <w:lang w:val="ro-RO"/>
        </w:rPr>
        <w:t>Scenariul 1.</w:t>
      </w:r>
      <w:r w:rsidRPr="00AB4BC2">
        <w:rPr>
          <w:bCs/>
          <w:lang w:val="ro-RO"/>
        </w:rPr>
        <w:t xml:space="preserve"> Întreruperea livrării gazelor naturale în Republicii Moldova din cauza deteriorării infrastructurii de aprovizionare cu gaze naturale ca urmare a războiului din Ucraina ini</w:t>
      </w:r>
      <w:r w:rsidR="00683617">
        <w:rPr>
          <w:bCs/>
          <w:lang w:val="ro-RO"/>
        </w:rPr>
        <w:t>ț</w:t>
      </w:r>
      <w:r w:rsidRPr="00AB4BC2">
        <w:rPr>
          <w:bCs/>
          <w:lang w:val="ro-RO"/>
        </w:rPr>
        <w:t>iat de Federa</w:t>
      </w:r>
      <w:r w:rsidR="00683617">
        <w:rPr>
          <w:bCs/>
          <w:lang w:val="ro-RO"/>
        </w:rPr>
        <w:t>ț</w:t>
      </w:r>
      <w:r w:rsidRPr="00AB4BC2">
        <w:rPr>
          <w:bCs/>
          <w:lang w:val="ro-RO"/>
        </w:rPr>
        <w:t>ia Rusă sau a unui atac terorist asupra infrastructurii de aprovizionare cu gaze naturale din Federa</w:t>
      </w:r>
      <w:r w:rsidR="00683617">
        <w:rPr>
          <w:bCs/>
          <w:lang w:val="ro-RO"/>
        </w:rPr>
        <w:t>ț</w:t>
      </w:r>
      <w:r w:rsidRPr="00AB4BC2">
        <w:rPr>
          <w:bCs/>
          <w:lang w:val="ro-RO"/>
        </w:rPr>
        <w:t>ia Rusă sau Ucraina.</w:t>
      </w:r>
    </w:p>
    <w:p w14:paraId="566167DD" w14:textId="36745CEC" w:rsidR="009E3C47" w:rsidRPr="002E418B" w:rsidRDefault="001431BE" w:rsidP="00D736F1">
      <w:pPr>
        <w:spacing w:after="120"/>
        <w:jc w:val="both"/>
        <w:rPr>
          <w:bCs/>
          <w:lang w:val="ro-RO"/>
        </w:rPr>
      </w:pPr>
      <w:r w:rsidRPr="0001586F">
        <w:rPr>
          <w:b/>
          <w:bCs/>
          <w:lang w:val="ro-RO"/>
        </w:rPr>
        <w:t>Scenariul 2.</w:t>
      </w:r>
      <w:r w:rsidRPr="0001586F">
        <w:rPr>
          <w:bCs/>
          <w:lang w:val="ro-RO"/>
        </w:rPr>
        <w:t xml:space="preserve"> </w:t>
      </w:r>
      <w:r w:rsidR="005A09ED" w:rsidRPr="0001586F">
        <w:rPr>
          <w:bCs/>
          <w:lang w:val="ro-RO"/>
        </w:rPr>
        <w:t>C</w:t>
      </w:r>
      <w:r w:rsidR="009E3C47" w:rsidRPr="00474F24">
        <w:rPr>
          <w:bCs/>
          <w:lang w:val="ro-RO"/>
        </w:rPr>
        <w:t>ondi</w:t>
      </w:r>
      <w:r w:rsidR="00683617">
        <w:rPr>
          <w:bCs/>
          <w:lang w:val="ro-RO"/>
        </w:rPr>
        <w:t>ț</w:t>
      </w:r>
      <w:r w:rsidR="009E3C47" w:rsidRPr="00474F24">
        <w:rPr>
          <w:bCs/>
          <w:lang w:val="ro-RO"/>
        </w:rPr>
        <w:t>ii meteo extreme</w:t>
      </w:r>
      <w:r w:rsidR="00167761" w:rsidRPr="008539A9">
        <w:rPr>
          <w:bCs/>
          <w:lang w:val="ro-RO"/>
        </w:rPr>
        <w:t xml:space="preserve"> prin</w:t>
      </w:r>
      <w:r w:rsidR="005A09ED" w:rsidRPr="00AB4BC2">
        <w:rPr>
          <w:bCs/>
          <w:lang w:val="ro-RO"/>
        </w:rPr>
        <w:t xml:space="preserve"> apari</w:t>
      </w:r>
      <w:r w:rsidR="00683617">
        <w:rPr>
          <w:bCs/>
          <w:lang w:val="ro-RO"/>
        </w:rPr>
        <w:t>ț</w:t>
      </w:r>
      <w:r w:rsidR="005A09ED" w:rsidRPr="00AB4BC2">
        <w:rPr>
          <w:bCs/>
          <w:lang w:val="ro-RO"/>
        </w:rPr>
        <w:t xml:space="preserve">ia </w:t>
      </w:r>
      <w:r w:rsidR="009E3C47" w:rsidRPr="006C0762">
        <w:rPr>
          <w:bCs/>
          <w:lang w:val="ro-RO"/>
        </w:rPr>
        <w:t>condi</w:t>
      </w:r>
      <w:r w:rsidR="00683617">
        <w:rPr>
          <w:bCs/>
          <w:lang w:val="ro-RO"/>
        </w:rPr>
        <w:t>ț</w:t>
      </w:r>
      <w:r w:rsidR="009E3C47" w:rsidRPr="006C0762">
        <w:rPr>
          <w:bCs/>
          <w:lang w:val="ro-RO"/>
        </w:rPr>
        <w:t>ii</w:t>
      </w:r>
      <w:r w:rsidR="005A09ED" w:rsidRPr="006C0762">
        <w:rPr>
          <w:bCs/>
          <w:lang w:val="ro-RO"/>
        </w:rPr>
        <w:t>lor</w:t>
      </w:r>
      <w:r w:rsidR="009E3C47" w:rsidRPr="006C0762">
        <w:rPr>
          <w:bCs/>
          <w:lang w:val="ro-RO"/>
        </w:rPr>
        <w:t xml:space="preserve"> meteo cu valori scăzute ale temperaturii medii sub minus </w:t>
      </w:r>
      <w:r w:rsidR="00812D39" w:rsidRPr="00BE6200">
        <w:rPr>
          <w:bCs/>
          <w:lang w:val="ro-RO"/>
        </w:rPr>
        <w:t>-</w:t>
      </w:r>
      <w:r w:rsidR="009E3C47" w:rsidRPr="00BE6200">
        <w:rPr>
          <w:bCs/>
          <w:lang w:val="ro-RO"/>
        </w:rPr>
        <w:t>15 °C</w:t>
      </w:r>
      <w:r w:rsidR="009E3C47" w:rsidRPr="00BE6200">
        <w:rPr>
          <w:lang w:val="ro-RO"/>
        </w:rPr>
        <w:t xml:space="preserve"> </w:t>
      </w:r>
      <w:r w:rsidR="009E3C47" w:rsidRPr="00BE6200">
        <w:rPr>
          <w:bCs/>
          <w:lang w:val="ro-RO"/>
        </w:rPr>
        <w:t xml:space="preserve">în perioada rece al anului </w:t>
      </w:r>
      <w:r w:rsidR="00167761" w:rsidRPr="00BE6200">
        <w:rPr>
          <w:bCs/>
          <w:lang w:val="ro-RO"/>
        </w:rPr>
        <w:t>(</w:t>
      </w:r>
      <w:r w:rsidR="009E3C47" w:rsidRPr="004E04A9">
        <w:rPr>
          <w:bCs/>
          <w:lang w:val="ro-RO"/>
        </w:rPr>
        <w:t>într-un interval de timp de cel pu</w:t>
      </w:r>
      <w:r w:rsidR="00683617">
        <w:rPr>
          <w:bCs/>
          <w:lang w:val="ro-RO"/>
        </w:rPr>
        <w:t>ț</w:t>
      </w:r>
      <w:r w:rsidR="009E3C47" w:rsidRPr="004E04A9">
        <w:rPr>
          <w:bCs/>
          <w:lang w:val="ro-RO"/>
        </w:rPr>
        <w:t>in 7 zile</w:t>
      </w:r>
      <w:r w:rsidR="00167761" w:rsidRPr="00F107C1">
        <w:rPr>
          <w:bCs/>
          <w:lang w:val="ro-RO"/>
        </w:rPr>
        <w:t>)</w:t>
      </w:r>
      <w:r w:rsidR="005A09ED" w:rsidRPr="001C07DB">
        <w:rPr>
          <w:bCs/>
          <w:lang w:val="ro-RO"/>
        </w:rPr>
        <w:t xml:space="preserve"> </w:t>
      </w:r>
      <w:r w:rsidR="00683617">
        <w:rPr>
          <w:bCs/>
          <w:lang w:val="ro-RO"/>
        </w:rPr>
        <w:t>ș</w:t>
      </w:r>
      <w:r w:rsidR="005A09ED" w:rsidRPr="001C07DB">
        <w:rPr>
          <w:bCs/>
          <w:lang w:val="ro-RO"/>
        </w:rPr>
        <w:t>i</w:t>
      </w:r>
      <w:r w:rsidR="00167761" w:rsidRPr="001C07DB">
        <w:rPr>
          <w:bCs/>
          <w:lang w:val="ro-RO"/>
        </w:rPr>
        <w:t xml:space="preserve"> a</w:t>
      </w:r>
      <w:r w:rsidR="009E3C47" w:rsidRPr="001C07DB">
        <w:rPr>
          <w:bCs/>
          <w:lang w:val="ro-RO"/>
        </w:rPr>
        <w:t xml:space="preserve"> condi</w:t>
      </w:r>
      <w:r w:rsidR="00683617">
        <w:rPr>
          <w:bCs/>
          <w:lang w:val="ro-RO"/>
        </w:rPr>
        <w:t>ț</w:t>
      </w:r>
      <w:r w:rsidR="009E3C47" w:rsidRPr="001C07DB">
        <w:rPr>
          <w:bCs/>
          <w:lang w:val="ro-RO"/>
        </w:rPr>
        <w:t>ii</w:t>
      </w:r>
      <w:r w:rsidR="005A09ED" w:rsidRPr="00793611">
        <w:rPr>
          <w:bCs/>
          <w:lang w:val="ro-RO"/>
        </w:rPr>
        <w:t>lor</w:t>
      </w:r>
      <w:r w:rsidR="009E3C47" w:rsidRPr="004E6A4F">
        <w:rPr>
          <w:bCs/>
          <w:lang w:val="ro-RO"/>
        </w:rPr>
        <w:t xml:space="preserve"> meteo cu valori scăzute ale temperaturii medii sub minus </w:t>
      </w:r>
      <w:r w:rsidR="00170EA0" w:rsidRPr="004E6A4F">
        <w:rPr>
          <w:bCs/>
          <w:lang w:val="ro-RO"/>
        </w:rPr>
        <w:t>-</w:t>
      </w:r>
      <w:r w:rsidR="009E3C47" w:rsidRPr="004E6A4F">
        <w:rPr>
          <w:bCs/>
          <w:lang w:val="ro-RO"/>
        </w:rPr>
        <w:t>15 °C</w:t>
      </w:r>
      <w:r w:rsidR="009E3C47" w:rsidRPr="004E6A4F">
        <w:rPr>
          <w:lang w:val="ro-RO"/>
        </w:rPr>
        <w:t xml:space="preserve"> </w:t>
      </w:r>
      <w:r w:rsidR="009E3C47" w:rsidRPr="004E6A4F">
        <w:rPr>
          <w:bCs/>
          <w:lang w:val="ro-RO"/>
        </w:rPr>
        <w:t>în perioada rece a anului</w:t>
      </w:r>
      <w:r w:rsidR="00906DC1" w:rsidRPr="002D2681">
        <w:rPr>
          <w:lang w:val="ro-RO"/>
        </w:rPr>
        <w:t xml:space="preserve"> </w:t>
      </w:r>
      <w:r w:rsidR="00167761" w:rsidRPr="002D2681">
        <w:rPr>
          <w:lang w:val="ro-RO"/>
        </w:rPr>
        <w:t>(</w:t>
      </w:r>
      <w:r w:rsidR="009E3C47" w:rsidRPr="002D2681">
        <w:rPr>
          <w:bCs/>
          <w:lang w:val="ro-RO"/>
        </w:rPr>
        <w:t>într-un interval de timp de până la  30 de zile</w:t>
      </w:r>
      <w:r w:rsidR="00167761" w:rsidRPr="002D2681">
        <w:rPr>
          <w:bCs/>
          <w:lang w:val="ro-RO"/>
        </w:rPr>
        <w:t>)</w:t>
      </w:r>
      <w:r w:rsidR="009E3C47" w:rsidRPr="002D2681">
        <w:rPr>
          <w:bCs/>
          <w:lang w:val="ro-RO"/>
        </w:rPr>
        <w:t>.</w:t>
      </w:r>
    </w:p>
    <w:p w14:paraId="3EFCC075" w14:textId="6D675A9F" w:rsidR="00F348E9" w:rsidRPr="002D2681" w:rsidRDefault="003C5140" w:rsidP="00D736F1">
      <w:pPr>
        <w:spacing w:after="120"/>
        <w:jc w:val="both"/>
        <w:rPr>
          <w:b/>
          <w:lang w:val="ro-RO"/>
        </w:rPr>
      </w:pPr>
      <w:r w:rsidRPr="0001586F">
        <w:rPr>
          <w:b/>
          <w:bCs/>
          <w:lang w:val="ro-RO"/>
        </w:rPr>
        <w:t>Scenariul 3.</w:t>
      </w:r>
      <w:r w:rsidRPr="0001586F">
        <w:rPr>
          <w:bCs/>
          <w:lang w:val="ro-RO"/>
        </w:rPr>
        <w:t xml:space="preserve"> Limitarea</w:t>
      </w:r>
      <w:r w:rsidRPr="002E418B">
        <w:rPr>
          <w:bCs/>
          <w:lang w:val="ro-RO"/>
        </w:rPr>
        <w:t xml:space="preserve"> furnizării gazelor naturale Republicii Moldova din cauza litigiilor comerciale (datoriilor SA </w:t>
      </w:r>
      <w:r w:rsidRPr="0001586F">
        <w:rPr>
          <w:bCs/>
          <w:snapToGrid w:val="0"/>
          <w:lang w:val="ro-RO"/>
        </w:rPr>
        <w:t>„</w:t>
      </w:r>
      <w:proofErr w:type="spellStart"/>
      <w:r w:rsidRPr="0001586F">
        <w:rPr>
          <w:bCs/>
          <w:lang w:val="ro-RO"/>
        </w:rPr>
        <w:t>Moldovagaz</w:t>
      </w:r>
      <w:proofErr w:type="spellEnd"/>
      <w:r w:rsidRPr="0001586F">
        <w:rPr>
          <w:bCs/>
          <w:lang w:val="ro-RO"/>
        </w:rPr>
        <w:t>”  fa</w:t>
      </w:r>
      <w:r w:rsidR="00683617">
        <w:rPr>
          <w:bCs/>
          <w:lang w:val="ro-RO"/>
        </w:rPr>
        <w:t>ț</w:t>
      </w:r>
      <w:r w:rsidRPr="0001586F">
        <w:rPr>
          <w:bCs/>
          <w:lang w:val="ro-RO"/>
        </w:rPr>
        <w:t xml:space="preserve">ă de </w:t>
      </w:r>
      <w:r w:rsidRPr="00474F24">
        <w:rPr>
          <w:bCs/>
          <w:snapToGrid w:val="0"/>
          <w:lang w:val="ro-RO"/>
        </w:rPr>
        <w:t>„</w:t>
      </w:r>
      <w:proofErr w:type="spellStart"/>
      <w:r w:rsidRPr="008539A9">
        <w:rPr>
          <w:bCs/>
          <w:lang w:val="ro-RO"/>
        </w:rPr>
        <w:t>Gazprom</w:t>
      </w:r>
      <w:proofErr w:type="spellEnd"/>
      <w:r w:rsidRPr="008539A9">
        <w:rPr>
          <w:bCs/>
          <w:lang w:val="ro-RO"/>
        </w:rPr>
        <w:t xml:space="preserve"> SAP”) sau din cauza tensiunilor politice dintre Republica Moldova </w:t>
      </w:r>
      <w:r w:rsidR="00683617">
        <w:rPr>
          <w:bCs/>
          <w:lang w:val="ro-RO"/>
        </w:rPr>
        <w:t>ș</w:t>
      </w:r>
      <w:r w:rsidRPr="008539A9">
        <w:rPr>
          <w:bCs/>
          <w:lang w:val="ro-RO"/>
        </w:rPr>
        <w:t>i Federa</w:t>
      </w:r>
      <w:r w:rsidR="00683617">
        <w:rPr>
          <w:bCs/>
          <w:lang w:val="ro-RO"/>
        </w:rPr>
        <w:t>ț</w:t>
      </w:r>
      <w:r w:rsidRPr="008539A9">
        <w:rPr>
          <w:bCs/>
          <w:lang w:val="ro-RO"/>
        </w:rPr>
        <w:t>ia Rusă.</w:t>
      </w:r>
    </w:p>
    <w:p w14:paraId="70637377" w14:textId="44A232C3" w:rsidR="00FF3575" w:rsidRPr="002E418B" w:rsidRDefault="00F348E9" w:rsidP="001431BE">
      <w:pPr>
        <w:spacing w:after="120" w:line="20" w:lineRule="atLeast"/>
        <w:jc w:val="both"/>
        <w:rPr>
          <w:lang w:val="ro-RO"/>
        </w:rPr>
      </w:pPr>
      <w:r w:rsidRPr="002E418B">
        <w:rPr>
          <w:b/>
          <w:bCs/>
          <w:lang w:val="ro-RO"/>
        </w:rPr>
        <w:t xml:space="preserve">Scenariul 4. </w:t>
      </w:r>
      <w:r w:rsidRPr="0001586F">
        <w:rPr>
          <w:lang w:val="ro-RO"/>
        </w:rPr>
        <w:t>Sistarea</w:t>
      </w:r>
      <w:r w:rsidR="00FF3575" w:rsidRPr="002E418B">
        <w:rPr>
          <w:lang w:val="ro-RO"/>
        </w:rPr>
        <w:t xml:space="preserve"> </w:t>
      </w:r>
      <w:r w:rsidR="000243BB" w:rsidRPr="0001586F">
        <w:rPr>
          <w:lang w:val="ro-RO"/>
        </w:rPr>
        <w:t xml:space="preserve">furnizării </w:t>
      </w:r>
      <w:r w:rsidR="00FF3575" w:rsidRPr="0001586F">
        <w:rPr>
          <w:lang w:val="ro-RO"/>
        </w:rPr>
        <w:t>gaze</w:t>
      </w:r>
      <w:r w:rsidR="009858C9" w:rsidRPr="0001586F">
        <w:rPr>
          <w:lang w:val="ro-RO"/>
        </w:rPr>
        <w:t>lor</w:t>
      </w:r>
      <w:r w:rsidR="00FF3575" w:rsidRPr="0001586F">
        <w:rPr>
          <w:lang w:val="ro-RO"/>
        </w:rPr>
        <w:t xml:space="preserve"> n</w:t>
      </w:r>
      <w:r w:rsidR="00FF3575" w:rsidRPr="00474F24">
        <w:rPr>
          <w:lang w:val="ro-RO"/>
        </w:rPr>
        <w:t>aturale în Republica Moldova din cauza litigiilor comerciale</w:t>
      </w:r>
      <w:r w:rsidRPr="008539A9">
        <w:rPr>
          <w:lang w:val="ro-RO"/>
        </w:rPr>
        <w:t xml:space="preserve"> (datoriile</w:t>
      </w:r>
      <w:r w:rsidR="00FF3575" w:rsidRPr="00AB4BC2">
        <w:rPr>
          <w:lang w:val="ro-RO"/>
        </w:rPr>
        <w:t xml:space="preserve"> </w:t>
      </w:r>
      <w:r w:rsidR="00D705C3" w:rsidRPr="006C0762">
        <w:rPr>
          <w:lang w:val="ro-RO"/>
        </w:rPr>
        <w:t>SA</w:t>
      </w:r>
      <w:r w:rsidR="009858C9" w:rsidRPr="006C0762">
        <w:rPr>
          <w:lang w:val="ro-RO"/>
        </w:rPr>
        <w:t xml:space="preserve"> </w:t>
      </w:r>
      <w:r w:rsidR="00ED1524" w:rsidRPr="006C0762">
        <w:rPr>
          <w:lang w:val="ro-RO"/>
        </w:rPr>
        <w:t>„</w:t>
      </w:r>
      <w:proofErr w:type="spellStart"/>
      <w:r w:rsidR="004605A7" w:rsidRPr="006C0762">
        <w:rPr>
          <w:lang w:val="ro-RO"/>
        </w:rPr>
        <w:t>M</w:t>
      </w:r>
      <w:r w:rsidR="009858C9" w:rsidRPr="00BE6200">
        <w:rPr>
          <w:lang w:val="ro-RO"/>
        </w:rPr>
        <w:t>oldovagaz</w:t>
      </w:r>
      <w:proofErr w:type="spellEnd"/>
      <w:r w:rsidR="00ED1524" w:rsidRPr="00BE6200">
        <w:rPr>
          <w:lang w:val="ro-RO"/>
        </w:rPr>
        <w:t>”</w:t>
      </w:r>
      <w:r w:rsidR="00FF3575" w:rsidRPr="00BE6200">
        <w:rPr>
          <w:lang w:val="ro-RO"/>
        </w:rPr>
        <w:t xml:space="preserve"> către </w:t>
      </w:r>
      <w:r w:rsidR="00D705C3" w:rsidRPr="00BE6200">
        <w:rPr>
          <w:lang w:val="ro-RO"/>
        </w:rPr>
        <w:t>SA</w:t>
      </w:r>
      <w:r w:rsidR="00ED1524" w:rsidRPr="00BE6200">
        <w:rPr>
          <w:lang w:val="ro-RO"/>
        </w:rPr>
        <w:t>P „</w:t>
      </w:r>
      <w:proofErr w:type="spellStart"/>
      <w:r w:rsidR="00FF3575" w:rsidRPr="004E04A9">
        <w:rPr>
          <w:lang w:val="ro-RO"/>
        </w:rPr>
        <w:t>Gazprom</w:t>
      </w:r>
      <w:proofErr w:type="spellEnd"/>
      <w:r w:rsidR="00ED1524" w:rsidRPr="00F107C1">
        <w:rPr>
          <w:lang w:val="ro-RO"/>
        </w:rPr>
        <w:t>”</w:t>
      </w:r>
      <w:r w:rsidRPr="001C07DB">
        <w:rPr>
          <w:lang w:val="ro-RO"/>
        </w:rPr>
        <w:t>)</w:t>
      </w:r>
      <w:r w:rsidR="00FF3575" w:rsidRPr="001C07DB">
        <w:rPr>
          <w:lang w:val="ro-RO"/>
        </w:rPr>
        <w:t xml:space="preserve"> sau din cauza tensiunilor politice dintre Federa</w:t>
      </w:r>
      <w:r w:rsidR="00683617">
        <w:rPr>
          <w:lang w:val="ro-RO"/>
        </w:rPr>
        <w:t>ț</w:t>
      </w:r>
      <w:r w:rsidR="00FF3575" w:rsidRPr="001C07DB">
        <w:rPr>
          <w:lang w:val="ro-RO"/>
        </w:rPr>
        <w:t xml:space="preserve">ia Rusă </w:t>
      </w:r>
      <w:r w:rsidR="00683617">
        <w:rPr>
          <w:lang w:val="ro-RO"/>
        </w:rPr>
        <w:t>ș</w:t>
      </w:r>
      <w:r w:rsidR="00FF3575" w:rsidRPr="001C07DB">
        <w:rPr>
          <w:lang w:val="ro-RO"/>
        </w:rPr>
        <w:t>i Republica Moldova;</w:t>
      </w:r>
      <w:r w:rsidR="003C5140" w:rsidRPr="001C07DB">
        <w:rPr>
          <w:lang w:val="ro-RO"/>
        </w:rPr>
        <w:t xml:space="preserve"> </w:t>
      </w:r>
    </w:p>
    <w:p w14:paraId="11394F53" w14:textId="6309D208" w:rsidR="00F348E9" w:rsidRPr="007D17D0" w:rsidRDefault="00F348E9" w:rsidP="00F348E9">
      <w:pPr>
        <w:spacing w:after="120" w:line="20" w:lineRule="atLeast"/>
        <w:jc w:val="both"/>
        <w:rPr>
          <w:lang w:val="ro-RO"/>
        </w:rPr>
      </w:pPr>
      <w:r w:rsidRPr="0001586F">
        <w:rPr>
          <w:b/>
          <w:bCs/>
          <w:lang w:val="ro-RO"/>
        </w:rPr>
        <w:t xml:space="preserve">Scenariul 5. </w:t>
      </w:r>
      <w:r w:rsidRPr="0001586F">
        <w:rPr>
          <w:bCs/>
          <w:lang w:val="ro-RO"/>
        </w:rPr>
        <w:t xml:space="preserve">Reducerea sau sistarea furnizării gazelor naturale către Republica Moldova din cauza </w:t>
      </w:r>
      <w:proofErr w:type="spellStart"/>
      <w:r w:rsidRPr="008539A9">
        <w:rPr>
          <w:rFonts w:eastAsiaTheme="minorHAnsi"/>
          <w:bCs/>
          <w:lang w:val="ro-RO"/>
        </w:rPr>
        <w:t>capacitată</w:t>
      </w:r>
      <w:r w:rsidR="00683617">
        <w:rPr>
          <w:rFonts w:eastAsiaTheme="minorHAnsi"/>
          <w:bCs/>
          <w:lang w:val="ro-RO"/>
        </w:rPr>
        <w:t>ț</w:t>
      </w:r>
      <w:r w:rsidRPr="008539A9">
        <w:rPr>
          <w:rFonts w:eastAsiaTheme="minorHAnsi"/>
          <w:bCs/>
          <w:lang w:val="ro-RO"/>
        </w:rPr>
        <w:t>ii</w:t>
      </w:r>
      <w:proofErr w:type="spellEnd"/>
      <w:r w:rsidRPr="008539A9">
        <w:rPr>
          <w:rFonts w:eastAsiaTheme="minorHAnsi"/>
          <w:bCs/>
          <w:lang w:val="ro-RO"/>
        </w:rPr>
        <w:t xml:space="preserve"> limitate</w:t>
      </w:r>
      <w:r w:rsidRPr="00AB4BC2">
        <w:rPr>
          <w:bCs/>
          <w:lang w:val="ro-RO"/>
        </w:rPr>
        <w:t xml:space="preserve"> sau a incapacită</w:t>
      </w:r>
      <w:r w:rsidR="00683617">
        <w:rPr>
          <w:bCs/>
          <w:lang w:val="ro-RO"/>
        </w:rPr>
        <w:t>ț</w:t>
      </w:r>
      <w:r w:rsidRPr="00AB4BC2">
        <w:rPr>
          <w:bCs/>
          <w:lang w:val="ro-RO"/>
        </w:rPr>
        <w:t>ii</w:t>
      </w:r>
      <w:r w:rsidRPr="006C0762">
        <w:rPr>
          <w:rFonts w:eastAsiaTheme="minorHAnsi"/>
          <w:bCs/>
          <w:lang w:val="ro-RO"/>
        </w:rPr>
        <w:t xml:space="preserve"> consumatorilor </w:t>
      </w:r>
      <w:r w:rsidR="00315C8B" w:rsidRPr="006C0762">
        <w:rPr>
          <w:rFonts w:eastAsiaTheme="minorHAnsi"/>
          <w:bCs/>
          <w:lang w:val="ro-RO"/>
        </w:rPr>
        <w:t xml:space="preserve">finali </w:t>
      </w:r>
      <w:r w:rsidRPr="006C0762">
        <w:rPr>
          <w:rFonts w:eastAsiaTheme="minorHAnsi"/>
          <w:bCs/>
          <w:lang w:val="ro-RO"/>
        </w:rPr>
        <w:t>de a plăti pre</w:t>
      </w:r>
      <w:r w:rsidR="00683617">
        <w:rPr>
          <w:rFonts w:eastAsiaTheme="minorHAnsi"/>
          <w:bCs/>
          <w:lang w:val="ro-RO"/>
        </w:rPr>
        <w:t>ț</w:t>
      </w:r>
      <w:r w:rsidRPr="006C0762">
        <w:rPr>
          <w:rFonts w:eastAsiaTheme="minorHAnsi"/>
          <w:bCs/>
          <w:lang w:val="ro-RO"/>
        </w:rPr>
        <w:t>uri mari la gaze naturale (pre</w:t>
      </w:r>
      <w:r w:rsidR="00683617">
        <w:rPr>
          <w:rFonts w:eastAsiaTheme="minorHAnsi"/>
          <w:bCs/>
          <w:lang w:val="ro-RO"/>
        </w:rPr>
        <w:t>ț</w:t>
      </w:r>
      <w:r w:rsidRPr="006C0762">
        <w:rPr>
          <w:rFonts w:eastAsiaTheme="minorHAnsi"/>
          <w:bCs/>
          <w:lang w:val="ro-RO"/>
        </w:rPr>
        <w:t>uri de pia</w:t>
      </w:r>
      <w:r w:rsidR="00683617">
        <w:rPr>
          <w:rFonts w:eastAsiaTheme="minorHAnsi"/>
          <w:bCs/>
          <w:lang w:val="ro-RO"/>
        </w:rPr>
        <w:t>ț</w:t>
      </w:r>
      <w:r w:rsidRPr="006C0762">
        <w:rPr>
          <w:rFonts w:eastAsiaTheme="minorHAnsi"/>
          <w:bCs/>
          <w:lang w:val="ro-RO"/>
        </w:rPr>
        <w:t>ă) în caz de criză energetică</w:t>
      </w:r>
      <w:r w:rsidRPr="00BE6200">
        <w:rPr>
          <w:bCs/>
          <w:lang w:val="ro-RO"/>
        </w:rPr>
        <w:t xml:space="preserve"> sau situa</w:t>
      </w:r>
      <w:r w:rsidR="00683617">
        <w:rPr>
          <w:bCs/>
          <w:lang w:val="ro-RO"/>
        </w:rPr>
        <w:t>ț</w:t>
      </w:r>
      <w:r w:rsidRPr="00BE6200">
        <w:rPr>
          <w:bCs/>
          <w:lang w:val="ro-RO"/>
        </w:rPr>
        <w:t xml:space="preserve">ie macroeconomică negativă din </w:t>
      </w:r>
      <w:r w:rsidR="00683617">
        <w:rPr>
          <w:bCs/>
          <w:lang w:val="ro-RO"/>
        </w:rPr>
        <w:t>ț</w:t>
      </w:r>
      <w:r w:rsidRPr="00BE6200">
        <w:rPr>
          <w:bCs/>
          <w:lang w:val="ro-RO"/>
        </w:rPr>
        <w:t>ară (infla</w:t>
      </w:r>
      <w:r w:rsidR="00683617">
        <w:rPr>
          <w:bCs/>
          <w:lang w:val="ro-RO"/>
        </w:rPr>
        <w:t>ț</w:t>
      </w:r>
      <w:r w:rsidRPr="00BE6200">
        <w:rPr>
          <w:bCs/>
          <w:lang w:val="ro-RO"/>
        </w:rPr>
        <w:t>ia majorată sau devalorizarea valutei na</w:t>
      </w:r>
      <w:r w:rsidR="00683617">
        <w:rPr>
          <w:bCs/>
          <w:lang w:val="ro-RO"/>
        </w:rPr>
        <w:t>ț</w:t>
      </w:r>
      <w:r w:rsidRPr="00BE6200">
        <w:rPr>
          <w:bCs/>
          <w:lang w:val="ro-RO"/>
        </w:rPr>
        <w:t>io</w:t>
      </w:r>
      <w:r w:rsidRPr="00793611">
        <w:rPr>
          <w:lang w:val="ro-RO"/>
        </w:rPr>
        <w:t>nale).</w:t>
      </w:r>
    </w:p>
    <w:p w14:paraId="32518F3F" w14:textId="0D9F6AF5" w:rsidR="00FF3575" w:rsidRPr="002D2681" w:rsidRDefault="00F348E9" w:rsidP="001431BE">
      <w:pPr>
        <w:spacing w:after="120" w:line="20" w:lineRule="atLeast"/>
        <w:jc w:val="both"/>
        <w:rPr>
          <w:lang w:val="ro-RO"/>
        </w:rPr>
      </w:pPr>
      <w:r w:rsidRPr="004E6A4F">
        <w:rPr>
          <w:b/>
          <w:lang w:val="ro-RO"/>
        </w:rPr>
        <w:lastRenderedPageBreak/>
        <w:t xml:space="preserve">Scenariul </w:t>
      </w:r>
      <w:r w:rsidR="00031C8A" w:rsidRPr="004E6A4F">
        <w:rPr>
          <w:b/>
          <w:lang w:val="ro-RO"/>
        </w:rPr>
        <w:t>6</w:t>
      </w:r>
      <w:r w:rsidRPr="004E6A4F">
        <w:rPr>
          <w:b/>
          <w:lang w:val="ro-RO"/>
        </w:rPr>
        <w:t>.</w:t>
      </w:r>
      <w:r w:rsidRPr="002D2681">
        <w:rPr>
          <w:lang w:val="ro-RO"/>
        </w:rPr>
        <w:t xml:space="preserve"> L</w:t>
      </w:r>
      <w:r w:rsidR="00FF3575" w:rsidRPr="002D2681">
        <w:rPr>
          <w:lang w:val="ro-RO"/>
        </w:rPr>
        <w:t xml:space="preserve">imitarea </w:t>
      </w:r>
      <w:r w:rsidR="000243BB" w:rsidRPr="002D2681">
        <w:rPr>
          <w:lang w:val="ro-RO"/>
        </w:rPr>
        <w:t>livrării</w:t>
      </w:r>
      <w:r w:rsidR="00FF3575" w:rsidRPr="002D2681">
        <w:rPr>
          <w:lang w:val="ro-RO"/>
        </w:rPr>
        <w:t xml:space="preserve"> gaze</w:t>
      </w:r>
      <w:r w:rsidR="00CD68A8" w:rsidRPr="002D2681">
        <w:rPr>
          <w:lang w:val="ro-RO"/>
        </w:rPr>
        <w:t>lor</w:t>
      </w:r>
      <w:r w:rsidR="00FF3575" w:rsidRPr="002D2681">
        <w:rPr>
          <w:lang w:val="ro-RO"/>
        </w:rPr>
        <w:t xml:space="preserve"> naturale în Republica Moldova, cu posibilitatea de a importa doar printr-un singur punct de interconectare</w:t>
      </w:r>
      <w:r w:rsidRPr="002D2681">
        <w:rPr>
          <w:lang w:val="ro-RO"/>
        </w:rPr>
        <w:t xml:space="preserve"> (PI Ungheni)</w:t>
      </w:r>
      <w:r w:rsidR="00FF3575" w:rsidRPr="002D2681">
        <w:rPr>
          <w:lang w:val="ro-RO"/>
        </w:rPr>
        <w:t>;</w:t>
      </w:r>
    </w:p>
    <w:p w14:paraId="7DF136D4" w14:textId="77777777" w:rsidR="00FF3575" w:rsidRPr="002E418B" w:rsidRDefault="00F348E9" w:rsidP="001431BE">
      <w:pPr>
        <w:spacing w:after="120" w:line="20" w:lineRule="atLeast"/>
        <w:jc w:val="both"/>
        <w:rPr>
          <w:lang w:val="ro-RO"/>
        </w:rPr>
      </w:pPr>
      <w:r w:rsidRPr="002D2681">
        <w:rPr>
          <w:b/>
          <w:bCs/>
          <w:lang w:val="ro-RO"/>
        </w:rPr>
        <w:t xml:space="preserve">Scenariul </w:t>
      </w:r>
      <w:r w:rsidR="00031C8A" w:rsidRPr="002D2681">
        <w:rPr>
          <w:b/>
          <w:bCs/>
          <w:lang w:val="ro-RO"/>
        </w:rPr>
        <w:t>7</w:t>
      </w:r>
      <w:r w:rsidRPr="002D2681">
        <w:rPr>
          <w:b/>
          <w:bCs/>
          <w:lang w:val="ro-RO"/>
        </w:rPr>
        <w:t>.</w:t>
      </w:r>
      <w:r w:rsidRPr="002D2681">
        <w:rPr>
          <w:bCs/>
          <w:lang w:val="ro-RO"/>
        </w:rPr>
        <w:t xml:space="preserve"> Sistarea</w:t>
      </w:r>
      <w:r w:rsidR="00FF3575" w:rsidRPr="002D2681">
        <w:rPr>
          <w:lang w:val="ro-RO"/>
        </w:rPr>
        <w:t xml:space="preserve"> </w:t>
      </w:r>
      <w:r w:rsidR="00597CD2" w:rsidRPr="002D2681">
        <w:rPr>
          <w:lang w:val="ro-RO"/>
        </w:rPr>
        <w:t xml:space="preserve">livrării </w:t>
      </w:r>
      <w:r w:rsidR="00FF3575" w:rsidRPr="002D2681">
        <w:rPr>
          <w:lang w:val="ro-RO"/>
        </w:rPr>
        <w:t>gaze</w:t>
      </w:r>
      <w:r w:rsidR="00ED1524" w:rsidRPr="002D2681">
        <w:rPr>
          <w:lang w:val="ro-RO"/>
        </w:rPr>
        <w:t>lor</w:t>
      </w:r>
      <w:r w:rsidR="00FF3575" w:rsidRPr="002D2681">
        <w:rPr>
          <w:lang w:val="ro-RO"/>
        </w:rPr>
        <w:t xml:space="preserve"> naturale pe malul stâng </w:t>
      </w:r>
      <w:r w:rsidR="00773425" w:rsidRPr="002D2681">
        <w:rPr>
          <w:lang w:val="ro-RO"/>
        </w:rPr>
        <w:t>al Nistrului</w:t>
      </w:r>
      <w:r w:rsidRPr="002D2681">
        <w:rPr>
          <w:lang w:val="ro-RO"/>
        </w:rPr>
        <w:t>.</w:t>
      </w:r>
    </w:p>
    <w:p w14:paraId="2170B60A" w14:textId="3052BFCD" w:rsidR="00032CD7" w:rsidRPr="008539A9" w:rsidRDefault="00032CD7" w:rsidP="00032CD7">
      <w:pPr>
        <w:spacing w:after="120"/>
        <w:jc w:val="both"/>
        <w:rPr>
          <w:lang w:val="ro-RO"/>
        </w:rPr>
      </w:pPr>
      <w:r w:rsidRPr="0001586F">
        <w:rPr>
          <w:lang w:val="ro-RO"/>
        </w:rPr>
        <w:t>În func</w:t>
      </w:r>
      <w:r w:rsidR="00683617">
        <w:rPr>
          <w:lang w:val="ro-RO"/>
        </w:rPr>
        <w:t>ț</w:t>
      </w:r>
      <w:r w:rsidRPr="0001586F">
        <w:rPr>
          <w:lang w:val="ro-RO"/>
        </w:rPr>
        <w:t>ie de scenariu, impactul diferitor evenimente care influen</w:t>
      </w:r>
      <w:r w:rsidR="00683617">
        <w:rPr>
          <w:lang w:val="ro-RO"/>
        </w:rPr>
        <w:t>ț</w:t>
      </w:r>
      <w:r w:rsidRPr="0001586F">
        <w:rPr>
          <w:lang w:val="ro-RO"/>
        </w:rPr>
        <w:t>ează securitatea aprovizionării cu gaze naturale a Republicii Moldova variază de la 72 ore la 180 de zile în func</w:t>
      </w:r>
      <w:r w:rsidR="00683617">
        <w:rPr>
          <w:lang w:val="ro-RO"/>
        </w:rPr>
        <w:t>ț</w:t>
      </w:r>
      <w:r w:rsidRPr="0001586F">
        <w:rPr>
          <w:lang w:val="ro-RO"/>
        </w:rPr>
        <w:t>ie de timpul necesar pentru eliminarea consecin</w:t>
      </w:r>
      <w:r w:rsidR="00683617">
        <w:rPr>
          <w:lang w:val="ro-RO"/>
        </w:rPr>
        <w:t>ț</w:t>
      </w:r>
      <w:r w:rsidRPr="0001586F">
        <w:rPr>
          <w:lang w:val="ro-RO"/>
        </w:rPr>
        <w:t>elor negative ale întreruperilor în aprovizionarea cu gaze naturale.</w:t>
      </w:r>
    </w:p>
    <w:p w14:paraId="7C046F87" w14:textId="3F246F37" w:rsidR="00032CD7" w:rsidRPr="004E04A9" w:rsidRDefault="00032CD7" w:rsidP="00032CD7">
      <w:pPr>
        <w:spacing w:after="120"/>
        <w:jc w:val="both"/>
        <w:rPr>
          <w:snapToGrid w:val="0"/>
          <w:lang w:val="ro-RO"/>
        </w:rPr>
      </w:pPr>
      <w:r w:rsidRPr="00AB4BC2">
        <w:rPr>
          <w:snapToGrid w:val="0"/>
          <w:lang w:val="ro-RO"/>
        </w:rPr>
        <w:t xml:space="preserve">Analiza acestor </w:t>
      </w:r>
      <w:r w:rsidR="00683617">
        <w:rPr>
          <w:snapToGrid w:val="0"/>
          <w:lang w:val="ro-RO"/>
        </w:rPr>
        <w:t>ș</w:t>
      </w:r>
      <w:r w:rsidRPr="00AB4BC2">
        <w:rPr>
          <w:snapToGrid w:val="0"/>
          <w:lang w:val="ro-RO"/>
        </w:rPr>
        <w:t>apte scenarii arată că în cazul întreruperii aprovizionării gazelor naturale către Republica Moldova din diferite motive, deficitul poten</w:t>
      </w:r>
      <w:r w:rsidR="00683617">
        <w:rPr>
          <w:snapToGrid w:val="0"/>
          <w:lang w:val="ro-RO"/>
        </w:rPr>
        <w:t>ț</w:t>
      </w:r>
      <w:r w:rsidRPr="00AB4BC2">
        <w:rPr>
          <w:snapToGrid w:val="0"/>
          <w:lang w:val="ro-RO"/>
        </w:rPr>
        <w:t xml:space="preserve">ial de gaze naturale poate varia între </w:t>
      </w:r>
      <w:r w:rsidRPr="006C0762">
        <w:rPr>
          <w:bCs/>
          <w:snapToGrid w:val="0"/>
          <w:lang w:val="ro-RO"/>
        </w:rPr>
        <w:t xml:space="preserve">155 </w:t>
      </w:r>
      <w:r w:rsidR="00683617">
        <w:rPr>
          <w:bCs/>
          <w:snapToGrid w:val="0"/>
          <w:lang w:val="ro-RO"/>
        </w:rPr>
        <w:t>ș</w:t>
      </w:r>
      <w:r w:rsidRPr="006C0762">
        <w:rPr>
          <w:bCs/>
          <w:snapToGrid w:val="0"/>
          <w:lang w:val="ro-RO"/>
        </w:rPr>
        <w:t>i 190 mil. m</w:t>
      </w:r>
      <w:r w:rsidRPr="006C0762">
        <w:rPr>
          <w:bCs/>
          <w:snapToGrid w:val="0"/>
          <w:vertAlign w:val="superscript"/>
          <w:lang w:val="ro-RO"/>
        </w:rPr>
        <w:t>3</w:t>
      </w:r>
      <w:r w:rsidRPr="006C0762">
        <w:rPr>
          <w:bCs/>
          <w:snapToGrid w:val="0"/>
          <w:lang w:val="ro-RO"/>
        </w:rPr>
        <w:t xml:space="preserve"> în decurs de 30 de zile în perioada de iarnă </w:t>
      </w:r>
      <w:r w:rsidR="00683617">
        <w:rPr>
          <w:bCs/>
          <w:snapToGrid w:val="0"/>
          <w:lang w:val="ro-RO"/>
        </w:rPr>
        <w:t>ș</w:t>
      </w:r>
      <w:r w:rsidRPr="006C0762">
        <w:rPr>
          <w:bCs/>
          <w:snapToGrid w:val="0"/>
          <w:lang w:val="ro-RO"/>
        </w:rPr>
        <w:t xml:space="preserve">i 30 </w:t>
      </w:r>
      <w:r w:rsidR="00683617">
        <w:rPr>
          <w:bCs/>
          <w:snapToGrid w:val="0"/>
          <w:lang w:val="ro-RO"/>
        </w:rPr>
        <w:t>ș</w:t>
      </w:r>
      <w:r w:rsidR="00992C86" w:rsidRPr="006C0762">
        <w:rPr>
          <w:bCs/>
          <w:snapToGrid w:val="0"/>
          <w:lang w:val="ro-RO"/>
        </w:rPr>
        <w:t xml:space="preserve">i 89 </w:t>
      </w:r>
      <w:r w:rsidRPr="00BE6200">
        <w:rPr>
          <w:bCs/>
          <w:snapToGrid w:val="0"/>
          <w:lang w:val="ro-RO"/>
        </w:rPr>
        <w:t>mil. m</w:t>
      </w:r>
      <w:r w:rsidRPr="00BE6200">
        <w:rPr>
          <w:bCs/>
          <w:snapToGrid w:val="0"/>
          <w:vertAlign w:val="superscript"/>
          <w:lang w:val="ro-RO"/>
        </w:rPr>
        <w:t>3</w:t>
      </w:r>
      <w:r w:rsidRPr="00BE6200">
        <w:rPr>
          <w:bCs/>
          <w:snapToGrid w:val="0"/>
          <w:lang w:val="ro-RO"/>
        </w:rPr>
        <w:t xml:space="preserve"> în alte perioade ale anului. </w:t>
      </w:r>
    </w:p>
    <w:p w14:paraId="51377C56" w14:textId="79714266" w:rsidR="00032CD7" w:rsidRPr="002D2681" w:rsidRDefault="00032CD7" w:rsidP="00032CD7">
      <w:pPr>
        <w:spacing w:after="120"/>
        <w:jc w:val="both"/>
        <w:rPr>
          <w:snapToGrid w:val="0"/>
          <w:lang w:val="ro-RO"/>
        </w:rPr>
      </w:pPr>
      <w:r w:rsidRPr="00793611">
        <w:rPr>
          <w:snapToGrid w:val="0"/>
          <w:lang w:val="ro-RO"/>
        </w:rPr>
        <w:t>Deficitul de gaze naturale pentru consumatorii proteja</w:t>
      </w:r>
      <w:r w:rsidR="00683617">
        <w:rPr>
          <w:snapToGrid w:val="0"/>
          <w:lang w:val="ro-RO"/>
        </w:rPr>
        <w:t>ț</w:t>
      </w:r>
      <w:r w:rsidRPr="00793611">
        <w:rPr>
          <w:snapToGrid w:val="0"/>
          <w:lang w:val="ro-RO"/>
        </w:rPr>
        <w:t xml:space="preserve">i poate varia între 71 </w:t>
      </w:r>
      <w:r w:rsidR="00683617">
        <w:rPr>
          <w:snapToGrid w:val="0"/>
          <w:lang w:val="ro-RO"/>
        </w:rPr>
        <w:t>ș</w:t>
      </w:r>
      <w:r w:rsidRPr="00793611">
        <w:rPr>
          <w:snapToGrid w:val="0"/>
          <w:lang w:val="ro-RO"/>
        </w:rPr>
        <w:t>i 100 mil. m</w:t>
      </w:r>
      <w:r w:rsidRPr="007D17D0">
        <w:rPr>
          <w:snapToGrid w:val="0"/>
          <w:vertAlign w:val="superscript"/>
          <w:lang w:val="ro-RO"/>
        </w:rPr>
        <w:t>3</w:t>
      </w:r>
      <w:r w:rsidRPr="004E6A4F">
        <w:rPr>
          <w:snapToGrid w:val="0"/>
          <w:lang w:val="ro-RO"/>
        </w:rPr>
        <w:t xml:space="preserve"> în decurs de 30 de zile în perioada de iarnă </w:t>
      </w:r>
      <w:r w:rsidR="00683617">
        <w:rPr>
          <w:snapToGrid w:val="0"/>
          <w:lang w:val="ro-RO"/>
        </w:rPr>
        <w:t>ș</w:t>
      </w:r>
      <w:r w:rsidRPr="004E6A4F">
        <w:rPr>
          <w:snapToGrid w:val="0"/>
          <w:lang w:val="ro-RO"/>
        </w:rPr>
        <w:t>i de la 13 la 38 mil. m</w:t>
      </w:r>
      <w:r w:rsidRPr="004E6A4F">
        <w:rPr>
          <w:snapToGrid w:val="0"/>
          <w:vertAlign w:val="superscript"/>
          <w:lang w:val="ro-RO"/>
        </w:rPr>
        <w:t>3</w:t>
      </w:r>
      <w:r w:rsidRPr="002D2681">
        <w:rPr>
          <w:snapToGrid w:val="0"/>
          <w:lang w:val="ro-RO"/>
        </w:rPr>
        <w:t xml:space="preserve"> în alte perioade ale anului.</w:t>
      </w:r>
    </w:p>
    <w:p w14:paraId="4AF4BDBB" w14:textId="5C5012EE" w:rsidR="007D42D5" w:rsidRPr="002D2681" w:rsidRDefault="00032CD7" w:rsidP="009A2273">
      <w:pPr>
        <w:spacing w:after="120"/>
        <w:jc w:val="both"/>
        <w:rPr>
          <w:lang w:val="ro-RO"/>
        </w:rPr>
      </w:pPr>
      <w:r w:rsidRPr="002D2681">
        <w:rPr>
          <w:snapToGrid w:val="0"/>
          <w:lang w:val="ro-RO"/>
        </w:rPr>
        <w:t>În cazul unei întreruperi pe termen lung a aprovizionării cu gaze naturale (180 de zile), deficitul poate ajunge la 711 mil. m</w:t>
      </w:r>
      <w:r w:rsidRPr="002D2681">
        <w:rPr>
          <w:snapToGrid w:val="0"/>
          <w:vertAlign w:val="superscript"/>
          <w:lang w:val="ro-RO"/>
        </w:rPr>
        <w:t>3</w:t>
      </w:r>
      <w:r w:rsidRPr="002D2681">
        <w:rPr>
          <w:snapToGrid w:val="0"/>
          <w:lang w:val="ro-RO"/>
        </w:rPr>
        <w:t>, inclusiv pentru consumatorii proteja</w:t>
      </w:r>
      <w:r w:rsidR="00683617">
        <w:rPr>
          <w:snapToGrid w:val="0"/>
          <w:lang w:val="ro-RO"/>
        </w:rPr>
        <w:t>ț</w:t>
      </w:r>
      <w:r w:rsidRPr="002D2681">
        <w:rPr>
          <w:snapToGrid w:val="0"/>
          <w:lang w:val="ro-RO"/>
        </w:rPr>
        <w:t>i – aproximativ 362 mil. m</w:t>
      </w:r>
      <w:r w:rsidRPr="002D2681">
        <w:rPr>
          <w:snapToGrid w:val="0"/>
          <w:vertAlign w:val="superscript"/>
          <w:lang w:val="ro-RO"/>
        </w:rPr>
        <w:t>3</w:t>
      </w:r>
      <w:r w:rsidRPr="002D2681">
        <w:rPr>
          <w:snapToGrid w:val="0"/>
          <w:lang w:val="ro-RO"/>
        </w:rPr>
        <w:t xml:space="preserve">. </w:t>
      </w:r>
      <w:r w:rsidRPr="002D2681">
        <w:rPr>
          <w:lang w:val="ro-RO"/>
        </w:rPr>
        <w:t>La fel, a fost estimat deficitul de gaze naturale în cazul limitării livrării gazelor naturale în Republica Moldova cu posibilitatea de a importa doar printr-un singur punct de interconectare</w:t>
      </w:r>
      <w:r w:rsidR="0071293E" w:rsidRPr="002D2681">
        <w:rPr>
          <w:lang w:val="ro-RO"/>
        </w:rPr>
        <w:t>.</w:t>
      </w:r>
      <w:r w:rsidRPr="002D2681">
        <w:rPr>
          <w:lang w:val="ro-RO"/>
        </w:rPr>
        <w:t xml:space="preserve"> Astfel, capacitatea  punctelor de interconectare </w:t>
      </w:r>
      <w:r w:rsidRPr="002D2681">
        <w:rPr>
          <w:snapToGrid w:val="0"/>
          <w:lang w:val="ro-RO"/>
        </w:rPr>
        <w:t xml:space="preserve">PI Alexeevca, PI Ananiev, PI </w:t>
      </w:r>
      <w:proofErr w:type="spellStart"/>
      <w:r w:rsidRPr="002D2681">
        <w:rPr>
          <w:snapToGrid w:val="0"/>
          <w:lang w:val="ro-RO"/>
        </w:rPr>
        <w:t>Grebeniki</w:t>
      </w:r>
      <w:proofErr w:type="spellEnd"/>
      <w:r w:rsidRPr="002D2681">
        <w:rPr>
          <w:snapToGrid w:val="0"/>
          <w:lang w:val="ro-RO"/>
        </w:rPr>
        <w:t xml:space="preserve"> sau PI Cău</w:t>
      </w:r>
      <w:r w:rsidR="00683617">
        <w:rPr>
          <w:snapToGrid w:val="0"/>
          <w:lang w:val="ro-RO"/>
        </w:rPr>
        <w:t>ș</w:t>
      </w:r>
      <w:r w:rsidRPr="002D2681">
        <w:rPr>
          <w:snapToGrid w:val="0"/>
          <w:lang w:val="ro-RO"/>
        </w:rPr>
        <w:t xml:space="preserve">eni este suficientă pentru a asigura </w:t>
      </w:r>
      <w:r w:rsidRPr="002D2681">
        <w:rPr>
          <w:lang w:val="ro-RO"/>
        </w:rPr>
        <w:t xml:space="preserve">aprovizionarea cu gaze naturale a Republicii Moldova. </w:t>
      </w:r>
      <w:r w:rsidR="00992C86" w:rsidRPr="002D2681">
        <w:rPr>
          <w:lang w:val="ro-RO"/>
        </w:rPr>
        <w:t xml:space="preserve">În cazul </w:t>
      </w:r>
      <w:r w:rsidRPr="002D2681">
        <w:rPr>
          <w:lang w:val="ro-RO"/>
        </w:rPr>
        <w:t>import</w:t>
      </w:r>
      <w:r w:rsidR="00992C86" w:rsidRPr="002D2681">
        <w:rPr>
          <w:lang w:val="ro-RO"/>
        </w:rPr>
        <w:t>ului</w:t>
      </w:r>
      <w:r w:rsidRPr="002D2681">
        <w:rPr>
          <w:lang w:val="ro-RO"/>
        </w:rPr>
        <w:t xml:space="preserve"> gazelor naturale </w:t>
      </w:r>
      <w:r w:rsidR="006B1E05" w:rsidRPr="002D2681">
        <w:rPr>
          <w:lang w:val="ro-RO"/>
        </w:rPr>
        <w:t xml:space="preserve">exclusiv </w:t>
      </w:r>
      <w:r w:rsidRPr="002D2681">
        <w:rPr>
          <w:lang w:val="ro-RO"/>
        </w:rPr>
        <w:t xml:space="preserve">prin PI Ungheni, este estimat un deficit de gaze naturale doar în perioada de iarnă de circa 9 - </w:t>
      </w:r>
      <w:r w:rsidR="00992C86" w:rsidRPr="002D2681">
        <w:rPr>
          <w:lang w:val="ro-RO"/>
        </w:rPr>
        <w:t>3</w:t>
      </w:r>
      <w:r w:rsidRPr="002D2681">
        <w:rPr>
          <w:lang w:val="ro-RO"/>
        </w:rPr>
        <w:t>4 mil. m</w:t>
      </w:r>
      <w:r w:rsidRPr="002D2681">
        <w:rPr>
          <w:vertAlign w:val="superscript"/>
          <w:lang w:val="ro-RO"/>
        </w:rPr>
        <w:t>3</w:t>
      </w:r>
      <w:r w:rsidRPr="002D2681">
        <w:rPr>
          <w:lang w:val="ro-RO"/>
        </w:rPr>
        <w:t>/ lună.</w:t>
      </w:r>
    </w:p>
    <w:p w14:paraId="73110192" w14:textId="3780980C" w:rsidR="002F1A6C" w:rsidRPr="002D2681" w:rsidRDefault="0050248F" w:rsidP="00032CD7">
      <w:pPr>
        <w:spacing w:after="120"/>
        <w:jc w:val="both"/>
        <w:rPr>
          <w:lang w:val="ro-RO"/>
        </w:rPr>
      </w:pPr>
      <w:r w:rsidRPr="002D2681">
        <w:rPr>
          <w:bCs/>
          <w:lang w:val="ro-RO"/>
        </w:rPr>
        <w:t>Sistarea</w:t>
      </w:r>
      <w:r w:rsidRPr="002D2681">
        <w:rPr>
          <w:lang w:val="ro-RO"/>
        </w:rPr>
        <w:t xml:space="preserve"> livrării gazelor naturale pe malul stâng al Nistrului poate conduce la un deficit estimat în aprovizionarea cu gaze naturale în perioada de iarna de circa 193-217 mil. m</w:t>
      </w:r>
      <w:r w:rsidRPr="002D2681">
        <w:rPr>
          <w:vertAlign w:val="superscript"/>
          <w:lang w:val="ro-RO"/>
        </w:rPr>
        <w:t>3</w:t>
      </w:r>
      <w:r w:rsidRPr="002D2681">
        <w:rPr>
          <w:lang w:val="ro-RO"/>
        </w:rPr>
        <w:t>.</w:t>
      </w:r>
      <w:r w:rsidR="00167761" w:rsidRPr="002D2681">
        <w:rPr>
          <w:lang w:val="ro-RO"/>
        </w:rPr>
        <w:t xml:space="preserve"> </w:t>
      </w:r>
    </w:p>
    <w:p w14:paraId="00A8A130" w14:textId="37587C0C" w:rsidR="001655C4" w:rsidRPr="00D4551B" w:rsidRDefault="009A2273" w:rsidP="00D736F1">
      <w:pPr>
        <w:pStyle w:val="ListParagraph"/>
        <w:tabs>
          <w:tab w:val="left" w:pos="360"/>
        </w:tabs>
        <w:spacing w:after="240"/>
        <w:ind w:left="0" w:firstLine="0"/>
        <w:jc w:val="both"/>
        <w:rPr>
          <w:rFonts w:ascii="Times New Roman" w:hAnsi="Times New Roman" w:cs="Times New Roman"/>
          <w:sz w:val="24"/>
          <w:szCs w:val="24"/>
          <w:lang w:val="ro-RO"/>
        </w:rPr>
      </w:pPr>
      <w:r w:rsidRPr="002D2681">
        <w:rPr>
          <w:rFonts w:ascii="Times New Roman" w:eastAsia="Arial" w:hAnsi="Times New Roman" w:cs="Times New Roman"/>
          <w:sz w:val="24"/>
          <w:szCs w:val="24"/>
          <w:lang w:val="ro-RO"/>
        </w:rPr>
        <w:t xml:space="preserve">Scenariile de risc </w:t>
      </w:r>
      <w:r w:rsidR="007D42D5" w:rsidRPr="002D2681">
        <w:rPr>
          <w:rFonts w:ascii="Times New Roman" w:hAnsi="Times New Roman" w:cs="Times New Roman"/>
          <w:sz w:val="24"/>
          <w:szCs w:val="24"/>
          <w:lang w:val="ro-RO" w:eastAsia="ru-RU"/>
        </w:rPr>
        <w:t>identificate</w:t>
      </w:r>
      <w:r w:rsidRPr="002D2681">
        <w:rPr>
          <w:rFonts w:ascii="Times New Roman" w:eastAsia="Arial" w:hAnsi="Times New Roman" w:cs="Times New Roman"/>
          <w:b/>
          <w:sz w:val="24"/>
          <w:szCs w:val="24"/>
          <w:lang w:val="ro-RO"/>
        </w:rPr>
        <w:t xml:space="preserve"> </w:t>
      </w:r>
      <w:r w:rsidR="00683617">
        <w:rPr>
          <w:rFonts w:ascii="Times New Roman" w:eastAsia="Arial" w:hAnsi="Times New Roman" w:cs="Times New Roman"/>
          <w:bCs/>
          <w:sz w:val="24"/>
          <w:szCs w:val="24"/>
          <w:lang w:val="ro-RO"/>
        </w:rPr>
        <w:t>ș</w:t>
      </w:r>
      <w:r w:rsidRPr="00D4551B">
        <w:rPr>
          <w:rFonts w:ascii="Times New Roman" w:eastAsia="Arial" w:hAnsi="Times New Roman" w:cs="Times New Roman"/>
          <w:bCs/>
          <w:sz w:val="24"/>
          <w:szCs w:val="24"/>
          <w:lang w:val="ro-RO"/>
        </w:rPr>
        <w:t>i deficitul estimat de gaze naturale</w:t>
      </w:r>
      <w:r w:rsidRPr="00D4551B">
        <w:rPr>
          <w:rFonts w:ascii="Times New Roman" w:hAnsi="Times New Roman" w:cs="Times New Roman"/>
          <w:bCs/>
          <w:sz w:val="24"/>
          <w:szCs w:val="24"/>
          <w:lang w:val="ro-RO"/>
        </w:rPr>
        <w:t xml:space="preserve"> </w:t>
      </w:r>
      <w:r w:rsidRPr="002D2681">
        <w:rPr>
          <w:rFonts w:ascii="Times New Roman" w:hAnsi="Times New Roman" w:cs="Times New Roman"/>
          <w:sz w:val="24"/>
          <w:szCs w:val="24"/>
          <w:lang w:val="ro-RO"/>
        </w:rPr>
        <w:t>este descris mai jos.</w:t>
      </w:r>
    </w:p>
    <w:tbl>
      <w:tblPr>
        <w:tblpPr w:leftFromText="180" w:rightFromText="180" w:vertAnchor="text" w:tblpY="1"/>
        <w:tblOverlap w:val="never"/>
        <w:tblW w:w="4992" w:type="pct"/>
        <w:tblLayout w:type="fixed"/>
        <w:tblLook w:val="04A0" w:firstRow="1" w:lastRow="0" w:firstColumn="1" w:lastColumn="0" w:noHBand="0" w:noVBand="1"/>
      </w:tblPr>
      <w:tblGrid>
        <w:gridCol w:w="1069"/>
        <w:gridCol w:w="2338"/>
        <w:gridCol w:w="757"/>
        <w:gridCol w:w="720"/>
        <w:gridCol w:w="809"/>
        <w:gridCol w:w="1318"/>
        <w:gridCol w:w="661"/>
        <w:gridCol w:w="645"/>
        <w:gridCol w:w="551"/>
        <w:gridCol w:w="736"/>
      </w:tblGrid>
      <w:tr w:rsidR="00110519" w:rsidRPr="00AB4BC2" w14:paraId="0B7DDB05" w14:textId="77777777" w:rsidTr="0050248F">
        <w:trPr>
          <w:trHeight w:val="300"/>
          <w:tblHeader/>
        </w:trPr>
        <w:tc>
          <w:tcPr>
            <w:tcW w:w="557"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6050BB8" w14:textId="77777777" w:rsidR="009A2273" w:rsidRPr="00D4551B" w:rsidRDefault="009A2273" w:rsidP="00110519">
            <w:pPr>
              <w:ind w:hanging="120"/>
              <w:contextualSpacing/>
              <w:jc w:val="center"/>
              <w:rPr>
                <w:b/>
                <w:bCs/>
                <w:sz w:val="22"/>
                <w:szCs w:val="22"/>
                <w:lang w:val="ro-RO"/>
              </w:rPr>
            </w:pPr>
            <w:r w:rsidRPr="00D4551B">
              <w:rPr>
                <w:b/>
                <w:sz w:val="22"/>
                <w:szCs w:val="22"/>
                <w:lang w:val="ro-RO"/>
              </w:rPr>
              <w:t>Scenariu de risc</w:t>
            </w:r>
          </w:p>
        </w:tc>
        <w:tc>
          <w:tcPr>
            <w:tcW w:w="1217"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3A9F999D" w14:textId="77777777" w:rsidR="009A2273" w:rsidRPr="00D4551B" w:rsidRDefault="009A2273" w:rsidP="0062252B">
            <w:pPr>
              <w:contextualSpacing/>
              <w:jc w:val="center"/>
              <w:rPr>
                <w:b/>
                <w:bCs/>
                <w:sz w:val="22"/>
                <w:szCs w:val="22"/>
                <w:lang w:val="ro-RO"/>
              </w:rPr>
            </w:pPr>
            <w:r w:rsidRPr="00D4551B">
              <w:rPr>
                <w:b/>
                <w:bCs/>
                <w:sz w:val="22"/>
                <w:szCs w:val="22"/>
                <w:lang w:val="ro-RO"/>
              </w:rPr>
              <w:t xml:space="preserve">Descrierea scenariului </w:t>
            </w:r>
          </w:p>
        </w:tc>
        <w:tc>
          <w:tcPr>
            <w:tcW w:w="394" w:type="pct"/>
            <w:vMerge w:val="restart"/>
            <w:tcBorders>
              <w:top w:val="single" w:sz="8" w:space="0" w:color="auto"/>
              <w:left w:val="single" w:sz="4" w:space="0" w:color="auto"/>
              <w:right w:val="single" w:sz="4" w:space="0" w:color="auto"/>
            </w:tcBorders>
            <w:vAlign w:val="center"/>
          </w:tcPr>
          <w:p w14:paraId="17D4FAF9" w14:textId="77777777" w:rsidR="009A2273" w:rsidRPr="00D4551B" w:rsidRDefault="009A2273" w:rsidP="0062252B">
            <w:pPr>
              <w:contextualSpacing/>
              <w:rPr>
                <w:sz w:val="22"/>
                <w:szCs w:val="22"/>
                <w:lang w:val="ro-RO"/>
              </w:rPr>
            </w:pPr>
            <w:r w:rsidRPr="00D4551B">
              <w:rPr>
                <w:b/>
                <w:sz w:val="22"/>
                <w:szCs w:val="22"/>
                <w:lang w:val="ro-RO"/>
              </w:rPr>
              <w:t>Probabilitate</w:t>
            </w:r>
          </w:p>
        </w:tc>
        <w:tc>
          <w:tcPr>
            <w:tcW w:w="375" w:type="pct"/>
            <w:vMerge w:val="restart"/>
            <w:tcBorders>
              <w:top w:val="single" w:sz="8" w:space="0" w:color="auto"/>
              <w:left w:val="single" w:sz="4" w:space="0" w:color="auto"/>
              <w:right w:val="single" w:sz="4" w:space="0" w:color="auto"/>
            </w:tcBorders>
            <w:vAlign w:val="center"/>
          </w:tcPr>
          <w:p w14:paraId="60ACDB40" w14:textId="0C6B6168" w:rsidR="009A2273" w:rsidRPr="00D4551B" w:rsidRDefault="009A2273" w:rsidP="0062252B">
            <w:pPr>
              <w:contextualSpacing/>
              <w:rPr>
                <w:sz w:val="22"/>
                <w:szCs w:val="22"/>
                <w:lang w:val="ro-RO"/>
              </w:rPr>
            </w:pPr>
            <w:r w:rsidRPr="00D4551B">
              <w:rPr>
                <w:b/>
                <w:sz w:val="22"/>
                <w:szCs w:val="22"/>
                <w:lang w:val="ro-RO"/>
              </w:rPr>
              <w:t>Consecin</w:t>
            </w:r>
            <w:r w:rsidR="00683617">
              <w:rPr>
                <w:b/>
                <w:sz w:val="22"/>
                <w:szCs w:val="22"/>
                <w:lang w:val="ro-RO"/>
              </w:rPr>
              <w:t>ț</w:t>
            </w:r>
            <w:r w:rsidRPr="00D4551B">
              <w:rPr>
                <w:b/>
                <w:sz w:val="22"/>
                <w:szCs w:val="22"/>
                <w:lang w:val="ro-RO"/>
              </w:rPr>
              <w:t>e</w:t>
            </w:r>
          </w:p>
        </w:tc>
        <w:tc>
          <w:tcPr>
            <w:tcW w:w="421"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2641A50" w14:textId="77777777" w:rsidR="009A2273" w:rsidRPr="00D4551B" w:rsidRDefault="009A2273" w:rsidP="0062252B">
            <w:pPr>
              <w:contextualSpacing/>
              <w:jc w:val="center"/>
              <w:rPr>
                <w:b/>
                <w:bCs/>
                <w:sz w:val="22"/>
                <w:szCs w:val="22"/>
                <w:lang w:val="ro-RO"/>
              </w:rPr>
            </w:pPr>
            <w:r w:rsidRPr="00D4551B">
              <w:rPr>
                <w:b/>
                <w:sz w:val="22"/>
                <w:szCs w:val="22"/>
                <w:lang w:val="ro-RO"/>
              </w:rPr>
              <w:t xml:space="preserve">Durata </w:t>
            </w:r>
          </w:p>
        </w:tc>
        <w:tc>
          <w:tcPr>
            <w:tcW w:w="686"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355256C4" w14:textId="1D9F48AD" w:rsidR="009A2273" w:rsidRPr="00D4551B" w:rsidRDefault="009A2273" w:rsidP="001655C4">
            <w:pPr>
              <w:contextualSpacing/>
              <w:rPr>
                <w:b/>
                <w:bCs/>
                <w:sz w:val="22"/>
                <w:szCs w:val="22"/>
                <w:lang w:val="ro-RO"/>
              </w:rPr>
            </w:pPr>
            <w:r w:rsidRPr="00D4551B">
              <w:rPr>
                <w:b/>
                <w:bCs/>
                <w:sz w:val="22"/>
                <w:szCs w:val="22"/>
                <w:lang w:val="ro-RO"/>
              </w:rPr>
              <w:t>Deficit estimat de gaze naturale</w:t>
            </w:r>
          </w:p>
        </w:tc>
        <w:tc>
          <w:tcPr>
            <w:tcW w:w="1350" w:type="pct"/>
            <w:gridSpan w:val="4"/>
            <w:tcBorders>
              <w:top w:val="single" w:sz="8" w:space="0" w:color="auto"/>
              <w:left w:val="nil"/>
              <w:bottom w:val="single" w:sz="4" w:space="0" w:color="auto"/>
              <w:right w:val="single" w:sz="8" w:space="0" w:color="000000"/>
            </w:tcBorders>
            <w:shd w:val="clear" w:color="auto" w:fill="auto"/>
            <w:vAlign w:val="center"/>
            <w:hideMark/>
          </w:tcPr>
          <w:p w14:paraId="32D75FAA" w14:textId="77777777" w:rsidR="009A2273" w:rsidRPr="00D4551B" w:rsidRDefault="009A2273" w:rsidP="0062252B">
            <w:pPr>
              <w:contextualSpacing/>
              <w:jc w:val="center"/>
              <w:rPr>
                <w:b/>
                <w:bCs/>
                <w:sz w:val="22"/>
                <w:szCs w:val="22"/>
                <w:lang w:val="ro-RO"/>
              </w:rPr>
            </w:pPr>
            <w:r w:rsidRPr="00D4551B">
              <w:rPr>
                <w:b/>
                <w:bCs/>
                <w:sz w:val="22"/>
                <w:szCs w:val="22"/>
                <w:lang w:val="ro-RO"/>
              </w:rPr>
              <w:t>Deficit estimat de gaze naturale /lună</w:t>
            </w:r>
          </w:p>
        </w:tc>
      </w:tr>
      <w:tr w:rsidR="00110519" w:rsidRPr="00AB4BC2" w14:paraId="01F61570" w14:textId="77777777" w:rsidTr="0050248F">
        <w:trPr>
          <w:trHeight w:val="300"/>
          <w:tblHeader/>
        </w:trPr>
        <w:tc>
          <w:tcPr>
            <w:tcW w:w="557" w:type="pct"/>
            <w:vMerge/>
            <w:tcBorders>
              <w:top w:val="single" w:sz="8" w:space="0" w:color="auto"/>
              <w:left w:val="single" w:sz="8" w:space="0" w:color="auto"/>
              <w:bottom w:val="single" w:sz="8" w:space="0" w:color="000000"/>
              <w:right w:val="single" w:sz="4" w:space="0" w:color="auto"/>
            </w:tcBorders>
            <w:vAlign w:val="center"/>
            <w:hideMark/>
          </w:tcPr>
          <w:p w14:paraId="7648159F" w14:textId="77777777" w:rsidR="009A2273" w:rsidRPr="00D4551B" w:rsidRDefault="009A2273" w:rsidP="0062252B">
            <w:pPr>
              <w:contextualSpacing/>
              <w:rPr>
                <w:b/>
                <w:bCs/>
                <w:sz w:val="22"/>
                <w:szCs w:val="22"/>
                <w:lang w:val="ro-RO"/>
              </w:rPr>
            </w:pPr>
          </w:p>
        </w:tc>
        <w:tc>
          <w:tcPr>
            <w:tcW w:w="1217" w:type="pct"/>
            <w:vMerge/>
            <w:tcBorders>
              <w:top w:val="single" w:sz="8" w:space="0" w:color="auto"/>
              <w:left w:val="single" w:sz="4" w:space="0" w:color="auto"/>
              <w:bottom w:val="single" w:sz="8" w:space="0" w:color="000000"/>
              <w:right w:val="single" w:sz="4" w:space="0" w:color="auto"/>
            </w:tcBorders>
            <w:vAlign w:val="center"/>
            <w:hideMark/>
          </w:tcPr>
          <w:p w14:paraId="4672678D" w14:textId="77777777" w:rsidR="009A2273" w:rsidRPr="00D4551B" w:rsidRDefault="009A2273" w:rsidP="0062252B">
            <w:pPr>
              <w:contextualSpacing/>
              <w:rPr>
                <w:b/>
                <w:bCs/>
                <w:sz w:val="22"/>
                <w:szCs w:val="22"/>
                <w:lang w:val="ro-RO"/>
              </w:rPr>
            </w:pPr>
          </w:p>
        </w:tc>
        <w:tc>
          <w:tcPr>
            <w:tcW w:w="394" w:type="pct"/>
            <w:vMerge/>
            <w:tcBorders>
              <w:left w:val="single" w:sz="4" w:space="0" w:color="auto"/>
              <w:right w:val="single" w:sz="4" w:space="0" w:color="auto"/>
            </w:tcBorders>
          </w:tcPr>
          <w:p w14:paraId="2DFB708E" w14:textId="77777777" w:rsidR="009A2273" w:rsidRPr="00D4551B" w:rsidRDefault="009A2273" w:rsidP="0062252B">
            <w:pPr>
              <w:contextualSpacing/>
              <w:rPr>
                <w:b/>
                <w:bCs/>
                <w:sz w:val="22"/>
                <w:szCs w:val="22"/>
                <w:lang w:val="ro-RO"/>
              </w:rPr>
            </w:pPr>
          </w:p>
        </w:tc>
        <w:tc>
          <w:tcPr>
            <w:tcW w:w="375" w:type="pct"/>
            <w:vMerge/>
            <w:tcBorders>
              <w:left w:val="single" w:sz="4" w:space="0" w:color="auto"/>
              <w:right w:val="single" w:sz="4" w:space="0" w:color="auto"/>
            </w:tcBorders>
          </w:tcPr>
          <w:p w14:paraId="2219B362" w14:textId="77777777" w:rsidR="009A2273" w:rsidRPr="00D4551B" w:rsidRDefault="009A2273" w:rsidP="0062252B">
            <w:pPr>
              <w:contextualSpacing/>
              <w:rPr>
                <w:b/>
                <w:bCs/>
                <w:sz w:val="22"/>
                <w:szCs w:val="22"/>
                <w:lang w:val="ro-RO"/>
              </w:rPr>
            </w:pPr>
          </w:p>
        </w:tc>
        <w:tc>
          <w:tcPr>
            <w:tcW w:w="421" w:type="pct"/>
            <w:vMerge/>
            <w:tcBorders>
              <w:top w:val="single" w:sz="8" w:space="0" w:color="auto"/>
              <w:left w:val="single" w:sz="4" w:space="0" w:color="auto"/>
              <w:bottom w:val="single" w:sz="8" w:space="0" w:color="000000"/>
              <w:right w:val="single" w:sz="4" w:space="0" w:color="auto"/>
            </w:tcBorders>
            <w:vAlign w:val="center"/>
            <w:hideMark/>
          </w:tcPr>
          <w:p w14:paraId="4F036821" w14:textId="77777777" w:rsidR="009A2273" w:rsidRPr="00D4551B" w:rsidRDefault="009A2273" w:rsidP="0062252B">
            <w:pPr>
              <w:contextualSpacing/>
              <w:rPr>
                <w:b/>
                <w:bCs/>
                <w:sz w:val="22"/>
                <w:szCs w:val="22"/>
                <w:lang w:val="ro-RO"/>
              </w:rPr>
            </w:pPr>
          </w:p>
        </w:tc>
        <w:tc>
          <w:tcPr>
            <w:tcW w:w="686" w:type="pct"/>
            <w:vMerge/>
            <w:tcBorders>
              <w:top w:val="single" w:sz="8" w:space="0" w:color="auto"/>
              <w:left w:val="single" w:sz="4" w:space="0" w:color="auto"/>
              <w:bottom w:val="single" w:sz="8" w:space="0" w:color="000000"/>
              <w:right w:val="single" w:sz="4" w:space="0" w:color="auto"/>
            </w:tcBorders>
            <w:vAlign w:val="center"/>
            <w:hideMark/>
          </w:tcPr>
          <w:p w14:paraId="50BE964D" w14:textId="77777777" w:rsidR="009A2273" w:rsidRPr="00D4551B" w:rsidRDefault="009A2273" w:rsidP="0062252B">
            <w:pPr>
              <w:contextualSpacing/>
              <w:rPr>
                <w:b/>
                <w:bCs/>
                <w:sz w:val="22"/>
                <w:szCs w:val="22"/>
                <w:lang w:val="ro-RO"/>
              </w:rPr>
            </w:pPr>
          </w:p>
        </w:tc>
        <w:tc>
          <w:tcPr>
            <w:tcW w:w="679" w:type="pct"/>
            <w:gridSpan w:val="2"/>
            <w:tcBorders>
              <w:top w:val="single" w:sz="4" w:space="0" w:color="auto"/>
              <w:left w:val="nil"/>
              <w:bottom w:val="single" w:sz="4" w:space="0" w:color="auto"/>
              <w:right w:val="single" w:sz="4" w:space="0" w:color="auto"/>
            </w:tcBorders>
            <w:shd w:val="clear" w:color="auto" w:fill="auto"/>
            <w:vAlign w:val="center"/>
            <w:hideMark/>
          </w:tcPr>
          <w:p w14:paraId="3A98D96C" w14:textId="77777777" w:rsidR="009A2273" w:rsidRPr="00D4551B" w:rsidRDefault="009A2273" w:rsidP="0062252B">
            <w:pPr>
              <w:contextualSpacing/>
              <w:jc w:val="center"/>
              <w:rPr>
                <w:b/>
                <w:bCs/>
                <w:sz w:val="22"/>
                <w:szCs w:val="22"/>
                <w:lang w:val="ro-RO"/>
              </w:rPr>
            </w:pPr>
            <w:r w:rsidRPr="00D4551B">
              <w:rPr>
                <w:b/>
                <w:bCs/>
                <w:sz w:val="22"/>
                <w:szCs w:val="22"/>
                <w:lang w:val="ro-RO"/>
              </w:rPr>
              <w:t>Total</w:t>
            </w:r>
          </w:p>
        </w:tc>
        <w:tc>
          <w:tcPr>
            <w:tcW w:w="671" w:type="pct"/>
            <w:gridSpan w:val="2"/>
            <w:tcBorders>
              <w:top w:val="single" w:sz="4" w:space="0" w:color="auto"/>
              <w:left w:val="nil"/>
              <w:bottom w:val="single" w:sz="4" w:space="0" w:color="auto"/>
              <w:right w:val="single" w:sz="8" w:space="0" w:color="000000"/>
            </w:tcBorders>
            <w:shd w:val="clear" w:color="auto" w:fill="auto"/>
            <w:vAlign w:val="center"/>
            <w:hideMark/>
          </w:tcPr>
          <w:p w14:paraId="14D9C8B9" w14:textId="0E05594E" w:rsidR="009A2273" w:rsidRPr="00D4551B" w:rsidRDefault="009A2273" w:rsidP="0062252B">
            <w:pPr>
              <w:contextualSpacing/>
              <w:jc w:val="center"/>
              <w:rPr>
                <w:b/>
                <w:bCs/>
                <w:sz w:val="22"/>
                <w:szCs w:val="22"/>
                <w:lang w:val="ro-RO"/>
              </w:rPr>
            </w:pPr>
            <w:r w:rsidRPr="00D4551B">
              <w:rPr>
                <w:b/>
                <w:bCs/>
                <w:sz w:val="22"/>
                <w:szCs w:val="22"/>
                <w:lang w:val="ro-RO"/>
              </w:rPr>
              <w:t>Consumatori proteja</w:t>
            </w:r>
            <w:r w:rsidR="00683617">
              <w:rPr>
                <w:b/>
                <w:bCs/>
                <w:sz w:val="22"/>
                <w:szCs w:val="22"/>
                <w:lang w:val="ro-RO"/>
              </w:rPr>
              <w:t>ț</w:t>
            </w:r>
            <w:r w:rsidRPr="00D4551B">
              <w:rPr>
                <w:b/>
                <w:bCs/>
                <w:sz w:val="22"/>
                <w:szCs w:val="22"/>
                <w:lang w:val="ro-RO"/>
              </w:rPr>
              <w:t>i</w:t>
            </w:r>
          </w:p>
        </w:tc>
      </w:tr>
      <w:tr w:rsidR="00110519" w:rsidRPr="00AB4BC2" w14:paraId="69C5F2CD" w14:textId="77777777" w:rsidTr="0050248F">
        <w:trPr>
          <w:trHeight w:val="270"/>
          <w:tblHeader/>
        </w:trPr>
        <w:tc>
          <w:tcPr>
            <w:tcW w:w="557" w:type="pct"/>
            <w:vMerge/>
            <w:tcBorders>
              <w:top w:val="single" w:sz="8" w:space="0" w:color="auto"/>
              <w:left w:val="single" w:sz="8" w:space="0" w:color="auto"/>
              <w:bottom w:val="single" w:sz="8" w:space="0" w:color="000000"/>
              <w:right w:val="single" w:sz="4" w:space="0" w:color="auto"/>
            </w:tcBorders>
            <w:vAlign w:val="center"/>
            <w:hideMark/>
          </w:tcPr>
          <w:p w14:paraId="58A10DF4" w14:textId="77777777" w:rsidR="009A2273" w:rsidRPr="00D4551B" w:rsidRDefault="009A2273" w:rsidP="0062252B">
            <w:pPr>
              <w:contextualSpacing/>
              <w:rPr>
                <w:b/>
                <w:bCs/>
                <w:sz w:val="22"/>
                <w:szCs w:val="22"/>
                <w:lang w:val="ro-RO"/>
              </w:rPr>
            </w:pPr>
          </w:p>
        </w:tc>
        <w:tc>
          <w:tcPr>
            <w:tcW w:w="1217" w:type="pct"/>
            <w:vMerge/>
            <w:tcBorders>
              <w:top w:val="single" w:sz="8" w:space="0" w:color="auto"/>
              <w:left w:val="single" w:sz="4" w:space="0" w:color="auto"/>
              <w:bottom w:val="single" w:sz="8" w:space="0" w:color="000000"/>
              <w:right w:val="single" w:sz="4" w:space="0" w:color="auto"/>
            </w:tcBorders>
            <w:vAlign w:val="center"/>
            <w:hideMark/>
          </w:tcPr>
          <w:p w14:paraId="35A12030" w14:textId="77777777" w:rsidR="009A2273" w:rsidRPr="00D4551B" w:rsidRDefault="009A2273" w:rsidP="0062252B">
            <w:pPr>
              <w:contextualSpacing/>
              <w:rPr>
                <w:b/>
                <w:bCs/>
                <w:sz w:val="22"/>
                <w:szCs w:val="22"/>
                <w:lang w:val="ro-RO"/>
              </w:rPr>
            </w:pPr>
          </w:p>
        </w:tc>
        <w:tc>
          <w:tcPr>
            <w:tcW w:w="394" w:type="pct"/>
            <w:vMerge/>
            <w:tcBorders>
              <w:left w:val="single" w:sz="4" w:space="0" w:color="auto"/>
              <w:bottom w:val="single" w:sz="8" w:space="0" w:color="000000"/>
              <w:right w:val="single" w:sz="4" w:space="0" w:color="auto"/>
            </w:tcBorders>
          </w:tcPr>
          <w:p w14:paraId="015C940E" w14:textId="77777777" w:rsidR="009A2273" w:rsidRPr="00D4551B" w:rsidRDefault="009A2273" w:rsidP="0062252B">
            <w:pPr>
              <w:contextualSpacing/>
              <w:rPr>
                <w:b/>
                <w:bCs/>
                <w:sz w:val="22"/>
                <w:szCs w:val="22"/>
                <w:lang w:val="ro-RO"/>
              </w:rPr>
            </w:pPr>
          </w:p>
        </w:tc>
        <w:tc>
          <w:tcPr>
            <w:tcW w:w="375" w:type="pct"/>
            <w:vMerge/>
            <w:tcBorders>
              <w:left w:val="single" w:sz="4" w:space="0" w:color="auto"/>
              <w:bottom w:val="single" w:sz="8" w:space="0" w:color="000000"/>
              <w:right w:val="single" w:sz="4" w:space="0" w:color="auto"/>
            </w:tcBorders>
          </w:tcPr>
          <w:p w14:paraId="57A87C8E" w14:textId="77777777" w:rsidR="009A2273" w:rsidRPr="00D4551B" w:rsidRDefault="009A2273" w:rsidP="0062252B">
            <w:pPr>
              <w:contextualSpacing/>
              <w:rPr>
                <w:b/>
                <w:bCs/>
                <w:sz w:val="22"/>
                <w:szCs w:val="22"/>
                <w:lang w:val="ro-RO"/>
              </w:rPr>
            </w:pPr>
          </w:p>
        </w:tc>
        <w:tc>
          <w:tcPr>
            <w:tcW w:w="421" w:type="pct"/>
            <w:vMerge/>
            <w:tcBorders>
              <w:top w:val="single" w:sz="8" w:space="0" w:color="auto"/>
              <w:left w:val="single" w:sz="4" w:space="0" w:color="auto"/>
              <w:bottom w:val="single" w:sz="8" w:space="0" w:color="000000"/>
              <w:right w:val="single" w:sz="4" w:space="0" w:color="auto"/>
            </w:tcBorders>
            <w:vAlign w:val="center"/>
            <w:hideMark/>
          </w:tcPr>
          <w:p w14:paraId="75BF3883" w14:textId="77777777" w:rsidR="009A2273" w:rsidRPr="00D4551B" w:rsidRDefault="009A2273" w:rsidP="0062252B">
            <w:pPr>
              <w:contextualSpacing/>
              <w:rPr>
                <w:b/>
                <w:bCs/>
                <w:sz w:val="22"/>
                <w:szCs w:val="22"/>
                <w:lang w:val="ro-RO"/>
              </w:rPr>
            </w:pPr>
          </w:p>
        </w:tc>
        <w:tc>
          <w:tcPr>
            <w:tcW w:w="686" w:type="pct"/>
            <w:vMerge/>
            <w:tcBorders>
              <w:top w:val="single" w:sz="8" w:space="0" w:color="auto"/>
              <w:left w:val="single" w:sz="4" w:space="0" w:color="auto"/>
              <w:bottom w:val="single" w:sz="8" w:space="0" w:color="000000"/>
              <w:right w:val="single" w:sz="4" w:space="0" w:color="auto"/>
            </w:tcBorders>
            <w:vAlign w:val="center"/>
            <w:hideMark/>
          </w:tcPr>
          <w:p w14:paraId="43E7F898" w14:textId="77777777" w:rsidR="009A2273" w:rsidRPr="00D4551B" w:rsidRDefault="009A2273" w:rsidP="0062252B">
            <w:pPr>
              <w:contextualSpacing/>
              <w:rPr>
                <w:b/>
                <w:bCs/>
                <w:sz w:val="22"/>
                <w:szCs w:val="22"/>
                <w:lang w:val="ro-RO"/>
              </w:rPr>
            </w:pPr>
          </w:p>
        </w:tc>
        <w:tc>
          <w:tcPr>
            <w:tcW w:w="344" w:type="pct"/>
            <w:tcBorders>
              <w:top w:val="nil"/>
              <w:left w:val="nil"/>
              <w:bottom w:val="single" w:sz="8" w:space="0" w:color="auto"/>
              <w:right w:val="single" w:sz="4" w:space="0" w:color="auto"/>
            </w:tcBorders>
            <w:shd w:val="clear" w:color="auto" w:fill="auto"/>
            <w:vAlign w:val="center"/>
            <w:hideMark/>
          </w:tcPr>
          <w:p w14:paraId="3538B490" w14:textId="77777777" w:rsidR="009A2273" w:rsidRPr="00D4551B" w:rsidRDefault="009A2273" w:rsidP="0062252B">
            <w:pPr>
              <w:contextualSpacing/>
              <w:jc w:val="center"/>
              <w:rPr>
                <w:b/>
                <w:bCs/>
                <w:sz w:val="22"/>
                <w:szCs w:val="22"/>
                <w:lang w:val="ro-RO"/>
              </w:rPr>
            </w:pPr>
            <w:r w:rsidRPr="00D4551B">
              <w:rPr>
                <w:b/>
                <w:bCs/>
                <w:sz w:val="22"/>
                <w:szCs w:val="22"/>
                <w:lang w:val="ro-RO"/>
              </w:rPr>
              <w:t>Min</w:t>
            </w:r>
          </w:p>
        </w:tc>
        <w:tc>
          <w:tcPr>
            <w:tcW w:w="336" w:type="pct"/>
            <w:tcBorders>
              <w:top w:val="nil"/>
              <w:left w:val="nil"/>
              <w:bottom w:val="single" w:sz="8" w:space="0" w:color="auto"/>
              <w:right w:val="single" w:sz="4" w:space="0" w:color="auto"/>
            </w:tcBorders>
            <w:shd w:val="clear" w:color="auto" w:fill="auto"/>
            <w:vAlign w:val="center"/>
            <w:hideMark/>
          </w:tcPr>
          <w:p w14:paraId="5B73CDE1" w14:textId="77777777" w:rsidR="009A2273" w:rsidRPr="00D4551B" w:rsidRDefault="009A2273" w:rsidP="0062252B">
            <w:pPr>
              <w:ind w:hanging="66"/>
              <w:contextualSpacing/>
              <w:jc w:val="center"/>
              <w:rPr>
                <w:b/>
                <w:bCs/>
                <w:sz w:val="22"/>
                <w:szCs w:val="22"/>
                <w:lang w:val="ro-RO"/>
              </w:rPr>
            </w:pPr>
            <w:r w:rsidRPr="00D4551B">
              <w:rPr>
                <w:b/>
                <w:bCs/>
                <w:sz w:val="22"/>
                <w:szCs w:val="22"/>
                <w:lang w:val="ro-RO"/>
              </w:rPr>
              <w:t>Max</w:t>
            </w:r>
          </w:p>
        </w:tc>
        <w:tc>
          <w:tcPr>
            <w:tcW w:w="287" w:type="pct"/>
            <w:tcBorders>
              <w:top w:val="nil"/>
              <w:left w:val="nil"/>
              <w:bottom w:val="single" w:sz="8" w:space="0" w:color="auto"/>
              <w:right w:val="single" w:sz="4" w:space="0" w:color="auto"/>
            </w:tcBorders>
            <w:shd w:val="clear" w:color="auto" w:fill="auto"/>
            <w:vAlign w:val="center"/>
            <w:hideMark/>
          </w:tcPr>
          <w:p w14:paraId="04AE1B37" w14:textId="362215F5" w:rsidR="009A2273" w:rsidRPr="00D4551B" w:rsidRDefault="003C69A4" w:rsidP="0050248F">
            <w:pPr>
              <w:ind w:left="-476"/>
              <w:contextualSpacing/>
              <w:jc w:val="center"/>
              <w:rPr>
                <w:b/>
                <w:bCs/>
                <w:sz w:val="22"/>
                <w:szCs w:val="22"/>
                <w:lang w:val="ro-RO"/>
              </w:rPr>
            </w:pPr>
            <w:r w:rsidRPr="00D4551B">
              <w:rPr>
                <w:b/>
                <w:bCs/>
                <w:sz w:val="22"/>
                <w:szCs w:val="22"/>
                <w:lang w:val="ro-RO"/>
              </w:rPr>
              <w:t xml:space="preserve">      </w:t>
            </w:r>
            <w:r w:rsidR="009A2273" w:rsidRPr="00D4551B">
              <w:rPr>
                <w:b/>
                <w:bCs/>
                <w:sz w:val="22"/>
                <w:szCs w:val="22"/>
                <w:lang w:val="ro-RO"/>
              </w:rPr>
              <w:t>Min</w:t>
            </w:r>
          </w:p>
        </w:tc>
        <w:tc>
          <w:tcPr>
            <w:tcW w:w="384" w:type="pct"/>
            <w:tcBorders>
              <w:top w:val="nil"/>
              <w:left w:val="nil"/>
              <w:bottom w:val="single" w:sz="8" w:space="0" w:color="auto"/>
              <w:right w:val="single" w:sz="8" w:space="0" w:color="auto"/>
            </w:tcBorders>
            <w:shd w:val="clear" w:color="auto" w:fill="auto"/>
            <w:vAlign w:val="center"/>
            <w:hideMark/>
          </w:tcPr>
          <w:p w14:paraId="2656C4BB" w14:textId="77777777" w:rsidR="009A2273" w:rsidRPr="00D4551B" w:rsidRDefault="009A2273" w:rsidP="0062252B">
            <w:pPr>
              <w:contextualSpacing/>
              <w:jc w:val="center"/>
              <w:rPr>
                <w:b/>
                <w:bCs/>
                <w:sz w:val="22"/>
                <w:szCs w:val="22"/>
                <w:lang w:val="ro-RO"/>
              </w:rPr>
            </w:pPr>
            <w:r w:rsidRPr="00D4551B">
              <w:rPr>
                <w:b/>
                <w:bCs/>
                <w:sz w:val="22"/>
                <w:szCs w:val="22"/>
                <w:lang w:val="ro-RO"/>
              </w:rPr>
              <w:t>Max</w:t>
            </w:r>
          </w:p>
        </w:tc>
      </w:tr>
      <w:tr w:rsidR="00110519" w:rsidRPr="00AB4BC2" w14:paraId="22313D5F" w14:textId="77777777" w:rsidTr="0050248F">
        <w:trPr>
          <w:trHeight w:val="883"/>
        </w:trPr>
        <w:tc>
          <w:tcPr>
            <w:tcW w:w="557" w:type="pct"/>
            <w:vMerge w:val="restart"/>
            <w:tcBorders>
              <w:top w:val="nil"/>
              <w:left w:val="single" w:sz="8" w:space="0" w:color="auto"/>
              <w:right w:val="single" w:sz="4" w:space="0" w:color="auto"/>
            </w:tcBorders>
            <w:shd w:val="clear" w:color="auto" w:fill="auto"/>
            <w:hideMark/>
          </w:tcPr>
          <w:p w14:paraId="6A009D81" w14:textId="77777777" w:rsidR="009A2273" w:rsidRPr="00D4551B" w:rsidRDefault="009A2273" w:rsidP="0062252B">
            <w:pPr>
              <w:ind w:left="-74" w:right="-121"/>
              <w:contextualSpacing/>
              <w:rPr>
                <w:b/>
                <w:bCs/>
                <w:sz w:val="22"/>
                <w:szCs w:val="22"/>
                <w:lang w:val="ro-RO"/>
              </w:rPr>
            </w:pPr>
            <w:r w:rsidRPr="00D4551B">
              <w:rPr>
                <w:b/>
                <w:bCs/>
                <w:sz w:val="22"/>
                <w:szCs w:val="22"/>
                <w:lang w:val="ro-RO"/>
              </w:rPr>
              <w:t>Scenariul 1</w:t>
            </w:r>
          </w:p>
        </w:tc>
        <w:tc>
          <w:tcPr>
            <w:tcW w:w="1217" w:type="pct"/>
            <w:vMerge w:val="restart"/>
            <w:tcBorders>
              <w:top w:val="nil"/>
              <w:left w:val="single" w:sz="4" w:space="0" w:color="auto"/>
              <w:right w:val="single" w:sz="4" w:space="0" w:color="auto"/>
            </w:tcBorders>
            <w:shd w:val="clear" w:color="auto" w:fill="auto"/>
            <w:hideMark/>
          </w:tcPr>
          <w:p w14:paraId="392821EE" w14:textId="14D16D56" w:rsidR="00EB4066" w:rsidRPr="00D4551B" w:rsidRDefault="00EB4066" w:rsidP="00EB4066">
            <w:pPr>
              <w:spacing w:after="120" w:line="20" w:lineRule="atLeast"/>
              <w:jc w:val="both"/>
              <w:rPr>
                <w:bCs/>
                <w:sz w:val="22"/>
                <w:szCs w:val="22"/>
                <w:lang w:val="ro-RO"/>
              </w:rPr>
            </w:pPr>
            <w:r w:rsidRPr="00D4551B">
              <w:rPr>
                <w:bCs/>
                <w:sz w:val="22"/>
                <w:szCs w:val="22"/>
                <w:lang w:val="ro-RO"/>
              </w:rPr>
              <w:t xml:space="preserve">Întreruperea livrării gazelor naturale în Republicii Moldova </w:t>
            </w:r>
            <w:r w:rsidRPr="00D4551B">
              <w:rPr>
                <w:sz w:val="22"/>
                <w:szCs w:val="22"/>
                <w:lang w:val="ro-RO"/>
              </w:rPr>
              <w:t>înainte de preluarea acestora în re</w:t>
            </w:r>
            <w:r w:rsidR="00683617">
              <w:rPr>
                <w:sz w:val="22"/>
                <w:szCs w:val="22"/>
                <w:lang w:val="ro-RO"/>
              </w:rPr>
              <w:t>ț</w:t>
            </w:r>
            <w:r w:rsidRPr="00D4551B">
              <w:rPr>
                <w:sz w:val="22"/>
                <w:szCs w:val="22"/>
                <w:lang w:val="ro-RO"/>
              </w:rPr>
              <w:t>eaua na</w:t>
            </w:r>
            <w:r w:rsidR="00683617">
              <w:rPr>
                <w:sz w:val="22"/>
                <w:szCs w:val="22"/>
                <w:lang w:val="ro-RO"/>
              </w:rPr>
              <w:t>ț</w:t>
            </w:r>
            <w:r w:rsidRPr="00D4551B">
              <w:rPr>
                <w:sz w:val="22"/>
                <w:szCs w:val="22"/>
                <w:lang w:val="ro-RO"/>
              </w:rPr>
              <w:t xml:space="preserve">ională de transport al gazelor naturale </w:t>
            </w:r>
            <w:r w:rsidRPr="00D4551B">
              <w:rPr>
                <w:bCs/>
                <w:sz w:val="22"/>
                <w:szCs w:val="22"/>
                <w:lang w:val="ro-RO"/>
              </w:rPr>
              <w:t>din cauza deteriorării infrastructurii de aprovizionare cu gaze naturale ca urmare a războiului din Ucraina ini</w:t>
            </w:r>
            <w:r w:rsidR="00683617">
              <w:rPr>
                <w:bCs/>
                <w:sz w:val="22"/>
                <w:szCs w:val="22"/>
                <w:lang w:val="ro-RO"/>
              </w:rPr>
              <w:t>ț</w:t>
            </w:r>
            <w:r w:rsidRPr="00D4551B">
              <w:rPr>
                <w:bCs/>
                <w:sz w:val="22"/>
                <w:szCs w:val="22"/>
                <w:lang w:val="ro-RO"/>
              </w:rPr>
              <w:t>iat de Federa</w:t>
            </w:r>
            <w:r w:rsidR="00683617">
              <w:rPr>
                <w:bCs/>
                <w:sz w:val="22"/>
                <w:szCs w:val="22"/>
                <w:lang w:val="ro-RO"/>
              </w:rPr>
              <w:t>ț</w:t>
            </w:r>
            <w:r w:rsidRPr="00D4551B">
              <w:rPr>
                <w:bCs/>
                <w:sz w:val="22"/>
                <w:szCs w:val="22"/>
                <w:lang w:val="ro-RO"/>
              </w:rPr>
              <w:t>ia Rusă sau a unui atac terorist asupra infrastructurii de aprovizionare cu gaze naturale din Federa</w:t>
            </w:r>
            <w:r w:rsidR="00683617">
              <w:rPr>
                <w:bCs/>
                <w:sz w:val="22"/>
                <w:szCs w:val="22"/>
                <w:lang w:val="ro-RO"/>
              </w:rPr>
              <w:t>ț</w:t>
            </w:r>
            <w:r w:rsidRPr="00D4551B">
              <w:rPr>
                <w:bCs/>
                <w:sz w:val="22"/>
                <w:szCs w:val="22"/>
                <w:lang w:val="ro-RO"/>
              </w:rPr>
              <w:t>ia Rusă sau Ucraina.</w:t>
            </w:r>
          </w:p>
          <w:p w14:paraId="34A74172" w14:textId="0FA49D02" w:rsidR="009A2273" w:rsidRPr="00D4551B" w:rsidRDefault="009A2273" w:rsidP="0062252B">
            <w:pPr>
              <w:contextualSpacing/>
              <w:rPr>
                <w:sz w:val="22"/>
                <w:szCs w:val="22"/>
                <w:lang w:val="ro-RO"/>
              </w:rPr>
            </w:pPr>
          </w:p>
        </w:tc>
        <w:tc>
          <w:tcPr>
            <w:tcW w:w="394" w:type="pct"/>
            <w:tcBorders>
              <w:top w:val="nil"/>
              <w:left w:val="single" w:sz="4" w:space="0" w:color="auto"/>
              <w:right w:val="single" w:sz="4" w:space="0" w:color="auto"/>
            </w:tcBorders>
          </w:tcPr>
          <w:p w14:paraId="0F867541" w14:textId="77777777" w:rsidR="009A2273" w:rsidRPr="00D4551B" w:rsidRDefault="009A2273" w:rsidP="0062252B">
            <w:pPr>
              <w:contextualSpacing/>
              <w:rPr>
                <w:sz w:val="22"/>
                <w:szCs w:val="22"/>
                <w:lang w:val="ro-RO"/>
              </w:rPr>
            </w:pPr>
            <w:r w:rsidRPr="00D4551B">
              <w:rPr>
                <w:sz w:val="22"/>
                <w:szCs w:val="22"/>
                <w:lang w:val="ro-RO"/>
              </w:rPr>
              <w:t>Ridicată</w:t>
            </w:r>
          </w:p>
        </w:tc>
        <w:tc>
          <w:tcPr>
            <w:tcW w:w="375" w:type="pct"/>
            <w:tcBorders>
              <w:top w:val="nil"/>
              <w:left w:val="single" w:sz="4" w:space="0" w:color="auto"/>
              <w:right w:val="single" w:sz="4" w:space="0" w:color="auto"/>
            </w:tcBorders>
          </w:tcPr>
          <w:p w14:paraId="344CF2FD" w14:textId="77777777" w:rsidR="009A2273" w:rsidRPr="00D4551B" w:rsidRDefault="009A2273" w:rsidP="0062252B">
            <w:pPr>
              <w:contextualSpacing/>
              <w:rPr>
                <w:sz w:val="22"/>
                <w:szCs w:val="22"/>
                <w:lang w:val="ro-RO"/>
              </w:rPr>
            </w:pPr>
            <w:r w:rsidRPr="00D4551B">
              <w:rPr>
                <w:sz w:val="22"/>
                <w:szCs w:val="22"/>
                <w:lang w:val="ro-RO"/>
              </w:rPr>
              <w:t>Grave</w:t>
            </w:r>
          </w:p>
        </w:tc>
        <w:tc>
          <w:tcPr>
            <w:tcW w:w="421" w:type="pct"/>
            <w:vMerge w:val="restart"/>
            <w:tcBorders>
              <w:top w:val="nil"/>
              <w:left w:val="single" w:sz="4" w:space="0" w:color="auto"/>
              <w:bottom w:val="single" w:sz="8" w:space="0" w:color="000000"/>
              <w:right w:val="single" w:sz="4" w:space="0" w:color="auto"/>
            </w:tcBorders>
            <w:shd w:val="clear" w:color="auto" w:fill="auto"/>
            <w:hideMark/>
          </w:tcPr>
          <w:p w14:paraId="0712AC7B"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nil"/>
              <w:left w:val="nil"/>
              <w:bottom w:val="single" w:sz="4" w:space="0" w:color="auto"/>
              <w:right w:val="single" w:sz="4" w:space="0" w:color="auto"/>
            </w:tcBorders>
            <w:shd w:val="clear" w:color="auto" w:fill="auto"/>
            <w:hideMark/>
          </w:tcPr>
          <w:p w14:paraId="726F929E" w14:textId="5B467D95" w:rsidR="009A2273" w:rsidRPr="00D4551B" w:rsidRDefault="009A2273" w:rsidP="00ED455F">
            <w:pPr>
              <w:contextualSpacing/>
              <w:rPr>
                <w:sz w:val="22"/>
                <w:szCs w:val="22"/>
                <w:lang w:val="ro-RO"/>
              </w:rPr>
            </w:pPr>
            <w:r w:rsidRPr="00D4551B">
              <w:rPr>
                <w:sz w:val="22"/>
                <w:szCs w:val="22"/>
                <w:lang w:val="ro-RO"/>
              </w:rPr>
              <w:t xml:space="preserve">Iarna: 155-190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4" w:space="0" w:color="auto"/>
              <w:right w:val="single" w:sz="4" w:space="0" w:color="auto"/>
            </w:tcBorders>
            <w:shd w:val="clear" w:color="auto" w:fill="auto"/>
            <w:noWrap/>
            <w:hideMark/>
          </w:tcPr>
          <w:p w14:paraId="3D58B07C" w14:textId="77777777" w:rsidR="009A2273" w:rsidRPr="00D4551B" w:rsidRDefault="009A2273" w:rsidP="0062252B">
            <w:pPr>
              <w:contextualSpacing/>
              <w:rPr>
                <w:sz w:val="22"/>
                <w:szCs w:val="22"/>
                <w:lang w:val="ro-RO"/>
              </w:rPr>
            </w:pPr>
            <w:r w:rsidRPr="00D4551B">
              <w:rPr>
                <w:sz w:val="22"/>
                <w:szCs w:val="22"/>
                <w:lang w:val="ro-RO"/>
              </w:rPr>
              <w:t>155</w:t>
            </w:r>
          </w:p>
        </w:tc>
        <w:tc>
          <w:tcPr>
            <w:tcW w:w="336" w:type="pct"/>
            <w:tcBorders>
              <w:top w:val="nil"/>
              <w:left w:val="nil"/>
              <w:bottom w:val="single" w:sz="4" w:space="0" w:color="auto"/>
              <w:right w:val="single" w:sz="4" w:space="0" w:color="auto"/>
            </w:tcBorders>
            <w:shd w:val="clear" w:color="auto" w:fill="auto"/>
            <w:noWrap/>
            <w:hideMark/>
          </w:tcPr>
          <w:p w14:paraId="0E774CE8" w14:textId="77777777" w:rsidR="009A2273" w:rsidRPr="00D4551B" w:rsidRDefault="009A2273" w:rsidP="0062252B">
            <w:pPr>
              <w:contextualSpacing/>
              <w:rPr>
                <w:sz w:val="22"/>
                <w:szCs w:val="22"/>
                <w:lang w:val="ro-RO"/>
              </w:rPr>
            </w:pPr>
            <w:r w:rsidRPr="00D4551B">
              <w:rPr>
                <w:sz w:val="22"/>
                <w:szCs w:val="22"/>
                <w:lang w:val="ro-RO"/>
              </w:rPr>
              <w:t>190</w:t>
            </w:r>
          </w:p>
        </w:tc>
        <w:tc>
          <w:tcPr>
            <w:tcW w:w="287" w:type="pct"/>
            <w:tcBorders>
              <w:top w:val="nil"/>
              <w:left w:val="nil"/>
              <w:bottom w:val="single" w:sz="4" w:space="0" w:color="auto"/>
              <w:right w:val="single" w:sz="4" w:space="0" w:color="auto"/>
            </w:tcBorders>
            <w:shd w:val="clear" w:color="auto" w:fill="auto"/>
            <w:noWrap/>
            <w:hideMark/>
          </w:tcPr>
          <w:p w14:paraId="11CE1B2E" w14:textId="77777777" w:rsidR="009A2273" w:rsidRPr="00D4551B" w:rsidRDefault="009A2273" w:rsidP="0062252B">
            <w:pPr>
              <w:contextualSpacing/>
              <w:rPr>
                <w:sz w:val="22"/>
                <w:szCs w:val="22"/>
                <w:lang w:val="ro-RO"/>
              </w:rPr>
            </w:pPr>
            <w:r w:rsidRPr="00D4551B">
              <w:rPr>
                <w:sz w:val="22"/>
                <w:szCs w:val="22"/>
                <w:lang w:val="ro-RO"/>
              </w:rPr>
              <w:t>71</w:t>
            </w:r>
          </w:p>
        </w:tc>
        <w:tc>
          <w:tcPr>
            <w:tcW w:w="384" w:type="pct"/>
            <w:tcBorders>
              <w:top w:val="nil"/>
              <w:left w:val="nil"/>
              <w:bottom w:val="single" w:sz="4" w:space="0" w:color="auto"/>
              <w:right w:val="single" w:sz="8" w:space="0" w:color="auto"/>
            </w:tcBorders>
            <w:shd w:val="clear" w:color="auto" w:fill="auto"/>
            <w:noWrap/>
            <w:hideMark/>
          </w:tcPr>
          <w:p w14:paraId="2AF55E59" w14:textId="77777777" w:rsidR="009A2273" w:rsidRPr="00D4551B" w:rsidRDefault="009A2273" w:rsidP="0062252B">
            <w:pPr>
              <w:contextualSpacing/>
              <w:rPr>
                <w:sz w:val="22"/>
                <w:szCs w:val="22"/>
                <w:lang w:val="ro-RO"/>
              </w:rPr>
            </w:pPr>
            <w:r w:rsidRPr="00D4551B">
              <w:rPr>
                <w:sz w:val="22"/>
                <w:szCs w:val="22"/>
                <w:lang w:val="ro-RO"/>
              </w:rPr>
              <w:t>100</w:t>
            </w:r>
          </w:p>
        </w:tc>
      </w:tr>
      <w:tr w:rsidR="00110519" w:rsidRPr="00AB4BC2" w14:paraId="64BBE7D8" w14:textId="77777777" w:rsidTr="0050248F">
        <w:trPr>
          <w:trHeight w:val="793"/>
        </w:trPr>
        <w:tc>
          <w:tcPr>
            <w:tcW w:w="557" w:type="pct"/>
            <w:vMerge/>
            <w:tcBorders>
              <w:left w:val="single" w:sz="8" w:space="0" w:color="auto"/>
              <w:right w:val="single" w:sz="4" w:space="0" w:color="auto"/>
            </w:tcBorders>
            <w:hideMark/>
          </w:tcPr>
          <w:p w14:paraId="560C3276" w14:textId="77777777" w:rsidR="009A2273" w:rsidRPr="00D4551B" w:rsidRDefault="009A2273" w:rsidP="0062252B">
            <w:pPr>
              <w:ind w:left="-74" w:right="-121"/>
              <w:contextualSpacing/>
              <w:rPr>
                <w:b/>
                <w:bCs/>
                <w:sz w:val="22"/>
                <w:szCs w:val="22"/>
                <w:lang w:val="ro-RO"/>
              </w:rPr>
            </w:pPr>
          </w:p>
        </w:tc>
        <w:tc>
          <w:tcPr>
            <w:tcW w:w="1217" w:type="pct"/>
            <w:vMerge/>
            <w:tcBorders>
              <w:left w:val="single" w:sz="4" w:space="0" w:color="auto"/>
              <w:right w:val="single" w:sz="4" w:space="0" w:color="auto"/>
            </w:tcBorders>
            <w:hideMark/>
          </w:tcPr>
          <w:p w14:paraId="2CF8C79D" w14:textId="77777777" w:rsidR="009A2273" w:rsidRPr="00D4551B" w:rsidRDefault="009A2273" w:rsidP="0062252B">
            <w:pPr>
              <w:contextualSpacing/>
              <w:rPr>
                <w:sz w:val="22"/>
                <w:szCs w:val="22"/>
                <w:lang w:val="ro-RO"/>
              </w:rPr>
            </w:pPr>
          </w:p>
        </w:tc>
        <w:tc>
          <w:tcPr>
            <w:tcW w:w="394" w:type="pct"/>
            <w:vMerge w:val="restart"/>
            <w:tcBorders>
              <w:left w:val="single" w:sz="4" w:space="0" w:color="auto"/>
              <w:right w:val="single" w:sz="4" w:space="0" w:color="auto"/>
            </w:tcBorders>
          </w:tcPr>
          <w:p w14:paraId="5F0E9758" w14:textId="77777777" w:rsidR="009A2273" w:rsidRPr="00D4551B" w:rsidRDefault="009A2273" w:rsidP="0062252B">
            <w:pPr>
              <w:contextualSpacing/>
              <w:rPr>
                <w:sz w:val="22"/>
                <w:szCs w:val="22"/>
                <w:lang w:val="ro-RO"/>
              </w:rPr>
            </w:pPr>
          </w:p>
        </w:tc>
        <w:tc>
          <w:tcPr>
            <w:tcW w:w="375" w:type="pct"/>
            <w:vMerge w:val="restart"/>
            <w:tcBorders>
              <w:left w:val="single" w:sz="4" w:space="0" w:color="auto"/>
              <w:right w:val="single" w:sz="4" w:space="0" w:color="auto"/>
            </w:tcBorders>
          </w:tcPr>
          <w:p w14:paraId="4DD0E57B" w14:textId="77777777" w:rsidR="009A2273" w:rsidRPr="00D4551B" w:rsidRDefault="009A2273" w:rsidP="0062252B">
            <w:pPr>
              <w:contextualSpacing/>
              <w:rPr>
                <w:sz w:val="22"/>
                <w:szCs w:val="22"/>
                <w:lang w:val="ro-RO"/>
              </w:rPr>
            </w:pPr>
          </w:p>
        </w:tc>
        <w:tc>
          <w:tcPr>
            <w:tcW w:w="421" w:type="pct"/>
            <w:vMerge/>
            <w:tcBorders>
              <w:top w:val="nil"/>
              <w:left w:val="single" w:sz="4" w:space="0" w:color="auto"/>
              <w:bottom w:val="single" w:sz="4" w:space="0" w:color="auto"/>
              <w:right w:val="single" w:sz="4" w:space="0" w:color="auto"/>
            </w:tcBorders>
            <w:hideMark/>
          </w:tcPr>
          <w:p w14:paraId="620089B5" w14:textId="77777777" w:rsidR="009A2273" w:rsidRPr="00D4551B" w:rsidRDefault="009A2273" w:rsidP="0062252B">
            <w:pPr>
              <w:contextualSpacing/>
              <w:rPr>
                <w:sz w:val="22"/>
                <w:szCs w:val="22"/>
                <w:lang w:val="ro-RO"/>
              </w:rPr>
            </w:pPr>
          </w:p>
        </w:tc>
        <w:tc>
          <w:tcPr>
            <w:tcW w:w="686" w:type="pct"/>
            <w:tcBorders>
              <w:top w:val="nil"/>
              <w:left w:val="nil"/>
              <w:bottom w:val="single" w:sz="8" w:space="0" w:color="auto"/>
              <w:right w:val="single" w:sz="4" w:space="0" w:color="auto"/>
            </w:tcBorders>
            <w:shd w:val="clear" w:color="auto" w:fill="auto"/>
            <w:hideMark/>
          </w:tcPr>
          <w:p w14:paraId="49AFBF6B" w14:textId="65FB76F9" w:rsidR="009A2273" w:rsidRPr="00D4551B" w:rsidRDefault="009A2273" w:rsidP="00ED455F">
            <w:pPr>
              <w:contextualSpacing/>
              <w:rPr>
                <w:sz w:val="22"/>
                <w:szCs w:val="22"/>
                <w:lang w:val="ro-RO"/>
              </w:rPr>
            </w:pPr>
            <w:r w:rsidRPr="00D4551B">
              <w:rPr>
                <w:sz w:val="22"/>
                <w:szCs w:val="22"/>
                <w:lang w:val="ro-RO"/>
              </w:rPr>
              <w:t xml:space="preserve">Restul anului: 30-89 mil. </w:t>
            </w:r>
          </w:p>
        </w:tc>
        <w:tc>
          <w:tcPr>
            <w:tcW w:w="344" w:type="pct"/>
            <w:tcBorders>
              <w:top w:val="nil"/>
              <w:left w:val="nil"/>
              <w:bottom w:val="single" w:sz="8" w:space="0" w:color="auto"/>
              <w:right w:val="single" w:sz="4" w:space="0" w:color="auto"/>
            </w:tcBorders>
            <w:shd w:val="clear" w:color="auto" w:fill="auto"/>
            <w:noWrap/>
            <w:hideMark/>
          </w:tcPr>
          <w:p w14:paraId="764F3D77" w14:textId="77777777" w:rsidR="009A2273" w:rsidRPr="00D4551B" w:rsidRDefault="009A2273" w:rsidP="0062252B">
            <w:pPr>
              <w:contextualSpacing/>
              <w:rPr>
                <w:sz w:val="22"/>
                <w:szCs w:val="22"/>
                <w:lang w:val="ro-RO"/>
              </w:rPr>
            </w:pPr>
            <w:r w:rsidRPr="00D4551B">
              <w:rPr>
                <w:sz w:val="22"/>
                <w:szCs w:val="22"/>
                <w:lang w:val="ro-RO"/>
              </w:rPr>
              <w:t>30</w:t>
            </w:r>
          </w:p>
        </w:tc>
        <w:tc>
          <w:tcPr>
            <w:tcW w:w="336" w:type="pct"/>
            <w:tcBorders>
              <w:top w:val="nil"/>
              <w:left w:val="nil"/>
              <w:bottom w:val="single" w:sz="8" w:space="0" w:color="auto"/>
              <w:right w:val="single" w:sz="4" w:space="0" w:color="auto"/>
            </w:tcBorders>
            <w:shd w:val="clear" w:color="auto" w:fill="auto"/>
            <w:noWrap/>
            <w:hideMark/>
          </w:tcPr>
          <w:p w14:paraId="58F5F704" w14:textId="77777777" w:rsidR="009A2273" w:rsidRPr="00D4551B" w:rsidRDefault="009A2273" w:rsidP="0062252B">
            <w:pPr>
              <w:contextualSpacing/>
              <w:rPr>
                <w:sz w:val="22"/>
                <w:szCs w:val="22"/>
                <w:lang w:val="ro-RO"/>
              </w:rPr>
            </w:pPr>
            <w:r w:rsidRPr="00D4551B">
              <w:rPr>
                <w:sz w:val="22"/>
                <w:szCs w:val="22"/>
                <w:lang w:val="ro-RO"/>
              </w:rPr>
              <w:t>89</w:t>
            </w:r>
          </w:p>
        </w:tc>
        <w:tc>
          <w:tcPr>
            <w:tcW w:w="287" w:type="pct"/>
            <w:tcBorders>
              <w:top w:val="nil"/>
              <w:left w:val="nil"/>
              <w:bottom w:val="single" w:sz="8" w:space="0" w:color="auto"/>
              <w:right w:val="single" w:sz="4" w:space="0" w:color="auto"/>
            </w:tcBorders>
            <w:shd w:val="clear" w:color="auto" w:fill="auto"/>
            <w:noWrap/>
            <w:hideMark/>
          </w:tcPr>
          <w:p w14:paraId="6F1226CC" w14:textId="77777777" w:rsidR="009A2273" w:rsidRPr="00D4551B" w:rsidRDefault="009A2273" w:rsidP="0062252B">
            <w:pPr>
              <w:contextualSpacing/>
              <w:rPr>
                <w:sz w:val="22"/>
                <w:szCs w:val="22"/>
                <w:lang w:val="ro-RO"/>
              </w:rPr>
            </w:pPr>
            <w:r w:rsidRPr="00D4551B">
              <w:rPr>
                <w:sz w:val="22"/>
                <w:szCs w:val="22"/>
                <w:lang w:val="ro-RO"/>
              </w:rPr>
              <w:t>13</w:t>
            </w:r>
          </w:p>
        </w:tc>
        <w:tc>
          <w:tcPr>
            <w:tcW w:w="384" w:type="pct"/>
            <w:tcBorders>
              <w:top w:val="nil"/>
              <w:left w:val="nil"/>
              <w:bottom w:val="single" w:sz="8" w:space="0" w:color="auto"/>
              <w:right w:val="single" w:sz="8" w:space="0" w:color="auto"/>
            </w:tcBorders>
            <w:shd w:val="clear" w:color="auto" w:fill="auto"/>
            <w:noWrap/>
            <w:hideMark/>
          </w:tcPr>
          <w:p w14:paraId="266751DA" w14:textId="77777777" w:rsidR="009A2273" w:rsidRPr="00D4551B" w:rsidRDefault="009A2273" w:rsidP="0062252B">
            <w:pPr>
              <w:contextualSpacing/>
              <w:rPr>
                <w:sz w:val="22"/>
                <w:szCs w:val="22"/>
                <w:lang w:val="ro-RO"/>
              </w:rPr>
            </w:pPr>
            <w:r w:rsidRPr="00D4551B">
              <w:rPr>
                <w:sz w:val="22"/>
                <w:szCs w:val="22"/>
                <w:lang w:val="ro-RO"/>
              </w:rPr>
              <w:t>38</w:t>
            </w:r>
          </w:p>
        </w:tc>
      </w:tr>
      <w:tr w:rsidR="00110519" w:rsidRPr="00AB4BC2" w14:paraId="53A88DDF" w14:textId="77777777" w:rsidTr="0050248F">
        <w:trPr>
          <w:trHeight w:val="270"/>
        </w:trPr>
        <w:tc>
          <w:tcPr>
            <w:tcW w:w="557" w:type="pct"/>
            <w:vMerge/>
            <w:tcBorders>
              <w:left w:val="single" w:sz="8" w:space="0" w:color="auto"/>
              <w:right w:val="single" w:sz="4" w:space="0" w:color="auto"/>
            </w:tcBorders>
          </w:tcPr>
          <w:p w14:paraId="17BA2688" w14:textId="77777777" w:rsidR="009A2273" w:rsidRPr="00D4551B" w:rsidRDefault="009A2273" w:rsidP="0062252B">
            <w:pPr>
              <w:ind w:left="-74" w:right="-121"/>
              <w:contextualSpacing/>
              <w:rPr>
                <w:b/>
                <w:bCs/>
                <w:sz w:val="22"/>
                <w:szCs w:val="22"/>
                <w:lang w:val="ro-RO"/>
              </w:rPr>
            </w:pPr>
          </w:p>
        </w:tc>
        <w:tc>
          <w:tcPr>
            <w:tcW w:w="1217" w:type="pct"/>
            <w:vMerge/>
            <w:tcBorders>
              <w:left w:val="single" w:sz="4" w:space="0" w:color="auto"/>
              <w:right w:val="single" w:sz="4" w:space="0" w:color="auto"/>
            </w:tcBorders>
          </w:tcPr>
          <w:p w14:paraId="5B64F9CF" w14:textId="77777777" w:rsidR="009A2273" w:rsidRPr="00D4551B" w:rsidRDefault="009A2273" w:rsidP="0062252B">
            <w:pPr>
              <w:contextualSpacing/>
              <w:rPr>
                <w:sz w:val="22"/>
                <w:szCs w:val="22"/>
                <w:lang w:val="ro-RO"/>
              </w:rPr>
            </w:pPr>
          </w:p>
        </w:tc>
        <w:tc>
          <w:tcPr>
            <w:tcW w:w="394" w:type="pct"/>
            <w:vMerge/>
            <w:tcBorders>
              <w:left w:val="single" w:sz="4" w:space="0" w:color="auto"/>
              <w:right w:val="single" w:sz="4" w:space="0" w:color="auto"/>
            </w:tcBorders>
          </w:tcPr>
          <w:p w14:paraId="4BD06233" w14:textId="77777777" w:rsidR="009A2273" w:rsidRPr="00D4551B" w:rsidRDefault="009A2273" w:rsidP="0062252B">
            <w:pPr>
              <w:contextualSpacing/>
              <w:rPr>
                <w:sz w:val="22"/>
                <w:szCs w:val="22"/>
                <w:lang w:val="ro-RO"/>
              </w:rPr>
            </w:pPr>
          </w:p>
        </w:tc>
        <w:tc>
          <w:tcPr>
            <w:tcW w:w="375" w:type="pct"/>
            <w:vMerge/>
            <w:tcBorders>
              <w:left w:val="single" w:sz="4" w:space="0" w:color="auto"/>
              <w:right w:val="single" w:sz="4" w:space="0" w:color="auto"/>
            </w:tcBorders>
          </w:tcPr>
          <w:p w14:paraId="14541CDD" w14:textId="77777777" w:rsidR="009A2273" w:rsidRPr="00D4551B" w:rsidRDefault="009A2273" w:rsidP="0062252B">
            <w:pPr>
              <w:contextualSpacing/>
              <w:rPr>
                <w:sz w:val="22"/>
                <w:szCs w:val="22"/>
                <w:lang w:val="ro-RO"/>
              </w:rPr>
            </w:pPr>
          </w:p>
        </w:tc>
        <w:tc>
          <w:tcPr>
            <w:tcW w:w="421" w:type="pct"/>
            <w:vMerge w:val="restart"/>
            <w:tcBorders>
              <w:top w:val="single" w:sz="4" w:space="0" w:color="auto"/>
              <w:left w:val="single" w:sz="4" w:space="0" w:color="auto"/>
              <w:right w:val="single" w:sz="4" w:space="0" w:color="auto"/>
            </w:tcBorders>
          </w:tcPr>
          <w:p w14:paraId="79E4180F" w14:textId="77777777" w:rsidR="009A2273" w:rsidRPr="00D4551B" w:rsidRDefault="009A2273" w:rsidP="0062252B">
            <w:pPr>
              <w:contextualSpacing/>
              <w:rPr>
                <w:sz w:val="22"/>
                <w:szCs w:val="22"/>
                <w:lang w:val="ro-RO"/>
              </w:rPr>
            </w:pPr>
            <w:r w:rsidRPr="00D4551B">
              <w:rPr>
                <w:sz w:val="22"/>
                <w:szCs w:val="22"/>
                <w:lang w:val="ro-RO"/>
              </w:rPr>
              <w:t>Până la 90 zile</w:t>
            </w:r>
          </w:p>
        </w:tc>
        <w:tc>
          <w:tcPr>
            <w:tcW w:w="686" w:type="pct"/>
            <w:tcBorders>
              <w:top w:val="nil"/>
              <w:left w:val="nil"/>
              <w:bottom w:val="single" w:sz="8" w:space="0" w:color="auto"/>
              <w:right w:val="single" w:sz="4" w:space="0" w:color="auto"/>
            </w:tcBorders>
            <w:shd w:val="clear" w:color="auto" w:fill="auto"/>
          </w:tcPr>
          <w:p w14:paraId="3E7BE61E" w14:textId="16D98389" w:rsidR="009A2273" w:rsidRPr="00D4551B" w:rsidRDefault="009A2273" w:rsidP="00ED455F">
            <w:pPr>
              <w:contextualSpacing/>
              <w:rPr>
                <w:sz w:val="22"/>
                <w:szCs w:val="22"/>
                <w:lang w:val="ro-RO"/>
              </w:rPr>
            </w:pPr>
            <w:r w:rsidRPr="00D4551B">
              <w:rPr>
                <w:sz w:val="22"/>
                <w:szCs w:val="22"/>
                <w:lang w:val="ro-RO"/>
              </w:rPr>
              <w:t xml:space="preserve">Iarna:  465-570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tcPr>
          <w:p w14:paraId="3237F1AE" w14:textId="77777777" w:rsidR="009A2273" w:rsidRPr="00D4551B" w:rsidRDefault="009A2273" w:rsidP="0062252B">
            <w:pPr>
              <w:contextualSpacing/>
              <w:rPr>
                <w:sz w:val="22"/>
                <w:szCs w:val="22"/>
                <w:lang w:val="ro-RO"/>
              </w:rPr>
            </w:pPr>
            <w:r w:rsidRPr="00D4551B">
              <w:rPr>
                <w:sz w:val="22"/>
                <w:szCs w:val="22"/>
                <w:lang w:val="ro-RO"/>
              </w:rPr>
              <w:t xml:space="preserve">155 </w:t>
            </w:r>
          </w:p>
        </w:tc>
        <w:tc>
          <w:tcPr>
            <w:tcW w:w="336" w:type="pct"/>
            <w:tcBorders>
              <w:top w:val="nil"/>
              <w:left w:val="nil"/>
              <w:bottom w:val="single" w:sz="8" w:space="0" w:color="auto"/>
              <w:right w:val="single" w:sz="4" w:space="0" w:color="auto"/>
            </w:tcBorders>
            <w:shd w:val="clear" w:color="auto" w:fill="auto"/>
            <w:noWrap/>
          </w:tcPr>
          <w:p w14:paraId="273F5F74" w14:textId="77777777" w:rsidR="009A2273" w:rsidRPr="00D4551B" w:rsidRDefault="009A2273" w:rsidP="0062252B">
            <w:pPr>
              <w:contextualSpacing/>
              <w:rPr>
                <w:sz w:val="22"/>
                <w:szCs w:val="22"/>
                <w:lang w:val="ro-RO"/>
              </w:rPr>
            </w:pPr>
            <w:r w:rsidRPr="00D4551B">
              <w:rPr>
                <w:sz w:val="22"/>
                <w:szCs w:val="22"/>
                <w:lang w:val="ro-RO"/>
              </w:rPr>
              <w:t xml:space="preserve">190 </w:t>
            </w:r>
          </w:p>
        </w:tc>
        <w:tc>
          <w:tcPr>
            <w:tcW w:w="287" w:type="pct"/>
            <w:tcBorders>
              <w:top w:val="nil"/>
              <w:left w:val="nil"/>
              <w:bottom w:val="single" w:sz="8" w:space="0" w:color="auto"/>
              <w:right w:val="single" w:sz="4" w:space="0" w:color="auto"/>
            </w:tcBorders>
            <w:shd w:val="clear" w:color="auto" w:fill="auto"/>
            <w:noWrap/>
          </w:tcPr>
          <w:p w14:paraId="453DA44E" w14:textId="77777777" w:rsidR="009A2273" w:rsidRPr="00D4551B" w:rsidRDefault="009A2273" w:rsidP="0062252B">
            <w:pPr>
              <w:contextualSpacing/>
              <w:rPr>
                <w:sz w:val="22"/>
                <w:szCs w:val="22"/>
                <w:lang w:val="ro-RO"/>
              </w:rPr>
            </w:pPr>
            <w:r w:rsidRPr="00D4551B">
              <w:rPr>
                <w:sz w:val="22"/>
                <w:szCs w:val="22"/>
                <w:lang w:val="ro-RO"/>
              </w:rPr>
              <w:t xml:space="preserve">71 </w:t>
            </w:r>
          </w:p>
        </w:tc>
        <w:tc>
          <w:tcPr>
            <w:tcW w:w="384" w:type="pct"/>
            <w:tcBorders>
              <w:top w:val="nil"/>
              <w:left w:val="nil"/>
              <w:bottom w:val="single" w:sz="8" w:space="0" w:color="auto"/>
              <w:right w:val="single" w:sz="8" w:space="0" w:color="auto"/>
            </w:tcBorders>
            <w:shd w:val="clear" w:color="auto" w:fill="auto"/>
            <w:noWrap/>
          </w:tcPr>
          <w:p w14:paraId="68D522E5" w14:textId="77777777" w:rsidR="009A2273" w:rsidRPr="00D4551B" w:rsidRDefault="009A2273" w:rsidP="0062252B">
            <w:pPr>
              <w:contextualSpacing/>
              <w:rPr>
                <w:sz w:val="22"/>
                <w:szCs w:val="22"/>
                <w:lang w:val="ro-RO"/>
              </w:rPr>
            </w:pPr>
            <w:r w:rsidRPr="00D4551B">
              <w:rPr>
                <w:sz w:val="22"/>
                <w:szCs w:val="22"/>
                <w:lang w:val="ro-RO"/>
              </w:rPr>
              <w:t xml:space="preserve">100 </w:t>
            </w:r>
          </w:p>
        </w:tc>
      </w:tr>
      <w:tr w:rsidR="00110519" w:rsidRPr="00AB4BC2" w14:paraId="14AEC15A" w14:textId="77777777" w:rsidTr="0050248F">
        <w:trPr>
          <w:trHeight w:val="270"/>
        </w:trPr>
        <w:tc>
          <w:tcPr>
            <w:tcW w:w="557" w:type="pct"/>
            <w:vMerge/>
            <w:tcBorders>
              <w:left w:val="single" w:sz="8" w:space="0" w:color="auto"/>
              <w:right w:val="single" w:sz="4" w:space="0" w:color="auto"/>
            </w:tcBorders>
          </w:tcPr>
          <w:p w14:paraId="04578652" w14:textId="77777777" w:rsidR="009A2273" w:rsidRPr="00D4551B" w:rsidRDefault="009A2273" w:rsidP="0062252B">
            <w:pPr>
              <w:ind w:left="-74" w:right="-121"/>
              <w:contextualSpacing/>
              <w:rPr>
                <w:b/>
                <w:bCs/>
                <w:sz w:val="22"/>
                <w:szCs w:val="22"/>
                <w:lang w:val="ro-RO"/>
              </w:rPr>
            </w:pPr>
          </w:p>
        </w:tc>
        <w:tc>
          <w:tcPr>
            <w:tcW w:w="1217" w:type="pct"/>
            <w:vMerge/>
            <w:tcBorders>
              <w:left w:val="single" w:sz="4" w:space="0" w:color="auto"/>
              <w:right w:val="single" w:sz="4" w:space="0" w:color="auto"/>
            </w:tcBorders>
          </w:tcPr>
          <w:p w14:paraId="2CC8B741" w14:textId="77777777" w:rsidR="009A2273" w:rsidRPr="00D4551B" w:rsidRDefault="009A2273" w:rsidP="0062252B">
            <w:pPr>
              <w:contextualSpacing/>
              <w:rPr>
                <w:sz w:val="22"/>
                <w:szCs w:val="22"/>
                <w:lang w:val="ro-RO"/>
              </w:rPr>
            </w:pPr>
          </w:p>
        </w:tc>
        <w:tc>
          <w:tcPr>
            <w:tcW w:w="394" w:type="pct"/>
            <w:vMerge/>
            <w:tcBorders>
              <w:left w:val="single" w:sz="4" w:space="0" w:color="auto"/>
              <w:right w:val="single" w:sz="4" w:space="0" w:color="auto"/>
            </w:tcBorders>
          </w:tcPr>
          <w:p w14:paraId="2B2B0CAF" w14:textId="77777777" w:rsidR="009A2273" w:rsidRPr="00D4551B" w:rsidRDefault="009A2273" w:rsidP="0062252B">
            <w:pPr>
              <w:contextualSpacing/>
              <w:rPr>
                <w:sz w:val="22"/>
                <w:szCs w:val="22"/>
                <w:lang w:val="ro-RO"/>
              </w:rPr>
            </w:pPr>
          </w:p>
        </w:tc>
        <w:tc>
          <w:tcPr>
            <w:tcW w:w="375" w:type="pct"/>
            <w:vMerge/>
            <w:tcBorders>
              <w:left w:val="single" w:sz="4" w:space="0" w:color="auto"/>
              <w:right w:val="single" w:sz="4" w:space="0" w:color="auto"/>
            </w:tcBorders>
          </w:tcPr>
          <w:p w14:paraId="2D9267C6" w14:textId="77777777" w:rsidR="009A2273" w:rsidRPr="00D4551B" w:rsidRDefault="009A2273" w:rsidP="0062252B">
            <w:pPr>
              <w:contextualSpacing/>
              <w:rPr>
                <w:sz w:val="22"/>
                <w:szCs w:val="22"/>
                <w:lang w:val="ro-RO"/>
              </w:rPr>
            </w:pPr>
          </w:p>
        </w:tc>
        <w:tc>
          <w:tcPr>
            <w:tcW w:w="421" w:type="pct"/>
            <w:vMerge/>
            <w:tcBorders>
              <w:left w:val="single" w:sz="4" w:space="0" w:color="auto"/>
              <w:bottom w:val="single" w:sz="4" w:space="0" w:color="auto"/>
              <w:right w:val="single" w:sz="4" w:space="0" w:color="auto"/>
            </w:tcBorders>
          </w:tcPr>
          <w:p w14:paraId="64A3D45E" w14:textId="77777777" w:rsidR="009A2273" w:rsidRPr="00D4551B" w:rsidRDefault="009A2273" w:rsidP="0062252B">
            <w:pPr>
              <w:contextualSpacing/>
              <w:rPr>
                <w:sz w:val="22"/>
                <w:szCs w:val="22"/>
                <w:lang w:val="ro-RO"/>
              </w:rPr>
            </w:pPr>
          </w:p>
        </w:tc>
        <w:tc>
          <w:tcPr>
            <w:tcW w:w="686" w:type="pct"/>
            <w:tcBorders>
              <w:top w:val="nil"/>
              <w:left w:val="nil"/>
              <w:bottom w:val="single" w:sz="4" w:space="0" w:color="auto"/>
              <w:right w:val="single" w:sz="4" w:space="0" w:color="auto"/>
            </w:tcBorders>
            <w:shd w:val="clear" w:color="auto" w:fill="auto"/>
          </w:tcPr>
          <w:p w14:paraId="7C171840" w14:textId="485111AA" w:rsidR="009A2273" w:rsidRPr="00D4551B" w:rsidRDefault="009A2273" w:rsidP="00ED455F">
            <w:pPr>
              <w:contextualSpacing/>
              <w:rPr>
                <w:sz w:val="22"/>
                <w:szCs w:val="22"/>
                <w:lang w:val="ro-RO"/>
              </w:rPr>
            </w:pPr>
            <w:r w:rsidRPr="00D4551B">
              <w:rPr>
                <w:sz w:val="22"/>
                <w:szCs w:val="22"/>
                <w:lang w:val="ro-RO"/>
              </w:rPr>
              <w:t xml:space="preserve">Restul anului: 90-267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4" w:space="0" w:color="auto"/>
              <w:right w:val="single" w:sz="4" w:space="0" w:color="auto"/>
            </w:tcBorders>
            <w:shd w:val="clear" w:color="auto" w:fill="auto"/>
            <w:noWrap/>
          </w:tcPr>
          <w:p w14:paraId="1D0A43FE" w14:textId="77777777" w:rsidR="009A2273" w:rsidRPr="00D4551B" w:rsidRDefault="009A2273" w:rsidP="0062252B">
            <w:pPr>
              <w:contextualSpacing/>
              <w:rPr>
                <w:sz w:val="22"/>
                <w:szCs w:val="22"/>
                <w:lang w:val="ro-RO"/>
              </w:rPr>
            </w:pPr>
            <w:r w:rsidRPr="00D4551B">
              <w:rPr>
                <w:sz w:val="22"/>
                <w:szCs w:val="22"/>
                <w:lang w:val="ro-RO"/>
              </w:rPr>
              <w:t xml:space="preserve">30 </w:t>
            </w:r>
          </w:p>
        </w:tc>
        <w:tc>
          <w:tcPr>
            <w:tcW w:w="336" w:type="pct"/>
            <w:tcBorders>
              <w:top w:val="nil"/>
              <w:left w:val="nil"/>
              <w:bottom w:val="single" w:sz="4" w:space="0" w:color="auto"/>
              <w:right w:val="single" w:sz="4" w:space="0" w:color="auto"/>
            </w:tcBorders>
            <w:shd w:val="clear" w:color="auto" w:fill="auto"/>
            <w:noWrap/>
          </w:tcPr>
          <w:p w14:paraId="2DDF1AC0" w14:textId="77777777" w:rsidR="009A2273" w:rsidRPr="00D4551B" w:rsidRDefault="009A2273" w:rsidP="0062252B">
            <w:pPr>
              <w:contextualSpacing/>
              <w:rPr>
                <w:sz w:val="22"/>
                <w:szCs w:val="22"/>
                <w:lang w:val="ro-RO"/>
              </w:rPr>
            </w:pPr>
            <w:r w:rsidRPr="00D4551B">
              <w:rPr>
                <w:sz w:val="22"/>
                <w:szCs w:val="22"/>
                <w:lang w:val="ro-RO"/>
              </w:rPr>
              <w:t xml:space="preserve">89 </w:t>
            </w:r>
          </w:p>
        </w:tc>
        <w:tc>
          <w:tcPr>
            <w:tcW w:w="287" w:type="pct"/>
            <w:tcBorders>
              <w:top w:val="nil"/>
              <w:left w:val="nil"/>
              <w:bottom w:val="single" w:sz="4" w:space="0" w:color="auto"/>
              <w:right w:val="single" w:sz="4" w:space="0" w:color="auto"/>
            </w:tcBorders>
            <w:shd w:val="clear" w:color="auto" w:fill="auto"/>
            <w:noWrap/>
          </w:tcPr>
          <w:p w14:paraId="6312096C" w14:textId="77777777" w:rsidR="009A2273" w:rsidRPr="00D4551B" w:rsidRDefault="009A2273" w:rsidP="0062252B">
            <w:pPr>
              <w:contextualSpacing/>
              <w:rPr>
                <w:sz w:val="22"/>
                <w:szCs w:val="22"/>
                <w:lang w:val="ro-RO"/>
              </w:rPr>
            </w:pPr>
            <w:r w:rsidRPr="00D4551B">
              <w:rPr>
                <w:sz w:val="22"/>
                <w:szCs w:val="22"/>
                <w:lang w:val="ro-RO"/>
              </w:rPr>
              <w:t xml:space="preserve">13 </w:t>
            </w:r>
          </w:p>
        </w:tc>
        <w:tc>
          <w:tcPr>
            <w:tcW w:w="384" w:type="pct"/>
            <w:tcBorders>
              <w:top w:val="nil"/>
              <w:left w:val="nil"/>
              <w:bottom w:val="single" w:sz="4" w:space="0" w:color="auto"/>
              <w:right w:val="single" w:sz="8" w:space="0" w:color="auto"/>
            </w:tcBorders>
            <w:shd w:val="clear" w:color="auto" w:fill="auto"/>
            <w:noWrap/>
          </w:tcPr>
          <w:p w14:paraId="46004DA0" w14:textId="77777777" w:rsidR="009A2273" w:rsidRPr="00D4551B" w:rsidRDefault="009A2273" w:rsidP="0062252B">
            <w:pPr>
              <w:contextualSpacing/>
              <w:rPr>
                <w:sz w:val="22"/>
                <w:szCs w:val="22"/>
                <w:lang w:val="ro-RO"/>
              </w:rPr>
            </w:pPr>
            <w:r w:rsidRPr="00D4551B">
              <w:rPr>
                <w:sz w:val="22"/>
                <w:szCs w:val="22"/>
                <w:lang w:val="ro-RO"/>
              </w:rPr>
              <w:t xml:space="preserve">38 </w:t>
            </w:r>
          </w:p>
        </w:tc>
      </w:tr>
      <w:tr w:rsidR="000942A0" w:rsidRPr="00AB4BC2" w14:paraId="7B2D584E" w14:textId="77777777" w:rsidTr="0050248F">
        <w:trPr>
          <w:trHeight w:val="729"/>
        </w:trPr>
        <w:tc>
          <w:tcPr>
            <w:tcW w:w="557" w:type="pct"/>
            <w:vMerge/>
            <w:tcBorders>
              <w:left w:val="single" w:sz="8" w:space="0" w:color="auto"/>
              <w:right w:val="single" w:sz="4" w:space="0" w:color="auto"/>
            </w:tcBorders>
          </w:tcPr>
          <w:p w14:paraId="0F3C6573" w14:textId="77777777" w:rsidR="009A2273" w:rsidRPr="00D4551B" w:rsidRDefault="009A2273" w:rsidP="0062252B">
            <w:pPr>
              <w:ind w:left="-74" w:right="-121"/>
              <w:contextualSpacing/>
              <w:rPr>
                <w:b/>
                <w:bCs/>
                <w:sz w:val="22"/>
                <w:szCs w:val="22"/>
                <w:lang w:val="ro-RO"/>
              </w:rPr>
            </w:pPr>
          </w:p>
        </w:tc>
        <w:tc>
          <w:tcPr>
            <w:tcW w:w="1217" w:type="pct"/>
            <w:vMerge/>
            <w:tcBorders>
              <w:left w:val="single" w:sz="4" w:space="0" w:color="auto"/>
              <w:right w:val="single" w:sz="4" w:space="0" w:color="auto"/>
            </w:tcBorders>
          </w:tcPr>
          <w:p w14:paraId="1B0CB8C2" w14:textId="77777777" w:rsidR="009A2273" w:rsidRPr="00D4551B" w:rsidRDefault="009A2273" w:rsidP="0062252B">
            <w:pPr>
              <w:contextualSpacing/>
              <w:rPr>
                <w:sz w:val="22"/>
                <w:szCs w:val="22"/>
                <w:lang w:val="ro-RO"/>
              </w:rPr>
            </w:pPr>
          </w:p>
        </w:tc>
        <w:tc>
          <w:tcPr>
            <w:tcW w:w="394" w:type="pct"/>
            <w:vMerge/>
            <w:tcBorders>
              <w:left w:val="single" w:sz="4" w:space="0" w:color="auto"/>
              <w:right w:val="single" w:sz="4" w:space="0" w:color="auto"/>
            </w:tcBorders>
          </w:tcPr>
          <w:p w14:paraId="5218A4FF" w14:textId="77777777" w:rsidR="009A2273" w:rsidRPr="00D4551B" w:rsidRDefault="009A2273" w:rsidP="0062252B">
            <w:pPr>
              <w:contextualSpacing/>
              <w:rPr>
                <w:sz w:val="22"/>
                <w:szCs w:val="22"/>
                <w:lang w:val="ro-RO"/>
              </w:rPr>
            </w:pPr>
          </w:p>
        </w:tc>
        <w:tc>
          <w:tcPr>
            <w:tcW w:w="375" w:type="pct"/>
            <w:vMerge/>
            <w:tcBorders>
              <w:left w:val="single" w:sz="4" w:space="0" w:color="auto"/>
              <w:right w:val="single" w:sz="4" w:space="0" w:color="auto"/>
            </w:tcBorders>
          </w:tcPr>
          <w:p w14:paraId="167E9F29" w14:textId="77777777" w:rsidR="009A2273" w:rsidRPr="00D4551B" w:rsidRDefault="009A2273" w:rsidP="0062252B">
            <w:pPr>
              <w:contextualSpacing/>
              <w:rPr>
                <w:sz w:val="22"/>
                <w:szCs w:val="22"/>
                <w:lang w:val="ro-RO"/>
              </w:rPr>
            </w:pPr>
          </w:p>
        </w:tc>
        <w:tc>
          <w:tcPr>
            <w:tcW w:w="421" w:type="pct"/>
            <w:vMerge w:val="restart"/>
            <w:tcBorders>
              <w:top w:val="single" w:sz="4" w:space="0" w:color="auto"/>
              <w:left w:val="single" w:sz="4" w:space="0" w:color="auto"/>
              <w:right w:val="single" w:sz="4" w:space="0" w:color="auto"/>
            </w:tcBorders>
          </w:tcPr>
          <w:p w14:paraId="12AC972D" w14:textId="77777777" w:rsidR="009A2273" w:rsidRPr="00D4551B" w:rsidRDefault="009A2273" w:rsidP="0062252B">
            <w:pPr>
              <w:contextualSpacing/>
              <w:rPr>
                <w:sz w:val="22"/>
                <w:szCs w:val="22"/>
                <w:lang w:val="ro-RO"/>
              </w:rPr>
            </w:pPr>
            <w:r w:rsidRPr="00D4551B">
              <w:rPr>
                <w:sz w:val="22"/>
                <w:szCs w:val="22"/>
                <w:lang w:val="ro-RO"/>
              </w:rPr>
              <w:t>Până la 180 zile</w:t>
            </w:r>
          </w:p>
        </w:tc>
        <w:tc>
          <w:tcPr>
            <w:tcW w:w="686" w:type="pct"/>
            <w:tcBorders>
              <w:top w:val="single" w:sz="4" w:space="0" w:color="auto"/>
              <w:left w:val="nil"/>
              <w:bottom w:val="single" w:sz="8" w:space="0" w:color="auto"/>
              <w:right w:val="single" w:sz="4" w:space="0" w:color="auto"/>
            </w:tcBorders>
            <w:shd w:val="clear" w:color="auto" w:fill="auto"/>
          </w:tcPr>
          <w:p w14:paraId="0230646E" w14:textId="133236F9" w:rsidR="009A2273" w:rsidRPr="00D4551B" w:rsidRDefault="009A2273" w:rsidP="00ED455F">
            <w:pPr>
              <w:contextualSpacing/>
              <w:rPr>
                <w:sz w:val="22"/>
                <w:szCs w:val="22"/>
                <w:lang w:val="ro-RO"/>
              </w:rPr>
            </w:pPr>
            <w:r w:rsidRPr="00D4551B">
              <w:rPr>
                <w:sz w:val="22"/>
                <w:szCs w:val="22"/>
                <w:lang w:val="ro-RO"/>
              </w:rPr>
              <w:t xml:space="preserve">Toamnă-iarnă: 710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single" w:sz="4" w:space="0" w:color="auto"/>
              <w:left w:val="nil"/>
              <w:bottom w:val="single" w:sz="8" w:space="0" w:color="auto"/>
              <w:right w:val="single" w:sz="4" w:space="0" w:color="auto"/>
            </w:tcBorders>
            <w:shd w:val="clear" w:color="auto" w:fill="auto"/>
            <w:noWrap/>
          </w:tcPr>
          <w:p w14:paraId="15898397" w14:textId="77777777" w:rsidR="009A2273" w:rsidRPr="00D4551B" w:rsidRDefault="009A2273" w:rsidP="0062252B">
            <w:pPr>
              <w:contextualSpacing/>
              <w:rPr>
                <w:sz w:val="22"/>
                <w:szCs w:val="22"/>
                <w:lang w:val="ro-RO"/>
              </w:rPr>
            </w:pPr>
            <w:r w:rsidRPr="00D4551B">
              <w:rPr>
                <w:sz w:val="22"/>
                <w:szCs w:val="22"/>
                <w:lang w:val="ro-RO"/>
              </w:rPr>
              <w:t>35</w:t>
            </w:r>
          </w:p>
        </w:tc>
        <w:tc>
          <w:tcPr>
            <w:tcW w:w="336" w:type="pct"/>
            <w:tcBorders>
              <w:top w:val="single" w:sz="4" w:space="0" w:color="auto"/>
              <w:left w:val="nil"/>
              <w:bottom w:val="single" w:sz="8" w:space="0" w:color="auto"/>
              <w:right w:val="single" w:sz="4" w:space="0" w:color="auto"/>
            </w:tcBorders>
            <w:shd w:val="clear" w:color="auto" w:fill="auto"/>
            <w:noWrap/>
          </w:tcPr>
          <w:p w14:paraId="5789F11A" w14:textId="77777777" w:rsidR="009A2273" w:rsidRPr="00D4551B" w:rsidRDefault="009A2273" w:rsidP="0062252B">
            <w:pPr>
              <w:contextualSpacing/>
              <w:rPr>
                <w:sz w:val="22"/>
                <w:szCs w:val="22"/>
                <w:lang w:val="ro-RO"/>
              </w:rPr>
            </w:pPr>
            <w:r w:rsidRPr="00D4551B">
              <w:rPr>
                <w:sz w:val="22"/>
                <w:szCs w:val="22"/>
                <w:lang w:val="ro-RO"/>
              </w:rPr>
              <w:t>190</w:t>
            </w:r>
          </w:p>
        </w:tc>
        <w:tc>
          <w:tcPr>
            <w:tcW w:w="287" w:type="pct"/>
            <w:tcBorders>
              <w:top w:val="single" w:sz="4" w:space="0" w:color="auto"/>
              <w:left w:val="nil"/>
              <w:bottom w:val="single" w:sz="8" w:space="0" w:color="auto"/>
              <w:right w:val="single" w:sz="4" w:space="0" w:color="auto"/>
            </w:tcBorders>
            <w:shd w:val="clear" w:color="auto" w:fill="auto"/>
            <w:noWrap/>
          </w:tcPr>
          <w:p w14:paraId="61F35A98" w14:textId="77777777" w:rsidR="009A2273" w:rsidRPr="00D4551B" w:rsidRDefault="009A2273" w:rsidP="0062252B">
            <w:pPr>
              <w:contextualSpacing/>
              <w:rPr>
                <w:sz w:val="22"/>
                <w:szCs w:val="22"/>
                <w:lang w:val="ro-RO"/>
              </w:rPr>
            </w:pPr>
            <w:r w:rsidRPr="00D4551B">
              <w:rPr>
                <w:sz w:val="22"/>
                <w:szCs w:val="22"/>
                <w:lang w:val="ro-RO"/>
              </w:rPr>
              <w:t xml:space="preserve">14 </w:t>
            </w:r>
          </w:p>
        </w:tc>
        <w:tc>
          <w:tcPr>
            <w:tcW w:w="384" w:type="pct"/>
            <w:tcBorders>
              <w:top w:val="single" w:sz="4" w:space="0" w:color="auto"/>
              <w:left w:val="nil"/>
              <w:bottom w:val="single" w:sz="8" w:space="0" w:color="auto"/>
              <w:right w:val="single" w:sz="8" w:space="0" w:color="auto"/>
            </w:tcBorders>
            <w:shd w:val="clear" w:color="auto" w:fill="auto"/>
            <w:noWrap/>
          </w:tcPr>
          <w:p w14:paraId="4FE7657D" w14:textId="77777777" w:rsidR="009A2273" w:rsidRPr="00D4551B" w:rsidRDefault="009A2273" w:rsidP="0062252B">
            <w:pPr>
              <w:contextualSpacing/>
              <w:rPr>
                <w:sz w:val="22"/>
                <w:szCs w:val="22"/>
                <w:lang w:val="ro-RO"/>
              </w:rPr>
            </w:pPr>
            <w:r w:rsidRPr="00D4551B">
              <w:rPr>
                <w:sz w:val="22"/>
                <w:szCs w:val="22"/>
                <w:lang w:val="ro-RO"/>
              </w:rPr>
              <w:t>100</w:t>
            </w:r>
          </w:p>
        </w:tc>
      </w:tr>
      <w:tr w:rsidR="000942A0" w:rsidRPr="00AB4BC2" w14:paraId="64B63432" w14:textId="77777777" w:rsidTr="0050248F">
        <w:trPr>
          <w:trHeight w:val="692"/>
        </w:trPr>
        <w:tc>
          <w:tcPr>
            <w:tcW w:w="557" w:type="pct"/>
            <w:vMerge/>
            <w:tcBorders>
              <w:left w:val="single" w:sz="8" w:space="0" w:color="auto"/>
              <w:right w:val="single" w:sz="4" w:space="0" w:color="auto"/>
            </w:tcBorders>
          </w:tcPr>
          <w:p w14:paraId="15A197C2" w14:textId="77777777" w:rsidR="009A2273" w:rsidRPr="00D4551B" w:rsidRDefault="009A2273" w:rsidP="0062252B">
            <w:pPr>
              <w:ind w:left="-74" w:right="-121"/>
              <w:contextualSpacing/>
              <w:rPr>
                <w:b/>
                <w:bCs/>
                <w:sz w:val="22"/>
                <w:szCs w:val="22"/>
                <w:lang w:val="ro-RO"/>
              </w:rPr>
            </w:pPr>
          </w:p>
        </w:tc>
        <w:tc>
          <w:tcPr>
            <w:tcW w:w="1217" w:type="pct"/>
            <w:vMerge/>
            <w:tcBorders>
              <w:left w:val="single" w:sz="4" w:space="0" w:color="auto"/>
              <w:right w:val="single" w:sz="4" w:space="0" w:color="auto"/>
            </w:tcBorders>
          </w:tcPr>
          <w:p w14:paraId="7347A4D9" w14:textId="77777777" w:rsidR="009A2273" w:rsidRPr="00D4551B" w:rsidRDefault="009A2273" w:rsidP="0062252B">
            <w:pPr>
              <w:contextualSpacing/>
              <w:rPr>
                <w:sz w:val="22"/>
                <w:szCs w:val="22"/>
                <w:lang w:val="ro-RO"/>
              </w:rPr>
            </w:pPr>
          </w:p>
        </w:tc>
        <w:tc>
          <w:tcPr>
            <w:tcW w:w="394" w:type="pct"/>
            <w:vMerge/>
            <w:tcBorders>
              <w:left w:val="single" w:sz="4" w:space="0" w:color="auto"/>
              <w:right w:val="single" w:sz="4" w:space="0" w:color="auto"/>
            </w:tcBorders>
          </w:tcPr>
          <w:p w14:paraId="1E8BFB97" w14:textId="77777777" w:rsidR="009A2273" w:rsidRPr="00D4551B" w:rsidRDefault="009A2273" w:rsidP="0062252B">
            <w:pPr>
              <w:contextualSpacing/>
              <w:rPr>
                <w:sz w:val="22"/>
                <w:szCs w:val="22"/>
                <w:lang w:val="ro-RO"/>
              </w:rPr>
            </w:pPr>
          </w:p>
        </w:tc>
        <w:tc>
          <w:tcPr>
            <w:tcW w:w="375" w:type="pct"/>
            <w:vMerge/>
            <w:tcBorders>
              <w:left w:val="single" w:sz="4" w:space="0" w:color="auto"/>
              <w:right w:val="single" w:sz="4" w:space="0" w:color="auto"/>
            </w:tcBorders>
          </w:tcPr>
          <w:p w14:paraId="7B3F92EA" w14:textId="77777777" w:rsidR="009A2273" w:rsidRPr="00D4551B" w:rsidRDefault="009A2273" w:rsidP="0062252B">
            <w:pPr>
              <w:contextualSpacing/>
              <w:rPr>
                <w:sz w:val="22"/>
                <w:szCs w:val="22"/>
                <w:lang w:val="ro-RO"/>
              </w:rPr>
            </w:pPr>
          </w:p>
        </w:tc>
        <w:tc>
          <w:tcPr>
            <w:tcW w:w="421" w:type="pct"/>
            <w:vMerge/>
            <w:tcBorders>
              <w:left w:val="single" w:sz="4" w:space="0" w:color="auto"/>
              <w:right w:val="single" w:sz="4" w:space="0" w:color="auto"/>
            </w:tcBorders>
          </w:tcPr>
          <w:p w14:paraId="50F40AA6" w14:textId="77777777" w:rsidR="009A2273" w:rsidRPr="00D4551B" w:rsidRDefault="009A2273" w:rsidP="0062252B">
            <w:pPr>
              <w:contextualSpacing/>
              <w:rPr>
                <w:sz w:val="22"/>
                <w:szCs w:val="22"/>
                <w:lang w:val="ro-RO"/>
              </w:rPr>
            </w:pPr>
          </w:p>
        </w:tc>
        <w:tc>
          <w:tcPr>
            <w:tcW w:w="686" w:type="pct"/>
            <w:tcBorders>
              <w:top w:val="nil"/>
              <w:left w:val="nil"/>
              <w:bottom w:val="single" w:sz="8" w:space="0" w:color="auto"/>
              <w:right w:val="single" w:sz="4" w:space="0" w:color="auto"/>
            </w:tcBorders>
            <w:shd w:val="clear" w:color="auto" w:fill="auto"/>
          </w:tcPr>
          <w:p w14:paraId="3D497505" w14:textId="02E31848" w:rsidR="009A2273" w:rsidRPr="00D4551B" w:rsidRDefault="009A2273" w:rsidP="00ED455F">
            <w:pPr>
              <w:contextualSpacing/>
              <w:rPr>
                <w:sz w:val="22"/>
                <w:szCs w:val="22"/>
                <w:lang w:val="ro-RO"/>
              </w:rPr>
            </w:pPr>
            <w:r w:rsidRPr="00D4551B">
              <w:rPr>
                <w:sz w:val="22"/>
                <w:szCs w:val="22"/>
                <w:lang w:val="ro-RO"/>
              </w:rPr>
              <w:t xml:space="preserve">Iarnă-primăvară:  711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tcPr>
          <w:p w14:paraId="461B1E2D" w14:textId="77777777" w:rsidR="009A2273" w:rsidRPr="00D4551B" w:rsidRDefault="009A2273" w:rsidP="0062252B">
            <w:pPr>
              <w:contextualSpacing/>
              <w:rPr>
                <w:sz w:val="22"/>
                <w:szCs w:val="22"/>
                <w:lang w:val="ro-RO"/>
              </w:rPr>
            </w:pPr>
            <w:r w:rsidRPr="00D4551B">
              <w:rPr>
                <w:sz w:val="22"/>
                <w:szCs w:val="22"/>
                <w:lang w:val="ro-RO"/>
              </w:rPr>
              <w:t>36</w:t>
            </w:r>
          </w:p>
        </w:tc>
        <w:tc>
          <w:tcPr>
            <w:tcW w:w="336" w:type="pct"/>
            <w:tcBorders>
              <w:top w:val="nil"/>
              <w:left w:val="nil"/>
              <w:bottom w:val="single" w:sz="8" w:space="0" w:color="auto"/>
              <w:right w:val="single" w:sz="4" w:space="0" w:color="auto"/>
            </w:tcBorders>
            <w:shd w:val="clear" w:color="auto" w:fill="auto"/>
            <w:noWrap/>
          </w:tcPr>
          <w:p w14:paraId="19618AA1" w14:textId="77777777" w:rsidR="009A2273" w:rsidRPr="00D4551B" w:rsidRDefault="009A2273" w:rsidP="0062252B">
            <w:pPr>
              <w:contextualSpacing/>
              <w:rPr>
                <w:sz w:val="22"/>
                <w:szCs w:val="22"/>
                <w:lang w:val="ro-RO"/>
              </w:rPr>
            </w:pPr>
            <w:r w:rsidRPr="00D4551B">
              <w:rPr>
                <w:sz w:val="22"/>
                <w:szCs w:val="22"/>
                <w:lang w:val="ro-RO"/>
              </w:rPr>
              <w:t>190</w:t>
            </w:r>
          </w:p>
        </w:tc>
        <w:tc>
          <w:tcPr>
            <w:tcW w:w="287" w:type="pct"/>
            <w:tcBorders>
              <w:top w:val="nil"/>
              <w:left w:val="nil"/>
              <w:bottom w:val="single" w:sz="8" w:space="0" w:color="auto"/>
              <w:right w:val="single" w:sz="4" w:space="0" w:color="auto"/>
            </w:tcBorders>
            <w:shd w:val="clear" w:color="auto" w:fill="auto"/>
            <w:noWrap/>
          </w:tcPr>
          <w:p w14:paraId="4E0FF3A4" w14:textId="77777777" w:rsidR="009A2273" w:rsidRPr="00D4551B" w:rsidRDefault="009A2273" w:rsidP="0062252B">
            <w:pPr>
              <w:contextualSpacing/>
              <w:rPr>
                <w:sz w:val="22"/>
                <w:szCs w:val="22"/>
                <w:lang w:val="ro-RO"/>
              </w:rPr>
            </w:pPr>
            <w:r w:rsidRPr="00D4551B">
              <w:rPr>
                <w:sz w:val="22"/>
                <w:szCs w:val="22"/>
                <w:lang w:val="ro-RO"/>
              </w:rPr>
              <w:t>18</w:t>
            </w:r>
          </w:p>
        </w:tc>
        <w:tc>
          <w:tcPr>
            <w:tcW w:w="384" w:type="pct"/>
            <w:tcBorders>
              <w:top w:val="nil"/>
              <w:left w:val="nil"/>
              <w:bottom w:val="single" w:sz="8" w:space="0" w:color="auto"/>
              <w:right w:val="single" w:sz="8" w:space="0" w:color="auto"/>
            </w:tcBorders>
            <w:shd w:val="clear" w:color="auto" w:fill="auto"/>
            <w:noWrap/>
          </w:tcPr>
          <w:p w14:paraId="5502BA69" w14:textId="77777777" w:rsidR="009A2273" w:rsidRPr="00D4551B" w:rsidRDefault="009A2273" w:rsidP="0062252B">
            <w:pPr>
              <w:contextualSpacing/>
              <w:rPr>
                <w:sz w:val="22"/>
                <w:szCs w:val="22"/>
                <w:lang w:val="ro-RO"/>
              </w:rPr>
            </w:pPr>
            <w:r w:rsidRPr="00D4551B">
              <w:rPr>
                <w:sz w:val="22"/>
                <w:szCs w:val="22"/>
                <w:lang w:val="ro-RO"/>
              </w:rPr>
              <w:t>100</w:t>
            </w:r>
          </w:p>
        </w:tc>
      </w:tr>
      <w:tr w:rsidR="000942A0" w:rsidRPr="00AB4BC2" w14:paraId="4BBA791C" w14:textId="77777777" w:rsidTr="0050248F">
        <w:trPr>
          <w:trHeight w:val="737"/>
        </w:trPr>
        <w:tc>
          <w:tcPr>
            <w:tcW w:w="557" w:type="pct"/>
            <w:vMerge/>
            <w:tcBorders>
              <w:left w:val="single" w:sz="8" w:space="0" w:color="auto"/>
              <w:right w:val="single" w:sz="4" w:space="0" w:color="auto"/>
            </w:tcBorders>
          </w:tcPr>
          <w:p w14:paraId="3CFD4B24" w14:textId="77777777" w:rsidR="009A2273" w:rsidRPr="00D4551B" w:rsidRDefault="009A2273" w:rsidP="0062252B">
            <w:pPr>
              <w:ind w:left="-74" w:right="-121"/>
              <w:contextualSpacing/>
              <w:rPr>
                <w:b/>
                <w:bCs/>
                <w:sz w:val="22"/>
                <w:szCs w:val="22"/>
                <w:lang w:val="ro-RO"/>
              </w:rPr>
            </w:pPr>
          </w:p>
        </w:tc>
        <w:tc>
          <w:tcPr>
            <w:tcW w:w="1217" w:type="pct"/>
            <w:vMerge/>
            <w:tcBorders>
              <w:left w:val="single" w:sz="4" w:space="0" w:color="auto"/>
              <w:right w:val="single" w:sz="4" w:space="0" w:color="auto"/>
            </w:tcBorders>
          </w:tcPr>
          <w:p w14:paraId="5C3869E9" w14:textId="77777777" w:rsidR="009A2273" w:rsidRPr="00D4551B" w:rsidRDefault="009A2273" w:rsidP="0062252B">
            <w:pPr>
              <w:contextualSpacing/>
              <w:rPr>
                <w:sz w:val="22"/>
                <w:szCs w:val="22"/>
                <w:lang w:val="ro-RO"/>
              </w:rPr>
            </w:pPr>
          </w:p>
        </w:tc>
        <w:tc>
          <w:tcPr>
            <w:tcW w:w="394" w:type="pct"/>
            <w:tcBorders>
              <w:left w:val="single" w:sz="4" w:space="0" w:color="auto"/>
              <w:right w:val="single" w:sz="4" w:space="0" w:color="auto"/>
            </w:tcBorders>
          </w:tcPr>
          <w:p w14:paraId="7B43F492" w14:textId="77777777" w:rsidR="009A2273" w:rsidRPr="00D4551B" w:rsidRDefault="009A2273" w:rsidP="0062252B">
            <w:pPr>
              <w:contextualSpacing/>
              <w:rPr>
                <w:sz w:val="22"/>
                <w:szCs w:val="22"/>
                <w:lang w:val="ro-RO"/>
              </w:rPr>
            </w:pPr>
          </w:p>
        </w:tc>
        <w:tc>
          <w:tcPr>
            <w:tcW w:w="375" w:type="pct"/>
            <w:tcBorders>
              <w:left w:val="single" w:sz="4" w:space="0" w:color="auto"/>
              <w:right w:val="single" w:sz="4" w:space="0" w:color="auto"/>
            </w:tcBorders>
          </w:tcPr>
          <w:p w14:paraId="790A7893" w14:textId="77777777" w:rsidR="009A2273" w:rsidRPr="00D4551B" w:rsidRDefault="009A2273" w:rsidP="0062252B">
            <w:pPr>
              <w:contextualSpacing/>
              <w:rPr>
                <w:sz w:val="22"/>
                <w:szCs w:val="22"/>
                <w:lang w:val="ro-RO"/>
              </w:rPr>
            </w:pPr>
          </w:p>
        </w:tc>
        <w:tc>
          <w:tcPr>
            <w:tcW w:w="421" w:type="pct"/>
            <w:vMerge/>
            <w:tcBorders>
              <w:left w:val="single" w:sz="4" w:space="0" w:color="auto"/>
              <w:right w:val="single" w:sz="4" w:space="0" w:color="auto"/>
            </w:tcBorders>
          </w:tcPr>
          <w:p w14:paraId="21C0A334" w14:textId="77777777" w:rsidR="009A2273" w:rsidRPr="00D4551B" w:rsidRDefault="009A2273" w:rsidP="0062252B">
            <w:pPr>
              <w:contextualSpacing/>
              <w:rPr>
                <w:sz w:val="22"/>
                <w:szCs w:val="22"/>
                <w:lang w:val="ro-RO"/>
              </w:rPr>
            </w:pPr>
          </w:p>
        </w:tc>
        <w:tc>
          <w:tcPr>
            <w:tcW w:w="686" w:type="pct"/>
            <w:tcBorders>
              <w:top w:val="nil"/>
              <w:left w:val="nil"/>
              <w:bottom w:val="single" w:sz="8" w:space="0" w:color="auto"/>
              <w:right w:val="single" w:sz="4" w:space="0" w:color="auto"/>
            </w:tcBorders>
            <w:shd w:val="clear" w:color="auto" w:fill="auto"/>
          </w:tcPr>
          <w:p w14:paraId="7641C8D8" w14:textId="663BA838" w:rsidR="009A2273" w:rsidRPr="00D4551B" w:rsidRDefault="009A2273" w:rsidP="00ED455F">
            <w:pPr>
              <w:contextualSpacing/>
              <w:rPr>
                <w:sz w:val="22"/>
                <w:szCs w:val="22"/>
                <w:lang w:val="ro-RO"/>
              </w:rPr>
            </w:pPr>
            <w:r w:rsidRPr="00D4551B">
              <w:rPr>
                <w:sz w:val="22"/>
                <w:szCs w:val="22"/>
                <w:lang w:val="ro-RO"/>
              </w:rPr>
              <w:t xml:space="preserve">Primăvară-vară: 317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tcPr>
          <w:p w14:paraId="54C30732" w14:textId="77777777" w:rsidR="009A2273" w:rsidRPr="00D4551B" w:rsidRDefault="009A2273" w:rsidP="0062252B">
            <w:pPr>
              <w:contextualSpacing/>
              <w:rPr>
                <w:sz w:val="22"/>
                <w:szCs w:val="22"/>
                <w:lang w:val="ro-RO"/>
              </w:rPr>
            </w:pPr>
            <w:r w:rsidRPr="00D4551B">
              <w:rPr>
                <w:sz w:val="22"/>
                <w:szCs w:val="22"/>
                <w:lang w:val="ro-RO"/>
              </w:rPr>
              <w:t>35</w:t>
            </w:r>
          </w:p>
        </w:tc>
        <w:tc>
          <w:tcPr>
            <w:tcW w:w="336" w:type="pct"/>
            <w:tcBorders>
              <w:top w:val="nil"/>
              <w:left w:val="nil"/>
              <w:bottom w:val="single" w:sz="8" w:space="0" w:color="auto"/>
              <w:right w:val="single" w:sz="4" w:space="0" w:color="auto"/>
            </w:tcBorders>
            <w:shd w:val="clear" w:color="auto" w:fill="auto"/>
            <w:noWrap/>
          </w:tcPr>
          <w:p w14:paraId="58F7E566" w14:textId="77777777" w:rsidR="009A2273" w:rsidRPr="00D4551B" w:rsidRDefault="009A2273" w:rsidP="0062252B">
            <w:pPr>
              <w:contextualSpacing/>
              <w:rPr>
                <w:sz w:val="22"/>
                <w:szCs w:val="22"/>
                <w:lang w:val="ro-RO"/>
              </w:rPr>
            </w:pPr>
            <w:r w:rsidRPr="00D4551B">
              <w:rPr>
                <w:sz w:val="22"/>
                <w:szCs w:val="22"/>
                <w:lang w:val="ro-RO"/>
              </w:rPr>
              <w:t>126</w:t>
            </w:r>
          </w:p>
        </w:tc>
        <w:tc>
          <w:tcPr>
            <w:tcW w:w="287" w:type="pct"/>
            <w:tcBorders>
              <w:top w:val="nil"/>
              <w:left w:val="nil"/>
              <w:bottom w:val="single" w:sz="8" w:space="0" w:color="auto"/>
              <w:right w:val="single" w:sz="4" w:space="0" w:color="auto"/>
            </w:tcBorders>
            <w:shd w:val="clear" w:color="auto" w:fill="auto"/>
            <w:noWrap/>
          </w:tcPr>
          <w:p w14:paraId="39286AE6" w14:textId="77777777" w:rsidR="009A2273" w:rsidRPr="00D4551B" w:rsidRDefault="009A2273" w:rsidP="0062252B">
            <w:pPr>
              <w:contextualSpacing/>
              <w:rPr>
                <w:sz w:val="22"/>
                <w:szCs w:val="22"/>
                <w:lang w:val="ro-RO"/>
              </w:rPr>
            </w:pPr>
            <w:r w:rsidRPr="00D4551B">
              <w:rPr>
                <w:sz w:val="22"/>
                <w:szCs w:val="22"/>
                <w:lang w:val="ro-RO"/>
              </w:rPr>
              <w:t>12</w:t>
            </w:r>
          </w:p>
        </w:tc>
        <w:tc>
          <w:tcPr>
            <w:tcW w:w="384" w:type="pct"/>
            <w:tcBorders>
              <w:top w:val="nil"/>
              <w:left w:val="nil"/>
              <w:bottom w:val="single" w:sz="8" w:space="0" w:color="auto"/>
              <w:right w:val="single" w:sz="8" w:space="0" w:color="auto"/>
            </w:tcBorders>
            <w:shd w:val="clear" w:color="auto" w:fill="auto"/>
            <w:noWrap/>
          </w:tcPr>
          <w:p w14:paraId="5E99C229" w14:textId="77777777" w:rsidR="009A2273" w:rsidRPr="00D4551B" w:rsidRDefault="009A2273" w:rsidP="0062252B">
            <w:pPr>
              <w:contextualSpacing/>
              <w:rPr>
                <w:sz w:val="22"/>
                <w:szCs w:val="22"/>
                <w:lang w:val="ro-RO"/>
              </w:rPr>
            </w:pPr>
            <w:r w:rsidRPr="00D4551B">
              <w:rPr>
                <w:sz w:val="22"/>
                <w:szCs w:val="22"/>
                <w:lang w:val="ro-RO"/>
              </w:rPr>
              <w:t>64</w:t>
            </w:r>
          </w:p>
        </w:tc>
      </w:tr>
      <w:tr w:rsidR="00110519" w:rsidRPr="00AB4BC2" w14:paraId="4BE4511C" w14:textId="77777777" w:rsidTr="0050248F">
        <w:trPr>
          <w:trHeight w:val="270"/>
        </w:trPr>
        <w:tc>
          <w:tcPr>
            <w:tcW w:w="557" w:type="pct"/>
            <w:tcBorders>
              <w:left w:val="single" w:sz="8" w:space="0" w:color="auto"/>
              <w:bottom w:val="single" w:sz="4" w:space="0" w:color="auto"/>
              <w:right w:val="single" w:sz="4" w:space="0" w:color="auto"/>
            </w:tcBorders>
          </w:tcPr>
          <w:p w14:paraId="4BC4F552" w14:textId="77777777" w:rsidR="009A2273" w:rsidRPr="00D4551B" w:rsidRDefault="009A2273" w:rsidP="0062252B">
            <w:pPr>
              <w:ind w:left="-74" w:right="-107"/>
              <w:contextualSpacing/>
              <w:rPr>
                <w:b/>
                <w:bCs/>
                <w:sz w:val="22"/>
                <w:szCs w:val="22"/>
                <w:lang w:val="ro-RO"/>
              </w:rPr>
            </w:pPr>
          </w:p>
        </w:tc>
        <w:tc>
          <w:tcPr>
            <w:tcW w:w="1217" w:type="pct"/>
            <w:vMerge/>
            <w:tcBorders>
              <w:left w:val="single" w:sz="4" w:space="0" w:color="auto"/>
              <w:bottom w:val="single" w:sz="4" w:space="0" w:color="auto"/>
              <w:right w:val="single" w:sz="4" w:space="0" w:color="auto"/>
            </w:tcBorders>
          </w:tcPr>
          <w:p w14:paraId="5E0435EF" w14:textId="77777777" w:rsidR="009A2273" w:rsidRPr="00D4551B" w:rsidRDefault="009A2273" w:rsidP="0062252B">
            <w:pPr>
              <w:contextualSpacing/>
              <w:rPr>
                <w:sz w:val="22"/>
                <w:szCs w:val="22"/>
                <w:lang w:val="ro-RO"/>
              </w:rPr>
            </w:pPr>
          </w:p>
        </w:tc>
        <w:tc>
          <w:tcPr>
            <w:tcW w:w="394" w:type="pct"/>
            <w:tcBorders>
              <w:left w:val="single" w:sz="4" w:space="0" w:color="auto"/>
              <w:bottom w:val="single" w:sz="8" w:space="0" w:color="000000"/>
              <w:right w:val="single" w:sz="4" w:space="0" w:color="auto"/>
            </w:tcBorders>
          </w:tcPr>
          <w:p w14:paraId="62960849" w14:textId="77777777" w:rsidR="009A2273" w:rsidRPr="00D4551B" w:rsidRDefault="009A2273" w:rsidP="0062252B">
            <w:pPr>
              <w:contextualSpacing/>
              <w:rPr>
                <w:sz w:val="22"/>
                <w:szCs w:val="22"/>
                <w:lang w:val="ro-RO"/>
              </w:rPr>
            </w:pPr>
          </w:p>
        </w:tc>
        <w:tc>
          <w:tcPr>
            <w:tcW w:w="375" w:type="pct"/>
            <w:tcBorders>
              <w:left w:val="single" w:sz="4" w:space="0" w:color="auto"/>
              <w:bottom w:val="single" w:sz="8" w:space="0" w:color="000000"/>
              <w:right w:val="single" w:sz="4" w:space="0" w:color="auto"/>
            </w:tcBorders>
          </w:tcPr>
          <w:p w14:paraId="30C8B907" w14:textId="77777777" w:rsidR="009A2273" w:rsidRPr="00D4551B" w:rsidRDefault="009A2273" w:rsidP="0062252B">
            <w:pPr>
              <w:contextualSpacing/>
              <w:rPr>
                <w:sz w:val="22"/>
                <w:szCs w:val="22"/>
                <w:lang w:val="ro-RO"/>
              </w:rPr>
            </w:pPr>
          </w:p>
        </w:tc>
        <w:tc>
          <w:tcPr>
            <w:tcW w:w="421" w:type="pct"/>
            <w:vMerge/>
            <w:tcBorders>
              <w:left w:val="single" w:sz="4" w:space="0" w:color="auto"/>
              <w:bottom w:val="single" w:sz="8" w:space="0" w:color="000000"/>
              <w:right w:val="single" w:sz="4" w:space="0" w:color="auto"/>
            </w:tcBorders>
          </w:tcPr>
          <w:p w14:paraId="1F6F1996" w14:textId="77777777" w:rsidR="009A2273" w:rsidRPr="00D4551B" w:rsidRDefault="009A2273" w:rsidP="0062252B">
            <w:pPr>
              <w:contextualSpacing/>
              <w:rPr>
                <w:sz w:val="22"/>
                <w:szCs w:val="22"/>
                <w:lang w:val="ro-RO"/>
              </w:rPr>
            </w:pPr>
          </w:p>
        </w:tc>
        <w:tc>
          <w:tcPr>
            <w:tcW w:w="686" w:type="pct"/>
            <w:tcBorders>
              <w:top w:val="nil"/>
              <w:left w:val="nil"/>
              <w:bottom w:val="single" w:sz="8" w:space="0" w:color="auto"/>
              <w:right w:val="single" w:sz="4" w:space="0" w:color="auto"/>
            </w:tcBorders>
            <w:shd w:val="clear" w:color="auto" w:fill="auto"/>
          </w:tcPr>
          <w:p w14:paraId="04355362" w14:textId="61C5ACC9" w:rsidR="009A2273" w:rsidRPr="00D4551B" w:rsidRDefault="009A2273" w:rsidP="00ED455F">
            <w:pPr>
              <w:contextualSpacing/>
              <w:rPr>
                <w:sz w:val="22"/>
                <w:szCs w:val="22"/>
                <w:lang w:val="ro-RO"/>
              </w:rPr>
            </w:pPr>
            <w:r w:rsidRPr="00D4551B">
              <w:rPr>
                <w:sz w:val="22"/>
                <w:szCs w:val="22"/>
                <w:lang w:val="ro-RO"/>
              </w:rPr>
              <w:t>Vară-toamnă: 307 mil.</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tcPr>
          <w:p w14:paraId="0CCC7972" w14:textId="77777777" w:rsidR="009A2273" w:rsidRPr="00D4551B" w:rsidRDefault="009A2273" w:rsidP="0062252B">
            <w:pPr>
              <w:contextualSpacing/>
              <w:rPr>
                <w:sz w:val="22"/>
                <w:szCs w:val="22"/>
                <w:lang w:val="ro-RO"/>
              </w:rPr>
            </w:pPr>
            <w:r w:rsidRPr="00D4551B">
              <w:rPr>
                <w:sz w:val="22"/>
                <w:szCs w:val="22"/>
                <w:lang w:val="ro-RO"/>
              </w:rPr>
              <w:t>35</w:t>
            </w:r>
          </w:p>
        </w:tc>
        <w:tc>
          <w:tcPr>
            <w:tcW w:w="336" w:type="pct"/>
            <w:tcBorders>
              <w:top w:val="nil"/>
              <w:left w:val="nil"/>
              <w:bottom w:val="single" w:sz="8" w:space="0" w:color="auto"/>
              <w:right w:val="single" w:sz="4" w:space="0" w:color="auto"/>
            </w:tcBorders>
            <w:shd w:val="clear" w:color="auto" w:fill="auto"/>
            <w:noWrap/>
          </w:tcPr>
          <w:p w14:paraId="1B5BCFA6" w14:textId="77777777" w:rsidR="009A2273" w:rsidRPr="00D4551B" w:rsidRDefault="009A2273" w:rsidP="0062252B">
            <w:pPr>
              <w:contextualSpacing/>
              <w:rPr>
                <w:sz w:val="22"/>
                <w:szCs w:val="22"/>
                <w:lang w:val="ro-RO"/>
              </w:rPr>
            </w:pPr>
            <w:r w:rsidRPr="00D4551B">
              <w:rPr>
                <w:sz w:val="22"/>
                <w:szCs w:val="22"/>
                <w:lang w:val="ro-RO"/>
              </w:rPr>
              <w:t>123</w:t>
            </w:r>
          </w:p>
        </w:tc>
        <w:tc>
          <w:tcPr>
            <w:tcW w:w="287" w:type="pct"/>
            <w:tcBorders>
              <w:top w:val="nil"/>
              <w:left w:val="nil"/>
              <w:bottom w:val="single" w:sz="8" w:space="0" w:color="auto"/>
              <w:right w:val="single" w:sz="4" w:space="0" w:color="auto"/>
            </w:tcBorders>
            <w:shd w:val="clear" w:color="auto" w:fill="auto"/>
            <w:noWrap/>
          </w:tcPr>
          <w:p w14:paraId="2C39E6DA" w14:textId="77777777" w:rsidR="009A2273" w:rsidRPr="00D4551B" w:rsidRDefault="009A2273" w:rsidP="0062252B">
            <w:pPr>
              <w:contextualSpacing/>
              <w:rPr>
                <w:sz w:val="22"/>
                <w:szCs w:val="22"/>
                <w:lang w:val="ro-RO"/>
              </w:rPr>
            </w:pPr>
            <w:r w:rsidRPr="00D4551B">
              <w:rPr>
                <w:sz w:val="22"/>
                <w:szCs w:val="22"/>
                <w:lang w:val="ro-RO"/>
              </w:rPr>
              <w:t>12</w:t>
            </w:r>
          </w:p>
        </w:tc>
        <w:tc>
          <w:tcPr>
            <w:tcW w:w="384" w:type="pct"/>
            <w:tcBorders>
              <w:top w:val="nil"/>
              <w:left w:val="nil"/>
              <w:bottom w:val="single" w:sz="8" w:space="0" w:color="auto"/>
              <w:right w:val="single" w:sz="8" w:space="0" w:color="auto"/>
            </w:tcBorders>
            <w:shd w:val="clear" w:color="auto" w:fill="auto"/>
            <w:noWrap/>
          </w:tcPr>
          <w:p w14:paraId="445A00FA" w14:textId="77777777" w:rsidR="009A2273" w:rsidRPr="00D4551B" w:rsidRDefault="009A2273" w:rsidP="0062252B">
            <w:pPr>
              <w:contextualSpacing/>
              <w:rPr>
                <w:sz w:val="22"/>
                <w:szCs w:val="22"/>
                <w:lang w:val="ro-RO"/>
              </w:rPr>
            </w:pPr>
            <w:r w:rsidRPr="00D4551B">
              <w:rPr>
                <w:sz w:val="22"/>
                <w:szCs w:val="22"/>
                <w:lang w:val="ro-RO"/>
              </w:rPr>
              <w:t>80</w:t>
            </w:r>
          </w:p>
        </w:tc>
      </w:tr>
      <w:tr w:rsidR="00110519" w:rsidRPr="00AB4BC2" w14:paraId="6BBCD171" w14:textId="77777777" w:rsidTr="0050248F">
        <w:trPr>
          <w:trHeight w:val="255"/>
        </w:trPr>
        <w:tc>
          <w:tcPr>
            <w:tcW w:w="557" w:type="pct"/>
            <w:vMerge w:val="restart"/>
            <w:tcBorders>
              <w:top w:val="single" w:sz="4" w:space="0" w:color="auto"/>
              <w:left w:val="single" w:sz="4" w:space="0" w:color="auto"/>
              <w:bottom w:val="single" w:sz="8" w:space="0" w:color="000000"/>
              <w:right w:val="single" w:sz="4" w:space="0" w:color="auto"/>
            </w:tcBorders>
            <w:shd w:val="clear" w:color="auto" w:fill="auto"/>
            <w:hideMark/>
          </w:tcPr>
          <w:p w14:paraId="1108744B" w14:textId="5E4C1544" w:rsidR="009A2273" w:rsidRPr="00D4551B" w:rsidRDefault="00F767A4" w:rsidP="003D554F">
            <w:pPr>
              <w:ind w:left="-74" w:right="-121"/>
              <w:contextualSpacing/>
              <w:rPr>
                <w:b/>
                <w:bCs/>
                <w:sz w:val="22"/>
                <w:szCs w:val="22"/>
                <w:lang w:val="ro-RO"/>
              </w:rPr>
            </w:pPr>
            <w:r w:rsidRPr="00D4551B">
              <w:rPr>
                <w:b/>
                <w:bCs/>
                <w:sz w:val="22"/>
                <w:szCs w:val="22"/>
                <w:lang w:val="ro-RO"/>
              </w:rPr>
              <w:t>Scenariul 2</w:t>
            </w:r>
          </w:p>
          <w:p w14:paraId="0C6221EA" w14:textId="77777777" w:rsidR="009A2273" w:rsidRPr="00D4551B" w:rsidRDefault="009A2273" w:rsidP="003421F7">
            <w:pPr>
              <w:ind w:left="-74" w:right="-121"/>
              <w:contextualSpacing/>
              <w:rPr>
                <w:b/>
                <w:bCs/>
                <w:sz w:val="22"/>
                <w:szCs w:val="22"/>
                <w:lang w:val="ro-RO"/>
              </w:rPr>
            </w:pPr>
          </w:p>
          <w:p w14:paraId="2BBBB81E" w14:textId="77777777" w:rsidR="009A2273" w:rsidRPr="00D4551B" w:rsidRDefault="009A2273" w:rsidP="00F9632C">
            <w:pPr>
              <w:ind w:left="-74" w:right="-121"/>
              <w:contextualSpacing/>
              <w:rPr>
                <w:b/>
                <w:bCs/>
                <w:sz w:val="22"/>
                <w:szCs w:val="22"/>
                <w:lang w:val="ro-RO"/>
              </w:rPr>
            </w:pPr>
          </w:p>
          <w:p w14:paraId="5B9333E2" w14:textId="77777777" w:rsidR="009A2273" w:rsidRPr="00D4551B" w:rsidRDefault="009A2273" w:rsidP="00F9632C">
            <w:pPr>
              <w:ind w:left="-74" w:right="-121"/>
              <w:contextualSpacing/>
              <w:rPr>
                <w:b/>
                <w:bCs/>
                <w:sz w:val="22"/>
                <w:szCs w:val="22"/>
                <w:lang w:val="ro-RO"/>
              </w:rPr>
            </w:pPr>
          </w:p>
          <w:p w14:paraId="393A4EE7" w14:textId="77777777" w:rsidR="009A2273" w:rsidRPr="00D4551B" w:rsidRDefault="009A2273" w:rsidP="00E65A54">
            <w:pPr>
              <w:ind w:left="-74" w:right="-121"/>
              <w:contextualSpacing/>
              <w:rPr>
                <w:b/>
                <w:bCs/>
                <w:sz w:val="22"/>
                <w:szCs w:val="22"/>
                <w:lang w:val="ro-RO"/>
              </w:rPr>
            </w:pPr>
          </w:p>
          <w:p w14:paraId="0CF1B9AE" w14:textId="77777777" w:rsidR="009A2273" w:rsidRPr="00D4551B" w:rsidRDefault="009A2273" w:rsidP="00B054A6">
            <w:pPr>
              <w:ind w:left="-74" w:right="-121"/>
              <w:contextualSpacing/>
              <w:rPr>
                <w:b/>
                <w:bCs/>
                <w:sz w:val="22"/>
                <w:szCs w:val="22"/>
                <w:lang w:val="ro-RO"/>
              </w:rPr>
            </w:pPr>
          </w:p>
          <w:p w14:paraId="306CFFCF" w14:textId="77777777" w:rsidR="009A2273" w:rsidRPr="00D4551B" w:rsidRDefault="009A2273" w:rsidP="00B054A6">
            <w:pPr>
              <w:ind w:left="-74" w:right="-121"/>
              <w:contextualSpacing/>
              <w:rPr>
                <w:b/>
                <w:bCs/>
                <w:sz w:val="22"/>
                <w:szCs w:val="22"/>
                <w:lang w:val="ro-RO"/>
              </w:rPr>
            </w:pPr>
          </w:p>
          <w:p w14:paraId="609E797F" w14:textId="77777777" w:rsidR="009A2273" w:rsidRPr="00D4551B" w:rsidRDefault="009A2273" w:rsidP="00315C8B">
            <w:pPr>
              <w:ind w:left="-74" w:right="-121"/>
              <w:contextualSpacing/>
              <w:rPr>
                <w:b/>
                <w:bCs/>
                <w:sz w:val="22"/>
                <w:szCs w:val="22"/>
                <w:lang w:val="ro-RO"/>
              </w:rPr>
            </w:pPr>
          </w:p>
          <w:p w14:paraId="3AA7DA0C" w14:textId="77777777" w:rsidR="009A2273" w:rsidRPr="00D4551B" w:rsidRDefault="009A2273" w:rsidP="00315C8B">
            <w:pPr>
              <w:ind w:left="-74" w:right="-121"/>
              <w:contextualSpacing/>
              <w:rPr>
                <w:b/>
                <w:bCs/>
                <w:sz w:val="22"/>
                <w:szCs w:val="22"/>
                <w:lang w:val="ro-RO"/>
              </w:rPr>
            </w:pPr>
          </w:p>
          <w:p w14:paraId="5464E130" w14:textId="77777777" w:rsidR="009A2273" w:rsidRPr="00D4551B" w:rsidRDefault="009A2273" w:rsidP="002658D4">
            <w:pPr>
              <w:ind w:left="-74" w:right="-121"/>
              <w:contextualSpacing/>
              <w:rPr>
                <w:b/>
                <w:bCs/>
                <w:sz w:val="22"/>
                <w:szCs w:val="22"/>
                <w:lang w:val="ro-RO"/>
              </w:rPr>
            </w:pPr>
          </w:p>
          <w:p w14:paraId="3D1FDEAE" w14:textId="77777777" w:rsidR="009A2273" w:rsidRPr="00D4551B" w:rsidRDefault="009A2273" w:rsidP="002658D4">
            <w:pPr>
              <w:ind w:left="-74" w:right="-121"/>
              <w:contextualSpacing/>
              <w:rPr>
                <w:b/>
                <w:bCs/>
                <w:sz w:val="22"/>
                <w:szCs w:val="22"/>
                <w:lang w:val="ro-RO"/>
              </w:rPr>
            </w:pPr>
          </w:p>
          <w:p w14:paraId="0AAE96CD" w14:textId="77777777" w:rsidR="009A2273" w:rsidRPr="00D4551B" w:rsidRDefault="009A2273" w:rsidP="002658D4">
            <w:pPr>
              <w:ind w:left="-74" w:right="-121"/>
              <w:contextualSpacing/>
              <w:rPr>
                <w:b/>
                <w:bCs/>
                <w:sz w:val="22"/>
                <w:szCs w:val="22"/>
                <w:lang w:val="ro-RO"/>
              </w:rPr>
            </w:pPr>
          </w:p>
          <w:p w14:paraId="66DBE4ED" w14:textId="77777777" w:rsidR="009A2273" w:rsidRPr="00D4551B" w:rsidRDefault="009A2273" w:rsidP="00E77F51">
            <w:pPr>
              <w:ind w:left="-74" w:right="-121"/>
              <w:contextualSpacing/>
              <w:rPr>
                <w:b/>
                <w:bCs/>
                <w:sz w:val="22"/>
                <w:szCs w:val="22"/>
                <w:lang w:val="ro-RO"/>
              </w:rPr>
            </w:pPr>
          </w:p>
          <w:p w14:paraId="1CEA499E" w14:textId="77777777" w:rsidR="009A2273" w:rsidRPr="00D4551B" w:rsidRDefault="009A2273" w:rsidP="00E77F51">
            <w:pPr>
              <w:ind w:left="-74" w:right="-121"/>
              <w:contextualSpacing/>
              <w:rPr>
                <w:b/>
                <w:bCs/>
                <w:sz w:val="22"/>
                <w:szCs w:val="22"/>
                <w:lang w:val="ro-RO"/>
              </w:rPr>
            </w:pPr>
          </w:p>
          <w:p w14:paraId="5E331217" w14:textId="6A477DD5" w:rsidR="009A2273" w:rsidRPr="00D4551B" w:rsidRDefault="009A2273" w:rsidP="002658D4">
            <w:pPr>
              <w:ind w:right="-121"/>
              <w:contextualSpacing/>
              <w:rPr>
                <w:b/>
                <w:bCs/>
                <w:sz w:val="22"/>
                <w:szCs w:val="22"/>
                <w:lang w:val="ro-RO"/>
              </w:rPr>
            </w:pPr>
          </w:p>
        </w:tc>
        <w:tc>
          <w:tcPr>
            <w:tcW w:w="1217" w:type="pct"/>
            <w:tcBorders>
              <w:top w:val="single" w:sz="4" w:space="0" w:color="auto"/>
              <w:left w:val="nil"/>
              <w:bottom w:val="single" w:sz="4" w:space="0" w:color="auto"/>
              <w:right w:val="single" w:sz="4" w:space="0" w:color="auto"/>
            </w:tcBorders>
            <w:shd w:val="clear" w:color="auto" w:fill="auto"/>
            <w:hideMark/>
          </w:tcPr>
          <w:p w14:paraId="6849E5B4" w14:textId="6857FCF7" w:rsidR="009A2273" w:rsidRPr="00D4551B" w:rsidRDefault="009A2273" w:rsidP="002658D4">
            <w:pPr>
              <w:pStyle w:val="ListParagraph"/>
              <w:numPr>
                <w:ilvl w:val="0"/>
                <w:numId w:val="67"/>
              </w:numPr>
              <w:tabs>
                <w:tab w:val="left" w:pos="284"/>
                <w:tab w:val="left" w:pos="567"/>
              </w:tabs>
              <w:ind w:left="0" w:firstLine="0"/>
              <w:rPr>
                <w:rFonts w:ascii="Times New Roman" w:hAnsi="Times New Roman" w:cs="Times New Roman"/>
                <w:bCs/>
                <w:lang w:val="ro-RO"/>
              </w:rPr>
            </w:pPr>
            <w:r w:rsidRPr="00D4551B">
              <w:rPr>
                <w:rFonts w:ascii="Times New Roman" w:eastAsia="Times New Roman" w:hAnsi="Times New Roman" w:cs="Times New Roman"/>
                <w:bCs/>
                <w:lang w:val="ro-RO"/>
              </w:rPr>
              <w:t>condi</w:t>
            </w:r>
            <w:r w:rsidR="00683617">
              <w:rPr>
                <w:rFonts w:ascii="Times New Roman" w:eastAsia="Times New Roman" w:hAnsi="Times New Roman" w:cs="Times New Roman"/>
                <w:bCs/>
                <w:lang w:val="ro-RO"/>
              </w:rPr>
              <w:t>ț</w:t>
            </w:r>
            <w:r w:rsidRPr="00D4551B">
              <w:rPr>
                <w:rFonts w:ascii="Times New Roman" w:eastAsia="Times New Roman" w:hAnsi="Times New Roman" w:cs="Times New Roman"/>
                <w:bCs/>
                <w:lang w:val="ro-RO"/>
              </w:rPr>
              <w:t>ii meteo cu valori scăzute ale temperaturii medii sub minus 15 °C</w:t>
            </w:r>
            <w:r w:rsidRPr="00D4551B">
              <w:rPr>
                <w:rFonts w:ascii="Times New Roman" w:eastAsia="Times New Roman" w:hAnsi="Times New Roman" w:cs="Times New Roman"/>
                <w:lang w:val="ro-RO"/>
              </w:rPr>
              <w:t xml:space="preserve"> </w:t>
            </w:r>
            <w:r w:rsidRPr="00D4551B">
              <w:rPr>
                <w:rFonts w:ascii="Times New Roman" w:eastAsia="Times New Roman" w:hAnsi="Times New Roman" w:cs="Times New Roman"/>
                <w:bCs/>
                <w:lang w:val="ro-RO"/>
              </w:rPr>
              <w:t xml:space="preserve">în perioada rece al anului </w:t>
            </w:r>
            <w:r w:rsidR="00683617">
              <w:rPr>
                <w:rFonts w:ascii="Times New Roman" w:eastAsia="Times New Roman" w:hAnsi="Times New Roman" w:cs="Times New Roman"/>
                <w:bCs/>
                <w:lang w:val="ro-RO"/>
              </w:rPr>
              <w:t>ș</w:t>
            </w:r>
            <w:r w:rsidRPr="00D4551B">
              <w:rPr>
                <w:rFonts w:ascii="Times New Roman" w:eastAsia="Times New Roman" w:hAnsi="Times New Roman" w:cs="Times New Roman"/>
                <w:bCs/>
                <w:lang w:val="ro-RO"/>
              </w:rPr>
              <w:t>i într-un interval de timp de cel pu</w:t>
            </w:r>
            <w:r w:rsidR="00683617">
              <w:rPr>
                <w:rFonts w:ascii="Times New Roman" w:eastAsia="Times New Roman" w:hAnsi="Times New Roman" w:cs="Times New Roman"/>
                <w:bCs/>
                <w:lang w:val="ro-RO"/>
              </w:rPr>
              <w:t>ț</w:t>
            </w:r>
            <w:r w:rsidRPr="00D4551B">
              <w:rPr>
                <w:rFonts w:ascii="Times New Roman" w:eastAsia="Times New Roman" w:hAnsi="Times New Roman" w:cs="Times New Roman"/>
                <w:bCs/>
                <w:lang w:val="ro-RO"/>
              </w:rPr>
              <w:t>in 7 zile;</w:t>
            </w:r>
          </w:p>
        </w:tc>
        <w:tc>
          <w:tcPr>
            <w:tcW w:w="394" w:type="pct"/>
            <w:tcBorders>
              <w:top w:val="nil"/>
              <w:left w:val="nil"/>
              <w:bottom w:val="single" w:sz="4" w:space="0" w:color="auto"/>
              <w:right w:val="single" w:sz="4" w:space="0" w:color="auto"/>
            </w:tcBorders>
          </w:tcPr>
          <w:p w14:paraId="75FE1310" w14:textId="77777777" w:rsidR="009A2273" w:rsidRPr="00D4551B" w:rsidRDefault="009A2273" w:rsidP="0062252B">
            <w:pPr>
              <w:contextualSpacing/>
              <w:rPr>
                <w:sz w:val="22"/>
                <w:szCs w:val="22"/>
                <w:lang w:val="ro-RO"/>
              </w:rPr>
            </w:pPr>
            <w:r w:rsidRPr="00D4551B">
              <w:rPr>
                <w:sz w:val="22"/>
                <w:szCs w:val="22"/>
                <w:lang w:val="ro-RO"/>
              </w:rPr>
              <w:t>Medie</w:t>
            </w:r>
          </w:p>
        </w:tc>
        <w:tc>
          <w:tcPr>
            <w:tcW w:w="375" w:type="pct"/>
            <w:tcBorders>
              <w:top w:val="nil"/>
              <w:left w:val="single" w:sz="4" w:space="0" w:color="auto"/>
              <w:bottom w:val="single" w:sz="4" w:space="0" w:color="auto"/>
              <w:right w:val="single" w:sz="4" w:space="0" w:color="auto"/>
            </w:tcBorders>
          </w:tcPr>
          <w:p w14:paraId="2F2E4380" w14:textId="77777777" w:rsidR="009A2273" w:rsidRPr="00D4551B" w:rsidRDefault="009A2273" w:rsidP="0062252B">
            <w:pPr>
              <w:contextualSpacing/>
              <w:rPr>
                <w:sz w:val="22"/>
                <w:szCs w:val="22"/>
                <w:lang w:val="ro-RO"/>
              </w:rPr>
            </w:pPr>
            <w:r w:rsidRPr="00D4551B">
              <w:rPr>
                <w:sz w:val="22"/>
                <w:szCs w:val="22"/>
                <w:lang w:val="ro-RO"/>
              </w:rPr>
              <w:t>Moderate</w:t>
            </w:r>
          </w:p>
        </w:tc>
        <w:tc>
          <w:tcPr>
            <w:tcW w:w="421" w:type="pct"/>
            <w:tcBorders>
              <w:top w:val="nil"/>
              <w:left w:val="single" w:sz="4" w:space="0" w:color="auto"/>
              <w:bottom w:val="single" w:sz="4" w:space="0" w:color="auto"/>
              <w:right w:val="single" w:sz="4" w:space="0" w:color="auto"/>
            </w:tcBorders>
            <w:shd w:val="clear" w:color="auto" w:fill="auto"/>
            <w:hideMark/>
          </w:tcPr>
          <w:p w14:paraId="1CE0548D" w14:textId="77777777" w:rsidR="009A2273" w:rsidRPr="00D4551B" w:rsidRDefault="009A2273" w:rsidP="0062252B">
            <w:pPr>
              <w:contextualSpacing/>
              <w:rPr>
                <w:sz w:val="22"/>
                <w:szCs w:val="22"/>
                <w:lang w:val="ro-RO"/>
              </w:rPr>
            </w:pPr>
            <w:r w:rsidRPr="00D4551B">
              <w:rPr>
                <w:sz w:val="22"/>
                <w:szCs w:val="22"/>
                <w:lang w:val="ro-RO"/>
              </w:rPr>
              <w:t>Până la 7 zile</w:t>
            </w:r>
          </w:p>
        </w:tc>
        <w:tc>
          <w:tcPr>
            <w:tcW w:w="686" w:type="pct"/>
            <w:tcBorders>
              <w:top w:val="nil"/>
              <w:left w:val="nil"/>
              <w:bottom w:val="single" w:sz="4" w:space="0" w:color="auto"/>
              <w:right w:val="single" w:sz="4" w:space="0" w:color="auto"/>
            </w:tcBorders>
            <w:shd w:val="clear" w:color="auto" w:fill="auto"/>
            <w:hideMark/>
          </w:tcPr>
          <w:p w14:paraId="651870E6" w14:textId="55C91372" w:rsidR="009A2273" w:rsidRPr="00D4551B" w:rsidRDefault="009A2273" w:rsidP="0062252B">
            <w:pPr>
              <w:contextualSpacing/>
              <w:rPr>
                <w:sz w:val="22"/>
                <w:szCs w:val="22"/>
                <w:lang w:val="ro-RO"/>
              </w:rPr>
            </w:pPr>
            <w:r w:rsidRPr="00D4551B">
              <w:rPr>
                <w:sz w:val="22"/>
                <w:szCs w:val="22"/>
                <w:lang w:val="ro-RO"/>
              </w:rPr>
              <w:t xml:space="preserve">15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4" w:space="0" w:color="auto"/>
              <w:right w:val="single" w:sz="4" w:space="0" w:color="auto"/>
            </w:tcBorders>
            <w:shd w:val="clear" w:color="auto" w:fill="auto"/>
            <w:noWrap/>
            <w:hideMark/>
          </w:tcPr>
          <w:p w14:paraId="75B012ED" w14:textId="77777777" w:rsidR="009A2273" w:rsidRPr="00D4551B" w:rsidRDefault="009A2273" w:rsidP="0062252B">
            <w:pPr>
              <w:contextualSpacing/>
              <w:rPr>
                <w:sz w:val="22"/>
                <w:szCs w:val="22"/>
                <w:lang w:val="ro-RO"/>
              </w:rPr>
            </w:pPr>
            <w:r w:rsidRPr="00D4551B">
              <w:rPr>
                <w:sz w:val="22"/>
                <w:szCs w:val="22"/>
                <w:lang w:val="ro-RO"/>
              </w:rPr>
              <w:t>4</w:t>
            </w:r>
          </w:p>
        </w:tc>
        <w:tc>
          <w:tcPr>
            <w:tcW w:w="336" w:type="pct"/>
            <w:tcBorders>
              <w:top w:val="nil"/>
              <w:left w:val="nil"/>
              <w:bottom w:val="single" w:sz="4" w:space="0" w:color="auto"/>
              <w:right w:val="single" w:sz="4" w:space="0" w:color="auto"/>
            </w:tcBorders>
            <w:shd w:val="clear" w:color="auto" w:fill="auto"/>
            <w:noWrap/>
            <w:hideMark/>
          </w:tcPr>
          <w:p w14:paraId="7ED2F319" w14:textId="77777777" w:rsidR="009A2273" w:rsidRPr="00D4551B" w:rsidRDefault="009A2273" w:rsidP="0062252B">
            <w:pPr>
              <w:contextualSpacing/>
              <w:rPr>
                <w:sz w:val="22"/>
                <w:szCs w:val="22"/>
                <w:lang w:val="ro-RO"/>
              </w:rPr>
            </w:pPr>
            <w:r w:rsidRPr="00D4551B">
              <w:rPr>
                <w:sz w:val="22"/>
                <w:szCs w:val="22"/>
                <w:lang w:val="ro-RO"/>
              </w:rPr>
              <w:t>4</w:t>
            </w:r>
          </w:p>
        </w:tc>
        <w:tc>
          <w:tcPr>
            <w:tcW w:w="287" w:type="pct"/>
            <w:tcBorders>
              <w:top w:val="nil"/>
              <w:left w:val="nil"/>
              <w:bottom w:val="single" w:sz="4" w:space="0" w:color="auto"/>
              <w:right w:val="single" w:sz="4" w:space="0" w:color="auto"/>
            </w:tcBorders>
            <w:shd w:val="clear" w:color="auto" w:fill="auto"/>
            <w:noWrap/>
            <w:hideMark/>
          </w:tcPr>
          <w:p w14:paraId="7DC50096" w14:textId="77777777" w:rsidR="009A2273" w:rsidRPr="00D4551B" w:rsidRDefault="009A2273" w:rsidP="0062252B">
            <w:pPr>
              <w:contextualSpacing/>
              <w:rPr>
                <w:sz w:val="22"/>
                <w:szCs w:val="22"/>
                <w:lang w:val="ro-RO"/>
              </w:rPr>
            </w:pPr>
            <w:r w:rsidRPr="00D4551B">
              <w:rPr>
                <w:sz w:val="22"/>
                <w:szCs w:val="22"/>
                <w:lang w:val="ro-RO"/>
              </w:rPr>
              <w:t>0</w:t>
            </w:r>
          </w:p>
        </w:tc>
        <w:tc>
          <w:tcPr>
            <w:tcW w:w="384" w:type="pct"/>
            <w:tcBorders>
              <w:top w:val="nil"/>
              <w:left w:val="nil"/>
              <w:bottom w:val="single" w:sz="4" w:space="0" w:color="auto"/>
              <w:right w:val="single" w:sz="8" w:space="0" w:color="auto"/>
            </w:tcBorders>
            <w:shd w:val="clear" w:color="auto" w:fill="auto"/>
            <w:noWrap/>
            <w:hideMark/>
          </w:tcPr>
          <w:p w14:paraId="09B47A19" w14:textId="77777777" w:rsidR="009A2273" w:rsidRPr="00D4551B" w:rsidRDefault="009A2273" w:rsidP="0062252B">
            <w:pPr>
              <w:contextualSpacing/>
              <w:rPr>
                <w:sz w:val="22"/>
                <w:szCs w:val="22"/>
                <w:lang w:val="ro-RO"/>
              </w:rPr>
            </w:pPr>
            <w:r w:rsidRPr="00D4551B">
              <w:rPr>
                <w:sz w:val="22"/>
                <w:szCs w:val="22"/>
                <w:lang w:val="ro-RO"/>
              </w:rPr>
              <w:t>0</w:t>
            </w:r>
          </w:p>
        </w:tc>
      </w:tr>
      <w:tr w:rsidR="00110519" w:rsidRPr="00AB4BC2" w14:paraId="1A14248B" w14:textId="77777777" w:rsidTr="0050248F">
        <w:trPr>
          <w:trHeight w:val="270"/>
        </w:trPr>
        <w:tc>
          <w:tcPr>
            <w:tcW w:w="557" w:type="pct"/>
            <w:vMerge/>
            <w:tcBorders>
              <w:top w:val="nil"/>
              <w:left w:val="single" w:sz="4" w:space="0" w:color="auto"/>
              <w:bottom w:val="single" w:sz="8" w:space="0" w:color="000000"/>
              <w:right w:val="single" w:sz="4" w:space="0" w:color="auto"/>
            </w:tcBorders>
            <w:hideMark/>
          </w:tcPr>
          <w:p w14:paraId="45BBDD61" w14:textId="77777777" w:rsidR="009A2273" w:rsidRPr="00D4551B" w:rsidRDefault="009A2273" w:rsidP="0062252B">
            <w:pPr>
              <w:contextualSpacing/>
              <w:rPr>
                <w:b/>
                <w:bCs/>
                <w:sz w:val="22"/>
                <w:szCs w:val="22"/>
                <w:lang w:val="ro-RO"/>
              </w:rPr>
            </w:pPr>
          </w:p>
        </w:tc>
        <w:tc>
          <w:tcPr>
            <w:tcW w:w="1217" w:type="pct"/>
            <w:tcBorders>
              <w:top w:val="nil"/>
              <w:left w:val="nil"/>
              <w:bottom w:val="single" w:sz="8" w:space="0" w:color="auto"/>
              <w:right w:val="single" w:sz="4" w:space="0" w:color="auto"/>
            </w:tcBorders>
            <w:shd w:val="clear" w:color="auto" w:fill="auto"/>
            <w:hideMark/>
          </w:tcPr>
          <w:p w14:paraId="5328997F" w14:textId="4AEC63AA" w:rsidR="009A2273" w:rsidRPr="00D4551B" w:rsidRDefault="009A2273" w:rsidP="002658D4">
            <w:pPr>
              <w:tabs>
                <w:tab w:val="left" w:pos="256"/>
              </w:tabs>
              <w:rPr>
                <w:sz w:val="22"/>
                <w:szCs w:val="22"/>
                <w:lang w:val="ro-RO"/>
              </w:rPr>
            </w:pPr>
            <w:r w:rsidRPr="00D4551B">
              <w:rPr>
                <w:bCs/>
                <w:sz w:val="22"/>
                <w:szCs w:val="22"/>
                <w:lang w:val="ro-RO"/>
              </w:rPr>
              <w:t>b) condi</w:t>
            </w:r>
            <w:r w:rsidR="00683617">
              <w:rPr>
                <w:bCs/>
                <w:sz w:val="22"/>
                <w:szCs w:val="22"/>
                <w:lang w:val="ro-RO"/>
              </w:rPr>
              <w:t>ț</w:t>
            </w:r>
            <w:r w:rsidRPr="00D4551B">
              <w:rPr>
                <w:bCs/>
                <w:sz w:val="22"/>
                <w:szCs w:val="22"/>
                <w:lang w:val="ro-RO"/>
              </w:rPr>
              <w:t>ii meteo cu valori scăzute ale temperaturii medii sub minus 15 °C</w:t>
            </w:r>
            <w:r w:rsidRPr="00D4551B">
              <w:rPr>
                <w:sz w:val="22"/>
                <w:szCs w:val="22"/>
                <w:lang w:val="ro-RO"/>
              </w:rPr>
              <w:t xml:space="preserve"> </w:t>
            </w:r>
            <w:r w:rsidRPr="00D4551B">
              <w:rPr>
                <w:bCs/>
                <w:sz w:val="22"/>
                <w:szCs w:val="22"/>
                <w:lang w:val="ro-RO"/>
              </w:rPr>
              <w:t>în perioada rece al anului</w:t>
            </w:r>
            <w:r w:rsidRPr="00D4551B">
              <w:rPr>
                <w:sz w:val="22"/>
                <w:szCs w:val="22"/>
                <w:lang w:val="ro-RO"/>
              </w:rPr>
              <w:t xml:space="preserve">, </w:t>
            </w:r>
            <w:r w:rsidR="00683617">
              <w:rPr>
                <w:sz w:val="22"/>
                <w:szCs w:val="22"/>
                <w:lang w:val="ro-RO"/>
              </w:rPr>
              <w:t>ș</w:t>
            </w:r>
            <w:r w:rsidRPr="00D4551B">
              <w:rPr>
                <w:sz w:val="22"/>
                <w:szCs w:val="22"/>
                <w:lang w:val="ro-RO"/>
              </w:rPr>
              <w:t xml:space="preserve">i </w:t>
            </w:r>
            <w:r w:rsidRPr="00D4551B">
              <w:rPr>
                <w:bCs/>
                <w:sz w:val="22"/>
                <w:szCs w:val="22"/>
                <w:lang w:val="ro-RO"/>
              </w:rPr>
              <w:t>într-un interval de timp de până la  30 de zile.</w:t>
            </w:r>
          </w:p>
        </w:tc>
        <w:tc>
          <w:tcPr>
            <w:tcW w:w="394" w:type="pct"/>
            <w:tcBorders>
              <w:top w:val="nil"/>
              <w:left w:val="nil"/>
              <w:bottom w:val="single" w:sz="8" w:space="0" w:color="auto"/>
              <w:right w:val="single" w:sz="4" w:space="0" w:color="auto"/>
            </w:tcBorders>
          </w:tcPr>
          <w:p w14:paraId="57956D02" w14:textId="77777777" w:rsidR="009A2273" w:rsidRPr="00D4551B" w:rsidRDefault="009A2273" w:rsidP="0062252B">
            <w:pPr>
              <w:contextualSpacing/>
              <w:rPr>
                <w:sz w:val="22"/>
                <w:szCs w:val="22"/>
                <w:lang w:val="ro-RO"/>
              </w:rPr>
            </w:pPr>
            <w:r w:rsidRPr="00D4551B">
              <w:rPr>
                <w:sz w:val="22"/>
                <w:szCs w:val="22"/>
                <w:lang w:val="ro-RO"/>
              </w:rPr>
              <w:t>Mică</w:t>
            </w:r>
          </w:p>
        </w:tc>
        <w:tc>
          <w:tcPr>
            <w:tcW w:w="375" w:type="pct"/>
            <w:tcBorders>
              <w:top w:val="nil"/>
              <w:left w:val="single" w:sz="4" w:space="0" w:color="auto"/>
              <w:bottom w:val="single" w:sz="8" w:space="0" w:color="auto"/>
              <w:right w:val="single" w:sz="4" w:space="0" w:color="auto"/>
            </w:tcBorders>
          </w:tcPr>
          <w:p w14:paraId="1A83D7B2" w14:textId="77777777" w:rsidR="009A2273" w:rsidRPr="00D4551B" w:rsidRDefault="009A2273" w:rsidP="0062252B">
            <w:pPr>
              <w:contextualSpacing/>
              <w:rPr>
                <w:sz w:val="22"/>
                <w:szCs w:val="22"/>
                <w:lang w:val="ro-RO"/>
              </w:rPr>
            </w:pPr>
            <w:r w:rsidRPr="00D4551B">
              <w:rPr>
                <w:sz w:val="22"/>
                <w:szCs w:val="22"/>
                <w:lang w:val="ro-RO"/>
              </w:rPr>
              <w:t>Semnificative</w:t>
            </w:r>
          </w:p>
        </w:tc>
        <w:tc>
          <w:tcPr>
            <w:tcW w:w="421" w:type="pct"/>
            <w:tcBorders>
              <w:top w:val="nil"/>
              <w:left w:val="single" w:sz="4" w:space="0" w:color="auto"/>
              <w:bottom w:val="single" w:sz="8" w:space="0" w:color="auto"/>
              <w:right w:val="single" w:sz="4" w:space="0" w:color="auto"/>
            </w:tcBorders>
            <w:shd w:val="clear" w:color="auto" w:fill="auto"/>
            <w:hideMark/>
          </w:tcPr>
          <w:p w14:paraId="4EF685B4"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nil"/>
              <w:left w:val="nil"/>
              <w:bottom w:val="single" w:sz="8" w:space="0" w:color="auto"/>
              <w:right w:val="single" w:sz="4" w:space="0" w:color="auto"/>
            </w:tcBorders>
            <w:shd w:val="clear" w:color="auto" w:fill="auto"/>
            <w:hideMark/>
          </w:tcPr>
          <w:p w14:paraId="62743383" w14:textId="1F3CB37D" w:rsidR="009A2273" w:rsidRPr="00D4551B" w:rsidRDefault="009A2273" w:rsidP="0062252B">
            <w:pPr>
              <w:contextualSpacing/>
              <w:rPr>
                <w:sz w:val="22"/>
                <w:szCs w:val="22"/>
                <w:lang w:val="ro-RO"/>
              </w:rPr>
            </w:pPr>
            <w:r w:rsidRPr="00D4551B">
              <w:rPr>
                <w:sz w:val="22"/>
                <w:szCs w:val="22"/>
                <w:lang w:val="ro-RO"/>
              </w:rPr>
              <w:t xml:space="preserve">30,1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hideMark/>
          </w:tcPr>
          <w:p w14:paraId="1EE922BA" w14:textId="77777777" w:rsidR="009A2273" w:rsidRPr="00D4551B" w:rsidRDefault="009A2273" w:rsidP="0062252B">
            <w:pPr>
              <w:contextualSpacing/>
              <w:rPr>
                <w:sz w:val="22"/>
                <w:szCs w:val="22"/>
                <w:lang w:val="ro-RO"/>
              </w:rPr>
            </w:pPr>
            <w:r w:rsidRPr="00D4551B">
              <w:rPr>
                <w:sz w:val="22"/>
                <w:szCs w:val="22"/>
                <w:lang w:val="ro-RO"/>
              </w:rPr>
              <w:t>30,1</w:t>
            </w:r>
          </w:p>
        </w:tc>
        <w:tc>
          <w:tcPr>
            <w:tcW w:w="336" w:type="pct"/>
            <w:tcBorders>
              <w:top w:val="nil"/>
              <w:left w:val="nil"/>
              <w:bottom w:val="single" w:sz="8" w:space="0" w:color="auto"/>
              <w:right w:val="single" w:sz="4" w:space="0" w:color="auto"/>
            </w:tcBorders>
            <w:shd w:val="clear" w:color="auto" w:fill="auto"/>
            <w:noWrap/>
            <w:hideMark/>
          </w:tcPr>
          <w:p w14:paraId="70E5EFE4" w14:textId="44D2D2DD" w:rsidR="009A2273" w:rsidRPr="00D4551B" w:rsidRDefault="009A2273" w:rsidP="003C69A4">
            <w:pPr>
              <w:ind w:left="-389"/>
              <w:contextualSpacing/>
              <w:rPr>
                <w:sz w:val="22"/>
                <w:szCs w:val="22"/>
                <w:lang w:val="ro-RO"/>
              </w:rPr>
            </w:pPr>
            <w:r w:rsidRPr="00D4551B">
              <w:rPr>
                <w:sz w:val="22"/>
                <w:szCs w:val="22"/>
                <w:lang w:val="ro-RO"/>
              </w:rPr>
              <w:t>3</w:t>
            </w:r>
            <w:r w:rsidR="003C69A4" w:rsidRPr="00D4551B">
              <w:rPr>
                <w:sz w:val="22"/>
                <w:szCs w:val="22"/>
                <w:lang w:val="ro-RO"/>
              </w:rPr>
              <w:t xml:space="preserve">     </w:t>
            </w:r>
            <w:r w:rsidRPr="00D4551B">
              <w:rPr>
                <w:sz w:val="22"/>
                <w:szCs w:val="22"/>
                <w:lang w:val="ro-RO"/>
              </w:rPr>
              <w:t>0,1</w:t>
            </w:r>
          </w:p>
        </w:tc>
        <w:tc>
          <w:tcPr>
            <w:tcW w:w="287" w:type="pct"/>
            <w:tcBorders>
              <w:top w:val="nil"/>
              <w:left w:val="nil"/>
              <w:bottom w:val="single" w:sz="8" w:space="0" w:color="auto"/>
              <w:right w:val="single" w:sz="4" w:space="0" w:color="auto"/>
            </w:tcBorders>
            <w:shd w:val="clear" w:color="auto" w:fill="auto"/>
            <w:noWrap/>
            <w:hideMark/>
          </w:tcPr>
          <w:p w14:paraId="4030F21E" w14:textId="77777777" w:rsidR="009A2273" w:rsidRPr="00D4551B" w:rsidRDefault="009A2273" w:rsidP="0062252B">
            <w:pPr>
              <w:contextualSpacing/>
              <w:rPr>
                <w:sz w:val="22"/>
                <w:szCs w:val="22"/>
                <w:lang w:val="ro-RO"/>
              </w:rPr>
            </w:pPr>
            <w:r w:rsidRPr="00D4551B">
              <w:rPr>
                <w:sz w:val="22"/>
                <w:szCs w:val="22"/>
                <w:lang w:val="ro-RO"/>
              </w:rPr>
              <w:t>8,3</w:t>
            </w:r>
          </w:p>
        </w:tc>
        <w:tc>
          <w:tcPr>
            <w:tcW w:w="384" w:type="pct"/>
            <w:tcBorders>
              <w:top w:val="nil"/>
              <w:left w:val="nil"/>
              <w:bottom w:val="single" w:sz="8" w:space="0" w:color="auto"/>
              <w:right w:val="single" w:sz="8" w:space="0" w:color="auto"/>
            </w:tcBorders>
            <w:shd w:val="clear" w:color="auto" w:fill="auto"/>
            <w:noWrap/>
            <w:hideMark/>
          </w:tcPr>
          <w:p w14:paraId="30C53F24" w14:textId="77777777" w:rsidR="009A2273" w:rsidRPr="00D4551B" w:rsidRDefault="009A2273" w:rsidP="0062252B">
            <w:pPr>
              <w:contextualSpacing/>
              <w:rPr>
                <w:sz w:val="22"/>
                <w:szCs w:val="22"/>
                <w:lang w:val="ro-RO"/>
              </w:rPr>
            </w:pPr>
            <w:r w:rsidRPr="00D4551B">
              <w:rPr>
                <w:sz w:val="22"/>
                <w:szCs w:val="22"/>
                <w:lang w:val="ro-RO"/>
              </w:rPr>
              <w:t>8,3</w:t>
            </w:r>
          </w:p>
        </w:tc>
      </w:tr>
      <w:tr w:rsidR="00110519" w:rsidRPr="00AB4BC2" w14:paraId="49DA2D9C" w14:textId="77777777" w:rsidTr="0050248F">
        <w:trPr>
          <w:trHeight w:val="2680"/>
        </w:trPr>
        <w:tc>
          <w:tcPr>
            <w:tcW w:w="557" w:type="pct"/>
            <w:vMerge w:val="restart"/>
            <w:tcBorders>
              <w:top w:val="single" w:sz="4" w:space="0" w:color="auto"/>
              <w:left w:val="single" w:sz="8" w:space="0" w:color="auto"/>
              <w:bottom w:val="single" w:sz="8" w:space="0" w:color="000000"/>
              <w:right w:val="single" w:sz="4" w:space="0" w:color="auto"/>
            </w:tcBorders>
          </w:tcPr>
          <w:p w14:paraId="11CAA185" w14:textId="77777777" w:rsidR="009A2273" w:rsidRPr="00D4551B" w:rsidRDefault="009A2273" w:rsidP="0062252B">
            <w:pPr>
              <w:ind w:left="-74" w:right="-107"/>
              <w:contextualSpacing/>
              <w:rPr>
                <w:b/>
                <w:bCs/>
                <w:sz w:val="22"/>
                <w:szCs w:val="22"/>
                <w:lang w:val="ro-RO"/>
              </w:rPr>
            </w:pPr>
            <w:r w:rsidRPr="00D4551B">
              <w:rPr>
                <w:b/>
                <w:bCs/>
                <w:sz w:val="22"/>
                <w:szCs w:val="22"/>
                <w:lang w:val="ro-RO"/>
              </w:rPr>
              <w:t>Scenariul 3</w:t>
            </w:r>
          </w:p>
        </w:tc>
        <w:tc>
          <w:tcPr>
            <w:tcW w:w="1217" w:type="pct"/>
            <w:vMerge w:val="restart"/>
            <w:tcBorders>
              <w:top w:val="single" w:sz="4" w:space="0" w:color="auto"/>
              <w:left w:val="nil"/>
              <w:right w:val="single" w:sz="4" w:space="0" w:color="auto"/>
            </w:tcBorders>
            <w:shd w:val="clear" w:color="auto" w:fill="auto"/>
          </w:tcPr>
          <w:p w14:paraId="25A32790" w14:textId="6BD6A0BA" w:rsidR="009A2273" w:rsidRPr="00D4551B" w:rsidRDefault="009A2273" w:rsidP="0062252B">
            <w:pPr>
              <w:rPr>
                <w:sz w:val="22"/>
                <w:szCs w:val="22"/>
                <w:lang w:val="ro-RO"/>
              </w:rPr>
            </w:pPr>
            <w:r w:rsidRPr="00D4551B">
              <w:rPr>
                <w:sz w:val="22"/>
                <w:szCs w:val="22"/>
                <w:lang w:val="ro-RO"/>
              </w:rPr>
              <w:t>a) Limitarea furnizării gazelor naturale  Republicii Moldova din cauza litigiilor comerciale (datoriile SA „</w:t>
            </w:r>
            <w:proofErr w:type="spellStart"/>
            <w:r w:rsidRPr="00D4551B">
              <w:rPr>
                <w:sz w:val="22"/>
                <w:szCs w:val="22"/>
                <w:lang w:val="ro-RO"/>
              </w:rPr>
              <w:t>Moldovagaz</w:t>
            </w:r>
            <w:proofErr w:type="spellEnd"/>
            <w:r w:rsidRPr="00D4551B">
              <w:rPr>
                <w:sz w:val="22"/>
                <w:szCs w:val="22"/>
                <w:lang w:val="ro-RO"/>
              </w:rPr>
              <w:t>”  fa</w:t>
            </w:r>
            <w:r w:rsidR="00683617">
              <w:rPr>
                <w:sz w:val="22"/>
                <w:szCs w:val="22"/>
                <w:lang w:val="ro-RO"/>
              </w:rPr>
              <w:t>ț</w:t>
            </w:r>
            <w:r w:rsidRPr="00D4551B">
              <w:rPr>
                <w:sz w:val="22"/>
                <w:szCs w:val="22"/>
                <w:lang w:val="ro-RO"/>
              </w:rPr>
              <w:t>ă de SAP „</w:t>
            </w:r>
            <w:proofErr w:type="spellStart"/>
            <w:r w:rsidRPr="00D4551B">
              <w:rPr>
                <w:sz w:val="22"/>
                <w:szCs w:val="22"/>
                <w:lang w:val="ro-RO"/>
              </w:rPr>
              <w:t>Gazprom</w:t>
            </w:r>
            <w:proofErr w:type="spellEnd"/>
            <w:r w:rsidRPr="00D4551B">
              <w:rPr>
                <w:sz w:val="22"/>
                <w:szCs w:val="22"/>
                <w:lang w:val="ro-RO"/>
              </w:rPr>
              <w:t xml:space="preserve">” </w:t>
            </w:r>
          </w:p>
        </w:tc>
        <w:tc>
          <w:tcPr>
            <w:tcW w:w="394" w:type="pct"/>
            <w:vMerge w:val="restart"/>
            <w:tcBorders>
              <w:top w:val="single" w:sz="4" w:space="0" w:color="auto"/>
              <w:left w:val="nil"/>
              <w:right w:val="single" w:sz="4" w:space="0" w:color="auto"/>
            </w:tcBorders>
          </w:tcPr>
          <w:p w14:paraId="7F317449" w14:textId="77777777" w:rsidR="009A2273" w:rsidRPr="00D4551B" w:rsidRDefault="009A2273" w:rsidP="0062252B">
            <w:pPr>
              <w:contextualSpacing/>
              <w:rPr>
                <w:sz w:val="22"/>
                <w:szCs w:val="22"/>
                <w:lang w:val="ro-RO"/>
              </w:rPr>
            </w:pPr>
            <w:r w:rsidRPr="00D4551B">
              <w:rPr>
                <w:sz w:val="22"/>
                <w:szCs w:val="22"/>
                <w:lang w:val="ro-RO"/>
              </w:rPr>
              <w:t>Medie</w:t>
            </w:r>
          </w:p>
        </w:tc>
        <w:tc>
          <w:tcPr>
            <w:tcW w:w="375" w:type="pct"/>
            <w:vMerge w:val="restart"/>
            <w:tcBorders>
              <w:top w:val="single" w:sz="4" w:space="0" w:color="auto"/>
              <w:left w:val="single" w:sz="4" w:space="0" w:color="auto"/>
              <w:right w:val="single" w:sz="4" w:space="0" w:color="auto"/>
            </w:tcBorders>
          </w:tcPr>
          <w:p w14:paraId="2746FE78" w14:textId="77777777" w:rsidR="009A2273" w:rsidRPr="00D4551B" w:rsidRDefault="009A2273" w:rsidP="0062252B">
            <w:pPr>
              <w:contextualSpacing/>
              <w:rPr>
                <w:sz w:val="22"/>
                <w:szCs w:val="22"/>
                <w:lang w:val="ro-RO"/>
              </w:rPr>
            </w:pPr>
            <w:r w:rsidRPr="00D4551B">
              <w:rPr>
                <w:rFonts w:eastAsia="Arial"/>
                <w:sz w:val="22"/>
                <w:szCs w:val="22"/>
                <w:lang w:val="ro-RO"/>
              </w:rPr>
              <w:t>Gravă</w:t>
            </w:r>
          </w:p>
        </w:tc>
        <w:tc>
          <w:tcPr>
            <w:tcW w:w="421" w:type="pct"/>
            <w:vMerge w:val="restart"/>
            <w:tcBorders>
              <w:top w:val="single" w:sz="4" w:space="0" w:color="auto"/>
              <w:left w:val="single" w:sz="4" w:space="0" w:color="auto"/>
              <w:right w:val="single" w:sz="4" w:space="0" w:color="auto"/>
            </w:tcBorders>
            <w:shd w:val="clear" w:color="auto" w:fill="auto"/>
          </w:tcPr>
          <w:p w14:paraId="699D1570"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single" w:sz="4" w:space="0" w:color="auto"/>
              <w:left w:val="nil"/>
              <w:bottom w:val="single" w:sz="4" w:space="0" w:color="auto"/>
              <w:right w:val="single" w:sz="4" w:space="0" w:color="auto"/>
            </w:tcBorders>
            <w:shd w:val="clear" w:color="auto" w:fill="auto"/>
          </w:tcPr>
          <w:p w14:paraId="4A4C4D58" w14:textId="77777777" w:rsidR="009A2273" w:rsidRPr="00D4551B" w:rsidRDefault="009A2273" w:rsidP="0062252B">
            <w:pPr>
              <w:contextualSpacing/>
              <w:rPr>
                <w:sz w:val="22"/>
                <w:szCs w:val="22"/>
                <w:lang w:val="ro-RO"/>
              </w:rPr>
            </w:pPr>
            <w:r w:rsidRPr="00D4551B">
              <w:rPr>
                <w:sz w:val="22"/>
                <w:szCs w:val="22"/>
                <w:lang w:val="ro-RO"/>
              </w:rPr>
              <w:t xml:space="preserve">Iarna: </w:t>
            </w:r>
          </w:p>
          <w:p w14:paraId="6C3FF2C5" w14:textId="4EF86128" w:rsidR="009A2273" w:rsidRPr="00D4551B" w:rsidRDefault="009A2273" w:rsidP="0062252B">
            <w:pPr>
              <w:contextualSpacing/>
              <w:rPr>
                <w:sz w:val="22"/>
                <w:szCs w:val="22"/>
                <w:lang w:val="ro-RO"/>
              </w:rPr>
            </w:pPr>
            <w:r w:rsidRPr="00D4551B">
              <w:rPr>
                <w:sz w:val="22"/>
                <w:szCs w:val="22"/>
                <w:lang w:val="ro-RO"/>
              </w:rPr>
              <w:t>16-18 mil.</w:t>
            </w:r>
            <w:r w:rsidR="001655C4" w:rsidRPr="00D4551B">
              <w:rPr>
                <w:sz w:val="22"/>
                <w:szCs w:val="22"/>
                <w:lang w:val="ro-RO"/>
              </w:rPr>
              <w:t xml:space="preserve"> m</w:t>
            </w:r>
            <w:r w:rsidR="001655C4" w:rsidRPr="00D4551B">
              <w:rPr>
                <w:sz w:val="22"/>
                <w:szCs w:val="22"/>
                <w:vertAlign w:val="superscript"/>
                <w:lang w:val="ro-RO"/>
              </w:rPr>
              <w:t>3</w:t>
            </w:r>
          </w:p>
          <w:p w14:paraId="6C516C8B" w14:textId="09F4DE5A" w:rsidR="009A2273" w:rsidRPr="00D4551B" w:rsidRDefault="009A2273" w:rsidP="0062252B">
            <w:pPr>
              <w:contextualSpacing/>
              <w:rPr>
                <w:sz w:val="22"/>
                <w:szCs w:val="22"/>
                <w:lang w:val="ro-RO"/>
              </w:rPr>
            </w:pPr>
            <w:r w:rsidRPr="00D4551B">
              <w:rPr>
                <w:sz w:val="22"/>
                <w:szCs w:val="22"/>
                <w:lang w:val="ro-RO"/>
              </w:rPr>
              <w:t>Deficit în cazul limitării în propor</w:t>
            </w:r>
            <w:r w:rsidR="00683617">
              <w:rPr>
                <w:sz w:val="22"/>
                <w:szCs w:val="22"/>
                <w:lang w:val="ro-RO"/>
              </w:rPr>
              <w:t>ț</w:t>
            </w:r>
            <w:r w:rsidRPr="00D4551B">
              <w:rPr>
                <w:sz w:val="22"/>
                <w:szCs w:val="22"/>
                <w:lang w:val="ro-RO"/>
              </w:rPr>
              <w:t>ii mai mari de 60% (la fiecare 10%  peste 60% -7 mil.</w:t>
            </w:r>
            <w:r w:rsidR="001655C4" w:rsidRPr="00D4551B">
              <w:rPr>
                <w:sz w:val="22"/>
                <w:szCs w:val="22"/>
                <w:lang w:val="ro-RO"/>
              </w:rPr>
              <w:t xml:space="preserve"> m</w:t>
            </w:r>
            <w:r w:rsidR="001655C4" w:rsidRPr="00D4551B">
              <w:rPr>
                <w:sz w:val="22"/>
                <w:szCs w:val="22"/>
                <w:vertAlign w:val="superscript"/>
                <w:lang w:val="ro-RO"/>
              </w:rPr>
              <w:t>3</w:t>
            </w:r>
            <w:r w:rsidRPr="00D4551B">
              <w:rPr>
                <w:sz w:val="22"/>
                <w:szCs w:val="22"/>
                <w:lang w:val="ro-RO"/>
              </w:rPr>
              <w:t>)</w:t>
            </w:r>
          </w:p>
        </w:tc>
        <w:tc>
          <w:tcPr>
            <w:tcW w:w="344" w:type="pct"/>
            <w:tcBorders>
              <w:top w:val="single" w:sz="4" w:space="0" w:color="auto"/>
              <w:left w:val="nil"/>
              <w:bottom w:val="single" w:sz="4" w:space="0" w:color="auto"/>
              <w:right w:val="single" w:sz="4" w:space="0" w:color="auto"/>
            </w:tcBorders>
            <w:shd w:val="clear" w:color="auto" w:fill="auto"/>
            <w:noWrap/>
          </w:tcPr>
          <w:p w14:paraId="0ABE0FCE" w14:textId="77777777" w:rsidR="009A2273" w:rsidRPr="00D4551B" w:rsidRDefault="009A2273" w:rsidP="0062252B">
            <w:pPr>
              <w:contextualSpacing/>
              <w:rPr>
                <w:sz w:val="22"/>
                <w:szCs w:val="22"/>
                <w:lang w:val="ro-RO"/>
              </w:rPr>
            </w:pPr>
            <w:r w:rsidRPr="00D4551B">
              <w:rPr>
                <w:sz w:val="22"/>
                <w:szCs w:val="22"/>
                <w:lang w:val="ro-RO"/>
              </w:rPr>
              <w:t>16</w:t>
            </w:r>
          </w:p>
        </w:tc>
        <w:tc>
          <w:tcPr>
            <w:tcW w:w="336" w:type="pct"/>
            <w:tcBorders>
              <w:top w:val="single" w:sz="4" w:space="0" w:color="auto"/>
              <w:left w:val="nil"/>
              <w:bottom w:val="single" w:sz="4" w:space="0" w:color="auto"/>
              <w:right w:val="single" w:sz="4" w:space="0" w:color="auto"/>
            </w:tcBorders>
            <w:shd w:val="clear" w:color="auto" w:fill="auto"/>
            <w:noWrap/>
          </w:tcPr>
          <w:p w14:paraId="3870F654" w14:textId="77777777" w:rsidR="009A2273" w:rsidRPr="00D4551B" w:rsidRDefault="009A2273" w:rsidP="0062252B">
            <w:pPr>
              <w:contextualSpacing/>
              <w:rPr>
                <w:sz w:val="22"/>
                <w:szCs w:val="22"/>
                <w:lang w:val="ro-RO"/>
              </w:rPr>
            </w:pPr>
            <w:r w:rsidRPr="00D4551B">
              <w:rPr>
                <w:sz w:val="22"/>
                <w:szCs w:val="22"/>
                <w:lang w:val="ro-RO"/>
              </w:rPr>
              <w:t>18</w:t>
            </w:r>
          </w:p>
        </w:tc>
        <w:tc>
          <w:tcPr>
            <w:tcW w:w="287" w:type="pct"/>
            <w:tcBorders>
              <w:top w:val="single" w:sz="4" w:space="0" w:color="auto"/>
              <w:left w:val="nil"/>
              <w:bottom w:val="single" w:sz="4" w:space="0" w:color="auto"/>
              <w:right w:val="single" w:sz="4" w:space="0" w:color="auto"/>
            </w:tcBorders>
            <w:shd w:val="clear" w:color="auto" w:fill="auto"/>
            <w:noWrap/>
          </w:tcPr>
          <w:p w14:paraId="60A6B999" w14:textId="77777777" w:rsidR="009A2273" w:rsidRPr="00D4551B" w:rsidRDefault="009A2273" w:rsidP="0062252B">
            <w:pPr>
              <w:contextualSpacing/>
              <w:rPr>
                <w:sz w:val="22"/>
                <w:szCs w:val="22"/>
                <w:lang w:val="ro-RO"/>
              </w:rPr>
            </w:pPr>
            <w:r w:rsidRPr="00D4551B">
              <w:rPr>
                <w:sz w:val="22"/>
                <w:szCs w:val="22"/>
                <w:lang w:val="ro-RO"/>
              </w:rPr>
              <w:t>7</w:t>
            </w:r>
          </w:p>
        </w:tc>
        <w:tc>
          <w:tcPr>
            <w:tcW w:w="384" w:type="pct"/>
            <w:tcBorders>
              <w:top w:val="single" w:sz="4" w:space="0" w:color="auto"/>
              <w:left w:val="nil"/>
              <w:bottom w:val="single" w:sz="4" w:space="0" w:color="auto"/>
              <w:right w:val="single" w:sz="8" w:space="0" w:color="auto"/>
            </w:tcBorders>
            <w:shd w:val="clear" w:color="auto" w:fill="auto"/>
            <w:noWrap/>
          </w:tcPr>
          <w:p w14:paraId="772B0E8D" w14:textId="77777777" w:rsidR="009A2273" w:rsidRPr="00D4551B" w:rsidRDefault="009A2273" w:rsidP="0062252B">
            <w:pPr>
              <w:contextualSpacing/>
              <w:rPr>
                <w:sz w:val="22"/>
                <w:szCs w:val="22"/>
                <w:lang w:val="ro-RO"/>
              </w:rPr>
            </w:pPr>
            <w:r w:rsidRPr="00D4551B">
              <w:rPr>
                <w:sz w:val="22"/>
                <w:szCs w:val="22"/>
                <w:lang w:val="ro-RO"/>
              </w:rPr>
              <w:t>7</w:t>
            </w:r>
          </w:p>
        </w:tc>
      </w:tr>
      <w:tr w:rsidR="00110519" w:rsidRPr="00AB4BC2" w14:paraId="78236D8A" w14:textId="77777777" w:rsidTr="0050248F">
        <w:trPr>
          <w:trHeight w:val="893"/>
        </w:trPr>
        <w:tc>
          <w:tcPr>
            <w:tcW w:w="557" w:type="pct"/>
            <w:vMerge/>
            <w:tcBorders>
              <w:top w:val="single" w:sz="4" w:space="0" w:color="auto"/>
              <w:left w:val="single" w:sz="8" w:space="0" w:color="auto"/>
              <w:bottom w:val="single" w:sz="8" w:space="0" w:color="000000"/>
              <w:right w:val="single" w:sz="4" w:space="0" w:color="auto"/>
            </w:tcBorders>
          </w:tcPr>
          <w:p w14:paraId="52149336" w14:textId="77777777" w:rsidR="009A2273" w:rsidRPr="00D4551B" w:rsidRDefault="009A2273" w:rsidP="0062252B">
            <w:pPr>
              <w:contextualSpacing/>
              <w:rPr>
                <w:b/>
                <w:bCs/>
                <w:sz w:val="22"/>
                <w:szCs w:val="22"/>
                <w:lang w:val="ro-RO"/>
              </w:rPr>
            </w:pPr>
          </w:p>
        </w:tc>
        <w:tc>
          <w:tcPr>
            <w:tcW w:w="1217" w:type="pct"/>
            <w:vMerge/>
            <w:tcBorders>
              <w:left w:val="nil"/>
              <w:bottom w:val="single" w:sz="8" w:space="0" w:color="auto"/>
              <w:right w:val="single" w:sz="4" w:space="0" w:color="auto"/>
            </w:tcBorders>
            <w:shd w:val="clear" w:color="auto" w:fill="auto"/>
          </w:tcPr>
          <w:p w14:paraId="7A605AC7" w14:textId="77777777" w:rsidR="009A2273" w:rsidRPr="00D4551B" w:rsidRDefault="009A2273" w:rsidP="0062252B">
            <w:pPr>
              <w:rPr>
                <w:sz w:val="22"/>
                <w:szCs w:val="22"/>
                <w:lang w:val="ro-RO"/>
              </w:rPr>
            </w:pPr>
          </w:p>
        </w:tc>
        <w:tc>
          <w:tcPr>
            <w:tcW w:w="394" w:type="pct"/>
            <w:vMerge/>
            <w:tcBorders>
              <w:left w:val="nil"/>
              <w:bottom w:val="single" w:sz="8" w:space="0" w:color="auto"/>
              <w:right w:val="single" w:sz="4" w:space="0" w:color="auto"/>
            </w:tcBorders>
          </w:tcPr>
          <w:p w14:paraId="5D876E2A" w14:textId="77777777" w:rsidR="009A2273" w:rsidRPr="00D4551B" w:rsidRDefault="009A2273" w:rsidP="0062252B">
            <w:pPr>
              <w:contextualSpacing/>
              <w:rPr>
                <w:sz w:val="22"/>
                <w:szCs w:val="22"/>
                <w:lang w:val="ro-RO"/>
              </w:rPr>
            </w:pPr>
          </w:p>
        </w:tc>
        <w:tc>
          <w:tcPr>
            <w:tcW w:w="375" w:type="pct"/>
            <w:vMerge/>
            <w:tcBorders>
              <w:left w:val="single" w:sz="4" w:space="0" w:color="auto"/>
              <w:bottom w:val="single" w:sz="8" w:space="0" w:color="auto"/>
              <w:right w:val="single" w:sz="4" w:space="0" w:color="auto"/>
            </w:tcBorders>
          </w:tcPr>
          <w:p w14:paraId="2F9A346D" w14:textId="77777777" w:rsidR="009A2273" w:rsidRPr="00D4551B" w:rsidRDefault="009A2273" w:rsidP="0062252B">
            <w:pPr>
              <w:contextualSpacing/>
              <w:rPr>
                <w:rFonts w:eastAsia="Arial"/>
                <w:sz w:val="22"/>
                <w:szCs w:val="22"/>
                <w:lang w:val="ro-RO"/>
              </w:rPr>
            </w:pPr>
          </w:p>
        </w:tc>
        <w:tc>
          <w:tcPr>
            <w:tcW w:w="421" w:type="pct"/>
            <w:vMerge/>
            <w:tcBorders>
              <w:left w:val="single" w:sz="4" w:space="0" w:color="auto"/>
              <w:bottom w:val="single" w:sz="8" w:space="0" w:color="auto"/>
              <w:right w:val="single" w:sz="4" w:space="0" w:color="auto"/>
            </w:tcBorders>
            <w:shd w:val="clear" w:color="auto" w:fill="auto"/>
          </w:tcPr>
          <w:p w14:paraId="49D9F40B" w14:textId="77777777" w:rsidR="009A2273" w:rsidRPr="00D4551B" w:rsidRDefault="009A2273" w:rsidP="0062252B">
            <w:pPr>
              <w:contextualSpacing/>
              <w:rPr>
                <w:sz w:val="22"/>
                <w:szCs w:val="22"/>
                <w:lang w:val="ro-RO"/>
              </w:rPr>
            </w:pPr>
          </w:p>
        </w:tc>
        <w:tc>
          <w:tcPr>
            <w:tcW w:w="686" w:type="pct"/>
            <w:tcBorders>
              <w:top w:val="single" w:sz="4" w:space="0" w:color="auto"/>
              <w:left w:val="nil"/>
              <w:bottom w:val="single" w:sz="8" w:space="0" w:color="auto"/>
              <w:right w:val="single" w:sz="4" w:space="0" w:color="auto"/>
            </w:tcBorders>
            <w:shd w:val="clear" w:color="auto" w:fill="auto"/>
          </w:tcPr>
          <w:p w14:paraId="4974178C" w14:textId="0B02D97F" w:rsidR="009A2273" w:rsidRPr="00D4551B" w:rsidRDefault="007D42D5" w:rsidP="0062252B">
            <w:pPr>
              <w:contextualSpacing/>
              <w:rPr>
                <w:sz w:val="22"/>
                <w:szCs w:val="22"/>
                <w:lang w:val="ro-RO"/>
              </w:rPr>
            </w:pPr>
            <w:r w:rsidRPr="00D4551B">
              <w:rPr>
                <w:sz w:val="22"/>
                <w:szCs w:val="22"/>
                <w:lang w:val="ro-RO"/>
              </w:rPr>
              <w:t>R</w:t>
            </w:r>
            <w:r w:rsidR="009A2273" w:rsidRPr="00D4551B">
              <w:rPr>
                <w:sz w:val="22"/>
                <w:szCs w:val="22"/>
                <w:lang w:val="ro-RO"/>
              </w:rPr>
              <w:t>estul anului: 3-8 mil.m</w:t>
            </w:r>
            <w:r w:rsidR="009A2273" w:rsidRPr="00D4551B">
              <w:rPr>
                <w:sz w:val="22"/>
                <w:szCs w:val="22"/>
                <w:vertAlign w:val="superscript"/>
                <w:lang w:val="ro-RO"/>
              </w:rPr>
              <w:t>3</w:t>
            </w:r>
          </w:p>
        </w:tc>
        <w:tc>
          <w:tcPr>
            <w:tcW w:w="344" w:type="pct"/>
            <w:tcBorders>
              <w:top w:val="single" w:sz="4" w:space="0" w:color="auto"/>
              <w:left w:val="nil"/>
              <w:bottom w:val="single" w:sz="8" w:space="0" w:color="auto"/>
              <w:right w:val="single" w:sz="4" w:space="0" w:color="auto"/>
            </w:tcBorders>
            <w:shd w:val="clear" w:color="auto" w:fill="auto"/>
            <w:noWrap/>
          </w:tcPr>
          <w:p w14:paraId="05B82FA1" w14:textId="77777777" w:rsidR="009A2273" w:rsidRPr="00D4551B" w:rsidRDefault="009A2273" w:rsidP="0062252B">
            <w:pPr>
              <w:contextualSpacing/>
              <w:rPr>
                <w:sz w:val="22"/>
                <w:szCs w:val="22"/>
                <w:lang w:val="ro-RO"/>
              </w:rPr>
            </w:pPr>
            <w:r w:rsidRPr="00D4551B">
              <w:rPr>
                <w:sz w:val="22"/>
                <w:szCs w:val="22"/>
                <w:lang w:val="ro-RO"/>
              </w:rPr>
              <w:t>3</w:t>
            </w:r>
          </w:p>
        </w:tc>
        <w:tc>
          <w:tcPr>
            <w:tcW w:w="336" w:type="pct"/>
            <w:tcBorders>
              <w:top w:val="single" w:sz="4" w:space="0" w:color="auto"/>
              <w:left w:val="nil"/>
              <w:bottom w:val="single" w:sz="8" w:space="0" w:color="auto"/>
              <w:right w:val="single" w:sz="4" w:space="0" w:color="auto"/>
            </w:tcBorders>
            <w:shd w:val="clear" w:color="auto" w:fill="auto"/>
            <w:noWrap/>
          </w:tcPr>
          <w:p w14:paraId="0607D7D5" w14:textId="77777777" w:rsidR="009A2273" w:rsidRPr="00D4551B" w:rsidRDefault="009A2273" w:rsidP="0062252B">
            <w:pPr>
              <w:contextualSpacing/>
              <w:rPr>
                <w:sz w:val="22"/>
                <w:szCs w:val="22"/>
                <w:lang w:val="ro-RO"/>
              </w:rPr>
            </w:pPr>
            <w:r w:rsidRPr="00D4551B">
              <w:rPr>
                <w:sz w:val="22"/>
                <w:szCs w:val="22"/>
                <w:lang w:val="ro-RO"/>
              </w:rPr>
              <w:t>8</w:t>
            </w:r>
          </w:p>
        </w:tc>
        <w:tc>
          <w:tcPr>
            <w:tcW w:w="287" w:type="pct"/>
            <w:tcBorders>
              <w:top w:val="single" w:sz="4" w:space="0" w:color="auto"/>
              <w:left w:val="nil"/>
              <w:bottom w:val="single" w:sz="8" w:space="0" w:color="auto"/>
              <w:right w:val="single" w:sz="4" w:space="0" w:color="auto"/>
            </w:tcBorders>
            <w:shd w:val="clear" w:color="auto" w:fill="auto"/>
            <w:noWrap/>
          </w:tcPr>
          <w:p w14:paraId="75EFBD86" w14:textId="77777777" w:rsidR="009A2273" w:rsidRPr="00D4551B" w:rsidRDefault="009A2273" w:rsidP="0062252B">
            <w:pPr>
              <w:contextualSpacing/>
              <w:rPr>
                <w:sz w:val="22"/>
                <w:szCs w:val="22"/>
                <w:lang w:val="ro-RO"/>
              </w:rPr>
            </w:pPr>
          </w:p>
        </w:tc>
        <w:tc>
          <w:tcPr>
            <w:tcW w:w="384" w:type="pct"/>
            <w:tcBorders>
              <w:top w:val="single" w:sz="4" w:space="0" w:color="auto"/>
              <w:left w:val="nil"/>
              <w:bottom w:val="single" w:sz="8" w:space="0" w:color="auto"/>
              <w:right w:val="single" w:sz="8" w:space="0" w:color="auto"/>
            </w:tcBorders>
            <w:shd w:val="clear" w:color="auto" w:fill="auto"/>
            <w:noWrap/>
          </w:tcPr>
          <w:p w14:paraId="0946B1E6" w14:textId="77777777" w:rsidR="009A2273" w:rsidRPr="00D4551B" w:rsidRDefault="009A2273" w:rsidP="0062252B">
            <w:pPr>
              <w:contextualSpacing/>
              <w:rPr>
                <w:sz w:val="22"/>
                <w:szCs w:val="22"/>
                <w:lang w:val="ro-RO"/>
              </w:rPr>
            </w:pPr>
          </w:p>
        </w:tc>
      </w:tr>
      <w:tr w:rsidR="00110519" w:rsidRPr="00AB4BC2" w14:paraId="197982CE" w14:textId="77777777" w:rsidTr="0050248F">
        <w:trPr>
          <w:trHeight w:val="880"/>
        </w:trPr>
        <w:tc>
          <w:tcPr>
            <w:tcW w:w="557" w:type="pct"/>
            <w:vMerge/>
            <w:tcBorders>
              <w:top w:val="single" w:sz="4" w:space="0" w:color="auto"/>
              <w:left w:val="single" w:sz="8" w:space="0" w:color="auto"/>
              <w:bottom w:val="single" w:sz="8" w:space="0" w:color="000000"/>
              <w:right w:val="single" w:sz="4" w:space="0" w:color="auto"/>
            </w:tcBorders>
          </w:tcPr>
          <w:p w14:paraId="022E2EB0" w14:textId="77777777" w:rsidR="009A2273" w:rsidRPr="00D4551B" w:rsidRDefault="009A2273" w:rsidP="0062252B">
            <w:pPr>
              <w:contextualSpacing/>
              <w:rPr>
                <w:b/>
                <w:bCs/>
                <w:sz w:val="22"/>
                <w:szCs w:val="22"/>
                <w:lang w:val="ro-RO"/>
              </w:rPr>
            </w:pPr>
          </w:p>
        </w:tc>
        <w:tc>
          <w:tcPr>
            <w:tcW w:w="1217" w:type="pct"/>
            <w:vMerge w:val="restart"/>
            <w:tcBorders>
              <w:top w:val="nil"/>
              <w:left w:val="nil"/>
              <w:right w:val="single" w:sz="4" w:space="0" w:color="auto"/>
            </w:tcBorders>
            <w:shd w:val="clear" w:color="auto" w:fill="auto"/>
          </w:tcPr>
          <w:p w14:paraId="40C1CA9D" w14:textId="6003EAE1" w:rsidR="009A2273" w:rsidRPr="00D4551B" w:rsidRDefault="009A2273" w:rsidP="0062252B">
            <w:pPr>
              <w:tabs>
                <w:tab w:val="left" w:pos="256"/>
              </w:tabs>
              <w:rPr>
                <w:sz w:val="22"/>
                <w:szCs w:val="22"/>
                <w:lang w:val="ro-RO"/>
              </w:rPr>
            </w:pPr>
            <w:r w:rsidRPr="00D4551B">
              <w:rPr>
                <w:sz w:val="22"/>
                <w:szCs w:val="22"/>
                <w:lang w:val="ro-RO"/>
              </w:rPr>
              <w:t xml:space="preserve">b) Limitarea furnizării gazelor naturale din cauza tensiunilor politice dintre Republica Moldova </w:t>
            </w:r>
            <w:r w:rsidR="00683617">
              <w:rPr>
                <w:sz w:val="22"/>
                <w:szCs w:val="22"/>
                <w:lang w:val="ro-RO"/>
              </w:rPr>
              <w:t>ș</w:t>
            </w:r>
            <w:r w:rsidRPr="00D4551B">
              <w:rPr>
                <w:sz w:val="22"/>
                <w:szCs w:val="22"/>
                <w:lang w:val="ro-RO"/>
              </w:rPr>
              <w:t>i Federa</w:t>
            </w:r>
            <w:r w:rsidR="00683617">
              <w:rPr>
                <w:sz w:val="22"/>
                <w:szCs w:val="22"/>
                <w:lang w:val="ro-RO"/>
              </w:rPr>
              <w:t>ț</w:t>
            </w:r>
            <w:r w:rsidRPr="00D4551B">
              <w:rPr>
                <w:sz w:val="22"/>
                <w:szCs w:val="22"/>
                <w:lang w:val="ro-RO"/>
              </w:rPr>
              <w:t>ia Rusă</w:t>
            </w:r>
          </w:p>
        </w:tc>
        <w:tc>
          <w:tcPr>
            <w:tcW w:w="394" w:type="pct"/>
            <w:vMerge w:val="restart"/>
            <w:tcBorders>
              <w:top w:val="nil"/>
              <w:left w:val="nil"/>
              <w:right w:val="single" w:sz="4" w:space="0" w:color="auto"/>
            </w:tcBorders>
          </w:tcPr>
          <w:p w14:paraId="6586B71C" w14:textId="77777777" w:rsidR="009A2273" w:rsidRPr="00D4551B" w:rsidRDefault="009A2273" w:rsidP="0062252B">
            <w:pPr>
              <w:contextualSpacing/>
              <w:rPr>
                <w:sz w:val="22"/>
                <w:szCs w:val="22"/>
                <w:lang w:val="ro-RO"/>
              </w:rPr>
            </w:pPr>
            <w:r w:rsidRPr="00D4551B">
              <w:rPr>
                <w:sz w:val="22"/>
                <w:szCs w:val="22"/>
                <w:lang w:val="ro-RO"/>
              </w:rPr>
              <w:t>Medie</w:t>
            </w:r>
          </w:p>
        </w:tc>
        <w:tc>
          <w:tcPr>
            <w:tcW w:w="375" w:type="pct"/>
            <w:vMerge w:val="restart"/>
            <w:tcBorders>
              <w:top w:val="nil"/>
              <w:left w:val="single" w:sz="4" w:space="0" w:color="auto"/>
              <w:right w:val="single" w:sz="4" w:space="0" w:color="auto"/>
            </w:tcBorders>
          </w:tcPr>
          <w:p w14:paraId="7C2BA85A" w14:textId="77777777" w:rsidR="009A2273" w:rsidRPr="00D4551B" w:rsidRDefault="009A2273" w:rsidP="0062252B">
            <w:pPr>
              <w:contextualSpacing/>
              <w:rPr>
                <w:sz w:val="22"/>
                <w:szCs w:val="22"/>
                <w:lang w:val="ro-RO"/>
              </w:rPr>
            </w:pPr>
            <w:r w:rsidRPr="00D4551B">
              <w:rPr>
                <w:rFonts w:eastAsia="Arial"/>
                <w:sz w:val="22"/>
                <w:szCs w:val="22"/>
                <w:lang w:val="ro-RO"/>
              </w:rPr>
              <w:t>Gravă</w:t>
            </w:r>
          </w:p>
        </w:tc>
        <w:tc>
          <w:tcPr>
            <w:tcW w:w="421" w:type="pct"/>
            <w:vMerge w:val="restart"/>
            <w:tcBorders>
              <w:top w:val="nil"/>
              <w:left w:val="single" w:sz="4" w:space="0" w:color="auto"/>
              <w:right w:val="single" w:sz="4" w:space="0" w:color="auto"/>
            </w:tcBorders>
            <w:shd w:val="clear" w:color="auto" w:fill="auto"/>
          </w:tcPr>
          <w:p w14:paraId="31E67636"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nil"/>
              <w:left w:val="nil"/>
              <w:bottom w:val="single" w:sz="4" w:space="0" w:color="auto"/>
              <w:right w:val="single" w:sz="4" w:space="0" w:color="auto"/>
            </w:tcBorders>
            <w:shd w:val="clear" w:color="auto" w:fill="auto"/>
          </w:tcPr>
          <w:p w14:paraId="7151D6A6" w14:textId="77777777" w:rsidR="009A2273" w:rsidRPr="00D4551B" w:rsidRDefault="009A2273" w:rsidP="0062252B">
            <w:pPr>
              <w:contextualSpacing/>
              <w:rPr>
                <w:sz w:val="22"/>
                <w:szCs w:val="22"/>
                <w:lang w:val="ro-RO"/>
              </w:rPr>
            </w:pPr>
            <w:r w:rsidRPr="00D4551B">
              <w:rPr>
                <w:sz w:val="22"/>
                <w:szCs w:val="22"/>
                <w:lang w:val="ro-RO"/>
              </w:rPr>
              <w:t xml:space="preserve">Iarna: </w:t>
            </w:r>
          </w:p>
          <w:p w14:paraId="6BA480C2" w14:textId="77777777" w:rsidR="009A2273" w:rsidRPr="00D4551B" w:rsidRDefault="009A2273" w:rsidP="0062252B">
            <w:pPr>
              <w:contextualSpacing/>
              <w:rPr>
                <w:sz w:val="22"/>
                <w:szCs w:val="22"/>
                <w:lang w:val="ro-RO"/>
              </w:rPr>
            </w:pPr>
            <w:r w:rsidRPr="00D4551B">
              <w:rPr>
                <w:sz w:val="22"/>
                <w:szCs w:val="22"/>
                <w:lang w:val="ro-RO"/>
              </w:rPr>
              <w:t>16-18 mil. m</w:t>
            </w:r>
            <w:r w:rsidRPr="00D4551B">
              <w:rPr>
                <w:sz w:val="22"/>
                <w:szCs w:val="22"/>
                <w:vertAlign w:val="superscript"/>
                <w:lang w:val="ro-RO"/>
              </w:rPr>
              <w:t>3</w:t>
            </w:r>
            <w:r w:rsidRPr="00D4551B">
              <w:rPr>
                <w:sz w:val="22"/>
                <w:szCs w:val="22"/>
                <w:lang w:val="ro-RO"/>
              </w:rPr>
              <w:t>;</w:t>
            </w:r>
          </w:p>
          <w:p w14:paraId="20EC8665" w14:textId="0CE3B2FF" w:rsidR="009A2273" w:rsidRPr="00D4551B" w:rsidRDefault="009A2273" w:rsidP="0062252B">
            <w:pPr>
              <w:contextualSpacing/>
              <w:rPr>
                <w:sz w:val="22"/>
                <w:szCs w:val="22"/>
                <w:lang w:val="ro-RO"/>
              </w:rPr>
            </w:pPr>
            <w:r w:rsidRPr="00D4551B">
              <w:rPr>
                <w:sz w:val="22"/>
                <w:szCs w:val="22"/>
                <w:lang w:val="ro-RO"/>
              </w:rPr>
              <w:t>Deficit în cazul limitării în propor</w:t>
            </w:r>
            <w:r w:rsidR="00683617">
              <w:rPr>
                <w:sz w:val="22"/>
                <w:szCs w:val="22"/>
                <w:lang w:val="ro-RO"/>
              </w:rPr>
              <w:t>ț</w:t>
            </w:r>
            <w:r w:rsidRPr="00D4551B">
              <w:rPr>
                <w:sz w:val="22"/>
                <w:szCs w:val="22"/>
                <w:lang w:val="ro-RO"/>
              </w:rPr>
              <w:t xml:space="preserve">ii mai mari de 60% (la fiecare 10%  </w:t>
            </w:r>
          </w:p>
        </w:tc>
        <w:tc>
          <w:tcPr>
            <w:tcW w:w="344" w:type="pct"/>
            <w:tcBorders>
              <w:top w:val="nil"/>
              <w:left w:val="nil"/>
              <w:bottom w:val="single" w:sz="4" w:space="0" w:color="auto"/>
              <w:right w:val="single" w:sz="4" w:space="0" w:color="auto"/>
            </w:tcBorders>
            <w:shd w:val="clear" w:color="auto" w:fill="auto"/>
            <w:noWrap/>
          </w:tcPr>
          <w:p w14:paraId="2CEC842B" w14:textId="77777777" w:rsidR="009A2273" w:rsidRPr="00D4551B" w:rsidRDefault="009A2273" w:rsidP="0062252B">
            <w:pPr>
              <w:contextualSpacing/>
              <w:rPr>
                <w:sz w:val="22"/>
                <w:szCs w:val="22"/>
                <w:lang w:val="ro-RO"/>
              </w:rPr>
            </w:pPr>
            <w:r w:rsidRPr="00D4551B">
              <w:rPr>
                <w:sz w:val="22"/>
                <w:szCs w:val="22"/>
                <w:lang w:val="ro-RO"/>
              </w:rPr>
              <w:t>16</w:t>
            </w:r>
          </w:p>
        </w:tc>
        <w:tc>
          <w:tcPr>
            <w:tcW w:w="336" w:type="pct"/>
            <w:tcBorders>
              <w:top w:val="nil"/>
              <w:left w:val="nil"/>
              <w:bottom w:val="single" w:sz="4" w:space="0" w:color="auto"/>
              <w:right w:val="single" w:sz="4" w:space="0" w:color="auto"/>
            </w:tcBorders>
            <w:shd w:val="clear" w:color="auto" w:fill="auto"/>
            <w:noWrap/>
          </w:tcPr>
          <w:p w14:paraId="0897374C" w14:textId="77777777" w:rsidR="009A2273" w:rsidRPr="00D4551B" w:rsidRDefault="009A2273" w:rsidP="0062252B">
            <w:pPr>
              <w:contextualSpacing/>
              <w:rPr>
                <w:sz w:val="22"/>
                <w:szCs w:val="22"/>
                <w:lang w:val="ro-RO"/>
              </w:rPr>
            </w:pPr>
            <w:r w:rsidRPr="00D4551B">
              <w:rPr>
                <w:sz w:val="22"/>
                <w:szCs w:val="22"/>
                <w:lang w:val="ro-RO"/>
              </w:rPr>
              <w:t>18</w:t>
            </w:r>
          </w:p>
        </w:tc>
        <w:tc>
          <w:tcPr>
            <w:tcW w:w="287" w:type="pct"/>
            <w:tcBorders>
              <w:top w:val="nil"/>
              <w:left w:val="nil"/>
              <w:bottom w:val="single" w:sz="4" w:space="0" w:color="auto"/>
              <w:right w:val="single" w:sz="4" w:space="0" w:color="auto"/>
            </w:tcBorders>
            <w:shd w:val="clear" w:color="auto" w:fill="auto"/>
            <w:noWrap/>
          </w:tcPr>
          <w:p w14:paraId="2C3111A3" w14:textId="77777777" w:rsidR="009A2273" w:rsidRPr="00D4551B" w:rsidRDefault="009A2273" w:rsidP="0062252B">
            <w:pPr>
              <w:contextualSpacing/>
              <w:rPr>
                <w:sz w:val="22"/>
                <w:szCs w:val="22"/>
                <w:lang w:val="ro-RO"/>
              </w:rPr>
            </w:pPr>
            <w:r w:rsidRPr="00D4551B">
              <w:rPr>
                <w:sz w:val="22"/>
                <w:szCs w:val="22"/>
                <w:lang w:val="ro-RO"/>
              </w:rPr>
              <w:t>7</w:t>
            </w:r>
          </w:p>
        </w:tc>
        <w:tc>
          <w:tcPr>
            <w:tcW w:w="384" w:type="pct"/>
            <w:tcBorders>
              <w:top w:val="nil"/>
              <w:left w:val="nil"/>
              <w:bottom w:val="single" w:sz="4" w:space="0" w:color="auto"/>
              <w:right w:val="single" w:sz="8" w:space="0" w:color="auto"/>
            </w:tcBorders>
            <w:shd w:val="clear" w:color="auto" w:fill="auto"/>
            <w:noWrap/>
          </w:tcPr>
          <w:p w14:paraId="717E6870" w14:textId="77777777" w:rsidR="009A2273" w:rsidRPr="00D4551B" w:rsidRDefault="009A2273" w:rsidP="0062252B">
            <w:pPr>
              <w:contextualSpacing/>
              <w:rPr>
                <w:sz w:val="22"/>
                <w:szCs w:val="22"/>
                <w:lang w:val="ro-RO"/>
              </w:rPr>
            </w:pPr>
            <w:r w:rsidRPr="00D4551B">
              <w:rPr>
                <w:sz w:val="22"/>
                <w:szCs w:val="22"/>
                <w:lang w:val="ro-RO"/>
              </w:rPr>
              <w:t>7</w:t>
            </w:r>
          </w:p>
        </w:tc>
      </w:tr>
      <w:tr w:rsidR="00110519" w:rsidRPr="00AB4BC2" w14:paraId="3305C067" w14:textId="77777777" w:rsidTr="0050248F">
        <w:trPr>
          <w:trHeight w:val="701"/>
        </w:trPr>
        <w:tc>
          <w:tcPr>
            <w:tcW w:w="557" w:type="pct"/>
            <w:vMerge/>
            <w:tcBorders>
              <w:top w:val="single" w:sz="4" w:space="0" w:color="auto"/>
              <w:left w:val="single" w:sz="8" w:space="0" w:color="auto"/>
              <w:bottom w:val="single" w:sz="8" w:space="0" w:color="000000"/>
              <w:right w:val="single" w:sz="4" w:space="0" w:color="auto"/>
            </w:tcBorders>
          </w:tcPr>
          <w:p w14:paraId="659BE4E3" w14:textId="77777777" w:rsidR="009A2273" w:rsidRPr="00D4551B" w:rsidRDefault="009A2273" w:rsidP="0062252B">
            <w:pPr>
              <w:contextualSpacing/>
              <w:rPr>
                <w:b/>
                <w:bCs/>
                <w:sz w:val="22"/>
                <w:szCs w:val="22"/>
                <w:lang w:val="ro-RO"/>
              </w:rPr>
            </w:pPr>
          </w:p>
        </w:tc>
        <w:tc>
          <w:tcPr>
            <w:tcW w:w="1217" w:type="pct"/>
            <w:vMerge/>
            <w:tcBorders>
              <w:left w:val="nil"/>
              <w:bottom w:val="single" w:sz="8" w:space="0" w:color="auto"/>
              <w:right w:val="single" w:sz="4" w:space="0" w:color="auto"/>
            </w:tcBorders>
            <w:shd w:val="clear" w:color="auto" w:fill="auto"/>
          </w:tcPr>
          <w:p w14:paraId="28A8C051" w14:textId="77777777" w:rsidR="009A2273" w:rsidRPr="00D4551B" w:rsidRDefault="009A2273" w:rsidP="0062252B">
            <w:pPr>
              <w:tabs>
                <w:tab w:val="left" w:pos="256"/>
              </w:tabs>
              <w:rPr>
                <w:sz w:val="22"/>
                <w:szCs w:val="22"/>
                <w:lang w:val="ro-RO"/>
              </w:rPr>
            </w:pPr>
          </w:p>
        </w:tc>
        <w:tc>
          <w:tcPr>
            <w:tcW w:w="394" w:type="pct"/>
            <w:vMerge/>
            <w:tcBorders>
              <w:left w:val="nil"/>
              <w:bottom w:val="single" w:sz="8" w:space="0" w:color="auto"/>
              <w:right w:val="single" w:sz="4" w:space="0" w:color="auto"/>
            </w:tcBorders>
          </w:tcPr>
          <w:p w14:paraId="6CE6B3D2" w14:textId="77777777" w:rsidR="009A2273" w:rsidRPr="00D4551B" w:rsidRDefault="009A2273" w:rsidP="0062252B">
            <w:pPr>
              <w:contextualSpacing/>
              <w:rPr>
                <w:sz w:val="22"/>
                <w:szCs w:val="22"/>
                <w:lang w:val="ro-RO"/>
              </w:rPr>
            </w:pPr>
          </w:p>
        </w:tc>
        <w:tc>
          <w:tcPr>
            <w:tcW w:w="375" w:type="pct"/>
            <w:vMerge/>
            <w:tcBorders>
              <w:left w:val="single" w:sz="4" w:space="0" w:color="auto"/>
              <w:bottom w:val="single" w:sz="8" w:space="0" w:color="auto"/>
              <w:right w:val="single" w:sz="4" w:space="0" w:color="auto"/>
            </w:tcBorders>
          </w:tcPr>
          <w:p w14:paraId="698D7BAB" w14:textId="77777777" w:rsidR="009A2273" w:rsidRPr="00D4551B" w:rsidRDefault="009A2273" w:rsidP="0062252B">
            <w:pPr>
              <w:contextualSpacing/>
              <w:rPr>
                <w:rFonts w:eastAsia="Arial"/>
                <w:sz w:val="22"/>
                <w:szCs w:val="22"/>
                <w:lang w:val="ro-RO"/>
              </w:rPr>
            </w:pPr>
          </w:p>
        </w:tc>
        <w:tc>
          <w:tcPr>
            <w:tcW w:w="421" w:type="pct"/>
            <w:vMerge/>
            <w:tcBorders>
              <w:left w:val="single" w:sz="4" w:space="0" w:color="auto"/>
              <w:bottom w:val="single" w:sz="8" w:space="0" w:color="auto"/>
              <w:right w:val="single" w:sz="4" w:space="0" w:color="auto"/>
            </w:tcBorders>
            <w:shd w:val="clear" w:color="auto" w:fill="auto"/>
          </w:tcPr>
          <w:p w14:paraId="73CE3D0A" w14:textId="77777777" w:rsidR="009A2273" w:rsidRPr="00D4551B" w:rsidRDefault="009A2273" w:rsidP="0062252B">
            <w:pPr>
              <w:contextualSpacing/>
              <w:rPr>
                <w:sz w:val="22"/>
                <w:szCs w:val="22"/>
                <w:lang w:val="ro-RO"/>
              </w:rPr>
            </w:pPr>
          </w:p>
        </w:tc>
        <w:tc>
          <w:tcPr>
            <w:tcW w:w="686" w:type="pct"/>
            <w:tcBorders>
              <w:top w:val="single" w:sz="4" w:space="0" w:color="auto"/>
              <w:left w:val="nil"/>
              <w:bottom w:val="single" w:sz="8" w:space="0" w:color="auto"/>
              <w:right w:val="single" w:sz="4" w:space="0" w:color="auto"/>
            </w:tcBorders>
            <w:shd w:val="clear" w:color="auto" w:fill="auto"/>
          </w:tcPr>
          <w:p w14:paraId="4A089461" w14:textId="075E903E" w:rsidR="009A2273" w:rsidRPr="00D4551B" w:rsidRDefault="007D42D5" w:rsidP="0062252B">
            <w:pPr>
              <w:contextualSpacing/>
              <w:rPr>
                <w:sz w:val="22"/>
                <w:szCs w:val="22"/>
                <w:lang w:val="ro-RO"/>
              </w:rPr>
            </w:pPr>
            <w:r w:rsidRPr="00D4551B">
              <w:rPr>
                <w:sz w:val="22"/>
                <w:szCs w:val="22"/>
                <w:lang w:val="ro-RO"/>
              </w:rPr>
              <w:t>R</w:t>
            </w:r>
            <w:r w:rsidR="009A2273" w:rsidRPr="00D4551B">
              <w:rPr>
                <w:sz w:val="22"/>
                <w:szCs w:val="22"/>
                <w:lang w:val="ro-RO"/>
              </w:rPr>
              <w:t>estul anului: 3-8 mil.m</w:t>
            </w:r>
            <w:r w:rsidR="009A2273" w:rsidRPr="00D4551B">
              <w:rPr>
                <w:sz w:val="22"/>
                <w:szCs w:val="22"/>
                <w:vertAlign w:val="superscript"/>
                <w:lang w:val="ro-RO"/>
              </w:rPr>
              <w:t>3</w:t>
            </w:r>
          </w:p>
        </w:tc>
        <w:tc>
          <w:tcPr>
            <w:tcW w:w="344" w:type="pct"/>
            <w:tcBorders>
              <w:top w:val="single" w:sz="4" w:space="0" w:color="auto"/>
              <w:left w:val="nil"/>
              <w:bottom w:val="single" w:sz="8" w:space="0" w:color="auto"/>
              <w:right w:val="single" w:sz="4" w:space="0" w:color="auto"/>
            </w:tcBorders>
            <w:shd w:val="clear" w:color="auto" w:fill="auto"/>
            <w:noWrap/>
          </w:tcPr>
          <w:p w14:paraId="46312EDF" w14:textId="77777777" w:rsidR="009A2273" w:rsidRPr="00D4551B" w:rsidRDefault="009A2273" w:rsidP="0062252B">
            <w:pPr>
              <w:contextualSpacing/>
              <w:rPr>
                <w:sz w:val="22"/>
                <w:szCs w:val="22"/>
                <w:lang w:val="ro-RO"/>
              </w:rPr>
            </w:pPr>
            <w:r w:rsidRPr="00D4551B">
              <w:rPr>
                <w:sz w:val="22"/>
                <w:szCs w:val="22"/>
                <w:lang w:val="ro-RO"/>
              </w:rPr>
              <w:t>3</w:t>
            </w:r>
          </w:p>
        </w:tc>
        <w:tc>
          <w:tcPr>
            <w:tcW w:w="336" w:type="pct"/>
            <w:tcBorders>
              <w:top w:val="single" w:sz="4" w:space="0" w:color="auto"/>
              <w:left w:val="nil"/>
              <w:bottom w:val="single" w:sz="8" w:space="0" w:color="auto"/>
              <w:right w:val="single" w:sz="4" w:space="0" w:color="auto"/>
            </w:tcBorders>
            <w:shd w:val="clear" w:color="auto" w:fill="auto"/>
            <w:noWrap/>
          </w:tcPr>
          <w:p w14:paraId="67DFEE7C" w14:textId="77777777" w:rsidR="009A2273" w:rsidRPr="00D4551B" w:rsidRDefault="009A2273" w:rsidP="0062252B">
            <w:pPr>
              <w:contextualSpacing/>
              <w:rPr>
                <w:sz w:val="22"/>
                <w:szCs w:val="22"/>
                <w:lang w:val="ro-RO"/>
              </w:rPr>
            </w:pPr>
            <w:r w:rsidRPr="00D4551B">
              <w:rPr>
                <w:sz w:val="22"/>
                <w:szCs w:val="22"/>
                <w:lang w:val="ro-RO"/>
              </w:rPr>
              <w:t>8</w:t>
            </w:r>
          </w:p>
        </w:tc>
        <w:tc>
          <w:tcPr>
            <w:tcW w:w="287" w:type="pct"/>
            <w:tcBorders>
              <w:top w:val="single" w:sz="4" w:space="0" w:color="auto"/>
              <w:left w:val="nil"/>
              <w:bottom w:val="single" w:sz="8" w:space="0" w:color="auto"/>
              <w:right w:val="single" w:sz="4" w:space="0" w:color="auto"/>
            </w:tcBorders>
            <w:shd w:val="clear" w:color="auto" w:fill="auto"/>
            <w:noWrap/>
          </w:tcPr>
          <w:p w14:paraId="14CD0435" w14:textId="77777777" w:rsidR="009A2273" w:rsidRPr="00D4551B" w:rsidRDefault="009A2273" w:rsidP="0062252B">
            <w:pPr>
              <w:contextualSpacing/>
              <w:rPr>
                <w:sz w:val="22"/>
                <w:szCs w:val="22"/>
                <w:lang w:val="ro-RO"/>
              </w:rPr>
            </w:pPr>
          </w:p>
        </w:tc>
        <w:tc>
          <w:tcPr>
            <w:tcW w:w="384" w:type="pct"/>
            <w:tcBorders>
              <w:top w:val="single" w:sz="4" w:space="0" w:color="auto"/>
              <w:left w:val="nil"/>
              <w:bottom w:val="single" w:sz="8" w:space="0" w:color="auto"/>
              <w:right w:val="single" w:sz="8" w:space="0" w:color="auto"/>
            </w:tcBorders>
            <w:shd w:val="clear" w:color="auto" w:fill="auto"/>
            <w:noWrap/>
          </w:tcPr>
          <w:p w14:paraId="18273415" w14:textId="77777777" w:rsidR="009A2273" w:rsidRPr="00D4551B" w:rsidRDefault="009A2273" w:rsidP="0062252B">
            <w:pPr>
              <w:contextualSpacing/>
              <w:rPr>
                <w:sz w:val="22"/>
                <w:szCs w:val="22"/>
                <w:lang w:val="ro-RO"/>
              </w:rPr>
            </w:pPr>
          </w:p>
        </w:tc>
      </w:tr>
      <w:tr w:rsidR="00110519" w:rsidRPr="00AB4BC2" w14:paraId="457E57AB" w14:textId="77777777" w:rsidTr="0050248F">
        <w:trPr>
          <w:trHeight w:val="255"/>
        </w:trPr>
        <w:tc>
          <w:tcPr>
            <w:tcW w:w="557" w:type="pct"/>
            <w:vMerge w:val="restart"/>
            <w:tcBorders>
              <w:top w:val="nil"/>
              <w:left w:val="single" w:sz="8" w:space="0" w:color="auto"/>
              <w:bottom w:val="single" w:sz="8" w:space="0" w:color="000000"/>
              <w:right w:val="single" w:sz="4" w:space="0" w:color="auto"/>
            </w:tcBorders>
            <w:shd w:val="clear" w:color="auto" w:fill="auto"/>
            <w:hideMark/>
          </w:tcPr>
          <w:p w14:paraId="7EB300C9" w14:textId="77777777" w:rsidR="009A2273" w:rsidRPr="00D4551B" w:rsidRDefault="009A2273" w:rsidP="0062252B">
            <w:pPr>
              <w:ind w:left="-74" w:right="-107"/>
              <w:contextualSpacing/>
              <w:rPr>
                <w:b/>
                <w:bCs/>
                <w:sz w:val="22"/>
                <w:szCs w:val="22"/>
                <w:lang w:val="ro-RO"/>
              </w:rPr>
            </w:pPr>
            <w:r w:rsidRPr="00D4551B">
              <w:rPr>
                <w:b/>
                <w:bCs/>
                <w:sz w:val="22"/>
                <w:szCs w:val="22"/>
                <w:lang w:val="ro-RO"/>
              </w:rPr>
              <w:t>Scenariul 4</w:t>
            </w:r>
          </w:p>
        </w:tc>
        <w:tc>
          <w:tcPr>
            <w:tcW w:w="1217" w:type="pct"/>
            <w:vMerge w:val="restart"/>
            <w:tcBorders>
              <w:top w:val="nil"/>
              <w:left w:val="single" w:sz="4" w:space="0" w:color="auto"/>
              <w:bottom w:val="single" w:sz="4" w:space="0" w:color="auto"/>
              <w:right w:val="single" w:sz="4" w:space="0" w:color="auto"/>
            </w:tcBorders>
            <w:shd w:val="clear" w:color="auto" w:fill="auto"/>
            <w:hideMark/>
          </w:tcPr>
          <w:p w14:paraId="34322943" w14:textId="51D0495A" w:rsidR="009A2273" w:rsidRPr="00D4551B" w:rsidRDefault="009A2273" w:rsidP="0062252B">
            <w:pPr>
              <w:contextualSpacing/>
              <w:rPr>
                <w:sz w:val="22"/>
                <w:szCs w:val="22"/>
                <w:lang w:val="ro-RO"/>
              </w:rPr>
            </w:pPr>
            <w:r w:rsidRPr="00D4551B">
              <w:rPr>
                <w:sz w:val="22"/>
                <w:szCs w:val="22"/>
                <w:lang w:val="ro-RO"/>
              </w:rPr>
              <w:t xml:space="preserve">a) Sistarea furnizării gazelor naturale în Republica Moldova din </w:t>
            </w:r>
            <w:r w:rsidRPr="00D4551B">
              <w:rPr>
                <w:sz w:val="22"/>
                <w:szCs w:val="22"/>
                <w:lang w:val="ro-RO"/>
              </w:rPr>
              <w:lastRenderedPageBreak/>
              <w:t>cauza litigiilor comerciale (datoriilor SA „</w:t>
            </w:r>
            <w:proofErr w:type="spellStart"/>
            <w:r w:rsidRPr="00D4551B">
              <w:rPr>
                <w:sz w:val="22"/>
                <w:szCs w:val="22"/>
                <w:lang w:val="ro-RO"/>
              </w:rPr>
              <w:t>Moldovagaz</w:t>
            </w:r>
            <w:proofErr w:type="spellEnd"/>
            <w:r w:rsidRPr="00D4551B">
              <w:rPr>
                <w:sz w:val="22"/>
                <w:szCs w:val="22"/>
                <w:lang w:val="ro-RO"/>
              </w:rPr>
              <w:t>” către SAP „</w:t>
            </w:r>
            <w:proofErr w:type="spellStart"/>
            <w:r w:rsidRPr="00D4551B">
              <w:rPr>
                <w:sz w:val="22"/>
                <w:szCs w:val="22"/>
                <w:lang w:val="ro-RO"/>
              </w:rPr>
              <w:t>Gazprom</w:t>
            </w:r>
            <w:proofErr w:type="spellEnd"/>
            <w:r w:rsidRPr="00D4551B">
              <w:rPr>
                <w:sz w:val="22"/>
                <w:szCs w:val="22"/>
                <w:lang w:val="ro-RO"/>
              </w:rPr>
              <w:t>”);</w:t>
            </w:r>
          </w:p>
        </w:tc>
        <w:tc>
          <w:tcPr>
            <w:tcW w:w="394" w:type="pct"/>
            <w:vMerge w:val="restart"/>
            <w:tcBorders>
              <w:top w:val="nil"/>
              <w:left w:val="single" w:sz="4" w:space="0" w:color="auto"/>
              <w:right w:val="single" w:sz="4" w:space="0" w:color="auto"/>
            </w:tcBorders>
          </w:tcPr>
          <w:p w14:paraId="0365CE21" w14:textId="77777777" w:rsidR="009A2273" w:rsidRPr="00D4551B" w:rsidRDefault="009A2273" w:rsidP="0062252B">
            <w:pPr>
              <w:contextualSpacing/>
              <w:rPr>
                <w:sz w:val="22"/>
                <w:szCs w:val="22"/>
                <w:lang w:val="ro-RO"/>
              </w:rPr>
            </w:pPr>
            <w:r w:rsidRPr="00D4551B">
              <w:rPr>
                <w:sz w:val="22"/>
                <w:szCs w:val="22"/>
                <w:lang w:val="ro-RO"/>
              </w:rPr>
              <w:lastRenderedPageBreak/>
              <w:t>Medie</w:t>
            </w:r>
          </w:p>
        </w:tc>
        <w:tc>
          <w:tcPr>
            <w:tcW w:w="375" w:type="pct"/>
            <w:vMerge w:val="restart"/>
            <w:tcBorders>
              <w:top w:val="nil"/>
              <w:left w:val="single" w:sz="4" w:space="0" w:color="auto"/>
              <w:right w:val="single" w:sz="4" w:space="0" w:color="auto"/>
            </w:tcBorders>
          </w:tcPr>
          <w:p w14:paraId="73A172D8" w14:textId="77777777" w:rsidR="009A2273" w:rsidRPr="00D4551B" w:rsidRDefault="009A2273" w:rsidP="0062252B">
            <w:pPr>
              <w:contextualSpacing/>
              <w:rPr>
                <w:sz w:val="22"/>
                <w:szCs w:val="22"/>
                <w:lang w:val="ro-RO"/>
              </w:rPr>
            </w:pPr>
            <w:r w:rsidRPr="00D4551B">
              <w:rPr>
                <w:sz w:val="22"/>
                <w:szCs w:val="22"/>
                <w:lang w:val="ro-RO"/>
              </w:rPr>
              <w:t>Foarte grave</w:t>
            </w:r>
          </w:p>
        </w:tc>
        <w:tc>
          <w:tcPr>
            <w:tcW w:w="421" w:type="pct"/>
            <w:vMerge w:val="restart"/>
            <w:tcBorders>
              <w:top w:val="nil"/>
              <w:left w:val="single" w:sz="4" w:space="0" w:color="auto"/>
              <w:bottom w:val="single" w:sz="4" w:space="0" w:color="auto"/>
              <w:right w:val="single" w:sz="4" w:space="0" w:color="auto"/>
            </w:tcBorders>
            <w:shd w:val="clear" w:color="auto" w:fill="auto"/>
            <w:hideMark/>
          </w:tcPr>
          <w:p w14:paraId="13BFC4C7"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nil"/>
              <w:left w:val="nil"/>
              <w:bottom w:val="single" w:sz="4" w:space="0" w:color="auto"/>
              <w:right w:val="single" w:sz="4" w:space="0" w:color="auto"/>
            </w:tcBorders>
            <w:shd w:val="clear" w:color="auto" w:fill="auto"/>
            <w:hideMark/>
          </w:tcPr>
          <w:p w14:paraId="3EECC6F5" w14:textId="2FE52599" w:rsidR="009A2273" w:rsidRPr="00D4551B" w:rsidRDefault="007D42D5" w:rsidP="0062252B">
            <w:pPr>
              <w:contextualSpacing/>
              <w:rPr>
                <w:sz w:val="22"/>
                <w:szCs w:val="22"/>
                <w:vertAlign w:val="superscript"/>
                <w:lang w:val="ro-RO"/>
              </w:rPr>
            </w:pPr>
            <w:r w:rsidRPr="00D4551B">
              <w:rPr>
                <w:sz w:val="22"/>
                <w:szCs w:val="22"/>
                <w:lang w:val="ro-RO"/>
              </w:rPr>
              <w:t>I</w:t>
            </w:r>
            <w:r w:rsidR="009A2273" w:rsidRPr="00D4551B">
              <w:rPr>
                <w:sz w:val="22"/>
                <w:szCs w:val="22"/>
                <w:lang w:val="ro-RO"/>
              </w:rPr>
              <w:t>arna: 155-190 mil.</w:t>
            </w:r>
            <w:r w:rsidR="001655C4" w:rsidRPr="00D4551B">
              <w:rPr>
                <w:sz w:val="22"/>
                <w:szCs w:val="22"/>
                <w:lang w:val="ro-RO"/>
              </w:rPr>
              <w:t xml:space="preserve"> m</w:t>
            </w:r>
            <w:r w:rsidR="001655C4" w:rsidRPr="00D4551B">
              <w:rPr>
                <w:sz w:val="22"/>
                <w:szCs w:val="22"/>
                <w:vertAlign w:val="superscript"/>
                <w:lang w:val="ro-RO"/>
              </w:rPr>
              <w:t>3</w:t>
            </w:r>
            <w:r w:rsidR="009A2273" w:rsidRPr="00D4551B">
              <w:rPr>
                <w:sz w:val="22"/>
                <w:szCs w:val="22"/>
                <w:lang w:val="ro-RO"/>
              </w:rPr>
              <w:t xml:space="preserve"> </w:t>
            </w:r>
          </w:p>
          <w:p w14:paraId="1C99757B" w14:textId="77777777" w:rsidR="009A2273" w:rsidRPr="00D4551B" w:rsidRDefault="009A2273" w:rsidP="0062252B">
            <w:pPr>
              <w:contextualSpacing/>
              <w:rPr>
                <w:sz w:val="22"/>
                <w:szCs w:val="22"/>
                <w:lang w:val="ro-RO"/>
              </w:rPr>
            </w:pPr>
          </w:p>
        </w:tc>
        <w:tc>
          <w:tcPr>
            <w:tcW w:w="344" w:type="pct"/>
            <w:tcBorders>
              <w:top w:val="nil"/>
              <w:left w:val="nil"/>
              <w:bottom w:val="single" w:sz="4" w:space="0" w:color="auto"/>
              <w:right w:val="single" w:sz="4" w:space="0" w:color="auto"/>
            </w:tcBorders>
            <w:shd w:val="clear" w:color="auto" w:fill="auto"/>
            <w:noWrap/>
            <w:hideMark/>
          </w:tcPr>
          <w:p w14:paraId="463CA64E" w14:textId="77777777" w:rsidR="009A2273" w:rsidRPr="00D4551B" w:rsidRDefault="009A2273" w:rsidP="0062252B">
            <w:pPr>
              <w:contextualSpacing/>
              <w:rPr>
                <w:sz w:val="22"/>
                <w:szCs w:val="22"/>
                <w:lang w:val="ro-RO"/>
              </w:rPr>
            </w:pPr>
            <w:r w:rsidRPr="00D4551B">
              <w:rPr>
                <w:sz w:val="22"/>
                <w:szCs w:val="22"/>
                <w:lang w:val="ro-RO"/>
              </w:rPr>
              <w:t>155</w:t>
            </w:r>
          </w:p>
        </w:tc>
        <w:tc>
          <w:tcPr>
            <w:tcW w:w="336" w:type="pct"/>
            <w:tcBorders>
              <w:top w:val="nil"/>
              <w:left w:val="nil"/>
              <w:bottom w:val="single" w:sz="4" w:space="0" w:color="auto"/>
              <w:right w:val="single" w:sz="4" w:space="0" w:color="auto"/>
            </w:tcBorders>
            <w:shd w:val="clear" w:color="auto" w:fill="auto"/>
            <w:noWrap/>
            <w:hideMark/>
          </w:tcPr>
          <w:p w14:paraId="1FC4E823" w14:textId="77777777" w:rsidR="009A2273" w:rsidRPr="00D4551B" w:rsidRDefault="009A2273" w:rsidP="0062252B">
            <w:pPr>
              <w:contextualSpacing/>
              <w:rPr>
                <w:sz w:val="22"/>
                <w:szCs w:val="22"/>
                <w:lang w:val="ro-RO"/>
              </w:rPr>
            </w:pPr>
            <w:r w:rsidRPr="00D4551B">
              <w:rPr>
                <w:sz w:val="22"/>
                <w:szCs w:val="22"/>
                <w:lang w:val="ro-RO"/>
              </w:rPr>
              <w:t>190</w:t>
            </w:r>
          </w:p>
        </w:tc>
        <w:tc>
          <w:tcPr>
            <w:tcW w:w="287" w:type="pct"/>
            <w:tcBorders>
              <w:top w:val="nil"/>
              <w:left w:val="nil"/>
              <w:bottom w:val="single" w:sz="4" w:space="0" w:color="auto"/>
              <w:right w:val="single" w:sz="4" w:space="0" w:color="auto"/>
            </w:tcBorders>
            <w:shd w:val="clear" w:color="auto" w:fill="auto"/>
            <w:noWrap/>
            <w:hideMark/>
          </w:tcPr>
          <w:p w14:paraId="600A4C79" w14:textId="77777777" w:rsidR="009A2273" w:rsidRPr="00D4551B" w:rsidRDefault="009A2273" w:rsidP="0062252B">
            <w:pPr>
              <w:contextualSpacing/>
              <w:rPr>
                <w:sz w:val="22"/>
                <w:szCs w:val="22"/>
                <w:lang w:val="ro-RO"/>
              </w:rPr>
            </w:pPr>
            <w:r w:rsidRPr="00D4551B">
              <w:rPr>
                <w:sz w:val="22"/>
                <w:szCs w:val="22"/>
                <w:lang w:val="ro-RO"/>
              </w:rPr>
              <w:t>71</w:t>
            </w:r>
          </w:p>
        </w:tc>
        <w:tc>
          <w:tcPr>
            <w:tcW w:w="384" w:type="pct"/>
            <w:tcBorders>
              <w:top w:val="nil"/>
              <w:left w:val="nil"/>
              <w:bottom w:val="single" w:sz="4" w:space="0" w:color="auto"/>
              <w:right w:val="single" w:sz="8" w:space="0" w:color="auto"/>
            </w:tcBorders>
            <w:shd w:val="clear" w:color="auto" w:fill="auto"/>
            <w:noWrap/>
            <w:hideMark/>
          </w:tcPr>
          <w:p w14:paraId="06249BEC" w14:textId="77777777" w:rsidR="009A2273" w:rsidRPr="00D4551B" w:rsidRDefault="009A2273" w:rsidP="0062252B">
            <w:pPr>
              <w:contextualSpacing/>
              <w:rPr>
                <w:sz w:val="22"/>
                <w:szCs w:val="22"/>
                <w:lang w:val="ro-RO"/>
              </w:rPr>
            </w:pPr>
            <w:r w:rsidRPr="00D4551B">
              <w:rPr>
                <w:sz w:val="22"/>
                <w:szCs w:val="22"/>
                <w:lang w:val="ro-RO"/>
              </w:rPr>
              <w:t>100</w:t>
            </w:r>
          </w:p>
        </w:tc>
      </w:tr>
      <w:tr w:rsidR="00110519" w:rsidRPr="00AB4BC2" w14:paraId="3BAC86A5" w14:textId="77777777" w:rsidTr="0050248F">
        <w:trPr>
          <w:trHeight w:val="255"/>
        </w:trPr>
        <w:tc>
          <w:tcPr>
            <w:tcW w:w="557" w:type="pct"/>
            <w:vMerge/>
            <w:tcBorders>
              <w:top w:val="nil"/>
              <w:left w:val="single" w:sz="8" w:space="0" w:color="auto"/>
              <w:bottom w:val="single" w:sz="8" w:space="0" w:color="000000"/>
              <w:right w:val="single" w:sz="4" w:space="0" w:color="auto"/>
            </w:tcBorders>
            <w:hideMark/>
          </w:tcPr>
          <w:p w14:paraId="1AF61809" w14:textId="77777777" w:rsidR="009A2273" w:rsidRPr="00D4551B" w:rsidRDefault="009A2273" w:rsidP="0062252B">
            <w:pPr>
              <w:ind w:left="-74" w:right="-107"/>
              <w:contextualSpacing/>
              <w:rPr>
                <w:b/>
                <w:bCs/>
                <w:sz w:val="22"/>
                <w:szCs w:val="22"/>
                <w:lang w:val="ro-RO"/>
              </w:rPr>
            </w:pPr>
          </w:p>
        </w:tc>
        <w:tc>
          <w:tcPr>
            <w:tcW w:w="1217" w:type="pct"/>
            <w:vMerge/>
            <w:tcBorders>
              <w:top w:val="nil"/>
              <w:left w:val="single" w:sz="4" w:space="0" w:color="auto"/>
              <w:bottom w:val="single" w:sz="4" w:space="0" w:color="auto"/>
              <w:right w:val="single" w:sz="4" w:space="0" w:color="auto"/>
            </w:tcBorders>
            <w:hideMark/>
          </w:tcPr>
          <w:p w14:paraId="6E04CDBC" w14:textId="77777777" w:rsidR="009A2273" w:rsidRPr="00D4551B" w:rsidRDefault="009A2273" w:rsidP="0062252B">
            <w:pPr>
              <w:contextualSpacing/>
              <w:rPr>
                <w:sz w:val="22"/>
                <w:szCs w:val="22"/>
                <w:lang w:val="ro-RO"/>
              </w:rPr>
            </w:pPr>
          </w:p>
        </w:tc>
        <w:tc>
          <w:tcPr>
            <w:tcW w:w="394" w:type="pct"/>
            <w:vMerge/>
            <w:tcBorders>
              <w:left w:val="single" w:sz="4" w:space="0" w:color="auto"/>
              <w:bottom w:val="single" w:sz="4" w:space="0" w:color="auto"/>
              <w:right w:val="single" w:sz="4" w:space="0" w:color="auto"/>
            </w:tcBorders>
          </w:tcPr>
          <w:p w14:paraId="4955958A" w14:textId="77777777" w:rsidR="009A2273" w:rsidRPr="00D4551B" w:rsidRDefault="009A2273" w:rsidP="0062252B">
            <w:pPr>
              <w:contextualSpacing/>
              <w:rPr>
                <w:sz w:val="22"/>
                <w:szCs w:val="22"/>
                <w:lang w:val="ro-RO"/>
              </w:rPr>
            </w:pPr>
          </w:p>
        </w:tc>
        <w:tc>
          <w:tcPr>
            <w:tcW w:w="375" w:type="pct"/>
            <w:vMerge/>
            <w:tcBorders>
              <w:left w:val="single" w:sz="4" w:space="0" w:color="auto"/>
              <w:bottom w:val="single" w:sz="4" w:space="0" w:color="auto"/>
              <w:right w:val="single" w:sz="4" w:space="0" w:color="auto"/>
            </w:tcBorders>
          </w:tcPr>
          <w:p w14:paraId="7356ACDE" w14:textId="77777777" w:rsidR="009A2273" w:rsidRPr="00D4551B" w:rsidRDefault="009A2273" w:rsidP="0062252B">
            <w:pPr>
              <w:contextualSpacing/>
              <w:rPr>
                <w:sz w:val="22"/>
                <w:szCs w:val="22"/>
                <w:lang w:val="ro-RO"/>
              </w:rPr>
            </w:pPr>
          </w:p>
        </w:tc>
        <w:tc>
          <w:tcPr>
            <w:tcW w:w="421" w:type="pct"/>
            <w:vMerge/>
            <w:tcBorders>
              <w:top w:val="nil"/>
              <w:left w:val="single" w:sz="4" w:space="0" w:color="auto"/>
              <w:bottom w:val="single" w:sz="4" w:space="0" w:color="auto"/>
              <w:right w:val="single" w:sz="4" w:space="0" w:color="auto"/>
            </w:tcBorders>
            <w:hideMark/>
          </w:tcPr>
          <w:p w14:paraId="5F32A367" w14:textId="77777777" w:rsidR="009A2273" w:rsidRPr="00D4551B" w:rsidRDefault="009A2273" w:rsidP="0062252B">
            <w:pPr>
              <w:contextualSpacing/>
              <w:rPr>
                <w:sz w:val="22"/>
                <w:szCs w:val="22"/>
                <w:lang w:val="ro-RO"/>
              </w:rPr>
            </w:pPr>
          </w:p>
        </w:tc>
        <w:tc>
          <w:tcPr>
            <w:tcW w:w="686" w:type="pct"/>
            <w:tcBorders>
              <w:top w:val="nil"/>
              <w:left w:val="nil"/>
              <w:bottom w:val="single" w:sz="4" w:space="0" w:color="auto"/>
              <w:right w:val="single" w:sz="4" w:space="0" w:color="auto"/>
            </w:tcBorders>
            <w:shd w:val="clear" w:color="auto" w:fill="auto"/>
            <w:hideMark/>
          </w:tcPr>
          <w:p w14:paraId="34B38FD8" w14:textId="1F28E9B1" w:rsidR="009A2273" w:rsidRPr="00D4551B" w:rsidRDefault="007D42D5" w:rsidP="0062252B">
            <w:pPr>
              <w:contextualSpacing/>
              <w:rPr>
                <w:sz w:val="22"/>
                <w:szCs w:val="22"/>
                <w:lang w:val="ro-RO"/>
              </w:rPr>
            </w:pPr>
            <w:r w:rsidRPr="00D4551B">
              <w:rPr>
                <w:sz w:val="22"/>
                <w:szCs w:val="22"/>
                <w:lang w:val="ro-RO"/>
              </w:rPr>
              <w:t>R</w:t>
            </w:r>
            <w:r w:rsidR="009A2273" w:rsidRPr="00D4551B">
              <w:rPr>
                <w:sz w:val="22"/>
                <w:szCs w:val="22"/>
                <w:lang w:val="ro-RO"/>
              </w:rPr>
              <w:t xml:space="preserve">estul anului: 30-89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4" w:space="0" w:color="auto"/>
              <w:right w:val="single" w:sz="4" w:space="0" w:color="auto"/>
            </w:tcBorders>
            <w:shd w:val="clear" w:color="auto" w:fill="auto"/>
            <w:noWrap/>
            <w:hideMark/>
          </w:tcPr>
          <w:p w14:paraId="67A21ABF" w14:textId="77777777" w:rsidR="009A2273" w:rsidRPr="00D4551B" w:rsidRDefault="009A2273" w:rsidP="0062252B">
            <w:pPr>
              <w:contextualSpacing/>
              <w:rPr>
                <w:sz w:val="22"/>
                <w:szCs w:val="22"/>
                <w:lang w:val="ro-RO"/>
              </w:rPr>
            </w:pPr>
            <w:r w:rsidRPr="00D4551B">
              <w:rPr>
                <w:sz w:val="22"/>
                <w:szCs w:val="22"/>
                <w:lang w:val="ro-RO"/>
              </w:rPr>
              <w:t>30</w:t>
            </w:r>
          </w:p>
        </w:tc>
        <w:tc>
          <w:tcPr>
            <w:tcW w:w="336" w:type="pct"/>
            <w:tcBorders>
              <w:top w:val="nil"/>
              <w:left w:val="nil"/>
              <w:bottom w:val="single" w:sz="4" w:space="0" w:color="auto"/>
              <w:right w:val="single" w:sz="4" w:space="0" w:color="auto"/>
            </w:tcBorders>
            <w:shd w:val="clear" w:color="auto" w:fill="auto"/>
            <w:noWrap/>
            <w:hideMark/>
          </w:tcPr>
          <w:p w14:paraId="50E903F4" w14:textId="77777777" w:rsidR="009A2273" w:rsidRPr="00D4551B" w:rsidRDefault="009A2273" w:rsidP="0062252B">
            <w:pPr>
              <w:contextualSpacing/>
              <w:rPr>
                <w:sz w:val="22"/>
                <w:szCs w:val="22"/>
                <w:lang w:val="ro-RO"/>
              </w:rPr>
            </w:pPr>
            <w:r w:rsidRPr="00D4551B">
              <w:rPr>
                <w:sz w:val="22"/>
                <w:szCs w:val="22"/>
                <w:lang w:val="ro-RO"/>
              </w:rPr>
              <w:t>89</w:t>
            </w:r>
          </w:p>
        </w:tc>
        <w:tc>
          <w:tcPr>
            <w:tcW w:w="287" w:type="pct"/>
            <w:tcBorders>
              <w:top w:val="nil"/>
              <w:left w:val="nil"/>
              <w:bottom w:val="single" w:sz="4" w:space="0" w:color="auto"/>
              <w:right w:val="single" w:sz="4" w:space="0" w:color="auto"/>
            </w:tcBorders>
            <w:shd w:val="clear" w:color="auto" w:fill="auto"/>
            <w:noWrap/>
            <w:hideMark/>
          </w:tcPr>
          <w:p w14:paraId="16497711" w14:textId="77777777" w:rsidR="009A2273" w:rsidRPr="00D4551B" w:rsidRDefault="009A2273" w:rsidP="0062252B">
            <w:pPr>
              <w:contextualSpacing/>
              <w:rPr>
                <w:sz w:val="22"/>
                <w:szCs w:val="22"/>
                <w:lang w:val="ro-RO"/>
              </w:rPr>
            </w:pPr>
            <w:r w:rsidRPr="00D4551B">
              <w:rPr>
                <w:sz w:val="22"/>
                <w:szCs w:val="22"/>
                <w:lang w:val="ro-RO"/>
              </w:rPr>
              <w:t>13</w:t>
            </w:r>
          </w:p>
        </w:tc>
        <w:tc>
          <w:tcPr>
            <w:tcW w:w="384" w:type="pct"/>
            <w:tcBorders>
              <w:top w:val="nil"/>
              <w:left w:val="nil"/>
              <w:bottom w:val="single" w:sz="4" w:space="0" w:color="auto"/>
              <w:right w:val="single" w:sz="8" w:space="0" w:color="auto"/>
            </w:tcBorders>
            <w:shd w:val="clear" w:color="auto" w:fill="auto"/>
            <w:noWrap/>
            <w:hideMark/>
          </w:tcPr>
          <w:p w14:paraId="1B698F56" w14:textId="77777777" w:rsidR="009A2273" w:rsidRPr="00D4551B" w:rsidRDefault="009A2273" w:rsidP="0062252B">
            <w:pPr>
              <w:contextualSpacing/>
              <w:rPr>
                <w:sz w:val="22"/>
                <w:szCs w:val="22"/>
                <w:lang w:val="ro-RO"/>
              </w:rPr>
            </w:pPr>
            <w:r w:rsidRPr="00D4551B">
              <w:rPr>
                <w:sz w:val="22"/>
                <w:szCs w:val="22"/>
                <w:lang w:val="ro-RO"/>
              </w:rPr>
              <w:t>38</w:t>
            </w:r>
          </w:p>
        </w:tc>
      </w:tr>
      <w:tr w:rsidR="00110519" w:rsidRPr="00AB4BC2" w14:paraId="577B9CEF" w14:textId="77777777" w:rsidTr="0050248F">
        <w:trPr>
          <w:trHeight w:val="255"/>
        </w:trPr>
        <w:tc>
          <w:tcPr>
            <w:tcW w:w="557" w:type="pct"/>
            <w:vMerge/>
            <w:tcBorders>
              <w:top w:val="nil"/>
              <w:left w:val="single" w:sz="8" w:space="0" w:color="auto"/>
              <w:bottom w:val="single" w:sz="8" w:space="0" w:color="000000"/>
              <w:right w:val="single" w:sz="4" w:space="0" w:color="auto"/>
            </w:tcBorders>
            <w:hideMark/>
          </w:tcPr>
          <w:p w14:paraId="64B64ED1" w14:textId="77777777" w:rsidR="009A2273" w:rsidRPr="00D4551B" w:rsidRDefault="009A2273" w:rsidP="0062252B">
            <w:pPr>
              <w:ind w:left="-74" w:right="-107"/>
              <w:contextualSpacing/>
              <w:rPr>
                <w:b/>
                <w:bCs/>
                <w:sz w:val="22"/>
                <w:szCs w:val="22"/>
                <w:lang w:val="ro-RO"/>
              </w:rPr>
            </w:pPr>
          </w:p>
        </w:tc>
        <w:tc>
          <w:tcPr>
            <w:tcW w:w="1217" w:type="pct"/>
            <w:vMerge w:val="restart"/>
            <w:tcBorders>
              <w:top w:val="nil"/>
              <w:left w:val="single" w:sz="4" w:space="0" w:color="auto"/>
              <w:bottom w:val="single" w:sz="8" w:space="0" w:color="000000"/>
              <w:right w:val="single" w:sz="4" w:space="0" w:color="auto"/>
            </w:tcBorders>
            <w:shd w:val="clear" w:color="auto" w:fill="auto"/>
            <w:hideMark/>
          </w:tcPr>
          <w:p w14:paraId="40FA90D3" w14:textId="43BB6BAB" w:rsidR="009A2273" w:rsidRPr="00D4551B" w:rsidRDefault="009A2273" w:rsidP="0062252B">
            <w:pPr>
              <w:contextualSpacing/>
              <w:rPr>
                <w:sz w:val="22"/>
                <w:szCs w:val="22"/>
                <w:lang w:val="ro-RO"/>
              </w:rPr>
            </w:pPr>
            <w:r w:rsidRPr="00D4551B">
              <w:rPr>
                <w:sz w:val="22"/>
                <w:szCs w:val="22"/>
                <w:lang w:val="ro-RO"/>
              </w:rPr>
              <w:t xml:space="preserve">b) Sistarea furnizării gazelor naturale din cauza tensiunilor politice dintre Republica Moldova </w:t>
            </w:r>
            <w:r w:rsidR="00683617">
              <w:rPr>
                <w:sz w:val="22"/>
                <w:szCs w:val="22"/>
                <w:lang w:val="ro-RO"/>
              </w:rPr>
              <w:t>ș</w:t>
            </w:r>
            <w:r w:rsidRPr="00D4551B">
              <w:rPr>
                <w:sz w:val="22"/>
                <w:szCs w:val="22"/>
                <w:lang w:val="ro-RO"/>
              </w:rPr>
              <w:t>i Federa</w:t>
            </w:r>
            <w:r w:rsidR="00683617">
              <w:rPr>
                <w:sz w:val="22"/>
                <w:szCs w:val="22"/>
                <w:lang w:val="ro-RO"/>
              </w:rPr>
              <w:t>ț</w:t>
            </w:r>
            <w:r w:rsidRPr="00D4551B">
              <w:rPr>
                <w:sz w:val="22"/>
                <w:szCs w:val="22"/>
                <w:lang w:val="ro-RO"/>
              </w:rPr>
              <w:t>ia Rusă</w:t>
            </w:r>
          </w:p>
        </w:tc>
        <w:tc>
          <w:tcPr>
            <w:tcW w:w="394" w:type="pct"/>
            <w:vMerge w:val="restart"/>
            <w:tcBorders>
              <w:top w:val="nil"/>
              <w:left w:val="single" w:sz="4" w:space="0" w:color="auto"/>
              <w:right w:val="single" w:sz="4" w:space="0" w:color="auto"/>
            </w:tcBorders>
          </w:tcPr>
          <w:p w14:paraId="6792D3E1" w14:textId="77777777" w:rsidR="009A2273" w:rsidRPr="00D4551B" w:rsidRDefault="009A2273" w:rsidP="0062252B">
            <w:pPr>
              <w:contextualSpacing/>
              <w:rPr>
                <w:sz w:val="22"/>
                <w:szCs w:val="22"/>
                <w:lang w:val="ro-RO"/>
              </w:rPr>
            </w:pPr>
            <w:r w:rsidRPr="00D4551B">
              <w:rPr>
                <w:sz w:val="22"/>
                <w:szCs w:val="22"/>
                <w:lang w:val="ro-RO"/>
              </w:rPr>
              <w:t>Medie</w:t>
            </w:r>
          </w:p>
        </w:tc>
        <w:tc>
          <w:tcPr>
            <w:tcW w:w="375" w:type="pct"/>
            <w:vMerge w:val="restart"/>
            <w:tcBorders>
              <w:top w:val="nil"/>
              <w:left w:val="single" w:sz="4" w:space="0" w:color="auto"/>
              <w:right w:val="single" w:sz="4" w:space="0" w:color="auto"/>
            </w:tcBorders>
          </w:tcPr>
          <w:p w14:paraId="06D747CB" w14:textId="77777777" w:rsidR="009A2273" w:rsidRPr="00D4551B" w:rsidRDefault="009A2273" w:rsidP="0062252B">
            <w:pPr>
              <w:contextualSpacing/>
              <w:rPr>
                <w:sz w:val="22"/>
                <w:szCs w:val="22"/>
                <w:lang w:val="ro-RO"/>
              </w:rPr>
            </w:pPr>
            <w:r w:rsidRPr="00D4551B">
              <w:rPr>
                <w:sz w:val="22"/>
                <w:szCs w:val="22"/>
                <w:lang w:val="ro-RO"/>
              </w:rPr>
              <w:t>Foarte grave</w:t>
            </w:r>
          </w:p>
        </w:tc>
        <w:tc>
          <w:tcPr>
            <w:tcW w:w="421" w:type="pct"/>
            <w:vMerge w:val="restart"/>
            <w:tcBorders>
              <w:top w:val="nil"/>
              <w:left w:val="single" w:sz="4" w:space="0" w:color="auto"/>
              <w:bottom w:val="single" w:sz="8" w:space="0" w:color="000000"/>
              <w:right w:val="single" w:sz="4" w:space="0" w:color="auto"/>
            </w:tcBorders>
            <w:shd w:val="clear" w:color="auto" w:fill="auto"/>
            <w:hideMark/>
          </w:tcPr>
          <w:p w14:paraId="0BE9DD30"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nil"/>
              <w:left w:val="nil"/>
              <w:bottom w:val="single" w:sz="4" w:space="0" w:color="auto"/>
              <w:right w:val="single" w:sz="4" w:space="0" w:color="auto"/>
            </w:tcBorders>
            <w:shd w:val="clear" w:color="auto" w:fill="auto"/>
            <w:hideMark/>
          </w:tcPr>
          <w:p w14:paraId="25D734E2" w14:textId="4F676A91" w:rsidR="009A2273" w:rsidRPr="00D4551B" w:rsidRDefault="007D42D5" w:rsidP="0062252B">
            <w:pPr>
              <w:contextualSpacing/>
              <w:rPr>
                <w:sz w:val="22"/>
                <w:szCs w:val="22"/>
                <w:lang w:val="ro-RO"/>
              </w:rPr>
            </w:pPr>
            <w:r w:rsidRPr="00D4551B">
              <w:rPr>
                <w:sz w:val="22"/>
                <w:szCs w:val="22"/>
                <w:lang w:val="ro-RO"/>
              </w:rPr>
              <w:t>I</w:t>
            </w:r>
            <w:r w:rsidR="009A2273" w:rsidRPr="00D4551B">
              <w:rPr>
                <w:sz w:val="22"/>
                <w:szCs w:val="22"/>
                <w:lang w:val="ro-RO"/>
              </w:rPr>
              <w:t xml:space="preserve">arna: 155-190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4" w:space="0" w:color="auto"/>
              <w:right w:val="single" w:sz="4" w:space="0" w:color="auto"/>
            </w:tcBorders>
            <w:shd w:val="clear" w:color="auto" w:fill="auto"/>
            <w:noWrap/>
            <w:hideMark/>
          </w:tcPr>
          <w:p w14:paraId="4C148FA7" w14:textId="77777777" w:rsidR="009A2273" w:rsidRPr="00D4551B" w:rsidRDefault="009A2273" w:rsidP="0062252B">
            <w:pPr>
              <w:contextualSpacing/>
              <w:rPr>
                <w:sz w:val="22"/>
                <w:szCs w:val="22"/>
                <w:lang w:val="ro-RO"/>
              </w:rPr>
            </w:pPr>
            <w:r w:rsidRPr="00D4551B">
              <w:rPr>
                <w:sz w:val="22"/>
                <w:szCs w:val="22"/>
                <w:lang w:val="ro-RO"/>
              </w:rPr>
              <w:t>155</w:t>
            </w:r>
          </w:p>
        </w:tc>
        <w:tc>
          <w:tcPr>
            <w:tcW w:w="336" w:type="pct"/>
            <w:tcBorders>
              <w:top w:val="nil"/>
              <w:left w:val="nil"/>
              <w:bottom w:val="single" w:sz="4" w:space="0" w:color="auto"/>
              <w:right w:val="single" w:sz="4" w:space="0" w:color="auto"/>
            </w:tcBorders>
            <w:shd w:val="clear" w:color="auto" w:fill="auto"/>
            <w:noWrap/>
            <w:hideMark/>
          </w:tcPr>
          <w:p w14:paraId="4BD7D36F" w14:textId="77777777" w:rsidR="009A2273" w:rsidRPr="00D4551B" w:rsidRDefault="009A2273" w:rsidP="0062252B">
            <w:pPr>
              <w:contextualSpacing/>
              <w:rPr>
                <w:sz w:val="22"/>
                <w:szCs w:val="22"/>
                <w:lang w:val="ro-RO"/>
              </w:rPr>
            </w:pPr>
            <w:r w:rsidRPr="00D4551B">
              <w:rPr>
                <w:sz w:val="22"/>
                <w:szCs w:val="22"/>
                <w:lang w:val="ro-RO"/>
              </w:rPr>
              <w:t>190</w:t>
            </w:r>
          </w:p>
        </w:tc>
        <w:tc>
          <w:tcPr>
            <w:tcW w:w="287" w:type="pct"/>
            <w:tcBorders>
              <w:top w:val="nil"/>
              <w:left w:val="nil"/>
              <w:bottom w:val="single" w:sz="4" w:space="0" w:color="auto"/>
              <w:right w:val="single" w:sz="4" w:space="0" w:color="auto"/>
            </w:tcBorders>
            <w:shd w:val="clear" w:color="auto" w:fill="auto"/>
            <w:noWrap/>
            <w:hideMark/>
          </w:tcPr>
          <w:p w14:paraId="31D71407" w14:textId="77777777" w:rsidR="009A2273" w:rsidRPr="00D4551B" w:rsidRDefault="009A2273" w:rsidP="0062252B">
            <w:pPr>
              <w:contextualSpacing/>
              <w:rPr>
                <w:sz w:val="22"/>
                <w:szCs w:val="22"/>
                <w:lang w:val="ro-RO"/>
              </w:rPr>
            </w:pPr>
            <w:r w:rsidRPr="00D4551B">
              <w:rPr>
                <w:sz w:val="22"/>
                <w:szCs w:val="22"/>
                <w:lang w:val="ro-RO"/>
              </w:rPr>
              <w:t>71</w:t>
            </w:r>
          </w:p>
        </w:tc>
        <w:tc>
          <w:tcPr>
            <w:tcW w:w="384" w:type="pct"/>
            <w:tcBorders>
              <w:top w:val="nil"/>
              <w:left w:val="nil"/>
              <w:bottom w:val="single" w:sz="4" w:space="0" w:color="auto"/>
              <w:right w:val="single" w:sz="8" w:space="0" w:color="auto"/>
            </w:tcBorders>
            <w:shd w:val="clear" w:color="auto" w:fill="auto"/>
            <w:noWrap/>
            <w:hideMark/>
          </w:tcPr>
          <w:p w14:paraId="23282E0E" w14:textId="77777777" w:rsidR="009A2273" w:rsidRPr="00D4551B" w:rsidRDefault="009A2273" w:rsidP="0062252B">
            <w:pPr>
              <w:contextualSpacing/>
              <w:rPr>
                <w:sz w:val="22"/>
                <w:szCs w:val="22"/>
                <w:lang w:val="ro-RO"/>
              </w:rPr>
            </w:pPr>
            <w:r w:rsidRPr="00D4551B">
              <w:rPr>
                <w:sz w:val="22"/>
                <w:szCs w:val="22"/>
                <w:lang w:val="ro-RO"/>
              </w:rPr>
              <w:t>100</w:t>
            </w:r>
          </w:p>
        </w:tc>
      </w:tr>
      <w:tr w:rsidR="00110519" w:rsidRPr="00AB4BC2" w14:paraId="331F34E7" w14:textId="77777777" w:rsidTr="0050248F">
        <w:trPr>
          <w:trHeight w:val="270"/>
        </w:trPr>
        <w:tc>
          <w:tcPr>
            <w:tcW w:w="557" w:type="pct"/>
            <w:vMerge/>
            <w:tcBorders>
              <w:top w:val="nil"/>
              <w:left w:val="single" w:sz="8" w:space="0" w:color="auto"/>
              <w:bottom w:val="single" w:sz="8" w:space="0" w:color="000000"/>
              <w:right w:val="single" w:sz="4" w:space="0" w:color="auto"/>
            </w:tcBorders>
            <w:hideMark/>
          </w:tcPr>
          <w:p w14:paraId="3C407276" w14:textId="77777777" w:rsidR="009A2273" w:rsidRPr="00D4551B" w:rsidRDefault="009A2273" w:rsidP="0062252B">
            <w:pPr>
              <w:ind w:left="-74" w:right="-107"/>
              <w:contextualSpacing/>
              <w:rPr>
                <w:b/>
                <w:bCs/>
                <w:sz w:val="22"/>
                <w:szCs w:val="22"/>
                <w:lang w:val="ro-RO"/>
              </w:rPr>
            </w:pPr>
          </w:p>
        </w:tc>
        <w:tc>
          <w:tcPr>
            <w:tcW w:w="1217" w:type="pct"/>
            <w:vMerge/>
            <w:tcBorders>
              <w:top w:val="nil"/>
              <w:left w:val="single" w:sz="4" w:space="0" w:color="auto"/>
              <w:bottom w:val="single" w:sz="8" w:space="0" w:color="auto"/>
              <w:right w:val="single" w:sz="4" w:space="0" w:color="auto"/>
            </w:tcBorders>
            <w:hideMark/>
          </w:tcPr>
          <w:p w14:paraId="0F73F974" w14:textId="77777777" w:rsidR="009A2273" w:rsidRPr="00D4551B" w:rsidRDefault="009A2273" w:rsidP="0062252B">
            <w:pPr>
              <w:contextualSpacing/>
              <w:rPr>
                <w:sz w:val="22"/>
                <w:szCs w:val="22"/>
                <w:lang w:val="ro-RO"/>
              </w:rPr>
            </w:pPr>
          </w:p>
        </w:tc>
        <w:tc>
          <w:tcPr>
            <w:tcW w:w="394" w:type="pct"/>
            <w:vMerge/>
            <w:tcBorders>
              <w:left w:val="single" w:sz="4" w:space="0" w:color="auto"/>
              <w:bottom w:val="single" w:sz="8" w:space="0" w:color="auto"/>
              <w:right w:val="single" w:sz="4" w:space="0" w:color="auto"/>
            </w:tcBorders>
          </w:tcPr>
          <w:p w14:paraId="6F358FC9" w14:textId="77777777" w:rsidR="009A2273" w:rsidRPr="00D4551B" w:rsidRDefault="009A2273" w:rsidP="0062252B">
            <w:pPr>
              <w:contextualSpacing/>
              <w:rPr>
                <w:sz w:val="22"/>
                <w:szCs w:val="22"/>
                <w:lang w:val="ro-RO"/>
              </w:rPr>
            </w:pPr>
          </w:p>
        </w:tc>
        <w:tc>
          <w:tcPr>
            <w:tcW w:w="375" w:type="pct"/>
            <w:vMerge/>
            <w:tcBorders>
              <w:left w:val="single" w:sz="4" w:space="0" w:color="auto"/>
              <w:bottom w:val="single" w:sz="8" w:space="0" w:color="auto"/>
              <w:right w:val="single" w:sz="4" w:space="0" w:color="auto"/>
            </w:tcBorders>
          </w:tcPr>
          <w:p w14:paraId="74D9F825" w14:textId="77777777" w:rsidR="009A2273" w:rsidRPr="00D4551B" w:rsidRDefault="009A2273" w:rsidP="0062252B">
            <w:pPr>
              <w:contextualSpacing/>
              <w:rPr>
                <w:sz w:val="22"/>
                <w:szCs w:val="22"/>
                <w:lang w:val="ro-RO"/>
              </w:rPr>
            </w:pPr>
          </w:p>
        </w:tc>
        <w:tc>
          <w:tcPr>
            <w:tcW w:w="421" w:type="pct"/>
            <w:vMerge/>
            <w:tcBorders>
              <w:top w:val="nil"/>
              <w:left w:val="single" w:sz="4" w:space="0" w:color="auto"/>
              <w:bottom w:val="single" w:sz="8" w:space="0" w:color="auto"/>
              <w:right w:val="single" w:sz="4" w:space="0" w:color="auto"/>
            </w:tcBorders>
            <w:hideMark/>
          </w:tcPr>
          <w:p w14:paraId="69119375" w14:textId="77777777" w:rsidR="009A2273" w:rsidRPr="00D4551B" w:rsidRDefault="009A2273" w:rsidP="0062252B">
            <w:pPr>
              <w:contextualSpacing/>
              <w:rPr>
                <w:sz w:val="22"/>
                <w:szCs w:val="22"/>
                <w:lang w:val="ro-RO"/>
              </w:rPr>
            </w:pPr>
          </w:p>
        </w:tc>
        <w:tc>
          <w:tcPr>
            <w:tcW w:w="686" w:type="pct"/>
            <w:tcBorders>
              <w:top w:val="nil"/>
              <w:left w:val="nil"/>
              <w:bottom w:val="single" w:sz="8" w:space="0" w:color="auto"/>
              <w:right w:val="single" w:sz="4" w:space="0" w:color="auto"/>
            </w:tcBorders>
            <w:shd w:val="clear" w:color="auto" w:fill="auto"/>
            <w:hideMark/>
          </w:tcPr>
          <w:p w14:paraId="6252DE9F" w14:textId="23D10F36" w:rsidR="009A2273" w:rsidRPr="00D4551B" w:rsidRDefault="007D42D5" w:rsidP="0062252B">
            <w:pPr>
              <w:contextualSpacing/>
              <w:rPr>
                <w:sz w:val="22"/>
                <w:szCs w:val="22"/>
                <w:lang w:val="ro-RO"/>
              </w:rPr>
            </w:pPr>
            <w:r w:rsidRPr="00D4551B">
              <w:rPr>
                <w:sz w:val="22"/>
                <w:szCs w:val="22"/>
                <w:lang w:val="ro-RO"/>
              </w:rPr>
              <w:t>R</w:t>
            </w:r>
            <w:r w:rsidR="009A2273" w:rsidRPr="00D4551B">
              <w:rPr>
                <w:sz w:val="22"/>
                <w:szCs w:val="22"/>
                <w:lang w:val="ro-RO"/>
              </w:rPr>
              <w:t xml:space="preserve">estul anului: 30-89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hideMark/>
          </w:tcPr>
          <w:p w14:paraId="203361EA" w14:textId="77777777" w:rsidR="009A2273" w:rsidRPr="00D4551B" w:rsidRDefault="009A2273" w:rsidP="0062252B">
            <w:pPr>
              <w:contextualSpacing/>
              <w:rPr>
                <w:sz w:val="22"/>
                <w:szCs w:val="22"/>
                <w:lang w:val="ro-RO"/>
              </w:rPr>
            </w:pPr>
            <w:r w:rsidRPr="00D4551B">
              <w:rPr>
                <w:sz w:val="22"/>
                <w:szCs w:val="22"/>
                <w:lang w:val="ro-RO"/>
              </w:rPr>
              <w:t>30</w:t>
            </w:r>
          </w:p>
        </w:tc>
        <w:tc>
          <w:tcPr>
            <w:tcW w:w="336" w:type="pct"/>
            <w:tcBorders>
              <w:top w:val="nil"/>
              <w:left w:val="nil"/>
              <w:bottom w:val="single" w:sz="8" w:space="0" w:color="auto"/>
              <w:right w:val="single" w:sz="4" w:space="0" w:color="auto"/>
            </w:tcBorders>
            <w:shd w:val="clear" w:color="auto" w:fill="auto"/>
            <w:noWrap/>
            <w:hideMark/>
          </w:tcPr>
          <w:p w14:paraId="6E4013EA" w14:textId="77777777" w:rsidR="009A2273" w:rsidRPr="00D4551B" w:rsidRDefault="009A2273" w:rsidP="0062252B">
            <w:pPr>
              <w:contextualSpacing/>
              <w:rPr>
                <w:sz w:val="22"/>
                <w:szCs w:val="22"/>
                <w:lang w:val="ro-RO"/>
              </w:rPr>
            </w:pPr>
            <w:r w:rsidRPr="00D4551B">
              <w:rPr>
                <w:sz w:val="22"/>
                <w:szCs w:val="22"/>
                <w:lang w:val="ro-RO"/>
              </w:rPr>
              <w:t>89</w:t>
            </w:r>
          </w:p>
        </w:tc>
        <w:tc>
          <w:tcPr>
            <w:tcW w:w="287" w:type="pct"/>
            <w:tcBorders>
              <w:top w:val="nil"/>
              <w:left w:val="nil"/>
              <w:bottom w:val="single" w:sz="8" w:space="0" w:color="auto"/>
              <w:right w:val="single" w:sz="4" w:space="0" w:color="auto"/>
            </w:tcBorders>
            <w:shd w:val="clear" w:color="auto" w:fill="auto"/>
            <w:noWrap/>
            <w:hideMark/>
          </w:tcPr>
          <w:p w14:paraId="2B48E3E8" w14:textId="77777777" w:rsidR="009A2273" w:rsidRPr="00D4551B" w:rsidRDefault="009A2273" w:rsidP="0062252B">
            <w:pPr>
              <w:contextualSpacing/>
              <w:rPr>
                <w:sz w:val="22"/>
                <w:szCs w:val="22"/>
                <w:lang w:val="ro-RO"/>
              </w:rPr>
            </w:pPr>
            <w:r w:rsidRPr="00D4551B">
              <w:rPr>
                <w:sz w:val="22"/>
                <w:szCs w:val="22"/>
                <w:lang w:val="ro-RO"/>
              </w:rPr>
              <w:t>13</w:t>
            </w:r>
          </w:p>
        </w:tc>
        <w:tc>
          <w:tcPr>
            <w:tcW w:w="384" w:type="pct"/>
            <w:tcBorders>
              <w:top w:val="nil"/>
              <w:left w:val="nil"/>
              <w:bottom w:val="single" w:sz="8" w:space="0" w:color="auto"/>
              <w:right w:val="single" w:sz="8" w:space="0" w:color="auto"/>
            </w:tcBorders>
            <w:shd w:val="clear" w:color="auto" w:fill="auto"/>
            <w:noWrap/>
            <w:hideMark/>
          </w:tcPr>
          <w:p w14:paraId="265C0457" w14:textId="77777777" w:rsidR="009A2273" w:rsidRPr="00D4551B" w:rsidRDefault="009A2273" w:rsidP="0062252B">
            <w:pPr>
              <w:contextualSpacing/>
              <w:rPr>
                <w:sz w:val="22"/>
                <w:szCs w:val="22"/>
                <w:lang w:val="ro-RO"/>
              </w:rPr>
            </w:pPr>
            <w:r w:rsidRPr="00D4551B">
              <w:rPr>
                <w:sz w:val="22"/>
                <w:szCs w:val="22"/>
                <w:lang w:val="ro-RO"/>
              </w:rPr>
              <w:t>38</w:t>
            </w:r>
          </w:p>
        </w:tc>
      </w:tr>
      <w:tr w:rsidR="00110519" w:rsidRPr="00AB4BC2" w14:paraId="0EDE3B3A" w14:textId="77777777" w:rsidTr="00D4551B">
        <w:trPr>
          <w:trHeight w:val="1782"/>
        </w:trPr>
        <w:tc>
          <w:tcPr>
            <w:tcW w:w="557" w:type="pct"/>
            <w:vMerge w:val="restart"/>
            <w:tcBorders>
              <w:top w:val="nil"/>
              <w:left w:val="single" w:sz="8" w:space="0" w:color="auto"/>
              <w:bottom w:val="single" w:sz="8" w:space="0" w:color="000000"/>
              <w:right w:val="single" w:sz="4" w:space="0" w:color="auto"/>
            </w:tcBorders>
            <w:shd w:val="clear" w:color="auto" w:fill="auto"/>
            <w:hideMark/>
          </w:tcPr>
          <w:p w14:paraId="4F3D5DB4" w14:textId="77777777" w:rsidR="009A2273" w:rsidRPr="00D4551B" w:rsidRDefault="009A2273" w:rsidP="0062252B">
            <w:pPr>
              <w:ind w:left="-74" w:right="-107"/>
              <w:contextualSpacing/>
              <w:rPr>
                <w:b/>
                <w:bCs/>
                <w:sz w:val="22"/>
                <w:szCs w:val="22"/>
                <w:lang w:val="ro-RO"/>
              </w:rPr>
            </w:pPr>
            <w:r w:rsidRPr="00D4551B">
              <w:rPr>
                <w:b/>
                <w:bCs/>
                <w:sz w:val="22"/>
                <w:szCs w:val="22"/>
                <w:lang w:val="ro-RO"/>
              </w:rPr>
              <w:t>Scenariul 5</w:t>
            </w:r>
          </w:p>
        </w:tc>
        <w:tc>
          <w:tcPr>
            <w:tcW w:w="1217" w:type="pct"/>
            <w:vMerge w:val="restart"/>
            <w:tcBorders>
              <w:top w:val="single" w:sz="8" w:space="0" w:color="auto"/>
              <w:left w:val="single" w:sz="4" w:space="0" w:color="auto"/>
              <w:bottom w:val="single" w:sz="8" w:space="0" w:color="auto"/>
              <w:right w:val="single" w:sz="4" w:space="0" w:color="auto"/>
            </w:tcBorders>
            <w:shd w:val="clear" w:color="auto" w:fill="auto"/>
            <w:hideMark/>
          </w:tcPr>
          <w:p w14:paraId="0040AFCA" w14:textId="578F731C" w:rsidR="009A2273" w:rsidRPr="00D4551B" w:rsidRDefault="002658D4" w:rsidP="0062252B">
            <w:pPr>
              <w:contextualSpacing/>
              <w:rPr>
                <w:sz w:val="22"/>
                <w:szCs w:val="22"/>
                <w:lang w:val="ro-RO"/>
              </w:rPr>
            </w:pPr>
            <w:r w:rsidRPr="00D4551B">
              <w:rPr>
                <w:bCs/>
                <w:sz w:val="22"/>
                <w:szCs w:val="22"/>
                <w:lang w:val="ro-RO"/>
              </w:rPr>
              <w:t xml:space="preserve">Sistarea furnizării gazelor naturale către Republica Moldova din cauza </w:t>
            </w:r>
            <w:proofErr w:type="spellStart"/>
            <w:r w:rsidRPr="00D4551B">
              <w:rPr>
                <w:rFonts w:eastAsiaTheme="minorHAnsi"/>
                <w:bCs/>
                <w:sz w:val="22"/>
                <w:szCs w:val="22"/>
                <w:lang w:val="ro-RO"/>
              </w:rPr>
              <w:t>capacitată</w:t>
            </w:r>
            <w:r w:rsidR="00683617">
              <w:rPr>
                <w:rFonts w:eastAsiaTheme="minorHAnsi"/>
                <w:bCs/>
                <w:sz w:val="22"/>
                <w:szCs w:val="22"/>
                <w:lang w:val="ro-RO"/>
              </w:rPr>
              <w:t>ț</w:t>
            </w:r>
            <w:r w:rsidRPr="00D4551B">
              <w:rPr>
                <w:rFonts w:eastAsiaTheme="minorHAnsi"/>
                <w:bCs/>
                <w:sz w:val="22"/>
                <w:szCs w:val="22"/>
                <w:lang w:val="ro-RO"/>
              </w:rPr>
              <w:t>ii</w:t>
            </w:r>
            <w:proofErr w:type="spellEnd"/>
            <w:r w:rsidRPr="00D4551B">
              <w:rPr>
                <w:rFonts w:eastAsiaTheme="minorHAnsi"/>
                <w:bCs/>
                <w:sz w:val="22"/>
                <w:szCs w:val="22"/>
                <w:lang w:val="ro-RO"/>
              </w:rPr>
              <w:t xml:space="preserve"> limitate</w:t>
            </w:r>
            <w:r w:rsidRPr="00D4551B">
              <w:rPr>
                <w:bCs/>
                <w:sz w:val="22"/>
                <w:szCs w:val="22"/>
                <w:lang w:val="ro-RO"/>
              </w:rPr>
              <w:t xml:space="preserve"> sau a incapacită</w:t>
            </w:r>
            <w:r w:rsidR="00683617">
              <w:rPr>
                <w:bCs/>
                <w:sz w:val="22"/>
                <w:szCs w:val="22"/>
                <w:lang w:val="ro-RO"/>
              </w:rPr>
              <w:t>ț</w:t>
            </w:r>
            <w:r w:rsidRPr="00D4551B">
              <w:rPr>
                <w:bCs/>
                <w:sz w:val="22"/>
                <w:szCs w:val="22"/>
                <w:lang w:val="ro-RO"/>
              </w:rPr>
              <w:t>ii</w:t>
            </w:r>
            <w:r w:rsidRPr="00D4551B">
              <w:rPr>
                <w:rFonts w:eastAsiaTheme="minorHAnsi"/>
                <w:bCs/>
                <w:sz w:val="22"/>
                <w:szCs w:val="22"/>
                <w:lang w:val="ro-RO"/>
              </w:rPr>
              <w:t xml:space="preserve"> consumatorilor finali de a plăti pre</w:t>
            </w:r>
            <w:r w:rsidR="00683617">
              <w:rPr>
                <w:rFonts w:eastAsiaTheme="minorHAnsi"/>
                <w:bCs/>
                <w:sz w:val="22"/>
                <w:szCs w:val="22"/>
                <w:lang w:val="ro-RO"/>
              </w:rPr>
              <w:t>ț</w:t>
            </w:r>
            <w:r w:rsidRPr="00D4551B">
              <w:rPr>
                <w:rFonts w:eastAsiaTheme="minorHAnsi"/>
                <w:bCs/>
                <w:sz w:val="22"/>
                <w:szCs w:val="22"/>
                <w:lang w:val="ro-RO"/>
              </w:rPr>
              <w:t>uri mari la gaze naturale (pre</w:t>
            </w:r>
            <w:r w:rsidR="00683617">
              <w:rPr>
                <w:rFonts w:eastAsiaTheme="minorHAnsi"/>
                <w:bCs/>
                <w:sz w:val="22"/>
                <w:szCs w:val="22"/>
                <w:lang w:val="ro-RO"/>
              </w:rPr>
              <w:t>ț</w:t>
            </w:r>
            <w:r w:rsidRPr="00D4551B">
              <w:rPr>
                <w:rFonts w:eastAsiaTheme="minorHAnsi"/>
                <w:bCs/>
                <w:sz w:val="22"/>
                <w:szCs w:val="22"/>
                <w:lang w:val="ro-RO"/>
              </w:rPr>
              <w:t>uri de pia</w:t>
            </w:r>
            <w:r w:rsidR="00683617">
              <w:rPr>
                <w:rFonts w:eastAsiaTheme="minorHAnsi"/>
                <w:bCs/>
                <w:sz w:val="22"/>
                <w:szCs w:val="22"/>
                <w:lang w:val="ro-RO"/>
              </w:rPr>
              <w:t>ț</w:t>
            </w:r>
            <w:r w:rsidRPr="00D4551B">
              <w:rPr>
                <w:rFonts w:eastAsiaTheme="minorHAnsi"/>
                <w:bCs/>
                <w:sz w:val="22"/>
                <w:szCs w:val="22"/>
                <w:lang w:val="ro-RO"/>
              </w:rPr>
              <w:t>ă) în caz de criză energetică</w:t>
            </w:r>
            <w:r w:rsidRPr="00D4551B">
              <w:rPr>
                <w:bCs/>
                <w:sz w:val="22"/>
                <w:szCs w:val="22"/>
                <w:lang w:val="ro-RO"/>
              </w:rPr>
              <w:t xml:space="preserve"> sau situa</w:t>
            </w:r>
            <w:r w:rsidR="00683617">
              <w:rPr>
                <w:bCs/>
                <w:sz w:val="22"/>
                <w:szCs w:val="22"/>
                <w:lang w:val="ro-RO"/>
              </w:rPr>
              <w:t>ț</w:t>
            </w:r>
            <w:r w:rsidRPr="00D4551B">
              <w:rPr>
                <w:bCs/>
                <w:sz w:val="22"/>
                <w:szCs w:val="22"/>
                <w:lang w:val="ro-RO"/>
              </w:rPr>
              <w:t xml:space="preserve">ie macroeconomică negativă din </w:t>
            </w:r>
            <w:r w:rsidR="00683617">
              <w:rPr>
                <w:bCs/>
                <w:sz w:val="22"/>
                <w:szCs w:val="22"/>
                <w:lang w:val="ro-RO"/>
              </w:rPr>
              <w:t>ț</w:t>
            </w:r>
            <w:r w:rsidRPr="00D4551B">
              <w:rPr>
                <w:bCs/>
                <w:sz w:val="22"/>
                <w:szCs w:val="22"/>
                <w:lang w:val="ro-RO"/>
              </w:rPr>
              <w:t>ară (infla</w:t>
            </w:r>
            <w:r w:rsidR="00683617">
              <w:rPr>
                <w:bCs/>
                <w:sz w:val="22"/>
                <w:szCs w:val="22"/>
                <w:lang w:val="ro-RO"/>
              </w:rPr>
              <w:t>ț</w:t>
            </w:r>
            <w:r w:rsidRPr="00D4551B">
              <w:rPr>
                <w:bCs/>
                <w:sz w:val="22"/>
                <w:szCs w:val="22"/>
                <w:lang w:val="ro-RO"/>
              </w:rPr>
              <w:t>ia majorată sau devalorizarea valutei na</w:t>
            </w:r>
            <w:r w:rsidR="00683617">
              <w:rPr>
                <w:bCs/>
                <w:sz w:val="22"/>
                <w:szCs w:val="22"/>
                <w:lang w:val="ro-RO"/>
              </w:rPr>
              <w:t>ț</w:t>
            </w:r>
            <w:r w:rsidRPr="00D4551B">
              <w:rPr>
                <w:bCs/>
                <w:sz w:val="22"/>
                <w:szCs w:val="22"/>
                <w:lang w:val="ro-RO"/>
              </w:rPr>
              <w:t>io</w:t>
            </w:r>
            <w:r w:rsidRPr="00D4551B">
              <w:rPr>
                <w:sz w:val="22"/>
                <w:szCs w:val="22"/>
                <w:lang w:val="ro-RO"/>
              </w:rPr>
              <w:t>nale).</w:t>
            </w:r>
          </w:p>
        </w:tc>
        <w:tc>
          <w:tcPr>
            <w:tcW w:w="394" w:type="pct"/>
            <w:vMerge w:val="restart"/>
            <w:tcBorders>
              <w:top w:val="single" w:sz="8" w:space="0" w:color="auto"/>
              <w:left w:val="single" w:sz="4" w:space="0" w:color="auto"/>
              <w:right w:val="single" w:sz="4" w:space="0" w:color="auto"/>
            </w:tcBorders>
          </w:tcPr>
          <w:p w14:paraId="4CA4935A" w14:textId="77777777" w:rsidR="009A2273" w:rsidRPr="00D4551B" w:rsidRDefault="009A2273" w:rsidP="0062252B">
            <w:pPr>
              <w:contextualSpacing/>
              <w:rPr>
                <w:sz w:val="22"/>
                <w:szCs w:val="22"/>
                <w:lang w:val="ro-RO"/>
              </w:rPr>
            </w:pPr>
            <w:r w:rsidRPr="00D4551B">
              <w:rPr>
                <w:sz w:val="22"/>
                <w:szCs w:val="22"/>
                <w:lang w:val="ro-RO"/>
              </w:rPr>
              <w:t>Medie</w:t>
            </w:r>
          </w:p>
        </w:tc>
        <w:tc>
          <w:tcPr>
            <w:tcW w:w="375" w:type="pct"/>
            <w:vMerge w:val="restart"/>
            <w:tcBorders>
              <w:top w:val="single" w:sz="8" w:space="0" w:color="auto"/>
              <w:left w:val="single" w:sz="4" w:space="0" w:color="auto"/>
              <w:right w:val="single" w:sz="4" w:space="0" w:color="auto"/>
            </w:tcBorders>
          </w:tcPr>
          <w:p w14:paraId="60B5BBA9" w14:textId="77777777" w:rsidR="009A2273" w:rsidRPr="00D4551B" w:rsidRDefault="009A2273" w:rsidP="0062252B">
            <w:pPr>
              <w:contextualSpacing/>
              <w:rPr>
                <w:sz w:val="22"/>
                <w:szCs w:val="22"/>
                <w:lang w:val="ro-RO"/>
              </w:rPr>
            </w:pPr>
            <w:r w:rsidRPr="00D4551B">
              <w:rPr>
                <w:rFonts w:eastAsia="Arial"/>
                <w:sz w:val="22"/>
                <w:szCs w:val="22"/>
                <w:lang w:val="ro-RO"/>
              </w:rPr>
              <w:t>Semnificativă</w:t>
            </w:r>
          </w:p>
        </w:tc>
        <w:tc>
          <w:tcPr>
            <w:tcW w:w="421" w:type="pct"/>
            <w:vMerge w:val="restart"/>
            <w:tcBorders>
              <w:top w:val="single" w:sz="8" w:space="0" w:color="auto"/>
              <w:left w:val="single" w:sz="4" w:space="0" w:color="auto"/>
              <w:bottom w:val="single" w:sz="8" w:space="0" w:color="auto"/>
              <w:right w:val="single" w:sz="8" w:space="0" w:color="auto"/>
            </w:tcBorders>
            <w:shd w:val="clear" w:color="auto" w:fill="auto"/>
            <w:hideMark/>
          </w:tcPr>
          <w:p w14:paraId="36ED3410"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single" w:sz="8" w:space="0" w:color="auto"/>
              <w:left w:val="single" w:sz="8" w:space="0" w:color="auto"/>
              <w:bottom w:val="single" w:sz="4" w:space="0" w:color="auto"/>
              <w:right w:val="single" w:sz="4" w:space="0" w:color="auto"/>
            </w:tcBorders>
            <w:shd w:val="clear" w:color="auto" w:fill="auto"/>
            <w:hideMark/>
          </w:tcPr>
          <w:p w14:paraId="44F31258" w14:textId="031F9A84" w:rsidR="009A2273" w:rsidRPr="00D4551B" w:rsidRDefault="007D42D5" w:rsidP="0062252B">
            <w:pPr>
              <w:contextualSpacing/>
              <w:rPr>
                <w:sz w:val="22"/>
                <w:szCs w:val="22"/>
                <w:lang w:val="ro-RO"/>
              </w:rPr>
            </w:pPr>
            <w:r w:rsidRPr="00D4551B">
              <w:rPr>
                <w:sz w:val="22"/>
                <w:szCs w:val="22"/>
                <w:lang w:val="ro-RO"/>
              </w:rPr>
              <w:t>I</w:t>
            </w:r>
            <w:r w:rsidR="009A2273" w:rsidRPr="00D4551B">
              <w:rPr>
                <w:sz w:val="22"/>
                <w:szCs w:val="22"/>
                <w:lang w:val="ro-RO"/>
              </w:rPr>
              <w:t xml:space="preserve">arna: 155-190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single" w:sz="8" w:space="0" w:color="auto"/>
              <w:left w:val="nil"/>
              <w:bottom w:val="single" w:sz="4" w:space="0" w:color="auto"/>
              <w:right w:val="single" w:sz="4" w:space="0" w:color="auto"/>
            </w:tcBorders>
            <w:shd w:val="clear" w:color="auto" w:fill="auto"/>
            <w:noWrap/>
            <w:hideMark/>
          </w:tcPr>
          <w:p w14:paraId="3C138D37" w14:textId="77777777" w:rsidR="009A2273" w:rsidRPr="00D4551B" w:rsidRDefault="009A2273" w:rsidP="0062252B">
            <w:pPr>
              <w:contextualSpacing/>
              <w:rPr>
                <w:sz w:val="22"/>
                <w:szCs w:val="22"/>
                <w:lang w:val="ro-RO"/>
              </w:rPr>
            </w:pPr>
            <w:r w:rsidRPr="00D4551B">
              <w:rPr>
                <w:sz w:val="22"/>
                <w:szCs w:val="22"/>
                <w:lang w:val="ro-RO"/>
              </w:rPr>
              <w:t>155</w:t>
            </w:r>
          </w:p>
        </w:tc>
        <w:tc>
          <w:tcPr>
            <w:tcW w:w="336" w:type="pct"/>
            <w:tcBorders>
              <w:top w:val="single" w:sz="8" w:space="0" w:color="auto"/>
              <w:left w:val="nil"/>
              <w:bottom w:val="single" w:sz="4" w:space="0" w:color="auto"/>
              <w:right w:val="single" w:sz="4" w:space="0" w:color="auto"/>
            </w:tcBorders>
            <w:shd w:val="clear" w:color="auto" w:fill="auto"/>
            <w:noWrap/>
            <w:hideMark/>
          </w:tcPr>
          <w:p w14:paraId="551D4940" w14:textId="77777777" w:rsidR="009A2273" w:rsidRPr="00D4551B" w:rsidRDefault="009A2273" w:rsidP="0062252B">
            <w:pPr>
              <w:contextualSpacing/>
              <w:rPr>
                <w:sz w:val="22"/>
                <w:szCs w:val="22"/>
                <w:lang w:val="ro-RO"/>
              </w:rPr>
            </w:pPr>
            <w:r w:rsidRPr="00D4551B">
              <w:rPr>
                <w:sz w:val="22"/>
                <w:szCs w:val="22"/>
                <w:lang w:val="ro-RO"/>
              </w:rPr>
              <w:t>190</w:t>
            </w:r>
          </w:p>
        </w:tc>
        <w:tc>
          <w:tcPr>
            <w:tcW w:w="287" w:type="pct"/>
            <w:tcBorders>
              <w:top w:val="single" w:sz="8" w:space="0" w:color="auto"/>
              <w:left w:val="nil"/>
              <w:bottom w:val="single" w:sz="4" w:space="0" w:color="auto"/>
              <w:right w:val="single" w:sz="4" w:space="0" w:color="auto"/>
            </w:tcBorders>
            <w:shd w:val="clear" w:color="auto" w:fill="auto"/>
            <w:noWrap/>
            <w:hideMark/>
          </w:tcPr>
          <w:p w14:paraId="5F900705" w14:textId="77777777" w:rsidR="009A2273" w:rsidRPr="00D4551B" w:rsidRDefault="009A2273" w:rsidP="0062252B">
            <w:pPr>
              <w:contextualSpacing/>
              <w:rPr>
                <w:sz w:val="22"/>
                <w:szCs w:val="22"/>
                <w:lang w:val="ro-RO"/>
              </w:rPr>
            </w:pPr>
            <w:r w:rsidRPr="00D4551B">
              <w:rPr>
                <w:sz w:val="22"/>
                <w:szCs w:val="22"/>
                <w:lang w:val="ro-RO"/>
              </w:rPr>
              <w:t>71</w:t>
            </w:r>
          </w:p>
        </w:tc>
        <w:tc>
          <w:tcPr>
            <w:tcW w:w="384" w:type="pct"/>
            <w:tcBorders>
              <w:top w:val="single" w:sz="8" w:space="0" w:color="auto"/>
              <w:left w:val="nil"/>
              <w:bottom w:val="single" w:sz="4" w:space="0" w:color="auto"/>
              <w:right w:val="single" w:sz="8" w:space="0" w:color="auto"/>
            </w:tcBorders>
            <w:shd w:val="clear" w:color="auto" w:fill="auto"/>
            <w:noWrap/>
            <w:hideMark/>
          </w:tcPr>
          <w:p w14:paraId="336A44CD" w14:textId="77777777" w:rsidR="009A2273" w:rsidRPr="00D4551B" w:rsidRDefault="009A2273" w:rsidP="0062252B">
            <w:pPr>
              <w:contextualSpacing/>
              <w:rPr>
                <w:sz w:val="22"/>
                <w:szCs w:val="22"/>
                <w:lang w:val="ro-RO"/>
              </w:rPr>
            </w:pPr>
            <w:r w:rsidRPr="00D4551B">
              <w:rPr>
                <w:sz w:val="22"/>
                <w:szCs w:val="22"/>
                <w:lang w:val="ro-RO"/>
              </w:rPr>
              <w:t>100</w:t>
            </w:r>
          </w:p>
        </w:tc>
      </w:tr>
      <w:tr w:rsidR="00110519" w:rsidRPr="00AB4BC2" w14:paraId="6C52CFC1" w14:textId="77777777" w:rsidTr="0050248F">
        <w:trPr>
          <w:trHeight w:val="270"/>
        </w:trPr>
        <w:tc>
          <w:tcPr>
            <w:tcW w:w="557" w:type="pct"/>
            <w:vMerge/>
            <w:tcBorders>
              <w:top w:val="nil"/>
              <w:left w:val="single" w:sz="8" w:space="0" w:color="auto"/>
              <w:bottom w:val="single" w:sz="8" w:space="0" w:color="000000"/>
              <w:right w:val="single" w:sz="4" w:space="0" w:color="auto"/>
            </w:tcBorders>
            <w:hideMark/>
          </w:tcPr>
          <w:p w14:paraId="7E92CFDF" w14:textId="77777777" w:rsidR="009A2273" w:rsidRPr="00D4551B" w:rsidRDefault="009A2273" w:rsidP="0062252B">
            <w:pPr>
              <w:ind w:left="-74" w:right="-107"/>
              <w:contextualSpacing/>
              <w:rPr>
                <w:b/>
                <w:bCs/>
                <w:sz w:val="22"/>
                <w:szCs w:val="22"/>
                <w:lang w:val="ro-RO"/>
              </w:rPr>
            </w:pPr>
          </w:p>
        </w:tc>
        <w:tc>
          <w:tcPr>
            <w:tcW w:w="1217" w:type="pct"/>
            <w:vMerge/>
            <w:tcBorders>
              <w:top w:val="single" w:sz="4" w:space="0" w:color="auto"/>
              <w:left w:val="single" w:sz="4" w:space="0" w:color="auto"/>
              <w:bottom w:val="single" w:sz="8" w:space="0" w:color="auto"/>
              <w:right w:val="single" w:sz="4" w:space="0" w:color="auto"/>
            </w:tcBorders>
            <w:shd w:val="clear" w:color="auto" w:fill="auto"/>
            <w:hideMark/>
          </w:tcPr>
          <w:p w14:paraId="613D99DE" w14:textId="77777777" w:rsidR="009A2273" w:rsidRPr="00D4551B" w:rsidRDefault="009A2273" w:rsidP="0062252B">
            <w:pPr>
              <w:contextualSpacing/>
              <w:rPr>
                <w:sz w:val="22"/>
                <w:szCs w:val="22"/>
                <w:lang w:val="ro-RO"/>
              </w:rPr>
            </w:pPr>
          </w:p>
        </w:tc>
        <w:tc>
          <w:tcPr>
            <w:tcW w:w="394" w:type="pct"/>
            <w:vMerge/>
            <w:tcBorders>
              <w:left w:val="single" w:sz="4" w:space="0" w:color="auto"/>
              <w:bottom w:val="single" w:sz="8" w:space="0" w:color="auto"/>
              <w:right w:val="single" w:sz="4" w:space="0" w:color="auto"/>
            </w:tcBorders>
          </w:tcPr>
          <w:p w14:paraId="1344BD3B" w14:textId="77777777" w:rsidR="009A2273" w:rsidRPr="00D4551B" w:rsidRDefault="009A2273" w:rsidP="0062252B">
            <w:pPr>
              <w:contextualSpacing/>
              <w:rPr>
                <w:sz w:val="22"/>
                <w:szCs w:val="22"/>
                <w:lang w:val="ro-RO"/>
              </w:rPr>
            </w:pPr>
          </w:p>
        </w:tc>
        <w:tc>
          <w:tcPr>
            <w:tcW w:w="375" w:type="pct"/>
            <w:vMerge/>
            <w:tcBorders>
              <w:left w:val="single" w:sz="4" w:space="0" w:color="auto"/>
              <w:bottom w:val="single" w:sz="8" w:space="0" w:color="auto"/>
              <w:right w:val="single" w:sz="4" w:space="0" w:color="auto"/>
            </w:tcBorders>
          </w:tcPr>
          <w:p w14:paraId="4F1C4345" w14:textId="77777777" w:rsidR="009A2273" w:rsidRPr="00D4551B" w:rsidRDefault="009A2273" w:rsidP="0062252B">
            <w:pPr>
              <w:contextualSpacing/>
              <w:rPr>
                <w:sz w:val="22"/>
                <w:szCs w:val="22"/>
                <w:lang w:val="ro-RO"/>
              </w:rPr>
            </w:pPr>
          </w:p>
        </w:tc>
        <w:tc>
          <w:tcPr>
            <w:tcW w:w="421" w:type="pct"/>
            <w:vMerge/>
            <w:tcBorders>
              <w:top w:val="single" w:sz="4" w:space="0" w:color="auto"/>
              <w:left w:val="single" w:sz="4" w:space="0" w:color="auto"/>
              <w:bottom w:val="single" w:sz="8" w:space="0" w:color="auto"/>
              <w:right w:val="single" w:sz="8" w:space="0" w:color="auto"/>
            </w:tcBorders>
            <w:shd w:val="clear" w:color="auto" w:fill="auto"/>
            <w:hideMark/>
          </w:tcPr>
          <w:p w14:paraId="0A4D88CF" w14:textId="77777777" w:rsidR="009A2273" w:rsidRPr="00D4551B" w:rsidRDefault="009A2273" w:rsidP="0062252B">
            <w:pPr>
              <w:contextualSpacing/>
              <w:rPr>
                <w:sz w:val="22"/>
                <w:szCs w:val="22"/>
                <w:lang w:val="ro-RO"/>
              </w:rPr>
            </w:pPr>
          </w:p>
        </w:tc>
        <w:tc>
          <w:tcPr>
            <w:tcW w:w="686" w:type="pct"/>
            <w:tcBorders>
              <w:top w:val="single" w:sz="4" w:space="0" w:color="auto"/>
              <w:left w:val="single" w:sz="8" w:space="0" w:color="auto"/>
              <w:bottom w:val="single" w:sz="8" w:space="0" w:color="auto"/>
              <w:right w:val="single" w:sz="4" w:space="0" w:color="auto"/>
            </w:tcBorders>
            <w:shd w:val="clear" w:color="auto" w:fill="auto"/>
            <w:hideMark/>
          </w:tcPr>
          <w:p w14:paraId="5B861F66" w14:textId="509B7191" w:rsidR="009A2273" w:rsidRPr="00D4551B" w:rsidRDefault="007D42D5" w:rsidP="0062252B">
            <w:pPr>
              <w:contextualSpacing/>
              <w:rPr>
                <w:sz w:val="22"/>
                <w:szCs w:val="22"/>
                <w:lang w:val="ro-RO"/>
              </w:rPr>
            </w:pPr>
            <w:r w:rsidRPr="00D4551B">
              <w:rPr>
                <w:sz w:val="22"/>
                <w:szCs w:val="22"/>
                <w:lang w:val="ro-RO"/>
              </w:rPr>
              <w:t>R</w:t>
            </w:r>
            <w:r w:rsidR="009A2273" w:rsidRPr="00D4551B">
              <w:rPr>
                <w:sz w:val="22"/>
                <w:szCs w:val="22"/>
                <w:lang w:val="ro-RO"/>
              </w:rPr>
              <w:t xml:space="preserve">estul anului: 30-89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single" w:sz="4" w:space="0" w:color="auto"/>
              <w:left w:val="nil"/>
              <w:bottom w:val="single" w:sz="8" w:space="0" w:color="auto"/>
              <w:right w:val="single" w:sz="4" w:space="0" w:color="auto"/>
            </w:tcBorders>
            <w:shd w:val="clear" w:color="auto" w:fill="auto"/>
            <w:noWrap/>
            <w:hideMark/>
          </w:tcPr>
          <w:p w14:paraId="436F80B8" w14:textId="77777777" w:rsidR="009A2273" w:rsidRPr="00D4551B" w:rsidRDefault="009A2273" w:rsidP="0062252B">
            <w:pPr>
              <w:contextualSpacing/>
              <w:rPr>
                <w:sz w:val="22"/>
                <w:szCs w:val="22"/>
                <w:lang w:val="ro-RO"/>
              </w:rPr>
            </w:pPr>
            <w:r w:rsidRPr="00D4551B">
              <w:rPr>
                <w:sz w:val="22"/>
                <w:szCs w:val="22"/>
                <w:lang w:val="ro-RO"/>
              </w:rPr>
              <w:t>30</w:t>
            </w:r>
          </w:p>
        </w:tc>
        <w:tc>
          <w:tcPr>
            <w:tcW w:w="336" w:type="pct"/>
            <w:tcBorders>
              <w:top w:val="single" w:sz="4" w:space="0" w:color="auto"/>
              <w:left w:val="nil"/>
              <w:bottom w:val="single" w:sz="8" w:space="0" w:color="auto"/>
              <w:right w:val="single" w:sz="4" w:space="0" w:color="auto"/>
            </w:tcBorders>
            <w:shd w:val="clear" w:color="auto" w:fill="auto"/>
            <w:noWrap/>
            <w:hideMark/>
          </w:tcPr>
          <w:p w14:paraId="27A9E591" w14:textId="77777777" w:rsidR="009A2273" w:rsidRPr="00D4551B" w:rsidRDefault="009A2273" w:rsidP="0062252B">
            <w:pPr>
              <w:contextualSpacing/>
              <w:rPr>
                <w:sz w:val="22"/>
                <w:szCs w:val="22"/>
                <w:lang w:val="ro-RO"/>
              </w:rPr>
            </w:pPr>
            <w:r w:rsidRPr="00D4551B">
              <w:rPr>
                <w:sz w:val="22"/>
                <w:szCs w:val="22"/>
                <w:lang w:val="ro-RO"/>
              </w:rPr>
              <w:t>89</w:t>
            </w:r>
          </w:p>
        </w:tc>
        <w:tc>
          <w:tcPr>
            <w:tcW w:w="287" w:type="pct"/>
            <w:tcBorders>
              <w:top w:val="single" w:sz="4" w:space="0" w:color="auto"/>
              <w:left w:val="nil"/>
              <w:bottom w:val="single" w:sz="8" w:space="0" w:color="auto"/>
              <w:right w:val="single" w:sz="4" w:space="0" w:color="auto"/>
            </w:tcBorders>
            <w:shd w:val="clear" w:color="auto" w:fill="auto"/>
            <w:noWrap/>
            <w:hideMark/>
          </w:tcPr>
          <w:p w14:paraId="3BD8B388" w14:textId="77777777" w:rsidR="009A2273" w:rsidRPr="00D4551B" w:rsidRDefault="009A2273" w:rsidP="0062252B">
            <w:pPr>
              <w:contextualSpacing/>
              <w:rPr>
                <w:sz w:val="22"/>
                <w:szCs w:val="22"/>
                <w:lang w:val="ro-RO"/>
              </w:rPr>
            </w:pPr>
            <w:r w:rsidRPr="00D4551B">
              <w:rPr>
                <w:sz w:val="22"/>
                <w:szCs w:val="22"/>
                <w:lang w:val="ro-RO"/>
              </w:rPr>
              <w:t>13</w:t>
            </w:r>
          </w:p>
        </w:tc>
        <w:tc>
          <w:tcPr>
            <w:tcW w:w="384" w:type="pct"/>
            <w:tcBorders>
              <w:top w:val="single" w:sz="4" w:space="0" w:color="auto"/>
              <w:left w:val="nil"/>
              <w:bottom w:val="single" w:sz="8" w:space="0" w:color="auto"/>
              <w:right w:val="single" w:sz="8" w:space="0" w:color="auto"/>
            </w:tcBorders>
            <w:shd w:val="clear" w:color="auto" w:fill="auto"/>
            <w:noWrap/>
            <w:hideMark/>
          </w:tcPr>
          <w:p w14:paraId="036C49AB" w14:textId="77777777" w:rsidR="009A2273" w:rsidRPr="00D4551B" w:rsidRDefault="009A2273" w:rsidP="0062252B">
            <w:pPr>
              <w:contextualSpacing/>
              <w:rPr>
                <w:sz w:val="22"/>
                <w:szCs w:val="22"/>
                <w:lang w:val="ro-RO"/>
              </w:rPr>
            </w:pPr>
            <w:r w:rsidRPr="00D4551B">
              <w:rPr>
                <w:sz w:val="22"/>
                <w:szCs w:val="22"/>
                <w:lang w:val="ro-RO"/>
              </w:rPr>
              <w:t>38</w:t>
            </w:r>
          </w:p>
        </w:tc>
      </w:tr>
      <w:tr w:rsidR="00110519" w:rsidRPr="002D2681" w14:paraId="65B16952" w14:textId="77777777" w:rsidTr="0050248F">
        <w:trPr>
          <w:trHeight w:val="255"/>
        </w:trPr>
        <w:tc>
          <w:tcPr>
            <w:tcW w:w="557" w:type="pct"/>
            <w:vMerge w:val="restart"/>
            <w:tcBorders>
              <w:top w:val="nil"/>
              <w:left w:val="single" w:sz="8" w:space="0" w:color="auto"/>
              <w:right w:val="single" w:sz="4" w:space="0" w:color="auto"/>
            </w:tcBorders>
          </w:tcPr>
          <w:p w14:paraId="3FF90684" w14:textId="77777777" w:rsidR="009A2273" w:rsidRPr="00D4551B" w:rsidRDefault="009A2273" w:rsidP="0062252B">
            <w:pPr>
              <w:ind w:left="-74" w:right="-107"/>
              <w:contextualSpacing/>
              <w:rPr>
                <w:b/>
                <w:bCs/>
                <w:sz w:val="22"/>
                <w:szCs w:val="22"/>
                <w:lang w:val="ro-RO"/>
              </w:rPr>
            </w:pPr>
            <w:r w:rsidRPr="00D4551B">
              <w:rPr>
                <w:b/>
                <w:bCs/>
                <w:sz w:val="22"/>
                <w:szCs w:val="22"/>
                <w:lang w:val="ro-RO"/>
              </w:rPr>
              <w:t>Scenariul 6</w:t>
            </w:r>
          </w:p>
        </w:tc>
        <w:tc>
          <w:tcPr>
            <w:tcW w:w="1217" w:type="pct"/>
            <w:vMerge w:val="restart"/>
            <w:tcBorders>
              <w:top w:val="single" w:sz="4" w:space="0" w:color="auto"/>
              <w:left w:val="nil"/>
              <w:right w:val="single" w:sz="4" w:space="0" w:color="auto"/>
            </w:tcBorders>
            <w:shd w:val="clear" w:color="auto" w:fill="auto"/>
          </w:tcPr>
          <w:p w14:paraId="4F7BC2E7" w14:textId="45DB5215" w:rsidR="009A2273" w:rsidRPr="00D4551B" w:rsidRDefault="009A2273" w:rsidP="00ED455F">
            <w:pPr>
              <w:contextualSpacing/>
              <w:rPr>
                <w:sz w:val="22"/>
                <w:szCs w:val="22"/>
                <w:lang w:val="ro-RO"/>
              </w:rPr>
            </w:pPr>
            <w:r w:rsidRPr="00D4551B">
              <w:rPr>
                <w:sz w:val="22"/>
                <w:szCs w:val="22"/>
                <w:lang w:val="ro-RO"/>
              </w:rPr>
              <w:t>Limitarea livrării gazelor naturale în Republica Moldova, cu posibilitatea de a importa doar printr-un singur punct</w:t>
            </w:r>
            <w:r w:rsidR="0062252B" w:rsidRPr="00D4551B">
              <w:rPr>
                <w:sz w:val="22"/>
                <w:szCs w:val="22"/>
                <w:lang w:val="ro-RO"/>
              </w:rPr>
              <w:t xml:space="preserve">, </w:t>
            </w:r>
            <w:r w:rsidRPr="00D4551B">
              <w:rPr>
                <w:sz w:val="22"/>
                <w:szCs w:val="22"/>
                <w:lang w:val="ro-RO"/>
              </w:rPr>
              <w:t xml:space="preserve"> PI Ungheni</w:t>
            </w:r>
          </w:p>
        </w:tc>
        <w:tc>
          <w:tcPr>
            <w:tcW w:w="394" w:type="pct"/>
            <w:tcBorders>
              <w:top w:val="single" w:sz="4" w:space="0" w:color="auto"/>
              <w:left w:val="single" w:sz="4" w:space="0" w:color="auto"/>
              <w:right w:val="single" w:sz="4" w:space="0" w:color="auto"/>
            </w:tcBorders>
          </w:tcPr>
          <w:p w14:paraId="59F106A9" w14:textId="77777777" w:rsidR="009A2273" w:rsidRPr="00D4551B" w:rsidRDefault="009A2273" w:rsidP="0062252B">
            <w:pPr>
              <w:contextualSpacing/>
              <w:rPr>
                <w:sz w:val="22"/>
                <w:szCs w:val="22"/>
                <w:lang w:val="ro-RO"/>
              </w:rPr>
            </w:pPr>
            <w:r w:rsidRPr="00D4551B">
              <w:rPr>
                <w:sz w:val="22"/>
                <w:szCs w:val="22"/>
                <w:lang w:val="ro-RO"/>
              </w:rPr>
              <w:t>Medie</w:t>
            </w:r>
          </w:p>
        </w:tc>
        <w:tc>
          <w:tcPr>
            <w:tcW w:w="375" w:type="pct"/>
            <w:vMerge w:val="restart"/>
            <w:tcBorders>
              <w:top w:val="single" w:sz="4" w:space="0" w:color="auto"/>
              <w:left w:val="single" w:sz="4" w:space="0" w:color="auto"/>
              <w:right w:val="single" w:sz="4" w:space="0" w:color="auto"/>
            </w:tcBorders>
          </w:tcPr>
          <w:p w14:paraId="0E996D12" w14:textId="77777777" w:rsidR="009A2273" w:rsidRPr="00D4551B" w:rsidRDefault="009A2273" w:rsidP="0062252B">
            <w:pPr>
              <w:contextualSpacing/>
              <w:rPr>
                <w:sz w:val="22"/>
                <w:szCs w:val="22"/>
                <w:lang w:val="ro-RO"/>
              </w:rPr>
            </w:pPr>
            <w:r w:rsidRPr="00D4551B">
              <w:rPr>
                <w:rFonts w:eastAsia="Arial"/>
                <w:sz w:val="22"/>
                <w:szCs w:val="22"/>
                <w:lang w:val="ro-RO"/>
              </w:rPr>
              <w:t>Foarte gravă</w:t>
            </w:r>
          </w:p>
        </w:tc>
        <w:tc>
          <w:tcPr>
            <w:tcW w:w="421" w:type="pct"/>
            <w:vMerge w:val="restart"/>
            <w:tcBorders>
              <w:top w:val="single" w:sz="4" w:space="0" w:color="auto"/>
              <w:left w:val="single" w:sz="4" w:space="0" w:color="auto"/>
              <w:right w:val="single" w:sz="4" w:space="0" w:color="auto"/>
            </w:tcBorders>
          </w:tcPr>
          <w:p w14:paraId="2EF9FFB1"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nil"/>
              <w:left w:val="nil"/>
              <w:bottom w:val="single" w:sz="4" w:space="0" w:color="auto"/>
              <w:right w:val="single" w:sz="4" w:space="0" w:color="auto"/>
            </w:tcBorders>
            <w:shd w:val="clear" w:color="auto" w:fill="auto"/>
          </w:tcPr>
          <w:p w14:paraId="47D2ECF6" w14:textId="382E6454" w:rsidR="009A2273" w:rsidRPr="00D4551B" w:rsidRDefault="009A2273" w:rsidP="00ED455F">
            <w:pPr>
              <w:contextualSpacing/>
              <w:rPr>
                <w:sz w:val="22"/>
                <w:szCs w:val="22"/>
                <w:lang w:val="ro-RO"/>
              </w:rPr>
            </w:pPr>
            <w:r w:rsidRPr="00D4551B">
              <w:rPr>
                <w:sz w:val="22"/>
                <w:szCs w:val="22"/>
                <w:lang w:val="ro-RO"/>
              </w:rPr>
              <w:t xml:space="preserve">Iarna: 9 - </w:t>
            </w:r>
            <w:r w:rsidR="0062252B" w:rsidRPr="00D4551B">
              <w:rPr>
                <w:sz w:val="22"/>
                <w:szCs w:val="22"/>
                <w:lang w:val="ro-RO"/>
              </w:rPr>
              <w:t>34</w:t>
            </w:r>
            <w:r w:rsidRPr="00D4551B">
              <w:rPr>
                <w:sz w:val="22"/>
                <w:szCs w:val="22"/>
                <w:lang w:val="ro-RO"/>
              </w:rPr>
              <w:t xml:space="preserve"> mil. </w:t>
            </w:r>
            <w:r w:rsidR="001655C4" w:rsidRPr="00D4551B">
              <w:rPr>
                <w:sz w:val="22"/>
                <w:szCs w:val="22"/>
                <w:lang w:val="ro-RO"/>
              </w:rPr>
              <w:t xml:space="preserve"> m</w:t>
            </w:r>
            <w:r w:rsidR="001655C4" w:rsidRPr="00D4551B">
              <w:rPr>
                <w:sz w:val="22"/>
                <w:szCs w:val="22"/>
                <w:vertAlign w:val="superscript"/>
                <w:lang w:val="ro-RO"/>
              </w:rPr>
              <w:t>3</w:t>
            </w:r>
          </w:p>
        </w:tc>
        <w:tc>
          <w:tcPr>
            <w:tcW w:w="344" w:type="pct"/>
            <w:tcBorders>
              <w:top w:val="nil"/>
              <w:left w:val="nil"/>
              <w:bottom w:val="single" w:sz="4" w:space="0" w:color="auto"/>
              <w:right w:val="single" w:sz="4" w:space="0" w:color="auto"/>
            </w:tcBorders>
            <w:shd w:val="clear" w:color="auto" w:fill="auto"/>
            <w:noWrap/>
          </w:tcPr>
          <w:p w14:paraId="01D97409" w14:textId="7C1C4D50" w:rsidR="009A2273" w:rsidRPr="00D4551B" w:rsidRDefault="009A2273" w:rsidP="0062252B">
            <w:pPr>
              <w:contextualSpacing/>
              <w:rPr>
                <w:sz w:val="22"/>
                <w:szCs w:val="22"/>
                <w:lang w:val="ro-RO"/>
              </w:rPr>
            </w:pPr>
            <w:r w:rsidRPr="00D4551B">
              <w:rPr>
                <w:sz w:val="22"/>
                <w:szCs w:val="22"/>
                <w:lang w:val="ro-RO"/>
              </w:rPr>
              <w:t>9</w:t>
            </w:r>
          </w:p>
        </w:tc>
        <w:tc>
          <w:tcPr>
            <w:tcW w:w="336" w:type="pct"/>
            <w:tcBorders>
              <w:top w:val="nil"/>
              <w:left w:val="nil"/>
              <w:bottom w:val="single" w:sz="4" w:space="0" w:color="auto"/>
              <w:right w:val="single" w:sz="4" w:space="0" w:color="auto"/>
            </w:tcBorders>
            <w:shd w:val="clear" w:color="auto" w:fill="auto"/>
            <w:noWrap/>
          </w:tcPr>
          <w:p w14:paraId="0E452882" w14:textId="55207174" w:rsidR="009A2273" w:rsidRPr="00D4551B" w:rsidRDefault="0062252B" w:rsidP="0062252B">
            <w:pPr>
              <w:contextualSpacing/>
              <w:rPr>
                <w:sz w:val="22"/>
                <w:szCs w:val="22"/>
                <w:lang w:val="ro-RO"/>
              </w:rPr>
            </w:pPr>
            <w:r w:rsidRPr="00D4551B">
              <w:rPr>
                <w:sz w:val="22"/>
                <w:szCs w:val="22"/>
                <w:lang w:val="ro-RO"/>
              </w:rPr>
              <w:t>34</w:t>
            </w:r>
          </w:p>
        </w:tc>
        <w:tc>
          <w:tcPr>
            <w:tcW w:w="287" w:type="pct"/>
            <w:tcBorders>
              <w:top w:val="nil"/>
              <w:left w:val="nil"/>
              <w:bottom w:val="single" w:sz="4" w:space="0" w:color="auto"/>
              <w:right w:val="single" w:sz="4" w:space="0" w:color="auto"/>
            </w:tcBorders>
            <w:shd w:val="clear" w:color="auto" w:fill="auto"/>
            <w:noWrap/>
          </w:tcPr>
          <w:p w14:paraId="0E2FAF4A" w14:textId="77777777" w:rsidR="009A2273" w:rsidRPr="00D4551B" w:rsidRDefault="009A2273" w:rsidP="0062252B">
            <w:pPr>
              <w:contextualSpacing/>
              <w:rPr>
                <w:sz w:val="22"/>
                <w:szCs w:val="22"/>
                <w:lang w:val="ro-RO"/>
              </w:rPr>
            </w:pPr>
            <w:r w:rsidRPr="00D4551B">
              <w:rPr>
                <w:sz w:val="22"/>
                <w:szCs w:val="22"/>
                <w:lang w:val="ro-RO"/>
              </w:rPr>
              <w:t>0</w:t>
            </w:r>
          </w:p>
        </w:tc>
        <w:tc>
          <w:tcPr>
            <w:tcW w:w="384" w:type="pct"/>
            <w:tcBorders>
              <w:top w:val="nil"/>
              <w:left w:val="nil"/>
              <w:bottom w:val="single" w:sz="4" w:space="0" w:color="auto"/>
              <w:right w:val="single" w:sz="8" w:space="0" w:color="auto"/>
            </w:tcBorders>
            <w:shd w:val="clear" w:color="auto" w:fill="auto"/>
            <w:noWrap/>
          </w:tcPr>
          <w:p w14:paraId="56646CDE" w14:textId="77777777" w:rsidR="009A2273" w:rsidRPr="00D4551B" w:rsidRDefault="009A2273" w:rsidP="0062252B">
            <w:pPr>
              <w:contextualSpacing/>
              <w:rPr>
                <w:sz w:val="22"/>
                <w:szCs w:val="22"/>
                <w:lang w:val="ro-RO"/>
              </w:rPr>
            </w:pPr>
            <w:r w:rsidRPr="00D4551B">
              <w:rPr>
                <w:sz w:val="22"/>
                <w:szCs w:val="22"/>
                <w:lang w:val="ro-RO"/>
              </w:rPr>
              <w:t>0</w:t>
            </w:r>
          </w:p>
        </w:tc>
      </w:tr>
      <w:tr w:rsidR="00110519" w:rsidRPr="002D2681" w14:paraId="59187A7A" w14:textId="77777777" w:rsidTr="0050248F">
        <w:trPr>
          <w:trHeight w:val="255"/>
        </w:trPr>
        <w:tc>
          <w:tcPr>
            <w:tcW w:w="557" w:type="pct"/>
            <w:vMerge/>
            <w:tcBorders>
              <w:left w:val="single" w:sz="8" w:space="0" w:color="auto"/>
              <w:bottom w:val="single" w:sz="4" w:space="0" w:color="auto"/>
              <w:right w:val="single" w:sz="4" w:space="0" w:color="auto"/>
            </w:tcBorders>
          </w:tcPr>
          <w:p w14:paraId="62226579" w14:textId="77777777" w:rsidR="009A2273" w:rsidRPr="00D4551B" w:rsidRDefault="009A2273" w:rsidP="0062252B">
            <w:pPr>
              <w:ind w:left="-74" w:right="-107"/>
              <w:contextualSpacing/>
              <w:rPr>
                <w:b/>
                <w:bCs/>
                <w:sz w:val="22"/>
                <w:szCs w:val="22"/>
                <w:lang w:val="ro-RO"/>
              </w:rPr>
            </w:pPr>
          </w:p>
        </w:tc>
        <w:tc>
          <w:tcPr>
            <w:tcW w:w="1217" w:type="pct"/>
            <w:vMerge/>
            <w:tcBorders>
              <w:left w:val="nil"/>
              <w:bottom w:val="single" w:sz="4" w:space="0" w:color="auto"/>
              <w:right w:val="single" w:sz="4" w:space="0" w:color="auto"/>
            </w:tcBorders>
            <w:shd w:val="clear" w:color="auto" w:fill="auto"/>
          </w:tcPr>
          <w:p w14:paraId="5C9BC85E" w14:textId="77777777" w:rsidR="009A2273" w:rsidRPr="00D4551B" w:rsidRDefault="009A2273" w:rsidP="0062252B">
            <w:pPr>
              <w:contextualSpacing/>
              <w:rPr>
                <w:sz w:val="22"/>
                <w:szCs w:val="22"/>
                <w:lang w:val="ro-RO"/>
              </w:rPr>
            </w:pPr>
          </w:p>
        </w:tc>
        <w:tc>
          <w:tcPr>
            <w:tcW w:w="394" w:type="pct"/>
            <w:tcBorders>
              <w:left w:val="single" w:sz="4" w:space="0" w:color="auto"/>
              <w:bottom w:val="single" w:sz="4" w:space="0" w:color="auto"/>
              <w:right w:val="single" w:sz="4" w:space="0" w:color="auto"/>
            </w:tcBorders>
          </w:tcPr>
          <w:p w14:paraId="5F62B030" w14:textId="77777777" w:rsidR="009A2273" w:rsidRPr="00D4551B" w:rsidRDefault="009A2273" w:rsidP="0062252B">
            <w:pPr>
              <w:contextualSpacing/>
              <w:rPr>
                <w:sz w:val="22"/>
                <w:szCs w:val="22"/>
                <w:highlight w:val="yellow"/>
                <w:lang w:val="ro-RO"/>
              </w:rPr>
            </w:pPr>
          </w:p>
        </w:tc>
        <w:tc>
          <w:tcPr>
            <w:tcW w:w="375" w:type="pct"/>
            <w:vMerge/>
            <w:tcBorders>
              <w:left w:val="single" w:sz="4" w:space="0" w:color="auto"/>
              <w:bottom w:val="single" w:sz="4" w:space="0" w:color="auto"/>
              <w:right w:val="single" w:sz="4" w:space="0" w:color="auto"/>
            </w:tcBorders>
          </w:tcPr>
          <w:p w14:paraId="680E0CCF" w14:textId="77777777" w:rsidR="009A2273" w:rsidRPr="00D4551B" w:rsidRDefault="009A2273" w:rsidP="0062252B">
            <w:pPr>
              <w:contextualSpacing/>
              <w:rPr>
                <w:sz w:val="22"/>
                <w:szCs w:val="22"/>
                <w:highlight w:val="yellow"/>
                <w:lang w:val="ro-RO"/>
              </w:rPr>
            </w:pPr>
          </w:p>
        </w:tc>
        <w:tc>
          <w:tcPr>
            <w:tcW w:w="421" w:type="pct"/>
            <w:vMerge/>
            <w:tcBorders>
              <w:left w:val="single" w:sz="4" w:space="0" w:color="auto"/>
              <w:bottom w:val="single" w:sz="4" w:space="0" w:color="auto"/>
              <w:right w:val="single" w:sz="4" w:space="0" w:color="auto"/>
            </w:tcBorders>
          </w:tcPr>
          <w:p w14:paraId="7E0E4633" w14:textId="77777777" w:rsidR="009A2273" w:rsidRPr="00D4551B" w:rsidRDefault="009A2273" w:rsidP="0062252B">
            <w:pPr>
              <w:contextualSpacing/>
              <w:rPr>
                <w:sz w:val="22"/>
                <w:szCs w:val="22"/>
                <w:lang w:val="ro-RO"/>
              </w:rPr>
            </w:pPr>
          </w:p>
        </w:tc>
        <w:tc>
          <w:tcPr>
            <w:tcW w:w="686" w:type="pct"/>
            <w:tcBorders>
              <w:top w:val="nil"/>
              <w:left w:val="nil"/>
              <w:bottom w:val="single" w:sz="4" w:space="0" w:color="auto"/>
              <w:right w:val="single" w:sz="4" w:space="0" w:color="auto"/>
            </w:tcBorders>
            <w:shd w:val="clear" w:color="auto" w:fill="auto"/>
          </w:tcPr>
          <w:p w14:paraId="04A80D0A" w14:textId="77777777" w:rsidR="009A2273" w:rsidRPr="00D4551B" w:rsidRDefault="009A2273" w:rsidP="0062252B">
            <w:pPr>
              <w:contextualSpacing/>
              <w:rPr>
                <w:sz w:val="22"/>
                <w:szCs w:val="22"/>
                <w:lang w:val="ro-RO"/>
              </w:rPr>
            </w:pPr>
            <w:r w:rsidRPr="00D4551B">
              <w:rPr>
                <w:sz w:val="22"/>
                <w:szCs w:val="22"/>
                <w:lang w:val="ro-RO"/>
              </w:rPr>
              <w:t>Restul anului: 0</w:t>
            </w:r>
          </w:p>
        </w:tc>
        <w:tc>
          <w:tcPr>
            <w:tcW w:w="344" w:type="pct"/>
            <w:tcBorders>
              <w:top w:val="nil"/>
              <w:left w:val="nil"/>
              <w:bottom w:val="single" w:sz="4" w:space="0" w:color="auto"/>
              <w:right w:val="single" w:sz="4" w:space="0" w:color="auto"/>
            </w:tcBorders>
            <w:shd w:val="clear" w:color="auto" w:fill="auto"/>
            <w:noWrap/>
          </w:tcPr>
          <w:p w14:paraId="3E08EB82" w14:textId="77777777" w:rsidR="009A2273" w:rsidRPr="00D4551B" w:rsidRDefault="009A2273" w:rsidP="0062252B">
            <w:pPr>
              <w:contextualSpacing/>
              <w:rPr>
                <w:sz w:val="22"/>
                <w:szCs w:val="22"/>
                <w:lang w:val="ro-RO"/>
              </w:rPr>
            </w:pPr>
            <w:r w:rsidRPr="00D4551B">
              <w:rPr>
                <w:sz w:val="22"/>
                <w:szCs w:val="22"/>
                <w:lang w:val="ro-RO"/>
              </w:rPr>
              <w:t>0</w:t>
            </w:r>
          </w:p>
        </w:tc>
        <w:tc>
          <w:tcPr>
            <w:tcW w:w="336" w:type="pct"/>
            <w:tcBorders>
              <w:top w:val="nil"/>
              <w:left w:val="nil"/>
              <w:bottom w:val="single" w:sz="4" w:space="0" w:color="auto"/>
              <w:right w:val="single" w:sz="4" w:space="0" w:color="auto"/>
            </w:tcBorders>
            <w:shd w:val="clear" w:color="auto" w:fill="auto"/>
            <w:noWrap/>
          </w:tcPr>
          <w:p w14:paraId="773FC0E0" w14:textId="77777777" w:rsidR="009A2273" w:rsidRPr="00D4551B" w:rsidRDefault="009A2273" w:rsidP="0062252B">
            <w:pPr>
              <w:contextualSpacing/>
              <w:rPr>
                <w:sz w:val="22"/>
                <w:szCs w:val="22"/>
                <w:lang w:val="ro-RO"/>
              </w:rPr>
            </w:pPr>
            <w:r w:rsidRPr="00D4551B">
              <w:rPr>
                <w:sz w:val="22"/>
                <w:szCs w:val="22"/>
                <w:lang w:val="ro-RO"/>
              </w:rPr>
              <w:t>0</w:t>
            </w:r>
          </w:p>
        </w:tc>
        <w:tc>
          <w:tcPr>
            <w:tcW w:w="287" w:type="pct"/>
            <w:tcBorders>
              <w:top w:val="nil"/>
              <w:left w:val="nil"/>
              <w:bottom w:val="single" w:sz="4" w:space="0" w:color="auto"/>
              <w:right w:val="single" w:sz="4" w:space="0" w:color="auto"/>
            </w:tcBorders>
            <w:shd w:val="clear" w:color="auto" w:fill="auto"/>
            <w:noWrap/>
          </w:tcPr>
          <w:p w14:paraId="63D74BBB" w14:textId="77777777" w:rsidR="009A2273" w:rsidRPr="00D4551B" w:rsidRDefault="009A2273" w:rsidP="0062252B">
            <w:pPr>
              <w:contextualSpacing/>
              <w:rPr>
                <w:sz w:val="22"/>
                <w:szCs w:val="22"/>
                <w:lang w:val="ro-RO"/>
              </w:rPr>
            </w:pPr>
            <w:r w:rsidRPr="00D4551B">
              <w:rPr>
                <w:sz w:val="22"/>
                <w:szCs w:val="22"/>
                <w:lang w:val="ro-RO"/>
              </w:rPr>
              <w:t>0</w:t>
            </w:r>
          </w:p>
        </w:tc>
        <w:tc>
          <w:tcPr>
            <w:tcW w:w="384" w:type="pct"/>
            <w:tcBorders>
              <w:top w:val="nil"/>
              <w:left w:val="nil"/>
              <w:bottom w:val="single" w:sz="4" w:space="0" w:color="auto"/>
              <w:right w:val="single" w:sz="8" w:space="0" w:color="auto"/>
            </w:tcBorders>
            <w:shd w:val="clear" w:color="auto" w:fill="auto"/>
            <w:noWrap/>
          </w:tcPr>
          <w:p w14:paraId="55813699" w14:textId="77777777" w:rsidR="009A2273" w:rsidRPr="00D4551B" w:rsidRDefault="009A2273" w:rsidP="0062252B">
            <w:pPr>
              <w:contextualSpacing/>
              <w:rPr>
                <w:sz w:val="22"/>
                <w:szCs w:val="22"/>
                <w:lang w:val="ro-RO"/>
              </w:rPr>
            </w:pPr>
            <w:r w:rsidRPr="00D4551B">
              <w:rPr>
                <w:sz w:val="22"/>
                <w:szCs w:val="22"/>
                <w:lang w:val="ro-RO"/>
              </w:rPr>
              <w:t>0</w:t>
            </w:r>
          </w:p>
        </w:tc>
      </w:tr>
      <w:tr w:rsidR="00110519" w:rsidRPr="002D2681" w14:paraId="72CFE482" w14:textId="77777777" w:rsidTr="002D2681">
        <w:trPr>
          <w:trHeight w:val="885"/>
        </w:trPr>
        <w:tc>
          <w:tcPr>
            <w:tcW w:w="557" w:type="pct"/>
            <w:vMerge w:val="restart"/>
            <w:tcBorders>
              <w:top w:val="single" w:sz="8" w:space="0" w:color="auto"/>
              <w:left w:val="single" w:sz="8" w:space="0" w:color="auto"/>
              <w:bottom w:val="single" w:sz="8" w:space="0" w:color="000000"/>
              <w:right w:val="single" w:sz="4" w:space="0" w:color="auto"/>
            </w:tcBorders>
            <w:shd w:val="clear" w:color="auto" w:fill="auto"/>
            <w:hideMark/>
          </w:tcPr>
          <w:p w14:paraId="1B1F6D91" w14:textId="62A1F133" w:rsidR="009A2273" w:rsidRPr="00D4551B" w:rsidRDefault="009A2273" w:rsidP="0062252B">
            <w:pPr>
              <w:ind w:left="-74" w:right="-107"/>
              <w:contextualSpacing/>
              <w:rPr>
                <w:b/>
                <w:bCs/>
                <w:sz w:val="22"/>
                <w:szCs w:val="22"/>
                <w:lang w:val="ro-RO"/>
              </w:rPr>
            </w:pPr>
            <w:r w:rsidRPr="00D4551B">
              <w:rPr>
                <w:b/>
                <w:bCs/>
                <w:sz w:val="22"/>
                <w:szCs w:val="22"/>
                <w:lang w:val="ro-RO"/>
              </w:rPr>
              <w:t>Scenariul 7</w:t>
            </w:r>
          </w:p>
        </w:tc>
        <w:tc>
          <w:tcPr>
            <w:tcW w:w="1217" w:type="pct"/>
            <w:vMerge w:val="restart"/>
            <w:tcBorders>
              <w:top w:val="single" w:sz="8" w:space="0" w:color="auto"/>
              <w:left w:val="single" w:sz="4" w:space="0" w:color="auto"/>
              <w:bottom w:val="single" w:sz="8" w:space="0" w:color="000000"/>
              <w:right w:val="single" w:sz="4" w:space="0" w:color="auto"/>
            </w:tcBorders>
            <w:shd w:val="clear" w:color="auto" w:fill="auto"/>
            <w:hideMark/>
          </w:tcPr>
          <w:p w14:paraId="1FBB25F3" w14:textId="77777777" w:rsidR="009A2273" w:rsidRPr="00D4551B" w:rsidRDefault="009A2273" w:rsidP="0062252B">
            <w:pPr>
              <w:contextualSpacing/>
              <w:rPr>
                <w:sz w:val="22"/>
                <w:szCs w:val="22"/>
                <w:lang w:val="ro-RO"/>
              </w:rPr>
            </w:pPr>
            <w:r w:rsidRPr="00D4551B">
              <w:rPr>
                <w:bCs/>
                <w:sz w:val="22"/>
                <w:szCs w:val="22"/>
                <w:lang w:val="ro-RO"/>
              </w:rPr>
              <w:t>Sistarea</w:t>
            </w:r>
            <w:r w:rsidRPr="00D4551B">
              <w:rPr>
                <w:sz w:val="22"/>
                <w:szCs w:val="22"/>
                <w:lang w:val="ro-RO"/>
              </w:rPr>
              <w:t xml:space="preserve"> livrării gazelor naturale pe malul stâng al Nistrului.</w:t>
            </w:r>
          </w:p>
        </w:tc>
        <w:tc>
          <w:tcPr>
            <w:tcW w:w="394" w:type="pct"/>
            <w:vMerge w:val="restart"/>
            <w:tcBorders>
              <w:top w:val="single" w:sz="8" w:space="0" w:color="auto"/>
              <w:left w:val="single" w:sz="4" w:space="0" w:color="auto"/>
              <w:right w:val="single" w:sz="4" w:space="0" w:color="auto"/>
            </w:tcBorders>
          </w:tcPr>
          <w:p w14:paraId="69AB9FAF" w14:textId="77777777" w:rsidR="009A2273" w:rsidRPr="00D4551B" w:rsidRDefault="009A2273" w:rsidP="0062252B">
            <w:pPr>
              <w:contextualSpacing/>
              <w:rPr>
                <w:sz w:val="22"/>
                <w:szCs w:val="22"/>
                <w:lang w:val="ro-RO"/>
              </w:rPr>
            </w:pPr>
            <w:r w:rsidRPr="00D4551B">
              <w:rPr>
                <w:rFonts w:eastAsia="Arial"/>
                <w:sz w:val="22"/>
                <w:szCs w:val="22"/>
                <w:lang w:val="ro-RO"/>
              </w:rPr>
              <w:t>Ridicată</w:t>
            </w:r>
          </w:p>
        </w:tc>
        <w:tc>
          <w:tcPr>
            <w:tcW w:w="375" w:type="pct"/>
            <w:vMerge w:val="restart"/>
            <w:tcBorders>
              <w:top w:val="single" w:sz="8" w:space="0" w:color="auto"/>
              <w:left w:val="single" w:sz="4" w:space="0" w:color="auto"/>
              <w:right w:val="single" w:sz="4" w:space="0" w:color="auto"/>
            </w:tcBorders>
          </w:tcPr>
          <w:p w14:paraId="7819F68E" w14:textId="77777777" w:rsidR="009A2273" w:rsidRPr="00D4551B" w:rsidRDefault="009A2273" w:rsidP="0062252B">
            <w:pPr>
              <w:contextualSpacing/>
              <w:rPr>
                <w:sz w:val="22"/>
                <w:szCs w:val="22"/>
                <w:lang w:val="ro-RO"/>
              </w:rPr>
            </w:pPr>
            <w:r w:rsidRPr="00D4551B">
              <w:rPr>
                <w:rFonts w:eastAsia="Arial"/>
                <w:sz w:val="22"/>
                <w:szCs w:val="22"/>
                <w:lang w:val="ro-RO"/>
              </w:rPr>
              <w:t>Foarte gravă</w:t>
            </w:r>
          </w:p>
          <w:p w14:paraId="17149AB4" w14:textId="77777777" w:rsidR="009A2273" w:rsidRPr="00D4551B" w:rsidRDefault="009A2273" w:rsidP="0062252B">
            <w:pPr>
              <w:rPr>
                <w:sz w:val="22"/>
                <w:szCs w:val="22"/>
                <w:lang w:val="ro-RO"/>
              </w:rPr>
            </w:pPr>
          </w:p>
        </w:tc>
        <w:tc>
          <w:tcPr>
            <w:tcW w:w="421" w:type="pct"/>
            <w:vMerge w:val="restart"/>
            <w:tcBorders>
              <w:top w:val="single" w:sz="8" w:space="0" w:color="auto"/>
              <w:left w:val="single" w:sz="4" w:space="0" w:color="auto"/>
              <w:bottom w:val="single" w:sz="8" w:space="0" w:color="000000"/>
              <w:right w:val="single" w:sz="4" w:space="0" w:color="auto"/>
            </w:tcBorders>
            <w:shd w:val="clear" w:color="auto" w:fill="auto"/>
            <w:hideMark/>
          </w:tcPr>
          <w:p w14:paraId="0C7F9B46" w14:textId="77777777" w:rsidR="009A2273" w:rsidRPr="00D4551B" w:rsidRDefault="009A2273" w:rsidP="0062252B">
            <w:pPr>
              <w:contextualSpacing/>
              <w:rPr>
                <w:sz w:val="22"/>
                <w:szCs w:val="22"/>
                <w:lang w:val="ro-RO"/>
              </w:rPr>
            </w:pPr>
            <w:r w:rsidRPr="00D4551B">
              <w:rPr>
                <w:sz w:val="22"/>
                <w:szCs w:val="22"/>
                <w:lang w:val="ro-RO"/>
              </w:rPr>
              <w:t>Până la 30 de zile</w:t>
            </w:r>
          </w:p>
        </w:tc>
        <w:tc>
          <w:tcPr>
            <w:tcW w:w="686" w:type="pct"/>
            <w:tcBorders>
              <w:top w:val="single" w:sz="8" w:space="0" w:color="auto"/>
              <w:left w:val="nil"/>
              <w:bottom w:val="single" w:sz="4" w:space="0" w:color="auto"/>
              <w:right w:val="single" w:sz="4" w:space="0" w:color="auto"/>
            </w:tcBorders>
            <w:shd w:val="clear" w:color="auto" w:fill="auto"/>
            <w:hideMark/>
          </w:tcPr>
          <w:p w14:paraId="16748288" w14:textId="3F9FA413" w:rsidR="009A2273" w:rsidRPr="00D4551B" w:rsidRDefault="009A2273" w:rsidP="001655C4">
            <w:pPr>
              <w:contextualSpacing/>
              <w:rPr>
                <w:sz w:val="22"/>
                <w:szCs w:val="22"/>
                <w:lang w:val="ro-RO"/>
              </w:rPr>
            </w:pPr>
            <w:r w:rsidRPr="00D4551B">
              <w:rPr>
                <w:sz w:val="22"/>
                <w:szCs w:val="22"/>
                <w:lang w:val="ro-RO"/>
              </w:rPr>
              <w:t>Iarna: 193-217 mil.</w:t>
            </w:r>
            <w:r w:rsidR="001655C4" w:rsidRPr="00D4551B">
              <w:rPr>
                <w:sz w:val="22"/>
                <w:szCs w:val="22"/>
                <w:lang w:val="ro-RO"/>
              </w:rPr>
              <w:t>m</w:t>
            </w:r>
            <w:r w:rsidR="001655C4" w:rsidRPr="00D4551B">
              <w:rPr>
                <w:sz w:val="22"/>
                <w:szCs w:val="22"/>
                <w:vertAlign w:val="superscript"/>
                <w:lang w:val="ro-RO"/>
              </w:rPr>
              <w:t>3</w:t>
            </w:r>
          </w:p>
        </w:tc>
        <w:tc>
          <w:tcPr>
            <w:tcW w:w="344" w:type="pct"/>
            <w:tcBorders>
              <w:top w:val="single" w:sz="8" w:space="0" w:color="auto"/>
              <w:left w:val="nil"/>
              <w:bottom w:val="single" w:sz="4" w:space="0" w:color="auto"/>
              <w:right w:val="single" w:sz="4" w:space="0" w:color="auto"/>
            </w:tcBorders>
            <w:shd w:val="clear" w:color="auto" w:fill="auto"/>
            <w:noWrap/>
            <w:hideMark/>
          </w:tcPr>
          <w:p w14:paraId="0EC0546E" w14:textId="77777777" w:rsidR="009A2273" w:rsidRPr="00D4551B" w:rsidRDefault="009A2273" w:rsidP="0062252B">
            <w:pPr>
              <w:contextualSpacing/>
              <w:rPr>
                <w:sz w:val="22"/>
                <w:szCs w:val="22"/>
                <w:lang w:val="ro-RO"/>
              </w:rPr>
            </w:pPr>
            <w:r w:rsidRPr="00D4551B">
              <w:rPr>
                <w:sz w:val="22"/>
                <w:szCs w:val="22"/>
                <w:lang w:val="ro-RO"/>
              </w:rPr>
              <w:t>193</w:t>
            </w:r>
          </w:p>
        </w:tc>
        <w:tc>
          <w:tcPr>
            <w:tcW w:w="336" w:type="pct"/>
            <w:tcBorders>
              <w:top w:val="single" w:sz="8" w:space="0" w:color="auto"/>
              <w:left w:val="nil"/>
              <w:bottom w:val="single" w:sz="4" w:space="0" w:color="auto"/>
              <w:right w:val="single" w:sz="4" w:space="0" w:color="auto"/>
            </w:tcBorders>
            <w:shd w:val="clear" w:color="auto" w:fill="auto"/>
            <w:noWrap/>
            <w:hideMark/>
          </w:tcPr>
          <w:p w14:paraId="0373BC35" w14:textId="77777777" w:rsidR="009A2273" w:rsidRPr="00D4551B" w:rsidRDefault="009A2273" w:rsidP="0062252B">
            <w:pPr>
              <w:contextualSpacing/>
              <w:rPr>
                <w:sz w:val="22"/>
                <w:szCs w:val="22"/>
                <w:lang w:val="ro-RO"/>
              </w:rPr>
            </w:pPr>
            <w:r w:rsidRPr="00D4551B">
              <w:rPr>
                <w:sz w:val="22"/>
                <w:szCs w:val="22"/>
                <w:lang w:val="ro-RO"/>
              </w:rPr>
              <w:t>217</w:t>
            </w:r>
          </w:p>
        </w:tc>
        <w:tc>
          <w:tcPr>
            <w:tcW w:w="287" w:type="pct"/>
            <w:tcBorders>
              <w:top w:val="single" w:sz="8" w:space="0" w:color="auto"/>
              <w:left w:val="nil"/>
              <w:bottom w:val="single" w:sz="4" w:space="0" w:color="auto"/>
              <w:right w:val="single" w:sz="4" w:space="0" w:color="auto"/>
            </w:tcBorders>
            <w:shd w:val="clear" w:color="auto" w:fill="auto"/>
            <w:noWrap/>
          </w:tcPr>
          <w:p w14:paraId="0A07F23B" w14:textId="77777777" w:rsidR="009A2273" w:rsidRPr="00D4551B" w:rsidRDefault="009A2273" w:rsidP="0062252B">
            <w:pPr>
              <w:contextualSpacing/>
              <w:rPr>
                <w:sz w:val="22"/>
                <w:szCs w:val="22"/>
                <w:lang w:val="ro-RO"/>
              </w:rPr>
            </w:pPr>
            <w:r w:rsidRPr="00D4551B">
              <w:rPr>
                <w:sz w:val="22"/>
                <w:szCs w:val="22"/>
                <w:lang w:val="ro-RO"/>
              </w:rPr>
              <w:t>123</w:t>
            </w:r>
          </w:p>
        </w:tc>
        <w:tc>
          <w:tcPr>
            <w:tcW w:w="384" w:type="pct"/>
            <w:tcBorders>
              <w:top w:val="single" w:sz="8" w:space="0" w:color="auto"/>
              <w:left w:val="nil"/>
              <w:bottom w:val="single" w:sz="4" w:space="0" w:color="auto"/>
              <w:right w:val="single" w:sz="8" w:space="0" w:color="auto"/>
            </w:tcBorders>
            <w:shd w:val="clear" w:color="auto" w:fill="auto"/>
            <w:noWrap/>
          </w:tcPr>
          <w:p w14:paraId="6DE48504" w14:textId="77777777" w:rsidR="009A2273" w:rsidRPr="00D4551B" w:rsidRDefault="009A2273" w:rsidP="0062252B">
            <w:pPr>
              <w:contextualSpacing/>
              <w:rPr>
                <w:sz w:val="22"/>
                <w:szCs w:val="22"/>
                <w:lang w:val="ro-RO"/>
              </w:rPr>
            </w:pPr>
            <w:r w:rsidRPr="00D4551B">
              <w:rPr>
                <w:sz w:val="22"/>
                <w:szCs w:val="22"/>
                <w:lang w:val="ro-RO"/>
              </w:rPr>
              <w:t>199</w:t>
            </w:r>
          </w:p>
        </w:tc>
      </w:tr>
      <w:tr w:rsidR="00110519" w:rsidRPr="002D2681" w14:paraId="2C340ED7" w14:textId="77777777" w:rsidTr="0050248F">
        <w:trPr>
          <w:trHeight w:val="352"/>
        </w:trPr>
        <w:tc>
          <w:tcPr>
            <w:tcW w:w="557" w:type="pct"/>
            <w:vMerge/>
            <w:tcBorders>
              <w:top w:val="single" w:sz="8" w:space="0" w:color="auto"/>
              <w:left w:val="single" w:sz="8" w:space="0" w:color="auto"/>
              <w:bottom w:val="single" w:sz="8" w:space="0" w:color="000000"/>
              <w:right w:val="single" w:sz="4" w:space="0" w:color="auto"/>
            </w:tcBorders>
            <w:hideMark/>
          </w:tcPr>
          <w:p w14:paraId="2C7E4B62" w14:textId="77777777" w:rsidR="009A2273" w:rsidRPr="00D4551B" w:rsidRDefault="009A2273" w:rsidP="0062252B">
            <w:pPr>
              <w:contextualSpacing/>
              <w:rPr>
                <w:b/>
                <w:bCs/>
                <w:sz w:val="22"/>
                <w:szCs w:val="22"/>
                <w:lang w:val="ro-RO"/>
              </w:rPr>
            </w:pPr>
          </w:p>
        </w:tc>
        <w:tc>
          <w:tcPr>
            <w:tcW w:w="1217" w:type="pct"/>
            <w:vMerge/>
            <w:tcBorders>
              <w:top w:val="single" w:sz="8" w:space="0" w:color="auto"/>
              <w:left w:val="single" w:sz="4" w:space="0" w:color="auto"/>
              <w:bottom w:val="single" w:sz="8" w:space="0" w:color="000000"/>
              <w:right w:val="single" w:sz="4" w:space="0" w:color="auto"/>
            </w:tcBorders>
            <w:hideMark/>
          </w:tcPr>
          <w:p w14:paraId="041EC7B2" w14:textId="77777777" w:rsidR="009A2273" w:rsidRPr="00D4551B" w:rsidRDefault="009A2273" w:rsidP="0062252B">
            <w:pPr>
              <w:contextualSpacing/>
              <w:rPr>
                <w:sz w:val="22"/>
                <w:szCs w:val="22"/>
                <w:lang w:val="ro-RO"/>
              </w:rPr>
            </w:pPr>
          </w:p>
        </w:tc>
        <w:tc>
          <w:tcPr>
            <w:tcW w:w="394" w:type="pct"/>
            <w:vMerge/>
            <w:tcBorders>
              <w:left w:val="single" w:sz="4" w:space="0" w:color="auto"/>
              <w:bottom w:val="single" w:sz="8" w:space="0" w:color="000000"/>
              <w:right w:val="single" w:sz="4" w:space="0" w:color="auto"/>
            </w:tcBorders>
          </w:tcPr>
          <w:p w14:paraId="2BDFAA04" w14:textId="77777777" w:rsidR="009A2273" w:rsidRPr="00D4551B" w:rsidRDefault="009A2273" w:rsidP="0062252B">
            <w:pPr>
              <w:contextualSpacing/>
              <w:rPr>
                <w:sz w:val="22"/>
                <w:szCs w:val="22"/>
                <w:lang w:val="ro-RO"/>
              </w:rPr>
            </w:pPr>
          </w:p>
        </w:tc>
        <w:tc>
          <w:tcPr>
            <w:tcW w:w="375" w:type="pct"/>
            <w:vMerge/>
            <w:tcBorders>
              <w:left w:val="single" w:sz="4" w:space="0" w:color="auto"/>
              <w:bottom w:val="single" w:sz="8" w:space="0" w:color="000000"/>
              <w:right w:val="single" w:sz="4" w:space="0" w:color="auto"/>
            </w:tcBorders>
          </w:tcPr>
          <w:p w14:paraId="3E8A37B1" w14:textId="77777777" w:rsidR="009A2273" w:rsidRPr="00D4551B" w:rsidRDefault="009A2273" w:rsidP="0062252B">
            <w:pPr>
              <w:contextualSpacing/>
              <w:rPr>
                <w:sz w:val="22"/>
                <w:szCs w:val="22"/>
                <w:lang w:val="ro-RO"/>
              </w:rPr>
            </w:pPr>
          </w:p>
        </w:tc>
        <w:tc>
          <w:tcPr>
            <w:tcW w:w="421" w:type="pct"/>
            <w:vMerge/>
            <w:tcBorders>
              <w:top w:val="single" w:sz="8" w:space="0" w:color="auto"/>
              <w:left w:val="single" w:sz="4" w:space="0" w:color="auto"/>
              <w:bottom w:val="single" w:sz="8" w:space="0" w:color="000000"/>
              <w:right w:val="single" w:sz="4" w:space="0" w:color="auto"/>
            </w:tcBorders>
            <w:hideMark/>
          </w:tcPr>
          <w:p w14:paraId="57874BC7" w14:textId="77777777" w:rsidR="009A2273" w:rsidRPr="00D4551B" w:rsidRDefault="009A2273" w:rsidP="0062252B">
            <w:pPr>
              <w:contextualSpacing/>
              <w:rPr>
                <w:sz w:val="22"/>
                <w:szCs w:val="22"/>
                <w:lang w:val="ro-RO"/>
              </w:rPr>
            </w:pPr>
          </w:p>
        </w:tc>
        <w:tc>
          <w:tcPr>
            <w:tcW w:w="686" w:type="pct"/>
            <w:tcBorders>
              <w:top w:val="nil"/>
              <w:left w:val="nil"/>
              <w:bottom w:val="single" w:sz="8" w:space="0" w:color="auto"/>
              <w:right w:val="single" w:sz="4" w:space="0" w:color="auto"/>
            </w:tcBorders>
            <w:shd w:val="clear" w:color="auto" w:fill="auto"/>
            <w:hideMark/>
          </w:tcPr>
          <w:p w14:paraId="7C730042" w14:textId="1D350B3C" w:rsidR="009A2273" w:rsidRPr="00D4551B" w:rsidRDefault="009A2273" w:rsidP="0062252B">
            <w:pPr>
              <w:contextualSpacing/>
              <w:rPr>
                <w:sz w:val="22"/>
                <w:szCs w:val="22"/>
                <w:vertAlign w:val="superscript"/>
                <w:lang w:val="ro-RO"/>
              </w:rPr>
            </w:pPr>
            <w:r w:rsidRPr="00D4551B">
              <w:rPr>
                <w:sz w:val="22"/>
                <w:szCs w:val="22"/>
                <w:lang w:val="ro-RO"/>
              </w:rPr>
              <w:t xml:space="preserve">Restul anului: 123-186 mil. </w:t>
            </w:r>
            <w:r w:rsidR="001655C4" w:rsidRPr="00D4551B">
              <w:rPr>
                <w:sz w:val="22"/>
                <w:szCs w:val="22"/>
                <w:lang w:val="ro-RO"/>
              </w:rPr>
              <w:t>m</w:t>
            </w:r>
            <w:r w:rsidR="001655C4" w:rsidRPr="00D4551B">
              <w:rPr>
                <w:sz w:val="22"/>
                <w:szCs w:val="22"/>
                <w:vertAlign w:val="superscript"/>
                <w:lang w:val="ro-RO"/>
              </w:rPr>
              <w:t>3</w:t>
            </w:r>
          </w:p>
        </w:tc>
        <w:tc>
          <w:tcPr>
            <w:tcW w:w="344" w:type="pct"/>
            <w:tcBorders>
              <w:top w:val="nil"/>
              <w:left w:val="nil"/>
              <w:bottom w:val="single" w:sz="8" w:space="0" w:color="auto"/>
              <w:right w:val="single" w:sz="4" w:space="0" w:color="auto"/>
            </w:tcBorders>
            <w:shd w:val="clear" w:color="auto" w:fill="auto"/>
            <w:noWrap/>
            <w:hideMark/>
          </w:tcPr>
          <w:p w14:paraId="62DDE48D" w14:textId="77777777" w:rsidR="009A2273" w:rsidRPr="00D4551B" w:rsidRDefault="009A2273" w:rsidP="0062252B">
            <w:pPr>
              <w:contextualSpacing/>
              <w:rPr>
                <w:sz w:val="22"/>
                <w:szCs w:val="22"/>
                <w:lang w:val="ro-RO"/>
              </w:rPr>
            </w:pPr>
            <w:r w:rsidRPr="00D4551B">
              <w:rPr>
                <w:sz w:val="22"/>
                <w:szCs w:val="22"/>
                <w:lang w:val="ro-RO"/>
              </w:rPr>
              <w:t>123</w:t>
            </w:r>
          </w:p>
        </w:tc>
        <w:tc>
          <w:tcPr>
            <w:tcW w:w="336" w:type="pct"/>
            <w:tcBorders>
              <w:top w:val="nil"/>
              <w:left w:val="nil"/>
              <w:bottom w:val="single" w:sz="8" w:space="0" w:color="auto"/>
              <w:right w:val="single" w:sz="4" w:space="0" w:color="auto"/>
            </w:tcBorders>
            <w:shd w:val="clear" w:color="auto" w:fill="auto"/>
            <w:noWrap/>
            <w:hideMark/>
          </w:tcPr>
          <w:p w14:paraId="7595E9BC" w14:textId="77777777" w:rsidR="009A2273" w:rsidRPr="00D4551B" w:rsidRDefault="009A2273" w:rsidP="0062252B">
            <w:pPr>
              <w:contextualSpacing/>
              <w:rPr>
                <w:sz w:val="22"/>
                <w:szCs w:val="22"/>
                <w:lang w:val="ro-RO"/>
              </w:rPr>
            </w:pPr>
            <w:r w:rsidRPr="00D4551B">
              <w:rPr>
                <w:sz w:val="22"/>
                <w:szCs w:val="22"/>
                <w:lang w:val="ro-RO"/>
              </w:rPr>
              <w:t>186</w:t>
            </w:r>
          </w:p>
        </w:tc>
        <w:tc>
          <w:tcPr>
            <w:tcW w:w="287" w:type="pct"/>
            <w:tcBorders>
              <w:top w:val="nil"/>
              <w:left w:val="nil"/>
              <w:bottom w:val="single" w:sz="8" w:space="0" w:color="auto"/>
              <w:right w:val="single" w:sz="4" w:space="0" w:color="auto"/>
            </w:tcBorders>
            <w:shd w:val="clear" w:color="auto" w:fill="auto"/>
            <w:noWrap/>
          </w:tcPr>
          <w:p w14:paraId="1334BC73" w14:textId="77777777" w:rsidR="009A2273" w:rsidRPr="00D4551B" w:rsidRDefault="009A2273" w:rsidP="0062252B">
            <w:pPr>
              <w:contextualSpacing/>
              <w:rPr>
                <w:sz w:val="22"/>
                <w:szCs w:val="22"/>
                <w:lang w:val="ro-RO"/>
              </w:rPr>
            </w:pPr>
            <w:r w:rsidRPr="00D4551B">
              <w:rPr>
                <w:sz w:val="22"/>
                <w:szCs w:val="22"/>
                <w:lang w:val="ro-RO"/>
              </w:rPr>
              <w:t>115</w:t>
            </w:r>
          </w:p>
        </w:tc>
        <w:tc>
          <w:tcPr>
            <w:tcW w:w="384" w:type="pct"/>
            <w:tcBorders>
              <w:top w:val="nil"/>
              <w:left w:val="nil"/>
              <w:bottom w:val="single" w:sz="8" w:space="0" w:color="auto"/>
              <w:right w:val="single" w:sz="8" w:space="0" w:color="auto"/>
            </w:tcBorders>
            <w:shd w:val="clear" w:color="auto" w:fill="auto"/>
            <w:noWrap/>
          </w:tcPr>
          <w:p w14:paraId="692E31A9" w14:textId="77777777" w:rsidR="009A2273" w:rsidRPr="00D4551B" w:rsidRDefault="009A2273" w:rsidP="0062252B">
            <w:pPr>
              <w:contextualSpacing/>
              <w:rPr>
                <w:sz w:val="22"/>
                <w:szCs w:val="22"/>
                <w:lang w:val="ro-RO"/>
              </w:rPr>
            </w:pPr>
            <w:r w:rsidRPr="00D4551B">
              <w:rPr>
                <w:sz w:val="22"/>
                <w:szCs w:val="22"/>
                <w:lang w:val="ro-RO"/>
              </w:rPr>
              <w:t>137</w:t>
            </w:r>
          </w:p>
        </w:tc>
      </w:tr>
    </w:tbl>
    <w:p w14:paraId="74904031" w14:textId="0DDA9778" w:rsidR="00762D1A" w:rsidRPr="002D2681" w:rsidRDefault="009A2273" w:rsidP="00C206E4">
      <w:pPr>
        <w:tabs>
          <w:tab w:val="left" w:pos="993"/>
        </w:tabs>
        <w:spacing w:after="240"/>
        <w:ind w:right="45"/>
        <w:jc w:val="both"/>
        <w:rPr>
          <w:lang w:val="ro-RO"/>
        </w:rPr>
      </w:pPr>
      <w:r w:rsidRPr="002D2681">
        <w:rPr>
          <w:rFonts w:eastAsia="Arial"/>
          <w:b/>
          <w:lang w:val="ro-RO"/>
        </w:rPr>
        <w:t xml:space="preserve">Tabel </w:t>
      </w:r>
      <w:r w:rsidR="001C7A24">
        <w:rPr>
          <w:rFonts w:eastAsia="Arial"/>
          <w:b/>
        </w:rPr>
        <w:t>10</w:t>
      </w:r>
      <w:r w:rsidRPr="002D2681">
        <w:rPr>
          <w:rFonts w:eastAsia="Arial"/>
          <w:lang w:val="ro-RO"/>
        </w:rPr>
        <w:t xml:space="preserve">. Lista scenariilor de risc relevante </w:t>
      </w:r>
      <w:r w:rsidR="00683617">
        <w:rPr>
          <w:rFonts w:eastAsia="Arial"/>
          <w:lang w:val="ro-RO"/>
        </w:rPr>
        <w:t>ș</w:t>
      </w:r>
      <w:r w:rsidRPr="002D2681">
        <w:rPr>
          <w:rFonts w:eastAsia="Arial"/>
          <w:lang w:val="ro-RO"/>
        </w:rPr>
        <w:t>i deficitul estimat de gaze naturale</w:t>
      </w:r>
      <w:r w:rsidRPr="002D2681">
        <w:rPr>
          <w:lang w:val="ro-RO"/>
        </w:rPr>
        <w:t>.</w:t>
      </w:r>
    </w:p>
    <w:p w14:paraId="75003938" w14:textId="6C2B5EA7" w:rsidR="000F5926" w:rsidRPr="00A17A89" w:rsidRDefault="000F5926" w:rsidP="005C781F">
      <w:pPr>
        <w:tabs>
          <w:tab w:val="left" w:pos="993"/>
        </w:tabs>
        <w:ind w:right="45"/>
        <w:jc w:val="both"/>
        <w:rPr>
          <w:lang w:val="ro-RO" w:eastAsia="ru-RU"/>
        </w:rPr>
      </w:pPr>
      <w:r w:rsidRPr="00A17A89">
        <w:rPr>
          <w:lang w:val="ro-RO" w:eastAsia="ru-RU"/>
        </w:rPr>
        <w:t xml:space="preserve">Riscurile identificate au fost evaluate calitativ </w:t>
      </w:r>
      <w:proofErr w:type="spellStart"/>
      <w:r w:rsidRPr="00A17A89">
        <w:rPr>
          <w:lang w:val="ro-RO" w:eastAsia="ru-RU"/>
        </w:rPr>
        <w:t>luînd</w:t>
      </w:r>
      <w:proofErr w:type="spellEnd"/>
      <w:r w:rsidRPr="00A17A89">
        <w:rPr>
          <w:lang w:val="ro-RO" w:eastAsia="ru-RU"/>
        </w:rPr>
        <w:t xml:space="preserve"> în considerare probabilitatea apari</w:t>
      </w:r>
      <w:r w:rsidR="00683617">
        <w:rPr>
          <w:lang w:val="ro-RO" w:eastAsia="ru-RU"/>
        </w:rPr>
        <w:t>ț</w:t>
      </w:r>
      <w:r w:rsidRPr="00A17A89">
        <w:rPr>
          <w:lang w:val="ro-RO" w:eastAsia="ru-RU"/>
        </w:rPr>
        <w:t xml:space="preserve">iei riscurilor, precum </w:t>
      </w:r>
      <w:r w:rsidR="00683617">
        <w:rPr>
          <w:lang w:val="ro-RO" w:eastAsia="ru-RU"/>
        </w:rPr>
        <w:t>ș</w:t>
      </w:r>
      <w:r w:rsidRPr="00A17A89">
        <w:rPr>
          <w:lang w:val="ro-RO" w:eastAsia="ru-RU"/>
        </w:rPr>
        <w:t>i eventualele consecin</w:t>
      </w:r>
      <w:r w:rsidR="00683617">
        <w:rPr>
          <w:lang w:val="ro-RO" w:eastAsia="ru-RU"/>
        </w:rPr>
        <w:t>ț</w:t>
      </w:r>
      <w:r w:rsidRPr="00A17A89">
        <w:rPr>
          <w:lang w:val="ro-RO" w:eastAsia="ru-RU"/>
        </w:rPr>
        <w:t>e asupra aprovizionării cu gaze naturale în cazul apari</w:t>
      </w:r>
      <w:r w:rsidR="00683617">
        <w:rPr>
          <w:lang w:val="ro-RO" w:eastAsia="ru-RU"/>
        </w:rPr>
        <w:t>ț</w:t>
      </w:r>
      <w:r w:rsidRPr="00A17A89">
        <w:rPr>
          <w:lang w:val="ro-RO" w:eastAsia="ru-RU"/>
        </w:rPr>
        <w:t>iei acestora, după cum urmează:</w:t>
      </w:r>
    </w:p>
    <w:p w14:paraId="24A0040B" w14:textId="4C8C6695" w:rsidR="000F5926" w:rsidRPr="00A17A89" w:rsidRDefault="000F5926" w:rsidP="0071293E">
      <w:pPr>
        <w:numPr>
          <w:ilvl w:val="0"/>
          <w:numId w:val="52"/>
        </w:numPr>
        <w:tabs>
          <w:tab w:val="left" w:pos="360"/>
          <w:tab w:val="left" w:pos="993"/>
        </w:tabs>
        <w:ind w:left="0" w:right="45" w:firstLine="0"/>
        <w:jc w:val="both"/>
        <w:rPr>
          <w:lang w:val="ro-RO" w:eastAsia="ru-RU"/>
        </w:rPr>
      </w:pPr>
      <w:r w:rsidRPr="00A17A89">
        <w:rPr>
          <w:iCs/>
          <w:lang w:val="ro-RO" w:eastAsia="ru-RU"/>
        </w:rPr>
        <w:t>probabilitatea apari</w:t>
      </w:r>
      <w:r w:rsidR="00683617">
        <w:rPr>
          <w:iCs/>
          <w:lang w:val="ro-RO" w:eastAsia="ru-RU"/>
        </w:rPr>
        <w:t>ț</w:t>
      </w:r>
      <w:r w:rsidRPr="00A17A89">
        <w:rPr>
          <w:iCs/>
          <w:lang w:val="ro-RO" w:eastAsia="ru-RU"/>
        </w:rPr>
        <w:t>iei riscurilor identificate:</w:t>
      </w:r>
    </w:p>
    <w:p w14:paraId="29C7E6A6" w14:textId="0E02EA4F" w:rsidR="000F5926" w:rsidRPr="00FB4605" w:rsidRDefault="000F5926">
      <w:pPr>
        <w:tabs>
          <w:tab w:val="left" w:pos="993"/>
        </w:tabs>
        <w:ind w:right="45" w:firstLine="426"/>
        <w:rPr>
          <w:lang w:val="ro-RO" w:eastAsia="ru-RU"/>
        </w:rPr>
      </w:pPr>
      <w:r w:rsidRPr="00A17A89">
        <w:rPr>
          <w:iCs/>
          <w:lang w:val="ro-RO" w:eastAsia="ru-RU"/>
        </w:rPr>
        <w:t xml:space="preserve">a) </w:t>
      </w:r>
      <w:r w:rsidRPr="00A17A89">
        <w:rPr>
          <w:i/>
          <w:iCs/>
          <w:lang w:val="ro-RO" w:eastAsia="ru-RU"/>
        </w:rPr>
        <w:t>foarte mică</w:t>
      </w:r>
      <w:r w:rsidRPr="00FB4605">
        <w:rPr>
          <w:lang w:val="ro-RO" w:eastAsia="ru-RU"/>
        </w:rPr>
        <w:t xml:space="preserve"> – este foarte pu</w:t>
      </w:r>
      <w:r w:rsidR="00683617">
        <w:rPr>
          <w:lang w:val="ro-RO" w:eastAsia="ru-RU"/>
        </w:rPr>
        <w:t>ț</w:t>
      </w:r>
      <w:r w:rsidRPr="00FB4605">
        <w:rPr>
          <w:lang w:val="ro-RO" w:eastAsia="ru-RU"/>
        </w:rPr>
        <w:t>in probabil că incidentul va avea loc pe parcursul următorilor 10 ani;</w:t>
      </w:r>
    </w:p>
    <w:p w14:paraId="74E8412C" w14:textId="54AACA56" w:rsidR="000F5926" w:rsidRPr="00FC0D7C" w:rsidRDefault="000F5926">
      <w:pPr>
        <w:tabs>
          <w:tab w:val="left" w:pos="993"/>
        </w:tabs>
        <w:ind w:right="45" w:firstLine="426"/>
        <w:rPr>
          <w:lang w:val="ro-RO" w:eastAsia="ru-RU"/>
        </w:rPr>
      </w:pPr>
      <w:r w:rsidRPr="00FB4605">
        <w:rPr>
          <w:iCs/>
          <w:lang w:val="ro-RO" w:eastAsia="ru-RU"/>
        </w:rPr>
        <w:t xml:space="preserve">b) </w:t>
      </w:r>
      <w:r w:rsidRPr="00FB4605">
        <w:rPr>
          <w:i/>
          <w:iCs/>
          <w:lang w:val="ro-RO" w:eastAsia="ru-RU"/>
        </w:rPr>
        <w:t>mică</w:t>
      </w:r>
      <w:r w:rsidRPr="005C77E0">
        <w:rPr>
          <w:lang w:val="ro-RO" w:eastAsia="ru-RU"/>
        </w:rPr>
        <w:t xml:space="preserve"> – este pu</w:t>
      </w:r>
      <w:r w:rsidR="00683617">
        <w:rPr>
          <w:lang w:val="ro-RO" w:eastAsia="ru-RU"/>
        </w:rPr>
        <w:t>ț</w:t>
      </w:r>
      <w:r w:rsidRPr="005C77E0">
        <w:rPr>
          <w:lang w:val="ro-RO" w:eastAsia="ru-RU"/>
        </w:rPr>
        <w:t>in pro</w:t>
      </w:r>
      <w:r w:rsidRPr="00290371">
        <w:rPr>
          <w:lang w:val="ro-RO" w:eastAsia="ru-RU"/>
        </w:rPr>
        <w:t>babil ca riscul să apară pe parcursul următorilor 5 ani;</w:t>
      </w:r>
    </w:p>
    <w:p w14:paraId="0D193125" w14:textId="43C44608" w:rsidR="000F5926" w:rsidRPr="00AB4BC2" w:rsidRDefault="000F5926">
      <w:pPr>
        <w:tabs>
          <w:tab w:val="left" w:pos="993"/>
        </w:tabs>
        <w:ind w:right="45" w:firstLine="426"/>
        <w:rPr>
          <w:lang w:val="ro-RO" w:eastAsia="ru-RU"/>
        </w:rPr>
      </w:pPr>
      <w:r w:rsidRPr="00853AA9">
        <w:rPr>
          <w:iCs/>
          <w:lang w:val="ro-RO" w:eastAsia="ru-RU"/>
        </w:rPr>
        <w:t xml:space="preserve">c) </w:t>
      </w:r>
      <w:r w:rsidRPr="00AB4BC2">
        <w:rPr>
          <w:i/>
          <w:iCs/>
          <w:lang w:val="ro-RO" w:eastAsia="ru-RU"/>
        </w:rPr>
        <w:t>medie</w:t>
      </w:r>
      <w:r w:rsidRPr="00AB4BC2">
        <w:rPr>
          <w:lang w:val="ro-RO" w:eastAsia="ru-RU"/>
        </w:rPr>
        <w:t xml:space="preserve"> – este probabil ca riscul să apară pe parcursul următorilor 5 ani;</w:t>
      </w:r>
    </w:p>
    <w:p w14:paraId="1A7F0B2C" w14:textId="420E7290" w:rsidR="000F5926" w:rsidRPr="00AB4BC2" w:rsidRDefault="000F5926">
      <w:pPr>
        <w:tabs>
          <w:tab w:val="left" w:pos="993"/>
        </w:tabs>
        <w:ind w:right="45" w:firstLine="426"/>
        <w:rPr>
          <w:lang w:val="ro-RO" w:eastAsia="ru-RU"/>
        </w:rPr>
      </w:pPr>
      <w:r w:rsidRPr="00AB4BC2">
        <w:rPr>
          <w:iCs/>
          <w:lang w:val="ro-RO" w:eastAsia="ru-RU"/>
        </w:rPr>
        <w:lastRenderedPageBreak/>
        <w:t xml:space="preserve">d) </w:t>
      </w:r>
      <w:r w:rsidRPr="00AB4BC2">
        <w:rPr>
          <w:i/>
          <w:iCs/>
          <w:lang w:val="ro-RO" w:eastAsia="ru-RU"/>
        </w:rPr>
        <w:t>ridicată</w:t>
      </w:r>
      <w:r w:rsidRPr="00AB4BC2">
        <w:rPr>
          <w:lang w:val="ro-RO" w:eastAsia="ru-RU"/>
        </w:rPr>
        <w:t xml:space="preserve"> – este probabil ca riscul să apară pe parcursul următorilor 3 ani;</w:t>
      </w:r>
    </w:p>
    <w:p w14:paraId="16DC4957" w14:textId="1019331E" w:rsidR="000F5926" w:rsidRPr="00AB4BC2" w:rsidRDefault="000F5926">
      <w:pPr>
        <w:tabs>
          <w:tab w:val="left" w:pos="993"/>
        </w:tabs>
        <w:ind w:right="45" w:firstLine="426"/>
        <w:rPr>
          <w:lang w:val="ro-RO" w:eastAsia="ru-RU"/>
        </w:rPr>
      </w:pPr>
      <w:r w:rsidRPr="00AB4BC2">
        <w:rPr>
          <w:iCs/>
          <w:lang w:val="ro-RO" w:eastAsia="ru-RU"/>
        </w:rPr>
        <w:t xml:space="preserve">e) </w:t>
      </w:r>
      <w:r w:rsidRPr="00AB4BC2">
        <w:rPr>
          <w:i/>
          <w:iCs/>
          <w:lang w:val="ro-RO" w:eastAsia="ru-RU"/>
        </w:rPr>
        <w:t>foarte ridicată</w:t>
      </w:r>
      <w:r w:rsidRPr="00AB4BC2">
        <w:rPr>
          <w:lang w:val="ro-RO" w:eastAsia="ru-RU"/>
        </w:rPr>
        <w:t>– există certitudinea apari</w:t>
      </w:r>
      <w:r w:rsidR="00683617">
        <w:rPr>
          <w:lang w:val="ro-RO" w:eastAsia="ru-RU"/>
        </w:rPr>
        <w:t>ț</w:t>
      </w:r>
      <w:r w:rsidRPr="00AB4BC2">
        <w:rPr>
          <w:lang w:val="ro-RO" w:eastAsia="ru-RU"/>
        </w:rPr>
        <w:t>iei riscului în viitorul apropiat.</w:t>
      </w:r>
    </w:p>
    <w:p w14:paraId="1BF6447B" w14:textId="60285819" w:rsidR="000F5926" w:rsidRPr="00AB4BC2" w:rsidRDefault="000F5926" w:rsidP="0071293E">
      <w:pPr>
        <w:numPr>
          <w:ilvl w:val="0"/>
          <w:numId w:val="52"/>
        </w:numPr>
        <w:tabs>
          <w:tab w:val="left" w:pos="513"/>
          <w:tab w:val="left" w:pos="993"/>
        </w:tabs>
        <w:ind w:left="0" w:right="45" w:firstLine="90"/>
        <w:jc w:val="both"/>
        <w:rPr>
          <w:lang w:val="ro-RO" w:eastAsia="ru-RU"/>
        </w:rPr>
      </w:pPr>
      <w:r w:rsidRPr="00AB4BC2">
        <w:rPr>
          <w:iCs/>
          <w:lang w:val="ro-RO" w:eastAsia="ru-RU"/>
        </w:rPr>
        <w:t>consecin</w:t>
      </w:r>
      <w:r w:rsidR="00683617">
        <w:rPr>
          <w:iCs/>
          <w:lang w:val="ro-RO" w:eastAsia="ru-RU"/>
        </w:rPr>
        <w:t>ț</w:t>
      </w:r>
      <w:r w:rsidRPr="00AB4BC2">
        <w:rPr>
          <w:iCs/>
          <w:lang w:val="ro-RO" w:eastAsia="ru-RU"/>
        </w:rPr>
        <w:t>a asupra aprovizionării cu gaze naturale în cazul apari</w:t>
      </w:r>
      <w:r w:rsidR="00683617">
        <w:rPr>
          <w:iCs/>
          <w:lang w:val="ro-RO" w:eastAsia="ru-RU"/>
        </w:rPr>
        <w:t>ț</w:t>
      </w:r>
      <w:r w:rsidRPr="00AB4BC2">
        <w:rPr>
          <w:iCs/>
          <w:lang w:val="ro-RO" w:eastAsia="ru-RU"/>
        </w:rPr>
        <w:t>iei riscurilor identificate:</w:t>
      </w:r>
    </w:p>
    <w:p w14:paraId="51ADED29" w14:textId="2D41C7A1" w:rsidR="000F5926" w:rsidRPr="00AB4BC2" w:rsidRDefault="000F5926" w:rsidP="002A07F8">
      <w:pPr>
        <w:numPr>
          <w:ilvl w:val="0"/>
          <w:numId w:val="53"/>
        </w:numPr>
        <w:tabs>
          <w:tab w:val="left" w:pos="709"/>
          <w:tab w:val="left" w:pos="851"/>
          <w:tab w:val="left" w:pos="993"/>
        </w:tabs>
        <w:ind w:left="0" w:right="45" w:firstLine="426"/>
        <w:jc w:val="both"/>
        <w:rPr>
          <w:lang w:val="ro-RO" w:eastAsia="ru-RU"/>
        </w:rPr>
      </w:pPr>
      <w:r w:rsidRPr="00AB4BC2">
        <w:rPr>
          <w:i/>
          <w:iCs/>
          <w:lang w:val="ro-RO" w:eastAsia="ru-RU"/>
        </w:rPr>
        <w:t>nesemnificativă</w:t>
      </w:r>
      <w:r w:rsidRPr="00AB4BC2">
        <w:rPr>
          <w:lang w:val="ro-RO" w:eastAsia="ru-RU"/>
        </w:rPr>
        <w:t xml:space="preserve"> – atunci </w:t>
      </w:r>
      <w:proofErr w:type="spellStart"/>
      <w:r w:rsidRPr="00AB4BC2">
        <w:rPr>
          <w:lang w:val="ro-RO" w:eastAsia="ru-RU"/>
        </w:rPr>
        <w:t>cînd</w:t>
      </w:r>
      <w:proofErr w:type="spellEnd"/>
      <w:r w:rsidRPr="00AB4BC2">
        <w:rPr>
          <w:lang w:val="ro-RO" w:eastAsia="ru-RU"/>
        </w:rPr>
        <w:t xml:space="preserve"> riscul survenit duce la o mică perturbare care poate fi gestionată u</w:t>
      </w:r>
      <w:r w:rsidR="00683617">
        <w:rPr>
          <w:lang w:val="ro-RO" w:eastAsia="ru-RU"/>
        </w:rPr>
        <w:t>ș</w:t>
      </w:r>
      <w:r w:rsidRPr="00AB4BC2">
        <w:rPr>
          <w:lang w:val="ro-RO" w:eastAsia="ru-RU"/>
        </w:rPr>
        <w:t>or de întreprinderile de gaze naturale, prin aplicarea de măsuri operative, iar aprovizionarea consumatorilor cu gaze naturale nu este afectată;</w:t>
      </w:r>
    </w:p>
    <w:p w14:paraId="18702CDE" w14:textId="3F7A8F85" w:rsidR="000F5926" w:rsidRPr="00AB4BC2" w:rsidRDefault="000F5926" w:rsidP="002A07F8">
      <w:pPr>
        <w:numPr>
          <w:ilvl w:val="0"/>
          <w:numId w:val="53"/>
        </w:numPr>
        <w:tabs>
          <w:tab w:val="left" w:pos="709"/>
          <w:tab w:val="left" w:pos="851"/>
          <w:tab w:val="left" w:pos="993"/>
        </w:tabs>
        <w:ind w:left="0" w:right="45" w:firstLine="426"/>
        <w:jc w:val="both"/>
        <w:rPr>
          <w:lang w:val="ro-RO" w:eastAsia="ru-RU"/>
        </w:rPr>
      </w:pPr>
      <w:r w:rsidRPr="00AB4BC2">
        <w:rPr>
          <w:i/>
          <w:iCs/>
          <w:lang w:val="ro-RO" w:eastAsia="ru-RU"/>
        </w:rPr>
        <w:t>moderată</w:t>
      </w:r>
      <w:r w:rsidRPr="00AB4BC2">
        <w:rPr>
          <w:lang w:val="ro-RO" w:eastAsia="ru-RU"/>
        </w:rPr>
        <w:t xml:space="preserve"> – atunci </w:t>
      </w:r>
      <w:proofErr w:type="spellStart"/>
      <w:r w:rsidRPr="00AB4BC2">
        <w:rPr>
          <w:lang w:val="ro-RO" w:eastAsia="ru-RU"/>
        </w:rPr>
        <w:t>cînd</w:t>
      </w:r>
      <w:proofErr w:type="spellEnd"/>
      <w:r w:rsidRPr="00AB4BC2">
        <w:rPr>
          <w:lang w:val="ro-RO" w:eastAsia="ru-RU"/>
        </w:rPr>
        <w:t xml:space="preserve"> riscul survenit afectează aprovizionarea cu gaze naturale, dar situa</w:t>
      </w:r>
      <w:r w:rsidR="00683617">
        <w:rPr>
          <w:lang w:val="ro-RO" w:eastAsia="ru-RU"/>
        </w:rPr>
        <w:t>ț</w:t>
      </w:r>
      <w:r w:rsidRPr="00AB4BC2">
        <w:rPr>
          <w:lang w:val="ro-RO" w:eastAsia="ru-RU"/>
        </w:rPr>
        <w:t>ia poate fi rezolvată prin aplicarea măsurilor bazate pe mecanisme de pia</w:t>
      </w:r>
      <w:r w:rsidR="00683617">
        <w:rPr>
          <w:lang w:val="ro-RO" w:eastAsia="ru-RU"/>
        </w:rPr>
        <w:t>ț</w:t>
      </w:r>
      <w:r w:rsidRPr="00AB4BC2">
        <w:rPr>
          <w:lang w:val="ro-RO" w:eastAsia="ru-RU"/>
        </w:rPr>
        <w:t>ă, consumatorii nefiind afecta</w:t>
      </w:r>
      <w:r w:rsidR="00683617">
        <w:rPr>
          <w:lang w:val="ro-RO" w:eastAsia="ru-RU"/>
        </w:rPr>
        <w:t>ț</w:t>
      </w:r>
      <w:r w:rsidRPr="00AB4BC2">
        <w:rPr>
          <w:lang w:val="ro-RO" w:eastAsia="ru-RU"/>
        </w:rPr>
        <w:t>i semnificativ;</w:t>
      </w:r>
    </w:p>
    <w:p w14:paraId="2275F480" w14:textId="061A9A5B" w:rsidR="000F5926" w:rsidRPr="00AB4BC2" w:rsidRDefault="000F5926" w:rsidP="002A07F8">
      <w:pPr>
        <w:numPr>
          <w:ilvl w:val="0"/>
          <w:numId w:val="53"/>
        </w:numPr>
        <w:tabs>
          <w:tab w:val="left" w:pos="709"/>
          <w:tab w:val="left" w:pos="851"/>
          <w:tab w:val="left" w:pos="993"/>
        </w:tabs>
        <w:ind w:left="0" w:right="45" w:firstLine="426"/>
        <w:jc w:val="both"/>
        <w:rPr>
          <w:lang w:val="ro-RO" w:eastAsia="ru-RU"/>
        </w:rPr>
      </w:pPr>
      <w:r w:rsidRPr="00AB4BC2">
        <w:rPr>
          <w:i/>
          <w:iCs/>
          <w:lang w:val="ro-RO" w:eastAsia="ru-RU"/>
        </w:rPr>
        <w:t xml:space="preserve">semnificativă </w:t>
      </w:r>
      <w:r w:rsidRPr="00AB4BC2">
        <w:rPr>
          <w:lang w:val="ro-RO" w:eastAsia="ru-RU"/>
        </w:rPr>
        <w:t xml:space="preserve">– atunci </w:t>
      </w:r>
      <w:proofErr w:type="spellStart"/>
      <w:r w:rsidRPr="00AB4BC2">
        <w:rPr>
          <w:lang w:val="ro-RO" w:eastAsia="ru-RU"/>
        </w:rPr>
        <w:t>cînd</w:t>
      </w:r>
      <w:proofErr w:type="spellEnd"/>
      <w:r w:rsidRPr="00AB4BC2">
        <w:rPr>
          <w:lang w:val="ro-RO" w:eastAsia="ru-RU"/>
        </w:rPr>
        <w:t xml:space="preserve"> riscul survenit afectează semnificativ aprovizionarea cu gaze naturale, iar măsurile bazate pe mecanisme de pia</w:t>
      </w:r>
      <w:r w:rsidR="00683617">
        <w:rPr>
          <w:lang w:val="ro-RO" w:eastAsia="ru-RU"/>
        </w:rPr>
        <w:t>ț</w:t>
      </w:r>
      <w:r w:rsidRPr="00AB4BC2">
        <w:rPr>
          <w:lang w:val="ro-RO" w:eastAsia="ru-RU"/>
        </w:rPr>
        <w:t xml:space="preserve">ă nu mai </w:t>
      </w:r>
      <w:proofErr w:type="spellStart"/>
      <w:r w:rsidRPr="00AB4BC2">
        <w:rPr>
          <w:lang w:val="ro-RO" w:eastAsia="ru-RU"/>
        </w:rPr>
        <w:t>sînt</w:t>
      </w:r>
      <w:proofErr w:type="spellEnd"/>
      <w:r w:rsidRPr="00AB4BC2">
        <w:rPr>
          <w:lang w:val="ro-RO" w:eastAsia="ru-RU"/>
        </w:rPr>
        <w:t xml:space="preserve"> suficiente </w:t>
      </w:r>
      <w:r w:rsidR="00683617">
        <w:rPr>
          <w:lang w:val="ro-RO" w:eastAsia="ru-RU"/>
        </w:rPr>
        <w:t>ș</w:t>
      </w:r>
      <w:r w:rsidRPr="00AB4BC2">
        <w:rPr>
          <w:lang w:val="ro-RO" w:eastAsia="ru-RU"/>
        </w:rPr>
        <w:t>i este necesară aplicarea măsurilor de urgen</w:t>
      </w:r>
      <w:r w:rsidR="00683617">
        <w:rPr>
          <w:lang w:val="ro-RO" w:eastAsia="ru-RU"/>
        </w:rPr>
        <w:t>ț</w:t>
      </w:r>
      <w:r w:rsidRPr="00AB4BC2">
        <w:rPr>
          <w:lang w:val="ro-RO" w:eastAsia="ru-RU"/>
        </w:rPr>
        <w:t>ă pentru asigurarea aprovizionării cu gaze naturale a consumatorilor afecta</w:t>
      </w:r>
      <w:r w:rsidR="00683617">
        <w:rPr>
          <w:lang w:val="ro-RO" w:eastAsia="ru-RU"/>
        </w:rPr>
        <w:t>ț</w:t>
      </w:r>
      <w:r w:rsidRPr="00AB4BC2">
        <w:rPr>
          <w:lang w:val="ro-RO" w:eastAsia="ru-RU"/>
        </w:rPr>
        <w:t>i;</w:t>
      </w:r>
    </w:p>
    <w:p w14:paraId="2231A0A7" w14:textId="30C9646B" w:rsidR="000F5926" w:rsidRPr="00AB4BC2" w:rsidRDefault="000F5926" w:rsidP="002A07F8">
      <w:pPr>
        <w:numPr>
          <w:ilvl w:val="0"/>
          <w:numId w:val="53"/>
        </w:numPr>
        <w:tabs>
          <w:tab w:val="left" w:pos="709"/>
          <w:tab w:val="left" w:pos="851"/>
          <w:tab w:val="left" w:pos="993"/>
        </w:tabs>
        <w:ind w:left="0" w:right="45" w:firstLine="426"/>
        <w:jc w:val="both"/>
        <w:rPr>
          <w:lang w:val="ro-RO" w:eastAsia="ru-RU"/>
        </w:rPr>
      </w:pPr>
      <w:r w:rsidRPr="00AB4BC2">
        <w:rPr>
          <w:i/>
          <w:iCs/>
          <w:lang w:val="ro-RO" w:eastAsia="ru-RU"/>
        </w:rPr>
        <w:t xml:space="preserve">gravă </w:t>
      </w:r>
      <w:r w:rsidRPr="00AB4BC2">
        <w:rPr>
          <w:lang w:val="ro-RO" w:eastAsia="ru-RU"/>
        </w:rPr>
        <w:t xml:space="preserve">– atunci </w:t>
      </w:r>
      <w:proofErr w:type="spellStart"/>
      <w:r w:rsidRPr="00AB4BC2">
        <w:rPr>
          <w:lang w:val="ro-RO" w:eastAsia="ru-RU"/>
        </w:rPr>
        <w:t>cînd</w:t>
      </w:r>
      <w:proofErr w:type="spellEnd"/>
      <w:r w:rsidRPr="00AB4BC2">
        <w:rPr>
          <w:lang w:val="ro-RO" w:eastAsia="ru-RU"/>
        </w:rPr>
        <w:t xml:space="preserve"> riscul survenit provoacă întreruperi grave în aprovizionarea cu gaze naturale </w:t>
      </w:r>
      <w:r w:rsidR="00683617">
        <w:rPr>
          <w:lang w:val="ro-RO" w:eastAsia="ru-RU"/>
        </w:rPr>
        <w:t>ș</w:t>
      </w:r>
      <w:r w:rsidRPr="00AB4BC2">
        <w:rPr>
          <w:lang w:val="ro-RO" w:eastAsia="ru-RU"/>
        </w:rPr>
        <w:t>i este necesară introducerea măsurilor de urgen</w:t>
      </w:r>
      <w:r w:rsidR="00683617">
        <w:rPr>
          <w:lang w:val="ro-RO" w:eastAsia="ru-RU"/>
        </w:rPr>
        <w:t>ț</w:t>
      </w:r>
      <w:r w:rsidRPr="00AB4BC2">
        <w:rPr>
          <w:lang w:val="ro-RO" w:eastAsia="ru-RU"/>
        </w:rPr>
        <w:t>ă pentru a asigura aprovizionarea cu gaze naturale cel pu</w:t>
      </w:r>
      <w:r w:rsidR="00683617">
        <w:rPr>
          <w:lang w:val="ro-RO" w:eastAsia="ru-RU"/>
        </w:rPr>
        <w:t>ț</w:t>
      </w:r>
      <w:r w:rsidRPr="00AB4BC2">
        <w:rPr>
          <w:lang w:val="ro-RO" w:eastAsia="ru-RU"/>
        </w:rPr>
        <w:t>in a consumatorilor proteja</w:t>
      </w:r>
      <w:r w:rsidR="00683617">
        <w:rPr>
          <w:lang w:val="ro-RO" w:eastAsia="ru-RU"/>
        </w:rPr>
        <w:t>ț</w:t>
      </w:r>
      <w:r w:rsidRPr="00AB4BC2">
        <w:rPr>
          <w:lang w:val="ro-RO" w:eastAsia="ru-RU"/>
        </w:rPr>
        <w:t>i;</w:t>
      </w:r>
    </w:p>
    <w:p w14:paraId="64ECEB73" w14:textId="5409799D" w:rsidR="000F5926" w:rsidRPr="00AB4BC2" w:rsidRDefault="000F5926" w:rsidP="002A07F8">
      <w:pPr>
        <w:numPr>
          <w:ilvl w:val="0"/>
          <w:numId w:val="53"/>
        </w:numPr>
        <w:tabs>
          <w:tab w:val="left" w:pos="709"/>
          <w:tab w:val="left" w:pos="851"/>
          <w:tab w:val="left" w:pos="993"/>
        </w:tabs>
        <w:ind w:left="0" w:right="45" w:firstLine="426"/>
        <w:jc w:val="both"/>
        <w:rPr>
          <w:lang w:val="ro-RO" w:eastAsia="ru-RU"/>
        </w:rPr>
      </w:pPr>
      <w:r w:rsidRPr="00AB4BC2">
        <w:rPr>
          <w:i/>
          <w:iCs/>
          <w:lang w:val="ro-RO" w:eastAsia="ru-RU"/>
        </w:rPr>
        <w:t>foarte gravă</w:t>
      </w:r>
      <w:r w:rsidRPr="00AB4BC2">
        <w:rPr>
          <w:lang w:val="ro-RO" w:eastAsia="ru-RU"/>
        </w:rPr>
        <w:t xml:space="preserve"> – atunci </w:t>
      </w:r>
      <w:proofErr w:type="spellStart"/>
      <w:r w:rsidRPr="00AB4BC2">
        <w:rPr>
          <w:lang w:val="ro-RO" w:eastAsia="ru-RU"/>
        </w:rPr>
        <w:t>cînd</w:t>
      </w:r>
      <w:proofErr w:type="spellEnd"/>
      <w:r w:rsidRPr="00AB4BC2">
        <w:rPr>
          <w:lang w:val="ro-RO" w:eastAsia="ru-RU"/>
        </w:rPr>
        <w:t>, ca rezultat al apari</w:t>
      </w:r>
      <w:r w:rsidR="00683617">
        <w:rPr>
          <w:lang w:val="ro-RO" w:eastAsia="ru-RU"/>
        </w:rPr>
        <w:t>ț</w:t>
      </w:r>
      <w:r w:rsidRPr="00AB4BC2">
        <w:rPr>
          <w:lang w:val="ro-RO" w:eastAsia="ru-RU"/>
        </w:rPr>
        <w:t xml:space="preserve">iei riscului, aprovizionarea cu gaze naturale este afectată în mare parte sau totalmente </w:t>
      </w:r>
      <w:r w:rsidR="00683617">
        <w:rPr>
          <w:lang w:val="ro-RO" w:eastAsia="ru-RU"/>
        </w:rPr>
        <w:t>ș</w:t>
      </w:r>
      <w:r w:rsidRPr="00AB4BC2">
        <w:rPr>
          <w:lang w:val="ro-RO" w:eastAsia="ru-RU"/>
        </w:rPr>
        <w:t>i este necesară aplicarea măsurilor de urgen</w:t>
      </w:r>
      <w:r w:rsidR="00683617">
        <w:rPr>
          <w:lang w:val="ro-RO" w:eastAsia="ru-RU"/>
        </w:rPr>
        <w:t>ț</w:t>
      </w:r>
      <w:r w:rsidRPr="00AB4BC2">
        <w:rPr>
          <w:lang w:val="ro-RO" w:eastAsia="ru-RU"/>
        </w:rPr>
        <w:t xml:space="preserve">ă pentru restabilirea aprovizionării cu gaze naturale a consumatorilor în termen </w:t>
      </w:r>
      <w:proofErr w:type="spellStart"/>
      <w:r w:rsidRPr="00AB4BC2">
        <w:rPr>
          <w:lang w:val="ro-RO" w:eastAsia="ru-RU"/>
        </w:rPr>
        <w:t>cît</w:t>
      </w:r>
      <w:proofErr w:type="spellEnd"/>
      <w:r w:rsidRPr="00AB4BC2">
        <w:rPr>
          <w:lang w:val="ro-RO" w:eastAsia="ru-RU"/>
        </w:rPr>
        <w:t xml:space="preserve"> mai </w:t>
      </w:r>
      <w:proofErr w:type="spellStart"/>
      <w:r w:rsidRPr="00AB4BC2">
        <w:rPr>
          <w:lang w:val="ro-RO" w:eastAsia="ru-RU"/>
        </w:rPr>
        <w:t>restrîns</w:t>
      </w:r>
      <w:proofErr w:type="spellEnd"/>
      <w:r w:rsidRPr="00AB4BC2">
        <w:rPr>
          <w:lang w:val="ro-RO" w:eastAsia="ru-RU"/>
        </w:rPr>
        <w:t>.</w:t>
      </w:r>
    </w:p>
    <w:p w14:paraId="573A5CA0" w14:textId="3AD663A2" w:rsidR="000F5926" w:rsidRPr="00AB4BC2" w:rsidRDefault="000F5926" w:rsidP="002A07F8">
      <w:pPr>
        <w:jc w:val="both"/>
        <w:rPr>
          <w:bCs/>
          <w:lang w:val="ro-RO"/>
        </w:rPr>
      </w:pPr>
    </w:p>
    <w:p w14:paraId="25D2799C" w14:textId="2C7DC993" w:rsidR="00A503F7" w:rsidRPr="00AB4BC2" w:rsidRDefault="000F5926" w:rsidP="005C781F">
      <w:pPr>
        <w:pStyle w:val="Normal0"/>
        <w:ind w:firstLine="0"/>
        <w:rPr>
          <w:rFonts w:cs="Times New Roman"/>
          <w:lang w:val="ro-RO"/>
        </w:rPr>
      </w:pPr>
      <w:r w:rsidRPr="00AB4BC2">
        <w:rPr>
          <w:rFonts w:cs="Times New Roman"/>
          <w:b w:val="0"/>
          <w:bCs/>
          <w:lang w:val="ro-RO"/>
        </w:rPr>
        <w:t xml:space="preserve">Rezultatele evaluării calitative a riscurilor identificate </w:t>
      </w:r>
      <w:proofErr w:type="spellStart"/>
      <w:r w:rsidRPr="00AB4BC2">
        <w:rPr>
          <w:rFonts w:cs="Times New Roman"/>
          <w:b w:val="0"/>
          <w:bCs/>
          <w:lang w:val="ro-RO"/>
        </w:rPr>
        <w:t>sînt</w:t>
      </w:r>
      <w:proofErr w:type="spellEnd"/>
      <w:r w:rsidRPr="00AB4BC2">
        <w:rPr>
          <w:rFonts w:cs="Times New Roman"/>
          <w:b w:val="0"/>
          <w:bCs/>
          <w:lang w:val="ro-RO"/>
        </w:rPr>
        <w:t xml:space="preserve"> repr</w:t>
      </w:r>
      <w:r w:rsidR="002A07F8" w:rsidRPr="00AB4BC2">
        <w:rPr>
          <w:rFonts w:cs="Times New Roman"/>
          <w:b w:val="0"/>
          <w:bCs/>
          <w:lang w:val="ro-RO"/>
        </w:rPr>
        <w:t>ezentate în matricea riscurilor.</w:t>
      </w:r>
    </w:p>
    <w:tbl>
      <w:tblPr>
        <w:tblStyle w:val="TableGrid"/>
        <w:tblW w:w="5000" w:type="pct"/>
        <w:tblLook w:val="04A0" w:firstRow="1" w:lastRow="0" w:firstColumn="1" w:lastColumn="0" w:noHBand="0" w:noVBand="1"/>
      </w:tblPr>
      <w:tblGrid>
        <w:gridCol w:w="1683"/>
        <w:gridCol w:w="1885"/>
        <w:gridCol w:w="1984"/>
        <w:gridCol w:w="2188"/>
        <w:gridCol w:w="1889"/>
      </w:tblGrid>
      <w:tr w:rsidR="005A09ED" w:rsidRPr="002D2681" w14:paraId="077B38C8" w14:textId="389B0377" w:rsidTr="005A09ED">
        <w:tc>
          <w:tcPr>
            <w:tcW w:w="874" w:type="pct"/>
          </w:tcPr>
          <w:p w14:paraId="43C72843" w14:textId="77777777" w:rsidR="009A2273" w:rsidRPr="002D2681" w:rsidRDefault="009A2273">
            <w:pPr>
              <w:pStyle w:val="Normal0"/>
              <w:ind w:firstLine="0"/>
              <w:rPr>
                <w:rFonts w:eastAsia="Arial" w:cs="Times New Roman"/>
                <w:bCs/>
                <w:lang w:val="ro-RO"/>
              </w:rPr>
            </w:pPr>
            <w:r w:rsidRPr="002D2681">
              <w:rPr>
                <w:rFonts w:eastAsia="Arial" w:cs="Times New Roman"/>
                <w:lang w:val="ro-RO"/>
              </w:rPr>
              <w:t>Probabilitatea</w:t>
            </w:r>
          </w:p>
          <w:p w14:paraId="4A6075EB" w14:textId="77777777" w:rsidR="009A2273" w:rsidRPr="002D2681" w:rsidRDefault="009A2273">
            <w:pPr>
              <w:pStyle w:val="Normal0"/>
              <w:ind w:firstLine="0"/>
              <w:rPr>
                <w:rFonts w:eastAsia="Arial" w:cs="Times New Roman"/>
                <w:lang w:val="ro-RO"/>
              </w:rPr>
            </w:pPr>
            <w:r w:rsidRPr="002D2681">
              <w:rPr>
                <w:rFonts w:eastAsia="Arial" w:cs="Times New Roman"/>
                <w:lang w:val="ro-RO"/>
              </w:rPr>
              <w:t>(axa Y)</w:t>
            </w:r>
          </w:p>
        </w:tc>
        <w:tc>
          <w:tcPr>
            <w:tcW w:w="4126" w:type="pct"/>
            <w:gridSpan w:val="4"/>
          </w:tcPr>
          <w:p w14:paraId="2DE0C000" w14:textId="77777777" w:rsidR="009A2273" w:rsidRPr="002D2681" w:rsidRDefault="009A2273">
            <w:pPr>
              <w:pStyle w:val="Normal0"/>
              <w:ind w:firstLine="167"/>
              <w:rPr>
                <w:rFonts w:eastAsia="Arial" w:cs="Times New Roman"/>
                <w:bCs/>
                <w:lang w:val="ro-RO"/>
              </w:rPr>
            </w:pPr>
          </w:p>
        </w:tc>
      </w:tr>
      <w:tr w:rsidR="005A09ED" w:rsidRPr="002D2681" w14:paraId="7C92CB50" w14:textId="77777777" w:rsidTr="002A07F8">
        <w:tc>
          <w:tcPr>
            <w:tcW w:w="874" w:type="pct"/>
          </w:tcPr>
          <w:p w14:paraId="1D3E02F0" w14:textId="77777777" w:rsidR="009A2273" w:rsidRPr="0001586F" w:rsidRDefault="009A2273" w:rsidP="005C781F">
            <w:pPr>
              <w:pStyle w:val="Normal0"/>
              <w:ind w:firstLine="0"/>
              <w:rPr>
                <w:rFonts w:eastAsia="Arial" w:cs="Times New Roman"/>
                <w:bCs/>
                <w:i/>
                <w:lang w:val="ro-RO"/>
              </w:rPr>
            </w:pPr>
            <w:r w:rsidRPr="002E418B">
              <w:rPr>
                <w:rFonts w:eastAsia="Arial" w:cs="Times New Roman"/>
                <w:i/>
                <w:lang w:val="ro-RO"/>
              </w:rPr>
              <w:t>Ridicată</w:t>
            </w:r>
          </w:p>
        </w:tc>
        <w:tc>
          <w:tcPr>
            <w:tcW w:w="979" w:type="pct"/>
            <w:shd w:val="clear" w:color="auto" w:fill="FFFF00"/>
          </w:tcPr>
          <w:p w14:paraId="6F8A4751" w14:textId="77777777" w:rsidR="009A2273" w:rsidRPr="0001586F" w:rsidRDefault="009A2273">
            <w:pPr>
              <w:pStyle w:val="Normal0"/>
              <w:ind w:firstLine="167"/>
              <w:rPr>
                <w:rFonts w:eastAsia="Arial" w:cs="Times New Roman"/>
                <w:b w:val="0"/>
                <w:lang w:val="ro-RO"/>
              </w:rPr>
            </w:pPr>
          </w:p>
        </w:tc>
        <w:tc>
          <w:tcPr>
            <w:tcW w:w="1030" w:type="pct"/>
            <w:shd w:val="clear" w:color="auto" w:fill="FF0000"/>
          </w:tcPr>
          <w:p w14:paraId="26DEDD19" w14:textId="77777777" w:rsidR="009A2273" w:rsidRPr="008539A9" w:rsidRDefault="009A2273">
            <w:pPr>
              <w:pStyle w:val="Normal0"/>
              <w:ind w:firstLine="167"/>
              <w:rPr>
                <w:rFonts w:eastAsia="Arial" w:cs="Times New Roman"/>
                <w:b w:val="0"/>
                <w:lang w:val="ro-RO"/>
              </w:rPr>
            </w:pPr>
          </w:p>
        </w:tc>
        <w:tc>
          <w:tcPr>
            <w:tcW w:w="1136" w:type="pct"/>
            <w:shd w:val="clear" w:color="auto" w:fill="FF0000"/>
          </w:tcPr>
          <w:p w14:paraId="2291058E" w14:textId="77777777" w:rsidR="009A2273" w:rsidRPr="006C0762" w:rsidRDefault="009A2273">
            <w:pPr>
              <w:pStyle w:val="Normal0"/>
              <w:ind w:firstLine="0"/>
              <w:rPr>
                <w:rFonts w:eastAsia="Arial" w:cs="Times New Roman"/>
                <w:b w:val="0"/>
                <w:lang w:val="ro-RO"/>
              </w:rPr>
            </w:pPr>
            <w:r w:rsidRPr="00AB4BC2">
              <w:rPr>
                <w:rFonts w:eastAsia="Arial" w:cs="Times New Roman"/>
                <w:b w:val="0"/>
                <w:lang w:val="ro-RO"/>
              </w:rPr>
              <w:t>Scenariul 1</w:t>
            </w:r>
          </w:p>
          <w:p w14:paraId="4ED4C67F" w14:textId="77777777" w:rsidR="009A2273" w:rsidRPr="006C0762" w:rsidRDefault="009A2273">
            <w:pPr>
              <w:pStyle w:val="Normal0"/>
              <w:ind w:firstLine="0"/>
              <w:rPr>
                <w:rFonts w:eastAsia="Arial" w:cs="Times New Roman"/>
                <w:b w:val="0"/>
                <w:lang w:val="ro-RO"/>
              </w:rPr>
            </w:pPr>
          </w:p>
        </w:tc>
        <w:tc>
          <w:tcPr>
            <w:tcW w:w="981" w:type="pct"/>
            <w:shd w:val="clear" w:color="auto" w:fill="FF0000"/>
          </w:tcPr>
          <w:p w14:paraId="53CFDBBD" w14:textId="599C65DD" w:rsidR="009A2273" w:rsidRPr="00BE6200" w:rsidRDefault="009A2273">
            <w:pPr>
              <w:pStyle w:val="Normal0"/>
              <w:ind w:firstLine="0"/>
              <w:rPr>
                <w:rFonts w:eastAsia="Arial" w:cs="Times New Roman"/>
                <w:b w:val="0"/>
                <w:lang w:val="ro-RO"/>
              </w:rPr>
            </w:pPr>
            <w:r w:rsidRPr="00BE6200">
              <w:rPr>
                <w:rFonts w:eastAsia="Arial" w:cs="Times New Roman"/>
                <w:b w:val="0"/>
                <w:lang w:val="ro-RO"/>
              </w:rPr>
              <w:t>Scenariul 4 (</w:t>
            </w:r>
            <w:proofErr w:type="spellStart"/>
            <w:r w:rsidRPr="00BE6200">
              <w:rPr>
                <w:rFonts w:eastAsia="Arial" w:cs="Times New Roman"/>
                <w:b w:val="0"/>
                <w:lang w:val="ro-RO"/>
              </w:rPr>
              <w:t>a,b</w:t>
            </w:r>
            <w:proofErr w:type="spellEnd"/>
            <w:r w:rsidRPr="00BE6200">
              <w:rPr>
                <w:rFonts w:eastAsia="Arial" w:cs="Times New Roman"/>
                <w:b w:val="0"/>
                <w:lang w:val="ro-RO"/>
              </w:rPr>
              <w:t>)</w:t>
            </w:r>
          </w:p>
          <w:p w14:paraId="55A5BC35" w14:textId="57CA26A5" w:rsidR="009A2273" w:rsidRPr="002D2681" w:rsidRDefault="009A2273">
            <w:pPr>
              <w:pStyle w:val="Normal0"/>
              <w:ind w:firstLine="0"/>
              <w:rPr>
                <w:rFonts w:eastAsia="Arial" w:cs="Times New Roman"/>
                <w:b w:val="0"/>
                <w:lang w:val="ro-RO"/>
              </w:rPr>
            </w:pPr>
            <w:r w:rsidRPr="004E6A4F">
              <w:rPr>
                <w:rFonts w:eastAsia="Arial" w:cs="Times New Roman"/>
                <w:b w:val="0"/>
                <w:lang w:val="ro-RO"/>
              </w:rPr>
              <w:t xml:space="preserve">Scenariul </w:t>
            </w:r>
            <w:r w:rsidR="00563087" w:rsidRPr="004E6A4F">
              <w:rPr>
                <w:rFonts w:eastAsia="Arial" w:cs="Times New Roman"/>
                <w:b w:val="0"/>
                <w:lang w:val="ro-RO"/>
              </w:rPr>
              <w:t>7</w:t>
            </w:r>
          </w:p>
          <w:p w14:paraId="3F3F5AFF" w14:textId="01397591" w:rsidR="009A2273" w:rsidRPr="002D2681" w:rsidRDefault="009A2273">
            <w:pPr>
              <w:pStyle w:val="Normal0"/>
              <w:ind w:firstLine="0"/>
              <w:rPr>
                <w:rFonts w:eastAsia="Arial" w:cs="Times New Roman"/>
                <w:b w:val="0"/>
                <w:lang w:val="ro-RO"/>
              </w:rPr>
            </w:pPr>
          </w:p>
        </w:tc>
      </w:tr>
      <w:tr w:rsidR="005A09ED" w:rsidRPr="002D2681" w14:paraId="136308D7" w14:textId="77777777" w:rsidTr="002A07F8">
        <w:tc>
          <w:tcPr>
            <w:tcW w:w="874" w:type="pct"/>
          </w:tcPr>
          <w:p w14:paraId="268EC4BC" w14:textId="77777777" w:rsidR="009A2273" w:rsidRPr="0001586F" w:rsidRDefault="009A2273" w:rsidP="005C781F">
            <w:pPr>
              <w:pStyle w:val="Normal0"/>
              <w:ind w:firstLine="0"/>
              <w:rPr>
                <w:rFonts w:eastAsia="Arial" w:cs="Times New Roman"/>
                <w:bCs/>
                <w:i/>
                <w:lang w:val="ro-RO"/>
              </w:rPr>
            </w:pPr>
            <w:r w:rsidRPr="002E418B">
              <w:rPr>
                <w:rFonts w:eastAsia="Arial" w:cs="Times New Roman"/>
                <w:i/>
                <w:lang w:val="ro-RO"/>
              </w:rPr>
              <w:t>Medie</w:t>
            </w:r>
          </w:p>
        </w:tc>
        <w:tc>
          <w:tcPr>
            <w:tcW w:w="979" w:type="pct"/>
            <w:shd w:val="clear" w:color="auto" w:fill="FFFF00"/>
          </w:tcPr>
          <w:p w14:paraId="74B54FE8" w14:textId="3DE82E0B" w:rsidR="009A2273" w:rsidRPr="002D2681" w:rsidRDefault="009A2273">
            <w:pPr>
              <w:pStyle w:val="Normal0"/>
              <w:ind w:firstLine="0"/>
              <w:rPr>
                <w:rFonts w:eastAsia="Arial" w:cs="Times New Roman"/>
                <w:b w:val="0"/>
                <w:lang w:val="ro-RO"/>
              </w:rPr>
            </w:pPr>
            <w:r w:rsidRPr="0001586F">
              <w:rPr>
                <w:rFonts w:eastAsia="Arial" w:cs="Times New Roman"/>
                <w:b w:val="0"/>
                <w:lang w:val="ro-RO"/>
              </w:rPr>
              <w:t>Scenariul 2 (</w:t>
            </w:r>
            <w:r w:rsidRPr="002D2681">
              <w:rPr>
                <w:rFonts w:eastAsia="Arial" w:cs="Times New Roman"/>
                <w:b w:val="0"/>
                <w:lang w:val="ro-RO"/>
              </w:rPr>
              <w:t>a)</w:t>
            </w:r>
          </w:p>
          <w:p w14:paraId="6AC76FD7" w14:textId="0F3B258B" w:rsidR="009A2273" w:rsidRPr="002D2681" w:rsidRDefault="009A2273">
            <w:pPr>
              <w:pStyle w:val="Normal0"/>
              <w:ind w:firstLine="0"/>
              <w:rPr>
                <w:rFonts w:eastAsia="Arial" w:cs="Times New Roman"/>
                <w:b w:val="0"/>
                <w:lang w:val="ro-RO"/>
              </w:rPr>
            </w:pPr>
          </w:p>
        </w:tc>
        <w:tc>
          <w:tcPr>
            <w:tcW w:w="1030" w:type="pct"/>
            <w:shd w:val="clear" w:color="auto" w:fill="FFFF00"/>
          </w:tcPr>
          <w:p w14:paraId="001A6EFD" w14:textId="77777777" w:rsidR="009A2273" w:rsidRPr="002D2681" w:rsidRDefault="009A2273">
            <w:pPr>
              <w:pStyle w:val="Normal0"/>
              <w:ind w:right="31" w:hanging="47"/>
              <w:rPr>
                <w:rFonts w:eastAsia="Arial" w:cs="Times New Roman"/>
                <w:b w:val="0"/>
                <w:lang w:val="ro-RO"/>
              </w:rPr>
            </w:pPr>
            <w:r w:rsidRPr="002D2681">
              <w:rPr>
                <w:rFonts w:eastAsia="Arial" w:cs="Times New Roman"/>
                <w:b w:val="0"/>
                <w:lang w:val="ro-RO"/>
              </w:rPr>
              <w:t>Scenariul 5</w:t>
            </w:r>
          </w:p>
          <w:p w14:paraId="11209856" w14:textId="77777777" w:rsidR="009A2273" w:rsidRPr="002D2681" w:rsidRDefault="009A2273">
            <w:pPr>
              <w:pStyle w:val="Normal0"/>
              <w:ind w:firstLine="167"/>
              <w:rPr>
                <w:rFonts w:eastAsia="Arial" w:cs="Times New Roman"/>
                <w:b w:val="0"/>
                <w:lang w:val="ro-RO"/>
              </w:rPr>
            </w:pPr>
          </w:p>
        </w:tc>
        <w:tc>
          <w:tcPr>
            <w:tcW w:w="1136" w:type="pct"/>
            <w:shd w:val="clear" w:color="auto" w:fill="FF0000"/>
          </w:tcPr>
          <w:p w14:paraId="00815D29" w14:textId="6E810C52" w:rsidR="009A2273" w:rsidRPr="002D2681" w:rsidRDefault="009A2273">
            <w:pPr>
              <w:pStyle w:val="Normal0"/>
              <w:ind w:firstLine="0"/>
              <w:rPr>
                <w:rFonts w:eastAsia="Arial" w:cs="Times New Roman"/>
                <w:b w:val="0"/>
                <w:lang w:val="ro-RO"/>
              </w:rPr>
            </w:pPr>
            <w:r w:rsidRPr="002D2681">
              <w:rPr>
                <w:rFonts w:eastAsia="Arial" w:cs="Times New Roman"/>
                <w:b w:val="0"/>
                <w:lang w:val="ro-RO"/>
              </w:rPr>
              <w:t>Scenariul 3 (</w:t>
            </w:r>
            <w:proofErr w:type="spellStart"/>
            <w:r w:rsidRPr="002D2681">
              <w:rPr>
                <w:rFonts w:eastAsia="Arial" w:cs="Times New Roman"/>
                <w:b w:val="0"/>
                <w:lang w:val="ro-RO"/>
              </w:rPr>
              <w:t>a,b</w:t>
            </w:r>
            <w:proofErr w:type="spellEnd"/>
            <w:r w:rsidRPr="002D2681">
              <w:rPr>
                <w:rFonts w:eastAsia="Arial" w:cs="Times New Roman"/>
                <w:b w:val="0"/>
                <w:lang w:val="ro-RO"/>
              </w:rPr>
              <w:t xml:space="preserve">).  </w:t>
            </w:r>
          </w:p>
          <w:p w14:paraId="2A80C61B" w14:textId="77777777" w:rsidR="009A2273" w:rsidRPr="002D2681" w:rsidRDefault="009A2273">
            <w:pPr>
              <w:pStyle w:val="Normal0"/>
              <w:ind w:firstLine="0"/>
              <w:rPr>
                <w:rFonts w:eastAsia="Arial" w:cs="Times New Roman"/>
                <w:b w:val="0"/>
                <w:lang w:val="ro-RO"/>
              </w:rPr>
            </w:pPr>
            <w:r w:rsidRPr="002D2681">
              <w:rPr>
                <w:rFonts w:eastAsia="Arial" w:cs="Times New Roman"/>
                <w:b w:val="0"/>
                <w:lang w:val="ro-RO"/>
              </w:rPr>
              <w:t>Scenariul 7 (b).</w:t>
            </w:r>
          </w:p>
        </w:tc>
        <w:tc>
          <w:tcPr>
            <w:tcW w:w="981" w:type="pct"/>
            <w:shd w:val="clear" w:color="auto" w:fill="FF0000"/>
          </w:tcPr>
          <w:p w14:paraId="19625124" w14:textId="6B1BF081" w:rsidR="009A2273" w:rsidRPr="002D2681" w:rsidRDefault="009A2273">
            <w:pPr>
              <w:pStyle w:val="Normal0"/>
              <w:ind w:firstLine="0"/>
              <w:rPr>
                <w:rFonts w:eastAsia="Arial" w:cs="Times New Roman"/>
                <w:b w:val="0"/>
                <w:lang w:val="ro-RO"/>
              </w:rPr>
            </w:pPr>
          </w:p>
          <w:p w14:paraId="6BCF8660" w14:textId="29E668BF" w:rsidR="009A2273" w:rsidRPr="002D2681" w:rsidRDefault="009A2273">
            <w:pPr>
              <w:pStyle w:val="Normal0"/>
              <w:ind w:firstLine="0"/>
              <w:rPr>
                <w:rFonts w:eastAsia="Arial" w:cs="Times New Roman"/>
                <w:b w:val="0"/>
                <w:lang w:val="ro-RO"/>
              </w:rPr>
            </w:pPr>
            <w:r w:rsidRPr="002D2681">
              <w:rPr>
                <w:rFonts w:eastAsia="Arial" w:cs="Times New Roman"/>
                <w:b w:val="0"/>
                <w:lang w:val="ro-RO"/>
              </w:rPr>
              <w:t>Scenariul 6.</w:t>
            </w:r>
          </w:p>
        </w:tc>
      </w:tr>
      <w:tr w:rsidR="005A09ED" w:rsidRPr="002D2681" w14:paraId="7EFA82DC" w14:textId="77777777" w:rsidTr="002A07F8">
        <w:tc>
          <w:tcPr>
            <w:tcW w:w="874" w:type="pct"/>
          </w:tcPr>
          <w:p w14:paraId="5956CC3D" w14:textId="77777777" w:rsidR="009A2273" w:rsidRPr="0001586F" w:rsidRDefault="009A2273" w:rsidP="005C781F">
            <w:pPr>
              <w:pStyle w:val="Normal0"/>
              <w:ind w:firstLine="0"/>
              <w:rPr>
                <w:rFonts w:eastAsia="Arial" w:cs="Times New Roman"/>
                <w:bCs/>
                <w:i/>
                <w:lang w:val="ro-RO"/>
              </w:rPr>
            </w:pPr>
            <w:r w:rsidRPr="002E418B">
              <w:rPr>
                <w:rFonts w:eastAsia="Arial" w:cs="Times New Roman"/>
                <w:i/>
                <w:lang w:val="ro-RO"/>
              </w:rPr>
              <w:t>Mică</w:t>
            </w:r>
          </w:p>
        </w:tc>
        <w:tc>
          <w:tcPr>
            <w:tcW w:w="979" w:type="pct"/>
            <w:shd w:val="clear" w:color="auto" w:fill="92D050"/>
          </w:tcPr>
          <w:p w14:paraId="236C2494" w14:textId="77777777" w:rsidR="009A2273" w:rsidRPr="0001586F" w:rsidRDefault="009A2273">
            <w:pPr>
              <w:pStyle w:val="Normal0"/>
              <w:ind w:firstLine="167"/>
              <w:rPr>
                <w:rFonts w:eastAsia="Arial" w:cs="Times New Roman"/>
                <w:b w:val="0"/>
                <w:lang w:val="ro-RO"/>
              </w:rPr>
            </w:pPr>
          </w:p>
        </w:tc>
        <w:tc>
          <w:tcPr>
            <w:tcW w:w="1030" w:type="pct"/>
            <w:shd w:val="clear" w:color="auto" w:fill="FFFF00"/>
          </w:tcPr>
          <w:p w14:paraId="06C411B8" w14:textId="4E9EF6A4" w:rsidR="009A2273" w:rsidRPr="00AB4BC2" w:rsidRDefault="009A2273">
            <w:pPr>
              <w:pStyle w:val="Normal0"/>
              <w:ind w:firstLine="0"/>
              <w:rPr>
                <w:rFonts w:eastAsia="Arial" w:cs="Times New Roman"/>
                <w:b w:val="0"/>
                <w:lang w:val="ro-RO"/>
              </w:rPr>
            </w:pPr>
            <w:r w:rsidRPr="008539A9">
              <w:rPr>
                <w:rFonts w:eastAsia="Arial" w:cs="Times New Roman"/>
                <w:b w:val="0"/>
                <w:lang w:val="ro-RO"/>
              </w:rPr>
              <w:t>Scenariul 2 (b).</w:t>
            </w:r>
          </w:p>
        </w:tc>
        <w:tc>
          <w:tcPr>
            <w:tcW w:w="1136" w:type="pct"/>
            <w:shd w:val="clear" w:color="auto" w:fill="FF0000"/>
          </w:tcPr>
          <w:p w14:paraId="2AE86C0E" w14:textId="6AA81E4A" w:rsidR="009A2273" w:rsidRPr="006C0762" w:rsidRDefault="009A2273">
            <w:pPr>
              <w:pStyle w:val="Normal0"/>
              <w:ind w:firstLine="0"/>
              <w:rPr>
                <w:rFonts w:eastAsia="Arial" w:cs="Times New Roman"/>
                <w:b w:val="0"/>
                <w:lang w:val="ro-RO"/>
              </w:rPr>
            </w:pPr>
          </w:p>
        </w:tc>
        <w:tc>
          <w:tcPr>
            <w:tcW w:w="981" w:type="pct"/>
            <w:shd w:val="clear" w:color="auto" w:fill="FF0000"/>
          </w:tcPr>
          <w:p w14:paraId="31860F02" w14:textId="77777777" w:rsidR="009A2273" w:rsidRPr="006C0762" w:rsidRDefault="009A2273">
            <w:pPr>
              <w:pStyle w:val="Normal0"/>
              <w:ind w:firstLine="167"/>
              <w:rPr>
                <w:rFonts w:eastAsia="Arial" w:cs="Times New Roman"/>
                <w:b w:val="0"/>
                <w:lang w:val="ro-RO"/>
              </w:rPr>
            </w:pPr>
          </w:p>
        </w:tc>
      </w:tr>
      <w:tr w:rsidR="005A09ED" w:rsidRPr="002D2681" w14:paraId="16284415" w14:textId="77777777" w:rsidTr="002A07F8">
        <w:tc>
          <w:tcPr>
            <w:tcW w:w="874" w:type="pct"/>
          </w:tcPr>
          <w:p w14:paraId="6B7B2888" w14:textId="77777777" w:rsidR="009A2273" w:rsidRPr="0001586F" w:rsidRDefault="009A2273" w:rsidP="005C781F">
            <w:pPr>
              <w:pStyle w:val="Normal0"/>
              <w:ind w:firstLine="0"/>
              <w:rPr>
                <w:rFonts w:eastAsia="Arial" w:cs="Times New Roman"/>
                <w:bCs/>
                <w:i/>
                <w:lang w:val="ro-RO"/>
              </w:rPr>
            </w:pPr>
            <w:r w:rsidRPr="002E418B">
              <w:rPr>
                <w:rFonts w:eastAsia="Arial" w:cs="Times New Roman"/>
                <w:i/>
                <w:lang w:val="ro-RO"/>
              </w:rPr>
              <w:t>Foarte mică</w:t>
            </w:r>
          </w:p>
        </w:tc>
        <w:tc>
          <w:tcPr>
            <w:tcW w:w="979" w:type="pct"/>
            <w:shd w:val="clear" w:color="auto" w:fill="92D050"/>
          </w:tcPr>
          <w:p w14:paraId="103E75F1" w14:textId="77777777" w:rsidR="009A2273" w:rsidRPr="0001586F" w:rsidRDefault="009A2273">
            <w:pPr>
              <w:pStyle w:val="Normal0"/>
              <w:ind w:firstLine="167"/>
              <w:rPr>
                <w:rFonts w:eastAsia="Arial" w:cs="Times New Roman"/>
                <w:b w:val="0"/>
                <w:lang w:val="ro-RO"/>
              </w:rPr>
            </w:pPr>
          </w:p>
        </w:tc>
        <w:tc>
          <w:tcPr>
            <w:tcW w:w="1030" w:type="pct"/>
            <w:shd w:val="clear" w:color="auto" w:fill="92D050"/>
          </w:tcPr>
          <w:p w14:paraId="473F661B" w14:textId="77777777" w:rsidR="009A2273" w:rsidRPr="008539A9" w:rsidRDefault="009A2273">
            <w:pPr>
              <w:pStyle w:val="Normal0"/>
              <w:ind w:firstLine="167"/>
              <w:rPr>
                <w:rFonts w:eastAsia="Arial" w:cs="Times New Roman"/>
                <w:b w:val="0"/>
                <w:lang w:val="ro-RO"/>
              </w:rPr>
            </w:pPr>
          </w:p>
        </w:tc>
        <w:tc>
          <w:tcPr>
            <w:tcW w:w="1136" w:type="pct"/>
            <w:shd w:val="clear" w:color="auto" w:fill="92D050"/>
          </w:tcPr>
          <w:p w14:paraId="663D058E" w14:textId="77777777" w:rsidR="009A2273" w:rsidRPr="00AB4BC2" w:rsidRDefault="009A2273">
            <w:pPr>
              <w:pStyle w:val="Normal0"/>
              <w:ind w:firstLine="167"/>
              <w:rPr>
                <w:rFonts w:eastAsia="Arial" w:cs="Times New Roman"/>
                <w:b w:val="0"/>
                <w:lang w:val="ro-RO"/>
              </w:rPr>
            </w:pPr>
          </w:p>
        </w:tc>
        <w:tc>
          <w:tcPr>
            <w:tcW w:w="981" w:type="pct"/>
            <w:shd w:val="clear" w:color="auto" w:fill="FF0000"/>
          </w:tcPr>
          <w:p w14:paraId="4E0AFA11" w14:textId="77777777" w:rsidR="009A2273" w:rsidRPr="006C0762" w:rsidRDefault="009A2273">
            <w:pPr>
              <w:pStyle w:val="Normal0"/>
              <w:ind w:firstLine="167"/>
              <w:rPr>
                <w:rFonts w:eastAsia="Arial" w:cs="Times New Roman"/>
                <w:b w:val="0"/>
                <w:lang w:val="ro-RO"/>
              </w:rPr>
            </w:pPr>
          </w:p>
        </w:tc>
      </w:tr>
      <w:tr w:rsidR="005A09ED" w:rsidRPr="002D2681" w14:paraId="02B04E49" w14:textId="77777777" w:rsidTr="002A07F8">
        <w:tc>
          <w:tcPr>
            <w:tcW w:w="874" w:type="pct"/>
          </w:tcPr>
          <w:p w14:paraId="21C88E4E" w14:textId="624ADD7D" w:rsidR="009A2273" w:rsidRPr="0001586F" w:rsidRDefault="009A2273" w:rsidP="005C781F">
            <w:pPr>
              <w:pStyle w:val="Normal0"/>
              <w:ind w:firstLine="0"/>
              <w:rPr>
                <w:rFonts w:eastAsia="Arial" w:cs="Times New Roman"/>
                <w:lang w:val="ro-RO"/>
              </w:rPr>
            </w:pPr>
            <w:r w:rsidRPr="002E418B">
              <w:rPr>
                <w:rFonts w:eastAsia="Arial" w:cs="Times New Roman"/>
                <w:lang w:val="ro-RO"/>
              </w:rPr>
              <w:t>Consecin</w:t>
            </w:r>
            <w:r w:rsidR="00683617">
              <w:rPr>
                <w:rFonts w:eastAsia="Arial" w:cs="Times New Roman"/>
                <w:lang w:val="ro-RO"/>
              </w:rPr>
              <w:t>ț</w:t>
            </w:r>
            <w:r w:rsidRPr="002E418B">
              <w:rPr>
                <w:rFonts w:eastAsia="Arial" w:cs="Times New Roman"/>
                <w:lang w:val="ro-RO"/>
              </w:rPr>
              <w:t>a</w:t>
            </w:r>
          </w:p>
          <w:p w14:paraId="2608146A" w14:textId="77777777" w:rsidR="009A2273" w:rsidRPr="0001586F" w:rsidRDefault="009A2273">
            <w:pPr>
              <w:pStyle w:val="Normal0"/>
              <w:ind w:firstLine="0"/>
              <w:rPr>
                <w:rFonts w:eastAsia="Arial" w:cs="Times New Roman"/>
                <w:bCs/>
                <w:lang w:val="ro-RO"/>
              </w:rPr>
            </w:pPr>
            <w:r w:rsidRPr="0001586F">
              <w:rPr>
                <w:rFonts w:eastAsia="Arial" w:cs="Times New Roman"/>
                <w:lang w:val="ro-RO"/>
              </w:rPr>
              <w:t>(axa X)</w:t>
            </w:r>
          </w:p>
        </w:tc>
        <w:tc>
          <w:tcPr>
            <w:tcW w:w="979" w:type="pct"/>
          </w:tcPr>
          <w:p w14:paraId="735B185E" w14:textId="074D1FD0" w:rsidR="009A2273" w:rsidRPr="002D2681" w:rsidRDefault="009A2273">
            <w:pPr>
              <w:pStyle w:val="Normal0"/>
              <w:ind w:firstLine="0"/>
              <w:rPr>
                <w:rFonts w:eastAsia="Arial" w:cs="Times New Roman"/>
                <w:bCs/>
                <w:lang w:val="ro-RO"/>
              </w:rPr>
            </w:pPr>
            <w:r w:rsidRPr="008539A9">
              <w:rPr>
                <w:rFonts w:eastAsia="Arial" w:cs="Times New Roman"/>
                <w:lang w:val="ro-RO"/>
              </w:rPr>
              <w:t>M</w:t>
            </w:r>
            <w:r w:rsidR="00170EA0" w:rsidRPr="00AB4BC2">
              <w:rPr>
                <w:rFonts w:eastAsia="Arial" w:cs="Times New Roman"/>
                <w:lang w:val="ro-RO"/>
              </w:rPr>
              <w:t>o</w:t>
            </w:r>
            <w:r w:rsidRPr="002D2681">
              <w:rPr>
                <w:rFonts w:eastAsia="Arial" w:cs="Times New Roman"/>
                <w:lang w:val="ro-RO"/>
              </w:rPr>
              <w:t>derată</w:t>
            </w:r>
          </w:p>
        </w:tc>
        <w:tc>
          <w:tcPr>
            <w:tcW w:w="1030" w:type="pct"/>
          </w:tcPr>
          <w:p w14:paraId="08C2D4A6" w14:textId="77777777" w:rsidR="009A2273" w:rsidRPr="002D2681" w:rsidRDefault="009A2273">
            <w:pPr>
              <w:pStyle w:val="Normal0"/>
              <w:ind w:hanging="78"/>
              <w:rPr>
                <w:rFonts w:eastAsia="Arial" w:cs="Times New Roman"/>
                <w:bCs/>
                <w:lang w:val="ro-RO"/>
              </w:rPr>
            </w:pPr>
            <w:r w:rsidRPr="002D2681">
              <w:rPr>
                <w:rFonts w:eastAsia="Arial" w:cs="Times New Roman"/>
                <w:lang w:val="ro-RO"/>
              </w:rPr>
              <w:t>Semnificativă</w:t>
            </w:r>
          </w:p>
        </w:tc>
        <w:tc>
          <w:tcPr>
            <w:tcW w:w="1136" w:type="pct"/>
          </w:tcPr>
          <w:p w14:paraId="35649994" w14:textId="77777777" w:rsidR="009A2273" w:rsidRPr="002D2681" w:rsidRDefault="009A2273">
            <w:pPr>
              <w:pStyle w:val="Normal0"/>
              <w:ind w:firstLine="0"/>
              <w:rPr>
                <w:rFonts w:eastAsia="Arial" w:cs="Times New Roman"/>
                <w:bCs/>
                <w:lang w:val="ro-RO"/>
              </w:rPr>
            </w:pPr>
            <w:r w:rsidRPr="002D2681">
              <w:rPr>
                <w:rFonts w:eastAsia="Arial" w:cs="Times New Roman"/>
                <w:lang w:val="ro-RO"/>
              </w:rPr>
              <w:t>Gravă</w:t>
            </w:r>
          </w:p>
        </w:tc>
        <w:tc>
          <w:tcPr>
            <w:tcW w:w="981" w:type="pct"/>
          </w:tcPr>
          <w:p w14:paraId="6F64A239" w14:textId="77777777" w:rsidR="009A2273" w:rsidRPr="002D2681" w:rsidRDefault="009A2273">
            <w:pPr>
              <w:pStyle w:val="Normal0"/>
              <w:ind w:firstLine="0"/>
              <w:rPr>
                <w:rFonts w:eastAsia="Arial" w:cs="Times New Roman"/>
                <w:bCs/>
                <w:lang w:val="ro-RO"/>
              </w:rPr>
            </w:pPr>
            <w:r w:rsidRPr="002D2681">
              <w:rPr>
                <w:rFonts w:eastAsia="Arial" w:cs="Times New Roman"/>
                <w:lang w:val="ro-RO"/>
              </w:rPr>
              <w:t>Foarte gravă</w:t>
            </w:r>
          </w:p>
        </w:tc>
      </w:tr>
    </w:tbl>
    <w:p w14:paraId="6C9CC1B5" w14:textId="34CA196C" w:rsidR="000F5926" w:rsidRPr="002D2681" w:rsidRDefault="00B5256A" w:rsidP="00786147">
      <w:pPr>
        <w:pStyle w:val="Normal0"/>
        <w:ind w:firstLine="0"/>
        <w:rPr>
          <w:rFonts w:eastAsia="Arial" w:cs="Times New Roman"/>
          <w:lang w:val="ro-RO"/>
        </w:rPr>
      </w:pPr>
      <w:r w:rsidRPr="002E418B">
        <w:rPr>
          <w:rFonts w:cs="Times New Roman"/>
          <w:lang w:val="ro-RO"/>
        </w:rPr>
        <w:t>Figura 6</w:t>
      </w:r>
      <w:r w:rsidRPr="0001586F">
        <w:rPr>
          <w:rFonts w:cs="Times New Roman"/>
          <w:b w:val="0"/>
          <w:bCs/>
          <w:lang w:val="ro-RO"/>
        </w:rPr>
        <w:t>. Rezultatele evaluării calitative a riscurilor identificate.</w:t>
      </w:r>
    </w:p>
    <w:p w14:paraId="326CB46B" w14:textId="1CF1B4FE" w:rsidR="000F5926" w:rsidRPr="002D2681" w:rsidRDefault="000F5926" w:rsidP="000F5926">
      <w:pPr>
        <w:spacing w:after="120"/>
        <w:ind w:left="-4" w:right="45"/>
        <w:jc w:val="both"/>
        <w:rPr>
          <w:lang w:val="ro-RO"/>
        </w:rPr>
      </w:pPr>
      <w:r w:rsidRPr="002D2681">
        <w:rPr>
          <w:lang w:val="ro-RO"/>
        </w:rPr>
        <w:t>În matricea riscurilor prezentată</w:t>
      </w:r>
      <w:r w:rsidRPr="002D2681">
        <w:rPr>
          <w:lang w:val="ro-RO" w:eastAsia="ru-RU"/>
        </w:rPr>
        <w:t xml:space="preserve"> în Figura 6</w:t>
      </w:r>
      <w:r w:rsidRPr="002D2681">
        <w:rPr>
          <w:lang w:val="ro-RO"/>
        </w:rPr>
        <w:t>, fiecare combina</w:t>
      </w:r>
      <w:r w:rsidR="00683617">
        <w:rPr>
          <w:lang w:val="ro-RO"/>
        </w:rPr>
        <w:t>ț</w:t>
      </w:r>
      <w:r w:rsidRPr="002D2681">
        <w:rPr>
          <w:lang w:val="ro-RO"/>
        </w:rPr>
        <w:t>ie probabilitate – consecin</w:t>
      </w:r>
      <w:r w:rsidR="00683617">
        <w:rPr>
          <w:lang w:val="ro-RO"/>
        </w:rPr>
        <w:t>ț</w:t>
      </w:r>
      <w:r w:rsidRPr="002D2681">
        <w:rPr>
          <w:lang w:val="ro-RO"/>
        </w:rPr>
        <w:t>ă (severitatea) este indicată în cod de culoare verde – galben –  ro</w:t>
      </w:r>
      <w:r w:rsidR="00683617">
        <w:rPr>
          <w:lang w:val="ro-RO"/>
        </w:rPr>
        <w:t>ș</w:t>
      </w:r>
      <w:r w:rsidRPr="002D2681">
        <w:rPr>
          <w:lang w:val="ro-RO"/>
        </w:rPr>
        <w:t>u, după cum urmează: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6034"/>
      </w:tblGrid>
      <w:tr w:rsidR="000F5926" w:rsidRPr="002D2681" w14:paraId="799677F7" w14:textId="77777777" w:rsidTr="002A07F8">
        <w:trPr>
          <w:trHeight w:val="135"/>
        </w:trPr>
        <w:tc>
          <w:tcPr>
            <w:tcW w:w="1867" w:type="pct"/>
          </w:tcPr>
          <w:p w14:paraId="0F523781" w14:textId="77777777" w:rsidR="000F5926" w:rsidRPr="002D2681" w:rsidRDefault="000F5926" w:rsidP="007B4FD6">
            <w:pPr>
              <w:ind w:right="45"/>
              <w:jc w:val="center"/>
              <w:rPr>
                <w:b/>
                <w:lang w:val="ro-RO"/>
              </w:rPr>
            </w:pPr>
            <w:r w:rsidRPr="002D2681">
              <w:rPr>
                <w:b/>
                <w:lang w:val="ro-RO"/>
              </w:rPr>
              <w:t>Culoarea</w:t>
            </w:r>
          </w:p>
        </w:tc>
        <w:tc>
          <w:tcPr>
            <w:tcW w:w="3133" w:type="pct"/>
          </w:tcPr>
          <w:p w14:paraId="6028000A" w14:textId="483E1A2D" w:rsidR="000F5926" w:rsidRPr="002D2681" w:rsidRDefault="005A09ED" w:rsidP="007B4FD6">
            <w:pPr>
              <w:ind w:right="45"/>
              <w:jc w:val="center"/>
              <w:rPr>
                <w:b/>
                <w:lang w:val="ro-RO"/>
              </w:rPr>
            </w:pPr>
            <w:r w:rsidRPr="002D2681">
              <w:rPr>
                <w:b/>
                <w:lang w:val="ro-RO"/>
              </w:rPr>
              <w:t xml:space="preserve">Probabilitatea </w:t>
            </w:r>
          </w:p>
        </w:tc>
      </w:tr>
      <w:tr w:rsidR="000F5926" w:rsidRPr="002D2681" w14:paraId="5514E55C" w14:textId="77777777" w:rsidTr="002A07F8">
        <w:trPr>
          <w:trHeight w:val="135"/>
        </w:trPr>
        <w:tc>
          <w:tcPr>
            <w:tcW w:w="1867" w:type="pct"/>
            <w:shd w:val="clear" w:color="auto" w:fill="00CC00"/>
          </w:tcPr>
          <w:p w14:paraId="1C8533FF" w14:textId="77777777" w:rsidR="000F5926" w:rsidRPr="002E418B" w:rsidRDefault="000F5926" w:rsidP="007B4FD6">
            <w:pPr>
              <w:ind w:right="45"/>
              <w:rPr>
                <w:lang w:val="ro-RO"/>
              </w:rPr>
            </w:pPr>
          </w:p>
        </w:tc>
        <w:tc>
          <w:tcPr>
            <w:tcW w:w="3133" w:type="pct"/>
          </w:tcPr>
          <w:p w14:paraId="3D287B74" w14:textId="117F174D" w:rsidR="000F5926" w:rsidRPr="00474F24" w:rsidRDefault="007D42D5">
            <w:pPr>
              <w:ind w:right="45"/>
              <w:jc w:val="center"/>
              <w:rPr>
                <w:lang w:val="ro-RO"/>
              </w:rPr>
            </w:pPr>
            <w:r w:rsidRPr="0001586F">
              <w:rPr>
                <w:lang w:val="ro-RO"/>
              </w:rPr>
              <w:t>Mică</w:t>
            </w:r>
          </w:p>
        </w:tc>
      </w:tr>
      <w:tr w:rsidR="000F5926" w:rsidRPr="002D2681" w14:paraId="50AF6B4B" w14:textId="77777777" w:rsidTr="002A07F8">
        <w:trPr>
          <w:trHeight w:val="135"/>
        </w:trPr>
        <w:tc>
          <w:tcPr>
            <w:tcW w:w="1867" w:type="pct"/>
            <w:shd w:val="clear" w:color="auto" w:fill="FFFF00"/>
          </w:tcPr>
          <w:p w14:paraId="1DAFDA8F" w14:textId="77777777" w:rsidR="000F5926" w:rsidRPr="002E418B" w:rsidRDefault="000F5926" w:rsidP="007B4FD6">
            <w:pPr>
              <w:ind w:right="45"/>
              <w:rPr>
                <w:lang w:val="ro-RO"/>
              </w:rPr>
            </w:pPr>
          </w:p>
        </w:tc>
        <w:tc>
          <w:tcPr>
            <w:tcW w:w="3133" w:type="pct"/>
          </w:tcPr>
          <w:p w14:paraId="7E605525" w14:textId="77777777" w:rsidR="000F5926" w:rsidRPr="0001586F" w:rsidRDefault="000F5926" w:rsidP="007B4FD6">
            <w:pPr>
              <w:ind w:right="45"/>
              <w:jc w:val="center"/>
              <w:rPr>
                <w:lang w:val="ro-RO"/>
              </w:rPr>
            </w:pPr>
            <w:r w:rsidRPr="0001586F">
              <w:rPr>
                <w:lang w:val="ro-RO"/>
              </w:rPr>
              <w:t>Medie</w:t>
            </w:r>
          </w:p>
        </w:tc>
      </w:tr>
      <w:tr w:rsidR="000F5926" w:rsidRPr="002D2681" w14:paraId="71630910" w14:textId="77777777" w:rsidTr="002A07F8">
        <w:trPr>
          <w:trHeight w:val="75"/>
        </w:trPr>
        <w:tc>
          <w:tcPr>
            <w:tcW w:w="1867" w:type="pct"/>
            <w:tcBorders>
              <w:bottom w:val="single" w:sz="4" w:space="0" w:color="auto"/>
            </w:tcBorders>
            <w:shd w:val="clear" w:color="auto" w:fill="C00000"/>
          </w:tcPr>
          <w:p w14:paraId="74B40A03" w14:textId="77777777" w:rsidR="000F5926" w:rsidRPr="002E418B" w:rsidRDefault="000F5926" w:rsidP="00155A74">
            <w:pPr>
              <w:pStyle w:val="Normal0"/>
              <w:ind w:firstLine="167"/>
              <w:rPr>
                <w:rFonts w:cs="Times New Roman"/>
                <w:highlight w:val="red"/>
                <w:lang w:val="ro-RO"/>
              </w:rPr>
            </w:pPr>
          </w:p>
        </w:tc>
        <w:tc>
          <w:tcPr>
            <w:tcW w:w="3133" w:type="pct"/>
            <w:tcBorders>
              <w:bottom w:val="single" w:sz="4" w:space="0" w:color="auto"/>
            </w:tcBorders>
          </w:tcPr>
          <w:p w14:paraId="39F11944" w14:textId="77777777" w:rsidR="000F5926" w:rsidRPr="0001586F" w:rsidRDefault="000F5926" w:rsidP="007B4FD6">
            <w:pPr>
              <w:ind w:right="45"/>
              <w:jc w:val="center"/>
              <w:rPr>
                <w:lang w:val="ro-RO"/>
              </w:rPr>
            </w:pPr>
            <w:r w:rsidRPr="0001586F">
              <w:rPr>
                <w:lang w:val="ro-RO"/>
              </w:rPr>
              <w:t>Ridicată</w:t>
            </w:r>
          </w:p>
        </w:tc>
      </w:tr>
    </w:tbl>
    <w:p w14:paraId="490B5F6D" w14:textId="77777777" w:rsidR="002D2681" w:rsidRDefault="002D2681" w:rsidP="000F5926">
      <w:pPr>
        <w:tabs>
          <w:tab w:val="left" w:pos="1134"/>
        </w:tabs>
        <w:spacing w:after="120"/>
        <w:ind w:right="45"/>
        <w:jc w:val="both"/>
        <w:rPr>
          <w:lang w:val="ro-RO" w:eastAsia="ru-RU"/>
        </w:rPr>
      </w:pPr>
    </w:p>
    <w:p w14:paraId="077C3598" w14:textId="0F6B95F3" w:rsidR="000F5926" w:rsidRPr="00AB4BC2" w:rsidRDefault="000F5926" w:rsidP="000F5926">
      <w:pPr>
        <w:tabs>
          <w:tab w:val="left" w:pos="1134"/>
        </w:tabs>
        <w:spacing w:after="120"/>
        <w:ind w:right="45"/>
        <w:jc w:val="both"/>
        <w:rPr>
          <w:lang w:val="ro-RO" w:eastAsia="ru-RU"/>
        </w:rPr>
      </w:pPr>
      <w:r w:rsidRPr="0001586F">
        <w:rPr>
          <w:lang w:val="ro-RO" w:eastAsia="ru-RU"/>
        </w:rPr>
        <w:t xml:space="preserve">Notă: Pe axa </w:t>
      </w:r>
      <w:r w:rsidRPr="0001586F">
        <w:rPr>
          <w:b/>
          <w:bCs/>
          <w:lang w:val="ro-RO" w:eastAsia="ru-RU"/>
        </w:rPr>
        <w:t>X</w:t>
      </w:r>
      <w:r w:rsidRPr="00474F24">
        <w:rPr>
          <w:lang w:val="ro-RO" w:eastAsia="ru-RU"/>
        </w:rPr>
        <w:t xml:space="preserve"> a matricei s</w:t>
      </w:r>
      <w:r w:rsidR="005E7ED6" w:rsidRPr="008539A9">
        <w:rPr>
          <w:lang w:val="ro-RO" w:eastAsia="ru-RU"/>
        </w:rPr>
        <w:t>u</w:t>
      </w:r>
      <w:r w:rsidRPr="00AB4BC2">
        <w:rPr>
          <w:lang w:val="ro-RO" w:eastAsia="ru-RU"/>
        </w:rPr>
        <w:t>nt prezentate consecin</w:t>
      </w:r>
      <w:r w:rsidR="00683617">
        <w:rPr>
          <w:lang w:val="ro-RO" w:eastAsia="ru-RU"/>
        </w:rPr>
        <w:t>ț</w:t>
      </w:r>
      <w:r w:rsidRPr="00AB4BC2">
        <w:rPr>
          <w:lang w:val="ro-RO" w:eastAsia="ru-RU"/>
        </w:rPr>
        <w:t>ele (cu cre</w:t>
      </w:r>
      <w:r w:rsidR="00683617">
        <w:rPr>
          <w:lang w:val="ro-RO" w:eastAsia="ru-RU"/>
        </w:rPr>
        <w:t>ș</w:t>
      </w:r>
      <w:r w:rsidRPr="00AB4BC2">
        <w:rPr>
          <w:lang w:val="ro-RO" w:eastAsia="ru-RU"/>
        </w:rPr>
        <w:t>terea daunelor de la st</w:t>
      </w:r>
      <w:r w:rsidR="00170EA0" w:rsidRPr="006C0762">
        <w:rPr>
          <w:lang w:val="ro-RO" w:eastAsia="ru-RU"/>
        </w:rPr>
        <w:t>â</w:t>
      </w:r>
      <w:r w:rsidRPr="00AB4BC2">
        <w:rPr>
          <w:lang w:val="ro-RO" w:eastAsia="ru-RU"/>
        </w:rPr>
        <w:t>nga la dreapta), care pot avea loc în cazul apari</w:t>
      </w:r>
      <w:r w:rsidR="00683617">
        <w:rPr>
          <w:lang w:val="ro-RO" w:eastAsia="ru-RU"/>
        </w:rPr>
        <w:t>ț</w:t>
      </w:r>
      <w:r w:rsidRPr="00AB4BC2">
        <w:rPr>
          <w:lang w:val="ro-RO" w:eastAsia="ru-RU"/>
        </w:rPr>
        <w:t xml:space="preserve">iei riscurilor privind securitatea aprovizionării cu gaze naturale, iar pe axa </w:t>
      </w:r>
      <w:r w:rsidRPr="00AB4BC2">
        <w:rPr>
          <w:b/>
          <w:bCs/>
          <w:lang w:val="ro-RO" w:eastAsia="ru-RU"/>
        </w:rPr>
        <w:t xml:space="preserve">Y </w:t>
      </w:r>
      <w:r w:rsidRPr="00AB4BC2">
        <w:rPr>
          <w:lang w:val="ro-RO" w:eastAsia="ru-RU"/>
        </w:rPr>
        <w:t>este prezentată probabilitatea de apari</w:t>
      </w:r>
      <w:r w:rsidR="00683617">
        <w:rPr>
          <w:lang w:val="ro-RO" w:eastAsia="ru-RU"/>
        </w:rPr>
        <w:t>ț</w:t>
      </w:r>
      <w:r w:rsidRPr="00AB4BC2">
        <w:rPr>
          <w:lang w:val="ro-RO" w:eastAsia="ru-RU"/>
        </w:rPr>
        <w:t>ie a riscurilor (cu o cre</w:t>
      </w:r>
      <w:r w:rsidR="00683617">
        <w:rPr>
          <w:lang w:val="ro-RO" w:eastAsia="ru-RU"/>
        </w:rPr>
        <w:t>ș</w:t>
      </w:r>
      <w:r w:rsidRPr="00AB4BC2">
        <w:rPr>
          <w:lang w:val="ro-RO" w:eastAsia="ru-RU"/>
        </w:rPr>
        <w:t>tere a probabilită</w:t>
      </w:r>
      <w:r w:rsidR="00683617">
        <w:rPr>
          <w:lang w:val="ro-RO" w:eastAsia="ru-RU"/>
        </w:rPr>
        <w:t>ț</w:t>
      </w:r>
      <w:r w:rsidRPr="00AB4BC2">
        <w:rPr>
          <w:lang w:val="ro-RO" w:eastAsia="ru-RU"/>
        </w:rPr>
        <w:t>ilor de jos în sus). Produsul cartezian al ambelor axe oferă toate combina</w:t>
      </w:r>
      <w:r w:rsidR="00683617">
        <w:rPr>
          <w:lang w:val="ro-RO" w:eastAsia="ru-RU"/>
        </w:rPr>
        <w:t>ț</w:t>
      </w:r>
      <w:r w:rsidRPr="00AB4BC2">
        <w:rPr>
          <w:lang w:val="ro-RO" w:eastAsia="ru-RU"/>
        </w:rPr>
        <w:t>iile posibile de probabilită</w:t>
      </w:r>
      <w:r w:rsidR="00683617">
        <w:rPr>
          <w:lang w:val="ro-RO" w:eastAsia="ru-RU"/>
        </w:rPr>
        <w:t>ț</w:t>
      </w:r>
      <w:r w:rsidRPr="00AB4BC2">
        <w:rPr>
          <w:lang w:val="ro-RO" w:eastAsia="ru-RU"/>
        </w:rPr>
        <w:t xml:space="preserve">i </w:t>
      </w:r>
      <w:r w:rsidR="00683617">
        <w:rPr>
          <w:lang w:val="ro-RO" w:eastAsia="ru-RU"/>
        </w:rPr>
        <w:t>ș</w:t>
      </w:r>
      <w:r w:rsidRPr="00AB4BC2">
        <w:rPr>
          <w:lang w:val="ro-RO" w:eastAsia="ru-RU"/>
        </w:rPr>
        <w:t>i consecin</w:t>
      </w:r>
      <w:r w:rsidR="00683617">
        <w:rPr>
          <w:lang w:val="ro-RO" w:eastAsia="ru-RU"/>
        </w:rPr>
        <w:t>ț</w:t>
      </w:r>
      <w:r w:rsidRPr="00AB4BC2">
        <w:rPr>
          <w:lang w:val="ro-RO" w:eastAsia="ru-RU"/>
        </w:rPr>
        <w:t>e, adică severitatea combina</w:t>
      </w:r>
      <w:r w:rsidR="00683617">
        <w:rPr>
          <w:lang w:val="ro-RO" w:eastAsia="ru-RU"/>
        </w:rPr>
        <w:t>ț</w:t>
      </w:r>
      <w:r w:rsidRPr="00AB4BC2">
        <w:rPr>
          <w:lang w:val="ro-RO" w:eastAsia="ru-RU"/>
        </w:rPr>
        <w:t>iei probabilitate-consecin</w:t>
      </w:r>
      <w:r w:rsidR="00683617">
        <w:rPr>
          <w:lang w:val="ro-RO" w:eastAsia="ru-RU"/>
        </w:rPr>
        <w:t>ț</w:t>
      </w:r>
      <w:r w:rsidRPr="00AB4BC2">
        <w:rPr>
          <w:lang w:val="ro-RO" w:eastAsia="ru-RU"/>
        </w:rPr>
        <w:t>ă.</w:t>
      </w:r>
    </w:p>
    <w:p w14:paraId="71604E95" w14:textId="77777777" w:rsidR="003D554F" w:rsidRPr="00D4551B" w:rsidRDefault="003D554F" w:rsidP="00BB0AF6">
      <w:pPr>
        <w:spacing w:after="120"/>
        <w:jc w:val="both"/>
        <w:rPr>
          <w:lang w:val="ro-RO"/>
        </w:rPr>
        <w:sectPr w:rsidR="003D554F" w:rsidRPr="00D4551B" w:rsidSect="00BC1937">
          <w:footerReference w:type="default" r:id="rId13"/>
          <w:pgSz w:w="11906" w:h="16838" w:code="9"/>
          <w:pgMar w:top="1134" w:right="991" w:bottom="1134" w:left="1276" w:header="720" w:footer="261" w:gutter="0"/>
          <w:cols w:space="720"/>
          <w:titlePg/>
        </w:sectPr>
      </w:pPr>
    </w:p>
    <w:p w14:paraId="7DAF9DE5" w14:textId="1D5DF032" w:rsidR="001A0CF3" w:rsidRPr="0001586F" w:rsidRDefault="00C1600E" w:rsidP="00F972DB">
      <w:pPr>
        <w:pStyle w:val="Normal0"/>
        <w:numPr>
          <w:ilvl w:val="0"/>
          <w:numId w:val="24"/>
        </w:numPr>
        <w:tabs>
          <w:tab w:val="left" w:pos="284"/>
        </w:tabs>
        <w:spacing w:after="120"/>
        <w:ind w:left="0" w:firstLine="0"/>
        <w:jc w:val="left"/>
        <w:outlineLvl w:val="1"/>
        <w:rPr>
          <w:rFonts w:eastAsiaTheme="majorEastAsia" w:cs="Times New Roman"/>
          <w:lang w:val="ro-RO" w:eastAsia="en-US"/>
        </w:rPr>
      </w:pPr>
      <w:bookmarkStart w:id="14" w:name="_Toc165537421"/>
      <w:r w:rsidRPr="002E418B">
        <w:rPr>
          <w:rFonts w:eastAsiaTheme="majorEastAsia" w:cs="Times New Roman"/>
          <w:lang w:val="ro-RO" w:eastAsia="en-US"/>
        </w:rPr>
        <w:lastRenderedPageBreak/>
        <w:t>Standardul privind infrastructura</w:t>
      </w:r>
      <w:bookmarkEnd w:id="14"/>
      <w:r w:rsidRPr="002E418B">
        <w:rPr>
          <w:rFonts w:eastAsiaTheme="majorEastAsia" w:cs="Times New Roman"/>
          <w:lang w:val="ro-RO" w:eastAsia="en-US"/>
        </w:rPr>
        <w:t xml:space="preserve"> </w:t>
      </w:r>
      <w:r w:rsidR="00DA59B1" w:rsidRPr="0001586F">
        <w:rPr>
          <w:rFonts w:eastAsiaTheme="majorEastAsia" w:cs="Times New Roman"/>
          <w:lang w:val="ro-RO" w:eastAsia="en-US"/>
        </w:rPr>
        <w:t xml:space="preserve"> </w:t>
      </w:r>
    </w:p>
    <w:p w14:paraId="53EBB268" w14:textId="30F05033" w:rsidR="00F36B37" w:rsidRPr="00BE6200" w:rsidRDefault="004A02BA" w:rsidP="004A02BA">
      <w:pPr>
        <w:spacing w:after="120"/>
        <w:jc w:val="both"/>
        <w:rPr>
          <w:snapToGrid w:val="0"/>
          <w:lang w:val="ro-RO"/>
        </w:rPr>
      </w:pPr>
      <w:r w:rsidRPr="008539A9">
        <w:rPr>
          <w:snapToGrid w:val="0"/>
          <w:lang w:val="ro-RO"/>
        </w:rPr>
        <w:t xml:space="preserve">În conformitate cu </w:t>
      </w:r>
      <w:r w:rsidRPr="00AB4BC2">
        <w:rPr>
          <w:snapToGrid w:val="0"/>
          <w:lang w:val="ro-RO"/>
        </w:rPr>
        <w:t>Regulamentul privind situa</w:t>
      </w:r>
      <w:r w:rsidR="00683617">
        <w:rPr>
          <w:snapToGrid w:val="0"/>
          <w:lang w:val="ro-RO"/>
        </w:rPr>
        <w:t>ț</w:t>
      </w:r>
      <w:r w:rsidRPr="00AB4BC2">
        <w:rPr>
          <w:snapToGrid w:val="0"/>
          <w:lang w:val="ro-RO"/>
        </w:rPr>
        <w:t>iile excep</w:t>
      </w:r>
      <w:r w:rsidR="00683617">
        <w:rPr>
          <w:snapToGrid w:val="0"/>
          <w:lang w:val="ro-RO"/>
        </w:rPr>
        <w:t>ț</w:t>
      </w:r>
      <w:r w:rsidRPr="00AB4BC2">
        <w:rPr>
          <w:snapToGrid w:val="0"/>
          <w:lang w:val="ro-RO"/>
        </w:rPr>
        <w:t>ionale în sectorul gazelor naturale, respectarea standardului privind infrastructura este una dintre condi</w:t>
      </w:r>
      <w:r w:rsidR="00683617">
        <w:rPr>
          <w:snapToGrid w:val="0"/>
          <w:lang w:val="ro-RO"/>
        </w:rPr>
        <w:t>ț</w:t>
      </w:r>
      <w:r w:rsidRPr="00AB4BC2">
        <w:rPr>
          <w:snapToGrid w:val="0"/>
          <w:lang w:val="ro-RO"/>
        </w:rPr>
        <w:t>iile de bază pentru asigurarea securită</w:t>
      </w:r>
      <w:r w:rsidR="00683617">
        <w:rPr>
          <w:snapToGrid w:val="0"/>
          <w:lang w:val="ro-RO"/>
        </w:rPr>
        <w:t>ț</w:t>
      </w:r>
      <w:r w:rsidRPr="00AB4BC2">
        <w:rPr>
          <w:snapToGrid w:val="0"/>
          <w:lang w:val="ro-RO"/>
        </w:rPr>
        <w:t>ii aprovizionării cu gaze naturale. Potrivit standardului privind infra</w:t>
      </w:r>
      <w:r w:rsidRPr="006C0762">
        <w:rPr>
          <w:snapToGrid w:val="0"/>
          <w:lang w:val="ro-RO"/>
        </w:rPr>
        <w:t>structura, în cazul afectării infrastructurii principale a sistemului de gaze naturale, infrastructura rămasă disponibilă trebuie să dispună de capacitatea de a asigura volumul total de gaze naturale pentru zona luată în calcul, necesar pentru o zi de cerere de gaze naturale este excep</w:t>
      </w:r>
      <w:r w:rsidR="00683617">
        <w:rPr>
          <w:snapToGrid w:val="0"/>
          <w:lang w:val="ro-RO"/>
        </w:rPr>
        <w:t>ț</w:t>
      </w:r>
      <w:r w:rsidRPr="006C0762">
        <w:rPr>
          <w:snapToGrid w:val="0"/>
          <w:lang w:val="ro-RO"/>
        </w:rPr>
        <w:t>ional de mare, constatată statistic o dată la 20 de ani.</w:t>
      </w:r>
    </w:p>
    <w:p w14:paraId="58DC64CC" w14:textId="00258A2F" w:rsidR="00ED22F6" w:rsidRPr="002D2681" w:rsidRDefault="00ED22F6" w:rsidP="005A147B">
      <w:pPr>
        <w:spacing w:after="120"/>
        <w:jc w:val="both"/>
        <w:rPr>
          <w:b/>
          <w:bCs/>
          <w:snapToGrid w:val="0"/>
          <w:lang w:val="ro-RO"/>
        </w:rPr>
      </w:pPr>
      <w:bookmarkStart w:id="15" w:name="_Toc135119250"/>
      <w:r w:rsidRPr="00793611">
        <w:rPr>
          <w:b/>
          <w:bCs/>
          <w:snapToGrid w:val="0"/>
          <w:lang w:val="ro-RO"/>
        </w:rPr>
        <w:t xml:space="preserve">Formula </w:t>
      </w:r>
      <w:r w:rsidR="00BD61A8" w:rsidRPr="004E6A4F">
        <w:rPr>
          <w:b/>
          <w:bCs/>
          <w:snapToGrid w:val="0"/>
          <w:lang w:val="ro-RO"/>
        </w:rPr>
        <w:t>„</w:t>
      </w:r>
      <w:r w:rsidR="004F1B42" w:rsidRPr="004E6A4F">
        <w:rPr>
          <w:b/>
          <w:bCs/>
          <w:snapToGrid w:val="0"/>
          <w:lang w:val="ro-RO"/>
        </w:rPr>
        <w:t>N-1</w:t>
      </w:r>
      <w:r w:rsidR="00BD61A8" w:rsidRPr="002D2681">
        <w:rPr>
          <w:b/>
          <w:bCs/>
          <w:snapToGrid w:val="0"/>
          <w:lang w:val="ro-RO"/>
        </w:rPr>
        <w:t>”</w:t>
      </w:r>
      <w:r w:rsidR="004F1B42" w:rsidRPr="002D2681">
        <w:rPr>
          <w:b/>
          <w:bCs/>
          <w:snapToGrid w:val="0"/>
          <w:lang w:val="ro-RO"/>
        </w:rPr>
        <w:t xml:space="preserve"> </w:t>
      </w:r>
      <w:r w:rsidRPr="002D2681">
        <w:rPr>
          <w:b/>
          <w:bCs/>
          <w:snapToGrid w:val="0"/>
          <w:lang w:val="ro-RO"/>
        </w:rPr>
        <w:t>la nivel na</w:t>
      </w:r>
      <w:r w:rsidR="00683617">
        <w:rPr>
          <w:b/>
          <w:bCs/>
          <w:snapToGrid w:val="0"/>
          <w:lang w:val="ro-RO"/>
        </w:rPr>
        <w:t>ț</w:t>
      </w:r>
      <w:r w:rsidRPr="002D2681">
        <w:rPr>
          <w:b/>
          <w:bCs/>
          <w:snapToGrid w:val="0"/>
          <w:lang w:val="ro-RO"/>
        </w:rPr>
        <w:t>ional</w:t>
      </w:r>
      <w:bookmarkEnd w:id="15"/>
    </w:p>
    <w:p w14:paraId="08530A86" w14:textId="153AE8D6" w:rsidR="00FE5086" w:rsidRPr="002D2681" w:rsidRDefault="00FE5086" w:rsidP="003F4CB0">
      <w:pPr>
        <w:spacing w:after="120"/>
        <w:jc w:val="both"/>
        <w:rPr>
          <w:lang w:val="ro-RO"/>
        </w:rPr>
      </w:pPr>
      <w:r w:rsidRPr="002D2681">
        <w:rPr>
          <w:lang w:val="ro-RO"/>
        </w:rPr>
        <w:t xml:space="preserve">Formula </w:t>
      </w:r>
      <w:r w:rsidR="00571F8A" w:rsidRPr="002D2681">
        <w:rPr>
          <w:snapToGrid w:val="0"/>
          <w:lang w:val="ro-RO"/>
        </w:rPr>
        <w:t>„</w:t>
      </w:r>
      <w:r w:rsidRPr="002D2681">
        <w:rPr>
          <w:lang w:val="ro-RO"/>
        </w:rPr>
        <w:t>N</w:t>
      </w:r>
      <w:r w:rsidR="00BD61A8" w:rsidRPr="002D2681">
        <w:rPr>
          <w:lang w:val="ro-RO"/>
        </w:rPr>
        <w:t>-</w:t>
      </w:r>
      <w:r w:rsidRPr="002D2681">
        <w:rPr>
          <w:lang w:val="ro-RO"/>
        </w:rPr>
        <w:t>1</w:t>
      </w:r>
      <w:r w:rsidR="00571F8A" w:rsidRPr="002D2681">
        <w:rPr>
          <w:lang w:val="ro-RO"/>
        </w:rPr>
        <w:t>”</w:t>
      </w:r>
      <w:r w:rsidRPr="002D2681">
        <w:rPr>
          <w:lang w:val="ro-RO"/>
        </w:rPr>
        <w:t xml:space="preserve"> descrie capacitatea tehnică a infrastructurii sistemului de gaze naturale, necesară pentru a satisface cererea totală de gaze naturale</w:t>
      </w:r>
      <w:r w:rsidR="004A02BA" w:rsidRPr="002D2681">
        <w:rPr>
          <w:lang w:val="ro-RO"/>
        </w:rPr>
        <w:t>,</w:t>
      </w:r>
      <w:r w:rsidRPr="002D2681">
        <w:rPr>
          <w:lang w:val="ro-RO"/>
        </w:rPr>
        <w:t xml:space="preserve"> </w:t>
      </w:r>
      <w:r w:rsidR="004A02BA" w:rsidRPr="002D2681">
        <w:rPr>
          <w:lang w:val="ro-RO"/>
        </w:rPr>
        <w:t>în conformitate cu standardul privind infrastructura.</w:t>
      </w:r>
    </w:p>
    <w:p w14:paraId="3A9392CB" w14:textId="3C52894A" w:rsidR="007D1D38" w:rsidRPr="002D2681" w:rsidRDefault="00FE5086" w:rsidP="003F4CB0">
      <w:pPr>
        <w:spacing w:after="120"/>
        <w:jc w:val="both"/>
        <w:rPr>
          <w:lang w:val="ro-RO"/>
        </w:rPr>
      </w:pPr>
      <w:r w:rsidRPr="002D2681">
        <w:rPr>
          <w:lang w:val="ro-RO"/>
        </w:rPr>
        <w:t>În cazul afectării infrastructurii principale a sistemului de gaze naturale, infrastructura rămasă  disponibilă după ie</w:t>
      </w:r>
      <w:r w:rsidR="00683617">
        <w:rPr>
          <w:lang w:val="ro-RO"/>
        </w:rPr>
        <w:t>ș</w:t>
      </w:r>
      <w:r w:rsidRPr="002D2681">
        <w:rPr>
          <w:lang w:val="ro-RO"/>
        </w:rPr>
        <w:t>irea din func</w:t>
      </w:r>
      <w:r w:rsidR="00683617">
        <w:rPr>
          <w:lang w:val="ro-RO"/>
        </w:rPr>
        <w:t>ț</w:t>
      </w:r>
      <w:r w:rsidRPr="002D2681">
        <w:rPr>
          <w:lang w:val="ro-RO"/>
        </w:rPr>
        <w:t xml:space="preserve">iune a oricărui element principal de infrastructură, trebuie să dispună de capacitatea de a asigura volumul total de gaze naturale pentru zona luată în calcul, necesar pentru o zi </w:t>
      </w:r>
      <w:r w:rsidR="008B0E2D" w:rsidRPr="002D2681">
        <w:rPr>
          <w:lang w:val="ro-RO"/>
        </w:rPr>
        <w:t xml:space="preserve">în care </w:t>
      </w:r>
      <w:r w:rsidRPr="002D2681">
        <w:rPr>
          <w:lang w:val="ro-RO"/>
        </w:rPr>
        <w:t>cerere</w:t>
      </w:r>
      <w:r w:rsidR="008B0E2D" w:rsidRPr="002D2681">
        <w:rPr>
          <w:lang w:val="ro-RO"/>
        </w:rPr>
        <w:t>a</w:t>
      </w:r>
      <w:r w:rsidRPr="002D2681">
        <w:rPr>
          <w:lang w:val="ro-RO"/>
        </w:rPr>
        <w:t xml:space="preserve"> de gaze naturale </w:t>
      </w:r>
      <w:r w:rsidR="008B0E2D" w:rsidRPr="002D2681">
        <w:rPr>
          <w:lang w:val="ro-RO"/>
        </w:rPr>
        <w:t xml:space="preserve">este </w:t>
      </w:r>
      <w:r w:rsidRPr="002D2681">
        <w:rPr>
          <w:lang w:val="ro-RO"/>
        </w:rPr>
        <w:t>excep</w:t>
      </w:r>
      <w:r w:rsidR="00683617">
        <w:rPr>
          <w:lang w:val="ro-RO"/>
        </w:rPr>
        <w:t>ț</w:t>
      </w:r>
      <w:r w:rsidRPr="002D2681">
        <w:rPr>
          <w:lang w:val="ro-RO"/>
        </w:rPr>
        <w:t xml:space="preserve">ional de mare, constatată statistic o dată la 20 de ani, adică  N-1 &gt; 100%, </w:t>
      </w:r>
      <w:r w:rsidR="00683617">
        <w:rPr>
          <w:lang w:val="ro-RO"/>
        </w:rPr>
        <w:t>ș</w:t>
      </w:r>
      <w:r w:rsidRPr="002D2681">
        <w:rPr>
          <w:lang w:val="ro-RO"/>
        </w:rPr>
        <w:t xml:space="preserve">i aceasta arată în felul următor: </w:t>
      </w:r>
    </w:p>
    <w:p w14:paraId="06090A12" w14:textId="7C4D547E" w:rsidR="00FE5086" w:rsidRPr="0001586F" w:rsidRDefault="00FE5086" w:rsidP="003F4CB0">
      <w:pPr>
        <w:spacing w:after="120"/>
        <w:jc w:val="center"/>
        <w:rPr>
          <w:b/>
          <w:lang w:val="ro-RO"/>
        </w:rPr>
      </w:pPr>
      <m:oMath>
        <m:r>
          <m:rPr>
            <m:sty m:val="bi"/>
          </m:rPr>
          <w:rPr>
            <w:rFonts w:ascii="Cambria Math" w:hAnsi="Cambria Math"/>
            <w:lang w:val="ro-RO"/>
          </w:rPr>
          <m:t>N-1 [%]=</m:t>
        </m:r>
        <m:f>
          <m:fPr>
            <m:ctrlPr>
              <w:rPr>
                <w:rFonts w:ascii="Cambria Math" w:hAnsi="Cambria Math"/>
                <w:b/>
                <w:i/>
                <w:lang w:val="ro-RO"/>
              </w:rPr>
            </m:ctrlPr>
          </m:fPr>
          <m:num>
            <m:r>
              <m:rPr>
                <m:sty m:val="bi"/>
              </m:rPr>
              <w:rPr>
                <w:rFonts w:ascii="Cambria Math" w:hAnsi="Cambria Math"/>
                <w:lang w:val="ro-RO"/>
              </w:rPr>
              <m:t>EPm + Pm + Sm+LNGm- Im</m:t>
            </m:r>
          </m:num>
          <m:den>
            <m:r>
              <m:rPr>
                <m:sty m:val="bi"/>
              </m:rPr>
              <w:rPr>
                <w:rFonts w:ascii="Cambria Math" w:hAnsi="Cambria Math"/>
                <w:lang w:val="ro-RO"/>
              </w:rPr>
              <m:t>D</m:t>
            </m:r>
            <m:r>
              <m:rPr>
                <m:sty m:val="b"/>
              </m:rPr>
              <w:rPr>
                <w:rFonts w:ascii="Cambria Math" w:hAnsi="Cambria Math"/>
                <w:lang w:val="ro-RO"/>
              </w:rPr>
              <m:t>max.</m:t>
            </m:r>
          </m:den>
        </m:f>
        <m:r>
          <m:rPr>
            <m:sty m:val="bi"/>
          </m:rPr>
          <w:rPr>
            <w:rFonts w:ascii="Cambria Math" w:hAnsi="Cambria Math"/>
            <w:lang w:val="ro-RO"/>
          </w:rPr>
          <m:t>x</m:t>
        </m:r>
        <m:r>
          <m:rPr>
            <m:sty m:val="bi"/>
          </m:rPr>
          <w:rPr>
            <w:rFonts w:ascii="Cambria Math" w:hAnsi="Cambria Math"/>
            <w:lang w:val="ro-RO"/>
          </w:rPr>
          <m:t>100</m:t>
        </m:r>
      </m:oMath>
      <w:r w:rsidRPr="0001586F">
        <w:rPr>
          <w:b/>
          <w:bCs/>
          <w:lang w:val="ro-RO"/>
        </w:rPr>
        <w:t>, N-1 ≥ 100%</w:t>
      </w:r>
    </w:p>
    <w:p w14:paraId="19BA0251" w14:textId="5C77E2D0" w:rsidR="00FE5086" w:rsidRPr="002D2681" w:rsidRDefault="00FE5086" w:rsidP="003F4CB0">
      <w:pPr>
        <w:spacing w:after="120"/>
        <w:jc w:val="both"/>
        <w:rPr>
          <w:lang w:val="ro-RO"/>
        </w:rPr>
      </w:pPr>
      <w:r w:rsidRPr="008539A9">
        <w:rPr>
          <w:lang w:val="ro-RO"/>
        </w:rPr>
        <w:t>În acela</w:t>
      </w:r>
      <w:r w:rsidR="00683617">
        <w:rPr>
          <w:lang w:val="ro-RO"/>
        </w:rPr>
        <w:t>ș</w:t>
      </w:r>
      <w:r w:rsidRPr="008539A9">
        <w:rPr>
          <w:lang w:val="ro-RO"/>
        </w:rPr>
        <w:t xml:space="preserve">i timp, dacă este demonstrat că o întrerupere a aprovizionării cu gaze naturale poate fi compensată în mod suficient </w:t>
      </w:r>
      <w:r w:rsidR="00683617">
        <w:rPr>
          <w:lang w:val="ro-RO"/>
        </w:rPr>
        <w:t>ș</w:t>
      </w:r>
      <w:r w:rsidRPr="008539A9">
        <w:rPr>
          <w:lang w:val="ro-RO"/>
        </w:rPr>
        <w:t>i în timp util prin măsuri adecvate, bazate pe cererea de pe pia</w:t>
      </w:r>
      <w:r w:rsidR="00683617">
        <w:rPr>
          <w:lang w:val="ro-RO"/>
        </w:rPr>
        <w:t>ț</w:t>
      </w:r>
      <w:r w:rsidRPr="008539A9">
        <w:rPr>
          <w:lang w:val="ro-RO"/>
        </w:rPr>
        <w:t xml:space="preserve">a gazelor naturale, criteriul </w:t>
      </w:r>
      <w:r w:rsidR="00BD61A8" w:rsidRPr="00AB4BC2">
        <w:rPr>
          <w:lang w:val="ro-RO"/>
        </w:rPr>
        <w:t>„</w:t>
      </w:r>
      <w:r w:rsidRPr="002D2681">
        <w:rPr>
          <w:lang w:val="ro-RO"/>
        </w:rPr>
        <w:t xml:space="preserve">N-1” se va calcula în  conformitate cu următoarea formulă:  </w:t>
      </w:r>
    </w:p>
    <w:p w14:paraId="0FF791CE" w14:textId="77777777" w:rsidR="00FE5086" w:rsidRPr="0001586F" w:rsidRDefault="00FE5086" w:rsidP="003F4CB0">
      <w:pPr>
        <w:spacing w:after="120"/>
        <w:jc w:val="center"/>
        <w:rPr>
          <w:b/>
          <w:lang w:val="ro-RO"/>
        </w:rPr>
      </w:pPr>
      <m:oMath>
        <m:r>
          <m:rPr>
            <m:sty m:val="bi"/>
          </m:rPr>
          <w:rPr>
            <w:rFonts w:ascii="Cambria Math" w:hAnsi="Cambria Math"/>
            <w:lang w:val="ro-RO"/>
          </w:rPr>
          <m:t>N-1 [%]=</m:t>
        </m:r>
        <m:f>
          <m:fPr>
            <m:ctrlPr>
              <w:rPr>
                <w:rFonts w:ascii="Cambria Math" w:hAnsi="Cambria Math"/>
                <w:b/>
                <w:i/>
                <w:lang w:val="ro-RO"/>
              </w:rPr>
            </m:ctrlPr>
          </m:fPr>
          <m:num>
            <m:r>
              <m:rPr>
                <m:sty m:val="bi"/>
              </m:rPr>
              <w:rPr>
                <w:rFonts w:ascii="Cambria Math" w:hAnsi="Cambria Math"/>
                <w:lang w:val="ro-RO"/>
              </w:rPr>
              <m:t>EPm + Pm + Sm+LNGm - Im</m:t>
            </m:r>
          </m:num>
          <m:den>
            <m:r>
              <m:rPr>
                <m:sty m:val="bi"/>
              </m:rPr>
              <w:rPr>
                <w:rFonts w:ascii="Cambria Math" w:hAnsi="Cambria Math"/>
                <w:lang w:val="ro-RO"/>
              </w:rPr>
              <m:t>Dmax</m:t>
            </m:r>
            <m:r>
              <m:rPr>
                <m:sty m:val="b"/>
              </m:rPr>
              <w:rPr>
                <w:rFonts w:ascii="Cambria Math" w:hAnsi="Cambria Math"/>
                <w:lang w:val="ro-RO"/>
              </w:rPr>
              <m:t>-Deff</m:t>
            </m:r>
          </m:den>
        </m:f>
        <m:r>
          <m:rPr>
            <m:sty m:val="bi"/>
          </m:rPr>
          <w:rPr>
            <w:rFonts w:ascii="Cambria Math" w:hAnsi="Cambria Math"/>
            <w:lang w:val="ro-RO"/>
          </w:rPr>
          <m:t>x</m:t>
        </m:r>
        <m:r>
          <m:rPr>
            <m:sty m:val="bi"/>
          </m:rPr>
          <w:rPr>
            <w:rFonts w:ascii="Cambria Math" w:hAnsi="Cambria Math"/>
            <w:lang w:val="ro-RO"/>
          </w:rPr>
          <m:t>100</m:t>
        </m:r>
      </m:oMath>
      <w:r w:rsidRPr="0001586F">
        <w:rPr>
          <w:b/>
          <w:bCs/>
          <w:lang w:val="ro-RO"/>
        </w:rPr>
        <w:t>, N-1 ≥ 100%</w:t>
      </w:r>
    </w:p>
    <w:p w14:paraId="27A13E0A" w14:textId="77777777" w:rsidR="00FE5086" w:rsidRPr="00AB4BC2" w:rsidRDefault="00FE5086" w:rsidP="003F4CB0">
      <w:pPr>
        <w:spacing w:after="120"/>
        <w:rPr>
          <w:lang w:val="ro-RO"/>
        </w:rPr>
      </w:pPr>
      <w:r w:rsidRPr="008539A9">
        <w:rPr>
          <w:lang w:val="ro-RO"/>
        </w:rPr>
        <w:t>Unde:</w:t>
      </w:r>
    </w:p>
    <w:p w14:paraId="6FD5D3EE" w14:textId="18D368FC" w:rsidR="00FE5086" w:rsidRPr="0001586F" w:rsidRDefault="00FE5086" w:rsidP="003F4CB0">
      <w:pPr>
        <w:spacing w:after="120"/>
        <w:jc w:val="both"/>
        <w:rPr>
          <w:lang w:val="ro-RO"/>
        </w:rPr>
      </w:pPr>
      <w:proofErr w:type="spellStart"/>
      <w:r w:rsidRPr="006C0762">
        <w:rPr>
          <w:b/>
          <w:bCs/>
          <w:i/>
          <w:iCs/>
          <w:lang w:val="ro-RO"/>
        </w:rPr>
        <w:t>EP</w:t>
      </w:r>
      <w:r w:rsidRPr="002D2681">
        <w:rPr>
          <w:b/>
          <w:bCs/>
          <w:i/>
          <w:iCs/>
          <w:vertAlign w:val="subscript"/>
          <w:lang w:val="ro-RO"/>
        </w:rPr>
        <w:t>m</w:t>
      </w:r>
      <w:proofErr w:type="spellEnd"/>
      <w:r w:rsidRPr="002E418B">
        <w:rPr>
          <w:lang w:val="ro-RO"/>
        </w:rPr>
        <w:t xml:space="preserve"> – capacitatea tehnică a tuturor punctelor de intrare (</w:t>
      </w:r>
      <w:r w:rsidR="008B0E2D" w:rsidRPr="0001586F">
        <w:rPr>
          <w:snapToGrid w:val="0"/>
          <w:lang w:val="ro-RO"/>
        </w:rPr>
        <w:t>mil. m</w:t>
      </w:r>
      <w:r w:rsidR="008B0E2D" w:rsidRPr="0001586F">
        <w:rPr>
          <w:snapToGrid w:val="0"/>
          <w:vertAlign w:val="superscript"/>
          <w:lang w:val="ro-RO"/>
        </w:rPr>
        <w:t>3</w:t>
      </w:r>
      <w:r w:rsidRPr="0001586F">
        <w:rPr>
          <w:lang w:val="ro-RO"/>
        </w:rPr>
        <w:t>/zi), cu excep</w:t>
      </w:r>
      <w:r w:rsidR="00683617">
        <w:rPr>
          <w:lang w:val="ro-RO"/>
        </w:rPr>
        <w:t>ț</w:t>
      </w:r>
      <w:r w:rsidRPr="0001586F">
        <w:rPr>
          <w:lang w:val="ro-RO"/>
        </w:rPr>
        <w:t>ia capacită</w:t>
      </w:r>
      <w:r w:rsidR="00683617">
        <w:rPr>
          <w:lang w:val="ro-RO"/>
        </w:rPr>
        <w:t>ț</w:t>
      </w:r>
      <w:r w:rsidRPr="0001586F">
        <w:rPr>
          <w:lang w:val="ro-RO"/>
        </w:rPr>
        <w:t>ii tehnice a instala</w:t>
      </w:r>
      <w:r w:rsidR="00683617">
        <w:rPr>
          <w:lang w:val="ro-RO"/>
        </w:rPr>
        <w:t>ț</w:t>
      </w:r>
      <w:r w:rsidRPr="0001586F">
        <w:rPr>
          <w:lang w:val="ro-RO"/>
        </w:rPr>
        <w:t xml:space="preserve">iilor de producere </w:t>
      </w:r>
      <w:r w:rsidRPr="002D2681">
        <w:rPr>
          <w:b/>
          <w:bCs/>
          <w:i/>
          <w:iCs/>
          <w:lang w:val="ro-RO"/>
        </w:rPr>
        <w:t>P</w:t>
      </w:r>
      <w:r w:rsidRPr="002D2681">
        <w:rPr>
          <w:b/>
          <w:bCs/>
          <w:i/>
          <w:iCs/>
          <w:vertAlign w:val="subscript"/>
          <w:lang w:val="ro-RO"/>
        </w:rPr>
        <w:t>m</w:t>
      </w:r>
      <w:r w:rsidRPr="002E418B">
        <w:rPr>
          <w:lang w:val="ro-RO"/>
        </w:rPr>
        <w:t xml:space="preserve"> </w:t>
      </w:r>
      <w:r w:rsidR="00683617">
        <w:rPr>
          <w:lang w:val="ro-RO"/>
        </w:rPr>
        <w:t>ș</w:t>
      </w:r>
      <w:r w:rsidRPr="0001586F">
        <w:rPr>
          <w:lang w:val="ro-RO"/>
        </w:rPr>
        <w:t xml:space="preserve">i a </w:t>
      </w:r>
      <w:r w:rsidR="00C44113" w:rsidRPr="0001586F">
        <w:rPr>
          <w:lang w:val="ro-RO"/>
        </w:rPr>
        <w:t>instala</w:t>
      </w:r>
      <w:r w:rsidR="00683617">
        <w:rPr>
          <w:lang w:val="ro-RO"/>
        </w:rPr>
        <w:t>ț</w:t>
      </w:r>
      <w:r w:rsidR="00C44113" w:rsidRPr="0001586F">
        <w:rPr>
          <w:lang w:val="ro-RO"/>
        </w:rPr>
        <w:t>iilor</w:t>
      </w:r>
      <w:r w:rsidRPr="0001586F">
        <w:rPr>
          <w:lang w:val="ro-RO"/>
        </w:rPr>
        <w:t xml:space="preserve"> de  stocare </w:t>
      </w:r>
      <w:r w:rsidRPr="002D2681">
        <w:rPr>
          <w:b/>
          <w:bCs/>
          <w:i/>
          <w:iCs/>
          <w:lang w:val="ro-RO"/>
        </w:rPr>
        <w:t>S</w:t>
      </w:r>
      <w:r w:rsidRPr="002D2681">
        <w:rPr>
          <w:b/>
          <w:bCs/>
          <w:i/>
          <w:iCs/>
          <w:vertAlign w:val="subscript"/>
          <w:lang w:val="ro-RO"/>
        </w:rPr>
        <w:t>m</w:t>
      </w:r>
      <w:r w:rsidRPr="002D2681">
        <w:rPr>
          <w:lang w:val="ro-RO"/>
        </w:rPr>
        <w:t xml:space="preserve">, </w:t>
      </w:r>
      <w:r w:rsidR="00683617">
        <w:rPr>
          <w:lang w:val="ro-RO"/>
        </w:rPr>
        <w:t>ș</w:t>
      </w:r>
      <w:r w:rsidRPr="002D2681">
        <w:rPr>
          <w:lang w:val="ro-RO"/>
        </w:rPr>
        <w:t xml:space="preserve">i </w:t>
      </w:r>
      <w:proofErr w:type="spellStart"/>
      <w:r w:rsidRPr="002D2681">
        <w:rPr>
          <w:b/>
          <w:bCs/>
          <w:i/>
          <w:iCs/>
          <w:lang w:val="ro-RO"/>
        </w:rPr>
        <w:t>GNL</w:t>
      </w:r>
      <w:r w:rsidRPr="002D2681">
        <w:rPr>
          <w:b/>
          <w:bCs/>
          <w:i/>
          <w:iCs/>
          <w:vertAlign w:val="subscript"/>
          <w:lang w:val="ro-RO"/>
        </w:rPr>
        <w:t>m</w:t>
      </w:r>
      <w:proofErr w:type="spellEnd"/>
      <w:r w:rsidRPr="002E418B">
        <w:rPr>
          <w:i/>
          <w:iCs/>
          <w:lang w:val="ro-RO"/>
        </w:rPr>
        <w:t>,</w:t>
      </w:r>
      <w:r w:rsidRPr="0001586F">
        <w:rPr>
          <w:lang w:val="ro-RO"/>
        </w:rPr>
        <w:t xml:space="preserve"> adică suma capacită</w:t>
      </w:r>
      <w:r w:rsidR="00683617">
        <w:rPr>
          <w:lang w:val="ro-RO"/>
        </w:rPr>
        <w:t>ț</w:t>
      </w:r>
      <w:r w:rsidRPr="0001586F">
        <w:rPr>
          <w:lang w:val="ro-RO"/>
        </w:rPr>
        <w:t>ilor tehnice ale tuturor punctelor de intrare de la frontieră, prin care e posibilă aprovizionarea cu gaze naturale în zona luată în calcul, adică Republica  Moldova;</w:t>
      </w:r>
    </w:p>
    <w:p w14:paraId="79304A8B" w14:textId="2D35DA4E" w:rsidR="00FE5086" w:rsidRPr="008539A9" w:rsidRDefault="00FE5086" w:rsidP="003F4CB0">
      <w:pPr>
        <w:spacing w:after="120"/>
        <w:jc w:val="both"/>
        <w:rPr>
          <w:lang w:val="ro-RO"/>
        </w:rPr>
      </w:pPr>
      <w:r w:rsidRPr="0001586F">
        <w:rPr>
          <w:b/>
          <w:bCs/>
          <w:i/>
          <w:iCs/>
          <w:lang w:val="ro-RO"/>
        </w:rPr>
        <w:t>P</w:t>
      </w:r>
      <w:r w:rsidRPr="002D2681">
        <w:rPr>
          <w:b/>
          <w:bCs/>
          <w:i/>
          <w:iCs/>
          <w:vertAlign w:val="subscript"/>
          <w:lang w:val="ro-RO"/>
        </w:rPr>
        <w:t>m</w:t>
      </w:r>
      <w:r w:rsidRPr="002E418B">
        <w:rPr>
          <w:lang w:val="ro-RO"/>
        </w:rPr>
        <w:t xml:space="preserve"> – capacitatea tehnică maximă de producere (</w:t>
      </w:r>
      <w:r w:rsidR="002A7EB9" w:rsidRPr="0001586F">
        <w:rPr>
          <w:snapToGrid w:val="0"/>
          <w:lang w:val="ro-RO"/>
        </w:rPr>
        <w:t>mil. m</w:t>
      </w:r>
      <w:r w:rsidR="002A7EB9" w:rsidRPr="0001586F">
        <w:rPr>
          <w:snapToGrid w:val="0"/>
          <w:vertAlign w:val="superscript"/>
          <w:lang w:val="ro-RO"/>
        </w:rPr>
        <w:t>3</w:t>
      </w:r>
      <w:r w:rsidRPr="0001586F">
        <w:rPr>
          <w:lang w:val="ro-RO"/>
        </w:rPr>
        <w:t>/zi), ce reprez</w:t>
      </w:r>
      <w:r w:rsidRPr="00474F24">
        <w:rPr>
          <w:lang w:val="ro-RO"/>
        </w:rPr>
        <w:t>intă  suma capacită</w:t>
      </w:r>
      <w:r w:rsidR="00683617">
        <w:rPr>
          <w:lang w:val="ro-RO"/>
        </w:rPr>
        <w:t>ț</w:t>
      </w:r>
      <w:r w:rsidRPr="00474F24">
        <w:rPr>
          <w:lang w:val="ro-RO"/>
        </w:rPr>
        <w:t>ilor zilnice maxime de producere ale tuturor instala</w:t>
      </w:r>
      <w:r w:rsidR="00683617">
        <w:rPr>
          <w:lang w:val="ro-RO"/>
        </w:rPr>
        <w:t>ț</w:t>
      </w:r>
      <w:r w:rsidRPr="00474F24">
        <w:rPr>
          <w:lang w:val="ro-RO"/>
        </w:rPr>
        <w:t>iilor de  producere capabile să aprovizioneze cu gaze naturale Republica Moldova;</w:t>
      </w:r>
    </w:p>
    <w:p w14:paraId="4CA8A4B7" w14:textId="4549618C" w:rsidR="00FE5086" w:rsidRPr="002D2681" w:rsidRDefault="00FE5086" w:rsidP="003F4CB0">
      <w:pPr>
        <w:spacing w:after="120"/>
        <w:jc w:val="both"/>
        <w:rPr>
          <w:lang w:val="ro-RO"/>
        </w:rPr>
      </w:pPr>
      <w:r w:rsidRPr="00AB4BC2">
        <w:rPr>
          <w:b/>
          <w:bCs/>
          <w:i/>
          <w:iCs/>
          <w:lang w:val="ro-RO"/>
        </w:rPr>
        <w:t>S</w:t>
      </w:r>
      <w:r w:rsidRPr="002D2681">
        <w:rPr>
          <w:b/>
          <w:bCs/>
          <w:i/>
          <w:iCs/>
          <w:vertAlign w:val="subscript"/>
          <w:lang w:val="ro-RO"/>
        </w:rPr>
        <w:t>m</w:t>
      </w:r>
      <w:r w:rsidRPr="002E418B">
        <w:rPr>
          <w:lang w:val="ro-RO"/>
        </w:rPr>
        <w:t xml:space="preserve"> – capacitatea tehnică maximă de extrac</w:t>
      </w:r>
      <w:r w:rsidR="00683617">
        <w:rPr>
          <w:lang w:val="ro-RO"/>
        </w:rPr>
        <w:t>ț</w:t>
      </w:r>
      <w:r w:rsidRPr="002E418B">
        <w:rPr>
          <w:lang w:val="ro-RO"/>
        </w:rPr>
        <w:t xml:space="preserve">ie din </w:t>
      </w:r>
      <w:r w:rsidR="00C44113" w:rsidRPr="0001586F">
        <w:rPr>
          <w:lang w:val="ro-RO"/>
        </w:rPr>
        <w:t>instala</w:t>
      </w:r>
      <w:r w:rsidR="00683617">
        <w:rPr>
          <w:lang w:val="ro-RO"/>
        </w:rPr>
        <w:t>ț</w:t>
      </w:r>
      <w:r w:rsidR="00C44113" w:rsidRPr="0001586F">
        <w:rPr>
          <w:lang w:val="ro-RO"/>
        </w:rPr>
        <w:t>iile</w:t>
      </w:r>
      <w:r w:rsidRPr="0001586F">
        <w:rPr>
          <w:lang w:val="ro-RO"/>
        </w:rPr>
        <w:t xml:space="preserve"> de stocare  (</w:t>
      </w:r>
      <w:r w:rsidR="002A7EB9" w:rsidRPr="0001586F">
        <w:rPr>
          <w:snapToGrid w:val="0"/>
          <w:lang w:val="ro-RO"/>
        </w:rPr>
        <w:t>mil. m</w:t>
      </w:r>
      <w:r w:rsidR="002A7EB9" w:rsidRPr="00474F24">
        <w:rPr>
          <w:snapToGrid w:val="0"/>
          <w:vertAlign w:val="superscript"/>
          <w:lang w:val="ro-RO"/>
        </w:rPr>
        <w:t>3</w:t>
      </w:r>
      <w:r w:rsidRPr="008539A9">
        <w:rPr>
          <w:lang w:val="ro-RO"/>
        </w:rPr>
        <w:t>/zi), ce reprezintă</w:t>
      </w:r>
      <w:r w:rsidRPr="00AB4BC2">
        <w:rPr>
          <w:lang w:val="ro-RO"/>
        </w:rPr>
        <w:t xml:space="preserve"> suma capacită</w:t>
      </w:r>
      <w:r w:rsidR="00683617">
        <w:rPr>
          <w:lang w:val="ro-RO"/>
        </w:rPr>
        <w:t>ț</w:t>
      </w:r>
      <w:r w:rsidRPr="00AB4BC2">
        <w:rPr>
          <w:lang w:val="ro-RO"/>
        </w:rPr>
        <w:t>ilor tehnice zilnice maxime de extrac</w:t>
      </w:r>
      <w:r w:rsidR="00683617">
        <w:rPr>
          <w:lang w:val="ro-RO"/>
        </w:rPr>
        <w:t>ț</w:t>
      </w:r>
      <w:r w:rsidRPr="00AB4BC2">
        <w:rPr>
          <w:lang w:val="ro-RO"/>
        </w:rPr>
        <w:t xml:space="preserve">ie din toate </w:t>
      </w:r>
      <w:r w:rsidR="00C44113" w:rsidRPr="006C0762">
        <w:rPr>
          <w:lang w:val="ro-RO"/>
        </w:rPr>
        <w:t>instala</w:t>
      </w:r>
      <w:r w:rsidR="00683617">
        <w:rPr>
          <w:lang w:val="ro-RO"/>
        </w:rPr>
        <w:t>ț</w:t>
      </w:r>
      <w:r w:rsidR="00C44113" w:rsidRPr="006C0762">
        <w:rPr>
          <w:lang w:val="ro-RO"/>
        </w:rPr>
        <w:t>iile</w:t>
      </w:r>
      <w:r w:rsidRPr="006C0762">
        <w:rPr>
          <w:lang w:val="ro-RO"/>
        </w:rPr>
        <w:t xml:space="preserve"> de stocare care pot fi livrate la toate punctele de intrare ale Republicii Moldova, </w:t>
      </w:r>
      <w:r w:rsidR="00683617">
        <w:rPr>
          <w:lang w:val="ro-RO"/>
        </w:rPr>
        <w:t>ț</w:t>
      </w:r>
      <w:r w:rsidR="007F7304" w:rsidRPr="00BE6200">
        <w:rPr>
          <w:lang w:val="ro-RO"/>
        </w:rPr>
        <w:t>inând</w:t>
      </w:r>
      <w:r w:rsidRPr="00793611">
        <w:rPr>
          <w:lang w:val="ro-RO"/>
        </w:rPr>
        <w:t xml:space="preserve"> cont de caracteristicile fizice ale fiecăr</w:t>
      </w:r>
      <w:r w:rsidR="00C44113" w:rsidRPr="004E6A4F">
        <w:rPr>
          <w:lang w:val="ro-RO"/>
        </w:rPr>
        <w:t>ei</w:t>
      </w:r>
      <w:r w:rsidRPr="004E6A4F">
        <w:rPr>
          <w:lang w:val="ro-RO"/>
        </w:rPr>
        <w:t xml:space="preserve"> </w:t>
      </w:r>
      <w:r w:rsidR="00C44113" w:rsidRPr="002D2681">
        <w:rPr>
          <w:lang w:val="ro-RO"/>
        </w:rPr>
        <w:t>instala</w:t>
      </w:r>
      <w:r w:rsidR="00683617">
        <w:rPr>
          <w:lang w:val="ro-RO"/>
        </w:rPr>
        <w:t>ț</w:t>
      </w:r>
      <w:r w:rsidR="00C44113" w:rsidRPr="002D2681">
        <w:rPr>
          <w:lang w:val="ro-RO"/>
        </w:rPr>
        <w:t>ii</w:t>
      </w:r>
      <w:r w:rsidRPr="002D2681">
        <w:rPr>
          <w:lang w:val="ro-RO"/>
        </w:rPr>
        <w:t xml:space="preserve"> de stocare; </w:t>
      </w:r>
    </w:p>
    <w:p w14:paraId="7CC3E1CF" w14:textId="3FD25DFB" w:rsidR="00FE5086" w:rsidRPr="002D2681" w:rsidRDefault="00FE5086" w:rsidP="003F4CB0">
      <w:pPr>
        <w:spacing w:after="120"/>
        <w:jc w:val="both"/>
        <w:rPr>
          <w:lang w:val="ro-RO"/>
        </w:rPr>
      </w:pPr>
      <w:r w:rsidRPr="002D2681">
        <w:rPr>
          <w:b/>
          <w:bCs/>
          <w:i/>
          <w:iCs/>
          <w:lang w:val="ro-RO"/>
        </w:rPr>
        <w:t>GNL</w:t>
      </w:r>
      <w:r w:rsidRPr="002D2681">
        <w:rPr>
          <w:lang w:val="ro-RO"/>
        </w:rPr>
        <w:t xml:space="preserve"> –</w:t>
      </w:r>
      <w:r w:rsidR="002A7EB9" w:rsidRPr="002D2681">
        <w:rPr>
          <w:lang w:val="ro-RO"/>
        </w:rPr>
        <w:t xml:space="preserve"> </w:t>
      </w:r>
      <w:r w:rsidRPr="002D2681">
        <w:rPr>
          <w:lang w:val="ro-RO"/>
        </w:rPr>
        <w:t>capacitatea tehnică maximă a instala</w:t>
      </w:r>
      <w:r w:rsidR="00683617">
        <w:rPr>
          <w:lang w:val="ro-RO"/>
        </w:rPr>
        <w:t>ț</w:t>
      </w:r>
      <w:r w:rsidRPr="002D2681">
        <w:rPr>
          <w:lang w:val="ro-RO"/>
        </w:rPr>
        <w:t>iilor GNL (</w:t>
      </w:r>
      <w:r w:rsidR="002A7EB9" w:rsidRPr="002D2681">
        <w:rPr>
          <w:snapToGrid w:val="0"/>
          <w:lang w:val="ro-RO"/>
        </w:rPr>
        <w:t>mil. m</w:t>
      </w:r>
      <w:r w:rsidR="002A7EB9" w:rsidRPr="002D2681">
        <w:rPr>
          <w:snapToGrid w:val="0"/>
          <w:vertAlign w:val="superscript"/>
          <w:lang w:val="ro-RO"/>
        </w:rPr>
        <w:t>3</w:t>
      </w:r>
      <w:r w:rsidRPr="002D2681">
        <w:rPr>
          <w:lang w:val="ro-RO"/>
        </w:rPr>
        <w:t xml:space="preserve">/zi) </w:t>
      </w:r>
      <w:r w:rsidR="002A7EB9" w:rsidRPr="002D2681">
        <w:rPr>
          <w:lang w:val="ro-RO"/>
        </w:rPr>
        <w:t xml:space="preserve">ce constituie </w:t>
      </w:r>
      <w:r w:rsidRPr="002D2681">
        <w:rPr>
          <w:lang w:val="ro-RO"/>
        </w:rPr>
        <w:t>suma capacită</w:t>
      </w:r>
      <w:r w:rsidR="00683617">
        <w:rPr>
          <w:lang w:val="ro-RO"/>
        </w:rPr>
        <w:t>ț</w:t>
      </w:r>
      <w:r w:rsidRPr="002D2681">
        <w:rPr>
          <w:lang w:val="ro-RO"/>
        </w:rPr>
        <w:t>ilor tehnice zilnice maxime de extrac</w:t>
      </w:r>
      <w:r w:rsidR="00683617">
        <w:rPr>
          <w:lang w:val="ro-RO"/>
        </w:rPr>
        <w:t>ț</w:t>
      </w:r>
      <w:r w:rsidRPr="002D2681">
        <w:rPr>
          <w:lang w:val="ro-RO"/>
        </w:rPr>
        <w:t>ie din toate instala</w:t>
      </w:r>
      <w:r w:rsidR="00683617">
        <w:rPr>
          <w:lang w:val="ro-RO"/>
        </w:rPr>
        <w:t>ț</w:t>
      </w:r>
      <w:r w:rsidRPr="002D2681">
        <w:rPr>
          <w:lang w:val="ro-RO"/>
        </w:rPr>
        <w:t xml:space="preserve">iile GNL din Republica Moldova, luând în considerare elemente critice precum descărcarea, serviciile auxiliare, </w:t>
      </w:r>
      <w:r w:rsidR="00C44113" w:rsidRPr="002D2681">
        <w:rPr>
          <w:lang w:val="ro-RO"/>
        </w:rPr>
        <w:t>stocarea</w:t>
      </w:r>
      <w:r w:rsidRPr="002D2681">
        <w:rPr>
          <w:lang w:val="ro-RO"/>
        </w:rPr>
        <w:t xml:space="preserve"> temporară </w:t>
      </w:r>
      <w:r w:rsidR="00683617">
        <w:rPr>
          <w:lang w:val="ro-RO"/>
        </w:rPr>
        <w:t>ș</w:t>
      </w:r>
      <w:r w:rsidRPr="002D2681">
        <w:rPr>
          <w:lang w:val="ro-RO"/>
        </w:rPr>
        <w:t xml:space="preserve">i regazificarea GNL, precum </w:t>
      </w:r>
      <w:r w:rsidR="00683617">
        <w:rPr>
          <w:lang w:val="ro-RO"/>
        </w:rPr>
        <w:t>ș</w:t>
      </w:r>
      <w:r w:rsidRPr="002D2681">
        <w:rPr>
          <w:lang w:val="ro-RO"/>
        </w:rPr>
        <w:t>i capacitatea tehnică de extrac</w:t>
      </w:r>
      <w:r w:rsidR="00683617">
        <w:rPr>
          <w:lang w:val="ro-RO"/>
        </w:rPr>
        <w:t>ț</w:t>
      </w:r>
      <w:r w:rsidRPr="002D2681">
        <w:rPr>
          <w:lang w:val="ro-RO"/>
        </w:rPr>
        <w:t>ie;</w:t>
      </w:r>
    </w:p>
    <w:p w14:paraId="01BAC088" w14:textId="7EDB5B79" w:rsidR="00FE5086" w:rsidRPr="006C0762" w:rsidRDefault="00FE5086" w:rsidP="003F4CB0">
      <w:pPr>
        <w:spacing w:after="120"/>
        <w:jc w:val="both"/>
        <w:rPr>
          <w:lang w:val="ro-RO"/>
        </w:rPr>
      </w:pPr>
      <w:r w:rsidRPr="002D2681">
        <w:rPr>
          <w:b/>
          <w:bCs/>
          <w:i/>
          <w:iCs/>
          <w:lang w:val="ro-RO"/>
        </w:rPr>
        <w:t>I</w:t>
      </w:r>
      <w:r w:rsidRPr="002D2681">
        <w:rPr>
          <w:b/>
          <w:bCs/>
          <w:i/>
          <w:iCs/>
          <w:vertAlign w:val="subscript"/>
          <w:lang w:val="ro-RO"/>
        </w:rPr>
        <w:t>m</w:t>
      </w:r>
      <w:r w:rsidRPr="002E418B">
        <w:rPr>
          <w:i/>
          <w:iCs/>
          <w:lang w:val="ro-RO"/>
        </w:rPr>
        <w:t xml:space="preserve"> </w:t>
      </w:r>
      <w:r w:rsidRPr="0001586F">
        <w:rPr>
          <w:lang w:val="ro-RO"/>
        </w:rPr>
        <w:t>– capacitatea tehnică a infrastructurii principale a sistemului de gaze naturale (</w:t>
      </w:r>
      <w:r w:rsidR="002A7EB9" w:rsidRPr="0001586F">
        <w:rPr>
          <w:snapToGrid w:val="0"/>
          <w:lang w:val="ro-RO"/>
        </w:rPr>
        <w:t>mil. m</w:t>
      </w:r>
      <w:r w:rsidR="002A7EB9" w:rsidRPr="0001586F">
        <w:rPr>
          <w:snapToGrid w:val="0"/>
          <w:vertAlign w:val="superscript"/>
          <w:lang w:val="ro-RO"/>
        </w:rPr>
        <w:t>3</w:t>
      </w:r>
      <w:r w:rsidRPr="00474F24">
        <w:rPr>
          <w:lang w:val="ro-RO"/>
        </w:rPr>
        <w:t>/zi), cu cea mai mare capacitate de aprovizionare a Republicii Moldova. În c</w:t>
      </w:r>
      <w:r w:rsidRPr="008539A9">
        <w:rPr>
          <w:lang w:val="ro-RO"/>
        </w:rPr>
        <w:t>azul în care mai multe conducte de gaze naturale s</w:t>
      </w:r>
      <w:r w:rsidR="002A7EB9" w:rsidRPr="00AB4BC2">
        <w:rPr>
          <w:lang w:val="ro-RO"/>
        </w:rPr>
        <w:t>u</w:t>
      </w:r>
      <w:r w:rsidRPr="006C0762">
        <w:rPr>
          <w:lang w:val="ro-RO"/>
        </w:rPr>
        <w:t>nt racordate la aceea</w:t>
      </w:r>
      <w:r w:rsidR="00683617">
        <w:rPr>
          <w:lang w:val="ro-RO"/>
        </w:rPr>
        <w:t>ș</w:t>
      </w:r>
      <w:r w:rsidRPr="006C0762">
        <w:rPr>
          <w:lang w:val="ro-RO"/>
        </w:rPr>
        <w:t xml:space="preserve">i infrastructură, în amonte sau în aval, </w:t>
      </w:r>
      <w:r w:rsidR="00683617">
        <w:rPr>
          <w:lang w:val="ro-RO"/>
        </w:rPr>
        <w:t>ș</w:t>
      </w:r>
      <w:r w:rsidRPr="006C0762">
        <w:rPr>
          <w:lang w:val="ro-RO"/>
        </w:rPr>
        <w:t>i nu pot fi exploatate separat, acestea sunt considerate o singură infrastructură;</w:t>
      </w:r>
    </w:p>
    <w:p w14:paraId="7478DE78" w14:textId="58F2CCC2" w:rsidR="00FE5086" w:rsidRPr="004E6A4F" w:rsidRDefault="00FE5086" w:rsidP="003F4CB0">
      <w:pPr>
        <w:spacing w:after="120"/>
        <w:jc w:val="both"/>
        <w:rPr>
          <w:lang w:val="ro-RO"/>
        </w:rPr>
      </w:pPr>
      <w:proofErr w:type="spellStart"/>
      <w:r w:rsidRPr="006C0762">
        <w:rPr>
          <w:b/>
          <w:bCs/>
          <w:i/>
          <w:iCs/>
          <w:lang w:val="ro-RO"/>
        </w:rPr>
        <w:t>D</w:t>
      </w:r>
      <w:r w:rsidRPr="002D2681">
        <w:rPr>
          <w:b/>
          <w:bCs/>
          <w:i/>
          <w:iCs/>
          <w:vertAlign w:val="subscript"/>
          <w:lang w:val="ro-RO"/>
        </w:rPr>
        <w:t>max</w:t>
      </w:r>
      <w:proofErr w:type="spellEnd"/>
      <w:r w:rsidRPr="002E418B">
        <w:rPr>
          <w:lang w:val="ro-RO"/>
        </w:rPr>
        <w:t xml:space="preserve"> – cererea zilnică totală de gaze naturale (</w:t>
      </w:r>
      <w:r w:rsidR="002A7EB9" w:rsidRPr="0001586F">
        <w:rPr>
          <w:snapToGrid w:val="0"/>
          <w:lang w:val="ro-RO"/>
        </w:rPr>
        <w:t>mil. m</w:t>
      </w:r>
      <w:r w:rsidR="002A7EB9" w:rsidRPr="0001586F">
        <w:rPr>
          <w:snapToGrid w:val="0"/>
          <w:vertAlign w:val="superscript"/>
          <w:lang w:val="ro-RO"/>
        </w:rPr>
        <w:t>3</w:t>
      </w:r>
      <w:r w:rsidRPr="0001586F">
        <w:rPr>
          <w:lang w:val="ro-RO"/>
        </w:rPr>
        <w:t>/zi</w:t>
      </w:r>
      <w:r w:rsidRPr="00474F24">
        <w:rPr>
          <w:lang w:val="ro-RO"/>
        </w:rPr>
        <w:t xml:space="preserve">) pe parcursul unei zile </w:t>
      </w:r>
      <w:r w:rsidR="002A7EB9" w:rsidRPr="008539A9">
        <w:rPr>
          <w:lang w:val="ro-RO"/>
        </w:rPr>
        <w:t xml:space="preserve">în care </w:t>
      </w:r>
      <w:r w:rsidRPr="00AB4BC2">
        <w:rPr>
          <w:lang w:val="ro-RO"/>
        </w:rPr>
        <w:t>c</w:t>
      </w:r>
      <w:r w:rsidR="00C02069" w:rsidRPr="006C0762">
        <w:rPr>
          <w:lang w:val="ro-RO"/>
        </w:rPr>
        <w:t xml:space="preserve">onsumul de gaze naturale </w:t>
      </w:r>
      <w:r w:rsidR="002A7EB9" w:rsidRPr="006C0762">
        <w:rPr>
          <w:lang w:val="ro-RO"/>
        </w:rPr>
        <w:t xml:space="preserve">este </w:t>
      </w:r>
      <w:r w:rsidRPr="006C0762">
        <w:rPr>
          <w:lang w:val="ro-RO"/>
        </w:rPr>
        <w:t>exce</w:t>
      </w:r>
      <w:r w:rsidR="00C02069" w:rsidRPr="00BE6200">
        <w:rPr>
          <w:lang w:val="ro-RO"/>
        </w:rPr>
        <w:t>siv</w:t>
      </w:r>
      <w:r w:rsidRPr="00793611">
        <w:rPr>
          <w:lang w:val="ro-RO"/>
        </w:rPr>
        <w:t xml:space="preserve"> de mare, constatat statistic o dată la 20 de ani;</w:t>
      </w:r>
    </w:p>
    <w:p w14:paraId="5BFBA338" w14:textId="5F0E5F48" w:rsidR="00FE5086" w:rsidRPr="00AB4BC2" w:rsidRDefault="00FE5086" w:rsidP="003F4CB0">
      <w:pPr>
        <w:spacing w:after="120"/>
        <w:jc w:val="both"/>
        <w:rPr>
          <w:lang w:val="ro-RO"/>
        </w:rPr>
      </w:pPr>
      <w:proofErr w:type="spellStart"/>
      <w:r w:rsidRPr="004E6A4F">
        <w:rPr>
          <w:b/>
          <w:bCs/>
          <w:lang w:val="ro-RO"/>
        </w:rPr>
        <w:t>D</w:t>
      </w:r>
      <w:r w:rsidRPr="002D2681">
        <w:rPr>
          <w:b/>
          <w:bCs/>
          <w:i/>
          <w:iCs/>
          <w:vertAlign w:val="subscript"/>
          <w:lang w:val="ro-RO"/>
        </w:rPr>
        <w:t>e</w:t>
      </w:r>
      <w:r w:rsidR="00BD61A8" w:rsidRPr="002E418B">
        <w:rPr>
          <w:b/>
          <w:bCs/>
          <w:i/>
          <w:iCs/>
          <w:vertAlign w:val="subscript"/>
          <w:lang w:val="ro-RO"/>
        </w:rPr>
        <w:t>f</w:t>
      </w:r>
      <w:r w:rsidRPr="002D2681">
        <w:rPr>
          <w:b/>
          <w:bCs/>
          <w:i/>
          <w:iCs/>
          <w:vertAlign w:val="subscript"/>
          <w:lang w:val="ro-RO"/>
        </w:rPr>
        <w:t>f</w:t>
      </w:r>
      <w:proofErr w:type="spellEnd"/>
      <w:r w:rsidRPr="002E418B">
        <w:rPr>
          <w:lang w:val="ro-RO"/>
        </w:rPr>
        <w:t xml:space="preserve"> – partea (</w:t>
      </w:r>
      <w:r w:rsidR="002A7EB9" w:rsidRPr="0001586F">
        <w:rPr>
          <w:snapToGrid w:val="0"/>
          <w:lang w:val="ro-RO"/>
        </w:rPr>
        <w:t>mil. m</w:t>
      </w:r>
      <w:r w:rsidR="002A7EB9" w:rsidRPr="0001586F">
        <w:rPr>
          <w:snapToGrid w:val="0"/>
          <w:vertAlign w:val="superscript"/>
          <w:lang w:val="ro-RO"/>
        </w:rPr>
        <w:t>3</w:t>
      </w:r>
      <w:r w:rsidRPr="0001586F">
        <w:rPr>
          <w:lang w:val="ro-RO"/>
        </w:rPr>
        <w:t xml:space="preserve">/zi) din </w:t>
      </w:r>
      <w:proofErr w:type="spellStart"/>
      <w:r w:rsidRPr="002D2681">
        <w:rPr>
          <w:b/>
          <w:bCs/>
          <w:i/>
          <w:iCs/>
          <w:lang w:val="ro-RO"/>
        </w:rPr>
        <w:t>D</w:t>
      </w:r>
      <w:r w:rsidRPr="002D2681">
        <w:rPr>
          <w:b/>
          <w:bCs/>
          <w:i/>
          <w:iCs/>
          <w:vertAlign w:val="subscript"/>
          <w:lang w:val="ro-RO"/>
        </w:rPr>
        <w:t>max</w:t>
      </w:r>
      <w:proofErr w:type="spellEnd"/>
      <w:r w:rsidRPr="002E418B">
        <w:rPr>
          <w:lang w:val="ro-RO"/>
        </w:rPr>
        <w:t xml:space="preserve"> (</w:t>
      </w:r>
      <w:r w:rsidR="002A7EB9" w:rsidRPr="0001586F">
        <w:rPr>
          <w:snapToGrid w:val="0"/>
          <w:lang w:val="ro-RO"/>
        </w:rPr>
        <w:t>mil. m</w:t>
      </w:r>
      <w:r w:rsidR="002A7EB9" w:rsidRPr="0001586F">
        <w:rPr>
          <w:snapToGrid w:val="0"/>
          <w:vertAlign w:val="superscript"/>
          <w:lang w:val="ro-RO"/>
        </w:rPr>
        <w:t>3</w:t>
      </w:r>
      <w:r w:rsidRPr="0001586F">
        <w:rPr>
          <w:lang w:val="ro-RO"/>
        </w:rPr>
        <w:t xml:space="preserve">/zi) care, în cazul unei întreruperi în aprovizionarea cu gaze naturale, poate fi </w:t>
      </w:r>
      <w:r w:rsidRPr="008539A9">
        <w:rPr>
          <w:lang w:val="ro-RO"/>
        </w:rPr>
        <w:t xml:space="preserve">acoperită în mod eficient </w:t>
      </w:r>
      <w:r w:rsidR="00683617">
        <w:rPr>
          <w:lang w:val="ro-RO"/>
        </w:rPr>
        <w:t>ș</w:t>
      </w:r>
      <w:r w:rsidRPr="008539A9">
        <w:rPr>
          <w:lang w:val="ro-RO"/>
        </w:rPr>
        <w:t xml:space="preserve">i în timp util cu măsuri ce se referă la cerere, bazate pe </w:t>
      </w:r>
      <w:r w:rsidRPr="008539A9">
        <w:rPr>
          <w:lang w:val="ro-RO"/>
        </w:rPr>
        <w:lastRenderedPageBreak/>
        <w:t>mecanisme de pia</w:t>
      </w:r>
      <w:r w:rsidR="00683617">
        <w:rPr>
          <w:lang w:val="ro-RO"/>
        </w:rPr>
        <w:t>ț</w:t>
      </w:r>
      <w:r w:rsidRPr="008539A9">
        <w:rPr>
          <w:lang w:val="ro-RO"/>
        </w:rPr>
        <w:t>ă (de exemplu, prin aplicarea de contracte de furnizare întreruptibilă cu gaze naturale).</w:t>
      </w:r>
    </w:p>
    <w:p w14:paraId="5FB19566" w14:textId="2481A739" w:rsidR="00FE5086" w:rsidRPr="002D2681" w:rsidRDefault="00FE5086" w:rsidP="003F4CB0">
      <w:pPr>
        <w:spacing w:after="120"/>
        <w:jc w:val="both"/>
        <w:rPr>
          <w:lang w:val="ro-RO"/>
        </w:rPr>
      </w:pPr>
      <w:r w:rsidRPr="006C0762">
        <w:rPr>
          <w:lang w:val="ro-RO"/>
        </w:rPr>
        <w:t xml:space="preserve">Indicatorii infrastructurii gazelor naturale din Republica Moldova </w:t>
      </w:r>
      <w:r w:rsidR="002A7EB9" w:rsidRPr="006C0762">
        <w:rPr>
          <w:lang w:val="ro-RO"/>
        </w:rPr>
        <w:t>utiliza</w:t>
      </w:r>
      <w:r w:rsidR="00683617">
        <w:rPr>
          <w:lang w:val="ro-RO"/>
        </w:rPr>
        <w:t>ț</w:t>
      </w:r>
      <w:r w:rsidR="002A7EB9" w:rsidRPr="006C0762">
        <w:rPr>
          <w:lang w:val="ro-RO"/>
        </w:rPr>
        <w:t>i</w:t>
      </w:r>
      <w:r w:rsidRPr="00BE6200">
        <w:rPr>
          <w:lang w:val="ro-RO"/>
        </w:rPr>
        <w:t xml:space="preserve"> </w:t>
      </w:r>
      <w:r w:rsidR="002A7EB9" w:rsidRPr="00793611">
        <w:rPr>
          <w:lang w:val="ro-RO"/>
        </w:rPr>
        <w:t>la</w:t>
      </w:r>
      <w:r w:rsidRPr="004E6A4F">
        <w:rPr>
          <w:lang w:val="ro-RO"/>
        </w:rPr>
        <w:t xml:space="preserve"> </w:t>
      </w:r>
      <w:r w:rsidR="002A7EB9" w:rsidRPr="004E6A4F">
        <w:rPr>
          <w:lang w:val="ro-RO"/>
        </w:rPr>
        <w:t xml:space="preserve">efectuarea calculelor conform </w:t>
      </w:r>
      <w:r w:rsidRPr="002D2681">
        <w:rPr>
          <w:lang w:val="ro-RO"/>
        </w:rPr>
        <w:t>criteriului „N-1” sunt indica</w:t>
      </w:r>
      <w:r w:rsidR="00683617">
        <w:rPr>
          <w:lang w:val="ro-RO"/>
        </w:rPr>
        <w:t>ț</w:t>
      </w:r>
      <w:r w:rsidRPr="002D2681">
        <w:rPr>
          <w:lang w:val="ro-RO"/>
        </w:rPr>
        <w:t xml:space="preserve">i în </w:t>
      </w:r>
      <w:r w:rsidR="0000323A" w:rsidRPr="002D2681">
        <w:rPr>
          <w:lang w:val="ro-RO"/>
        </w:rPr>
        <w:t>A</w:t>
      </w:r>
      <w:r w:rsidRPr="002D2681">
        <w:rPr>
          <w:lang w:val="ro-RO"/>
        </w:rPr>
        <w:t xml:space="preserve">nexa </w:t>
      </w:r>
      <w:r w:rsidR="00092EF8" w:rsidRPr="002D2681">
        <w:rPr>
          <w:lang w:val="ro-RO"/>
        </w:rPr>
        <w:t xml:space="preserve">nr. </w:t>
      </w:r>
      <w:r w:rsidR="001B289B" w:rsidRPr="002D2681">
        <w:rPr>
          <w:lang w:val="ro-RO"/>
        </w:rPr>
        <w:t>1</w:t>
      </w:r>
      <w:r w:rsidR="00092EF8" w:rsidRPr="002D2681">
        <w:rPr>
          <w:lang w:val="ro-RO"/>
        </w:rPr>
        <w:t xml:space="preserve"> la Plan</w:t>
      </w:r>
      <w:r w:rsidRPr="002D2681">
        <w:rPr>
          <w:lang w:val="ro-RO"/>
        </w:rPr>
        <w:t>.</w:t>
      </w:r>
    </w:p>
    <w:p w14:paraId="0F041EC4" w14:textId="14E8584F" w:rsidR="00FE5086" w:rsidRPr="002D2681" w:rsidRDefault="00FE5086" w:rsidP="00FF15B6">
      <w:pPr>
        <w:spacing w:after="120"/>
        <w:jc w:val="both"/>
        <w:rPr>
          <w:lang w:val="ro-RO"/>
        </w:rPr>
      </w:pPr>
      <w:r w:rsidRPr="002D2681">
        <w:rPr>
          <w:lang w:val="ro-RO"/>
        </w:rPr>
        <w:t>Aplicând valorile indicatorilor privind infrastructura sistemului de gaze naturale, s-a ob</w:t>
      </w:r>
      <w:r w:rsidR="00683617">
        <w:rPr>
          <w:lang w:val="ro-RO"/>
        </w:rPr>
        <w:t>ț</w:t>
      </w:r>
      <w:r w:rsidRPr="002D2681">
        <w:rPr>
          <w:lang w:val="ro-RO"/>
        </w:rPr>
        <w:t>inut următorul rezultat atunci când s-a</w:t>
      </w:r>
      <w:r w:rsidR="002A7EB9" w:rsidRPr="002D2681">
        <w:rPr>
          <w:lang w:val="ro-RO"/>
        </w:rPr>
        <w:t>u</w:t>
      </w:r>
      <w:r w:rsidRPr="002D2681">
        <w:rPr>
          <w:lang w:val="ro-RO"/>
        </w:rPr>
        <w:t xml:space="preserve"> </w:t>
      </w:r>
      <w:r w:rsidR="002A7EB9" w:rsidRPr="002D2681">
        <w:rPr>
          <w:lang w:val="ro-RO"/>
        </w:rPr>
        <w:t xml:space="preserve">efectuat calculele conform </w:t>
      </w:r>
      <w:r w:rsidRPr="002D2681">
        <w:rPr>
          <w:lang w:val="ro-RO"/>
        </w:rPr>
        <w:t xml:space="preserve"> criteriul</w:t>
      </w:r>
      <w:r w:rsidR="002A7EB9" w:rsidRPr="002D2681">
        <w:rPr>
          <w:lang w:val="ro-RO"/>
        </w:rPr>
        <w:t>ui</w:t>
      </w:r>
      <w:r w:rsidRPr="002D2681">
        <w:rPr>
          <w:lang w:val="ro-RO"/>
        </w:rPr>
        <w:t xml:space="preserve"> „N-1”:</w:t>
      </w:r>
    </w:p>
    <w:p w14:paraId="6DE4A3BC" w14:textId="5BBD29FB" w:rsidR="00FE5086" w:rsidRPr="00AB4BC2" w:rsidRDefault="00FE5086" w:rsidP="00FF15B6">
      <w:pPr>
        <w:spacing w:before="240" w:after="120"/>
        <w:jc w:val="center"/>
        <w:rPr>
          <w:lang w:val="ro-RO"/>
        </w:rPr>
      </w:pPr>
      <m:oMath>
        <m:r>
          <m:rPr>
            <m:sty m:val="bi"/>
          </m:rPr>
          <w:rPr>
            <w:rFonts w:ascii="Cambria Math" w:hAnsi="Cambria Math"/>
            <w:lang w:val="ro-RO"/>
          </w:rPr>
          <m:t>N-1=</m:t>
        </m:r>
        <m:f>
          <m:fPr>
            <m:ctrlPr>
              <w:rPr>
                <w:rFonts w:ascii="Cambria Math" w:hAnsi="Cambria Math"/>
                <w:b/>
                <w:i/>
                <w:lang w:val="ro-RO"/>
              </w:rPr>
            </m:ctrlPr>
          </m:fPr>
          <m:num>
            <m:r>
              <m:rPr>
                <m:sty m:val="bi"/>
              </m:rPr>
              <w:rPr>
                <w:rFonts w:ascii="Cambria Math" w:hAnsi="Cambria Math"/>
                <w:lang w:val="ro-RO"/>
              </w:rPr>
              <m:t>EPm + Pm + Sm+LNGm- Im</m:t>
            </m:r>
          </m:num>
          <m:den>
            <m:r>
              <m:rPr>
                <m:sty m:val="bi"/>
              </m:rPr>
              <w:rPr>
                <w:rFonts w:ascii="Cambria Math" w:hAnsi="Cambria Math"/>
                <w:lang w:val="ro-RO"/>
              </w:rPr>
              <m:t>Dmax</m:t>
            </m:r>
            <m:r>
              <m:rPr>
                <m:sty m:val="b"/>
              </m:rPr>
              <w:rPr>
                <w:rFonts w:ascii="Cambria Math" w:hAnsi="Cambria Math"/>
                <w:lang w:val="ro-RO"/>
              </w:rPr>
              <m:t>-Def</m:t>
            </m:r>
          </m:den>
        </m:f>
        <m:r>
          <m:rPr>
            <m:sty m:val="bi"/>
          </m:rPr>
          <w:rPr>
            <w:rFonts w:ascii="Cambria Math" w:hAnsi="Cambria Math"/>
            <w:lang w:val="ro-RO"/>
          </w:rPr>
          <m:t>x</m:t>
        </m:r>
        <m:r>
          <m:rPr>
            <m:sty m:val="bi"/>
          </m:rPr>
          <w:rPr>
            <w:rFonts w:ascii="Cambria Math" w:hAnsi="Cambria Math"/>
            <w:lang w:val="ro-RO"/>
          </w:rPr>
          <m:t>100=</m:t>
        </m:r>
        <m:f>
          <m:fPr>
            <m:ctrlPr>
              <w:rPr>
                <w:rFonts w:ascii="Cambria Math" w:hAnsi="Cambria Math"/>
                <w:b/>
                <w:i/>
                <w:lang w:val="ro-RO"/>
              </w:rPr>
            </m:ctrlPr>
          </m:fPr>
          <m:num>
            <m:r>
              <m:rPr>
                <m:sty m:val="bi"/>
              </m:rPr>
              <w:rPr>
                <w:rFonts w:ascii="Cambria Math" w:hAnsi="Cambria Math"/>
                <w:lang w:val="ro-RO"/>
              </w:rPr>
              <m:t>69,05+0+0+0-30</m:t>
            </m:r>
          </m:num>
          <m:den>
            <m:r>
              <m:rPr>
                <m:sty m:val="bi"/>
              </m:rPr>
              <w:rPr>
                <w:rFonts w:ascii="Cambria Math" w:hAnsi="Cambria Math"/>
                <w:lang w:val="ro-RO"/>
              </w:rPr>
              <m:t>9,8</m:t>
            </m:r>
          </m:den>
        </m:f>
        <m:r>
          <m:rPr>
            <m:sty m:val="bi"/>
          </m:rPr>
          <w:rPr>
            <w:rFonts w:ascii="Cambria Math" w:hAnsi="Cambria Math"/>
            <w:lang w:val="ro-RO"/>
          </w:rPr>
          <m:t>x</m:t>
        </m:r>
        <m:r>
          <m:rPr>
            <m:sty m:val="bi"/>
          </m:rPr>
          <w:rPr>
            <w:rFonts w:ascii="Cambria Math" w:hAnsi="Cambria Math"/>
            <w:lang w:val="ro-RO"/>
          </w:rPr>
          <m:t>100=398,46</m:t>
        </m:r>
      </m:oMath>
      <w:r w:rsidRPr="008539A9">
        <w:rPr>
          <w:b/>
          <w:bCs/>
          <w:lang w:val="ro-RO"/>
        </w:rPr>
        <w:t xml:space="preserve"> %</w:t>
      </w:r>
    </w:p>
    <w:p w14:paraId="776A5748" w14:textId="226EE4ED" w:rsidR="00FE5086" w:rsidRPr="002D2681" w:rsidRDefault="00FE5086" w:rsidP="003F4CB0">
      <w:pPr>
        <w:spacing w:after="120"/>
        <w:jc w:val="both"/>
        <w:rPr>
          <w:lang w:val="ro-RO"/>
        </w:rPr>
      </w:pPr>
      <w:r w:rsidRPr="006C0762">
        <w:rPr>
          <w:lang w:val="ro-RO"/>
        </w:rPr>
        <w:t>Rezultatul ob</w:t>
      </w:r>
      <w:r w:rsidR="00683617">
        <w:rPr>
          <w:lang w:val="ro-RO"/>
        </w:rPr>
        <w:t>ț</w:t>
      </w:r>
      <w:r w:rsidRPr="006C0762">
        <w:rPr>
          <w:lang w:val="ro-RO"/>
        </w:rPr>
        <w:t xml:space="preserve">inut la </w:t>
      </w:r>
      <w:r w:rsidR="002A7EB9" w:rsidRPr="006C0762">
        <w:rPr>
          <w:lang w:val="ro-RO"/>
        </w:rPr>
        <w:t xml:space="preserve">efectuarea calculului conform </w:t>
      </w:r>
      <w:r w:rsidRPr="006C0762">
        <w:rPr>
          <w:lang w:val="ro-RO"/>
        </w:rPr>
        <w:t>criteriului „N-1” (</w:t>
      </w:r>
      <w:r w:rsidR="00110B02" w:rsidRPr="00BE6200">
        <w:rPr>
          <w:lang w:val="ro-RO"/>
        </w:rPr>
        <w:t>398,46</w:t>
      </w:r>
      <w:r w:rsidRPr="00793611">
        <w:rPr>
          <w:lang w:val="ro-RO"/>
        </w:rPr>
        <w:t>%) indică că sistemul gazelor naturale din Republica Moldova îndepline</w:t>
      </w:r>
      <w:r w:rsidR="00683617">
        <w:rPr>
          <w:lang w:val="ro-RO"/>
        </w:rPr>
        <w:t>ș</w:t>
      </w:r>
      <w:r w:rsidRPr="00793611">
        <w:rPr>
          <w:lang w:val="ro-RO"/>
        </w:rPr>
        <w:t>te cerin</w:t>
      </w:r>
      <w:r w:rsidR="00683617">
        <w:rPr>
          <w:lang w:val="ro-RO"/>
        </w:rPr>
        <w:t>ț</w:t>
      </w:r>
      <w:r w:rsidRPr="00793611">
        <w:rPr>
          <w:lang w:val="ro-RO"/>
        </w:rPr>
        <w:t xml:space="preserve">ele </w:t>
      </w:r>
      <w:r w:rsidR="009264EE" w:rsidRPr="004E6A4F">
        <w:rPr>
          <w:lang w:val="ro-RO"/>
        </w:rPr>
        <w:t xml:space="preserve">standardului </w:t>
      </w:r>
      <w:r w:rsidRPr="004E6A4F">
        <w:rPr>
          <w:lang w:val="ro-RO"/>
        </w:rPr>
        <w:t xml:space="preserve">privind infrastructura </w:t>
      </w:r>
      <w:r w:rsidR="00683617">
        <w:rPr>
          <w:lang w:val="ro-RO"/>
        </w:rPr>
        <w:t>ș</w:t>
      </w:r>
      <w:r w:rsidRPr="004E6A4F">
        <w:rPr>
          <w:lang w:val="ro-RO"/>
        </w:rPr>
        <w:t xml:space="preserve">i poate asigura </w:t>
      </w:r>
      <w:r w:rsidR="004D5EE0" w:rsidRPr="002D2681">
        <w:rPr>
          <w:lang w:val="ro-RO"/>
        </w:rPr>
        <w:t xml:space="preserve">livrarea </w:t>
      </w:r>
      <w:r w:rsidRPr="002D2681">
        <w:rPr>
          <w:lang w:val="ro-RO"/>
        </w:rPr>
        <w:t>volumului de gaze naturale necesar pentru a satisface necesită</w:t>
      </w:r>
      <w:r w:rsidR="00683617">
        <w:rPr>
          <w:lang w:val="ro-RO"/>
        </w:rPr>
        <w:t>ț</w:t>
      </w:r>
      <w:r w:rsidRPr="002D2681">
        <w:rPr>
          <w:lang w:val="ro-RO"/>
        </w:rPr>
        <w:t xml:space="preserve">ile de gaze naturale pe parcursul unei zile </w:t>
      </w:r>
      <w:r w:rsidR="002A7EB9" w:rsidRPr="002D2681">
        <w:rPr>
          <w:lang w:val="ro-RO"/>
        </w:rPr>
        <w:t xml:space="preserve">în care </w:t>
      </w:r>
      <w:r w:rsidRPr="002D2681">
        <w:rPr>
          <w:lang w:val="ro-RO"/>
        </w:rPr>
        <w:t>cerere</w:t>
      </w:r>
      <w:r w:rsidR="002A7EB9" w:rsidRPr="002D2681">
        <w:rPr>
          <w:lang w:val="ro-RO"/>
        </w:rPr>
        <w:t>a</w:t>
      </w:r>
      <w:r w:rsidRPr="002D2681">
        <w:rPr>
          <w:lang w:val="ro-RO"/>
        </w:rPr>
        <w:t xml:space="preserve"> de gaze naturale </w:t>
      </w:r>
      <w:r w:rsidR="002A7EB9" w:rsidRPr="002D2681">
        <w:rPr>
          <w:lang w:val="ro-RO"/>
        </w:rPr>
        <w:t xml:space="preserve">este </w:t>
      </w:r>
      <w:r w:rsidRPr="002D2681">
        <w:rPr>
          <w:lang w:val="ro-RO"/>
        </w:rPr>
        <w:t>excep</w:t>
      </w:r>
      <w:r w:rsidR="00683617">
        <w:rPr>
          <w:lang w:val="ro-RO"/>
        </w:rPr>
        <w:t>ț</w:t>
      </w:r>
      <w:r w:rsidRPr="002D2681">
        <w:rPr>
          <w:lang w:val="ro-RO"/>
        </w:rPr>
        <w:t xml:space="preserve">ional de mare, chiar </w:t>
      </w:r>
      <w:r w:rsidR="00683617">
        <w:rPr>
          <w:lang w:val="ro-RO"/>
        </w:rPr>
        <w:t>ș</w:t>
      </w:r>
      <w:r w:rsidRPr="002D2681">
        <w:rPr>
          <w:lang w:val="ro-RO"/>
        </w:rPr>
        <w:t>i în cazul afectării infrastructurii principale a sistemului de gaze naturale (gazoductul Ananiev – Tiraspol – Ismail), care are cea mai mare capacitate tehnică.</w:t>
      </w:r>
    </w:p>
    <w:p w14:paraId="45A36C40" w14:textId="410B679E" w:rsidR="00FE5086" w:rsidRPr="002D2681" w:rsidRDefault="002A7EB9" w:rsidP="003F4CB0">
      <w:pPr>
        <w:spacing w:after="120"/>
        <w:jc w:val="both"/>
        <w:rPr>
          <w:lang w:val="ro-RO"/>
        </w:rPr>
      </w:pPr>
      <w:r w:rsidRPr="002D2681">
        <w:rPr>
          <w:lang w:val="ro-RO"/>
        </w:rPr>
        <w:t xml:space="preserve">Conducta de gaze naturale </w:t>
      </w:r>
      <w:r w:rsidR="00FE5086" w:rsidRPr="002D2681">
        <w:rPr>
          <w:lang w:val="ro-RO"/>
        </w:rPr>
        <w:t>Ananiev-Tiraspol-Ismail este utilizat</w:t>
      </w:r>
      <w:r w:rsidRPr="002D2681">
        <w:rPr>
          <w:lang w:val="ro-RO"/>
        </w:rPr>
        <w:t>ă</w:t>
      </w:r>
      <w:r w:rsidR="00FE5086" w:rsidRPr="002D2681">
        <w:rPr>
          <w:lang w:val="ro-RO"/>
        </w:rPr>
        <w:t xml:space="preserve"> pentru a asigura tranzitul gazelor naturale spre </w:t>
      </w:r>
      <w:r w:rsidR="00683617">
        <w:rPr>
          <w:lang w:val="ro-RO"/>
        </w:rPr>
        <w:t>ț</w:t>
      </w:r>
      <w:r w:rsidR="00FE5086" w:rsidRPr="002D2681">
        <w:rPr>
          <w:lang w:val="ro-RO"/>
        </w:rPr>
        <w:t xml:space="preserve">ările balcanice, însă </w:t>
      </w:r>
      <w:r w:rsidRPr="002D2681">
        <w:rPr>
          <w:lang w:val="ro-RO"/>
        </w:rPr>
        <w:t xml:space="preserve">din mai 2021 nu a </w:t>
      </w:r>
      <w:r w:rsidR="00E436D1" w:rsidRPr="002D2681">
        <w:rPr>
          <w:lang w:val="ro-RO"/>
        </w:rPr>
        <w:t xml:space="preserve">mai </w:t>
      </w:r>
      <w:r w:rsidRPr="002D2681">
        <w:rPr>
          <w:lang w:val="ro-RO"/>
        </w:rPr>
        <w:t>avut loc tranzitul de gaze naturale</w:t>
      </w:r>
      <w:r w:rsidR="00E436D1" w:rsidRPr="002D2681">
        <w:rPr>
          <w:lang w:val="ro-RO"/>
        </w:rPr>
        <w:t xml:space="preserve"> spre sud</w:t>
      </w:r>
      <w:r w:rsidR="00FE5086" w:rsidRPr="002D2681">
        <w:rPr>
          <w:lang w:val="ro-RO"/>
        </w:rPr>
        <w:t xml:space="preserve">. </w:t>
      </w:r>
    </w:p>
    <w:p w14:paraId="31E8FBEC" w14:textId="428624F1" w:rsidR="00FE5086" w:rsidRPr="002D2681" w:rsidRDefault="00FE5086" w:rsidP="00FF15B6">
      <w:pPr>
        <w:snapToGrid w:val="0"/>
        <w:spacing w:before="120" w:after="120"/>
        <w:jc w:val="both"/>
        <w:rPr>
          <w:lang w:val="ro-RO"/>
        </w:rPr>
      </w:pPr>
      <w:r w:rsidRPr="002D2681">
        <w:rPr>
          <w:lang w:val="ro-RO"/>
        </w:rPr>
        <w:t xml:space="preserve">Din aceste considerente, </w:t>
      </w:r>
      <w:r w:rsidRPr="002D2681">
        <w:rPr>
          <w:b/>
          <w:bCs/>
          <w:lang w:val="ro-RO"/>
        </w:rPr>
        <w:t xml:space="preserve">valoarea </w:t>
      </w:r>
      <w:proofErr w:type="spellStart"/>
      <w:r w:rsidRPr="002D2681">
        <w:rPr>
          <w:b/>
          <w:bCs/>
          <w:i/>
          <w:iCs/>
          <w:lang w:val="ro-RO"/>
        </w:rPr>
        <w:t>Dmax</w:t>
      </w:r>
      <w:proofErr w:type="spellEnd"/>
      <w:r w:rsidRPr="002D2681">
        <w:rPr>
          <w:lang w:val="ro-RO"/>
        </w:rPr>
        <w:t xml:space="preserve"> (capacitatea proprie de consum</w:t>
      </w:r>
      <w:r w:rsidR="007F51CB" w:rsidRPr="002D2681">
        <w:rPr>
          <w:lang w:val="ro-RO"/>
        </w:rPr>
        <w:t xml:space="preserve"> maximă</w:t>
      </w:r>
      <w:r w:rsidRPr="002D2681">
        <w:rPr>
          <w:lang w:val="ro-RO"/>
        </w:rPr>
        <w:t xml:space="preserve"> înregistrată împreună cu capacitatea</w:t>
      </w:r>
      <w:r w:rsidR="007F51CB" w:rsidRPr="002D2681">
        <w:rPr>
          <w:lang w:val="ro-RO"/>
        </w:rPr>
        <w:t xml:space="preserve"> maximă zilnică</w:t>
      </w:r>
      <w:r w:rsidRPr="002D2681">
        <w:rPr>
          <w:lang w:val="ro-RO"/>
        </w:rPr>
        <w:t xml:space="preserve"> de tranzit) este estimată la 39,</w:t>
      </w:r>
      <w:r w:rsidR="007F51CB" w:rsidRPr="002D2681">
        <w:rPr>
          <w:lang w:val="ro-RO"/>
        </w:rPr>
        <w:t>05</w:t>
      </w:r>
      <w:r w:rsidRPr="002D2681">
        <w:rPr>
          <w:lang w:val="ro-RO"/>
        </w:rPr>
        <w:t xml:space="preserve"> </w:t>
      </w:r>
      <w:r w:rsidR="002A7EB9" w:rsidRPr="002D2681">
        <w:rPr>
          <w:snapToGrid w:val="0"/>
          <w:lang w:val="ro-RO"/>
        </w:rPr>
        <w:t>mil. m</w:t>
      </w:r>
      <w:r w:rsidR="002A7EB9" w:rsidRPr="002D2681">
        <w:rPr>
          <w:snapToGrid w:val="0"/>
          <w:vertAlign w:val="superscript"/>
          <w:lang w:val="ro-RO"/>
        </w:rPr>
        <w:t>3</w:t>
      </w:r>
      <w:r w:rsidRPr="002D2681">
        <w:rPr>
          <w:lang w:val="ro-RO"/>
        </w:rPr>
        <w:t>/zi (</w:t>
      </w:r>
      <w:r w:rsidR="00110B02" w:rsidRPr="002D2681">
        <w:rPr>
          <w:lang w:val="ro-RO"/>
        </w:rPr>
        <w:t>29,25</w:t>
      </w:r>
      <w:r w:rsidRPr="002D2681">
        <w:rPr>
          <w:lang w:val="ro-RO"/>
        </w:rPr>
        <w:t xml:space="preserve">+9,8), </w:t>
      </w:r>
      <w:r w:rsidR="007F51CB" w:rsidRPr="002D2681">
        <w:rPr>
          <w:lang w:val="ro-RO"/>
        </w:rPr>
        <w:t>pentru care</w:t>
      </w:r>
      <w:r w:rsidRPr="002D2681">
        <w:rPr>
          <w:lang w:val="ro-RO"/>
        </w:rPr>
        <w:t xml:space="preserve"> criteriul „N-1” va fi egal cu 1</w:t>
      </w:r>
      <w:r w:rsidR="00110B02" w:rsidRPr="002D2681">
        <w:rPr>
          <w:lang w:val="ro-RO"/>
        </w:rPr>
        <w:t>00</w:t>
      </w:r>
      <w:r w:rsidRPr="002D2681">
        <w:rPr>
          <w:lang w:val="ro-RO"/>
        </w:rPr>
        <w:t>% în conformitate cu formula de mai jos:</w:t>
      </w:r>
    </w:p>
    <w:p w14:paraId="171BC8F6" w14:textId="00016316" w:rsidR="00FE5086" w:rsidRPr="006C0762" w:rsidRDefault="00FE5086" w:rsidP="00FF15B6">
      <w:pPr>
        <w:spacing w:before="120" w:after="120"/>
        <w:jc w:val="center"/>
        <w:rPr>
          <w:b/>
          <w:lang w:val="ro-RO"/>
        </w:rPr>
      </w:pPr>
      <m:oMath>
        <m:r>
          <m:rPr>
            <m:sty m:val="bi"/>
          </m:rPr>
          <w:rPr>
            <w:rFonts w:ascii="Cambria Math" w:hAnsi="Cambria Math"/>
            <w:lang w:val="ro-RO"/>
          </w:rPr>
          <m:t>N-1=</m:t>
        </m:r>
        <m:f>
          <m:fPr>
            <m:ctrlPr>
              <w:rPr>
                <w:rFonts w:ascii="Cambria Math" w:hAnsi="Cambria Math"/>
                <w:b/>
                <w:i/>
                <w:lang w:val="ro-RO"/>
              </w:rPr>
            </m:ctrlPr>
          </m:fPr>
          <m:num>
            <m:r>
              <m:rPr>
                <m:sty m:val="bi"/>
              </m:rPr>
              <w:rPr>
                <w:rFonts w:ascii="Cambria Math" w:hAnsi="Cambria Math"/>
                <w:lang w:val="ro-RO"/>
              </w:rPr>
              <m:t>EPm + Pm + Sm+LNGm - Im</m:t>
            </m:r>
          </m:num>
          <m:den>
            <m:r>
              <m:rPr>
                <m:sty m:val="bi"/>
              </m:rPr>
              <w:rPr>
                <w:rFonts w:ascii="Cambria Math" w:hAnsi="Cambria Math"/>
                <w:lang w:val="ro-RO"/>
              </w:rPr>
              <m:t>Dmax</m:t>
            </m:r>
            <m:r>
              <m:rPr>
                <m:sty m:val="b"/>
              </m:rPr>
              <w:rPr>
                <w:rFonts w:ascii="Cambria Math" w:hAnsi="Cambria Math"/>
                <w:lang w:val="ro-RO"/>
              </w:rPr>
              <m:t>-Def</m:t>
            </m:r>
          </m:den>
        </m:f>
        <m:r>
          <m:rPr>
            <m:sty m:val="bi"/>
          </m:rPr>
          <w:rPr>
            <w:rFonts w:ascii="Cambria Math" w:hAnsi="Cambria Math"/>
            <w:lang w:val="ro-RO"/>
          </w:rPr>
          <m:t>x 100=</m:t>
        </m:r>
        <m:f>
          <m:fPr>
            <m:ctrlPr>
              <w:rPr>
                <w:rFonts w:ascii="Cambria Math" w:hAnsi="Cambria Math"/>
                <w:b/>
                <w:i/>
                <w:lang w:val="ro-RO"/>
              </w:rPr>
            </m:ctrlPr>
          </m:fPr>
          <m:num>
            <m:r>
              <m:rPr>
                <m:sty m:val="bi"/>
              </m:rPr>
              <w:rPr>
                <w:rFonts w:ascii="Cambria Math" w:hAnsi="Cambria Math"/>
                <w:lang w:val="ro-RO"/>
              </w:rPr>
              <m:t>69,05+0+0+0-30</m:t>
            </m:r>
          </m:num>
          <m:den>
            <m:r>
              <m:rPr>
                <m:sty m:val="bi"/>
              </m:rPr>
              <w:rPr>
                <w:rFonts w:ascii="Cambria Math" w:hAnsi="Cambria Math"/>
                <w:lang w:val="ro-RO"/>
              </w:rPr>
              <m:t>39,8</m:t>
            </m:r>
          </m:den>
        </m:f>
        <m:r>
          <m:rPr>
            <m:sty m:val="bi"/>
          </m:rPr>
          <w:rPr>
            <w:rFonts w:ascii="Cambria Math" w:hAnsi="Cambria Math"/>
            <w:lang w:val="ro-RO"/>
          </w:rPr>
          <m:t>x 100=100%</m:t>
        </m:r>
      </m:oMath>
      <w:r w:rsidRPr="00AB4BC2">
        <w:rPr>
          <w:b/>
          <w:bCs/>
          <w:lang w:val="ro-RO"/>
        </w:rPr>
        <w:t xml:space="preserve"> </w:t>
      </w:r>
    </w:p>
    <w:p w14:paraId="7F841B4A" w14:textId="37F3F063" w:rsidR="005D1D86" w:rsidRPr="004E6A4F" w:rsidRDefault="005D1D86" w:rsidP="003F4CB0">
      <w:pPr>
        <w:spacing w:after="120"/>
        <w:jc w:val="both"/>
        <w:rPr>
          <w:lang w:val="ro-RO"/>
        </w:rPr>
      </w:pPr>
      <w:r w:rsidRPr="006C0762">
        <w:rPr>
          <w:lang w:val="ro-RO"/>
        </w:rPr>
        <w:t xml:space="preserve">Un flux de gaze naturale în sens </w:t>
      </w:r>
      <w:r w:rsidR="004D5EE0" w:rsidRPr="006C0762">
        <w:rPr>
          <w:lang w:val="ro-RO"/>
        </w:rPr>
        <w:t xml:space="preserve">revers </w:t>
      </w:r>
      <w:r w:rsidRPr="00BE6200">
        <w:rPr>
          <w:lang w:val="ro-RO"/>
        </w:rPr>
        <w:t xml:space="preserve">în Republica Moldova este disponibil prin </w:t>
      </w:r>
      <w:r w:rsidR="00200895" w:rsidRPr="00793611">
        <w:rPr>
          <w:lang w:val="ro-RO"/>
        </w:rPr>
        <w:t>5</w:t>
      </w:r>
      <w:r w:rsidRPr="004E6A4F">
        <w:rPr>
          <w:lang w:val="ro-RO"/>
        </w:rPr>
        <w:t xml:space="preserve"> puncte de interconectare cu capacită</w:t>
      </w:r>
      <w:r w:rsidR="00683617">
        <w:rPr>
          <w:lang w:val="ro-RO"/>
        </w:rPr>
        <w:t>ț</w:t>
      </w:r>
      <w:r w:rsidRPr="004E6A4F">
        <w:rPr>
          <w:lang w:val="ro-RO"/>
        </w:rPr>
        <w:t>i după cum urmează:</w:t>
      </w:r>
    </w:p>
    <w:tbl>
      <w:tblPr>
        <w:tblStyle w:val="TableGrid"/>
        <w:tblW w:w="5000" w:type="pct"/>
        <w:tblLook w:val="04A0" w:firstRow="1" w:lastRow="0" w:firstColumn="1" w:lastColumn="0" w:noHBand="0" w:noVBand="1"/>
      </w:tblPr>
      <w:tblGrid>
        <w:gridCol w:w="2405"/>
        <w:gridCol w:w="2269"/>
        <w:gridCol w:w="2693"/>
        <w:gridCol w:w="2404"/>
      </w:tblGrid>
      <w:tr w:rsidR="00200895" w:rsidRPr="00AB4BC2" w14:paraId="0A93BFF2" w14:textId="77777777" w:rsidTr="00372F86">
        <w:tc>
          <w:tcPr>
            <w:tcW w:w="1231" w:type="pct"/>
          </w:tcPr>
          <w:p w14:paraId="1CA51C6E" w14:textId="77777777" w:rsidR="00200895" w:rsidRPr="002D2681" w:rsidRDefault="00200895" w:rsidP="00200895">
            <w:pPr>
              <w:jc w:val="center"/>
              <w:rPr>
                <w:b/>
                <w:bCs/>
                <w:lang w:val="ro-RO"/>
              </w:rPr>
            </w:pPr>
            <w:r w:rsidRPr="002D2681">
              <w:rPr>
                <w:b/>
                <w:bCs/>
                <w:lang w:val="ro-RO"/>
              </w:rPr>
              <w:t>PI</w:t>
            </w:r>
          </w:p>
        </w:tc>
        <w:tc>
          <w:tcPr>
            <w:tcW w:w="1161" w:type="pct"/>
          </w:tcPr>
          <w:p w14:paraId="05405F90" w14:textId="77777777" w:rsidR="00200895" w:rsidRPr="002D2681" w:rsidRDefault="00200895" w:rsidP="00200895">
            <w:pPr>
              <w:jc w:val="center"/>
              <w:rPr>
                <w:b/>
                <w:bCs/>
                <w:lang w:val="ro-RO"/>
              </w:rPr>
            </w:pPr>
            <w:r w:rsidRPr="002D2681">
              <w:rPr>
                <w:b/>
                <w:bCs/>
                <w:lang w:val="ro-RO"/>
              </w:rPr>
              <w:t>Tip</w:t>
            </w:r>
          </w:p>
        </w:tc>
        <w:tc>
          <w:tcPr>
            <w:tcW w:w="1378" w:type="pct"/>
          </w:tcPr>
          <w:p w14:paraId="119EC240" w14:textId="25704495" w:rsidR="00200895" w:rsidRPr="002E418B" w:rsidRDefault="00200895" w:rsidP="00200895">
            <w:pPr>
              <w:jc w:val="center"/>
              <w:rPr>
                <w:b/>
                <w:bCs/>
                <w:lang w:val="ro-RO"/>
              </w:rPr>
            </w:pPr>
            <w:r w:rsidRPr="002D2681">
              <w:rPr>
                <w:b/>
                <w:bCs/>
                <w:lang w:val="ro-RO"/>
              </w:rPr>
              <w:t>Direc</w:t>
            </w:r>
            <w:r w:rsidR="00683617">
              <w:rPr>
                <w:b/>
                <w:bCs/>
                <w:lang w:val="ro-RO"/>
              </w:rPr>
              <w:t>ț</w:t>
            </w:r>
            <w:r w:rsidRPr="002D2681">
              <w:rPr>
                <w:b/>
                <w:bCs/>
                <w:lang w:val="ro-RO"/>
              </w:rPr>
              <w:t>ia</w:t>
            </w:r>
          </w:p>
        </w:tc>
        <w:tc>
          <w:tcPr>
            <w:tcW w:w="1230" w:type="pct"/>
          </w:tcPr>
          <w:p w14:paraId="128EC7CD" w14:textId="479FA325" w:rsidR="00200895" w:rsidRPr="006C0762" w:rsidRDefault="00200895" w:rsidP="005420A6">
            <w:pPr>
              <w:rPr>
                <w:b/>
                <w:bCs/>
                <w:lang w:val="ro-RO"/>
              </w:rPr>
            </w:pPr>
            <w:r w:rsidRPr="0001586F">
              <w:rPr>
                <w:b/>
                <w:bCs/>
                <w:snapToGrid w:val="0"/>
                <w:lang w:val="ro-RO"/>
              </w:rPr>
              <w:t>Capacitate mil. m</w:t>
            </w:r>
            <w:r w:rsidRPr="008539A9">
              <w:rPr>
                <w:b/>
                <w:bCs/>
                <w:snapToGrid w:val="0"/>
                <w:vertAlign w:val="superscript"/>
                <w:lang w:val="ro-RO"/>
              </w:rPr>
              <w:t>3</w:t>
            </w:r>
            <w:r w:rsidRPr="00AB4BC2">
              <w:rPr>
                <w:b/>
                <w:bCs/>
                <w:lang w:val="ro-RO"/>
              </w:rPr>
              <w:t>/zi</w:t>
            </w:r>
          </w:p>
        </w:tc>
      </w:tr>
      <w:tr w:rsidR="00200895" w:rsidRPr="00AB4BC2" w14:paraId="1E9024BF" w14:textId="77777777" w:rsidTr="00372F86">
        <w:tc>
          <w:tcPr>
            <w:tcW w:w="1231" w:type="pct"/>
          </w:tcPr>
          <w:p w14:paraId="61374A6E" w14:textId="77777777" w:rsidR="00200895" w:rsidRPr="0001586F" w:rsidRDefault="00200895" w:rsidP="00200895">
            <w:pPr>
              <w:jc w:val="center"/>
              <w:rPr>
                <w:lang w:val="ro-RO"/>
              </w:rPr>
            </w:pPr>
            <w:r w:rsidRPr="002E418B">
              <w:rPr>
                <w:bCs/>
                <w:lang w:val="ro-RO"/>
              </w:rPr>
              <w:t xml:space="preserve">PI </w:t>
            </w:r>
            <w:proofErr w:type="spellStart"/>
            <w:r w:rsidRPr="002E418B">
              <w:rPr>
                <w:bCs/>
                <w:lang w:val="ro-RO"/>
              </w:rPr>
              <w:t>Alexeevka</w:t>
            </w:r>
            <w:proofErr w:type="spellEnd"/>
          </w:p>
        </w:tc>
        <w:tc>
          <w:tcPr>
            <w:tcW w:w="1161" w:type="pct"/>
          </w:tcPr>
          <w:p w14:paraId="212F3B8C" w14:textId="77777777" w:rsidR="00200895" w:rsidRPr="0001586F" w:rsidRDefault="00200895" w:rsidP="00200895">
            <w:pPr>
              <w:jc w:val="center"/>
              <w:rPr>
                <w:lang w:val="ro-RO"/>
              </w:rPr>
            </w:pPr>
            <w:r w:rsidRPr="0001586F">
              <w:rPr>
                <w:bCs/>
                <w:lang w:val="ro-RO"/>
              </w:rPr>
              <w:t>intrare</w:t>
            </w:r>
          </w:p>
        </w:tc>
        <w:tc>
          <w:tcPr>
            <w:tcW w:w="1378" w:type="pct"/>
          </w:tcPr>
          <w:p w14:paraId="2C0C3EAE" w14:textId="4F46B56C" w:rsidR="00200895" w:rsidRPr="00AB4BC2" w:rsidRDefault="001655C4" w:rsidP="001655C4">
            <w:pPr>
              <w:jc w:val="center"/>
              <w:rPr>
                <w:lang w:val="ro-RO"/>
              </w:rPr>
            </w:pPr>
            <w:r w:rsidRPr="008539A9">
              <w:rPr>
                <w:bCs/>
                <w:lang w:val="ro-RO"/>
              </w:rPr>
              <w:t xml:space="preserve">UA - </w:t>
            </w:r>
            <w:r w:rsidR="004A4D01" w:rsidRPr="00AB4BC2">
              <w:rPr>
                <w:bCs/>
                <w:lang w:val="ro-RO"/>
              </w:rPr>
              <w:t xml:space="preserve">MD </w:t>
            </w:r>
          </w:p>
        </w:tc>
        <w:tc>
          <w:tcPr>
            <w:tcW w:w="1230" w:type="pct"/>
          </w:tcPr>
          <w:p w14:paraId="6CCD645D" w14:textId="72CD00BB" w:rsidR="00200895" w:rsidRPr="00AB4BC2" w:rsidRDefault="00372F86" w:rsidP="00D81C25">
            <w:pPr>
              <w:ind w:firstLine="776"/>
              <w:rPr>
                <w:lang w:val="ro-RO"/>
              </w:rPr>
            </w:pPr>
            <w:r w:rsidRPr="00AB4BC2">
              <w:rPr>
                <w:bCs/>
                <w:lang w:val="ro-RO"/>
              </w:rPr>
              <w:t>7</w:t>
            </w:r>
            <w:r w:rsidR="004A4D01" w:rsidRPr="00AB4BC2">
              <w:rPr>
                <w:bCs/>
                <w:lang w:val="ro-RO"/>
              </w:rPr>
              <w:t>,</w:t>
            </w:r>
            <w:r w:rsidRPr="00AB4BC2">
              <w:rPr>
                <w:bCs/>
                <w:lang w:val="ro-RO"/>
              </w:rPr>
              <w:t>9</w:t>
            </w:r>
            <w:r w:rsidR="00D81C25" w:rsidRPr="00AB4BC2">
              <w:rPr>
                <w:bCs/>
                <w:lang w:val="ro-RO"/>
              </w:rPr>
              <w:t>0</w:t>
            </w:r>
          </w:p>
        </w:tc>
      </w:tr>
      <w:tr w:rsidR="00200895" w:rsidRPr="00AB4BC2" w14:paraId="2C7D64FB" w14:textId="77777777" w:rsidTr="00372F86">
        <w:tc>
          <w:tcPr>
            <w:tcW w:w="1231" w:type="pct"/>
          </w:tcPr>
          <w:p w14:paraId="1ADE68AA" w14:textId="2777F51A" w:rsidR="00200895" w:rsidRPr="0001586F" w:rsidRDefault="00200895" w:rsidP="00200895">
            <w:pPr>
              <w:jc w:val="center"/>
              <w:rPr>
                <w:lang w:val="ro-RO"/>
              </w:rPr>
            </w:pPr>
            <w:r w:rsidRPr="002E418B">
              <w:rPr>
                <w:bCs/>
                <w:lang w:val="ro-RO"/>
              </w:rPr>
              <w:t xml:space="preserve">PI </w:t>
            </w:r>
            <w:proofErr w:type="spellStart"/>
            <w:r w:rsidRPr="002E418B">
              <w:rPr>
                <w:bCs/>
                <w:lang w:val="ro-RO"/>
              </w:rPr>
              <w:t>Cau</w:t>
            </w:r>
            <w:r w:rsidR="00683617">
              <w:rPr>
                <w:bCs/>
                <w:lang w:val="ro-RO"/>
              </w:rPr>
              <w:t>ș</w:t>
            </w:r>
            <w:r w:rsidRPr="002E418B">
              <w:rPr>
                <w:bCs/>
                <w:lang w:val="ro-RO"/>
              </w:rPr>
              <w:t>eni</w:t>
            </w:r>
            <w:proofErr w:type="spellEnd"/>
          </w:p>
        </w:tc>
        <w:tc>
          <w:tcPr>
            <w:tcW w:w="1161" w:type="pct"/>
          </w:tcPr>
          <w:p w14:paraId="6161FADA" w14:textId="77777777" w:rsidR="00200895" w:rsidRPr="0001586F" w:rsidRDefault="00200895" w:rsidP="00200895">
            <w:pPr>
              <w:jc w:val="center"/>
              <w:rPr>
                <w:lang w:val="ro-RO"/>
              </w:rPr>
            </w:pPr>
            <w:r w:rsidRPr="0001586F">
              <w:rPr>
                <w:bCs/>
                <w:lang w:val="ro-RO"/>
              </w:rPr>
              <w:t>intrare</w:t>
            </w:r>
          </w:p>
        </w:tc>
        <w:tc>
          <w:tcPr>
            <w:tcW w:w="1378" w:type="pct"/>
          </w:tcPr>
          <w:p w14:paraId="06E166C6" w14:textId="77777777" w:rsidR="00200895" w:rsidRPr="00AB4BC2" w:rsidRDefault="00200895" w:rsidP="00200895">
            <w:pPr>
              <w:jc w:val="center"/>
              <w:rPr>
                <w:lang w:val="ro-RO"/>
              </w:rPr>
            </w:pPr>
            <w:r w:rsidRPr="008539A9">
              <w:rPr>
                <w:bCs/>
                <w:lang w:val="ro-RO"/>
              </w:rPr>
              <w:t>UA- MD</w:t>
            </w:r>
          </w:p>
        </w:tc>
        <w:tc>
          <w:tcPr>
            <w:tcW w:w="1230" w:type="pct"/>
          </w:tcPr>
          <w:p w14:paraId="10306AC9" w14:textId="504301A2" w:rsidR="00200895" w:rsidRPr="006C0762" w:rsidRDefault="00200895" w:rsidP="00F23E51">
            <w:pPr>
              <w:ind w:firstLine="635"/>
              <w:rPr>
                <w:lang w:val="ro-RO"/>
              </w:rPr>
            </w:pPr>
            <w:r w:rsidRPr="006C0762">
              <w:rPr>
                <w:bCs/>
                <w:lang w:val="ro-RO"/>
              </w:rPr>
              <w:t>12,00</w:t>
            </w:r>
          </w:p>
        </w:tc>
      </w:tr>
      <w:tr w:rsidR="00200895" w:rsidRPr="00AB4BC2" w14:paraId="7CA3F1FE" w14:textId="77777777" w:rsidTr="00372F86">
        <w:tc>
          <w:tcPr>
            <w:tcW w:w="1231" w:type="pct"/>
          </w:tcPr>
          <w:p w14:paraId="6197C15B" w14:textId="77777777" w:rsidR="00200895" w:rsidRPr="0001586F" w:rsidRDefault="00200895" w:rsidP="00200895">
            <w:pPr>
              <w:jc w:val="center"/>
              <w:rPr>
                <w:lang w:val="ro-RO"/>
              </w:rPr>
            </w:pPr>
            <w:r w:rsidRPr="002E418B">
              <w:rPr>
                <w:bCs/>
                <w:lang w:val="ro-RO"/>
              </w:rPr>
              <w:t xml:space="preserve">PI </w:t>
            </w:r>
            <w:proofErr w:type="spellStart"/>
            <w:r w:rsidRPr="002E418B">
              <w:rPr>
                <w:bCs/>
                <w:lang w:val="ro-RO"/>
              </w:rPr>
              <w:t>Grebeniki</w:t>
            </w:r>
            <w:proofErr w:type="spellEnd"/>
          </w:p>
        </w:tc>
        <w:tc>
          <w:tcPr>
            <w:tcW w:w="1161" w:type="pct"/>
          </w:tcPr>
          <w:p w14:paraId="15E1A78A" w14:textId="41D18223" w:rsidR="00200895" w:rsidRPr="0001586F" w:rsidRDefault="00200895" w:rsidP="00200895">
            <w:pPr>
              <w:jc w:val="center"/>
              <w:rPr>
                <w:lang w:val="ro-RO"/>
              </w:rPr>
            </w:pPr>
            <w:r w:rsidRPr="0001586F">
              <w:rPr>
                <w:bCs/>
                <w:lang w:val="ro-RO"/>
              </w:rPr>
              <w:t>ie</w:t>
            </w:r>
            <w:r w:rsidR="00683617">
              <w:rPr>
                <w:bCs/>
                <w:lang w:val="ro-RO"/>
              </w:rPr>
              <w:t>ș</w:t>
            </w:r>
            <w:r w:rsidRPr="0001586F">
              <w:rPr>
                <w:bCs/>
                <w:lang w:val="ro-RO"/>
              </w:rPr>
              <w:t>ire</w:t>
            </w:r>
          </w:p>
        </w:tc>
        <w:tc>
          <w:tcPr>
            <w:tcW w:w="1378" w:type="pct"/>
          </w:tcPr>
          <w:p w14:paraId="0CE506B1" w14:textId="77777777" w:rsidR="00200895" w:rsidRPr="00AB4BC2" w:rsidRDefault="00200895" w:rsidP="00200895">
            <w:pPr>
              <w:jc w:val="center"/>
              <w:rPr>
                <w:lang w:val="ro-RO"/>
              </w:rPr>
            </w:pPr>
            <w:r w:rsidRPr="008539A9">
              <w:rPr>
                <w:bCs/>
                <w:lang w:val="ro-RO"/>
              </w:rPr>
              <w:t>MD - UA</w:t>
            </w:r>
          </w:p>
        </w:tc>
        <w:tc>
          <w:tcPr>
            <w:tcW w:w="1230" w:type="pct"/>
          </w:tcPr>
          <w:p w14:paraId="493E788F" w14:textId="77777777" w:rsidR="00200895" w:rsidRPr="006C0762" w:rsidRDefault="00200895" w:rsidP="00D81C25">
            <w:pPr>
              <w:ind w:firstLine="776"/>
              <w:rPr>
                <w:lang w:val="ro-RO"/>
              </w:rPr>
            </w:pPr>
            <w:r w:rsidRPr="006C0762">
              <w:rPr>
                <w:bCs/>
                <w:lang w:val="ro-RO"/>
              </w:rPr>
              <w:t>3,96</w:t>
            </w:r>
          </w:p>
        </w:tc>
      </w:tr>
      <w:tr w:rsidR="00200895" w:rsidRPr="00AB4BC2" w14:paraId="3B144D7B" w14:textId="77777777" w:rsidTr="00372F86">
        <w:tc>
          <w:tcPr>
            <w:tcW w:w="1231" w:type="pct"/>
          </w:tcPr>
          <w:p w14:paraId="38879AA1" w14:textId="77777777" w:rsidR="00200895" w:rsidRPr="0001586F" w:rsidRDefault="00200895" w:rsidP="00200895">
            <w:pPr>
              <w:jc w:val="center"/>
              <w:rPr>
                <w:lang w:val="ro-RO"/>
              </w:rPr>
            </w:pPr>
            <w:r w:rsidRPr="002E418B">
              <w:rPr>
                <w:bCs/>
                <w:lang w:val="ro-RO"/>
              </w:rPr>
              <w:t>PI A</w:t>
            </w:r>
            <w:r w:rsidRPr="0001586F">
              <w:rPr>
                <w:lang w:val="ro-RO"/>
              </w:rPr>
              <w:t>naniev</w:t>
            </w:r>
          </w:p>
        </w:tc>
        <w:tc>
          <w:tcPr>
            <w:tcW w:w="1161" w:type="pct"/>
          </w:tcPr>
          <w:p w14:paraId="4543E7FB" w14:textId="77777777" w:rsidR="00200895" w:rsidRPr="00AB4BC2" w:rsidRDefault="00200895" w:rsidP="00200895">
            <w:pPr>
              <w:jc w:val="center"/>
              <w:rPr>
                <w:lang w:val="ro-RO"/>
              </w:rPr>
            </w:pPr>
            <w:r w:rsidRPr="008539A9">
              <w:rPr>
                <w:bCs/>
                <w:lang w:val="ro-RO"/>
              </w:rPr>
              <w:t>intrare</w:t>
            </w:r>
          </w:p>
        </w:tc>
        <w:tc>
          <w:tcPr>
            <w:tcW w:w="1378" w:type="pct"/>
          </w:tcPr>
          <w:p w14:paraId="59276BB0" w14:textId="77777777" w:rsidR="00200895" w:rsidRPr="006C0762" w:rsidRDefault="00200895" w:rsidP="00200895">
            <w:pPr>
              <w:jc w:val="center"/>
              <w:rPr>
                <w:lang w:val="ro-RO"/>
              </w:rPr>
            </w:pPr>
            <w:r w:rsidRPr="006C0762">
              <w:rPr>
                <w:bCs/>
                <w:lang w:val="ro-RO"/>
              </w:rPr>
              <w:t>MD - UA</w:t>
            </w:r>
          </w:p>
        </w:tc>
        <w:tc>
          <w:tcPr>
            <w:tcW w:w="1230" w:type="pct"/>
          </w:tcPr>
          <w:p w14:paraId="585B212B" w14:textId="553D6770" w:rsidR="00200895" w:rsidRPr="004E6A4F" w:rsidRDefault="00200895" w:rsidP="00D81C25">
            <w:pPr>
              <w:ind w:firstLine="776"/>
              <w:rPr>
                <w:lang w:val="ro-RO"/>
              </w:rPr>
            </w:pPr>
            <w:r w:rsidRPr="00BE6200">
              <w:rPr>
                <w:bCs/>
                <w:lang w:val="ro-RO"/>
              </w:rPr>
              <w:t>0,</w:t>
            </w:r>
            <w:r w:rsidR="00372F86" w:rsidRPr="00793611">
              <w:rPr>
                <w:bCs/>
                <w:lang w:val="ro-RO"/>
              </w:rPr>
              <w:t>0</w:t>
            </w:r>
            <w:r w:rsidR="00D81C25" w:rsidRPr="004E6A4F">
              <w:rPr>
                <w:bCs/>
                <w:lang w:val="ro-RO"/>
              </w:rPr>
              <w:t>1</w:t>
            </w:r>
          </w:p>
        </w:tc>
      </w:tr>
      <w:tr w:rsidR="00200895" w:rsidRPr="00AB4BC2" w14:paraId="1D5414ED" w14:textId="77777777" w:rsidTr="00372F86">
        <w:trPr>
          <w:trHeight w:val="71"/>
        </w:trPr>
        <w:tc>
          <w:tcPr>
            <w:tcW w:w="1231" w:type="pct"/>
          </w:tcPr>
          <w:p w14:paraId="14ED3FE1" w14:textId="77777777" w:rsidR="00200895" w:rsidRPr="0001586F" w:rsidRDefault="00200895" w:rsidP="00200895">
            <w:pPr>
              <w:jc w:val="center"/>
              <w:rPr>
                <w:lang w:val="ro-RO"/>
              </w:rPr>
            </w:pPr>
            <w:r w:rsidRPr="002E418B">
              <w:rPr>
                <w:bCs/>
                <w:lang w:val="ro-RO"/>
              </w:rPr>
              <w:t>PI Ungheni</w:t>
            </w:r>
          </w:p>
        </w:tc>
        <w:tc>
          <w:tcPr>
            <w:tcW w:w="1161" w:type="pct"/>
          </w:tcPr>
          <w:p w14:paraId="6CB84632" w14:textId="75FDA2F1" w:rsidR="00200895" w:rsidRPr="0001586F" w:rsidRDefault="00200895" w:rsidP="00200895">
            <w:pPr>
              <w:jc w:val="center"/>
              <w:rPr>
                <w:lang w:val="ro-RO"/>
              </w:rPr>
            </w:pPr>
            <w:r w:rsidRPr="0001586F">
              <w:rPr>
                <w:bCs/>
                <w:lang w:val="ro-RO"/>
              </w:rPr>
              <w:t>ie</w:t>
            </w:r>
            <w:r w:rsidR="00683617">
              <w:rPr>
                <w:bCs/>
                <w:lang w:val="ro-RO"/>
              </w:rPr>
              <w:t>ș</w:t>
            </w:r>
            <w:r w:rsidRPr="0001586F">
              <w:rPr>
                <w:bCs/>
                <w:lang w:val="ro-RO"/>
              </w:rPr>
              <w:t>ire</w:t>
            </w:r>
          </w:p>
        </w:tc>
        <w:tc>
          <w:tcPr>
            <w:tcW w:w="1378" w:type="pct"/>
          </w:tcPr>
          <w:p w14:paraId="7469D37D" w14:textId="77777777" w:rsidR="00200895" w:rsidRPr="00AB4BC2" w:rsidRDefault="00200895" w:rsidP="00200895">
            <w:pPr>
              <w:jc w:val="center"/>
              <w:rPr>
                <w:lang w:val="ro-RO"/>
              </w:rPr>
            </w:pPr>
            <w:r w:rsidRPr="008539A9">
              <w:rPr>
                <w:bCs/>
                <w:lang w:val="ro-RO"/>
              </w:rPr>
              <w:t>MD -RO</w:t>
            </w:r>
          </w:p>
        </w:tc>
        <w:tc>
          <w:tcPr>
            <w:tcW w:w="1230" w:type="pct"/>
          </w:tcPr>
          <w:p w14:paraId="1AE34ED6" w14:textId="77777777" w:rsidR="00200895" w:rsidRPr="006C0762" w:rsidRDefault="00200895" w:rsidP="00D81C25">
            <w:pPr>
              <w:ind w:firstLine="776"/>
              <w:rPr>
                <w:lang w:val="ro-RO"/>
              </w:rPr>
            </w:pPr>
            <w:r w:rsidRPr="006C0762">
              <w:rPr>
                <w:bCs/>
                <w:lang w:val="ro-RO"/>
              </w:rPr>
              <w:t>2,04</w:t>
            </w:r>
          </w:p>
        </w:tc>
      </w:tr>
      <w:tr w:rsidR="00200895" w:rsidRPr="00AB4BC2" w14:paraId="3EB853B5" w14:textId="77777777" w:rsidTr="00372F86">
        <w:tc>
          <w:tcPr>
            <w:tcW w:w="1231" w:type="pct"/>
          </w:tcPr>
          <w:p w14:paraId="3DB38FE1" w14:textId="77777777" w:rsidR="00200895" w:rsidRPr="002E418B" w:rsidRDefault="00200895" w:rsidP="00200895">
            <w:pPr>
              <w:jc w:val="center"/>
              <w:rPr>
                <w:lang w:val="ro-RO"/>
              </w:rPr>
            </w:pPr>
          </w:p>
        </w:tc>
        <w:tc>
          <w:tcPr>
            <w:tcW w:w="1161" w:type="pct"/>
          </w:tcPr>
          <w:p w14:paraId="2CA38507" w14:textId="77777777" w:rsidR="00200895" w:rsidRPr="0001586F" w:rsidRDefault="00200895" w:rsidP="00200895">
            <w:pPr>
              <w:jc w:val="center"/>
              <w:rPr>
                <w:lang w:val="ro-RO"/>
              </w:rPr>
            </w:pPr>
          </w:p>
        </w:tc>
        <w:tc>
          <w:tcPr>
            <w:tcW w:w="1378" w:type="pct"/>
          </w:tcPr>
          <w:p w14:paraId="183332AA" w14:textId="77777777" w:rsidR="00200895" w:rsidRPr="00AB4BC2" w:rsidRDefault="00200895" w:rsidP="00200895">
            <w:pPr>
              <w:jc w:val="center"/>
              <w:rPr>
                <w:b/>
                <w:lang w:val="ro-RO"/>
              </w:rPr>
            </w:pPr>
            <w:r w:rsidRPr="008539A9">
              <w:rPr>
                <w:b/>
                <w:lang w:val="ro-RO"/>
              </w:rPr>
              <w:t>Total</w:t>
            </w:r>
          </w:p>
        </w:tc>
        <w:tc>
          <w:tcPr>
            <w:tcW w:w="1230" w:type="pct"/>
          </w:tcPr>
          <w:p w14:paraId="7F2B646B" w14:textId="35A27800" w:rsidR="00200895" w:rsidRPr="006C0762" w:rsidRDefault="00372F86" w:rsidP="00F23E51">
            <w:pPr>
              <w:ind w:firstLine="635"/>
              <w:rPr>
                <w:b/>
                <w:lang w:val="ro-RO"/>
              </w:rPr>
            </w:pPr>
            <w:r w:rsidRPr="006C0762">
              <w:rPr>
                <w:b/>
                <w:lang w:val="ro-RO"/>
              </w:rPr>
              <w:t>25</w:t>
            </w:r>
            <w:r w:rsidR="00D81C25" w:rsidRPr="006C0762">
              <w:rPr>
                <w:b/>
                <w:lang w:val="ro-RO"/>
              </w:rPr>
              <w:t>,91</w:t>
            </w:r>
          </w:p>
        </w:tc>
      </w:tr>
    </w:tbl>
    <w:p w14:paraId="766843EE" w14:textId="051106B3" w:rsidR="00372F86" w:rsidRPr="002D2681" w:rsidRDefault="00B80852" w:rsidP="00101860">
      <w:pPr>
        <w:spacing w:before="240" w:after="120"/>
        <w:jc w:val="both"/>
        <w:rPr>
          <w:lang w:val="ro-RO"/>
        </w:rPr>
      </w:pPr>
      <w:r w:rsidRPr="002E418B">
        <w:rPr>
          <w:b/>
          <w:bCs/>
          <w:lang w:val="ro-RO"/>
        </w:rPr>
        <w:t>Capacitatea bidirec</w:t>
      </w:r>
      <w:r w:rsidR="00683617">
        <w:rPr>
          <w:b/>
          <w:bCs/>
          <w:lang w:val="ro-RO"/>
        </w:rPr>
        <w:t>ț</w:t>
      </w:r>
      <w:r w:rsidRPr="002E418B">
        <w:rPr>
          <w:b/>
          <w:bCs/>
          <w:lang w:val="ro-RO"/>
        </w:rPr>
        <w:t>ională totală</w:t>
      </w:r>
      <w:r w:rsidRPr="0001586F">
        <w:rPr>
          <w:lang w:val="ro-RO"/>
        </w:rPr>
        <w:t xml:space="preserve"> cu </w:t>
      </w:r>
      <w:r w:rsidR="00683617">
        <w:rPr>
          <w:lang w:val="ro-RO"/>
        </w:rPr>
        <w:t>ț</w:t>
      </w:r>
      <w:r w:rsidRPr="0001586F">
        <w:rPr>
          <w:lang w:val="ro-RO"/>
        </w:rPr>
        <w:t xml:space="preserve">ările vecine este de </w:t>
      </w:r>
      <w:r w:rsidR="00372F86" w:rsidRPr="0001586F">
        <w:rPr>
          <w:lang w:val="ro-RO"/>
        </w:rPr>
        <w:t>2</w:t>
      </w:r>
      <w:r w:rsidR="00382391" w:rsidRPr="0001586F">
        <w:rPr>
          <w:lang w:val="ro-RO"/>
        </w:rPr>
        <w:t>5,</w:t>
      </w:r>
      <w:r w:rsidR="00372F86" w:rsidRPr="00474F24">
        <w:rPr>
          <w:lang w:val="ro-RO"/>
        </w:rPr>
        <w:t>91</w:t>
      </w:r>
      <w:r w:rsidRPr="008539A9">
        <w:rPr>
          <w:lang w:val="ro-RO"/>
        </w:rPr>
        <w:t xml:space="preserve"> </w:t>
      </w:r>
      <w:r w:rsidR="002A7EB9" w:rsidRPr="00AB4BC2">
        <w:rPr>
          <w:snapToGrid w:val="0"/>
          <w:lang w:val="ro-RO"/>
        </w:rPr>
        <w:t>mil. m</w:t>
      </w:r>
      <w:r w:rsidR="002A7EB9" w:rsidRPr="006C0762">
        <w:rPr>
          <w:snapToGrid w:val="0"/>
          <w:vertAlign w:val="superscript"/>
          <w:lang w:val="ro-RO"/>
        </w:rPr>
        <w:t>3</w:t>
      </w:r>
      <w:r w:rsidRPr="006C0762">
        <w:rPr>
          <w:lang w:val="ro-RO"/>
        </w:rPr>
        <w:t xml:space="preserve">/zi, inclusiv </w:t>
      </w:r>
      <w:r w:rsidR="00372F86" w:rsidRPr="006C0762">
        <w:rPr>
          <w:lang w:val="ro-RO"/>
        </w:rPr>
        <w:t>23</w:t>
      </w:r>
      <w:r w:rsidR="004A4D01" w:rsidRPr="00BE6200">
        <w:rPr>
          <w:lang w:val="ro-RO"/>
        </w:rPr>
        <w:t>,</w:t>
      </w:r>
      <w:r w:rsidR="00372F86" w:rsidRPr="00793611">
        <w:rPr>
          <w:lang w:val="ro-RO"/>
        </w:rPr>
        <w:t xml:space="preserve">87 </w:t>
      </w:r>
      <w:r w:rsidR="002A7EB9" w:rsidRPr="004E6A4F">
        <w:rPr>
          <w:snapToGrid w:val="0"/>
          <w:lang w:val="ro-RO"/>
        </w:rPr>
        <w:t>mil. m</w:t>
      </w:r>
      <w:r w:rsidR="002A7EB9" w:rsidRPr="004E6A4F">
        <w:rPr>
          <w:snapToGrid w:val="0"/>
          <w:vertAlign w:val="superscript"/>
          <w:lang w:val="ro-RO"/>
        </w:rPr>
        <w:t>3</w:t>
      </w:r>
      <w:r w:rsidRPr="002D2681">
        <w:rPr>
          <w:lang w:val="ro-RO"/>
        </w:rPr>
        <w:t xml:space="preserve">/zi cu Ucraina </w:t>
      </w:r>
      <w:r w:rsidR="00683617">
        <w:rPr>
          <w:lang w:val="ro-RO"/>
        </w:rPr>
        <w:t>ș</w:t>
      </w:r>
      <w:r w:rsidRPr="002D2681">
        <w:rPr>
          <w:lang w:val="ro-RO"/>
        </w:rPr>
        <w:t xml:space="preserve">i </w:t>
      </w:r>
      <w:r w:rsidR="00C93B4A" w:rsidRPr="002D2681">
        <w:rPr>
          <w:lang w:val="ro-RO"/>
        </w:rPr>
        <w:t>2,04</w:t>
      </w:r>
      <w:r w:rsidRPr="002D2681">
        <w:rPr>
          <w:lang w:val="ro-RO"/>
        </w:rPr>
        <w:t xml:space="preserve"> </w:t>
      </w:r>
      <w:r w:rsidR="002A7EB9" w:rsidRPr="002D2681">
        <w:rPr>
          <w:snapToGrid w:val="0"/>
          <w:lang w:val="ro-RO"/>
        </w:rPr>
        <w:t>mil. m</w:t>
      </w:r>
      <w:r w:rsidR="002A7EB9" w:rsidRPr="002D2681">
        <w:rPr>
          <w:snapToGrid w:val="0"/>
          <w:vertAlign w:val="superscript"/>
          <w:lang w:val="ro-RO"/>
        </w:rPr>
        <w:t>3</w:t>
      </w:r>
      <w:r w:rsidRPr="002D2681">
        <w:rPr>
          <w:lang w:val="ro-RO"/>
        </w:rPr>
        <w:t>/zi cu România.</w:t>
      </w:r>
    </w:p>
    <w:p w14:paraId="1C3E8357" w14:textId="5CE0A263" w:rsidR="005D1D86" w:rsidRDefault="005D1D86" w:rsidP="003F4CB0">
      <w:pPr>
        <w:spacing w:after="120"/>
        <w:jc w:val="both"/>
        <w:rPr>
          <w:lang w:val="ro-RO"/>
        </w:rPr>
      </w:pPr>
      <w:r w:rsidRPr="00483F15">
        <w:rPr>
          <w:lang w:val="ro-RO"/>
        </w:rPr>
        <w:t>Putem con</w:t>
      </w:r>
      <w:r w:rsidR="00311D9D" w:rsidRPr="00483F15">
        <w:rPr>
          <w:lang w:val="ro-RO"/>
        </w:rPr>
        <w:t>clude</w:t>
      </w:r>
      <w:r w:rsidRPr="00483F15">
        <w:rPr>
          <w:lang w:val="ro-RO"/>
        </w:rPr>
        <w:t xml:space="preserve"> că în cazul afectării infrastructurii principale a sistemului de gaze naturale, </w:t>
      </w:r>
      <w:r w:rsidR="002A7EB9" w:rsidRPr="00A17A89">
        <w:rPr>
          <w:lang w:val="ro-RO"/>
        </w:rPr>
        <w:t xml:space="preserve">conducta de gaze naturale </w:t>
      </w:r>
      <w:r w:rsidRPr="00A17A89">
        <w:rPr>
          <w:lang w:val="ro-RO"/>
        </w:rPr>
        <w:t>Ananiev</w:t>
      </w:r>
      <w:r w:rsidR="00D45FB9" w:rsidRPr="00A17A89">
        <w:rPr>
          <w:lang w:val="ro-RO"/>
        </w:rPr>
        <w:t xml:space="preserve"> </w:t>
      </w:r>
      <w:r w:rsidRPr="00A17A89">
        <w:rPr>
          <w:lang w:val="ro-RO"/>
        </w:rPr>
        <w:t xml:space="preserve">-Tiraspol-Ismail, infrastructura rămasă disponibilă dispune de capacitatea de a aproviziona consumatorii </w:t>
      </w:r>
      <w:r w:rsidR="002A7EB9" w:rsidRPr="00A17A89">
        <w:rPr>
          <w:lang w:val="ro-RO"/>
        </w:rPr>
        <w:t>final</w:t>
      </w:r>
      <w:r w:rsidR="00BD61A8" w:rsidRPr="00A17A89">
        <w:rPr>
          <w:lang w:val="ro-RO"/>
        </w:rPr>
        <w:t>i</w:t>
      </w:r>
      <w:r w:rsidR="002A7EB9" w:rsidRPr="00AB4BC2">
        <w:rPr>
          <w:lang w:val="ro-RO"/>
        </w:rPr>
        <w:t xml:space="preserve"> </w:t>
      </w:r>
      <w:r w:rsidRPr="00AB4BC2">
        <w:rPr>
          <w:lang w:val="ro-RO"/>
        </w:rPr>
        <w:t xml:space="preserve">din </w:t>
      </w:r>
      <w:r w:rsidR="00683617">
        <w:rPr>
          <w:lang w:val="ro-RO"/>
        </w:rPr>
        <w:t>ț</w:t>
      </w:r>
      <w:r w:rsidRPr="00AB4BC2">
        <w:rPr>
          <w:lang w:val="ro-RO"/>
        </w:rPr>
        <w:t>ară cu gaze naturale. Totu</w:t>
      </w:r>
      <w:r w:rsidR="00683617">
        <w:rPr>
          <w:lang w:val="ro-RO"/>
        </w:rPr>
        <w:t>ș</w:t>
      </w:r>
      <w:r w:rsidRPr="00AB4BC2">
        <w:rPr>
          <w:lang w:val="ro-RO"/>
        </w:rPr>
        <w:t xml:space="preserve">i, în acest caz, criteriul </w:t>
      </w:r>
      <w:r w:rsidR="00BD61A8" w:rsidRPr="00AB4BC2">
        <w:rPr>
          <w:lang w:val="ro-RO"/>
        </w:rPr>
        <w:t>„</w:t>
      </w:r>
      <w:r w:rsidRPr="00AB4BC2">
        <w:rPr>
          <w:lang w:val="ro-RO"/>
        </w:rPr>
        <w:t>N-1</w:t>
      </w:r>
      <w:r w:rsidR="00BD61A8" w:rsidRPr="00AB4BC2">
        <w:rPr>
          <w:lang w:val="ro-RO"/>
        </w:rPr>
        <w:t>”</w:t>
      </w:r>
      <w:r w:rsidRPr="00AB4BC2">
        <w:rPr>
          <w:lang w:val="ro-RO"/>
        </w:rPr>
        <w:t xml:space="preserve"> este aproape de valoarea minimă necesară, ceea ce duce la riscuri considerabile pentru securitatea energetică</w:t>
      </w:r>
      <w:r w:rsidR="002A7EB9" w:rsidRPr="00AB4BC2">
        <w:rPr>
          <w:lang w:val="ro-RO"/>
        </w:rPr>
        <w:t xml:space="preserve"> a </w:t>
      </w:r>
      <w:r w:rsidR="00683617">
        <w:rPr>
          <w:lang w:val="ro-RO"/>
        </w:rPr>
        <w:t>ț</w:t>
      </w:r>
      <w:r w:rsidR="002A7EB9" w:rsidRPr="00AB4BC2">
        <w:rPr>
          <w:lang w:val="ro-RO"/>
        </w:rPr>
        <w:t>ării</w:t>
      </w:r>
      <w:r w:rsidRPr="00AB4BC2">
        <w:rPr>
          <w:lang w:val="ro-RO"/>
        </w:rPr>
        <w:t>.</w:t>
      </w:r>
    </w:p>
    <w:p w14:paraId="3B945143" w14:textId="77777777" w:rsidR="00B4204C" w:rsidRPr="00AB4BC2" w:rsidRDefault="00B4204C" w:rsidP="003F4CB0">
      <w:pPr>
        <w:spacing w:after="120"/>
        <w:jc w:val="both"/>
        <w:rPr>
          <w:lang w:val="ro-RO"/>
        </w:rPr>
      </w:pPr>
    </w:p>
    <w:p w14:paraId="35E43893" w14:textId="5D68FEF9" w:rsidR="00F36B37" w:rsidRPr="00AB4BC2" w:rsidRDefault="00AF6F1E" w:rsidP="00F972DB">
      <w:pPr>
        <w:pStyle w:val="Normal0"/>
        <w:numPr>
          <w:ilvl w:val="0"/>
          <w:numId w:val="24"/>
        </w:numPr>
        <w:tabs>
          <w:tab w:val="left" w:pos="284"/>
        </w:tabs>
        <w:spacing w:after="120"/>
        <w:ind w:left="0" w:firstLine="0"/>
        <w:jc w:val="left"/>
        <w:outlineLvl w:val="1"/>
        <w:rPr>
          <w:rFonts w:eastAsiaTheme="majorEastAsia" w:cs="Times New Roman"/>
          <w:lang w:val="ro-RO" w:eastAsia="en-US"/>
        </w:rPr>
      </w:pPr>
      <w:bookmarkStart w:id="16" w:name="_Toc165537422"/>
      <w:r w:rsidRPr="00AB4BC2">
        <w:rPr>
          <w:rFonts w:eastAsiaTheme="majorEastAsia" w:cs="Times New Roman"/>
          <w:lang w:val="ro-RO" w:eastAsia="en-US"/>
        </w:rPr>
        <w:t>S</w:t>
      </w:r>
      <w:r w:rsidR="00F36B37" w:rsidRPr="00AB4BC2">
        <w:rPr>
          <w:rFonts w:eastAsiaTheme="majorEastAsia" w:cs="Times New Roman"/>
          <w:lang w:val="ro-RO" w:eastAsia="en-US"/>
        </w:rPr>
        <w:t xml:space="preserve">tandardul privind </w:t>
      </w:r>
      <w:r w:rsidR="00AC63B3" w:rsidRPr="00AB4BC2">
        <w:rPr>
          <w:rFonts w:eastAsiaTheme="majorEastAsia" w:cs="Times New Roman"/>
          <w:lang w:val="ro-RO" w:eastAsia="en-US"/>
        </w:rPr>
        <w:t>aprovizionarea cu gaze naturale</w:t>
      </w:r>
      <w:bookmarkEnd w:id="16"/>
    </w:p>
    <w:p w14:paraId="6F50612E" w14:textId="337526C4" w:rsidR="004F6CDA" w:rsidRPr="00AB4BC2" w:rsidRDefault="004F6CDA" w:rsidP="0098137E">
      <w:pPr>
        <w:spacing w:line="276" w:lineRule="auto"/>
        <w:jc w:val="both"/>
        <w:rPr>
          <w:lang w:val="ro-RO"/>
        </w:rPr>
      </w:pPr>
      <w:r w:rsidRPr="00AB4BC2">
        <w:rPr>
          <w:lang w:val="ro-RO"/>
        </w:rPr>
        <w:t>Conform Regulamentului privind situa</w:t>
      </w:r>
      <w:r w:rsidR="00683617">
        <w:rPr>
          <w:lang w:val="ro-RO"/>
        </w:rPr>
        <w:t>ț</w:t>
      </w:r>
      <w:r w:rsidRPr="00AB4BC2">
        <w:rPr>
          <w:lang w:val="ro-RO"/>
        </w:rPr>
        <w:t>iile excep</w:t>
      </w:r>
      <w:r w:rsidR="00683617">
        <w:rPr>
          <w:lang w:val="ro-RO"/>
        </w:rPr>
        <w:t>ț</w:t>
      </w:r>
      <w:r w:rsidRPr="00AB4BC2">
        <w:rPr>
          <w:lang w:val="ro-RO"/>
        </w:rPr>
        <w:t>ionale în sectorul gazelor naturale</w:t>
      </w:r>
      <w:r w:rsidR="00F31A7E" w:rsidRPr="00AB4BC2">
        <w:rPr>
          <w:lang w:val="ro-RO"/>
        </w:rPr>
        <w:t>, f</w:t>
      </w:r>
      <w:r w:rsidR="00555852" w:rsidRPr="00AB4BC2">
        <w:rPr>
          <w:shd w:val="clear" w:color="auto" w:fill="FFFFFF"/>
          <w:lang w:val="ro-RO" w:eastAsia="ru-RU"/>
        </w:rPr>
        <w:t>urnizorii de gaze naturale cărora li s-a impus obliga</w:t>
      </w:r>
      <w:r w:rsidR="00683617">
        <w:rPr>
          <w:shd w:val="clear" w:color="auto" w:fill="FFFFFF"/>
          <w:lang w:val="ro-RO" w:eastAsia="ru-RU"/>
        </w:rPr>
        <w:t>ț</w:t>
      </w:r>
      <w:r w:rsidR="00555852" w:rsidRPr="00AB4BC2">
        <w:rPr>
          <w:shd w:val="clear" w:color="auto" w:fill="FFFFFF"/>
          <w:lang w:val="ro-RO" w:eastAsia="ru-RU"/>
        </w:rPr>
        <w:t xml:space="preserve">ia de serviciu public </w:t>
      </w:r>
      <w:r w:rsidR="00683617">
        <w:rPr>
          <w:shd w:val="clear" w:color="auto" w:fill="FFFFFF"/>
          <w:lang w:val="ro-RO" w:eastAsia="ru-RU"/>
        </w:rPr>
        <w:t>ș</w:t>
      </w:r>
      <w:r w:rsidR="00555852" w:rsidRPr="00AB4BC2">
        <w:rPr>
          <w:shd w:val="clear" w:color="auto" w:fill="FFFFFF"/>
          <w:lang w:val="ro-RO" w:eastAsia="ru-RU"/>
        </w:rPr>
        <w:t>i operatorii de sistem sunt obliga</w:t>
      </w:r>
      <w:r w:rsidR="00683617">
        <w:rPr>
          <w:shd w:val="clear" w:color="auto" w:fill="FFFFFF"/>
          <w:lang w:val="ro-RO" w:eastAsia="ru-RU"/>
        </w:rPr>
        <w:t>ț</w:t>
      </w:r>
      <w:r w:rsidR="00555852" w:rsidRPr="00AB4BC2">
        <w:rPr>
          <w:shd w:val="clear" w:color="auto" w:fill="FFFFFF"/>
          <w:lang w:val="ro-RO" w:eastAsia="ru-RU"/>
        </w:rPr>
        <w:t>i să întreprindă măsuri necesare pentru a asigura aprovizionarea cu gaze naturale a consumatorilor proteja</w:t>
      </w:r>
      <w:r w:rsidR="00683617">
        <w:rPr>
          <w:shd w:val="clear" w:color="auto" w:fill="FFFFFF"/>
          <w:lang w:val="ro-RO" w:eastAsia="ru-RU"/>
        </w:rPr>
        <w:t>ț</w:t>
      </w:r>
      <w:r w:rsidR="00555852" w:rsidRPr="00AB4BC2">
        <w:rPr>
          <w:shd w:val="clear" w:color="auto" w:fill="FFFFFF"/>
          <w:lang w:val="ro-RO" w:eastAsia="ru-RU"/>
        </w:rPr>
        <w:t>i</w:t>
      </w:r>
      <w:r w:rsidRPr="00AB4BC2">
        <w:rPr>
          <w:lang w:val="ro-RO"/>
        </w:rPr>
        <w:t xml:space="preserve"> </w:t>
      </w:r>
      <w:r w:rsidRPr="00AB4BC2">
        <w:rPr>
          <w:shd w:val="clear" w:color="auto" w:fill="FFFFFF"/>
          <w:lang w:val="ro-RO" w:eastAsia="ru-RU"/>
        </w:rPr>
        <w:t>în următoarele cazuri</w:t>
      </w:r>
      <w:r w:rsidRPr="00AB4BC2">
        <w:rPr>
          <w:lang w:val="ro-RO"/>
        </w:rPr>
        <w:t xml:space="preserve">:  </w:t>
      </w:r>
    </w:p>
    <w:p w14:paraId="79AD1732" w14:textId="5D9B436A" w:rsidR="004F6CDA" w:rsidRPr="00AB4BC2" w:rsidRDefault="004F6CDA" w:rsidP="00291A91">
      <w:pPr>
        <w:pStyle w:val="ListParagraph"/>
        <w:numPr>
          <w:ilvl w:val="0"/>
          <w:numId w:val="5"/>
        </w:numPr>
        <w:spacing w:line="276" w:lineRule="auto"/>
        <w:ind w:left="851" w:hanging="425"/>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temperaturi extreme pentru o perioadă de vârf de 7 zile, constatate statistic o dată la 20 de ani;</w:t>
      </w:r>
    </w:p>
    <w:p w14:paraId="57819B4E" w14:textId="39AC209D" w:rsidR="004F6CDA" w:rsidRPr="00AB4BC2" w:rsidRDefault="004F6CDA" w:rsidP="00291A91">
      <w:pPr>
        <w:pStyle w:val="ListParagraph"/>
        <w:numPr>
          <w:ilvl w:val="0"/>
          <w:numId w:val="5"/>
        </w:numPr>
        <w:spacing w:after="120" w:line="276" w:lineRule="auto"/>
        <w:ind w:left="851" w:hanging="425"/>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lastRenderedPageBreak/>
        <w:t>orice perioadă de cel pu</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in 30 de zile în care cererea de gaze naturale este excep</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ional de mare, constatată statistic o dată la 20 de ani; </w:t>
      </w:r>
    </w:p>
    <w:p w14:paraId="4CD304C9" w14:textId="453EE536" w:rsidR="004F6CDA" w:rsidRPr="00AB4BC2" w:rsidRDefault="004F6CDA" w:rsidP="00291A91">
      <w:pPr>
        <w:pStyle w:val="ListParagraph"/>
        <w:numPr>
          <w:ilvl w:val="0"/>
          <w:numId w:val="5"/>
        </w:numPr>
        <w:spacing w:after="120" w:line="276" w:lineRule="auto"/>
        <w:ind w:left="851" w:hanging="425"/>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o perioadă de cel pu</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in 30 de zile, în cazul afectării  infrastructurii principale a sistemului de gaze naturale în condi</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 de iarnă normale</w:t>
      </w:r>
      <w:r w:rsidR="00F31A7E" w:rsidRPr="00AB4BC2">
        <w:rPr>
          <w:rFonts w:ascii="Times New Roman" w:hAnsi="Times New Roman" w:cs="Times New Roman"/>
          <w:sz w:val="24"/>
          <w:szCs w:val="24"/>
          <w:lang w:val="ro-RO"/>
        </w:rPr>
        <w:t>.</w:t>
      </w:r>
    </w:p>
    <w:p w14:paraId="0F306F7B" w14:textId="77777777" w:rsidR="00AF10CE" w:rsidRPr="00AB4BC2" w:rsidRDefault="00AF10CE" w:rsidP="00AF10CE">
      <w:pPr>
        <w:pStyle w:val="ListParagraph"/>
        <w:spacing w:after="120" w:line="276" w:lineRule="auto"/>
        <w:ind w:left="851" w:firstLine="0"/>
        <w:jc w:val="both"/>
        <w:rPr>
          <w:rFonts w:ascii="Times New Roman" w:hAnsi="Times New Roman" w:cs="Times New Roman"/>
          <w:sz w:val="24"/>
          <w:szCs w:val="24"/>
          <w:lang w:val="ro-RO"/>
        </w:rPr>
      </w:pPr>
    </w:p>
    <w:p w14:paraId="4A799E47" w14:textId="3482C4BB" w:rsidR="00495351" w:rsidRPr="00AB4BC2" w:rsidRDefault="004652ED" w:rsidP="005A0CBB">
      <w:pPr>
        <w:pStyle w:val="ListParagraph"/>
        <w:numPr>
          <w:ilvl w:val="1"/>
          <w:numId w:val="90"/>
        </w:numPr>
        <w:spacing w:after="120" w:line="276" w:lineRule="auto"/>
        <w:ind w:left="450" w:hanging="450"/>
        <w:jc w:val="both"/>
        <w:rPr>
          <w:rFonts w:ascii="Times New Roman" w:hAnsi="Times New Roman" w:cs="Times New Roman"/>
          <w:b/>
          <w:bCs/>
          <w:snapToGrid w:val="0"/>
          <w:sz w:val="24"/>
          <w:lang w:val="ro-RO"/>
        </w:rPr>
      </w:pPr>
      <w:bookmarkStart w:id="17" w:name="_Toc135119252"/>
      <w:r w:rsidRPr="00AB4BC2">
        <w:rPr>
          <w:rFonts w:ascii="Times New Roman" w:hAnsi="Times New Roman" w:cs="Times New Roman"/>
          <w:b/>
          <w:bCs/>
          <w:snapToGrid w:val="0"/>
          <w:sz w:val="24"/>
          <w:lang w:val="ro-RO"/>
        </w:rPr>
        <w:t>Categorii</w:t>
      </w:r>
      <w:r w:rsidR="00AF10CE" w:rsidRPr="00AB4BC2">
        <w:rPr>
          <w:rFonts w:ascii="Times New Roman" w:hAnsi="Times New Roman" w:cs="Times New Roman"/>
          <w:b/>
          <w:bCs/>
          <w:snapToGrid w:val="0"/>
          <w:sz w:val="24"/>
          <w:lang w:val="ro-RO"/>
        </w:rPr>
        <w:t>le</w:t>
      </w:r>
      <w:r w:rsidR="00AC63B3" w:rsidRPr="00AB4BC2">
        <w:rPr>
          <w:rFonts w:ascii="Times New Roman" w:hAnsi="Times New Roman" w:cs="Times New Roman"/>
          <w:b/>
          <w:bCs/>
          <w:snapToGrid w:val="0"/>
          <w:sz w:val="24"/>
          <w:lang w:val="ro-RO"/>
        </w:rPr>
        <w:t xml:space="preserve"> de </w:t>
      </w:r>
      <w:r w:rsidR="00495351" w:rsidRPr="00AB4BC2">
        <w:rPr>
          <w:rFonts w:ascii="Times New Roman" w:hAnsi="Times New Roman" w:cs="Times New Roman"/>
          <w:b/>
          <w:bCs/>
          <w:snapToGrid w:val="0"/>
          <w:sz w:val="24"/>
          <w:lang w:val="ro-RO"/>
        </w:rPr>
        <w:t>consumatori</w:t>
      </w:r>
      <w:r w:rsidR="003F70D9" w:rsidRPr="00AB4BC2">
        <w:rPr>
          <w:rFonts w:ascii="Times New Roman" w:hAnsi="Times New Roman" w:cs="Times New Roman"/>
          <w:b/>
          <w:bCs/>
          <w:snapToGrid w:val="0"/>
          <w:sz w:val="24"/>
          <w:lang w:val="ro-RO"/>
        </w:rPr>
        <w:t>i</w:t>
      </w:r>
      <w:r w:rsidR="00495351" w:rsidRPr="00AB4BC2">
        <w:rPr>
          <w:rFonts w:ascii="Times New Roman" w:hAnsi="Times New Roman" w:cs="Times New Roman"/>
          <w:b/>
          <w:bCs/>
          <w:snapToGrid w:val="0"/>
          <w:sz w:val="24"/>
          <w:lang w:val="ro-RO"/>
        </w:rPr>
        <w:t xml:space="preserve"> proteja</w:t>
      </w:r>
      <w:r w:rsidR="00683617">
        <w:rPr>
          <w:rFonts w:ascii="Times New Roman" w:hAnsi="Times New Roman" w:cs="Times New Roman"/>
          <w:b/>
          <w:bCs/>
          <w:snapToGrid w:val="0"/>
          <w:sz w:val="24"/>
          <w:lang w:val="ro-RO"/>
        </w:rPr>
        <w:t>ț</w:t>
      </w:r>
      <w:r w:rsidR="00495351" w:rsidRPr="00AB4BC2">
        <w:rPr>
          <w:rFonts w:ascii="Times New Roman" w:hAnsi="Times New Roman" w:cs="Times New Roman"/>
          <w:b/>
          <w:bCs/>
          <w:snapToGrid w:val="0"/>
          <w:sz w:val="24"/>
          <w:lang w:val="ro-RO"/>
        </w:rPr>
        <w:t>i</w:t>
      </w:r>
      <w:bookmarkEnd w:id="17"/>
      <w:r w:rsidR="00AF10CE" w:rsidRPr="00AB4BC2">
        <w:rPr>
          <w:rFonts w:ascii="Times New Roman" w:hAnsi="Times New Roman" w:cs="Times New Roman"/>
          <w:b/>
          <w:bCs/>
          <w:snapToGrid w:val="0"/>
          <w:sz w:val="24"/>
          <w:lang w:val="ro-RO"/>
        </w:rPr>
        <w:t>.</w:t>
      </w:r>
    </w:p>
    <w:p w14:paraId="4A07884E" w14:textId="689610B0" w:rsidR="00982A16" w:rsidRPr="00AB4BC2" w:rsidRDefault="007D1D38" w:rsidP="0098137E">
      <w:pPr>
        <w:spacing w:line="276" w:lineRule="auto"/>
        <w:jc w:val="both"/>
        <w:rPr>
          <w:snapToGrid w:val="0"/>
          <w:lang w:val="ro-RO"/>
        </w:rPr>
      </w:pPr>
      <w:r w:rsidRPr="00AB4BC2">
        <w:rPr>
          <w:snapToGrid w:val="0"/>
          <w:lang w:val="ro-RO"/>
        </w:rPr>
        <w:t xml:space="preserve">În Republica Moldova, </w:t>
      </w:r>
      <w:r w:rsidR="00982A16" w:rsidRPr="00AB4BC2">
        <w:rPr>
          <w:snapToGrid w:val="0"/>
          <w:lang w:val="ro-RO"/>
        </w:rPr>
        <w:t>sunt considera</w:t>
      </w:r>
      <w:r w:rsidR="00683617">
        <w:rPr>
          <w:snapToGrid w:val="0"/>
          <w:lang w:val="ro-RO"/>
        </w:rPr>
        <w:t>ț</w:t>
      </w:r>
      <w:r w:rsidRPr="00AB4BC2">
        <w:rPr>
          <w:snapToGrid w:val="0"/>
          <w:lang w:val="ro-RO"/>
        </w:rPr>
        <w:t>i</w:t>
      </w:r>
      <w:r w:rsidR="00982A16" w:rsidRPr="00AB4BC2">
        <w:rPr>
          <w:snapToGrid w:val="0"/>
          <w:lang w:val="ro-RO"/>
        </w:rPr>
        <w:t xml:space="preserve"> consumatori proteja</w:t>
      </w:r>
      <w:r w:rsidR="00683617">
        <w:rPr>
          <w:snapToGrid w:val="0"/>
          <w:lang w:val="ro-RO"/>
        </w:rPr>
        <w:t>ț</w:t>
      </w:r>
      <w:r w:rsidR="00982A16" w:rsidRPr="00AB4BC2">
        <w:rPr>
          <w:snapToGrid w:val="0"/>
          <w:lang w:val="ro-RO"/>
        </w:rPr>
        <w:t>i</w:t>
      </w:r>
      <w:r w:rsidR="00AC63B3" w:rsidRPr="00AB4BC2">
        <w:rPr>
          <w:snapToGrid w:val="0"/>
          <w:lang w:val="ro-RO"/>
        </w:rPr>
        <w:t>,</w:t>
      </w:r>
      <w:r w:rsidR="00982A16" w:rsidRPr="00AB4BC2">
        <w:rPr>
          <w:snapToGrid w:val="0"/>
          <w:lang w:val="ro-RO"/>
        </w:rPr>
        <w:t xml:space="preserve"> </w:t>
      </w:r>
      <w:r w:rsidRPr="00AB4BC2">
        <w:rPr>
          <w:snapToGrid w:val="0"/>
          <w:lang w:val="ro-RO"/>
        </w:rPr>
        <w:t>următoarele categorii de consumatori:</w:t>
      </w:r>
    </w:p>
    <w:p w14:paraId="018580E8" w14:textId="4A75AE32" w:rsidR="00C9461E" w:rsidRPr="00AB4BC2" w:rsidRDefault="00C9461E">
      <w:pPr>
        <w:pStyle w:val="ListParagraph"/>
        <w:numPr>
          <w:ilvl w:val="0"/>
          <w:numId w:val="25"/>
        </w:numPr>
        <w:tabs>
          <w:tab w:val="left" w:pos="142"/>
          <w:tab w:val="left" w:pos="284"/>
          <w:tab w:val="left" w:pos="567"/>
          <w:tab w:val="left" w:pos="993"/>
        </w:tabs>
        <w:spacing w:line="276" w:lineRule="auto"/>
        <w:ind w:left="851" w:right="43" w:hanging="425"/>
        <w:contextualSpacing w:val="0"/>
        <w:jc w:val="both"/>
        <w:rPr>
          <w:rFonts w:ascii="Times New Roman" w:eastAsia="Times New Roman" w:hAnsi="Times New Roman" w:cs="Times New Roman"/>
          <w:sz w:val="24"/>
          <w:szCs w:val="24"/>
          <w:lang w:val="ro-RO" w:eastAsia="ru-RU"/>
        </w:rPr>
      </w:pPr>
      <w:r w:rsidRPr="00AB4BC2">
        <w:rPr>
          <w:rFonts w:ascii="Times New Roman" w:eastAsia="Times New Roman" w:hAnsi="Times New Roman" w:cs="Times New Roman"/>
          <w:sz w:val="24"/>
          <w:szCs w:val="24"/>
          <w:lang w:val="ro-RO" w:eastAsia="ru-RU"/>
        </w:rPr>
        <w:t>consumatorii casnici instala</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iile de utilizare ale cărora sunt racordate la re</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eaua de distribu</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 xml:space="preserve">ie a gazelor naturale; </w:t>
      </w:r>
    </w:p>
    <w:p w14:paraId="79AF0817" w14:textId="7A6893BC" w:rsidR="00C9461E" w:rsidRPr="00AB4BC2" w:rsidRDefault="00C9461E">
      <w:pPr>
        <w:pStyle w:val="ListParagraph"/>
        <w:numPr>
          <w:ilvl w:val="0"/>
          <w:numId w:val="25"/>
        </w:numPr>
        <w:tabs>
          <w:tab w:val="left" w:pos="142"/>
          <w:tab w:val="left" w:pos="284"/>
          <w:tab w:val="left" w:pos="567"/>
          <w:tab w:val="left" w:pos="993"/>
        </w:tabs>
        <w:spacing w:line="276" w:lineRule="auto"/>
        <w:ind w:left="851" w:right="43" w:hanging="425"/>
        <w:contextualSpacing w:val="0"/>
        <w:jc w:val="both"/>
        <w:rPr>
          <w:rFonts w:ascii="Times New Roman" w:eastAsia="Times New Roman" w:hAnsi="Times New Roman" w:cs="Times New Roman"/>
          <w:sz w:val="24"/>
          <w:szCs w:val="24"/>
          <w:lang w:val="ro-RO" w:eastAsia="ru-RU"/>
        </w:rPr>
      </w:pPr>
      <w:r w:rsidRPr="00AB4BC2">
        <w:rPr>
          <w:rFonts w:ascii="Times New Roman" w:eastAsia="Times New Roman" w:hAnsi="Times New Roman" w:cs="Times New Roman"/>
          <w:sz w:val="24"/>
          <w:szCs w:val="24"/>
          <w:lang w:val="ro-RO" w:eastAsia="ru-RU"/>
        </w:rPr>
        <w:t xml:space="preserve">întreprinderile </w:t>
      </w:r>
      <w:r w:rsidR="00683617">
        <w:rPr>
          <w:rFonts w:ascii="Times New Roman" w:eastAsia="Times New Roman" w:hAnsi="Times New Roman" w:cs="Times New Roman"/>
          <w:sz w:val="24"/>
          <w:szCs w:val="24"/>
          <w:lang w:val="ro-RO" w:eastAsia="ru-RU"/>
        </w:rPr>
        <w:t>ș</w:t>
      </w:r>
      <w:r w:rsidRPr="00AB4BC2">
        <w:rPr>
          <w:rFonts w:ascii="Times New Roman" w:eastAsia="Times New Roman" w:hAnsi="Times New Roman" w:cs="Times New Roman"/>
          <w:sz w:val="24"/>
          <w:szCs w:val="24"/>
          <w:lang w:val="ro-RO" w:eastAsia="ru-RU"/>
        </w:rPr>
        <w:t>i institu</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iile care prestează servicii sociale esen</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iale, instala</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iile de utilizare ale cărora sunt racordate la re</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eaua de distribu</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ie sau de transport al gazelor naturale;</w:t>
      </w:r>
    </w:p>
    <w:p w14:paraId="4AD642F5" w14:textId="14369C21" w:rsidR="00C9461E" w:rsidRPr="0001586F" w:rsidRDefault="00C9461E">
      <w:pPr>
        <w:pStyle w:val="ListParagraph"/>
        <w:numPr>
          <w:ilvl w:val="0"/>
          <w:numId w:val="25"/>
        </w:numPr>
        <w:tabs>
          <w:tab w:val="left" w:pos="142"/>
          <w:tab w:val="left" w:pos="284"/>
          <w:tab w:val="left" w:pos="567"/>
          <w:tab w:val="left" w:pos="993"/>
        </w:tabs>
        <w:spacing w:line="276" w:lineRule="auto"/>
        <w:ind w:left="851" w:right="43" w:hanging="425"/>
        <w:contextualSpacing w:val="0"/>
        <w:jc w:val="both"/>
        <w:rPr>
          <w:rFonts w:ascii="Times New Roman" w:eastAsia="Times New Roman" w:hAnsi="Times New Roman" w:cs="Times New Roman"/>
          <w:sz w:val="24"/>
          <w:szCs w:val="24"/>
          <w:lang w:val="ro-RO" w:eastAsia="ru-RU"/>
        </w:rPr>
      </w:pPr>
      <w:r w:rsidRPr="00AB4BC2">
        <w:rPr>
          <w:rFonts w:ascii="Times New Roman" w:hAnsi="Times New Roman" w:cs="Times New Roman"/>
          <w:color w:val="0D0D0D"/>
          <w:sz w:val="24"/>
          <w:szCs w:val="24"/>
          <w:lang w:val="ro-RO"/>
        </w:rPr>
        <w:t>întreprinderile mici</w:t>
      </w:r>
      <w:r w:rsidR="00560825" w:rsidRPr="00AB4BC2">
        <w:rPr>
          <w:rFonts w:ascii="Times New Roman" w:hAnsi="Times New Roman" w:cs="Times New Roman"/>
          <w:color w:val="0D0D0D"/>
          <w:sz w:val="24"/>
          <w:szCs w:val="24"/>
          <w:lang w:val="ro-RO"/>
        </w:rPr>
        <w:t xml:space="preserve"> </w:t>
      </w:r>
      <w:r w:rsidRPr="00AB4BC2">
        <w:rPr>
          <w:rFonts w:ascii="Times New Roman" w:hAnsi="Times New Roman" w:cs="Times New Roman"/>
          <w:color w:val="0D0D0D"/>
          <w:sz w:val="24"/>
          <w:szCs w:val="24"/>
          <w:lang w:val="ro-RO"/>
        </w:rPr>
        <w:t xml:space="preserve">în sensul Legii nr. 179/2016 cu privire la întreprinderile mici </w:t>
      </w:r>
      <w:r w:rsidR="00683617">
        <w:rPr>
          <w:rFonts w:ascii="Times New Roman" w:hAnsi="Times New Roman" w:cs="Times New Roman"/>
          <w:color w:val="0D0D0D"/>
          <w:sz w:val="24"/>
          <w:szCs w:val="24"/>
          <w:lang w:val="ro-RO"/>
        </w:rPr>
        <w:t>ș</w:t>
      </w:r>
      <w:r w:rsidRPr="00AB4BC2">
        <w:rPr>
          <w:rFonts w:ascii="Times New Roman" w:hAnsi="Times New Roman" w:cs="Times New Roman"/>
          <w:color w:val="0D0D0D"/>
          <w:sz w:val="24"/>
          <w:szCs w:val="24"/>
          <w:lang w:val="ro-RO"/>
        </w:rPr>
        <w:t>i mijlocii,</w:t>
      </w:r>
      <w:r w:rsidR="0029291D" w:rsidRPr="00AB4BC2">
        <w:rPr>
          <w:rFonts w:ascii="Times New Roman" w:hAnsi="Times New Roman" w:cs="Times New Roman"/>
          <w:color w:val="0D0D0D"/>
          <w:sz w:val="24"/>
          <w:szCs w:val="24"/>
          <w:lang w:val="ro-RO"/>
        </w:rPr>
        <w:t xml:space="preserve"> </w:t>
      </w:r>
      <w:r w:rsidRPr="00AB4BC2">
        <w:rPr>
          <w:rFonts w:ascii="Times New Roman" w:eastAsia="Times New Roman" w:hAnsi="Times New Roman" w:cs="Times New Roman"/>
          <w:sz w:val="24"/>
          <w:szCs w:val="24"/>
          <w:lang w:val="ro-RO" w:eastAsia="ru-RU"/>
        </w:rPr>
        <w:t>instala</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iile de utilizare ale cărora sunt racordate la re</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eaua de distribu</w:t>
      </w:r>
      <w:r w:rsidR="00683617">
        <w:rPr>
          <w:rFonts w:ascii="Times New Roman" w:eastAsia="Times New Roman" w:hAnsi="Times New Roman" w:cs="Times New Roman"/>
          <w:sz w:val="24"/>
          <w:szCs w:val="24"/>
          <w:lang w:val="ro-RO" w:eastAsia="ru-RU"/>
        </w:rPr>
        <w:t>ț</w:t>
      </w:r>
      <w:r w:rsidRPr="00AB4BC2">
        <w:rPr>
          <w:rFonts w:ascii="Times New Roman" w:eastAsia="Times New Roman" w:hAnsi="Times New Roman" w:cs="Times New Roman"/>
          <w:sz w:val="24"/>
          <w:szCs w:val="24"/>
          <w:lang w:val="ro-RO" w:eastAsia="ru-RU"/>
        </w:rPr>
        <w:t>ie a gazelor naturale</w:t>
      </w:r>
      <w:r w:rsidR="00CD22DB" w:rsidRPr="00AB4BC2">
        <w:rPr>
          <w:rFonts w:ascii="Times New Roman" w:eastAsia="Times New Roman" w:hAnsi="Times New Roman" w:cs="Times New Roman"/>
          <w:sz w:val="24"/>
          <w:szCs w:val="24"/>
          <w:lang w:val="ro-RO" w:eastAsia="ru-RU"/>
        </w:rPr>
        <w:t>,</w:t>
      </w:r>
      <w:r w:rsidR="00CD22DB" w:rsidRPr="00483F15">
        <w:rPr>
          <w:rFonts w:ascii="Times New Roman" w:hAnsi="Times New Roman" w:cs="Times New Roman"/>
          <w:sz w:val="24"/>
          <w:szCs w:val="24"/>
          <w:lang w:val="fr-FR"/>
        </w:rPr>
        <w:t xml:space="preserve"> </w:t>
      </w:r>
      <w:r w:rsidR="00CD22DB" w:rsidRPr="002E418B">
        <w:rPr>
          <w:rFonts w:ascii="Times New Roman" w:eastAsia="Times New Roman" w:hAnsi="Times New Roman" w:cs="Times New Roman"/>
          <w:sz w:val="24"/>
          <w:szCs w:val="24"/>
          <w:lang w:val="ro-RO" w:eastAsia="ru-RU"/>
        </w:rPr>
        <w:t>cu excep</w:t>
      </w:r>
      <w:r w:rsidR="00683617">
        <w:rPr>
          <w:rFonts w:ascii="Times New Roman" w:eastAsia="Times New Roman" w:hAnsi="Times New Roman" w:cs="Times New Roman"/>
          <w:sz w:val="24"/>
          <w:szCs w:val="24"/>
          <w:lang w:val="ro-RO" w:eastAsia="ru-RU"/>
        </w:rPr>
        <w:t>ț</w:t>
      </w:r>
      <w:r w:rsidR="00CD22DB" w:rsidRPr="002E418B">
        <w:rPr>
          <w:rFonts w:ascii="Times New Roman" w:eastAsia="Times New Roman" w:hAnsi="Times New Roman" w:cs="Times New Roman"/>
          <w:sz w:val="24"/>
          <w:szCs w:val="24"/>
          <w:lang w:val="ro-RO" w:eastAsia="ru-RU"/>
        </w:rPr>
        <w:t>ia titularilor de licen</w:t>
      </w:r>
      <w:r w:rsidR="00683617">
        <w:rPr>
          <w:rFonts w:ascii="Times New Roman" w:eastAsia="Times New Roman" w:hAnsi="Times New Roman" w:cs="Times New Roman"/>
          <w:sz w:val="24"/>
          <w:szCs w:val="24"/>
          <w:lang w:val="ro-RO" w:eastAsia="ru-RU"/>
        </w:rPr>
        <w:t>ț</w:t>
      </w:r>
      <w:r w:rsidR="00CD22DB" w:rsidRPr="002E418B">
        <w:rPr>
          <w:rFonts w:ascii="Times New Roman" w:eastAsia="Times New Roman" w:hAnsi="Times New Roman" w:cs="Times New Roman"/>
          <w:sz w:val="24"/>
          <w:szCs w:val="24"/>
          <w:lang w:val="ro-RO" w:eastAsia="ru-RU"/>
        </w:rPr>
        <w:t>ă pentru vânzarea gazelor naturale comprimate pentru vehicule la sta</w:t>
      </w:r>
      <w:r w:rsidR="00683617">
        <w:rPr>
          <w:rFonts w:ascii="Times New Roman" w:eastAsia="Times New Roman" w:hAnsi="Times New Roman" w:cs="Times New Roman"/>
          <w:sz w:val="24"/>
          <w:szCs w:val="24"/>
          <w:lang w:val="ro-RO" w:eastAsia="ru-RU"/>
        </w:rPr>
        <w:t>ț</w:t>
      </w:r>
      <w:r w:rsidR="00CD22DB" w:rsidRPr="002E418B">
        <w:rPr>
          <w:rFonts w:ascii="Times New Roman" w:eastAsia="Times New Roman" w:hAnsi="Times New Roman" w:cs="Times New Roman"/>
          <w:sz w:val="24"/>
          <w:szCs w:val="24"/>
          <w:lang w:val="ro-RO" w:eastAsia="ru-RU"/>
        </w:rPr>
        <w:t>iile de alimentare</w:t>
      </w:r>
      <w:r w:rsidRPr="0001586F">
        <w:rPr>
          <w:rFonts w:ascii="Times New Roman" w:hAnsi="Times New Roman" w:cs="Times New Roman"/>
          <w:color w:val="0D0D0D"/>
          <w:sz w:val="24"/>
          <w:szCs w:val="24"/>
          <w:lang w:val="ro-RO"/>
        </w:rPr>
        <w:t>;</w:t>
      </w:r>
    </w:p>
    <w:p w14:paraId="18D385E6" w14:textId="21C9D3D4" w:rsidR="00C9461E" w:rsidRPr="004E6A4F" w:rsidRDefault="00C9461E">
      <w:pPr>
        <w:pStyle w:val="ListParagraph"/>
        <w:numPr>
          <w:ilvl w:val="0"/>
          <w:numId w:val="25"/>
        </w:numPr>
        <w:tabs>
          <w:tab w:val="left" w:pos="142"/>
          <w:tab w:val="left" w:pos="284"/>
          <w:tab w:val="left" w:pos="567"/>
          <w:tab w:val="left" w:pos="993"/>
        </w:tabs>
        <w:spacing w:line="276" w:lineRule="auto"/>
        <w:ind w:left="851" w:right="43" w:hanging="425"/>
        <w:contextualSpacing w:val="0"/>
        <w:jc w:val="both"/>
        <w:rPr>
          <w:rFonts w:ascii="Times New Roman" w:eastAsia="Times New Roman" w:hAnsi="Times New Roman" w:cs="Times New Roman"/>
          <w:sz w:val="24"/>
          <w:szCs w:val="24"/>
          <w:shd w:val="clear" w:color="auto" w:fill="FFFFFF"/>
          <w:lang w:val="ro-RO" w:eastAsia="ru-RU"/>
        </w:rPr>
      </w:pPr>
      <w:r w:rsidRPr="008539A9">
        <w:rPr>
          <w:rFonts w:ascii="Times New Roman" w:hAnsi="Times New Roman" w:cs="Times New Roman"/>
          <w:color w:val="0D0D0D"/>
          <w:sz w:val="24"/>
          <w:szCs w:val="24"/>
          <w:lang w:val="ro-RO"/>
        </w:rPr>
        <w:t xml:space="preserve">centralele electrice de termoficare </w:t>
      </w:r>
      <w:r w:rsidR="00683617">
        <w:rPr>
          <w:rFonts w:ascii="Times New Roman" w:hAnsi="Times New Roman" w:cs="Times New Roman"/>
          <w:color w:val="0D0D0D"/>
          <w:sz w:val="24"/>
          <w:szCs w:val="24"/>
          <w:lang w:val="ro-RO"/>
        </w:rPr>
        <w:t>ș</w:t>
      </w:r>
      <w:r w:rsidRPr="008539A9">
        <w:rPr>
          <w:rFonts w:ascii="Times New Roman" w:hAnsi="Times New Roman" w:cs="Times New Roman"/>
          <w:color w:val="0D0D0D"/>
          <w:sz w:val="24"/>
          <w:szCs w:val="24"/>
          <w:lang w:val="ro-RO"/>
        </w:rPr>
        <w:t xml:space="preserve">i/sau centralele termice </w:t>
      </w:r>
      <w:r w:rsidRPr="006C0762">
        <w:rPr>
          <w:rFonts w:ascii="Times New Roman" w:eastAsia="Times New Roman" w:hAnsi="Times New Roman" w:cs="Times New Roman"/>
          <w:sz w:val="24"/>
          <w:szCs w:val="24"/>
          <w:lang w:val="ro-RO" w:eastAsia="ru-RU"/>
        </w:rPr>
        <w:t xml:space="preserve"> racordate la re</w:t>
      </w:r>
      <w:r w:rsidR="00683617">
        <w:rPr>
          <w:rFonts w:ascii="Times New Roman" w:eastAsia="Times New Roman" w:hAnsi="Times New Roman" w:cs="Times New Roman"/>
          <w:sz w:val="24"/>
          <w:szCs w:val="24"/>
          <w:lang w:val="ro-RO" w:eastAsia="ru-RU"/>
        </w:rPr>
        <w:t>ț</w:t>
      </w:r>
      <w:r w:rsidRPr="006C0762">
        <w:rPr>
          <w:rFonts w:ascii="Times New Roman" w:eastAsia="Times New Roman" w:hAnsi="Times New Roman" w:cs="Times New Roman"/>
          <w:sz w:val="24"/>
          <w:szCs w:val="24"/>
          <w:lang w:val="ro-RO" w:eastAsia="ru-RU"/>
        </w:rPr>
        <w:t>eaua de distribu</w:t>
      </w:r>
      <w:r w:rsidR="00683617">
        <w:rPr>
          <w:rFonts w:ascii="Times New Roman" w:eastAsia="Times New Roman" w:hAnsi="Times New Roman" w:cs="Times New Roman"/>
          <w:sz w:val="24"/>
          <w:szCs w:val="24"/>
          <w:lang w:val="ro-RO" w:eastAsia="ru-RU"/>
        </w:rPr>
        <w:t>ț</w:t>
      </w:r>
      <w:r w:rsidRPr="006C0762">
        <w:rPr>
          <w:rFonts w:ascii="Times New Roman" w:eastAsia="Times New Roman" w:hAnsi="Times New Roman" w:cs="Times New Roman"/>
          <w:sz w:val="24"/>
          <w:szCs w:val="24"/>
          <w:lang w:val="ro-RO" w:eastAsia="ru-RU"/>
        </w:rPr>
        <w:t>ie sau de transport al gazelor naturale</w:t>
      </w:r>
      <w:r w:rsidRPr="006C0762">
        <w:rPr>
          <w:rFonts w:ascii="Times New Roman" w:hAnsi="Times New Roman" w:cs="Times New Roman"/>
          <w:color w:val="0D0D0D"/>
          <w:sz w:val="24"/>
          <w:szCs w:val="24"/>
          <w:lang w:val="ro-RO"/>
        </w:rPr>
        <w:t>, care livrează energie termică în sistemul centralizat de alimentare cu energie termică sau care livrează energie termică pentru consumatorii indica</w:t>
      </w:r>
      <w:r w:rsidR="00683617">
        <w:rPr>
          <w:rFonts w:ascii="Times New Roman" w:hAnsi="Times New Roman" w:cs="Times New Roman"/>
          <w:color w:val="0D0D0D"/>
          <w:sz w:val="24"/>
          <w:szCs w:val="24"/>
          <w:lang w:val="ro-RO"/>
        </w:rPr>
        <w:t>ț</w:t>
      </w:r>
      <w:r w:rsidRPr="006C0762">
        <w:rPr>
          <w:rFonts w:ascii="Times New Roman" w:hAnsi="Times New Roman" w:cs="Times New Roman"/>
          <w:color w:val="0D0D0D"/>
          <w:sz w:val="24"/>
          <w:szCs w:val="24"/>
          <w:lang w:val="ro-RO"/>
        </w:rPr>
        <w:t xml:space="preserve">i la subpunctele 1), 2) </w:t>
      </w:r>
      <w:r w:rsidR="00683617">
        <w:rPr>
          <w:rFonts w:ascii="Times New Roman" w:hAnsi="Times New Roman" w:cs="Times New Roman"/>
          <w:color w:val="0D0D0D"/>
          <w:sz w:val="24"/>
          <w:szCs w:val="24"/>
          <w:lang w:val="ro-RO"/>
        </w:rPr>
        <w:t>ș</w:t>
      </w:r>
      <w:r w:rsidRPr="006C0762">
        <w:rPr>
          <w:rFonts w:ascii="Times New Roman" w:hAnsi="Times New Roman" w:cs="Times New Roman"/>
          <w:color w:val="0D0D0D"/>
          <w:sz w:val="24"/>
          <w:szCs w:val="24"/>
          <w:lang w:val="ro-RO"/>
        </w:rPr>
        <w:t>i 3), cu condi</w:t>
      </w:r>
      <w:r w:rsidR="00683617">
        <w:rPr>
          <w:rFonts w:ascii="Times New Roman" w:hAnsi="Times New Roman" w:cs="Times New Roman"/>
          <w:color w:val="0D0D0D"/>
          <w:sz w:val="24"/>
          <w:szCs w:val="24"/>
          <w:lang w:val="ro-RO"/>
        </w:rPr>
        <w:t>ț</w:t>
      </w:r>
      <w:r w:rsidRPr="006C0762">
        <w:rPr>
          <w:rFonts w:ascii="Times New Roman" w:hAnsi="Times New Roman" w:cs="Times New Roman"/>
          <w:color w:val="0D0D0D"/>
          <w:sz w:val="24"/>
          <w:szCs w:val="24"/>
          <w:lang w:val="ro-RO"/>
        </w:rPr>
        <w:t xml:space="preserve">ia că acestea nu pot </w:t>
      </w:r>
      <w:r w:rsidRPr="00BE6200">
        <w:rPr>
          <w:rFonts w:ascii="Times New Roman" w:eastAsia="Times New Roman" w:hAnsi="Times New Roman" w:cs="Times New Roman"/>
          <w:sz w:val="24"/>
          <w:szCs w:val="24"/>
          <w:lang w:val="ro-RO" w:eastAsia="ru-RU"/>
        </w:rPr>
        <w:t>func</w:t>
      </w:r>
      <w:r w:rsidR="00683617">
        <w:rPr>
          <w:rFonts w:ascii="Times New Roman" w:eastAsia="Times New Roman" w:hAnsi="Times New Roman" w:cs="Times New Roman"/>
          <w:sz w:val="24"/>
          <w:szCs w:val="24"/>
          <w:lang w:val="ro-RO" w:eastAsia="ru-RU"/>
        </w:rPr>
        <w:t>ț</w:t>
      </w:r>
      <w:r w:rsidRPr="00BE6200">
        <w:rPr>
          <w:rFonts w:ascii="Times New Roman" w:eastAsia="Times New Roman" w:hAnsi="Times New Roman" w:cs="Times New Roman"/>
          <w:sz w:val="24"/>
          <w:szCs w:val="24"/>
          <w:lang w:val="ro-RO" w:eastAsia="ru-RU"/>
        </w:rPr>
        <w:t>iona cu al</w:t>
      </w:r>
      <w:r w:rsidR="00683617">
        <w:rPr>
          <w:rFonts w:ascii="Times New Roman" w:eastAsia="Times New Roman" w:hAnsi="Times New Roman" w:cs="Times New Roman"/>
          <w:sz w:val="24"/>
          <w:szCs w:val="24"/>
          <w:lang w:val="ro-RO" w:eastAsia="ru-RU"/>
        </w:rPr>
        <w:t>ț</w:t>
      </w:r>
      <w:r w:rsidRPr="00BE6200">
        <w:rPr>
          <w:rFonts w:ascii="Times New Roman" w:eastAsia="Times New Roman" w:hAnsi="Times New Roman" w:cs="Times New Roman"/>
          <w:sz w:val="24"/>
          <w:szCs w:val="24"/>
          <w:lang w:val="ro-RO" w:eastAsia="ru-RU"/>
        </w:rPr>
        <w:t>i combustibili dec</w:t>
      </w:r>
      <w:r w:rsidRPr="00793611">
        <w:rPr>
          <w:rFonts w:ascii="Times New Roman" w:eastAsia="Times New Roman" w:hAnsi="Times New Roman" w:cs="Times New Roman"/>
          <w:sz w:val="24"/>
          <w:szCs w:val="24"/>
          <w:lang w:val="ro-RO" w:eastAsia="ru-RU"/>
        </w:rPr>
        <w:t>ât gazele naturale.</w:t>
      </w:r>
    </w:p>
    <w:p w14:paraId="453E8DB1" w14:textId="0E347E52" w:rsidR="009B755B" w:rsidRPr="00AB4BC2" w:rsidRDefault="009B755B" w:rsidP="006B55CE">
      <w:pPr>
        <w:tabs>
          <w:tab w:val="left" w:pos="142"/>
          <w:tab w:val="left" w:pos="284"/>
          <w:tab w:val="left" w:pos="567"/>
          <w:tab w:val="left" w:pos="709"/>
          <w:tab w:val="left" w:pos="993"/>
        </w:tabs>
        <w:spacing w:after="120" w:line="276" w:lineRule="auto"/>
        <w:ind w:right="45"/>
        <w:jc w:val="both"/>
        <w:rPr>
          <w:shd w:val="clear" w:color="auto" w:fill="FFFFFF"/>
          <w:lang w:val="ro-RO" w:eastAsia="ru-RU"/>
        </w:rPr>
      </w:pPr>
      <w:r w:rsidRPr="004E6A4F">
        <w:rPr>
          <w:rFonts w:eastAsiaTheme="minorEastAsia"/>
          <w:color w:val="0D0D0D"/>
          <w:lang w:val="ro-RO"/>
        </w:rPr>
        <w:t xml:space="preserve">Categoriile de consumatori din </w:t>
      </w:r>
      <w:proofErr w:type="spellStart"/>
      <w:r w:rsidRPr="004E6A4F">
        <w:rPr>
          <w:rFonts w:eastAsiaTheme="minorEastAsia"/>
          <w:color w:val="0D0D0D"/>
          <w:lang w:val="ro-RO"/>
        </w:rPr>
        <w:t>subpct</w:t>
      </w:r>
      <w:proofErr w:type="spellEnd"/>
      <w:r w:rsidRPr="004E6A4F">
        <w:rPr>
          <w:rFonts w:eastAsiaTheme="minorEastAsia"/>
          <w:color w:val="0D0D0D"/>
          <w:lang w:val="ro-RO"/>
        </w:rPr>
        <w:t xml:space="preserve">. 2) </w:t>
      </w:r>
      <w:r w:rsidR="00683617">
        <w:rPr>
          <w:rFonts w:eastAsiaTheme="minorEastAsia"/>
          <w:color w:val="0D0D0D"/>
          <w:lang w:val="ro-RO"/>
        </w:rPr>
        <w:t>ș</w:t>
      </w:r>
      <w:r w:rsidRPr="004E6A4F">
        <w:rPr>
          <w:rFonts w:eastAsiaTheme="minorEastAsia"/>
          <w:color w:val="0D0D0D"/>
          <w:lang w:val="ro-RO"/>
        </w:rPr>
        <w:t>i 3) sunt considera</w:t>
      </w:r>
      <w:r w:rsidR="00683617">
        <w:rPr>
          <w:rFonts w:eastAsiaTheme="minorEastAsia"/>
          <w:color w:val="0D0D0D"/>
          <w:lang w:val="ro-RO"/>
        </w:rPr>
        <w:t>ț</w:t>
      </w:r>
      <w:r w:rsidRPr="004E6A4F">
        <w:rPr>
          <w:rFonts w:eastAsiaTheme="minorEastAsia"/>
          <w:color w:val="0D0D0D"/>
          <w:lang w:val="ro-RO"/>
        </w:rPr>
        <w:t>i consumatori proteja</w:t>
      </w:r>
      <w:r w:rsidR="00683617">
        <w:rPr>
          <w:rFonts w:eastAsiaTheme="minorEastAsia"/>
          <w:color w:val="0D0D0D"/>
          <w:lang w:val="ro-RO"/>
        </w:rPr>
        <w:t>ț</w:t>
      </w:r>
      <w:r w:rsidRPr="004E6A4F">
        <w:rPr>
          <w:rFonts w:eastAsiaTheme="minorEastAsia"/>
          <w:color w:val="0D0D0D"/>
          <w:lang w:val="ro-RO"/>
        </w:rPr>
        <w:t>i, cu condi</w:t>
      </w:r>
      <w:r w:rsidR="00683617">
        <w:rPr>
          <w:rFonts w:eastAsiaTheme="minorEastAsia"/>
          <w:color w:val="0D0D0D"/>
          <w:lang w:val="ro-RO"/>
        </w:rPr>
        <w:t>ț</w:t>
      </w:r>
      <w:r w:rsidRPr="004E6A4F">
        <w:rPr>
          <w:rFonts w:eastAsiaTheme="minorEastAsia"/>
          <w:color w:val="0D0D0D"/>
          <w:lang w:val="ro-RO"/>
        </w:rPr>
        <w:t>ia că consumul lor de gaze naturale nu reprezintă, împreună, mai mult de 20</w:t>
      </w:r>
      <w:r w:rsidRPr="00AB4BC2">
        <w:rPr>
          <w:rFonts w:eastAsiaTheme="minorEastAsia"/>
          <w:color w:val="0D0D0D"/>
          <w:lang w:val="ro-RO"/>
        </w:rPr>
        <w:t>% din consumul final total anual de gaze naturale</w:t>
      </w:r>
      <w:r w:rsidR="006D6BBD" w:rsidRPr="00AB4BC2">
        <w:rPr>
          <w:rFonts w:eastAsiaTheme="minorEastAsia"/>
          <w:color w:val="0D0D0D"/>
          <w:lang w:val="ro-RO"/>
        </w:rPr>
        <w:t>.</w:t>
      </w:r>
    </w:p>
    <w:p w14:paraId="6BDD5446" w14:textId="604DCD5E" w:rsidR="006B55CE" w:rsidRPr="00AB4BC2" w:rsidRDefault="006B55CE" w:rsidP="006B55CE">
      <w:pPr>
        <w:tabs>
          <w:tab w:val="left" w:pos="142"/>
          <w:tab w:val="left" w:pos="284"/>
          <w:tab w:val="left" w:pos="567"/>
          <w:tab w:val="left" w:pos="709"/>
          <w:tab w:val="left" w:pos="993"/>
        </w:tabs>
        <w:spacing w:after="120" w:line="276" w:lineRule="auto"/>
        <w:ind w:right="45"/>
        <w:jc w:val="both"/>
        <w:rPr>
          <w:shd w:val="clear" w:color="auto" w:fill="FFFFFF"/>
          <w:lang w:val="ro-RO" w:eastAsia="ru-RU"/>
        </w:rPr>
      </w:pPr>
      <w:r w:rsidRPr="00AB4BC2">
        <w:rPr>
          <w:shd w:val="clear" w:color="auto" w:fill="FFFFFF"/>
          <w:lang w:val="ro-RO" w:eastAsia="ru-RU"/>
        </w:rPr>
        <w:t xml:space="preserve">Pentru locurile de consum la care întreprinderile </w:t>
      </w:r>
      <w:r w:rsidR="00683617">
        <w:rPr>
          <w:shd w:val="clear" w:color="auto" w:fill="FFFFFF"/>
          <w:lang w:val="ro-RO" w:eastAsia="ru-RU"/>
        </w:rPr>
        <w:t>ș</w:t>
      </w:r>
      <w:r w:rsidRPr="00AB4BC2">
        <w:rPr>
          <w:shd w:val="clear" w:color="auto" w:fill="FFFFFF"/>
          <w:lang w:val="ro-RO" w:eastAsia="ru-RU"/>
        </w:rPr>
        <w:t>i institu</w:t>
      </w:r>
      <w:r w:rsidR="00683617">
        <w:rPr>
          <w:shd w:val="clear" w:color="auto" w:fill="FFFFFF"/>
          <w:lang w:val="ro-RO" w:eastAsia="ru-RU"/>
        </w:rPr>
        <w:t>ț</w:t>
      </w:r>
      <w:r w:rsidRPr="00AB4BC2">
        <w:rPr>
          <w:shd w:val="clear" w:color="auto" w:fill="FFFFFF"/>
          <w:lang w:val="ro-RO" w:eastAsia="ru-RU"/>
        </w:rPr>
        <w:t>iile men</w:t>
      </w:r>
      <w:r w:rsidR="00683617">
        <w:rPr>
          <w:shd w:val="clear" w:color="auto" w:fill="FFFFFF"/>
          <w:lang w:val="ro-RO" w:eastAsia="ru-RU"/>
        </w:rPr>
        <w:t>ț</w:t>
      </w:r>
      <w:r w:rsidRPr="00AB4BC2">
        <w:rPr>
          <w:shd w:val="clear" w:color="auto" w:fill="FFFFFF"/>
          <w:lang w:val="ro-RO" w:eastAsia="ru-RU"/>
        </w:rPr>
        <w:t>ionate la subpunctul 2) nu prestează servicii sociale esen</w:t>
      </w:r>
      <w:r w:rsidR="00683617">
        <w:rPr>
          <w:shd w:val="clear" w:color="auto" w:fill="FFFFFF"/>
          <w:lang w:val="ro-RO" w:eastAsia="ru-RU"/>
        </w:rPr>
        <w:t>ț</w:t>
      </w:r>
      <w:r w:rsidRPr="00AB4BC2">
        <w:rPr>
          <w:shd w:val="clear" w:color="auto" w:fill="FFFFFF"/>
          <w:lang w:val="ro-RO" w:eastAsia="ru-RU"/>
        </w:rPr>
        <w:t xml:space="preserve">iale, se consideră consumatori întreruptibili </w:t>
      </w:r>
      <w:r w:rsidR="00683617">
        <w:rPr>
          <w:shd w:val="clear" w:color="auto" w:fill="FFFFFF"/>
          <w:lang w:val="ro-RO" w:eastAsia="ru-RU"/>
        </w:rPr>
        <w:t>ș</w:t>
      </w:r>
      <w:r w:rsidRPr="00AB4BC2">
        <w:rPr>
          <w:shd w:val="clear" w:color="auto" w:fill="FFFFFF"/>
          <w:lang w:val="ro-RO" w:eastAsia="ru-RU"/>
        </w:rPr>
        <w:t xml:space="preserve">i pentru aceste locuri de consum pot fi aplicate măsuri de limitare </w:t>
      </w:r>
      <w:r w:rsidR="00683617">
        <w:rPr>
          <w:shd w:val="clear" w:color="auto" w:fill="FFFFFF"/>
          <w:lang w:val="ro-RO" w:eastAsia="ru-RU"/>
        </w:rPr>
        <w:t>ș</w:t>
      </w:r>
      <w:r w:rsidRPr="00AB4BC2">
        <w:rPr>
          <w:shd w:val="clear" w:color="auto" w:fill="FFFFFF"/>
          <w:lang w:val="ro-RO" w:eastAsia="ru-RU"/>
        </w:rPr>
        <w:t>i/sau întrerupere a livrării gazelor naturale.</w:t>
      </w:r>
    </w:p>
    <w:p w14:paraId="1EF50F4B" w14:textId="719F5839" w:rsidR="006B55CE" w:rsidRPr="00AB4BC2" w:rsidRDefault="006B55CE" w:rsidP="006B55CE">
      <w:pPr>
        <w:spacing w:after="120" w:line="276" w:lineRule="auto"/>
        <w:jc w:val="both"/>
        <w:rPr>
          <w:shd w:val="clear" w:color="auto" w:fill="FFFFFF"/>
          <w:lang w:val="ro-RO" w:eastAsia="ru-RU"/>
        </w:rPr>
      </w:pPr>
      <w:r w:rsidRPr="00AB4BC2">
        <w:rPr>
          <w:shd w:val="clear" w:color="auto" w:fill="FFFFFF"/>
          <w:lang w:val="ro-RO" w:eastAsia="ru-RU"/>
        </w:rPr>
        <w:t>Fiecare operator de sistem întocme</w:t>
      </w:r>
      <w:r w:rsidR="00683617">
        <w:rPr>
          <w:shd w:val="clear" w:color="auto" w:fill="FFFFFF"/>
          <w:lang w:val="ro-RO" w:eastAsia="ru-RU"/>
        </w:rPr>
        <w:t>ș</w:t>
      </w:r>
      <w:r w:rsidRPr="00AB4BC2">
        <w:rPr>
          <w:shd w:val="clear" w:color="auto" w:fill="FFFFFF"/>
          <w:lang w:val="ro-RO" w:eastAsia="ru-RU"/>
        </w:rPr>
        <w:t>te lista consumatorilor proteja</w:t>
      </w:r>
      <w:r w:rsidR="00683617">
        <w:rPr>
          <w:shd w:val="clear" w:color="auto" w:fill="FFFFFF"/>
          <w:lang w:val="ro-RO" w:eastAsia="ru-RU"/>
        </w:rPr>
        <w:t>ț</w:t>
      </w:r>
      <w:r w:rsidRPr="00AB4BC2">
        <w:rPr>
          <w:shd w:val="clear" w:color="auto" w:fill="FFFFFF"/>
          <w:lang w:val="ro-RO" w:eastAsia="ru-RU"/>
        </w:rPr>
        <w:t>i ale căror instala</w:t>
      </w:r>
      <w:r w:rsidR="00683617">
        <w:rPr>
          <w:shd w:val="clear" w:color="auto" w:fill="FFFFFF"/>
          <w:lang w:val="ro-RO" w:eastAsia="ru-RU"/>
        </w:rPr>
        <w:t>ț</w:t>
      </w:r>
      <w:r w:rsidRPr="00AB4BC2">
        <w:rPr>
          <w:shd w:val="clear" w:color="auto" w:fill="FFFFFF"/>
          <w:lang w:val="ro-RO" w:eastAsia="ru-RU"/>
        </w:rPr>
        <w:t>ii de utilizare sunt racordate la re</w:t>
      </w:r>
      <w:r w:rsidR="00683617">
        <w:rPr>
          <w:shd w:val="clear" w:color="auto" w:fill="FFFFFF"/>
          <w:lang w:val="ro-RO" w:eastAsia="ru-RU"/>
        </w:rPr>
        <w:t>ț</w:t>
      </w:r>
      <w:r w:rsidRPr="00AB4BC2">
        <w:rPr>
          <w:shd w:val="clear" w:color="auto" w:fill="FFFFFF"/>
          <w:lang w:val="ro-RO" w:eastAsia="ru-RU"/>
        </w:rPr>
        <w:t>elele sale de gaze naturale. Listele consumatorilor proteja</w:t>
      </w:r>
      <w:r w:rsidR="00683617">
        <w:rPr>
          <w:shd w:val="clear" w:color="auto" w:fill="FFFFFF"/>
          <w:lang w:val="ro-RO" w:eastAsia="ru-RU"/>
        </w:rPr>
        <w:t>ț</w:t>
      </w:r>
      <w:r w:rsidRPr="00AB4BC2">
        <w:rPr>
          <w:shd w:val="clear" w:color="auto" w:fill="FFFFFF"/>
          <w:lang w:val="ro-RO" w:eastAsia="ru-RU"/>
        </w:rPr>
        <w:t>i trebuie să con</w:t>
      </w:r>
      <w:r w:rsidR="00683617">
        <w:rPr>
          <w:shd w:val="clear" w:color="auto" w:fill="FFFFFF"/>
          <w:lang w:val="ro-RO" w:eastAsia="ru-RU"/>
        </w:rPr>
        <w:t>ț</w:t>
      </w:r>
      <w:r w:rsidRPr="00AB4BC2">
        <w:rPr>
          <w:shd w:val="clear" w:color="auto" w:fill="FFFFFF"/>
          <w:lang w:val="ro-RO" w:eastAsia="ru-RU"/>
        </w:rPr>
        <w:t>ină, inclusiv informa</w:t>
      </w:r>
      <w:r w:rsidR="00683617">
        <w:rPr>
          <w:shd w:val="clear" w:color="auto" w:fill="FFFFFF"/>
          <w:lang w:val="ro-RO" w:eastAsia="ru-RU"/>
        </w:rPr>
        <w:t>ț</w:t>
      </w:r>
      <w:r w:rsidRPr="00AB4BC2">
        <w:rPr>
          <w:shd w:val="clear" w:color="auto" w:fill="FFFFFF"/>
          <w:lang w:val="ro-RO" w:eastAsia="ru-RU"/>
        </w:rPr>
        <w:t xml:space="preserve">ii cu privire la genul de activitate (în cazul consumatorilor </w:t>
      </w:r>
      <w:proofErr w:type="spellStart"/>
      <w:r w:rsidRPr="00AB4BC2">
        <w:rPr>
          <w:shd w:val="clear" w:color="auto" w:fill="FFFFFF"/>
          <w:lang w:val="ro-RO" w:eastAsia="ru-RU"/>
        </w:rPr>
        <w:t>noncasnici</w:t>
      </w:r>
      <w:proofErr w:type="spellEnd"/>
      <w:r w:rsidRPr="00AB4BC2">
        <w:rPr>
          <w:shd w:val="clear" w:color="auto" w:fill="FFFFFF"/>
          <w:lang w:val="ro-RO" w:eastAsia="ru-RU"/>
        </w:rPr>
        <w:t xml:space="preserve">) </w:t>
      </w:r>
      <w:r w:rsidR="00683617">
        <w:rPr>
          <w:shd w:val="clear" w:color="auto" w:fill="FFFFFF"/>
          <w:lang w:val="ro-RO" w:eastAsia="ru-RU"/>
        </w:rPr>
        <w:t>ș</w:t>
      </w:r>
      <w:r w:rsidRPr="00AB4BC2">
        <w:rPr>
          <w:shd w:val="clear" w:color="auto" w:fill="FFFFFF"/>
          <w:lang w:val="ro-RO" w:eastAsia="ru-RU"/>
        </w:rPr>
        <w:t>i volumele lunare de gaze naturale pe fiecare loc de consum pentru anul calendaristic anterior. Furnizorii sunt obliga</w:t>
      </w:r>
      <w:r w:rsidR="00683617">
        <w:rPr>
          <w:shd w:val="clear" w:color="auto" w:fill="FFFFFF"/>
          <w:lang w:val="ro-RO" w:eastAsia="ru-RU"/>
        </w:rPr>
        <w:t>ț</w:t>
      </w:r>
      <w:r w:rsidRPr="00AB4BC2">
        <w:rPr>
          <w:shd w:val="clear" w:color="auto" w:fill="FFFFFF"/>
          <w:lang w:val="ro-RO" w:eastAsia="ru-RU"/>
        </w:rPr>
        <w:t>i să prezinte operatorilor de sistem toate informa</w:t>
      </w:r>
      <w:r w:rsidR="00683617">
        <w:rPr>
          <w:shd w:val="clear" w:color="auto" w:fill="FFFFFF"/>
          <w:lang w:val="ro-RO" w:eastAsia="ru-RU"/>
        </w:rPr>
        <w:t>ț</w:t>
      </w:r>
      <w:r w:rsidRPr="00AB4BC2">
        <w:rPr>
          <w:shd w:val="clear" w:color="auto" w:fill="FFFFFF"/>
          <w:lang w:val="ro-RO" w:eastAsia="ru-RU"/>
        </w:rPr>
        <w:t>iile necesare pentru întocmirea listelor respective. Listele consumatorilor proteja</w:t>
      </w:r>
      <w:r w:rsidR="00683617">
        <w:rPr>
          <w:shd w:val="clear" w:color="auto" w:fill="FFFFFF"/>
          <w:lang w:val="ro-RO" w:eastAsia="ru-RU"/>
        </w:rPr>
        <w:t>ț</w:t>
      </w:r>
      <w:r w:rsidRPr="00AB4BC2">
        <w:rPr>
          <w:shd w:val="clear" w:color="auto" w:fill="FFFFFF"/>
          <w:lang w:val="ro-RO" w:eastAsia="ru-RU"/>
        </w:rPr>
        <w:t xml:space="preserve">i se păstrează la operatorii de sistem respectivi, se actualizează o dată la două luni </w:t>
      </w:r>
      <w:r w:rsidR="00683617">
        <w:rPr>
          <w:shd w:val="clear" w:color="auto" w:fill="FFFFFF"/>
          <w:lang w:val="ro-RO" w:eastAsia="ru-RU"/>
        </w:rPr>
        <w:t>ș</w:t>
      </w:r>
      <w:r w:rsidRPr="00AB4BC2">
        <w:rPr>
          <w:shd w:val="clear" w:color="auto" w:fill="FFFFFF"/>
          <w:lang w:val="ro-RO" w:eastAsia="ru-RU"/>
        </w:rPr>
        <w:t xml:space="preserve">i se prezintă, la solicitare, organului central de specialitate </w:t>
      </w:r>
      <w:r w:rsidR="00683617">
        <w:rPr>
          <w:shd w:val="clear" w:color="auto" w:fill="FFFFFF"/>
          <w:lang w:val="ro-RO" w:eastAsia="ru-RU"/>
        </w:rPr>
        <w:t>ș</w:t>
      </w:r>
      <w:r w:rsidRPr="00AB4BC2">
        <w:rPr>
          <w:shd w:val="clear" w:color="auto" w:fill="FFFFFF"/>
          <w:lang w:val="ro-RO" w:eastAsia="ru-RU"/>
        </w:rPr>
        <w:t>i/sau OST. La apari</w:t>
      </w:r>
      <w:r w:rsidR="00683617">
        <w:rPr>
          <w:shd w:val="clear" w:color="auto" w:fill="FFFFFF"/>
          <w:lang w:val="ro-RO" w:eastAsia="ru-RU"/>
        </w:rPr>
        <w:t>ț</w:t>
      </w:r>
      <w:r w:rsidRPr="00AB4BC2">
        <w:rPr>
          <w:shd w:val="clear" w:color="auto" w:fill="FFFFFF"/>
          <w:lang w:val="ro-RO" w:eastAsia="ru-RU"/>
        </w:rPr>
        <w:t>ia situa</w:t>
      </w:r>
      <w:r w:rsidR="00683617">
        <w:rPr>
          <w:shd w:val="clear" w:color="auto" w:fill="FFFFFF"/>
          <w:lang w:val="ro-RO" w:eastAsia="ru-RU"/>
        </w:rPr>
        <w:t>ț</w:t>
      </w:r>
      <w:r w:rsidRPr="00AB4BC2">
        <w:rPr>
          <w:shd w:val="clear" w:color="auto" w:fill="FFFFFF"/>
          <w:lang w:val="ro-RO" w:eastAsia="ru-RU"/>
        </w:rPr>
        <w:t>iei excep</w:t>
      </w:r>
      <w:r w:rsidR="00683617">
        <w:rPr>
          <w:shd w:val="clear" w:color="auto" w:fill="FFFFFF"/>
          <w:lang w:val="ro-RO" w:eastAsia="ru-RU"/>
        </w:rPr>
        <w:t>ț</w:t>
      </w:r>
      <w:r w:rsidRPr="00AB4BC2">
        <w:rPr>
          <w:shd w:val="clear" w:color="auto" w:fill="FFFFFF"/>
          <w:lang w:val="ro-RO" w:eastAsia="ru-RU"/>
        </w:rPr>
        <w:t>ionale, operatorii de sistem sunt obliga</w:t>
      </w:r>
      <w:r w:rsidR="00683617">
        <w:rPr>
          <w:shd w:val="clear" w:color="auto" w:fill="FFFFFF"/>
          <w:lang w:val="ro-RO" w:eastAsia="ru-RU"/>
        </w:rPr>
        <w:t>ț</w:t>
      </w:r>
      <w:r w:rsidRPr="00AB4BC2">
        <w:rPr>
          <w:shd w:val="clear" w:color="auto" w:fill="FFFFFF"/>
          <w:lang w:val="ro-RO" w:eastAsia="ru-RU"/>
        </w:rPr>
        <w:t>i să prezinte imediat listele consumatorilor proteja</w:t>
      </w:r>
      <w:r w:rsidR="00683617">
        <w:rPr>
          <w:shd w:val="clear" w:color="auto" w:fill="FFFFFF"/>
          <w:lang w:val="ro-RO" w:eastAsia="ru-RU"/>
        </w:rPr>
        <w:t>ț</w:t>
      </w:r>
      <w:r w:rsidRPr="00AB4BC2">
        <w:rPr>
          <w:shd w:val="clear" w:color="auto" w:fill="FFFFFF"/>
          <w:lang w:val="ro-RO" w:eastAsia="ru-RU"/>
        </w:rPr>
        <w:t xml:space="preserve">i OST. </w:t>
      </w:r>
    </w:p>
    <w:p w14:paraId="14D59AF2" w14:textId="25AA20F2" w:rsidR="006B55CE" w:rsidRPr="00AB4BC2" w:rsidRDefault="006B55CE" w:rsidP="006B55CE">
      <w:pPr>
        <w:spacing w:after="120" w:line="276" w:lineRule="auto"/>
        <w:jc w:val="both"/>
        <w:rPr>
          <w:shd w:val="clear" w:color="auto" w:fill="FFFFFF"/>
          <w:lang w:val="ro-RO" w:eastAsia="ru-RU"/>
        </w:rPr>
      </w:pPr>
      <w:r w:rsidRPr="00AB4BC2">
        <w:rPr>
          <w:shd w:val="clear" w:color="auto" w:fill="FFFFFF"/>
          <w:lang w:val="ro-RO" w:eastAsia="ru-RU"/>
        </w:rPr>
        <w:t xml:space="preserve">Anual, până la data de 1 </w:t>
      </w:r>
      <w:r w:rsidR="003F70D9" w:rsidRPr="00AB4BC2">
        <w:rPr>
          <w:shd w:val="clear" w:color="auto" w:fill="FFFFFF"/>
          <w:lang w:val="ro-RO" w:eastAsia="ru-RU"/>
        </w:rPr>
        <w:t>august</w:t>
      </w:r>
      <w:r w:rsidRPr="00AB4BC2">
        <w:rPr>
          <w:shd w:val="clear" w:color="auto" w:fill="FFFFFF"/>
          <w:lang w:val="ro-RO" w:eastAsia="ru-RU"/>
        </w:rPr>
        <w:t>, OST în baza informa</w:t>
      </w:r>
      <w:r w:rsidR="00683617">
        <w:rPr>
          <w:shd w:val="clear" w:color="auto" w:fill="FFFFFF"/>
          <w:lang w:val="ro-RO" w:eastAsia="ru-RU"/>
        </w:rPr>
        <w:t>ț</w:t>
      </w:r>
      <w:r w:rsidRPr="00AB4BC2">
        <w:rPr>
          <w:shd w:val="clear" w:color="auto" w:fill="FFFFFF"/>
          <w:lang w:val="ro-RO" w:eastAsia="ru-RU"/>
        </w:rPr>
        <w:t xml:space="preserve">iei prezentate de OSD </w:t>
      </w:r>
      <w:r w:rsidR="00683617">
        <w:rPr>
          <w:shd w:val="clear" w:color="auto" w:fill="FFFFFF"/>
          <w:lang w:val="ro-RO" w:eastAsia="ru-RU"/>
        </w:rPr>
        <w:t>ș</w:t>
      </w:r>
      <w:r w:rsidRPr="00AB4BC2">
        <w:rPr>
          <w:shd w:val="clear" w:color="auto" w:fill="FFFFFF"/>
          <w:lang w:val="ro-RO" w:eastAsia="ru-RU"/>
        </w:rPr>
        <w:t>i furnizori, prezintă organului central de specialitate, lista nominală a consumatorilor proteja</w:t>
      </w:r>
      <w:r w:rsidR="00683617">
        <w:rPr>
          <w:shd w:val="clear" w:color="auto" w:fill="FFFFFF"/>
          <w:lang w:val="ro-RO" w:eastAsia="ru-RU"/>
        </w:rPr>
        <w:t>ț</w:t>
      </w:r>
      <w:r w:rsidRPr="00AB4BC2">
        <w:rPr>
          <w:shd w:val="clear" w:color="auto" w:fill="FFFFFF"/>
          <w:lang w:val="ro-RO" w:eastAsia="ru-RU"/>
        </w:rPr>
        <w:t>i grupa</w:t>
      </w:r>
      <w:r w:rsidR="00683617">
        <w:rPr>
          <w:shd w:val="clear" w:color="auto" w:fill="FFFFFF"/>
          <w:lang w:val="ro-RO" w:eastAsia="ru-RU"/>
        </w:rPr>
        <w:t>ț</w:t>
      </w:r>
      <w:r w:rsidRPr="00AB4BC2">
        <w:rPr>
          <w:shd w:val="clear" w:color="auto" w:fill="FFFFFF"/>
          <w:lang w:val="ro-RO" w:eastAsia="ru-RU"/>
        </w:rPr>
        <w:t>i pe categorii, ce include informa</w:t>
      </w:r>
      <w:r w:rsidR="00683617">
        <w:rPr>
          <w:shd w:val="clear" w:color="auto" w:fill="FFFFFF"/>
          <w:lang w:val="ro-RO" w:eastAsia="ru-RU"/>
        </w:rPr>
        <w:t>ț</w:t>
      </w:r>
      <w:r w:rsidRPr="00AB4BC2">
        <w:rPr>
          <w:shd w:val="clear" w:color="auto" w:fill="FFFFFF"/>
          <w:lang w:val="ro-RO" w:eastAsia="ru-RU"/>
        </w:rPr>
        <w:t>ia în formatul de raportare coordonat preventiv de OST cu organul central de specialitate.</w:t>
      </w:r>
    </w:p>
    <w:p w14:paraId="44185D3D" w14:textId="2E1C4039" w:rsidR="0031060C" w:rsidRPr="00AB4BC2" w:rsidRDefault="0031060C" w:rsidP="005A0CBB">
      <w:pPr>
        <w:pStyle w:val="ListParagraph"/>
        <w:numPr>
          <w:ilvl w:val="1"/>
          <w:numId w:val="90"/>
        </w:numPr>
        <w:spacing w:after="120" w:line="276" w:lineRule="auto"/>
        <w:ind w:left="450" w:hanging="450"/>
        <w:jc w:val="both"/>
        <w:rPr>
          <w:rFonts w:ascii="Times New Roman" w:hAnsi="Times New Roman" w:cs="Times New Roman"/>
          <w:b/>
          <w:bCs/>
          <w:snapToGrid w:val="0"/>
          <w:sz w:val="24"/>
          <w:lang w:val="ro-RO"/>
        </w:rPr>
      </w:pPr>
      <w:r w:rsidRPr="00AB4BC2">
        <w:rPr>
          <w:rFonts w:ascii="Times New Roman" w:hAnsi="Times New Roman" w:cs="Times New Roman"/>
          <w:b/>
          <w:bCs/>
          <w:snapToGrid w:val="0"/>
          <w:sz w:val="24"/>
          <w:lang w:val="ro-RO"/>
        </w:rPr>
        <w:t>Consumul de gaze naturale al consumatorilor proteja</w:t>
      </w:r>
      <w:r w:rsidR="00683617">
        <w:rPr>
          <w:rFonts w:ascii="Times New Roman" w:hAnsi="Times New Roman" w:cs="Times New Roman"/>
          <w:b/>
          <w:bCs/>
          <w:snapToGrid w:val="0"/>
          <w:sz w:val="24"/>
          <w:lang w:val="ro-RO"/>
        </w:rPr>
        <w:t>ț</w:t>
      </w:r>
      <w:r w:rsidRPr="00AB4BC2">
        <w:rPr>
          <w:rFonts w:ascii="Times New Roman" w:hAnsi="Times New Roman" w:cs="Times New Roman"/>
          <w:b/>
          <w:bCs/>
          <w:snapToGrid w:val="0"/>
          <w:sz w:val="24"/>
          <w:lang w:val="ro-RO"/>
        </w:rPr>
        <w:t>i</w:t>
      </w:r>
    </w:p>
    <w:p w14:paraId="22A2392F" w14:textId="33BC9B0F" w:rsidR="00D80389" w:rsidRPr="00AB4BC2" w:rsidRDefault="00982A16" w:rsidP="0098137E">
      <w:pPr>
        <w:spacing w:after="120" w:line="276" w:lineRule="auto"/>
        <w:jc w:val="both"/>
        <w:rPr>
          <w:snapToGrid w:val="0"/>
          <w:lang w:val="ro-RO"/>
        </w:rPr>
      </w:pPr>
      <w:r w:rsidRPr="00AB4BC2">
        <w:rPr>
          <w:snapToGrid w:val="0"/>
          <w:lang w:val="ro-RO"/>
        </w:rPr>
        <w:t xml:space="preserve">Conform datelor prezentate în </w:t>
      </w:r>
      <w:r w:rsidR="007D1D38" w:rsidRPr="00AB4BC2">
        <w:rPr>
          <w:snapToGrid w:val="0"/>
          <w:lang w:val="ro-RO"/>
        </w:rPr>
        <w:t>A</w:t>
      </w:r>
      <w:r w:rsidRPr="00AB4BC2">
        <w:rPr>
          <w:snapToGrid w:val="0"/>
          <w:lang w:val="ro-RO"/>
        </w:rPr>
        <w:t xml:space="preserve">nexa </w:t>
      </w:r>
      <w:r w:rsidR="00092EF8" w:rsidRPr="00AB4BC2">
        <w:rPr>
          <w:snapToGrid w:val="0"/>
          <w:lang w:val="ro-RO"/>
        </w:rPr>
        <w:t xml:space="preserve">nr. </w:t>
      </w:r>
      <w:r w:rsidR="001E1D2A" w:rsidRPr="00AB4BC2">
        <w:rPr>
          <w:snapToGrid w:val="0"/>
          <w:lang w:val="ro-RO"/>
        </w:rPr>
        <w:t>2</w:t>
      </w:r>
      <w:r w:rsidR="00092EF8" w:rsidRPr="00AB4BC2">
        <w:rPr>
          <w:snapToGrid w:val="0"/>
          <w:lang w:val="ro-RO"/>
        </w:rPr>
        <w:t xml:space="preserve"> la Plan</w:t>
      </w:r>
      <w:r w:rsidRPr="00AB4BC2">
        <w:rPr>
          <w:snapToGrid w:val="0"/>
          <w:lang w:val="ro-RO"/>
        </w:rPr>
        <w:t xml:space="preserve">, în </w:t>
      </w:r>
      <w:r w:rsidR="00460B42" w:rsidRPr="00AB4BC2">
        <w:rPr>
          <w:snapToGrid w:val="0"/>
          <w:lang w:val="ro-RO"/>
        </w:rPr>
        <w:t xml:space="preserve">anul </w:t>
      </w:r>
      <w:r w:rsidRPr="00AB4BC2">
        <w:rPr>
          <w:snapToGrid w:val="0"/>
          <w:lang w:val="ro-RO"/>
        </w:rPr>
        <w:t>2021 sectorul reziden</w:t>
      </w:r>
      <w:r w:rsidR="00683617">
        <w:rPr>
          <w:snapToGrid w:val="0"/>
          <w:lang w:val="ro-RO"/>
        </w:rPr>
        <w:t>ț</w:t>
      </w:r>
      <w:r w:rsidRPr="00AB4BC2">
        <w:rPr>
          <w:snapToGrid w:val="0"/>
          <w:lang w:val="ro-RO"/>
        </w:rPr>
        <w:t xml:space="preserve">ial </w:t>
      </w:r>
      <w:r w:rsidR="00683617">
        <w:rPr>
          <w:snapToGrid w:val="0"/>
          <w:lang w:val="ro-RO"/>
        </w:rPr>
        <w:t>ș</w:t>
      </w:r>
      <w:r w:rsidRPr="00AB4BC2">
        <w:rPr>
          <w:snapToGrid w:val="0"/>
          <w:lang w:val="ro-RO"/>
        </w:rPr>
        <w:t xml:space="preserve">i </w:t>
      </w:r>
      <w:r w:rsidR="007D1D38" w:rsidRPr="00AB4BC2">
        <w:rPr>
          <w:snapToGrid w:val="0"/>
          <w:lang w:val="ro-RO"/>
        </w:rPr>
        <w:t xml:space="preserve">sectorul </w:t>
      </w:r>
      <w:r w:rsidRPr="00AB4BC2">
        <w:rPr>
          <w:snapToGrid w:val="0"/>
          <w:lang w:val="ro-RO"/>
        </w:rPr>
        <w:t>energetic au fost cele mai mari două categorii de consumatori de gaze naturale, cu o propor</w:t>
      </w:r>
      <w:r w:rsidR="00683617">
        <w:rPr>
          <w:snapToGrid w:val="0"/>
          <w:lang w:val="ro-RO"/>
        </w:rPr>
        <w:t>ț</w:t>
      </w:r>
      <w:r w:rsidRPr="00AB4BC2">
        <w:rPr>
          <w:snapToGrid w:val="0"/>
          <w:lang w:val="ro-RO"/>
        </w:rPr>
        <w:t xml:space="preserve">ie de 39% </w:t>
      </w:r>
      <w:r w:rsidR="00683617">
        <w:rPr>
          <w:snapToGrid w:val="0"/>
          <w:lang w:val="ro-RO"/>
        </w:rPr>
        <w:t>ș</w:t>
      </w:r>
      <w:r w:rsidRPr="00AB4BC2">
        <w:rPr>
          <w:snapToGrid w:val="0"/>
          <w:lang w:val="ro-RO"/>
        </w:rPr>
        <w:t>i 37% din consumul total de gaze naturale pentru teritori</w:t>
      </w:r>
      <w:r w:rsidR="00460B42" w:rsidRPr="00AB4BC2">
        <w:rPr>
          <w:snapToGrid w:val="0"/>
          <w:lang w:val="ro-RO"/>
        </w:rPr>
        <w:t>ul</w:t>
      </w:r>
      <w:r w:rsidRPr="00AB4BC2">
        <w:rPr>
          <w:snapToGrid w:val="0"/>
          <w:lang w:val="ro-RO"/>
        </w:rPr>
        <w:t xml:space="preserve"> de pe malul </w:t>
      </w:r>
      <w:r w:rsidR="00596D68" w:rsidRPr="00AB4BC2">
        <w:rPr>
          <w:snapToGrid w:val="0"/>
          <w:lang w:val="ro-RO"/>
        </w:rPr>
        <w:t xml:space="preserve">drept </w:t>
      </w:r>
      <w:r w:rsidR="00773425" w:rsidRPr="00AB4BC2">
        <w:rPr>
          <w:snapToGrid w:val="0"/>
          <w:lang w:val="ro-RO"/>
        </w:rPr>
        <w:t>al Nistru</w:t>
      </w:r>
      <w:r w:rsidR="000745CD" w:rsidRPr="00AB4BC2">
        <w:rPr>
          <w:snapToGrid w:val="0"/>
          <w:lang w:val="ro-RO"/>
        </w:rPr>
        <w:t>lui</w:t>
      </w:r>
      <w:r w:rsidR="007D1D38" w:rsidRPr="00AB4BC2">
        <w:rPr>
          <w:snapToGrid w:val="0"/>
          <w:lang w:val="ro-RO"/>
        </w:rPr>
        <w:t>.</w:t>
      </w:r>
      <w:r w:rsidR="00D80389" w:rsidRPr="00AB4BC2">
        <w:rPr>
          <w:snapToGrid w:val="0"/>
          <w:lang w:val="ro-RO"/>
        </w:rPr>
        <w:t xml:space="preserve"> În anul 2022, </w:t>
      </w:r>
      <w:r w:rsidR="00D80389" w:rsidRPr="00AB4BC2">
        <w:rPr>
          <w:lang w:val="ro-RO"/>
        </w:rPr>
        <w:t xml:space="preserve">cea mai mare pondere în structura furnizării de gaze naturale de 40,6%, le-a revenit consumatorilor casnici </w:t>
      </w:r>
      <w:r w:rsidR="00D80389" w:rsidRPr="00AB4BC2">
        <w:rPr>
          <w:lang w:val="ro-RO"/>
        </w:rPr>
        <w:lastRenderedPageBreak/>
        <w:t>cu o cre</w:t>
      </w:r>
      <w:r w:rsidR="00683617">
        <w:rPr>
          <w:lang w:val="ro-RO"/>
        </w:rPr>
        <w:t>ș</w:t>
      </w:r>
      <w:r w:rsidR="00D80389" w:rsidRPr="00AB4BC2">
        <w:rPr>
          <w:lang w:val="ro-RO"/>
        </w:rPr>
        <w:t xml:space="preserve">tere de 2,9 </w:t>
      </w:r>
      <w:proofErr w:type="spellStart"/>
      <w:r w:rsidR="00D80389" w:rsidRPr="00AB4BC2">
        <w:rPr>
          <w:lang w:val="ro-RO"/>
        </w:rPr>
        <w:t>p.p.</w:t>
      </w:r>
      <w:proofErr w:type="spellEnd"/>
      <w:r w:rsidR="00D80389" w:rsidRPr="00AB4BC2">
        <w:rPr>
          <w:lang w:val="ro-RO"/>
        </w:rPr>
        <w:t xml:space="preserve"> fa</w:t>
      </w:r>
      <w:r w:rsidR="00683617">
        <w:rPr>
          <w:lang w:val="ro-RO"/>
        </w:rPr>
        <w:t>ț</w:t>
      </w:r>
      <w:r w:rsidR="00D80389" w:rsidRPr="00AB4BC2">
        <w:rPr>
          <w:lang w:val="ro-RO"/>
        </w:rPr>
        <w:t xml:space="preserve">ă de anul 2021, urmată de consumul întreprinderilor din sectorul energetic cu ponderea de 29,8%, cu o diminuare cu 2,1 </w:t>
      </w:r>
      <w:proofErr w:type="spellStart"/>
      <w:r w:rsidR="00D80389" w:rsidRPr="00AB4BC2">
        <w:rPr>
          <w:lang w:val="ro-RO"/>
        </w:rPr>
        <w:t>p.p.</w:t>
      </w:r>
      <w:proofErr w:type="spellEnd"/>
      <w:r w:rsidR="00D80389" w:rsidRPr="00AB4BC2">
        <w:rPr>
          <w:lang w:val="ro-RO"/>
        </w:rPr>
        <w:t xml:space="preserve"> comparativ cu anul precedent.</w:t>
      </w:r>
    </w:p>
    <w:p w14:paraId="796EBE02" w14:textId="048154EF" w:rsidR="00281F76" w:rsidRPr="00AB4BC2" w:rsidRDefault="00281F76" w:rsidP="0098137E">
      <w:pPr>
        <w:spacing w:after="120" w:line="276" w:lineRule="auto"/>
        <w:jc w:val="both"/>
        <w:rPr>
          <w:snapToGrid w:val="0"/>
          <w:lang w:val="ro-RO"/>
        </w:rPr>
      </w:pPr>
      <w:r w:rsidRPr="00AB4BC2">
        <w:rPr>
          <w:snapToGrid w:val="0"/>
          <w:lang w:val="ro-RO"/>
        </w:rPr>
        <w:t xml:space="preserve">Conform datelor pentru sezonul de încălzire 2022-2023 pentru teritoriul de pe malul drept al Nistrului, consumul minim lunar de gaze naturale al </w:t>
      </w:r>
      <w:r w:rsidRPr="00AB4BC2">
        <w:rPr>
          <w:i/>
          <w:snapToGrid w:val="0"/>
          <w:lang w:val="ro-RO"/>
        </w:rPr>
        <w:t>consumatorilor casnici</w:t>
      </w:r>
      <w:r w:rsidRPr="00AB4BC2">
        <w:rPr>
          <w:snapToGrid w:val="0"/>
          <w:lang w:val="ro-RO"/>
        </w:rPr>
        <w:t xml:space="preserve"> a fost de 12,4 mil. m</w:t>
      </w:r>
      <w:r w:rsidRPr="00AB4BC2">
        <w:rPr>
          <w:snapToGrid w:val="0"/>
          <w:vertAlign w:val="superscript"/>
          <w:lang w:val="ro-RO"/>
        </w:rPr>
        <w:t>3</w:t>
      </w:r>
      <w:r w:rsidR="00931666" w:rsidRPr="00AB4BC2">
        <w:rPr>
          <w:snapToGrid w:val="0"/>
          <w:lang w:val="ro-RO"/>
        </w:rPr>
        <w:t>/lună</w:t>
      </w:r>
      <w:r w:rsidRPr="00AB4BC2">
        <w:rPr>
          <w:snapToGrid w:val="0"/>
          <w:lang w:val="ro-RO"/>
        </w:rPr>
        <w:t>, consumul maxim lunar de gaze naturale a fost de 47,4 mil. m</w:t>
      </w:r>
      <w:r w:rsidRPr="00AB4BC2">
        <w:rPr>
          <w:snapToGrid w:val="0"/>
          <w:vertAlign w:val="superscript"/>
          <w:lang w:val="ro-RO"/>
        </w:rPr>
        <w:t>3</w:t>
      </w:r>
      <w:r w:rsidR="00931666" w:rsidRPr="00AB4BC2">
        <w:rPr>
          <w:snapToGrid w:val="0"/>
          <w:lang w:val="ro-RO"/>
        </w:rPr>
        <w:t>/lună</w:t>
      </w:r>
      <w:r w:rsidRPr="00AB4BC2">
        <w:rPr>
          <w:snapToGrid w:val="0"/>
          <w:lang w:val="ro-RO"/>
        </w:rPr>
        <w:t>, iar consumul mediu a fost de 36,2 mil. m</w:t>
      </w:r>
      <w:r w:rsidRPr="00AB4BC2">
        <w:rPr>
          <w:snapToGrid w:val="0"/>
          <w:vertAlign w:val="superscript"/>
          <w:lang w:val="ro-RO"/>
        </w:rPr>
        <w:t>3</w:t>
      </w:r>
      <w:r w:rsidR="00931666" w:rsidRPr="00AB4BC2">
        <w:rPr>
          <w:snapToGrid w:val="0"/>
          <w:lang w:val="ro-RO"/>
        </w:rPr>
        <w:t>/lună</w:t>
      </w:r>
      <w:r w:rsidRPr="00AB4BC2">
        <w:rPr>
          <w:snapToGrid w:val="0"/>
          <w:lang w:val="ro-RO"/>
        </w:rPr>
        <w:t>.</w:t>
      </w:r>
    </w:p>
    <w:p w14:paraId="57A9F1C6" w14:textId="2F8C3157" w:rsidR="00C75FA0" w:rsidRPr="00AB4BC2" w:rsidRDefault="00281F76" w:rsidP="0098137E">
      <w:pPr>
        <w:spacing w:after="120" w:line="276" w:lineRule="auto"/>
        <w:jc w:val="both"/>
        <w:rPr>
          <w:snapToGrid w:val="0"/>
          <w:lang w:val="ro-RO"/>
        </w:rPr>
      </w:pPr>
      <w:r w:rsidRPr="00AB4BC2">
        <w:rPr>
          <w:snapToGrid w:val="0"/>
          <w:lang w:val="ro-RO"/>
        </w:rPr>
        <w:t xml:space="preserve">S.A „Termoelectrica” </w:t>
      </w:r>
      <w:r w:rsidR="00683617">
        <w:rPr>
          <w:snapToGrid w:val="0"/>
          <w:lang w:val="ro-RO"/>
        </w:rPr>
        <w:t>ș</w:t>
      </w:r>
      <w:r w:rsidRPr="00AB4BC2">
        <w:rPr>
          <w:snapToGrid w:val="0"/>
          <w:lang w:val="ro-RO"/>
        </w:rPr>
        <w:t>i SA „CET-Nord” constituie cea de-a doua categorie majoră de consumatori finali de gaze naturale de pe malul drept al Nistrului, care utilizează gazele naturale pentru</w:t>
      </w:r>
      <w:r w:rsidR="00931666" w:rsidRPr="00AB4BC2">
        <w:rPr>
          <w:snapToGrid w:val="0"/>
          <w:lang w:val="ro-RO"/>
        </w:rPr>
        <w:t xml:space="preserve"> </w:t>
      </w:r>
      <w:r w:rsidRPr="00AB4BC2">
        <w:rPr>
          <w:snapToGrid w:val="0"/>
          <w:lang w:val="ro-RO"/>
        </w:rPr>
        <w:t>producerea energiei electric</w:t>
      </w:r>
      <w:r w:rsidR="00931666" w:rsidRPr="00AB4BC2">
        <w:rPr>
          <w:snapToGrid w:val="0"/>
          <w:lang w:val="ro-RO"/>
        </w:rPr>
        <w:t>e</w:t>
      </w:r>
      <w:r w:rsidRPr="00AB4BC2">
        <w:rPr>
          <w:snapToGrid w:val="0"/>
          <w:lang w:val="ro-RO"/>
        </w:rPr>
        <w:t xml:space="preserve"> </w:t>
      </w:r>
      <w:r w:rsidR="00683617">
        <w:rPr>
          <w:snapToGrid w:val="0"/>
          <w:lang w:val="ro-RO"/>
        </w:rPr>
        <w:t>ș</w:t>
      </w:r>
      <w:r w:rsidRPr="00AB4BC2">
        <w:rPr>
          <w:snapToGrid w:val="0"/>
          <w:lang w:val="ro-RO"/>
        </w:rPr>
        <w:t>i energie</w:t>
      </w:r>
      <w:r w:rsidR="008617FB" w:rsidRPr="00AB4BC2">
        <w:rPr>
          <w:snapToGrid w:val="0"/>
          <w:lang w:val="ro-RO"/>
        </w:rPr>
        <w:t>i</w:t>
      </w:r>
      <w:r w:rsidRPr="00AB4BC2">
        <w:rPr>
          <w:snapToGrid w:val="0"/>
          <w:lang w:val="ro-RO"/>
        </w:rPr>
        <w:t xml:space="preserve"> termic</w:t>
      </w:r>
      <w:r w:rsidR="00931666" w:rsidRPr="00AB4BC2">
        <w:rPr>
          <w:snapToGrid w:val="0"/>
          <w:lang w:val="ro-RO"/>
        </w:rPr>
        <w:t>e</w:t>
      </w:r>
      <w:r w:rsidRPr="00AB4BC2">
        <w:rPr>
          <w:snapToGrid w:val="0"/>
          <w:lang w:val="ro-RO"/>
        </w:rPr>
        <w:t xml:space="preserve"> la centralele electrice de termoficare. </w:t>
      </w:r>
    </w:p>
    <w:p w14:paraId="0A9FF4BF" w14:textId="7868B348" w:rsidR="00982A16" w:rsidRPr="00AB4BC2" w:rsidRDefault="00ED42BF" w:rsidP="0098137E">
      <w:pPr>
        <w:spacing w:after="120" w:line="276" w:lineRule="auto"/>
        <w:jc w:val="both"/>
        <w:rPr>
          <w:snapToGrid w:val="0"/>
          <w:lang w:val="ro-RO"/>
        </w:rPr>
      </w:pPr>
      <w:r w:rsidRPr="00AB4BC2">
        <w:rPr>
          <w:snapToGrid w:val="0"/>
          <w:lang w:val="ro-RO"/>
        </w:rPr>
        <w:t>C</w:t>
      </w:r>
      <w:r w:rsidR="00982A16" w:rsidRPr="00AB4BC2">
        <w:rPr>
          <w:snapToGrid w:val="0"/>
          <w:lang w:val="ro-RO"/>
        </w:rPr>
        <w:t>onsumul minim</w:t>
      </w:r>
      <w:r w:rsidR="005C5E8B" w:rsidRPr="00AB4BC2">
        <w:rPr>
          <w:snapToGrid w:val="0"/>
          <w:lang w:val="ro-RO"/>
        </w:rPr>
        <w:t xml:space="preserve"> lunar</w:t>
      </w:r>
      <w:r w:rsidR="00982A16" w:rsidRPr="00AB4BC2">
        <w:rPr>
          <w:snapToGrid w:val="0"/>
          <w:lang w:val="ro-RO"/>
        </w:rPr>
        <w:t xml:space="preserve"> de gaze naturale </w:t>
      </w:r>
      <w:r w:rsidR="00931666" w:rsidRPr="00AB4BC2">
        <w:rPr>
          <w:snapToGrid w:val="0"/>
          <w:lang w:val="ro-RO"/>
        </w:rPr>
        <w:t xml:space="preserve">al </w:t>
      </w:r>
      <w:r w:rsidRPr="00AB4BC2">
        <w:rPr>
          <w:snapToGrid w:val="0"/>
          <w:lang w:val="ro-RO"/>
        </w:rPr>
        <w:t>acestora</w:t>
      </w:r>
      <w:r w:rsidR="00982A16" w:rsidRPr="00AB4BC2">
        <w:rPr>
          <w:snapToGrid w:val="0"/>
          <w:lang w:val="ro-RO"/>
        </w:rPr>
        <w:t xml:space="preserve"> în sezonul de încălzire 202</w:t>
      </w:r>
      <w:r w:rsidR="00C75FA0" w:rsidRPr="00AB4BC2">
        <w:rPr>
          <w:snapToGrid w:val="0"/>
          <w:lang w:val="ro-RO"/>
        </w:rPr>
        <w:t>1</w:t>
      </w:r>
      <w:r w:rsidR="00982A16" w:rsidRPr="00AB4BC2">
        <w:rPr>
          <w:snapToGrid w:val="0"/>
          <w:lang w:val="ro-RO"/>
        </w:rPr>
        <w:t>-202</w:t>
      </w:r>
      <w:r w:rsidR="00C75FA0" w:rsidRPr="00AB4BC2">
        <w:rPr>
          <w:snapToGrid w:val="0"/>
          <w:lang w:val="ro-RO"/>
        </w:rPr>
        <w:t>2</w:t>
      </w:r>
      <w:r w:rsidR="00982A16" w:rsidRPr="00AB4BC2">
        <w:rPr>
          <w:snapToGrid w:val="0"/>
          <w:lang w:val="ro-RO"/>
        </w:rPr>
        <w:t xml:space="preserve"> a </w:t>
      </w:r>
      <w:r w:rsidR="00F033D0" w:rsidRPr="00AB4BC2">
        <w:rPr>
          <w:snapToGrid w:val="0"/>
          <w:lang w:val="ro-RO"/>
        </w:rPr>
        <w:t xml:space="preserve">constituit </w:t>
      </w:r>
      <w:r w:rsidR="00C75FA0" w:rsidRPr="00AB4BC2">
        <w:rPr>
          <w:snapToGrid w:val="0"/>
          <w:lang w:val="ro-RO"/>
        </w:rPr>
        <w:t>41,15</w:t>
      </w:r>
      <w:r w:rsidR="00F033D0" w:rsidRPr="00AB4BC2">
        <w:rPr>
          <w:snapToGrid w:val="0"/>
          <w:lang w:val="ro-RO"/>
        </w:rPr>
        <w:t xml:space="preserve"> mil. m</w:t>
      </w:r>
      <w:r w:rsidR="00F033D0" w:rsidRPr="00AB4BC2">
        <w:rPr>
          <w:snapToGrid w:val="0"/>
          <w:vertAlign w:val="superscript"/>
          <w:lang w:val="ro-RO"/>
        </w:rPr>
        <w:t>3</w:t>
      </w:r>
      <w:r w:rsidR="00931666" w:rsidRPr="00AB4BC2">
        <w:rPr>
          <w:snapToGrid w:val="0"/>
          <w:lang w:val="ro-RO"/>
        </w:rPr>
        <w:t>/lună</w:t>
      </w:r>
      <w:r w:rsidR="00F033D0" w:rsidRPr="00AB4BC2">
        <w:rPr>
          <w:snapToGrid w:val="0"/>
          <w:lang w:val="ro-RO"/>
        </w:rPr>
        <w:t xml:space="preserve"> (</w:t>
      </w:r>
      <w:r w:rsidR="00C75FA0" w:rsidRPr="00AB4BC2">
        <w:rPr>
          <w:snapToGrid w:val="0"/>
          <w:lang w:val="ro-RO"/>
        </w:rPr>
        <w:t>35,7+5,45</w:t>
      </w:r>
      <w:r w:rsidR="00931666" w:rsidRPr="00AB4BC2">
        <w:rPr>
          <w:snapToGrid w:val="0"/>
          <w:lang w:val="ro-RO"/>
        </w:rPr>
        <w:t>)</w:t>
      </w:r>
      <w:r w:rsidR="00982A16" w:rsidRPr="00AB4BC2">
        <w:rPr>
          <w:snapToGrid w:val="0"/>
          <w:lang w:val="ro-RO"/>
        </w:rPr>
        <w:t xml:space="preserve">, valoarea lunară maximă a fost de </w:t>
      </w:r>
      <w:r w:rsidR="00C75FA0" w:rsidRPr="00AB4BC2">
        <w:rPr>
          <w:snapToGrid w:val="0"/>
          <w:lang w:val="ro-RO"/>
        </w:rPr>
        <w:t>59,88</w:t>
      </w:r>
      <w:r w:rsidR="00982A16" w:rsidRPr="00AB4BC2">
        <w:rPr>
          <w:snapToGrid w:val="0"/>
          <w:lang w:val="ro-RO"/>
        </w:rPr>
        <w:t xml:space="preserve"> </w:t>
      </w:r>
      <w:r w:rsidR="00460B42" w:rsidRPr="00AB4BC2">
        <w:rPr>
          <w:snapToGrid w:val="0"/>
          <w:lang w:val="ro-RO"/>
        </w:rPr>
        <w:t>mil. m</w:t>
      </w:r>
      <w:r w:rsidR="00460B42" w:rsidRPr="00AB4BC2">
        <w:rPr>
          <w:snapToGrid w:val="0"/>
          <w:vertAlign w:val="superscript"/>
          <w:lang w:val="ro-RO"/>
        </w:rPr>
        <w:t>3</w:t>
      </w:r>
      <w:r w:rsidR="00931666" w:rsidRPr="00AB4BC2">
        <w:rPr>
          <w:snapToGrid w:val="0"/>
          <w:lang w:val="ro-RO"/>
        </w:rPr>
        <w:t>/lună</w:t>
      </w:r>
      <w:r w:rsidR="00F033D0" w:rsidRPr="00AB4BC2">
        <w:rPr>
          <w:snapToGrid w:val="0"/>
          <w:lang w:val="ro-RO"/>
        </w:rPr>
        <w:t xml:space="preserve"> (</w:t>
      </w:r>
      <w:r w:rsidR="00C75FA0" w:rsidRPr="00AB4BC2">
        <w:rPr>
          <w:snapToGrid w:val="0"/>
          <w:lang w:val="ro-RO"/>
        </w:rPr>
        <w:t>51,69 +8,19</w:t>
      </w:r>
      <w:r w:rsidR="00F033D0" w:rsidRPr="00AB4BC2">
        <w:rPr>
          <w:snapToGrid w:val="0"/>
          <w:lang w:val="ro-RO"/>
        </w:rPr>
        <w:t>)</w:t>
      </w:r>
      <w:r w:rsidR="00C75FA0" w:rsidRPr="00AB4BC2">
        <w:rPr>
          <w:snapToGrid w:val="0"/>
          <w:lang w:val="ro-RO"/>
        </w:rPr>
        <w:t>.</w:t>
      </w:r>
    </w:p>
    <w:p w14:paraId="3BBCF2B6" w14:textId="04C35217" w:rsidR="007C5934" w:rsidRPr="006C0762" w:rsidRDefault="00982A16" w:rsidP="0098137E">
      <w:pPr>
        <w:spacing w:after="120" w:line="276" w:lineRule="auto"/>
        <w:jc w:val="both"/>
        <w:rPr>
          <w:snapToGrid w:val="0"/>
          <w:lang w:val="ro-RO"/>
        </w:rPr>
      </w:pPr>
      <w:r w:rsidRPr="00AB4BC2">
        <w:rPr>
          <w:snapToGrid w:val="0"/>
          <w:lang w:val="ro-RO"/>
        </w:rPr>
        <w:t xml:space="preserve">Alte categorii cheie de consumatori </w:t>
      </w:r>
      <w:r w:rsidR="00B67DF6" w:rsidRPr="00AB4BC2">
        <w:rPr>
          <w:snapToGrid w:val="0"/>
          <w:lang w:val="ro-RO"/>
        </w:rPr>
        <w:t xml:space="preserve">de </w:t>
      </w:r>
      <w:r w:rsidRPr="00AB4BC2">
        <w:rPr>
          <w:snapToGrid w:val="0"/>
          <w:lang w:val="ro-RO"/>
        </w:rPr>
        <w:t xml:space="preserve">gaze naturale în Republica Moldova (de pe malul </w:t>
      </w:r>
      <w:r w:rsidR="00596D68" w:rsidRPr="00AB4BC2">
        <w:rPr>
          <w:snapToGrid w:val="0"/>
          <w:lang w:val="ro-RO"/>
        </w:rPr>
        <w:t xml:space="preserve">drept </w:t>
      </w:r>
      <w:r w:rsidR="00773425" w:rsidRPr="00AB4BC2">
        <w:rPr>
          <w:snapToGrid w:val="0"/>
          <w:lang w:val="ro-RO"/>
        </w:rPr>
        <w:t>al Nistrului</w:t>
      </w:r>
      <w:r w:rsidRPr="00AB4BC2">
        <w:rPr>
          <w:snapToGrid w:val="0"/>
          <w:lang w:val="ro-RO"/>
        </w:rPr>
        <w:t xml:space="preserve">) sunt </w:t>
      </w:r>
      <w:r w:rsidRPr="00AB4BC2">
        <w:rPr>
          <w:i/>
          <w:snapToGrid w:val="0"/>
          <w:lang w:val="ro-RO"/>
        </w:rPr>
        <w:t>industria</w:t>
      </w:r>
      <w:r w:rsidR="00275F05" w:rsidRPr="00AB4BC2">
        <w:rPr>
          <w:snapToGrid w:val="0"/>
          <w:lang w:val="ro-RO"/>
        </w:rPr>
        <w:t xml:space="preserve">, </w:t>
      </w:r>
      <w:r w:rsidRPr="00AB4BC2">
        <w:rPr>
          <w:snapToGrid w:val="0"/>
          <w:lang w:val="ro-RO"/>
        </w:rPr>
        <w:t xml:space="preserve">consumul lunar mediu în perioada sezonului de încălzire în 2022-2023 a fost de 8,3 </w:t>
      </w:r>
      <w:r w:rsidR="00460B42" w:rsidRPr="00AB4BC2">
        <w:rPr>
          <w:snapToGrid w:val="0"/>
          <w:lang w:val="ro-RO"/>
        </w:rPr>
        <w:t>mil. m</w:t>
      </w:r>
      <w:r w:rsidR="00460B42" w:rsidRPr="00AB4BC2">
        <w:rPr>
          <w:snapToGrid w:val="0"/>
          <w:vertAlign w:val="superscript"/>
          <w:lang w:val="ro-RO"/>
        </w:rPr>
        <w:t>3</w:t>
      </w:r>
      <w:r w:rsidR="00931666" w:rsidRPr="00AB4BC2">
        <w:rPr>
          <w:snapToGrid w:val="0"/>
          <w:lang w:val="ro-RO"/>
        </w:rPr>
        <w:t>/lună</w:t>
      </w:r>
      <w:r w:rsidR="00275F05" w:rsidRPr="00AB4BC2">
        <w:rPr>
          <w:snapToGrid w:val="0"/>
          <w:lang w:val="ro-RO"/>
        </w:rPr>
        <w:t>,</w:t>
      </w:r>
      <w:r w:rsidRPr="00AB4BC2">
        <w:rPr>
          <w:snapToGrid w:val="0"/>
          <w:lang w:val="ro-RO"/>
        </w:rPr>
        <w:t xml:space="preserve"> </w:t>
      </w:r>
      <w:r w:rsidR="00683617">
        <w:rPr>
          <w:snapToGrid w:val="0"/>
          <w:lang w:val="ro-RO"/>
        </w:rPr>
        <w:t>ș</w:t>
      </w:r>
      <w:r w:rsidRPr="00AB4BC2">
        <w:rPr>
          <w:snapToGrid w:val="0"/>
          <w:lang w:val="ro-RO"/>
        </w:rPr>
        <w:t xml:space="preserve">i </w:t>
      </w:r>
      <w:r w:rsidRPr="00AB4BC2">
        <w:rPr>
          <w:i/>
          <w:snapToGrid w:val="0"/>
          <w:lang w:val="ro-RO"/>
        </w:rPr>
        <w:t>institu</w:t>
      </w:r>
      <w:r w:rsidR="00683617">
        <w:rPr>
          <w:i/>
          <w:snapToGrid w:val="0"/>
          <w:lang w:val="ro-RO"/>
        </w:rPr>
        <w:t>ț</w:t>
      </w:r>
      <w:r w:rsidRPr="00AB4BC2">
        <w:rPr>
          <w:i/>
          <w:snapToGrid w:val="0"/>
          <w:lang w:val="ro-RO"/>
        </w:rPr>
        <w:t>iile bugetare</w:t>
      </w:r>
      <w:r w:rsidRPr="00AB4BC2">
        <w:rPr>
          <w:snapToGrid w:val="0"/>
          <w:lang w:val="ro-RO"/>
        </w:rPr>
        <w:t xml:space="preserve"> </w:t>
      </w:r>
      <w:r w:rsidR="00EF0031" w:rsidRPr="00AB4BC2">
        <w:rPr>
          <w:snapToGrid w:val="0"/>
          <w:lang w:val="ro-RO"/>
        </w:rPr>
        <w:t xml:space="preserve">3,4 </w:t>
      </w:r>
      <w:r w:rsidR="00460B42" w:rsidRPr="00AB4BC2">
        <w:rPr>
          <w:snapToGrid w:val="0"/>
          <w:lang w:val="ro-RO"/>
        </w:rPr>
        <w:t>mil. m</w:t>
      </w:r>
      <w:r w:rsidR="00460B42" w:rsidRPr="00AB4BC2">
        <w:rPr>
          <w:snapToGrid w:val="0"/>
          <w:vertAlign w:val="superscript"/>
          <w:lang w:val="ro-RO"/>
        </w:rPr>
        <w:t>3</w:t>
      </w:r>
      <w:r w:rsidR="00931666" w:rsidRPr="00AB4BC2">
        <w:rPr>
          <w:snapToGrid w:val="0"/>
          <w:lang w:val="ro-RO"/>
        </w:rPr>
        <w:t>/lună.</w:t>
      </w:r>
      <w:r w:rsidRPr="00AB4BC2">
        <w:rPr>
          <w:snapToGrid w:val="0"/>
          <w:lang w:val="ro-RO"/>
        </w:rPr>
        <w:t xml:space="preserve"> </w:t>
      </w:r>
      <w:r w:rsidR="00B115D7" w:rsidRPr="00AB4BC2">
        <w:rPr>
          <w:snapToGrid w:val="0"/>
          <w:lang w:val="ro-RO"/>
        </w:rPr>
        <w:t>Consumul de gaze naturale de către al</w:t>
      </w:r>
      <w:r w:rsidR="00683617">
        <w:rPr>
          <w:snapToGrid w:val="0"/>
          <w:lang w:val="ro-RO"/>
        </w:rPr>
        <w:t>ț</w:t>
      </w:r>
      <w:r w:rsidR="00B115D7" w:rsidRPr="00AB4BC2">
        <w:rPr>
          <w:snapToGrid w:val="0"/>
          <w:lang w:val="ro-RO"/>
        </w:rPr>
        <w:t xml:space="preserve">i furnizori de energie termică prin sistemele centralizate de alimentare cu energie termică </w:t>
      </w:r>
      <w:r w:rsidRPr="00AB4BC2">
        <w:rPr>
          <w:snapToGrid w:val="0"/>
          <w:lang w:val="ro-RO"/>
        </w:rPr>
        <w:t xml:space="preserve">a constituit 0,5 </w:t>
      </w:r>
      <w:r w:rsidR="00460B42" w:rsidRPr="00AB4BC2">
        <w:rPr>
          <w:snapToGrid w:val="0"/>
          <w:lang w:val="ro-RO"/>
        </w:rPr>
        <w:t>mil. m</w:t>
      </w:r>
      <w:r w:rsidR="00460B42" w:rsidRPr="00AB4BC2">
        <w:rPr>
          <w:snapToGrid w:val="0"/>
          <w:vertAlign w:val="superscript"/>
          <w:lang w:val="ro-RO"/>
        </w:rPr>
        <w:t>3</w:t>
      </w:r>
      <w:r w:rsidR="00B115D7" w:rsidRPr="00AB4BC2">
        <w:rPr>
          <w:snapToGrid w:val="0"/>
          <w:lang w:val="ro-RO"/>
        </w:rPr>
        <w:t>/lună</w:t>
      </w:r>
      <w:r w:rsidR="00460B42" w:rsidRPr="00AB4BC2">
        <w:rPr>
          <w:snapToGrid w:val="0"/>
          <w:lang w:val="ro-RO"/>
        </w:rPr>
        <w:t xml:space="preserve"> </w:t>
      </w:r>
      <w:r w:rsidRPr="00AB4BC2">
        <w:rPr>
          <w:snapToGrid w:val="0"/>
          <w:lang w:val="ro-RO"/>
        </w:rPr>
        <w:t xml:space="preserve">din consumul mediu de gaze naturale </w:t>
      </w:r>
      <w:r w:rsidR="00683617">
        <w:rPr>
          <w:snapToGrid w:val="0"/>
          <w:lang w:val="ro-RO"/>
        </w:rPr>
        <w:t>ș</w:t>
      </w:r>
      <w:r w:rsidRPr="002E418B">
        <w:rPr>
          <w:snapToGrid w:val="0"/>
          <w:lang w:val="ro-RO"/>
        </w:rPr>
        <w:t xml:space="preserve">i alte </w:t>
      </w:r>
      <w:r w:rsidR="00630958" w:rsidRPr="0001586F">
        <w:rPr>
          <w:snapToGrid w:val="0"/>
          <w:lang w:val="ro-RO"/>
        </w:rPr>
        <w:t>sectoare</w:t>
      </w:r>
      <w:r w:rsidRPr="0001586F">
        <w:rPr>
          <w:snapToGrid w:val="0"/>
          <w:lang w:val="ro-RO"/>
        </w:rPr>
        <w:t xml:space="preserve"> – 15,2 </w:t>
      </w:r>
      <w:r w:rsidR="00460B42" w:rsidRPr="00474F24">
        <w:rPr>
          <w:snapToGrid w:val="0"/>
          <w:lang w:val="ro-RO"/>
        </w:rPr>
        <w:t>mil. m</w:t>
      </w:r>
      <w:r w:rsidR="00460B42" w:rsidRPr="008539A9">
        <w:rPr>
          <w:snapToGrid w:val="0"/>
          <w:vertAlign w:val="superscript"/>
          <w:lang w:val="ro-RO"/>
        </w:rPr>
        <w:t>3</w:t>
      </w:r>
      <w:r w:rsidR="00B115D7" w:rsidRPr="006C0762">
        <w:rPr>
          <w:snapToGrid w:val="0"/>
          <w:lang w:val="ro-RO"/>
        </w:rPr>
        <w:t>/lună</w:t>
      </w:r>
      <w:r w:rsidR="00C633AB" w:rsidRPr="006C0762">
        <w:rPr>
          <w:snapToGrid w:val="0"/>
          <w:lang w:val="ro-RO"/>
        </w:rPr>
        <w:t>.</w:t>
      </w:r>
    </w:p>
    <w:p w14:paraId="73380AD8" w14:textId="7CE4697C" w:rsidR="009D4F00" w:rsidRPr="00A17A89" w:rsidRDefault="009D4F00" w:rsidP="009F673D">
      <w:pPr>
        <w:pStyle w:val="Caption"/>
        <w:spacing w:after="120" w:line="276" w:lineRule="auto"/>
        <w:ind w:firstLine="0"/>
        <w:jc w:val="both"/>
        <w:rPr>
          <w:rFonts w:ascii="Times New Roman" w:hAnsi="Times New Roman" w:cs="Times New Roman"/>
          <w:b w:val="0"/>
          <w:bCs w:val="0"/>
          <w:snapToGrid w:val="0"/>
          <w:sz w:val="24"/>
          <w:szCs w:val="24"/>
          <w:lang w:val="ro-RO"/>
        </w:rPr>
      </w:pPr>
      <w:r w:rsidRPr="00BE6200">
        <w:rPr>
          <w:rFonts w:ascii="Times New Roman" w:hAnsi="Times New Roman" w:cs="Times New Roman"/>
          <w:b w:val="0"/>
          <w:sz w:val="24"/>
          <w:szCs w:val="24"/>
          <w:lang w:val="ro-RO"/>
        </w:rPr>
        <w:t>Consumul mediu lunar de gaze naturale al consumatorilor proteja</w:t>
      </w:r>
      <w:r w:rsidR="00683617">
        <w:rPr>
          <w:rFonts w:ascii="Times New Roman" w:hAnsi="Times New Roman" w:cs="Times New Roman"/>
          <w:b w:val="0"/>
          <w:sz w:val="24"/>
          <w:szCs w:val="24"/>
          <w:lang w:val="ro-RO"/>
        </w:rPr>
        <w:t>ț</w:t>
      </w:r>
      <w:r w:rsidRPr="00BE6200">
        <w:rPr>
          <w:rFonts w:ascii="Times New Roman" w:hAnsi="Times New Roman" w:cs="Times New Roman"/>
          <w:b w:val="0"/>
          <w:sz w:val="24"/>
          <w:szCs w:val="24"/>
          <w:lang w:val="ro-RO"/>
        </w:rPr>
        <w:t xml:space="preserve">i de pe malul drept al Nistrului pentru sezonul de încălzire 2022-2023 a fost estimat la </w:t>
      </w:r>
      <w:r w:rsidRPr="00793611">
        <w:rPr>
          <w:rFonts w:ascii="Times New Roman" w:hAnsi="Times New Roman" w:cs="Times New Roman"/>
          <w:b w:val="0"/>
          <w:bCs w:val="0"/>
          <w:sz w:val="24"/>
          <w:szCs w:val="24"/>
          <w:lang w:val="ro-RO"/>
        </w:rPr>
        <w:t xml:space="preserve">72 </w:t>
      </w:r>
      <w:r w:rsidRPr="004E6A4F">
        <w:rPr>
          <w:rFonts w:ascii="Times New Roman" w:hAnsi="Times New Roman" w:cs="Times New Roman"/>
          <w:b w:val="0"/>
          <w:bCs w:val="0"/>
          <w:snapToGrid w:val="0"/>
          <w:sz w:val="24"/>
          <w:szCs w:val="24"/>
          <w:lang w:val="ro-RO"/>
        </w:rPr>
        <w:t>mil. m</w:t>
      </w:r>
      <w:r w:rsidRPr="004E6A4F">
        <w:rPr>
          <w:rFonts w:ascii="Times New Roman" w:hAnsi="Times New Roman" w:cs="Times New Roman"/>
          <w:b w:val="0"/>
          <w:bCs w:val="0"/>
          <w:snapToGrid w:val="0"/>
          <w:sz w:val="24"/>
          <w:szCs w:val="24"/>
          <w:vertAlign w:val="superscript"/>
          <w:lang w:val="ro-RO"/>
        </w:rPr>
        <w:t>3</w:t>
      </w:r>
      <w:r w:rsidRPr="002D2681">
        <w:rPr>
          <w:rFonts w:ascii="Times New Roman" w:hAnsi="Times New Roman" w:cs="Times New Roman"/>
          <w:snapToGrid w:val="0"/>
          <w:sz w:val="24"/>
          <w:szCs w:val="24"/>
          <w:lang w:val="ro-RO"/>
        </w:rPr>
        <w:t xml:space="preserve"> </w:t>
      </w:r>
      <w:r w:rsidRPr="002D2681">
        <w:rPr>
          <w:rFonts w:ascii="Times New Roman" w:hAnsi="Times New Roman" w:cs="Times New Roman"/>
          <w:b w:val="0"/>
          <w:sz w:val="24"/>
          <w:szCs w:val="24"/>
          <w:lang w:val="ro-RO"/>
        </w:rPr>
        <w:t xml:space="preserve">(sau aproximativ 54,5% din consumul total), în timp ce consumul </w:t>
      </w:r>
      <w:r w:rsidR="00E97987" w:rsidRPr="00483F15">
        <w:rPr>
          <w:rFonts w:ascii="Times New Roman" w:hAnsi="Times New Roman" w:cs="Times New Roman"/>
          <w:b w:val="0"/>
          <w:sz w:val="24"/>
          <w:szCs w:val="24"/>
          <w:lang w:val="ro-RO"/>
        </w:rPr>
        <w:t xml:space="preserve">lunar al </w:t>
      </w:r>
      <w:r w:rsidRPr="00483F15">
        <w:rPr>
          <w:rFonts w:ascii="Times New Roman" w:hAnsi="Times New Roman" w:cs="Times New Roman"/>
          <w:b w:val="0"/>
          <w:sz w:val="24"/>
          <w:szCs w:val="24"/>
          <w:lang w:val="ro-RO"/>
        </w:rPr>
        <w:t xml:space="preserve">gazelor naturale </w:t>
      </w:r>
      <w:r w:rsidR="00E97987" w:rsidRPr="00483F15">
        <w:rPr>
          <w:rFonts w:ascii="Times New Roman" w:hAnsi="Times New Roman" w:cs="Times New Roman"/>
          <w:b w:val="0"/>
          <w:sz w:val="24"/>
          <w:szCs w:val="24"/>
          <w:lang w:val="ro-RO"/>
        </w:rPr>
        <w:t>de</w:t>
      </w:r>
      <w:r w:rsidR="0057141E" w:rsidRPr="00483F15">
        <w:rPr>
          <w:rFonts w:ascii="Times New Roman" w:hAnsi="Times New Roman" w:cs="Times New Roman"/>
          <w:b w:val="0"/>
          <w:sz w:val="24"/>
          <w:szCs w:val="24"/>
          <w:lang w:val="ro-RO"/>
        </w:rPr>
        <w:t xml:space="preserve"> </w:t>
      </w:r>
      <w:r w:rsidRPr="00483F15">
        <w:rPr>
          <w:rFonts w:ascii="Times New Roman" w:hAnsi="Times New Roman" w:cs="Times New Roman"/>
          <w:b w:val="0"/>
          <w:sz w:val="24"/>
          <w:szCs w:val="24"/>
          <w:lang w:val="ro-RO"/>
        </w:rPr>
        <w:t xml:space="preserve">consumatorii întreruptibili a fost estimat la 60 </w:t>
      </w:r>
      <w:r w:rsidRPr="00A17A89">
        <w:rPr>
          <w:rFonts w:ascii="Times New Roman" w:hAnsi="Times New Roman" w:cs="Times New Roman"/>
          <w:b w:val="0"/>
          <w:snapToGrid w:val="0"/>
          <w:sz w:val="24"/>
          <w:szCs w:val="24"/>
          <w:lang w:val="ro-RO"/>
        </w:rPr>
        <w:t>mil. m</w:t>
      </w:r>
      <w:r w:rsidRPr="00A17A89">
        <w:rPr>
          <w:rFonts w:ascii="Times New Roman" w:hAnsi="Times New Roman" w:cs="Times New Roman"/>
          <w:b w:val="0"/>
          <w:snapToGrid w:val="0"/>
          <w:sz w:val="24"/>
          <w:szCs w:val="24"/>
          <w:vertAlign w:val="superscript"/>
          <w:lang w:val="ro-RO"/>
        </w:rPr>
        <w:t>3</w:t>
      </w:r>
      <w:r w:rsidRPr="00A17A89">
        <w:rPr>
          <w:rFonts w:ascii="Times New Roman" w:hAnsi="Times New Roman" w:cs="Times New Roman"/>
          <w:snapToGrid w:val="0"/>
          <w:sz w:val="24"/>
          <w:szCs w:val="24"/>
          <w:lang w:val="ro-RO"/>
        </w:rPr>
        <w:t xml:space="preserve"> </w:t>
      </w:r>
      <w:r w:rsidRPr="00A17A89">
        <w:rPr>
          <w:rFonts w:ascii="Times New Roman" w:hAnsi="Times New Roman" w:cs="Times New Roman"/>
          <w:b w:val="0"/>
          <w:sz w:val="24"/>
          <w:szCs w:val="24"/>
          <w:lang w:val="ro-RO"/>
        </w:rPr>
        <w:t>(sau aproximativ 45,5% din consumul</w:t>
      </w:r>
      <w:r w:rsidR="00A17412" w:rsidRPr="00A17A89">
        <w:rPr>
          <w:rFonts w:ascii="Times New Roman" w:hAnsi="Times New Roman" w:cs="Times New Roman"/>
          <w:b w:val="0"/>
          <w:sz w:val="24"/>
          <w:szCs w:val="24"/>
          <w:lang w:val="ro-RO"/>
        </w:rPr>
        <w:t xml:space="preserve"> total)</w:t>
      </w:r>
      <w:bookmarkStart w:id="18" w:name="_Toc135119253"/>
      <w:r w:rsidR="009F673D" w:rsidRPr="00A17A89">
        <w:rPr>
          <w:rFonts w:ascii="Times New Roman" w:hAnsi="Times New Roman" w:cs="Times New Roman"/>
          <w:b w:val="0"/>
          <w:sz w:val="24"/>
          <w:szCs w:val="24"/>
          <w:lang w:val="ro-RO"/>
        </w:rPr>
        <w:t>.</w:t>
      </w:r>
    </w:p>
    <w:bookmarkEnd w:id="18"/>
    <w:p w14:paraId="020EABF7" w14:textId="77777777" w:rsidR="009D4F00" w:rsidRPr="00FB4605" w:rsidRDefault="009D4F00" w:rsidP="005A0CBB">
      <w:pPr>
        <w:pStyle w:val="ListParagraph"/>
        <w:numPr>
          <w:ilvl w:val="1"/>
          <w:numId w:val="90"/>
        </w:numPr>
        <w:spacing w:after="120" w:line="276" w:lineRule="auto"/>
        <w:ind w:left="450" w:hanging="450"/>
        <w:jc w:val="both"/>
        <w:rPr>
          <w:rFonts w:ascii="Times New Roman" w:hAnsi="Times New Roman" w:cs="Times New Roman"/>
          <w:b/>
          <w:bCs/>
          <w:snapToGrid w:val="0"/>
          <w:sz w:val="24"/>
          <w:lang w:val="ro-RO"/>
        </w:rPr>
      </w:pPr>
      <w:r w:rsidRPr="00FB4605">
        <w:rPr>
          <w:rFonts w:ascii="Times New Roman" w:hAnsi="Times New Roman" w:cs="Times New Roman"/>
          <w:b/>
          <w:bCs/>
          <w:snapToGrid w:val="0"/>
          <w:sz w:val="24"/>
          <w:lang w:val="ro-RO"/>
        </w:rPr>
        <w:t>Volumele de gaze naturale necesare pentru a corespunde standardului privind aprovizionarea cu gaze naturale</w:t>
      </w:r>
    </w:p>
    <w:p w14:paraId="65D43726" w14:textId="72BB8394" w:rsidR="00190FF9" w:rsidRPr="00290371" w:rsidRDefault="00190FF9" w:rsidP="00E97987">
      <w:pPr>
        <w:spacing w:after="120"/>
        <w:jc w:val="both"/>
        <w:rPr>
          <w:snapToGrid w:val="0"/>
          <w:lang w:val="ro-RO"/>
        </w:rPr>
      </w:pPr>
      <w:r w:rsidRPr="00FB4605">
        <w:rPr>
          <w:snapToGrid w:val="0"/>
          <w:lang w:val="ro-RO"/>
        </w:rPr>
        <w:t>Cel mai mare consum de gaze naturale în Republica Moldova este înregistrat în sezonul de încălzire (70-76% din consumul total anual). În lunile ianuarie-februarie, consumul de gaze naturale constituie până la 32-36% din consumul total anual de gaze naturale, urmată de consumul de gaze naturale d</w:t>
      </w:r>
      <w:r w:rsidRPr="005C77E0">
        <w:rPr>
          <w:snapToGrid w:val="0"/>
          <w:lang w:val="ro-RO"/>
        </w:rPr>
        <w:t xml:space="preserve">in lunile noiembrie, decembrie </w:t>
      </w:r>
      <w:r w:rsidR="00683617">
        <w:rPr>
          <w:snapToGrid w:val="0"/>
          <w:lang w:val="ro-RO"/>
        </w:rPr>
        <w:t>ș</w:t>
      </w:r>
      <w:r w:rsidRPr="005C77E0">
        <w:rPr>
          <w:snapToGrid w:val="0"/>
          <w:lang w:val="ro-RO"/>
        </w:rPr>
        <w:t>i martie. În anul 2022, consumul de gaze naturale în lunile ianuarie – februarie a constituit aproximativ 22-25 % din consumul anual.</w:t>
      </w:r>
    </w:p>
    <w:p w14:paraId="461FDED7" w14:textId="014E27CB" w:rsidR="00621764" w:rsidRPr="005D3B16" w:rsidRDefault="00621764" w:rsidP="00097420">
      <w:pPr>
        <w:pStyle w:val="yiv8665270534ydp2b9c63c1msonormal"/>
        <w:shd w:val="clear" w:color="auto" w:fill="FFFFFF"/>
        <w:spacing w:before="0" w:beforeAutospacing="0" w:after="120" w:afterAutospacing="0"/>
        <w:jc w:val="both"/>
        <w:rPr>
          <w:color w:val="1D2228"/>
          <w:lang w:val="ro-RO"/>
        </w:rPr>
      </w:pPr>
      <w:r w:rsidRPr="00FC0D7C">
        <w:rPr>
          <w:color w:val="1D2228"/>
          <w:lang w:val="ro-RO"/>
        </w:rPr>
        <w:t xml:space="preserve">Consumul maxim de gaze naturale a fost înregistrat </w:t>
      </w:r>
      <w:r w:rsidR="00E97987" w:rsidRPr="00853AA9">
        <w:rPr>
          <w:color w:val="1D2228"/>
          <w:lang w:val="ro-RO"/>
        </w:rPr>
        <w:t>la</w:t>
      </w:r>
      <w:r w:rsidRPr="00AB4BC2">
        <w:rPr>
          <w:color w:val="1D2228"/>
          <w:lang w:val="ro-RO"/>
        </w:rPr>
        <w:t xml:space="preserve"> 2</w:t>
      </w:r>
      <w:r w:rsidR="00E97987" w:rsidRPr="00AB4BC2">
        <w:rPr>
          <w:color w:val="1D2228"/>
          <w:lang w:val="ro-RO"/>
        </w:rPr>
        <w:t>3</w:t>
      </w:r>
      <w:r w:rsidRPr="00AB4BC2">
        <w:rPr>
          <w:color w:val="1D2228"/>
          <w:lang w:val="ro-RO"/>
        </w:rPr>
        <w:t xml:space="preserve"> ianuarie 2006</w:t>
      </w:r>
      <w:r w:rsidR="00E97987" w:rsidRPr="00AB4BC2">
        <w:rPr>
          <w:color w:val="1D2228"/>
          <w:lang w:val="ro-RO"/>
        </w:rPr>
        <w:t>, fiind în valoare de</w:t>
      </w:r>
      <w:r w:rsidRPr="00AB4BC2">
        <w:rPr>
          <w:color w:val="1D2228"/>
          <w:lang w:val="ro-RO"/>
        </w:rPr>
        <w:t xml:space="preserve"> 9</w:t>
      </w:r>
      <w:r w:rsidR="0028671A" w:rsidRPr="00AB4BC2">
        <w:rPr>
          <w:color w:val="1D2228"/>
          <w:lang w:val="ro-RO"/>
        </w:rPr>
        <w:t>,</w:t>
      </w:r>
      <w:r w:rsidRPr="00AB4BC2">
        <w:rPr>
          <w:color w:val="1D2228"/>
          <w:lang w:val="ro-RO"/>
        </w:rPr>
        <w:t>8 mil. m</w:t>
      </w:r>
      <w:r w:rsidRPr="00AB4BC2">
        <w:rPr>
          <w:color w:val="1D2228"/>
          <w:vertAlign w:val="superscript"/>
          <w:lang w:val="ro-RO"/>
        </w:rPr>
        <w:t>3</w:t>
      </w:r>
      <w:r w:rsidRPr="00AB4BC2">
        <w:rPr>
          <w:color w:val="1D2228"/>
          <w:lang w:val="ro-RO"/>
        </w:rPr>
        <w:t>/zi.</w:t>
      </w:r>
    </w:p>
    <w:p w14:paraId="1954A8D0" w14:textId="05405267" w:rsidR="00190FF9" w:rsidRPr="0001586F" w:rsidRDefault="00190FF9" w:rsidP="00190FF9">
      <w:pPr>
        <w:jc w:val="both"/>
        <w:rPr>
          <w:snapToGrid w:val="0"/>
          <w:lang w:val="ro-RO"/>
        </w:rPr>
      </w:pPr>
      <w:r w:rsidRPr="002E418B">
        <w:rPr>
          <w:snapToGrid w:val="0"/>
          <w:lang w:val="ro-RO"/>
        </w:rPr>
        <w:t>Pentru a asigura aprovizionarea fiabilă cu gaze naturale a consumatorilor proteja</w:t>
      </w:r>
      <w:r w:rsidR="00683617">
        <w:rPr>
          <w:snapToGrid w:val="0"/>
          <w:lang w:val="ro-RO"/>
        </w:rPr>
        <w:t>ț</w:t>
      </w:r>
      <w:r w:rsidRPr="002E418B">
        <w:rPr>
          <w:snapToGrid w:val="0"/>
          <w:lang w:val="ro-RO"/>
        </w:rPr>
        <w:t>i, trebuie să fie respectate următoarele condi</w:t>
      </w:r>
      <w:r w:rsidR="00683617">
        <w:rPr>
          <w:snapToGrid w:val="0"/>
          <w:lang w:val="ro-RO"/>
        </w:rPr>
        <w:t>ț</w:t>
      </w:r>
      <w:r w:rsidRPr="002E418B">
        <w:rPr>
          <w:snapToGrid w:val="0"/>
          <w:lang w:val="ro-RO"/>
        </w:rPr>
        <w:t>ii:</w:t>
      </w:r>
    </w:p>
    <w:p w14:paraId="5FDCFEA4" w14:textId="1311F019" w:rsidR="00190FF9" w:rsidRPr="00AB4BC2" w:rsidRDefault="00190FF9" w:rsidP="00190FF9">
      <w:pPr>
        <w:pStyle w:val="ListParagraph"/>
        <w:numPr>
          <w:ilvl w:val="0"/>
          <w:numId w:val="18"/>
        </w:numPr>
        <w:tabs>
          <w:tab w:val="left" w:pos="709"/>
          <w:tab w:val="left" w:pos="1134"/>
        </w:tabs>
        <w:ind w:left="709" w:hanging="283"/>
        <w:jc w:val="both"/>
        <w:rPr>
          <w:rFonts w:ascii="Times New Roman" w:hAnsi="Times New Roman" w:cs="Times New Roman"/>
          <w:snapToGrid w:val="0"/>
          <w:sz w:val="24"/>
          <w:szCs w:val="24"/>
          <w:lang w:val="ro-RO"/>
        </w:rPr>
      </w:pPr>
      <w:r w:rsidRPr="0001586F">
        <w:rPr>
          <w:rFonts w:ascii="Times New Roman" w:hAnsi="Times New Roman" w:cs="Times New Roman"/>
          <w:snapToGrid w:val="0"/>
          <w:sz w:val="24"/>
          <w:szCs w:val="24"/>
          <w:lang w:val="ro-RO"/>
        </w:rPr>
        <w:t>în cazul unor temperaturi extreme pentru o perioadă de vârf de 7 zile, constatate statistic o dată la 20 de ani – consumul gazelor naturale de consumatorii proteja</w:t>
      </w:r>
      <w:r w:rsidR="00683617">
        <w:rPr>
          <w:rFonts w:ascii="Times New Roman" w:hAnsi="Times New Roman" w:cs="Times New Roman"/>
          <w:snapToGrid w:val="0"/>
          <w:sz w:val="24"/>
          <w:szCs w:val="24"/>
          <w:lang w:val="ro-RO"/>
        </w:rPr>
        <w:t>ț</w:t>
      </w:r>
      <w:r w:rsidRPr="0001586F">
        <w:rPr>
          <w:rFonts w:ascii="Times New Roman" w:hAnsi="Times New Roman" w:cs="Times New Roman"/>
          <w:snapToGrid w:val="0"/>
          <w:sz w:val="24"/>
          <w:szCs w:val="24"/>
          <w:lang w:val="ro-RO"/>
        </w:rPr>
        <w:t xml:space="preserve">i  </w:t>
      </w:r>
      <w:r w:rsidR="00E97987" w:rsidRPr="008539A9">
        <w:rPr>
          <w:rFonts w:ascii="Times New Roman" w:hAnsi="Times New Roman" w:cs="Times New Roman"/>
          <w:snapToGrid w:val="0"/>
          <w:sz w:val="24"/>
          <w:szCs w:val="24"/>
          <w:lang w:val="ro-RO"/>
        </w:rPr>
        <w:t xml:space="preserve">ar </w:t>
      </w:r>
      <w:r w:rsidRPr="006C0762">
        <w:rPr>
          <w:rFonts w:ascii="Times New Roman" w:hAnsi="Times New Roman" w:cs="Times New Roman"/>
          <w:snapToGrid w:val="0"/>
          <w:sz w:val="24"/>
          <w:szCs w:val="24"/>
          <w:lang w:val="ro-RO"/>
        </w:rPr>
        <w:t xml:space="preserve">atinge volumul de </w:t>
      </w:r>
      <w:r w:rsidR="00260967" w:rsidRPr="006C0762">
        <w:rPr>
          <w:rFonts w:ascii="Times New Roman" w:hAnsi="Times New Roman" w:cs="Times New Roman"/>
          <w:snapToGrid w:val="0"/>
          <w:sz w:val="24"/>
          <w:szCs w:val="24"/>
          <w:lang w:val="ro-RO"/>
        </w:rPr>
        <w:t>5,88</w:t>
      </w:r>
      <w:r w:rsidRPr="006C0762">
        <w:rPr>
          <w:rFonts w:ascii="Times New Roman" w:hAnsi="Times New Roman" w:cs="Times New Roman"/>
          <w:snapToGrid w:val="0"/>
          <w:sz w:val="24"/>
          <w:szCs w:val="24"/>
          <w:lang w:val="ro-RO"/>
        </w:rPr>
        <w:t xml:space="preserve"> mil. m</w:t>
      </w:r>
      <w:r w:rsidRPr="00BE6200">
        <w:rPr>
          <w:rFonts w:ascii="Times New Roman" w:hAnsi="Times New Roman" w:cs="Times New Roman"/>
          <w:snapToGrid w:val="0"/>
          <w:sz w:val="24"/>
          <w:szCs w:val="24"/>
          <w:vertAlign w:val="superscript"/>
          <w:lang w:val="ro-RO"/>
        </w:rPr>
        <w:t>3</w:t>
      </w:r>
      <w:r w:rsidRPr="00793611">
        <w:rPr>
          <w:rFonts w:ascii="Times New Roman" w:hAnsi="Times New Roman" w:cs="Times New Roman"/>
          <w:snapToGrid w:val="0"/>
          <w:sz w:val="24"/>
          <w:szCs w:val="24"/>
          <w:lang w:val="ro-RO"/>
        </w:rPr>
        <w:t>/zi (comparativ cu 3</w:t>
      </w:r>
      <w:r w:rsidR="0028671A" w:rsidRPr="004E6A4F">
        <w:rPr>
          <w:rFonts w:ascii="Times New Roman" w:hAnsi="Times New Roman" w:cs="Times New Roman"/>
          <w:snapToGrid w:val="0"/>
          <w:sz w:val="24"/>
          <w:szCs w:val="24"/>
          <w:lang w:val="ro-RO"/>
        </w:rPr>
        <w:t>,</w:t>
      </w:r>
      <w:r w:rsidRPr="00AB4BC2">
        <w:rPr>
          <w:rFonts w:ascii="Times New Roman" w:hAnsi="Times New Roman" w:cs="Times New Roman"/>
          <w:snapToGrid w:val="0"/>
          <w:sz w:val="24"/>
          <w:szCs w:val="24"/>
          <w:lang w:val="ro-RO"/>
        </w:rPr>
        <w:t>85 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/zi în condi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climaterice normale). Volumul total de gaze naturale care trebuie să fie livrat consumatorilor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în decursul a 7 zile conform respectivului scenariu ajunge la </w:t>
      </w:r>
      <w:r w:rsidR="00260967" w:rsidRPr="00AB4BC2">
        <w:rPr>
          <w:rFonts w:ascii="Times New Roman" w:hAnsi="Times New Roman" w:cs="Times New Roman"/>
          <w:snapToGrid w:val="0"/>
          <w:sz w:val="24"/>
          <w:szCs w:val="24"/>
          <w:lang w:val="ro-RO"/>
        </w:rPr>
        <w:t>41,16</w:t>
      </w:r>
      <w:r w:rsidRPr="00AB4BC2">
        <w:rPr>
          <w:rFonts w:ascii="Times New Roman" w:hAnsi="Times New Roman" w:cs="Times New Roman"/>
          <w:snapToGrid w:val="0"/>
          <w:sz w:val="24"/>
          <w:szCs w:val="24"/>
          <w:lang w:val="ro-RO"/>
        </w:rPr>
        <w:t xml:space="preserve"> 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w:t>
      </w:r>
    </w:p>
    <w:p w14:paraId="3C21B391" w14:textId="7AC6C29B" w:rsidR="00190FF9" w:rsidRPr="00AB4BC2" w:rsidRDefault="00190FF9" w:rsidP="00190FF9">
      <w:pPr>
        <w:pStyle w:val="ListParagraph"/>
        <w:numPr>
          <w:ilvl w:val="0"/>
          <w:numId w:val="18"/>
        </w:numPr>
        <w:tabs>
          <w:tab w:val="left" w:pos="709"/>
          <w:tab w:val="left" w:pos="1134"/>
        </w:tabs>
        <w:spacing w:after="120"/>
        <w:ind w:left="709" w:hanging="283"/>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în cazul unei cereri de gaze naturale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 de mare pentru cel pu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in 30 de zile - volumul de gaze naturale necesar pentru aprovizionarea consumatorilor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este de </w:t>
      </w:r>
      <w:r w:rsidR="00260967" w:rsidRPr="00AB4BC2">
        <w:rPr>
          <w:rFonts w:ascii="Times New Roman" w:hAnsi="Times New Roman" w:cs="Times New Roman"/>
          <w:snapToGrid w:val="0"/>
          <w:sz w:val="24"/>
          <w:szCs w:val="24"/>
          <w:lang w:val="ro-RO"/>
        </w:rPr>
        <w:t>5,88</w:t>
      </w:r>
      <w:r w:rsidRPr="00AB4BC2">
        <w:rPr>
          <w:rFonts w:ascii="Times New Roman" w:hAnsi="Times New Roman" w:cs="Times New Roman"/>
          <w:snapToGrid w:val="0"/>
          <w:sz w:val="24"/>
          <w:szCs w:val="24"/>
          <w:lang w:val="ro-RO"/>
        </w:rPr>
        <w:t xml:space="preserve"> 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/zi sau </w:t>
      </w:r>
      <w:r w:rsidR="00260967" w:rsidRPr="00AB4BC2">
        <w:rPr>
          <w:rFonts w:ascii="Times New Roman" w:hAnsi="Times New Roman" w:cs="Times New Roman"/>
          <w:snapToGrid w:val="0"/>
          <w:sz w:val="24"/>
          <w:szCs w:val="24"/>
          <w:lang w:val="ro-RO"/>
        </w:rPr>
        <w:t xml:space="preserve">176,4 </w:t>
      </w:r>
      <w:r w:rsidRPr="00AB4BC2">
        <w:rPr>
          <w:rFonts w:ascii="Times New Roman" w:hAnsi="Times New Roman" w:cs="Times New Roman"/>
          <w:snapToGrid w:val="0"/>
          <w:sz w:val="24"/>
          <w:szCs w:val="24"/>
          <w:lang w:val="ro-RO"/>
        </w:rPr>
        <w:t>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pentru o perioadă de 30 de zile;</w:t>
      </w:r>
    </w:p>
    <w:p w14:paraId="73F2A148" w14:textId="40AA3981" w:rsidR="00190FF9" w:rsidRPr="00AB4BC2" w:rsidRDefault="00190FF9" w:rsidP="00190FF9">
      <w:pPr>
        <w:pStyle w:val="ListParagraph"/>
        <w:numPr>
          <w:ilvl w:val="0"/>
          <w:numId w:val="18"/>
        </w:numPr>
        <w:tabs>
          <w:tab w:val="left" w:pos="709"/>
          <w:tab w:val="left" w:pos="1134"/>
        </w:tabs>
        <w:spacing w:after="120"/>
        <w:ind w:left="709" w:hanging="283"/>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în cazul afectării infrastructurii principale a sistemului de gaze naturale în condi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normale de iarnă - volumul minim necesar pentru aprovizionarea cu gaze naturale a consumatorilor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este de 3.85</w:t>
      </w:r>
      <w:r w:rsidRPr="00AB4BC2">
        <w:rPr>
          <w:rFonts w:ascii="Times New Roman" w:hAnsi="Times New Roman" w:cs="Times New Roman"/>
          <w:b/>
          <w:snapToGrid w:val="0"/>
          <w:sz w:val="24"/>
          <w:szCs w:val="24"/>
          <w:lang w:val="ro-RO"/>
        </w:rPr>
        <w:t xml:space="preserve"> </w:t>
      </w:r>
      <w:r w:rsidRPr="00AB4BC2">
        <w:rPr>
          <w:rFonts w:ascii="Times New Roman" w:hAnsi="Times New Roman" w:cs="Times New Roman"/>
          <w:snapToGrid w:val="0"/>
          <w:sz w:val="24"/>
          <w:szCs w:val="24"/>
          <w:lang w:val="ro-RO"/>
        </w:rPr>
        <w:t>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/zi sau 115 mil.m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pentru o perioadă de 30 de zile.</w:t>
      </w:r>
    </w:p>
    <w:p w14:paraId="3E223EAB" w14:textId="6D0C044A" w:rsidR="00190FF9" w:rsidRPr="00AB4BC2" w:rsidRDefault="00190FF9" w:rsidP="00190FF9">
      <w:pPr>
        <w:jc w:val="both"/>
        <w:rPr>
          <w:lang w:val="ro-RO"/>
        </w:rPr>
      </w:pPr>
      <w:r w:rsidRPr="00AB4BC2">
        <w:rPr>
          <w:snapToGrid w:val="0"/>
          <w:lang w:val="ro-RO"/>
        </w:rPr>
        <w:t xml:space="preserve">Luând în calcul aprovizionarea cu gaze naturale </w:t>
      </w:r>
      <w:r w:rsidR="00683617">
        <w:rPr>
          <w:snapToGrid w:val="0"/>
          <w:lang w:val="ro-RO"/>
        </w:rPr>
        <w:t>ș</w:t>
      </w:r>
      <w:r w:rsidRPr="00AB4BC2">
        <w:rPr>
          <w:snapToGrid w:val="0"/>
          <w:lang w:val="ro-RO"/>
        </w:rPr>
        <w:t>i necesarul de gaze naturale, se vor respecta următoarele cerin</w:t>
      </w:r>
      <w:r w:rsidR="00683617">
        <w:rPr>
          <w:snapToGrid w:val="0"/>
          <w:lang w:val="ro-RO"/>
        </w:rPr>
        <w:t>ț</w:t>
      </w:r>
      <w:r w:rsidRPr="00AB4BC2">
        <w:rPr>
          <w:snapToGrid w:val="0"/>
          <w:lang w:val="ro-RO"/>
        </w:rPr>
        <w:t xml:space="preserve">e din </w:t>
      </w:r>
      <w:r w:rsidRPr="00AB4BC2">
        <w:rPr>
          <w:lang w:val="ro-RO"/>
        </w:rPr>
        <w:t>standardul privind aprovizionarea cu gaze naturale:</w:t>
      </w:r>
    </w:p>
    <w:p w14:paraId="42CAF52C" w14:textId="402E47CB" w:rsidR="00190FF9" w:rsidRPr="00AB4BC2" w:rsidRDefault="00190FF9" w:rsidP="00190FF9">
      <w:pPr>
        <w:pStyle w:val="ListParagraph"/>
        <w:numPr>
          <w:ilvl w:val="0"/>
          <w:numId w:val="19"/>
        </w:numPr>
        <w:ind w:left="709" w:hanging="283"/>
        <w:jc w:val="both"/>
        <w:rPr>
          <w:rFonts w:ascii="Times New Roman" w:hAnsi="Times New Roman" w:cs="Times New Roman"/>
          <w:snapToGrid w:val="0"/>
          <w:sz w:val="24"/>
          <w:szCs w:val="24"/>
          <w:lang w:val="ro-RO"/>
        </w:rPr>
      </w:pPr>
      <w:r w:rsidRPr="00AB4BC2">
        <w:rPr>
          <w:rFonts w:ascii="Times New Roman" w:hAnsi="Times New Roman" w:cs="Times New Roman"/>
          <w:sz w:val="24"/>
          <w:szCs w:val="24"/>
          <w:lang w:val="ro-RO"/>
        </w:rPr>
        <w:lastRenderedPageBreak/>
        <w:t xml:space="preserve">în cazul unor temperaturi extreme pentru o perioadă de vârf de 7 zile, constatate statistic o dată la 20 de ani, </w:t>
      </w:r>
      <w:r w:rsidR="00E97987" w:rsidRPr="00AB4BC2">
        <w:rPr>
          <w:rFonts w:ascii="Times New Roman" w:hAnsi="Times New Roman" w:cs="Times New Roman"/>
          <w:sz w:val="24"/>
          <w:szCs w:val="24"/>
          <w:lang w:val="ro-RO"/>
        </w:rPr>
        <w:t xml:space="preserve">este necesar un </w:t>
      </w:r>
      <w:r w:rsidRPr="00AB4BC2">
        <w:rPr>
          <w:rFonts w:ascii="Times New Roman" w:hAnsi="Times New Roman" w:cs="Times New Roman"/>
          <w:sz w:val="24"/>
          <w:szCs w:val="24"/>
          <w:lang w:val="ro-RO"/>
        </w:rPr>
        <w:t>volum adi</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ional de </w:t>
      </w:r>
      <w:r w:rsidR="001C07C2" w:rsidRPr="00AB4BC2">
        <w:rPr>
          <w:rFonts w:ascii="Times New Roman" w:hAnsi="Times New Roman" w:cs="Times New Roman"/>
          <w:sz w:val="24"/>
          <w:szCs w:val="24"/>
          <w:lang w:val="ro-RO"/>
        </w:rPr>
        <w:t>14,21</w:t>
      </w:r>
      <w:r w:rsidRPr="00AB4BC2">
        <w:rPr>
          <w:rFonts w:ascii="Times New Roman" w:hAnsi="Times New Roman" w:cs="Times New Roman"/>
          <w:sz w:val="24"/>
          <w:szCs w:val="24"/>
          <w:lang w:val="ro-RO"/>
        </w:rPr>
        <w:t xml:space="preserve"> </w:t>
      </w:r>
      <w:r w:rsidRPr="00AB4BC2">
        <w:rPr>
          <w:rFonts w:ascii="Times New Roman" w:hAnsi="Times New Roman" w:cs="Times New Roman"/>
          <w:snapToGrid w:val="0"/>
          <w:sz w:val="24"/>
          <w:szCs w:val="24"/>
          <w:lang w:val="ro-RO"/>
        </w:rPr>
        <w:t>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w:t>
      </w:r>
      <w:r w:rsidRPr="00AB4BC2">
        <w:rPr>
          <w:rFonts w:ascii="Times New Roman" w:hAnsi="Times New Roman" w:cs="Times New Roman"/>
          <w:i/>
          <w:snapToGrid w:val="0"/>
          <w:sz w:val="24"/>
          <w:szCs w:val="24"/>
          <w:lang w:val="ro-RO"/>
        </w:rPr>
        <w:t>(</w:t>
      </w:r>
      <w:r w:rsidR="001C07C2" w:rsidRPr="00AB4BC2">
        <w:rPr>
          <w:rFonts w:ascii="Times New Roman" w:hAnsi="Times New Roman" w:cs="Times New Roman"/>
          <w:i/>
          <w:snapToGrid w:val="0"/>
          <w:sz w:val="24"/>
          <w:szCs w:val="24"/>
          <w:lang w:val="ro-RO"/>
        </w:rPr>
        <w:t>41,16</w:t>
      </w:r>
      <w:r w:rsidRPr="00AB4BC2">
        <w:rPr>
          <w:rFonts w:ascii="Times New Roman" w:hAnsi="Times New Roman" w:cs="Times New Roman"/>
          <w:i/>
          <w:snapToGrid w:val="0"/>
          <w:sz w:val="24"/>
          <w:szCs w:val="24"/>
          <w:lang w:val="ro-RO"/>
        </w:rPr>
        <w:t>-26.95(3.85*7))</w:t>
      </w:r>
      <w:r w:rsidRPr="00AB4BC2">
        <w:rPr>
          <w:rFonts w:ascii="Times New Roman" w:hAnsi="Times New Roman" w:cs="Times New Roman"/>
          <w:snapToGrid w:val="0"/>
          <w:sz w:val="24"/>
          <w:szCs w:val="24"/>
          <w:lang w:val="ro-RO"/>
        </w:rPr>
        <w:t xml:space="preserve"> </w:t>
      </w:r>
      <w:r w:rsidRPr="00AB4BC2">
        <w:rPr>
          <w:rFonts w:ascii="Times New Roman" w:hAnsi="Times New Roman" w:cs="Times New Roman"/>
          <w:sz w:val="24"/>
          <w:szCs w:val="24"/>
          <w:lang w:val="ro-RO"/>
        </w:rPr>
        <w:t>de gaze naturale este necesar pentru a acoperi cererea crescută a consumatorilor proteja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 pe o perioada de 7 zile (sau aproximativ </w:t>
      </w:r>
      <w:r w:rsidR="001C07C2" w:rsidRPr="00AB4BC2">
        <w:rPr>
          <w:rFonts w:ascii="Times New Roman" w:hAnsi="Times New Roman" w:cs="Times New Roman"/>
          <w:sz w:val="24"/>
          <w:szCs w:val="24"/>
          <w:lang w:val="ro-RO"/>
        </w:rPr>
        <w:t>7,5</w:t>
      </w:r>
      <w:r w:rsidRPr="00AB4BC2">
        <w:rPr>
          <w:rFonts w:ascii="Times New Roman" w:hAnsi="Times New Roman" w:cs="Times New Roman"/>
          <w:sz w:val="24"/>
          <w:szCs w:val="24"/>
          <w:lang w:val="ro-RO"/>
        </w:rPr>
        <w:t>% din cererea lunară de gaze naturale în condi</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ii climaterice normale de iarna); </w:t>
      </w:r>
    </w:p>
    <w:p w14:paraId="7F2C64A9" w14:textId="7ECBC640" w:rsidR="00190FF9" w:rsidRPr="00AB4BC2" w:rsidRDefault="00190FF9" w:rsidP="00190FF9">
      <w:pPr>
        <w:pStyle w:val="ListParagraph"/>
        <w:numPr>
          <w:ilvl w:val="0"/>
          <w:numId w:val="19"/>
        </w:numPr>
        <w:spacing w:before="240"/>
        <w:ind w:left="709" w:hanging="283"/>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în cazul afectării infrastructurii principale a sistemului de gaze naturale, infrastructura rămasă  disponibilă satisface criteriul de fiabilitate derivat din formula „N-1” nu doar pentru consumatorii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dar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pentru alte categorii de consumatori de gaze naturale;</w:t>
      </w:r>
    </w:p>
    <w:p w14:paraId="651E92C4" w14:textId="02F0BE60" w:rsidR="00190FF9" w:rsidRPr="00AB4BC2" w:rsidRDefault="00190FF9" w:rsidP="00190FF9">
      <w:pPr>
        <w:pStyle w:val="ListParagraph"/>
        <w:numPr>
          <w:ilvl w:val="0"/>
          <w:numId w:val="19"/>
        </w:numPr>
        <w:spacing w:before="240" w:after="120"/>
        <w:ind w:left="709" w:hanging="283"/>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în cazul unei cereri de gaze naturale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 de mari pe o perioadă de cel pu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in 30 de zile, volumul estimat</w:t>
      </w:r>
      <w:r w:rsidRPr="00AB4BC2">
        <w:rPr>
          <w:rFonts w:ascii="Times New Roman" w:hAnsi="Times New Roman" w:cs="Times New Roman"/>
          <w:b/>
          <w:snapToGrid w:val="0"/>
          <w:sz w:val="24"/>
          <w:szCs w:val="24"/>
          <w:lang w:val="ro-RO"/>
        </w:rPr>
        <w:t xml:space="preserve"> </w:t>
      </w:r>
      <w:r w:rsidRPr="00AB4BC2">
        <w:rPr>
          <w:rFonts w:ascii="Times New Roman" w:hAnsi="Times New Roman" w:cs="Times New Roman"/>
          <w:snapToGrid w:val="0"/>
          <w:sz w:val="24"/>
          <w:szCs w:val="24"/>
          <w:lang w:val="ro-RO"/>
        </w:rPr>
        <w:t>de gaze naturale necesar consumatorilor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este de </w:t>
      </w:r>
      <w:r w:rsidR="001C07C2" w:rsidRPr="00AB4BC2">
        <w:rPr>
          <w:rFonts w:ascii="Times New Roman" w:hAnsi="Times New Roman" w:cs="Times New Roman"/>
          <w:snapToGrid w:val="0"/>
          <w:sz w:val="24"/>
          <w:szCs w:val="24"/>
          <w:lang w:val="ro-RO"/>
        </w:rPr>
        <w:t>5,88</w:t>
      </w:r>
      <w:r w:rsidRPr="00AB4BC2">
        <w:rPr>
          <w:rFonts w:ascii="Times New Roman" w:hAnsi="Times New Roman" w:cs="Times New Roman"/>
          <w:snapToGrid w:val="0"/>
          <w:sz w:val="24"/>
          <w:szCs w:val="24"/>
          <w:lang w:val="ro-RO"/>
        </w:rPr>
        <w:t xml:space="preserve"> 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/zi sau </w:t>
      </w:r>
      <w:r w:rsidR="001C07C2" w:rsidRPr="00AB4BC2">
        <w:rPr>
          <w:rFonts w:ascii="Times New Roman" w:hAnsi="Times New Roman" w:cs="Times New Roman"/>
          <w:snapToGrid w:val="0"/>
          <w:sz w:val="24"/>
          <w:szCs w:val="24"/>
          <w:lang w:val="ro-RO"/>
        </w:rPr>
        <w:t xml:space="preserve">176,4 </w:t>
      </w:r>
      <w:r w:rsidRPr="00AB4BC2">
        <w:rPr>
          <w:rFonts w:ascii="Times New Roman" w:hAnsi="Times New Roman" w:cs="Times New Roman"/>
          <w:snapToGrid w:val="0"/>
          <w:sz w:val="24"/>
          <w:szCs w:val="24"/>
          <w:lang w:val="ro-RO"/>
        </w:rPr>
        <w:t>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în 30 de zile. În acest scenariu, un volum adi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ional estimat de </w:t>
      </w:r>
      <w:r w:rsidR="001C07C2" w:rsidRPr="00AB4BC2">
        <w:rPr>
          <w:rFonts w:ascii="Times New Roman" w:hAnsi="Times New Roman" w:cs="Times New Roman"/>
          <w:snapToGrid w:val="0"/>
          <w:sz w:val="24"/>
          <w:szCs w:val="24"/>
          <w:lang w:val="ro-RO"/>
        </w:rPr>
        <w:t>60,9</w:t>
      </w:r>
      <w:r w:rsidRPr="00AB4BC2">
        <w:rPr>
          <w:rFonts w:ascii="Times New Roman" w:hAnsi="Times New Roman" w:cs="Times New Roman"/>
          <w:b/>
          <w:snapToGrid w:val="0"/>
          <w:sz w:val="24"/>
          <w:szCs w:val="24"/>
          <w:lang w:val="ro-RO"/>
        </w:rPr>
        <w:t xml:space="preserve"> </w:t>
      </w:r>
      <w:r w:rsidRPr="00AB4BC2">
        <w:rPr>
          <w:rFonts w:ascii="Times New Roman" w:hAnsi="Times New Roman" w:cs="Times New Roman"/>
          <w:snapToGrid w:val="0"/>
          <w:sz w:val="24"/>
          <w:szCs w:val="24"/>
          <w:lang w:val="ro-RO"/>
        </w:rPr>
        <w:t>mil. m</w:t>
      </w:r>
      <w:r w:rsidRPr="00AB4BC2">
        <w:rPr>
          <w:rFonts w:ascii="Times New Roman" w:hAnsi="Times New Roman" w:cs="Times New Roman"/>
          <w:snapToGrid w:val="0"/>
          <w:sz w:val="24"/>
          <w:szCs w:val="24"/>
          <w:vertAlign w:val="superscript"/>
          <w:lang w:val="ro-RO"/>
        </w:rPr>
        <w:t>3</w:t>
      </w:r>
      <w:r w:rsidRPr="00AB4BC2">
        <w:rPr>
          <w:rFonts w:ascii="Times New Roman" w:hAnsi="Times New Roman" w:cs="Times New Roman"/>
          <w:snapToGrid w:val="0"/>
          <w:sz w:val="24"/>
          <w:szCs w:val="24"/>
          <w:lang w:val="ro-RO"/>
        </w:rPr>
        <w:t xml:space="preserve"> de gaze naturale este necesar pentru a acoperi cererea crescută (sau aproximativ </w:t>
      </w:r>
      <w:r w:rsidR="001C07C2" w:rsidRPr="00AB4BC2">
        <w:rPr>
          <w:rFonts w:ascii="Times New Roman" w:hAnsi="Times New Roman" w:cs="Times New Roman"/>
          <w:snapToGrid w:val="0"/>
          <w:sz w:val="24"/>
          <w:szCs w:val="24"/>
          <w:lang w:val="ro-RO"/>
        </w:rPr>
        <w:t>32,1</w:t>
      </w:r>
      <w:r w:rsidRPr="00AB4BC2">
        <w:rPr>
          <w:rFonts w:ascii="Times New Roman" w:hAnsi="Times New Roman" w:cs="Times New Roman"/>
          <w:snapToGrid w:val="0"/>
          <w:sz w:val="24"/>
          <w:szCs w:val="24"/>
          <w:lang w:val="ro-RO"/>
        </w:rPr>
        <w:t>% din cererea de gaze naturale lunară în condi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climaterice normale).</w:t>
      </w:r>
    </w:p>
    <w:p w14:paraId="60F14E48" w14:textId="0706238D" w:rsidR="00190FF9" w:rsidRDefault="00190FF9" w:rsidP="00190FF9">
      <w:pPr>
        <w:spacing w:after="120"/>
        <w:jc w:val="both"/>
        <w:rPr>
          <w:snapToGrid w:val="0"/>
          <w:lang w:val="ro-RO"/>
        </w:rPr>
      </w:pPr>
      <w:r w:rsidRPr="00AB4BC2">
        <w:rPr>
          <w:snapToGrid w:val="0"/>
          <w:lang w:val="ro-RO"/>
        </w:rPr>
        <w:t>Dacă există o cerere excep</w:t>
      </w:r>
      <w:r w:rsidR="00683617">
        <w:rPr>
          <w:snapToGrid w:val="0"/>
          <w:lang w:val="ro-RO"/>
        </w:rPr>
        <w:t>ț</w:t>
      </w:r>
      <w:r w:rsidRPr="00AB4BC2">
        <w:rPr>
          <w:snapToGrid w:val="0"/>
          <w:lang w:val="ro-RO"/>
        </w:rPr>
        <w:t>ional de mare de gaze naturale pe pia</w:t>
      </w:r>
      <w:r w:rsidR="00683617">
        <w:rPr>
          <w:snapToGrid w:val="0"/>
          <w:lang w:val="ro-RO"/>
        </w:rPr>
        <w:t>ț</w:t>
      </w:r>
      <w:r w:rsidRPr="00AB4BC2">
        <w:rPr>
          <w:snapToGrid w:val="0"/>
          <w:lang w:val="ro-RO"/>
        </w:rPr>
        <w:t>a gazelor naturale sau dacă aprovizionarea cu gaze naturale este limitată, iar volumele de gaze naturale disponibile sunt încă insuficiente pentru a satisface necesită</w:t>
      </w:r>
      <w:r w:rsidR="00683617">
        <w:rPr>
          <w:snapToGrid w:val="0"/>
          <w:lang w:val="ro-RO"/>
        </w:rPr>
        <w:t>ț</w:t>
      </w:r>
      <w:r w:rsidRPr="00AB4BC2">
        <w:rPr>
          <w:snapToGrid w:val="0"/>
          <w:lang w:val="ro-RO"/>
        </w:rPr>
        <w:t>ile consumatorilor proteja</w:t>
      </w:r>
      <w:r w:rsidR="00683617">
        <w:rPr>
          <w:snapToGrid w:val="0"/>
          <w:lang w:val="ro-RO"/>
        </w:rPr>
        <w:t>ț</w:t>
      </w:r>
      <w:r w:rsidRPr="00AB4BC2">
        <w:rPr>
          <w:snapToGrid w:val="0"/>
          <w:lang w:val="ro-RO"/>
        </w:rPr>
        <w:t>i care au rămas neacoperite, de</w:t>
      </w:r>
      <w:r w:rsidR="00683617">
        <w:rPr>
          <w:snapToGrid w:val="0"/>
          <w:lang w:val="ro-RO"/>
        </w:rPr>
        <w:t>ș</w:t>
      </w:r>
      <w:r w:rsidRPr="00AB4BC2">
        <w:rPr>
          <w:snapToGrid w:val="0"/>
          <w:lang w:val="ro-RO"/>
        </w:rPr>
        <w:t>i au fost aplicate mecanisme de pia</w:t>
      </w:r>
      <w:r w:rsidR="00683617">
        <w:rPr>
          <w:snapToGrid w:val="0"/>
          <w:lang w:val="ro-RO"/>
        </w:rPr>
        <w:t>ț</w:t>
      </w:r>
      <w:r w:rsidRPr="00AB4BC2">
        <w:rPr>
          <w:snapToGrid w:val="0"/>
          <w:lang w:val="ro-RO"/>
        </w:rPr>
        <w:t>ă, urmează a fi aplicate măsurile stabilite în Planul de urgen</w:t>
      </w:r>
      <w:r w:rsidR="00683617">
        <w:rPr>
          <w:snapToGrid w:val="0"/>
          <w:lang w:val="ro-RO"/>
        </w:rPr>
        <w:t>ț</w:t>
      </w:r>
      <w:r w:rsidRPr="00AB4BC2">
        <w:rPr>
          <w:snapToGrid w:val="0"/>
          <w:lang w:val="ro-RO"/>
        </w:rPr>
        <w:t>ă pentru a asigura aprovizionarea cu gaze naturale a consumatorilor proteja</w:t>
      </w:r>
      <w:r w:rsidR="00683617">
        <w:rPr>
          <w:snapToGrid w:val="0"/>
          <w:lang w:val="ro-RO"/>
        </w:rPr>
        <w:t>ț</w:t>
      </w:r>
      <w:r w:rsidRPr="00AB4BC2">
        <w:rPr>
          <w:snapToGrid w:val="0"/>
          <w:lang w:val="ro-RO"/>
        </w:rPr>
        <w:t xml:space="preserve">i. </w:t>
      </w:r>
    </w:p>
    <w:p w14:paraId="2A1221EA" w14:textId="77777777" w:rsidR="003F697E" w:rsidRPr="00AB4BC2" w:rsidRDefault="003F697E" w:rsidP="00190FF9">
      <w:pPr>
        <w:spacing w:after="120"/>
        <w:jc w:val="both"/>
        <w:rPr>
          <w:snapToGrid w:val="0"/>
          <w:lang w:val="ro-RO"/>
        </w:rPr>
      </w:pPr>
    </w:p>
    <w:p w14:paraId="2F8B9D93" w14:textId="3CA248EB" w:rsidR="00875B9E" w:rsidRPr="00D4551B" w:rsidRDefault="00F40271" w:rsidP="00F972DB">
      <w:pPr>
        <w:pStyle w:val="Normal0"/>
        <w:numPr>
          <w:ilvl w:val="0"/>
          <w:numId w:val="24"/>
        </w:numPr>
        <w:tabs>
          <w:tab w:val="left" w:pos="284"/>
        </w:tabs>
        <w:spacing w:after="120"/>
        <w:ind w:left="0" w:firstLine="0"/>
        <w:jc w:val="left"/>
        <w:outlineLvl w:val="1"/>
        <w:rPr>
          <w:rFonts w:eastAsiaTheme="majorEastAsia" w:cs="Times New Roman"/>
          <w:lang w:val="ro-RO" w:eastAsia="en-US"/>
        </w:rPr>
      </w:pPr>
      <w:bookmarkStart w:id="19" w:name="_Toc165537423"/>
      <w:r w:rsidRPr="00D4551B">
        <w:rPr>
          <w:rFonts w:eastAsiaTheme="majorEastAsia" w:cs="Times New Roman"/>
          <w:lang w:val="ro-RO" w:eastAsia="en-US"/>
        </w:rPr>
        <w:t>M</w:t>
      </w:r>
      <w:r w:rsidR="00F36B37" w:rsidRPr="00D4551B">
        <w:rPr>
          <w:rFonts w:eastAsiaTheme="majorEastAsia" w:cs="Times New Roman"/>
          <w:lang w:val="ro-RO" w:eastAsia="en-US"/>
        </w:rPr>
        <w:t>ăsuri</w:t>
      </w:r>
      <w:r w:rsidR="005A147B" w:rsidRPr="00D4551B">
        <w:rPr>
          <w:rFonts w:eastAsiaTheme="majorEastAsia" w:cs="Times New Roman"/>
          <w:lang w:val="ro-RO" w:eastAsia="en-US"/>
        </w:rPr>
        <w:t xml:space="preserve">le </w:t>
      </w:r>
      <w:r w:rsidR="00F36B37" w:rsidRPr="00D4551B">
        <w:rPr>
          <w:rFonts w:eastAsiaTheme="majorEastAsia" w:cs="Times New Roman"/>
          <w:lang w:val="ro-RO" w:eastAsia="en-US"/>
        </w:rPr>
        <w:t>preventive</w:t>
      </w:r>
      <w:bookmarkEnd w:id="19"/>
      <w:r w:rsidR="000A591D" w:rsidRPr="00D4551B">
        <w:rPr>
          <w:rFonts w:eastAsiaTheme="majorEastAsia" w:cs="Times New Roman"/>
          <w:lang w:val="ro-RO" w:eastAsia="en-US"/>
        </w:rPr>
        <w:t xml:space="preserve"> </w:t>
      </w:r>
    </w:p>
    <w:p w14:paraId="46EBB977" w14:textId="3E5AD98D" w:rsidR="009D4680" w:rsidRPr="0001586F" w:rsidRDefault="009D4680" w:rsidP="009D4680">
      <w:pPr>
        <w:pStyle w:val="Normal0"/>
        <w:numPr>
          <w:ilvl w:val="1"/>
          <w:numId w:val="113"/>
        </w:numPr>
        <w:spacing w:after="240"/>
        <w:outlineLvl w:val="1"/>
        <w:rPr>
          <w:rFonts w:eastAsiaTheme="majorEastAsia" w:cs="Times New Roman"/>
          <w:lang w:val="ro-RO" w:eastAsia="en-US"/>
        </w:rPr>
      </w:pPr>
      <w:r w:rsidRPr="002E418B">
        <w:rPr>
          <w:rFonts w:eastAsiaTheme="majorEastAsia" w:cs="Times New Roman"/>
          <w:lang w:val="ro-RO" w:eastAsia="en-US"/>
        </w:rPr>
        <w:t xml:space="preserve">Clasificarea măsurilor preventive </w:t>
      </w:r>
    </w:p>
    <w:p w14:paraId="6D07EFB9" w14:textId="6709638F" w:rsidR="008D745E" w:rsidRPr="00AB4BC2" w:rsidRDefault="008D745E" w:rsidP="009D4680">
      <w:pPr>
        <w:pStyle w:val="Normal0"/>
        <w:numPr>
          <w:ilvl w:val="2"/>
          <w:numId w:val="113"/>
        </w:numPr>
        <w:spacing w:after="240"/>
        <w:ind w:left="0" w:firstLine="0"/>
        <w:outlineLvl w:val="1"/>
        <w:rPr>
          <w:rFonts w:cs="Times New Roman"/>
          <w:b w:val="0"/>
          <w:bCs/>
          <w:lang w:val="ro-RO"/>
        </w:rPr>
      </w:pPr>
      <w:r w:rsidRPr="0001586F">
        <w:rPr>
          <w:rFonts w:cs="Times New Roman"/>
          <w:b w:val="0"/>
          <w:bCs/>
          <w:lang w:val="ro-RO"/>
        </w:rPr>
        <w:t xml:space="preserve">În </w:t>
      </w:r>
      <w:r w:rsidRPr="0001586F">
        <w:rPr>
          <w:rFonts w:cs="Times New Roman"/>
          <w:b w:val="0"/>
          <w:bCs/>
          <w:snapToGrid w:val="0"/>
          <w:lang w:val="ro-RO"/>
        </w:rPr>
        <w:t>cadrul Planului de ac</w:t>
      </w:r>
      <w:r w:rsidR="00683617">
        <w:rPr>
          <w:rFonts w:cs="Times New Roman"/>
          <w:b w:val="0"/>
          <w:bCs/>
          <w:snapToGrid w:val="0"/>
          <w:lang w:val="ro-RO"/>
        </w:rPr>
        <w:t>ț</w:t>
      </w:r>
      <w:r w:rsidRPr="0001586F">
        <w:rPr>
          <w:rFonts w:cs="Times New Roman"/>
          <w:b w:val="0"/>
          <w:bCs/>
          <w:snapToGrid w:val="0"/>
          <w:lang w:val="ro-RO"/>
        </w:rPr>
        <w:t xml:space="preserve">iuni preventive, asigurarea </w:t>
      </w:r>
      <w:r w:rsidRPr="00474F24">
        <w:rPr>
          <w:rFonts w:cs="Times New Roman"/>
          <w:b w:val="0"/>
          <w:bCs/>
          <w:snapToGrid w:val="0"/>
          <w:lang w:val="ro-RO"/>
        </w:rPr>
        <w:t>aprovizionării cu gaze naturale este realizată printr-o abordare care vizează</w:t>
      </w:r>
      <w:r w:rsidR="009D4680" w:rsidRPr="00AB4BC2">
        <w:rPr>
          <w:rFonts w:cs="Times New Roman"/>
          <w:b w:val="0"/>
          <w:bCs/>
          <w:snapToGrid w:val="0"/>
          <w:lang w:val="ro-RO"/>
        </w:rPr>
        <w:t xml:space="preserve"> în cea mai mare măsură </w:t>
      </w:r>
      <w:r w:rsidR="009429AC" w:rsidRPr="00AB4BC2">
        <w:rPr>
          <w:rFonts w:cs="Times New Roman"/>
          <w:b w:val="0"/>
          <w:bCs/>
          <w:snapToGrid w:val="0"/>
          <w:lang w:val="ro-RO"/>
        </w:rPr>
        <w:t>a</w:t>
      </w:r>
      <w:r w:rsidRPr="00AB4BC2">
        <w:rPr>
          <w:rFonts w:cs="Times New Roman"/>
          <w:b w:val="0"/>
          <w:bCs/>
          <w:snapToGrid w:val="0"/>
          <w:lang w:val="ro-RO"/>
        </w:rPr>
        <w:t>doptarea măsurilor preventive bazate pe mecanisme de pia</w:t>
      </w:r>
      <w:r w:rsidR="00683617">
        <w:rPr>
          <w:rFonts w:cs="Times New Roman"/>
          <w:b w:val="0"/>
          <w:bCs/>
          <w:snapToGrid w:val="0"/>
          <w:lang w:val="ro-RO"/>
        </w:rPr>
        <w:t>ț</w:t>
      </w:r>
      <w:r w:rsidRPr="00AB4BC2">
        <w:rPr>
          <w:rFonts w:cs="Times New Roman"/>
          <w:b w:val="0"/>
          <w:bCs/>
          <w:snapToGrid w:val="0"/>
          <w:lang w:val="ro-RO"/>
        </w:rPr>
        <w:t>ă.</w:t>
      </w:r>
    </w:p>
    <w:p w14:paraId="4DA2FA92" w14:textId="26722E1B" w:rsidR="00CD05C0" w:rsidRPr="00AB4BC2" w:rsidRDefault="00C73EDB" w:rsidP="00071B1F">
      <w:pPr>
        <w:tabs>
          <w:tab w:val="left" w:pos="360"/>
          <w:tab w:val="left" w:pos="1134"/>
        </w:tabs>
        <w:spacing w:after="120"/>
        <w:jc w:val="both"/>
        <w:rPr>
          <w:lang w:val="ro-RO"/>
        </w:rPr>
      </w:pPr>
      <w:r w:rsidRPr="00AB4BC2">
        <w:rPr>
          <w:lang w:val="ro-RO"/>
        </w:rPr>
        <w:t xml:space="preserve">Măsurile </w:t>
      </w:r>
      <w:r w:rsidRPr="00AB4BC2">
        <w:rPr>
          <w:b/>
          <w:bCs/>
          <w:lang w:val="ro-RO"/>
        </w:rPr>
        <w:t>preventive</w:t>
      </w:r>
      <w:r w:rsidR="00FE6789" w:rsidRPr="00AB4BC2">
        <w:rPr>
          <w:b/>
          <w:bCs/>
          <w:lang w:val="ro-RO"/>
        </w:rPr>
        <w:t xml:space="preserve"> bazate pe mecanisme de pia</w:t>
      </w:r>
      <w:r w:rsidR="00683617">
        <w:rPr>
          <w:b/>
          <w:bCs/>
          <w:lang w:val="ro-RO"/>
        </w:rPr>
        <w:t>ț</w:t>
      </w:r>
      <w:r w:rsidR="00FE6789" w:rsidRPr="00AB4BC2">
        <w:rPr>
          <w:b/>
          <w:bCs/>
          <w:lang w:val="ro-RO"/>
        </w:rPr>
        <w:t>ă</w:t>
      </w:r>
      <w:r w:rsidRPr="00AB4BC2">
        <w:rPr>
          <w:lang w:val="ro-RO"/>
        </w:rPr>
        <w:t xml:space="preserve"> pot fi grupate în: măsuri preventive ce se referă la ofert</w:t>
      </w:r>
      <w:r w:rsidR="008D745E" w:rsidRPr="00AB4BC2">
        <w:rPr>
          <w:lang w:val="ro-RO"/>
        </w:rPr>
        <w:t>a</w:t>
      </w:r>
      <w:r w:rsidRPr="00AB4BC2">
        <w:rPr>
          <w:lang w:val="ro-RO"/>
        </w:rPr>
        <w:t xml:space="preserve"> de gaze naturale </w:t>
      </w:r>
      <w:r w:rsidR="00683617">
        <w:rPr>
          <w:lang w:val="ro-RO"/>
        </w:rPr>
        <w:t>ș</w:t>
      </w:r>
      <w:r w:rsidRPr="00AB4BC2">
        <w:rPr>
          <w:lang w:val="ro-RO"/>
        </w:rPr>
        <w:t>i măsuri preventive ce se referă la cerer</w:t>
      </w:r>
      <w:r w:rsidR="008D745E" w:rsidRPr="00AB4BC2">
        <w:rPr>
          <w:lang w:val="ro-RO"/>
        </w:rPr>
        <w:t>ea</w:t>
      </w:r>
      <w:r w:rsidRPr="00AB4BC2">
        <w:rPr>
          <w:lang w:val="ro-RO"/>
        </w:rPr>
        <w:t xml:space="preserve"> de gaze naturale</w:t>
      </w:r>
      <w:r w:rsidR="00096C5D" w:rsidRPr="00AB4BC2">
        <w:rPr>
          <w:lang w:val="ro-RO"/>
        </w:rPr>
        <w:t>,</w:t>
      </w:r>
      <w:r w:rsidRPr="00AB4BC2">
        <w:rPr>
          <w:lang w:val="ro-RO"/>
        </w:rPr>
        <w:t xml:space="preserve"> </w:t>
      </w:r>
      <w:r w:rsidR="00096C5D" w:rsidRPr="00AB4BC2">
        <w:rPr>
          <w:lang w:val="ro-RO"/>
        </w:rPr>
        <w:t>a</w:t>
      </w:r>
      <w:r w:rsidRPr="00AB4BC2">
        <w:rPr>
          <w:lang w:val="ro-RO"/>
        </w:rPr>
        <w:t>lte măsuri.</w:t>
      </w:r>
    </w:p>
    <w:tbl>
      <w:tblPr>
        <w:tblStyle w:val="TableGrid"/>
        <w:tblW w:w="9776" w:type="dxa"/>
        <w:tblLook w:val="04A0" w:firstRow="1" w:lastRow="0" w:firstColumn="1" w:lastColumn="0" w:noHBand="0" w:noVBand="1"/>
      </w:tblPr>
      <w:tblGrid>
        <w:gridCol w:w="4671"/>
        <w:gridCol w:w="5105"/>
      </w:tblGrid>
      <w:tr w:rsidR="00854AFE" w:rsidRPr="00AB4BC2" w14:paraId="47EB1A6A" w14:textId="24F24570" w:rsidTr="00B4204C">
        <w:tc>
          <w:tcPr>
            <w:tcW w:w="4671" w:type="dxa"/>
          </w:tcPr>
          <w:p w14:paraId="4BFD1A69" w14:textId="1DB51DE7" w:rsidR="00854AFE" w:rsidRPr="00BD7738" w:rsidRDefault="00854AFE" w:rsidP="00854AFE">
            <w:pPr>
              <w:contextualSpacing/>
              <w:jc w:val="both"/>
              <w:rPr>
                <w:b/>
                <w:bCs/>
                <w:lang w:val="ro-RO"/>
              </w:rPr>
            </w:pPr>
            <w:r w:rsidRPr="00BD7738">
              <w:rPr>
                <w:b/>
                <w:bCs/>
                <w:snapToGrid w:val="0"/>
                <w:lang w:val="ro-RO"/>
              </w:rPr>
              <w:t>Măsuri oferta de gaze naturale</w:t>
            </w:r>
          </w:p>
        </w:tc>
        <w:tc>
          <w:tcPr>
            <w:tcW w:w="5105" w:type="dxa"/>
          </w:tcPr>
          <w:p w14:paraId="7D5E8DAF" w14:textId="4848E196" w:rsidR="00854AFE" w:rsidRPr="00BD7738" w:rsidRDefault="00854AFE" w:rsidP="00854AFE">
            <w:pPr>
              <w:contextualSpacing/>
              <w:jc w:val="both"/>
              <w:rPr>
                <w:b/>
                <w:bCs/>
                <w:lang w:val="ro-RO"/>
              </w:rPr>
            </w:pPr>
            <w:r w:rsidRPr="00BD7738">
              <w:rPr>
                <w:b/>
                <w:bCs/>
                <w:snapToGrid w:val="0"/>
                <w:lang w:val="ro-RO"/>
              </w:rPr>
              <w:t>Măsuri cererea de gaze naturale</w:t>
            </w:r>
          </w:p>
        </w:tc>
      </w:tr>
      <w:tr w:rsidR="00854AFE" w:rsidRPr="00AB4BC2" w14:paraId="637B2C34" w14:textId="2F6E7507" w:rsidTr="00B4204C">
        <w:tc>
          <w:tcPr>
            <w:tcW w:w="4671" w:type="dxa"/>
          </w:tcPr>
          <w:p w14:paraId="6C0A5566" w14:textId="3A6B1FF5" w:rsidR="00854AFE" w:rsidRPr="00AB4BC2" w:rsidRDefault="00854AFE" w:rsidP="00854AFE">
            <w:pPr>
              <w:contextualSpacing/>
              <w:jc w:val="both"/>
              <w:rPr>
                <w:iCs/>
                <w:snapToGrid w:val="0"/>
                <w:lang w:val="ro-RO"/>
              </w:rPr>
            </w:pPr>
            <w:r w:rsidRPr="002E418B">
              <w:rPr>
                <w:iCs/>
                <w:snapToGrid w:val="0"/>
                <w:lang w:val="ro-RO"/>
              </w:rPr>
              <w:t xml:space="preserve">Crearea </w:t>
            </w:r>
            <w:r w:rsidR="00683617">
              <w:rPr>
                <w:iCs/>
                <w:snapToGrid w:val="0"/>
                <w:lang w:val="ro-RO"/>
              </w:rPr>
              <w:t>ș</w:t>
            </w:r>
            <w:r w:rsidRPr="002E418B">
              <w:rPr>
                <w:iCs/>
                <w:snapToGrid w:val="0"/>
                <w:lang w:val="ro-RO"/>
              </w:rPr>
              <w:t>i men</w:t>
            </w:r>
            <w:r w:rsidR="00683617">
              <w:rPr>
                <w:iCs/>
                <w:snapToGrid w:val="0"/>
                <w:lang w:val="ro-RO"/>
              </w:rPr>
              <w:t>ț</w:t>
            </w:r>
            <w:r w:rsidRPr="002E418B">
              <w:rPr>
                <w:iCs/>
                <w:snapToGrid w:val="0"/>
                <w:lang w:val="ro-RO"/>
              </w:rPr>
              <w:t>inerea stocurilor de gaze naturale aferente obliga</w:t>
            </w:r>
            <w:r w:rsidR="00683617">
              <w:rPr>
                <w:iCs/>
                <w:snapToGrid w:val="0"/>
                <w:lang w:val="ro-RO"/>
              </w:rPr>
              <w:t>ț</w:t>
            </w:r>
            <w:r w:rsidRPr="002E418B">
              <w:rPr>
                <w:iCs/>
                <w:snapToGrid w:val="0"/>
                <w:lang w:val="ro-RO"/>
              </w:rPr>
              <w:t>iei de stocare, conform art. 108</w:t>
            </w:r>
            <w:r w:rsidRPr="0001586F">
              <w:rPr>
                <w:iCs/>
                <w:snapToGrid w:val="0"/>
                <w:vertAlign w:val="superscript"/>
                <w:lang w:val="ro-RO"/>
              </w:rPr>
              <w:t>2</w:t>
            </w:r>
            <w:r w:rsidRPr="0001586F">
              <w:rPr>
                <w:iCs/>
                <w:snapToGrid w:val="0"/>
                <w:lang w:val="ro-RO"/>
              </w:rPr>
              <w:t>-108</w:t>
            </w:r>
            <w:r w:rsidRPr="0001586F">
              <w:rPr>
                <w:iCs/>
                <w:snapToGrid w:val="0"/>
                <w:vertAlign w:val="superscript"/>
                <w:lang w:val="ro-RO"/>
              </w:rPr>
              <w:t>3</w:t>
            </w:r>
            <w:r w:rsidRPr="00474F24">
              <w:rPr>
                <w:iCs/>
                <w:snapToGrid w:val="0"/>
                <w:lang w:val="ro-RO"/>
              </w:rPr>
              <w:t xml:space="preserve"> din Legea </w:t>
            </w:r>
            <w:r w:rsidRPr="008539A9">
              <w:rPr>
                <w:iCs/>
                <w:lang w:val="ro-RO"/>
              </w:rPr>
              <w:t xml:space="preserve">nr. 108/2016 </w:t>
            </w:r>
            <w:r w:rsidRPr="006C0762">
              <w:rPr>
                <w:iCs/>
                <w:snapToGrid w:val="0"/>
                <w:lang w:val="ro-RO"/>
              </w:rPr>
              <w:t>cu privire la gazele naturale</w:t>
            </w:r>
          </w:p>
        </w:tc>
        <w:tc>
          <w:tcPr>
            <w:tcW w:w="5105" w:type="dxa"/>
          </w:tcPr>
          <w:p w14:paraId="3B8C4A29" w14:textId="6E4A6318" w:rsidR="00854AFE" w:rsidRPr="00AB4BC2" w:rsidRDefault="00854AFE" w:rsidP="00854AFE">
            <w:pPr>
              <w:contextualSpacing/>
              <w:jc w:val="both"/>
              <w:rPr>
                <w:iCs/>
                <w:snapToGrid w:val="0"/>
                <w:lang w:val="ro-RO"/>
              </w:rPr>
            </w:pPr>
            <w:r w:rsidRPr="00AB4BC2">
              <w:rPr>
                <w:iCs/>
                <w:lang w:val="ro-RO" w:eastAsia="ru-RU"/>
              </w:rPr>
              <w:t>Promovarea realizării măsurilor de eficien</w:t>
            </w:r>
            <w:r w:rsidR="00683617">
              <w:rPr>
                <w:iCs/>
                <w:lang w:val="ro-RO" w:eastAsia="ru-RU"/>
              </w:rPr>
              <w:t>ț</w:t>
            </w:r>
            <w:r w:rsidRPr="00AB4BC2">
              <w:rPr>
                <w:iCs/>
                <w:lang w:val="ro-RO" w:eastAsia="ru-RU"/>
              </w:rPr>
              <w:t xml:space="preserve">ă energetică menite să diminueze consumul de gaze naturale, de energie termică </w:t>
            </w:r>
            <w:r w:rsidR="00683617">
              <w:rPr>
                <w:iCs/>
                <w:lang w:val="ro-RO" w:eastAsia="ru-RU"/>
              </w:rPr>
              <w:t>ș</w:t>
            </w:r>
            <w:r w:rsidRPr="00AB4BC2">
              <w:rPr>
                <w:iCs/>
                <w:lang w:val="ro-RO" w:eastAsia="ru-RU"/>
              </w:rPr>
              <w:t>i de energie electrică</w:t>
            </w:r>
          </w:p>
        </w:tc>
      </w:tr>
      <w:tr w:rsidR="00854AFE" w:rsidRPr="00AB4BC2" w14:paraId="31052E0E" w14:textId="1005DEB7" w:rsidTr="00B4204C">
        <w:tc>
          <w:tcPr>
            <w:tcW w:w="4671" w:type="dxa"/>
          </w:tcPr>
          <w:p w14:paraId="642315B8" w14:textId="4377AE3F" w:rsidR="00854AFE" w:rsidRPr="00AB4BC2" w:rsidRDefault="00854AFE" w:rsidP="00854AFE">
            <w:pPr>
              <w:contextualSpacing/>
              <w:jc w:val="both"/>
              <w:rPr>
                <w:b/>
                <w:bCs/>
                <w:iCs/>
                <w:lang w:val="ro-RO"/>
              </w:rPr>
            </w:pPr>
            <w:r w:rsidRPr="002E418B">
              <w:rPr>
                <w:iCs/>
                <w:snapToGrid w:val="0"/>
                <w:lang w:val="ro-RO"/>
              </w:rPr>
              <w:t>Achizi</w:t>
            </w:r>
            <w:r w:rsidR="00683617">
              <w:rPr>
                <w:iCs/>
                <w:snapToGrid w:val="0"/>
                <w:lang w:val="ro-RO"/>
              </w:rPr>
              <w:t>ț</w:t>
            </w:r>
            <w:r w:rsidRPr="002E418B">
              <w:rPr>
                <w:iCs/>
                <w:snapToGrid w:val="0"/>
                <w:lang w:val="ro-RO"/>
              </w:rPr>
              <w:t xml:space="preserve">ionarea gazelor naturale </w:t>
            </w:r>
            <w:r w:rsidR="00F3546C" w:rsidRPr="0001586F">
              <w:rPr>
                <w:iCs/>
                <w:snapToGrid w:val="0"/>
                <w:lang w:val="ro-RO"/>
              </w:rPr>
              <w:t>din diferite</w:t>
            </w:r>
            <w:r w:rsidRPr="0001586F">
              <w:rPr>
                <w:iCs/>
                <w:snapToGrid w:val="0"/>
                <w:lang w:val="ro-RO"/>
              </w:rPr>
              <w:t xml:space="preserve"> surse </w:t>
            </w:r>
            <w:r w:rsidR="00683617">
              <w:rPr>
                <w:iCs/>
                <w:snapToGrid w:val="0"/>
                <w:lang w:val="ro-RO"/>
              </w:rPr>
              <w:t>ș</w:t>
            </w:r>
            <w:r w:rsidRPr="0001586F">
              <w:rPr>
                <w:iCs/>
                <w:snapToGrid w:val="0"/>
                <w:lang w:val="ro-RO"/>
              </w:rPr>
              <w:t>i asigurarea transportării acestora prin diferite rute de aprovizionare</w:t>
            </w:r>
          </w:p>
        </w:tc>
        <w:tc>
          <w:tcPr>
            <w:tcW w:w="5105" w:type="dxa"/>
          </w:tcPr>
          <w:p w14:paraId="4C3DC176" w14:textId="69FE3678" w:rsidR="00854AFE" w:rsidRPr="00AB4BC2" w:rsidRDefault="00854AFE" w:rsidP="00854AFE">
            <w:pPr>
              <w:contextualSpacing/>
              <w:jc w:val="both"/>
              <w:rPr>
                <w:b/>
                <w:bCs/>
                <w:iCs/>
                <w:lang w:val="ro-RO"/>
              </w:rPr>
            </w:pPr>
            <w:r w:rsidRPr="00AB4BC2">
              <w:rPr>
                <w:iCs/>
                <w:lang w:val="ro-RO"/>
              </w:rPr>
              <w:t xml:space="preserve">Crearea </w:t>
            </w:r>
            <w:r w:rsidR="00683617">
              <w:rPr>
                <w:iCs/>
                <w:lang w:val="ro-RO"/>
              </w:rPr>
              <w:t>ș</w:t>
            </w:r>
            <w:r w:rsidRPr="00AB4BC2">
              <w:rPr>
                <w:iCs/>
                <w:lang w:val="ro-RO"/>
              </w:rPr>
              <w:t>i men</w:t>
            </w:r>
            <w:r w:rsidR="00683617">
              <w:rPr>
                <w:iCs/>
                <w:lang w:val="ro-RO"/>
              </w:rPr>
              <w:t>ț</w:t>
            </w:r>
            <w:r w:rsidRPr="00AB4BC2">
              <w:rPr>
                <w:iCs/>
                <w:lang w:val="ro-RO"/>
              </w:rPr>
              <w:t>inerea stocurilor de rezervă de către producătorii care exploatează centralele electrice pe bază de combustibili fosili, acolo unde este posibil din punct de vedere tehnic</w:t>
            </w:r>
          </w:p>
        </w:tc>
      </w:tr>
      <w:tr w:rsidR="00854AFE" w:rsidRPr="00AB4BC2" w14:paraId="49FB8F9D" w14:textId="7833A16F" w:rsidTr="00B4204C">
        <w:tc>
          <w:tcPr>
            <w:tcW w:w="4671" w:type="dxa"/>
          </w:tcPr>
          <w:p w14:paraId="454A2F0B" w14:textId="3DB7E935" w:rsidR="00854AFE" w:rsidRPr="0001586F" w:rsidRDefault="00854AFE" w:rsidP="00854AFE">
            <w:pPr>
              <w:contextualSpacing/>
              <w:jc w:val="both"/>
              <w:rPr>
                <w:b/>
                <w:bCs/>
                <w:iCs/>
                <w:lang w:val="ro-RO"/>
              </w:rPr>
            </w:pPr>
            <w:r w:rsidRPr="002E418B">
              <w:rPr>
                <w:bCs/>
                <w:iCs/>
                <w:lang w:val="ro-RO"/>
              </w:rPr>
              <w:t xml:space="preserve">Utilizarea contractelor de furnizare a gazelor naturale pe termen lung </w:t>
            </w:r>
            <w:r w:rsidR="00683617">
              <w:rPr>
                <w:bCs/>
                <w:iCs/>
                <w:lang w:val="ro-RO"/>
              </w:rPr>
              <w:t>ș</w:t>
            </w:r>
            <w:r w:rsidRPr="002E418B">
              <w:rPr>
                <w:bCs/>
                <w:iCs/>
                <w:lang w:val="ro-RO"/>
              </w:rPr>
              <w:t>i pe termen scurt pentru a acoperi varia</w:t>
            </w:r>
            <w:r w:rsidR="00683617">
              <w:rPr>
                <w:bCs/>
                <w:iCs/>
                <w:lang w:val="ro-RO"/>
              </w:rPr>
              <w:t>ț</w:t>
            </w:r>
            <w:r w:rsidRPr="002E418B">
              <w:rPr>
                <w:bCs/>
                <w:iCs/>
                <w:lang w:val="ro-RO"/>
              </w:rPr>
              <w:t>ia cererii de gaze natura</w:t>
            </w:r>
            <w:r w:rsidRPr="0001586F">
              <w:rPr>
                <w:bCs/>
                <w:iCs/>
                <w:lang w:val="ro-RO"/>
              </w:rPr>
              <w:t>le</w:t>
            </w:r>
          </w:p>
        </w:tc>
        <w:tc>
          <w:tcPr>
            <w:tcW w:w="5105" w:type="dxa"/>
          </w:tcPr>
          <w:p w14:paraId="6FC509CB" w14:textId="3394F5BF" w:rsidR="00854AFE" w:rsidRPr="00AB4BC2" w:rsidRDefault="00854AFE" w:rsidP="00854AFE">
            <w:pPr>
              <w:contextualSpacing/>
              <w:jc w:val="both"/>
              <w:rPr>
                <w:b/>
                <w:bCs/>
                <w:iCs/>
                <w:lang w:val="ro-RO"/>
              </w:rPr>
            </w:pPr>
            <w:r w:rsidRPr="008539A9">
              <w:rPr>
                <w:iCs/>
                <w:lang w:val="ro-RO"/>
              </w:rPr>
              <w:t xml:space="preserve">Crearea </w:t>
            </w:r>
            <w:r w:rsidR="00683617">
              <w:rPr>
                <w:iCs/>
                <w:lang w:val="ro-RO"/>
              </w:rPr>
              <w:t>ș</w:t>
            </w:r>
            <w:r w:rsidRPr="008539A9">
              <w:rPr>
                <w:iCs/>
                <w:lang w:val="ro-RO"/>
              </w:rPr>
              <w:t>i men</w:t>
            </w:r>
            <w:r w:rsidR="00683617">
              <w:rPr>
                <w:iCs/>
                <w:lang w:val="ro-RO"/>
              </w:rPr>
              <w:t>ț</w:t>
            </w:r>
            <w:r w:rsidRPr="008539A9">
              <w:rPr>
                <w:iCs/>
                <w:lang w:val="ro-RO"/>
              </w:rPr>
              <w:t>inerea stocurilor de combustibili alternativi de către consumatorii finali care de</w:t>
            </w:r>
            <w:r w:rsidR="00683617">
              <w:rPr>
                <w:iCs/>
                <w:lang w:val="ro-RO"/>
              </w:rPr>
              <w:t>ț</w:t>
            </w:r>
            <w:r w:rsidRPr="008539A9">
              <w:rPr>
                <w:iCs/>
                <w:lang w:val="ro-RO"/>
              </w:rPr>
              <w:t xml:space="preserve">in centrale electrice de termoficare necesare pentru producerea energiei electrice </w:t>
            </w:r>
            <w:r w:rsidR="00683617">
              <w:rPr>
                <w:iCs/>
                <w:lang w:val="ro-RO"/>
              </w:rPr>
              <w:t>ș</w:t>
            </w:r>
            <w:r w:rsidRPr="008539A9">
              <w:rPr>
                <w:iCs/>
                <w:lang w:val="ro-RO"/>
              </w:rPr>
              <w:t>i termice</w:t>
            </w:r>
          </w:p>
        </w:tc>
      </w:tr>
      <w:tr w:rsidR="00854AFE" w:rsidRPr="00AB4BC2" w14:paraId="535ED10F" w14:textId="7515B54B" w:rsidTr="00B4204C">
        <w:tc>
          <w:tcPr>
            <w:tcW w:w="4671" w:type="dxa"/>
          </w:tcPr>
          <w:p w14:paraId="5D990B99" w14:textId="64DAD5C6" w:rsidR="00854AFE" w:rsidRPr="00AB4BC2" w:rsidRDefault="00E5163D" w:rsidP="00854AFE">
            <w:pPr>
              <w:contextualSpacing/>
              <w:jc w:val="both"/>
              <w:rPr>
                <w:b/>
                <w:bCs/>
                <w:iCs/>
                <w:lang w:val="ro-RO"/>
              </w:rPr>
            </w:pPr>
            <w:r w:rsidRPr="002E418B">
              <w:rPr>
                <w:bCs/>
                <w:iCs/>
                <w:snapToGrid w:val="0"/>
                <w:lang w:val="ro-RO"/>
              </w:rPr>
              <w:t>Realizarea investi</w:t>
            </w:r>
            <w:r w:rsidR="00683617">
              <w:rPr>
                <w:bCs/>
                <w:iCs/>
                <w:snapToGrid w:val="0"/>
                <w:lang w:val="ro-RO"/>
              </w:rPr>
              <w:t>ț</w:t>
            </w:r>
            <w:r w:rsidRPr="002E418B">
              <w:rPr>
                <w:bCs/>
                <w:iCs/>
                <w:snapToGrid w:val="0"/>
                <w:lang w:val="ro-RO"/>
              </w:rPr>
              <w:t>iilor în infrastructura de gaze naturale</w:t>
            </w:r>
            <w:r w:rsidRPr="0001586F">
              <w:rPr>
                <w:bCs/>
                <w:iCs/>
                <w:snapToGrid w:val="0"/>
                <w:lang w:val="ro-RO"/>
              </w:rPr>
              <w:t xml:space="preserve"> prin majorarea capacită</w:t>
            </w:r>
            <w:r w:rsidR="00683617">
              <w:rPr>
                <w:bCs/>
                <w:iCs/>
                <w:snapToGrid w:val="0"/>
                <w:lang w:val="ro-RO"/>
              </w:rPr>
              <w:t>ț</w:t>
            </w:r>
            <w:r w:rsidRPr="0001586F">
              <w:rPr>
                <w:bCs/>
                <w:iCs/>
                <w:snapToGrid w:val="0"/>
                <w:lang w:val="ro-RO"/>
              </w:rPr>
              <w:t>ii re</w:t>
            </w:r>
            <w:r w:rsidR="00683617">
              <w:rPr>
                <w:bCs/>
                <w:iCs/>
                <w:snapToGrid w:val="0"/>
                <w:lang w:val="ro-RO"/>
              </w:rPr>
              <w:t>ț</w:t>
            </w:r>
            <w:r w:rsidRPr="0001586F">
              <w:rPr>
                <w:bCs/>
                <w:iCs/>
                <w:snapToGrid w:val="0"/>
                <w:lang w:val="ro-RO"/>
              </w:rPr>
              <w:t xml:space="preserve">elelor de transport </w:t>
            </w:r>
            <w:r w:rsidR="00683617">
              <w:rPr>
                <w:bCs/>
                <w:iCs/>
                <w:snapToGrid w:val="0"/>
                <w:lang w:val="ro-RO"/>
              </w:rPr>
              <w:t>ș</w:t>
            </w:r>
            <w:r w:rsidRPr="0001586F">
              <w:rPr>
                <w:bCs/>
                <w:iCs/>
                <w:snapToGrid w:val="0"/>
                <w:lang w:val="ro-RO"/>
              </w:rPr>
              <w:t xml:space="preserve">i a punctelor de interconectare cu </w:t>
            </w:r>
            <w:r w:rsidR="00683617">
              <w:rPr>
                <w:bCs/>
                <w:iCs/>
                <w:snapToGrid w:val="0"/>
                <w:lang w:val="ro-RO"/>
              </w:rPr>
              <w:t>ț</w:t>
            </w:r>
            <w:r w:rsidRPr="0001586F">
              <w:rPr>
                <w:bCs/>
                <w:iCs/>
                <w:snapToGrid w:val="0"/>
                <w:lang w:val="ro-RO"/>
              </w:rPr>
              <w:t>ările vecine, dezvoltarea capacită</w:t>
            </w:r>
            <w:r w:rsidR="00683617">
              <w:rPr>
                <w:bCs/>
                <w:iCs/>
                <w:snapToGrid w:val="0"/>
                <w:lang w:val="ro-RO"/>
              </w:rPr>
              <w:t>ț</w:t>
            </w:r>
            <w:r w:rsidRPr="0001586F">
              <w:rPr>
                <w:bCs/>
                <w:iCs/>
                <w:snapToGrid w:val="0"/>
                <w:lang w:val="ro-RO"/>
              </w:rPr>
              <w:t>ilor bidirec</w:t>
            </w:r>
            <w:r w:rsidR="00683617">
              <w:rPr>
                <w:bCs/>
                <w:iCs/>
                <w:snapToGrid w:val="0"/>
                <w:lang w:val="ro-RO"/>
              </w:rPr>
              <w:t>ț</w:t>
            </w:r>
            <w:r w:rsidRPr="0001586F">
              <w:rPr>
                <w:bCs/>
                <w:iCs/>
                <w:snapToGrid w:val="0"/>
                <w:lang w:val="ro-RO"/>
              </w:rPr>
              <w:t>ionale la interconexiuni</w:t>
            </w:r>
          </w:p>
        </w:tc>
        <w:tc>
          <w:tcPr>
            <w:tcW w:w="5105" w:type="dxa"/>
          </w:tcPr>
          <w:p w14:paraId="5CD8E486" w14:textId="78522CD9" w:rsidR="00854AFE" w:rsidRPr="00AB4BC2" w:rsidRDefault="00854AFE" w:rsidP="00854AFE">
            <w:pPr>
              <w:contextualSpacing/>
              <w:jc w:val="both"/>
              <w:rPr>
                <w:b/>
                <w:bCs/>
                <w:iCs/>
                <w:lang w:val="ro-RO"/>
              </w:rPr>
            </w:pPr>
            <w:r w:rsidRPr="00AB4BC2">
              <w:rPr>
                <w:iCs/>
                <w:lang w:val="ro-RO"/>
              </w:rPr>
              <w:t xml:space="preserve">Crearea </w:t>
            </w:r>
            <w:r w:rsidR="00683617">
              <w:rPr>
                <w:iCs/>
                <w:lang w:val="ro-RO"/>
              </w:rPr>
              <w:t>ș</w:t>
            </w:r>
            <w:r w:rsidRPr="00AB4BC2">
              <w:rPr>
                <w:iCs/>
                <w:lang w:val="ro-RO"/>
              </w:rPr>
              <w:t>i men</w:t>
            </w:r>
            <w:r w:rsidR="00683617">
              <w:rPr>
                <w:iCs/>
                <w:lang w:val="ro-RO"/>
              </w:rPr>
              <w:t>ț</w:t>
            </w:r>
            <w:r w:rsidRPr="00AB4BC2">
              <w:rPr>
                <w:iCs/>
                <w:lang w:val="ro-RO"/>
              </w:rPr>
              <w:t>inerea stocurilor de combustibili alternativi pentru producerea energiei termice, acolo unde este posibil din punct de vedere tehnic</w:t>
            </w:r>
          </w:p>
        </w:tc>
      </w:tr>
      <w:tr w:rsidR="00854AFE" w:rsidRPr="00AB4BC2" w14:paraId="7163F893" w14:textId="07C3C046" w:rsidTr="00B4204C">
        <w:tc>
          <w:tcPr>
            <w:tcW w:w="4671" w:type="dxa"/>
          </w:tcPr>
          <w:p w14:paraId="155ED026" w14:textId="7B37A4EA" w:rsidR="00854AFE" w:rsidRPr="0001586F" w:rsidRDefault="00E5163D" w:rsidP="00854AFE">
            <w:pPr>
              <w:contextualSpacing/>
              <w:jc w:val="both"/>
              <w:rPr>
                <w:b/>
                <w:bCs/>
                <w:iCs/>
                <w:lang w:val="ro-RO"/>
              </w:rPr>
            </w:pPr>
            <w:r w:rsidRPr="002E418B">
              <w:rPr>
                <w:bCs/>
                <w:iCs/>
                <w:lang w:val="ro-RO"/>
              </w:rPr>
              <w:t>Efectuarea lucrărilor de prospec</w:t>
            </w:r>
            <w:r w:rsidR="00683617">
              <w:rPr>
                <w:bCs/>
                <w:iCs/>
                <w:lang w:val="ro-RO"/>
              </w:rPr>
              <w:t>ț</w:t>
            </w:r>
            <w:r w:rsidRPr="002E418B">
              <w:rPr>
                <w:bCs/>
                <w:iCs/>
                <w:lang w:val="ro-RO"/>
              </w:rPr>
              <w:t xml:space="preserve">iune pe teritoriul </w:t>
            </w:r>
            <w:r w:rsidR="00683617">
              <w:rPr>
                <w:bCs/>
                <w:iCs/>
                <w:lang w:val="ro-RO"/>
              </w:rPr>
              <w:t>ț</w:t>
            </w:r>
            <w:r w:rsidRPr="002E418B">
              <w:rPr>
                <w:bCs/>
                <w:iCs/>
                <w:lang w:val="ro-RO"/>
              </w:rPr>
              <w:t>ării pentru identificarea zăcămintelor de gaze naturale</w:t>
            </w:r>
          </w:p>
        </w:tc>
        <w:tc>
          <w:tcPr>
            <w:tcW w:w="5105" w:type="dxa"/>
          </w:tcPr>
          <w:p w14:paraId="7BB3FDDD" w14:textId="34363DEE" w:rsidR="00854AFE" w:rsidRPr="00AB4BC2" w:rsidRDefault="00854AFE" w:rsidP="00854AFE">
            <w:pPr>
              <w:contextualSpacing/>
              <w:jc w:val="both"/>
              <w:rPr>
                <w:b/>
                <w:bCs/>
                <w:iCs/>
                <w:lang w:val="ro-RO"/>
              </w:rPr>
            </w:pPr>
            <w:r w:rsidRPr="008539A9">
              <w:rPr>
                <w:iCs/>
                <w:lang w:val="ro-RO"/>
              </w:rPr>
              <w:t xml:space="preserve">Crearea </w:t>
            </w:r>
            <w:r w:rsidR="00683617">
              <w:rPr>
                <w:iCs/>
                <w:lang w:val="ro-RO"/>
              </w:rPr>
              <w:t>ș</w:t>
            </w:r>
            <w:r w:rsidRPr="008539A9">
              <w:rPr>
                <w:iCs/>
                <w:lang w:val="ro-RO"/>
              </w:rPr>
              <w:t>i men</w:t>
            </w:r>
            <w:r w:rsidR="00683617">
              <w:rPr>
                <w:iCs/>
                <w:lang w:val="ro-RO"/>
              </w:rPr>
              <w:t>ț</w:t>
            </w:r>
            <w:r w:rsidRPr="008539A9">
              <w:rPr>
                <w:iCs/>
                <w:lang w:val="ro-RO"/>
              </w:rPr>
              <w:t xml:space="preserve">inerea stocurilor de combustibili alternativi/de rezervă de către </w:t>
            </w:r>
            <w:r w:rsidRPr="006C0762">
              <w:rPr>
                <w:iCs/>
                <w:lang w:val="ro-RO"/>
              </w:rPr>
              <w:t>consumatorii întreruptibili de gaze naturale pentru a fi asigurată activitatea acestora</w:t>
            </w:r>
          </w:p>
        </w:tc>
      </w:tr>
      <w:tr w:rsidR="00854AFE" w:rsidRPr="00AB4BC2" w14:paraId="403CCEAB" w14:textId="431F0F94" w:rsidTr="00B4204C">
        <w:tc>
          <w:tcPr>
            <w:tcW w:w="4671" w:type="dxa"/>
          </w:tcPr>
          <w:p w14:paraId="06387DBF" w14:textId="3ABBA27C" w:rsidR="00854AFE" w:rsidRPr="00AB4BC2" w:rsidRDefault="00854AFE" w:rsidP="00854AFE">
            <w:pPr>
              <w:tabs>
                <w:tab w:val="left" w:pos="1011"/>
              </w:tabs>
              <w:contextualSpacing/>
              <w:jc w:val="both"/>
              <w:rPr>
                <w:b/>
                <w:bCs/>
                <w:iCs/>
                <w:lang w:val="ro-RO"/>
              </w:rPr>
            </w:pPr>
            <w:r w:rsidRPr="002E418B">
              <w:rPr>
                <w:iCs/>
                <w:snapToGrid w:val="0"/>
                <w:lang w:val="ro-RO"/>
              </w:rPr>
              <w:lastRenderedPageBreak/>
              <w:t>Promovarea investi</w:t>
            </w:r>
            <w:r w:rsidR="00683617">
              <w:rPr>
                <w:iCs/>
                <w:snapToGrid w:val="0"/>
                <w:lang w:val="ro-RO"/>
              </w:rPr>
              <w:t>ț</w:t>
            </w:r>
            <w:r w:rsidRPr="002E418B">
              <w:rPr>
                <w:iCs/>
                <w:snapToGrid w:val="0"/>
                <w:lang w:val="ro-RO"/>
              </w:rPr>
              <w:t xml:space="preserve">iilor în infrastructură </w:t>
            </w:r>
            <w:r w:rsidR="00683617">
              <w:rPr>
                <w:iCs/>
                <w:snapToGrid w:val="0"/>
                <w:lang w:val="ro-RO"/>
              </w:rPr>
              <w:t>ș</w:t>
            </w:r>
            <w:r w:rsidRPr="002E418B">
              <w:rPr>
                <w:iCs/>
                <w:snapToGrid w:val="0"/>
                <w:lang w:val="ro-RO"/>
              </w:rPr>
              <w:t>i tehnologie necesară pentru producerea biogazului</w:t>
            </w:r>
          </w:p>
        </w:tc>
        <w:tc>
          <w:tcPr>
            <w:tcW w:w="5105" w:type="dxa"/>
          </w:tcPr>
          <w:p w14:paraId="19A58A31" w14:textId="1EE04069" w:rsidR="00854AFE" w:rsidRPr="00AB4BC2" w:rsidRDefault="00854AFE" w:rsidP="00B115D7">
            <w:pPr>
              <w:tabs>
                <w:tab w:val="left" w:pos="1011"/>
              </w:tabs>
              <w:contextualSpacing/>
              <w:jc w:val="both"/>
              <w:rPr>
                <w:b/>
                <w:bCs/>
                <w:iCs/>
                <w:lang w:val="ro-RO"/>
              </w:rPr>
            </w:pPr>
            <w:r w:rsidRPr="00AB4BC2">
              <w:rPr>
                <w:iCs/>
                <w:snapToGrid w:val="0"/>
                <w:lang w:val="ro-RO"/>
              </w:rPr>
              <w:t>Reconectarea clădirilor publice la sistemele centralizate de alimentare cu energie termică acolo unde este posibil din punct de vedere tehnic; luarea măsurilor necesare pentru a cre</w:t>
            </w:r>
            <w:r w:rsidR="00683617">
              <w:rPr>
                <w:iCs/>
                <w:snapToGrid w:val="0"/>
                <w:lang w:val="ro-RO"/>
              </w:rPr>
              <w:t>ș</w:t>
            </w:r>
            <w:r w:rsidRPr="00AB4BC2">
              <w:rPr>
                <w:iCs/>
                <w:snapToGrid w:val="0"/>
                <w:lang w:val="ro-RO"/>
              </w:rPr>
              <w:t xml:space="preserve">te numărul de clădiri </w:t>
            </w:r>
            <w:r w:rsidRPr="002E418B">
              <w:rPr>
                <w:iCs/>
                <w:snapToGrid w:val="0"/>
                <w:lang w:val="ro-RO"/>
              </w:rPr>
              <w:t>care ar putea fi conectate la sistemele c</w:t>
            </w:r>
            <w:r w:rsidRPr="0001586F">
              <w:rPr>
                <w:iCs/>
                <w:snapToGrid w:val="0"/>
                <w:lang w:val="ro-RO"/>
              </w:rPr>
              <w:t>entralizate de alimentare cu energie termică</w:t>
            </w:r>
          </w:p>
        </w:tc>
      </w:tr>
      <w:tr w:rsidR="00854AFE" w:rsidRPr="00AB4BC2" w14:paraId="791B31CF" w14:textId="7EB34314" w:rsidTr="00B4204C">
        <w:tc>
          <w:tcPr>
            <w:tcW w:w="4671" w:type="dxa"/>
          </w:tcPr>
          <w:p w14:paraId="362308F3" w14:textId="3CE2FA4D" w:rsidR="00854AFE" w:rsidRPr="00AB4BC2" w:rsidRDefault="00854AFE" w:rsidP="00854AFE">
            <w:pPr>
              <w:contextualSpacing/>
              <w:jc w:val="both"/>
              <w:rPr>
                <w:b/>
                <w:bCs/>
                <w:iCs/>
                <w:lang w:val="ro-RO"/>
              </w:rPr>
            </w:pPr>
            <w:r w:rsidRPr="002E418B">
              <w:rPr>
                <w:iCs/>
                <w:snapToGrid w:val="0"/>
                <w:lang w:val="ro-RO"/>
              </w:rPr>
              <w:t xml:space="preserve">Dezvoltarea </w:t>
            </w:r>
            <w:r w:rsidR="00683617">
              <w:rPr>
                <w:iCs/>
                <w:snapToGrid w:val="0"/>
                <w:lang w:val="ro-RO"/>
              </w:rPr>
              <w:t>ș</w:t>
            </w:r>
            <w:r w:rsidRPr="002E418B">
              <w:rPr>
                <w:iCs/>
                <w:snapToGrid w:val="0"/>
                <w:lang w:val="ro-RO"/>
              </w:rPr>
              <w:t>i lansarea de campanii de informare cu privire la importan</w:t>
            </w:r>
            <w:r w:rsidR="00683617">
              <w:rPr>
                <w:iCs/>
                <w:snapToGrid w:val="0"/>
                <w:lang w:val="ro-RO"/>
              </w:rPr>
              <w:t>ț</w:t>
            </w:r>
            <w:r w:rsidRPr="002E418B">
              <w:rPr>
                <w:iCs/>
                <w:snapToGrid w:val="0"/>
                <w:lang w:val="ro-RO"/>
              </w:rPr>
              <w:t xml:space="preserve">a utilizării resurselor energetice alternative pentru producerea de energie termică (spre ex. biomasă, energie electrică), acolo unde </w:t>
            </w:r>
            <w:r w:rsidRPr="0001586F">
              <w:rPr>
                <w:iCs/>
                <w:snapToGrid w:val="0"/>
                <w:lang w:val="ro-RO"/>
              </w:rPr>
              <w:t>este posibil din punct de vedere tehnic, pentru a reduce consumul de gaze naturale</w:t>
            </w:r>
          </w:p>
        </w:tc>
        <w:tc>
          <w:tcPr>
            <w:tcW w:w="5105" w:type="dxa"/>
          </w:tcPr>
          <w:p w14:paraId="3E2148D5" w14:textId="72B33467" w:rsidR="00854AFE" w:rsidRPr="00AB4BC2" w:rsidRDefault="00854AFE" w:rsidP="00854AFE">
            <w:pPr>
              <w:contextualSpacing/>
              <w:jc w:val="both"/>
              <w:rPr>
                <w:b/>
                <w:bCs/>
                <w:iCs/>
                <w:lang w:val="ro-RO"/>
              </w:rPr>
            </w:pPr>
            <w:r w:rsidRPr="00AB4BC2">
              <w:rPr>
                <w:iCs/>
                <w:snapToGrid w:val="0"/>
                <w:lang w:val="ro-RO"/>
              </w:rPr>
              <w:t>Desemnarea unei persoane responsabile, pentru fiecare institu</w:t>
            </w:r>
            <w:r w:rsidR="00683617">
              <w:rPr>
                <w:iCs/>
                <w:snapToGrid w:val="0"/>
                <w:lang w:val="ro-RO"/>
              </w:rPr>
              <w:t>ț</w:t>
            </w:r>
            <w:r w:rsidRPr="00AB4BC2">
              <w:rPr>
                <w:iCs/>
                <w:snapToGrid w:val="0"/>
                <w:lang w:val="ro-RO"/>
              </w:rPr>
              <w:t xml:space="preserve">ie subordonată, care să  monitorizeze, verifice </w:t>
            </w:r>
            <w:r w:rsidR="00683617">
              <w:rPr>
                <w:iCs/>
                <w:snapToGrid w:val="0"/>
                <w:lang w:val="ro-RO"/>
              </w:rPr>
              <w:t>ș</w:t>
            </w:r>
            <w:r w:rsidRPr="00AB4BC2">
              <w:rPr>
                <w:iCs/>
                <w:snapToGrid w:val="0"/>
                <w:lang w:val="ro-RO"/>
              </w:rPr>
              <w:t>i să asigure consumul ra</w:t>
            </w:r>
            <w:r w:rsidR="00683617">
              <w:rPr>
                <w:iCs/>
                <w:snapToGrid w:val="0"/>
                <w:lang w:val="ro-RO"/>
              </w:rPr>
              <w:t>ț</w:t>
            </w:r>
            <w:r w:rsidRPr="00AB4BC2">
              <w:rPr>
                <w:iCs/>
                <w:snapToGrid w:val="0"/>
                <w:lang w:val="ro-RO"/>
              </w:rPr>
              <w:t xml:space="preserve">ional de resurse energetice, </w:t>
            </w:r>
            <w:r w:rsidR="00683617">
              <w:rPr>
                <w:iCs/>
                <w:snapToGrid w:val="0"/>
                <w:lang w:val="ro-RO"/>
              </w:rPr>
              <w:t>ș</w:t>
            </w:r>
            <w:r w:rsidRPr="00AB4BC2">
              <w:rPr>
                <w:iCs/>
                <w:snapToGrid w:val="0"/>
                <w:lang w:val="ro-RO"/>
              </w:rPr>
              <w:t>i să asigure men</w:t>
            </w:r>
            <w:r w:rsidR="00683617">
              <w:rPr>
                <w:iCs/>
                <w:snapToGrid w:val="0"/>
                <w:lang w:val="ro-RO"/>
              </w:rPr>
              <w:t>ț</w:t>
            </w:r>
            <w:r w:rsidRPr="00AB4BC2">
              <w:rPr>
                <w:iCs/>
                <w:snapToGrid w:val="0"/>
                <w:lang w:val="ro-RO"/>
              </w:rPr>
              <w:t>inerea temperaturii interioare recomandate în clădirii specifice tipului de activitate</w:t>
            </w:r>
          </w:p>
        </w:tc>
      </w:tr>
      <w:tr w:rsidR="00854AFE" w:rsidRPr="00AB4BC2" w14:paraId="2D941757" w14:textId="1DF3E2E1" w:rsidTr="00B4204C">
        <w:tc>
          <w:tcPr>
            <w:tcW w:w="4671" w:type="dxa"/>
          </w:tcPr>
          <w:p w14:paraId="01D17B8F" w14:textId="77777777" w:rsidR="00854AFE" w:rsidRPr="002E418B" w:rsidRDefault="00854AFE" w:rsidP="00854AFE">
            <w:pPr>
              <w:contextualSpacing/>
              <w:jc w:val="both"/>
              <w:rPr>
                <w:iCs/>
                <w:snapToGrid w:val="0"/>
                <w:lang w:val="ro-RO"/>
              </w:rPr>
            </w:pPr>
          </w:p>
          <w:p w14:paraId="3905C645" w14:textId="1FEFB7E9" w:rsidR="00854AFE" w:rsidRPr="0001586F" w:rsidRDefault="00854AFE" w:rsidP="00B50FB7">
            <w:pPr>
              <w:contextualSpacing/>
              <w:jc w:val="center"/>
              <w:rPr>
                <w:b/>
                <w:bCs/>
                <w:iCs/>
                <w:snapToGrid w:val="0"/>
                <w:lang w:val="ro-RO"/>
              </w:rPr>
            </w:pPr>
          </w:p>
        </w:tc>
        <w:tc>
          <w:tcPr>
            <w:tcW w:w="5105" w:type="dxa"/>
          </w:tcPr>
          <w:p w14:paraId="3053A0DD" w14:textId="3DB06BDD" w:rsidR="00854AFE" w:rsidRPr="00BE6200" w:rsidRDefault="00854AFE" w:rsidP="00854AFE">
            <w:pPr>
              <w:contextualSpacing/>
              <w:jc w:val="both"/>
              <w:rPr>
                <w:iCs/>
                <w:snapToGrid w:val="0"/>
                <w:lang w:val="ro-RO"/>
              </w:rPr>
            </w:pPr>
            <w:r w:rsidRPr="008539A9">
              <w:rPr>
                <w:iCs/>
                <w:snapToGrid w:val="0"/>
                <w:lang w:val="ro-RO"/>
              </w:rPr>
              <w:t>Accelerarea implementării programelor de eficien</w:t>
            </w:r>
            <w:r w:rsidR="00683617">
              <w:rPr>
                <w:iCs/>
                <w:snapToGrid w:val="0"/>
                <w:lang w:val="ro-RO"/>
              </w:rPr>
              <w:t>ț</w:t>
            </w:r>
            <w:r w:rsidRPr="008539A9">
              <w:rPr>
                <w:iCs/>
                <w:snapToGrid w:val="0"/>
                <w:lang w:val="ro-RO"/>
              </w:rPr>
              <w:t xml:space="preserve">ă energetică, cu accent pe consumatorii vulnerabili </w:t>
            </w:r>
            <w:r w:rsidR="00683617">
              <w:rPr>
                <w:iCs/>
                <w:snapToGrid w:val="0"/>
                <w:lang w:val="ro-RO"/>
              </w:rPr>
              <w:t>ș</w:t>
            </w:r>
            <w:r w:rsidRPr="008539A9">
              <w:rPr>
                <w:iCs/>
                <w:snapToGrid w:val="0"/>
                <w:lang w:val="ro-RO"/>
              </w:rPr>
              <w:t>i pe sectorul reziden</w:t>
            </w:r>
            <w:r w:rsidR="00683617">
              <w:rPr>
                <w:iCs/>
                <w:snapToGrid w:val="0"/>
                <w:lang w:val="ro-RO"/>
              </w:rPr>
              <w:t>ț</w:t>
            </w:r>
            <w:r w:rsidRPr="008539A9">
              <w:rPr>
                <w:iCs/>
                <w:snapToGrid w:val="0"/>
                <w:lang w:val="ro-RO"/>
              </w:rPr>
              <w:t>ial, dezvoltarea de noi program</w:t>
            </w:r>
            <w:r w:rsidRPr="006C0762">
              <w:rPr>
                <w:iCs/>
                <w:snapToGrid w:val="0"/>
                <w:lang w:val="ro-RO"/>
              </w:rPr>
              <w:t xml:space="preserve">e </w:t>
            </w:r>
            <w:r w:rsidR="00683617">
              <w:rPr>
                <w:iCs/>
                <w:snapToGrid w:val="0"/>
                <w:lang w:val="ro-RO"/>
              </w:rPr>
              <w:t>ș</w:t>
            </w:r>
            <w:r w:rsidRPr="006C0762">
              <w:rPr>
                <w:iCs/>
                <w:snapToGrid w:val="0"/>
                <w:lang w:val="ro-RO"/>
              </w:rPr>
              <w:t>i implementarea acestora</w:t>
            </w:r>
          </w:p>
        </w:tc>
      </w:tr>
      <w:tr w:rsidR="00854AFE" w:rsidRPr="00AB4BC2" w14:paraId="7E5371A6" w14:textId="134F10EF" w:rsidTr="00B4204C">
        <w:tc>
          <w:tcPr>
            <w:tcW w:w="4671" w:type="dxa"/>
          </w:tcPr>
          <w:p w14:paraId="349CDDCA" w14:textId="77777777" w:rsidR="00121999" w:rsidRPr="002E418B" w:rsidRDefault="00121999" w:rsidP="00854AFE">
            <w:pPr>
              <w:contextualSpacing/>
              <w:jc w:val="both"/>
              <w:rPr>
                <w:b/>
                <w:bCs/>
                <w:iCs/>
                <w:snapToGrid w:val="0"/>
                <w:lang w:val="ro-RO"/>
              </w:rPr>
            </w:pPr>
          </w:p>
          <w:p w14:paraId="5FD1D9B7" w14:textId="77777777" w:rsidR="00121999" w:rsidRPr="0001586F" w:rsidRDefault="00121999" w:rsidP="00854AFE">
            <w:pPr>
              <w:contextualSpacing/>
              <w:jc w:val="both"/>
              <w:rPr>
                <w:b/>
                <w:bCs/>
                <w:iCs/>
                <w:snapToGrid w:val="0"/>
                <w:lang w:val="ro-RO"/>
              </w:rPr>
            </w:pPr>
          </w:p>
          <w:p w14:paraId="073026BA" w14:textId="77777777" w:rsidR="00121999" w:rsidRPr="008539A9" w:rsidRDefault="00121999" w:rsidP="00854AFE">
            <w:pPr>
              <w:contextualSpacing/>
              <w:jc w:val="both"/>
              <w:rPr>
                <w:b/>
                <w:bCs/>
                <w:iCs/>
                <w:snapToGrid w:val="0"/>
                <w:lang w:val="ro-RO"/>
              </w:rPr>
            </w:pPr>
          </w:p>
          <w:p w14:paraId="0701777D" w14:textId="77777777" w:rsidR="00121999" w:rsidRPr="006C0762" w:rsidRDefault="00121999" w:rsidP="00854AFE">
            <w:pPr>
              <w:contextualSpacing/>
              <w:jc w:val="both"/>
              <w:rPr>
                <w:b/>
                <w:bCs/>
                <w:iCs/>
                <w:snapToGrid w:val="0"/>
                <w:lang w:val="ro-RO"/>
              </w:rPr>
            </w:pPr>
          </w:p>
          <w:p w14:paraId="7BC19439" w14:textId="77777777" w:rsidR="00121999" w:rsidRPr="006C0762" w:rsidRDefault="00121999" w:rsidP="00854AFE">
            <w:pPr>
              <w:contextualSpacing/>
              <w:jc w:val="both"/>
              <w:rPr>
                <w:b/>
                <w:bCs/>
                <w:iCs/>
                <w:snapToGrid w:val="0"/>
                <w:lang w:val="ro-RO"/>
              </w:rPr>
            </w:pPr>
          </w:p>
          <w:p w14:paraId="0F425214" w14:textId="5E519B59" w:rsidR="00854AFE" w:rsidRPr="002E418B" w:rsidRDefault="00B50FB7" w:rsidP="00854AFE">
            <w:pPr>
              <w:contextualSpacing/>
              <w:jc w:val="both"/>
              <w:rPr>
                <w:iCs/>
                <w:snapToGrid w:val="0"/>
                <w:lang w:val="ro-RO"/>
              </w:rPr>
            </w:pPr>
            <w:r w:rsidRPr="00BE6200">
              <w:rPr>
                <w:b/>
                <w:bCs/>
                <w:iCs/>
                <w:snapToGrid w:val="0"/>
                <w:lang w:val="ro-RO"/>
              </w:rPr>
              <w:t>Alte măsuri:</w:t>
            </w:r>
          </w:p>
        </w:tc>
        <w:tc>
          <w:tcPr>
            <w:tcW w:w="5105" w:type="dxa"/>
          </w:tcPr>
          <w:p w14:paraId="5B4961B6" w14:textId="082D9F10" w:rsidR="00854AFE" w:rsidRPr="0001586F" w:rsidRDefault="00854AFE" w:rsidP="00854AFE">
            <w:pPr>
              <w:contextualSpacing/>
              <w:jc w:val="both"/>
              <w:rPr>
                <w:iCs/>
                <w:snapToGrid w:val="0"/>
                <w:lang w:val="ro-RO"/>
              </w:rPr>
            </w:pPr>
            <w:r w:rsidRPr="0001586F">
              <w:rPr>
                <w:iCs/>
                <w:snapToGrid w:val="0"/>
                <w:lang w:val="ro-RO"/>
              </w:rPr>
              <w:t xml:space="preserve">Monitorizarea consumului de resurse energetice în clădirile din domeniul public al statului </w:t>
            </w:r>
            <w:r w:rsidR="00683617">
              <w:rPr>
                <w:iCs/>
                <w:snapToGrid w:val="0"/>
                <w:lang w:val="ro-RO"/>
              </w:rPr>
              <w:t>ș</w:t>
            </w:r>
            <w:r w:rsidRPr="0001586F">
              <w:rPr>
                <w:iCs/>
                <w:snapToGrid w:val="0"/>
                <w:lang w:val="ro-RO"/>
              </w:rPr>
              <w:t>i înaintarea, după caz, a unor propuneri de elaborare/ajustare a programelor na</w:t>
            </w:r>
            <w:r w:rsidR="00683617">
              <w:rPr>
                <w:iCs/>
                <w:snapToGrid w:val="0"/>
                <w:lang w:val="ro-RO"/>
              </w:rPr>
              <w:t>ț</w:t>
            </w:r>
            <w:r w:rsidRPr="005D3B16">
              <w:rPr>
                <w:iCs/>
                <w:snapToGrid w:val="0"/>
                <w:lang w:val="ro-RO"/>
              </w:rPr>
              <w:t>i</w:t>
            </w:r>
            <w:r w:rsidRPr="002E418B">
              <w:rPr>
                <w:iCs/>
                <w:snapToGrid w:val="0"/>
                <w:lang w:val="ro-RO"/>
              </w:rPr>
              <w:t>onale de finan</w:t>
            </w:r>
            <w:r w:rsidR="00683617">
              <w:rPr>
                <w:iCs/>
                <w:snapToGrid w:val="0"/>
                <w:lang w:val="ro-RO"/>
              </w:rPr>
              <w:t>ț</w:t>
            </w:r>
            <w:r w:rsidRPr="002E418B">
              <w:rPr>
                <w:iCs/>
                <w:snapToGrid w:val="0"/>
                <w:lang w:val="ro-RO"/>
              </w:rPr>
              <w:t>are a eficien</w:t>
            </w:r>
            <w:r w:rsidR="00683617">
              <w:rPr>
                <w:iCs/>
                <w:snapToGrid w:val="0"/>
                <w:lang w:val="ro-RO"/>
              </w:rPr>
              <w:t>ț</w:t>
            </w:r>
            <w:r w:rsidRPr="002E418B">
              <w:rPr>
                <w:iCs/>
                <w:snapToGrid w:val="0"/>
                <w:lang w:val="ro-RO"/>
              </w:rPr>
              <w:t xml:space="preserve">ei </w:t>
            </w:r>
            <w:r w:rsidRPr="0001586F">
              <w:rPr>
                <w:iCs/>
                <w:snapToGrid w:val="0"/>
                <w:lang w:val="ro-RO"/>
              </w:rPr>
              <w:t xml:space="preserve">energetice </w:t>
            </w:r>
            <w:r w:rsidR="00683617">
              <w:rPr>
                <w:iCs/>
                <w:snapToGrid w:val="0"/>
                <w:lang w:val="ro-RO"/>
              </w:rPr>
              <w:t>ș</w:t>
            </w:r>
            <w:r w:rsidRPr="0001586F">
              <w:rPr>
                <w:iCs/>
                <w:snapToGrid w:val="0"/>
                <w:lang w:val="ro-RO"/>
              </w:rPr>
              <w:t xml:space="preserve">i/sau valorificării surselor de energie regenerabilă.  </w:t>
            </w:r>
          </w:p>
        </w:tc>
      </w:tr>
      <w:tr w:rsidR="00854AFE" w:rsidRPr="00AB4BC2" w14:paraId="57C47D0B" w14:textId="2936687F" w:rsidTr="00B4204C">
        <w:tc>
          <w:tcPr>
            <w:tcW w:w="4671" w:type="dxa"/>
          </w:tcPr>
          <w:p w14:paraId="2F868C63" w14:textId="561FBFF5" w:rsidR="00854AFE" w:rsidRPr="002E418B" w:rsidRDefault="00B50FB7" w:rsidP="00854AFE">
            <w:pPr>
              <w:contextualSpacing/>
              <w:jc w:val="both"/>
              <w:rPr>
                <w:iCs/>
                <w:snapToGrid w:val="0"/>
                <w:lang w:val="ro-RO"/>
              </w:rPr>
            </w:pPr>
            <w:r w:rsidRPr="002E418B">
              <w:rPr>
                <w:snapToGrid w:val="0"/>
                <w:lang w:val="ro-RO"/>
              </w:rPr>
              <w:t>Actualizarea continuă de către operatorii de sistem a listelor consumatorilor proteja</w:t>
            </w:r>
            <w:r w:rsidR="00683617">
              <w:rPr>
                <w:snapToGrid w:val="0"/>
                <w:lang w:val="ro-RO"/>
              </w:rPr>
              <w:t>ț</w:t>
            </w:r>
            <w:r w:rsidRPr="002E418B">
              <w:rPr>
                <w:snapToGrid w:val="0"/>
                <w:lang w:val="ro-RO"/>
              </w:rPr>
              <w:t xml:space="preserve">i </w:t>
            </w:r>
            <w:r w:rsidR="00683617">
              <w:rPr>
                <w:snapToGrid w:val="0"/>
                <w:lang w:val="ro-RO"/>
              </w:rPr>
              <w:t>ș</w:t>
            </w:r>
            <w:r w:rsidRPr="002E418B">
              <w:rPr>
                <w:snapToGrid w:val="0"/>
                <w:lang w:val="ro-RO"/>
              </w:rPr>
              <w:t>i întreruptibili</w:t>
            </w:r>
            <w:r w:rsidRPr="0001586F">
              <w:rPr>
                <w:iCs/>
                <w:snapToGrid w:val="0"/>
                <w:lang w:val="ro-RO"/>
              </w:rPr>
              <w:t xml:space="preserve"> </w:t>
            </w:r>
            <w:r w:rsidR="00683617">
              <w:rPr>
                <w:iCs/>
                <w:snapToGrid w:val="0"/>
                <w:lang w:val="ro-RO"/>
              </w:rPr>
              <w:t>ș</w:t>
            </w:r>
            <w:r w:rsidRPr="0001586F">
              <w:rPr>
                <w:iCs/>
                <w:snapToGrid w:val="0"/>
                <w:lang w:val="ro-RO"/>
              </w:rPr>
              <w:t>i e</w:t>
            </w:r>
            <w:r w:rsidRPr="005D3B16">
              <w:rPr>
                <w:lang w:val="ro-RO"/>
              </w:rPr>
              <w:t>stimarea consumului de gaze naturale a acestora</w:t>
            </w:r>
          </w:p>
        </w:tc>
        <w:tc>
          <w:tcPr>
            <w:tcW w:w="5105" w:type="dxa"/>
          </w:tcPr>
          <w:p w14:paraId="2753A0C3" w14:textId="304A08A3" w:rsidR="00854AFE" w:rsidRPr="008539A9" w:rsidRDefault="00854AFE" w:rsidP="00854AFE">
            <w:pPr>
              <w:contextualSpacing/>
              <w:jc w:val="both"/>
              <w:rPr>
                <w:iCs/>
                <w:snapToGrid w:val="0"/>
                <w:lang w:val="ro-RO"/>
              </w:rPr>
            </w:pPr>
            <w:r w:rsidRPr="0001586F">
              <w:rPr>
                <w:iCs/>
                <w:snapToGrid w:val="0"/>
                <w:lang w:val="ro-RO"/>
              </w:rPr>
              <w:t>Implementarea măsurilor de eficientizare a consumului de energie în clădirile publice, în conformitate cu recomandările autorită</w:t>
            </w:r>
            <w:r w:rsidR="00683617">
              <w:rPr>
                <w:iCs/>
                <w:snapToGrid w:val="0"/>
                <w:lang w:val="ro-RO"/>
              </w:rPr>
              <w:t>ț</w:t>
            </w:r>
            <w:r w:rsidRPr="0001586F">
              <w:rPr>
                <w:iCs/>
                <w:snapToGrid w:val="0"/>
                <w:lang w:val="ro-RO"/>
              </w:rPr>
              <w:t>ii responsabile pentru implementarea politicilor în domeniul eficien</w:t>
            </w:r>
            <w:r w:rsidR="00683617">
              <w:rPr>
                <w:iCs/>
                <w:snapToGrid w:val="0"/>
                <w:lang w:val="ro-RO"/>
              </w:rPr>
              <w:t>ț</w:t>
            </w:r>
            <w:r w:rsidRPr="0001586F">
              <w:rPr>
                <w:iCs/>
                <w:snapToGrid w:val="0"/>
                <w:lang w:val="ro-RO"/>
              </w:rPr>
              <w:t>ei energetice</w:t>
            </w:r>
          </w:p>
        </w:tc>
      </w:tr>
      <w:tr w:rsidR="00854AFE" w:rsidRPr="00AB4BC2" w14:paraId="734D2EAD" w14:textId="4E4B1D66" w:rsidTr="00B4204C">
        <w:tc>
          <w:tcPr>
            <w:tcW w:w="4671" w:type="dxa"/>
          </w:tcPr>
          <w:p w14:paraId="52DFEB28" w14:textId="551DE060" w:rsidR="00854AFE" w:rsidRPr="00AB4BC2" w:rsidRDefault="00B50FB7" w:rsidP="00854AFE">
            <w:pPr>
              <w:contextualSpacing/>
              <w:jc w:val="both"/>
              <w:rPr>
                <w:iCs/>
                <w:snapToGrid w:val="0"/>
                <w:lang w:val="ro-RO"/>
              </w:rPr>
            </w:pPr>
            <w:r w:rsidRPr="002E418B">
              <w:rPr>
                <w:snapToGrid w:val="0"/>
                <w:lang w:val="ro-RO"/>
              </w:rPr>
              <w:t>Aplicarea unei politici tarifare adecvate, care să asigur</w:t>
            </w:r>
            <w:r w:rsidRPr="0001586F">
              <w:rPr>
                <w:snapToGrid w:val="0"/>
                <w:lang w:val="ro-RO"/>
              </w:rPr>
              <w:t xml:space="preserve">e că tarifele </w:t>
            </w:r>
            <w:r w:rsidR="00683617">
              <w:rPr>
                <w:snapToGrid w:val="0"/>
                <w:lang w:val="ro-RO"/>
              </w:rPr>
              <w:t>ș</w:t>
            </w:r>
            <w:r w:rsidRPr="0001586F">
              <w:rPr>
                <w:snapToGrid w:val="0"/>
                <w:lang w:val="ro-RO"/>
              </w:rPr>
              <w:t>i pre</w:t>
            </w:r>
            <w:r w:rsidR="00683617">
              <w:rPr>
                <w:snapToGrid w:val="0"/>
                <w:lang w:val="ro-RO"/>
              </w:rPr>
              <w:t>ț</w:t>
            </w:r>
            <w:r w:rsidRPr="0001586F">
              <w:rPr>
                <w:snapToGrid w:val="0"/>
                <w:lang w:val="ro-RO"/>
              </w:rPr>
              <w:t xml:space="preserve">urile reglementate din sectorul gazelor naturale să acopere pe deplin costurile minime, reale </w:t>
            </w:r>
            <w:r w:rsidR="00683617">
              <w:rPr>
                <w:snapToGrid w:val="0"/>
                <w:lang w:val="ro-RO"/>
              </w:rPr>
              <w:t>ș</w:t>
            </w:r>
            <w:r w:rsidRPr="0001586F">
              <w:rPr>
                <w:snapToGrid w:val="0"/>
                <w:lang w:val="ro-RO"/>
              </w:rPr>
              <w:t>i necesare ale întreprinderilor de gaze naturale în legătură cu desfă</w:t>
            </w:r>
            <w:r w:rsidR="00683617">
              <w:rPr>
                <w:snapToGrid w:val="0"/>
                <w:lang w:val="ro-RO"/>
              </w:rPr>
              <w:t>ș</w:t>
            </w:r>
            <w:r w:rsidRPr="0001586F">
              <w:rPr>
                <w:snapToGrid w:val="0"/>
                <w:lang w:val="ro-RO"/>
              </w:rPr>
              <w:t>urarea activită</w:t>
            </w:r>
            <w:r w:rsidR="00683617">
              <w:rPr>
                <w:snapToGrid w:val="0"/>
                <w:lang w:val="ro-RO"/>
              </w:rPr>
              <w:t>ț</w:t>
            </w:r>
            <w:r w:rsidRPr="0001586F">
              <w:rPr>
                <w:snapToGrid w:val="0"/>
                <w:lang w:val="ro-RO"/>
              </w:rPr>
              <w:t>ilor lor pe pia</w:t>
            </w:r>
            <w:r w:rsidR="00683617">
              <w:rPr>
                <w:snapToGrid w:val="0"/>
                <w:lang w:val="ro-RO"/>
              </w:rPr>
              <w:t>ț</w:t>
            </w:r>
            <w:r w:rsidRPr="0001586F">
              <w:rPr>
                <w:snapToGrid w:val="0"/>
                <w:lang w:val="ro-RO"/>
              </w:rPr>
              <w:t xml:space="preserve">a gazelor naturale, precum </w:t>
            </w:r>
            <w:r w:rsidR="00683617">
              <w:rPr>
                <w:snapToGrid w:val="0"/>
                <w:lang w:val="ro-RO"/>
              </w:rPr>
              <w:t>ș</w:t>
            </w:r>
            <w:r w:rsidRPr="0001586F">
              <w:rPr>
                <w:snapToGrid w:val="0"/>
                <w:lang w:val="ro-RO"/>
              </w:rPr>
              <w:t>i evitarea</w:t>
            </w:r>
            <w:r w:rsidRPr="008539A9">
              <w:rPr>
                <w:snapToGrid w:val="0"/>
                <w:lang w:val="ro-RO"/>
              </w:rPr>
              <w:t xml:space="preserve"> </w:t>
            </w:r>
            <w:r w:rsidR="00683617">
              <w:rPr>
                <w:snapToGrid w:val="0"/>
                <w:lang w:val="ro-RO"/>
              </w:rPr>
              <w:t>ș</w:t>
            </w:r>
            <w:r w:rsidRPr="008539A9">
              <w:rPr>
                <w:snapToGrid w:val="0"/>
                <w:lang w:val="ro-RO"/>
              </w:rPr>
              <w:t>i chiar neadmiterea situa</w:t>
            </w:r>
            <w:r w:rsidR="00683617">
              <w:rPr>
                <w:snapToGrid w:val="0"/>
                <w:lang w:val="ro-RO"/>
              </w:rPr>
              <w:t>ț</w:t>
            </w:r>
            <w:r w:rsidRPr="008539A9">
              <w:rPr>
                <w:snapToGrid w:val="0"/>
                <w:lang w:val="ro-RO"/>
              </w:rPr>
              <w:t>iei de acumulare a datoriilor fa</w:t>
            </w:r>
            <w:r w:rsidR="00683617">
              <w:rPr>
                <w:snapToGrid w:val="0"/>
                <w:lang w:val="ro-RO"/>
              </w:rPr>
              <w:t>ț</w:t>
            </w:r>
            <w:r w:rsidRPr="008539A9">
              <w:rPr>
                <w:snapToGrid w:val="0"/>
                <w:lang w:val="ro-RO"/>
              </w:rPr>
              <w:t>ă de furnizorii externi</w:t>
            </w:r>
          </w:p>
        </w:tc>
        <w:tc>
          <w:tcPr>
            <w:tcW w:w="5105" w:type="dxa"/>
          </w:tcPr>
          <w:p w14:paraId="32B3B39D" w14:textId="5CD2E6A0" w:rsidR="00854AFE" w:rsidRPr="00AB4BC2" w:rsidRDefault="00854AFE" w:rsidP="00854AFE">
            <w:pPr>
              <w:contextualSpacing/>
              <w:jc w:val="both"/>
              <w:rPr>
                <w:iCs/>
                <w:snapToGrid w:val="0"/>
                <w:lang w:val="ro-RO"/>
              </w:rPr>
            </w:pPr>
            <w:r w:rsidRPr="00AB4BC2">
              <w:rPr>
                <w:iCs/>
                <w:snapToGrid w:val="0"/>
                <w:lang w:val="ro-RO"/>
              </w:rPr>
              <w:t>Lansarea unor campanii publice de sensibilizare privind măsurile pe care trebuie să le ia cetă</w:t>
            </w:r>
            <w:r w:rsidR="00683617">
              <w:rPr>
                <w:iCs/>
                <w:snapToGrid w:val="0"/>
                <w:lang w:val="ro-RO"/>
              </w:rPr>
              <w:t>ț</w:t>
            </w:r>
            <w:r w:rsidRPr="00AB4BC2">
              <w:rPr>
                <w:iCs/>
                <w:snapToGrid w:val="0"/>
                <w:lang w:val="ro-RO"/>
              </w:rPr>
              <w:t>enii pentru a reduce consumul de energie în gospodării (izolarea termică a clădirilor, utilizarea termostatelor pentru calorifere, reducerea temperaturii interioare etc.).</w:t>
            </w:r>
          </w:p>
        </w:tc>
      </w:tr>
      <w:tr w:rsidR="00854AFE" w:rsidRPr="00AB4BC2" w14:paraId="02AFF0C1" w14:textId="32FE548B" w:rsidTr="00B4204C">
        <w:trPr>
          <w:trHeight w:val="65"/>
        </w:trPr>
        <w:tc>
          <w:tcPr>
            <w:tcW w:w="4671" w:type="dxa"/>
          </w:tcPr>
          <w:p w14:paraId="124F2E4D" w14:textId="77777777" w:rsidR="00854AFE" w:rsidRPr="002E418B" w:rsidRDefault="00854AFE" w:rsidP="00854AFE">
            <w:pPr>
              <w:contextualSpacing/>
              <w:jc w:val="both"/>
              <w:rPr>
                <w:iCs/>
                <w:snapToGrid w:val="0"/>
                <w:lang w:val="ro-RO"/>
              </w:rPr>
            </w:pPr>
          </w:p>
        </w:tc>
        <w:tc>
          <w:tcPr>
            <w:tcW w:w="5105" w:type="dxa"/>
          </w:tcPr>
          <w:p w14:paraId="61FE2F69" w14:textId="008518C5" w:rsidR="00854AFE" w:rsidRPr="006C0762" w:rsidRDefault="00854AFE" w:rsidP="00854AFE">
            <w:pPr>
              <w:contextualSpacing/>
              <w:jc w:val="both"/>
              <w:rPr>
                <w:iCs/>
                <w:snapToGrid w:val="0"/>
                <w:lang w:val="ro-RO"/>
              </w:rPr>
            </w:pPr>
            <w:r w:rsidRPr="0001586F">
              <w:rPr>
                <w:iCs/>
                <w:snapToGrid w:val="0"/>
                <w:lang w:val="ro-RO"/>
              </w:rPr>
              <w:t>Organizarea seminarelor tematice, a întâlnirilor de lucru cu managerii energetici raionali, operatorii centralelor termice, administratorii institu</w:t>
            </w:r>
            <w:r w:rsidR="00683617">
              <w:rPr>
                <w:iCs/>
                <w:snapToGrid w:val="0"/>
                <w:lang w:val="ro-RO"/>
              </w:rPr>
              <w:t>ț</w:t>
            </w:r>
            <w:r w:rsidRPr="0001586F">
              <w:rPr>
                <w:iCs/>
                <w:snapToGrid w:val="0"/>
                <w:lang w:val="ro-RO"/>
              </w:rPr>
              <w:t>iilor pub</w:t>
            </w:r>
            <w:r w:rsidRPr="008539A9">
              <w:rPr>
                <w:iCs/>
                <w:snapToGrid w:val="0"/>
                <w:lang w:val="ro-RO"/>
              </w:rPr>
              <w:t xml:space="preserve">lice, producătorii de biomasă etc. cu privire la necesitatea utilizării biomasei pentru producerea energiei termice, precum </w:t>
            </w:r>
            <w:r w:rsidR="00683617">
              <w:rPr>
                <w:iCs/>
                <w:snapToGrid w:val="0"/>
                <w:lang w:val="ro-RO"/>
              </w:rPr>
              <w:t>ș</w:t>
            </w:r>
            <w:r w:rsidRPr="008539A9">
              <w:rPr>
                <w:iCs/>
                <w:snapToGrid w:val="0"/>
                <w:lang w:val="ro-RO"/>
              </w:rPr>
              <w:t>i la necesitatea reducerii consumului de energie în clădirile publice.</w:t>
            </w:r>
          </w:p>
        </w:tc>
      </w:tr>
    </w:tbl>
    <w:p w14:paraId="4F0D60AF" w14:textId="209C853A" w:rsidR="007A448C" w:rsidRDefault="003F697E" w:rsidP="003F697E">
      <w:pPr>
        <w:jc w:val="both"/>
        <w:rPr>
          <w:color w:val="2F5496" w:themeColor="accent1" w:themeShade="BF"/>
          <w:lang w:val="ro-RO"/>
        </w:rPr>
      </w:pPr>
      <w:r>
        <w:rPr>
          <w:rFonts w:eastAsia="Arial"/>
          <w:b/>
          <w:lang w:val="ro-RO"/>
        </w:rPr>
        <w:t xml:space="preserve">Tabel </w:t>
      </w:r>
      <w:r w:rsidR="001C7A24">
        <w:rPr>
          <w:rFonts w:eastAsia="Arial"/>
          <w:b/>
          <w:lang w:val="ro-RO"/>
        </w:rPr>
        <w:t>11</w:t>
      </w:r>
      <w:r w:rsidR="008010F9">
        <w:rPr>
          <w:rFonts w:eastAsia="Arial"/>
          <w:b/>
          <w:lang w:val="ro-RO"/>
        </w:rPr>
        <w:t>.</w:t>
      </w:r>
      <w:r>
        <w:rPr>
          <w:rFonts w:eastAsia="Arial"/>
          <w:b/>
          <w:lang w:val="ro-RO"/>
        </w:rPr>
        <w:t xml:space="preserve"> </w:t>
      </w:r>
      <w:r w:rsidRPr="003F697E">
        <w:rPr>
          <w:lang w:val="ro-RO"/>
        </w:rPr>
        <w:t xml:space="preserve">Măsuri </w:t>
      </w:r>
      <w:r w:rsidRPr="00613A2E">
        <w:rPr>
          <w:bCs/>
          <w:lang w:val="ro-RO"/>
        </w:rPr>
        <w:t>preventive bazate pe mecanisme de pia</w:t>
      </w:r>
      <w:r w:rsidR="00683617">
        <w:rPr>
          <w:bCs/>
          <w:lang w:val="ro-RO"/>
        </w:rPr>
        <w:t>ț</w:t>
      </w:r>
      <w:r w:rsidRPr="00613A2E">
        <w:rPr>
          <w:bCs/>
          <w:lang w:val="ro-RO"/>
        </w:rPr>
        <w:t>ă</w:t>
      </w:r>
    </w:p>
    <w:p w14:paraId="55F13FD2" w14:textId="77777777" w:rsidR="003F697E" w:rsidRPr="002E418B" w:rsidRDefault="003F697E" w:rsidP="00FE6789">
      <w:pPr>
        <w:jc w:val="both"/>
        <w:rPr>
          <w:color w:val="2F5496" w:themeColor="accent1" w:themeShade="BF"/>
          <w:lang w:val="ro-RO"/>
        </w:rPr>
      </w:pPr>
    </w:p>
    <w:p w14:paraId="19FF6AC9" w14:textId="37587262" w:rsidR="005074F5" w:rsidRPr="006C0762" w:rsidRDefault="002038E4" w:rsidP="00226A89">
      <w:pPr>
        <w:pStyle w:val="Normal0"/>
        <w:numPr>
          <w:ilvl w:val="2"/>
          <w:numId w:val="113"/>
        </w:numPr>
        <w:spacing w:after="240"/>
        <w:ind w:left="0" w:firstLine="0"/>
        <w:outlineLvl w:val="1"/>
        <w:rPr>
          <w:rFonts w:cs="Times New Roman"/>
          <w:b w:val="0"/>
          <w:bCs/>
          <w:snapToGrid w:val="0"/>
          <w:lang w:val="ro-RO"/>
        </w:rPr>
      </w:pPr>
      <w:r w:rsidRPr="0001586F">
        <w:rPr>
          <w:rFonts w:cs="Times New Roman"/>
          <w:b w:val="0"/>
          <w:bCs/>
          <w:snapToGrid w:val="0"/>
          <w:lang w:val="ro-RO"/>
        </w:rPr>
        <w:t xml:space="preserve">În </w:t>
      </w:r>
      <w:r w:rsidRPr="0001586F">
        <w:rPr>
          <w:rFonts w:cs="Times New Roman"/>
          <w:b w:val="0"/>
          <w:bCs/>
          <w:lang w:val="ro-RO"/>
        </w:rPr>
        <w:t>cazul</w:t>
      </w:r>
      <w:r w:rsidRPr="0001586F">
        <w:rPr>
          <w:rFonts w:cs="Times New Roman"/>
          <w:b w:val="0"/>
          <w:bCs/>
          <w:snapToGrid w:val="0"/>
          <w:lang w:val="ro-RO"/>
        </w:rPr>
        <w:t xml:space="preserve"> în care </w:t>
      </w:r>
      <w:r w:rsidR="008D745E" w:rsidRPr="00474F24">
        <w:rPr>
          <w:rFonts w:cs="Times New Roman"/>
          <w:b w:val="0"/>
          <w:bCs/>
          <w:snapToGrid w:val="0"/>
          <w:lang w:val="ro-RO"/>
        </w:rPr>
        <w:t>măsurile bazate pe mecanisme de pia</w:t>
      </w:r>
      <w:r w:rsidR="00683617">
        <w:rPr>
          <w:rFonts w:cs="Times New Roman"/>
          <w:b w:val="0"/>
          <w:bCs/>
          <w:snapToGrid w:val="0"/>
          <w:lang w:val="ro-RO"/>
        </w:rPr>
        <w:t>ț</w:t>
      </w:r>
      <w:r w:rsidR="008D745E" w:rsidRPr="00474F24">
        <w:rPr>
          <w:rFonts w:cs="Times New Roman"/>
          <w:b w:val="0"/>
          <w:bCs/>
          <w:snapToGrid w:val="0"/>
          <w:lang w:val="ro-RO"/>
        </w:rPr>
        <w:t xml:space="preserve">ă </w:t>
      </w:r>
      <w:r w:rsidRPr="008539A9">
        <w:rPr>
          <w:rFonts w:cs="Times New Roman"/>
          <w:b w:val="0"/>
          <w:bCs/>
          <w:snapToGrid w:val="0"/>
          <w:lang w:val="ro-RO"/>
        </w:rPr>
        <w:t>nu sunt suficiente pentru a preveni o situa</w:t>
      </w:r>
      <w:r w:rsidR="00683617">
        <w:rPr>
          <w:rFonts w:cs="Times New Roman"/>
          <w:b w:val="0"/>
          <w:bCs/>
          <w:snapToGrid w:val="0"/>
          <w:lang w:val="ro-RO"/>
        </w:rPr>
        <w:t>ț</w:t>
      </w:r>
      <w:r w:rsidRPr="008539A9">
        <w:rPr>
          <w:rFonts w:cs="Times New Roman"/>
          <w:b w:val="0"/>
          <w:bCs/>
          <w:snapToGrid w:val="0"/>
          <w:lang w:val="ro-RO"/>
        </w:rPr>
        <w:t xml:space="preserve">ie de criză </w:t>
      </w:r>
      <w:r w:rsidR="00683617">
        <w:rPr>
          <w:rFonts w:cs="Times New Roman"/>
          <w:b w:val="0"/>
          <w:bCs/>
          <w:snapToGrid w:val="0"/>
          <w:lang w:val="ro-RO"/>
        </w:rPr>
        <w:t>ș</w:t>
      </w:r>
      <w:r w:rsidRPr="008539A9">
        <w:rPr>
          <w:rFonts w:cs="Times New Roman"/>
          <w:b w:val="0"/>
          <w:bCs/>
          <w:snapToGrid w:val="0"/>
          <w:lang w:val="ro-RO"/>
        </w:rPr>
        <w:t>i aprovizionarea cu gaze naturale a consumatorilor proteja</w:t>
      </w:r>
      <w:r w:rsidR="00683617">
        <w:rPr>
          <w:rFonts w:cs="Times New Roman"/>
          <w:b w:val="0"/>
          <w:bCs/>
          <w:snapToGrid w:val="0"/>
          <w:lang w:val="ro-RO"/>
        </w:rPr>
        <w:t>ț</w:t>
      </w:r>
      <w:r w:rsidRPr="008539A9">
        <w:rPr>
          <w:rFonts w:cs="Times New Roman"/>
          <w:b w:val="0"/>
          <w:bCs/>
          <w:snapToGrid w:val="0"/>
          <w:lang w:val="ro-RO"/>
        </w:rPr>
        <w:t>i, urmează a fi aplicat</w:t>
      </w:r>
      <w:r w:rsidR="00F972DB" w:rsidRPr="006C0762">
        <w:rPr>
          <w:rFonts w:cs="Times New Roman"/>
          <w:b w:val="0"/>
          <w:bCs/>
          <w:snapToGrid w:val="0"/>
          <w:lang w:val="ro-RO"/>
        </w:rPr>
        <w:t xml:space="preserve">e </w:t>
      </w:r>
      <w:r w:rsidRPr="00D4551B">
        <w:rPr>
          <w:rFonts w:cs="Times New Roman"/>
          <w:b w:val="0"/>
          <w:bCs/>
          <w:i/>
          <w:iCs/>
          <w:snapToGrid w:val="0"/>
          <w:lang w:val="ro-RO"/>
        </w:rPr>
        <w:t>măsur</w:t>
      </w:r>
      <w:r w:rsidR="00F972DB" w:rsidRPr="00D4551B">
        <w:rPr>
          <w:rFonts w:cs="Times New Roman"/>
          <w:b w:val="0"/>
          <w:bCs/>
          <w:i/>
          <w:iCs/>
          <w:snapToGrid w:val="0"/>
          <w:lang w:val="ro-RO"/>
        </w:rPr>
        <w:t>i</w:t>
      </w:r>
      <w:r w:rsidRPr="00D4551B">
        <w:rPr>
          <w:rFonts w:cs="Times New Roman"/>
          <w:b w:val="0"/>
          <w:bCs/>
          <w:i/>
          <w:iCs/>
          <w:snapToGrid w:val="0"/>
          <w:lang w:val="ro-RO"/>
        </w:rPr>
        <w:t xml:space="preserve"> </w:t>
      </w:r>
      <w:r w:rsidR="008D745E" w:rsidRPr="00D4551B">
        <w:rPr>
          <w:rFonts w:cs="Times New Roman"/>
          <w:b w:val="0"/>
          <w:bCs/>
          <w:i/>
          <w:iCs/>
          <w:snapToGrid w:val="0"/>
          <w:lang w:val="ro-RO"/>
        </w:rPr>
        <w:t>care nu se bazează pe mecanisme de pia</w:t>
      </w:r>
      <w:r w:rsidR="00683617">
        <w:rPr>
          <w:rFonts w:cs="Times New Roman"/>
          <w:b w:val="0"/>
          <w:bCs/>
          <w:i/>
          <w:iCs/>
          <w:snapToGrid w:val="0"/>
          <w:lang w:val="ro-RO"/>
        </w:rPr>
        <w:t>ț</w:t>
      </w:r>
      <w:r w:rsidR="008D745E" w:rsidRPr="00D4551B">
        <w:rPr>
          <w:rFonts w:cs="Times New Roman"/>
          <w:b w:val="0"/>
          <w:bCs/>
          <w:i/>
          <w:iCs/>
          <w:snapToGrid w:val="0"/>
          <w:lang w:val="ro-RO"/>
        </w:rPr>
        <w:t>ă</w:t>
      </w:r>
      <w:r w:rsidR="00F972DB" w:rsidRPr="00C206E4">
        <w:rPr>
          <w:rFonts w:cs="Times New Roman"/>
          <w:b w:val="0"/>
          <w:bCs/>
          <w:snapToGrid w:val="0"/>
          <w:lang w:val="ro-RO"/>
        </w:rPr>
        <w:t xml:space="preserve">, </w:t>
      </w:r>
      <w:r w:rsidR="00F972DB" w:rsidRPr="002D2681">
        <w:rPr>
          <w:rFonts w:cs="Times New Roman"/>
          <w:b w:val="0"/>
          <w:bCs/>
          <w:snapToGrid w:val="0"/>
          <w:lang w:val="ro-RO"/>
        </w:rPr>
        <w:t>inclusiv</w:t>
      </w:r>
      <w:r w:rsidR="00226A89" w:rsidRPr="00483F15">
        <w:rPr>
          <w:rFonts w:cs="Times New Roman"/>
          <w:b w:val="0"/>
          <w:bCs/>
          <w:snapToGrid w:val="0"/>
          <w:lang w:val="ro-RO"/>
        </w:rPr>
        <w:t xml:space="preserve"> </w:t>
      </w:r>
      <w:r w:rsidR="00F972DB" w:rsidRPr="00483F15">
        <w:rPr>
          <w:rFonts w:cs="Times New Roman"/>
          <w:b w:val="0"/>
          <w:bCs/>
          <w:snapToGrid w:val="0"/>
          <w:lang w:val="ro-RO"/>
        </w:rPr>
        <w:t>c</w:t>
      </w:r>
      <w:r w:rsidR="00226A89" w:rsidRPr="005D3B16">
        <w:rPr>
          <w:rFonts w:cs="Times New Roman"/>
          <w:b w:val="0"/>
          <w:bCs/>
          <w:snapToGrid w:val="0"/>
          <w:lang w:val="ro-RO"/>
        </w:rPr>
        <w:t>rearea</w:t>
      </w:r>
      <w:r w:rsidR="00B115D7" w:rsidRPr="005D3B16">
        <w:rPr>
          <w:rFonts w:cs="Times New Roman"/>
          <w:b w:val="0"/>
          <w:bCs/>
          <w:snapToGrid w:val="0"/>
          <w:lang w:val="ro-RO"/>
        </w:rPr>
        <w:t>,</w:t>
      </w:r>
      <w:r w:rsidR="00226A89" w:rsidRPr="00775721">
        <w:rPr>
          <w:rFonts w:cs="Times New Roman"/>
          <w:b w:val="0"/>
          <w:bCs/>
          <w:snapToGrid w:val="0"/>
          <w:lang w:val="ro-RO"/>
        </w:rPr>
        <w:t xml:space="preserve"> men</w:t>
      </w:r>
      <w:r w:rsidR="00683617">
        <w:rPr>
          <w:rFonts w:cs="Times New Roman"/>
          <w:b w:val="0"/>
          <w:bCs/>
          <w:snapToGrid w:val="0"/>
          <w:lang w:val="ro-RO"/>
        </w:rPr>
        <w:t>ț</w:t>
      </w:r>
      <w:r w:rsidR="00226A89" w:rsidRPr="00775721">
        <w:rPr>
          <w:rFonts w:cs="Times New Roman"/>
          <w:b w:val="0"/>
          <w:bCs/>
          <w:snapToGrid w:val="0"/>
          <w:lang w:val="ro-RO"/>
        </w:rPr>
        <w:t xml:space="preserve">inerea </w:t>
      </w:r>
      <w:r w:rsidR="00683617">
        <w:rPr>
          <w:rStyle w:val="CommentReference"/>
          <w:rFonts w:eastAsiaTheme="minorEastAsia" w:cs="Times New Roman"/>
          <w:b w:val="0"/>
          <w:kern w:val="28"/>
          <w:sz w:val="24"/>
          <w:szCs w:val="24"/>
          <w:lang w:val="ro-RO" w:eastAsia="en-US"/>
        </w:rPr>
        <w:t>ș</w:t>
      </w:r>
      <w:r w:rsidR="00B115D7" w:rsidRPr="00775721">
        <w:rPr>
          <w:rStyle w:val="CommentReference"/>
          <w:rFonts w:eastAsiaTheme="minorEastAsia" w:cs="Times New Roman"/>
          <w:b w:val="0"/>
          <w:kern w:val="28"/>
          <w:sz w:val="24"/>
          <w:szCs w:val="24"/>
          <w:lang w:val="ro-RO" w:eastAsia="en-US"/>
        </w:rPr>
        <w:t xml:space="preserve">i utilizarea </w:t>
      </w:r>
      <w:r w:rsidR="00226A89" w:rsidRPr="002E418B">
        <w:rPr>
          <w:rFonts w:cs="Times New Roman"/>
          <w:b w:val="0"/>
          <w:bCs/>
          <w:snapToGrid w:val="0"/>
          <w:lang w:val="ro-RO"/>
        </w:rPr>
        <w:t>stocurilor de securitate</w:t>
      </w:r>
      <w:r w:rsidR="00C206E4">
        <w:rPr>
          <w:rFonts w:cs="Times New Roman"/>
          <w:b w:val="0"/>
          <w:bCs/>
          <w:snapToGrid w:val="0"/>
          <w:lang w:val="ro-RO"/>
        </w:rPr>
        <w:t>,</w:t>
      </w:r>
      <w:r w:rsidR="00226A89" w:rsidRPr="002E418B">
        <w:rPr>
          <w:rFonts w:cs="Times New Roman"/>
          <w:b w:val="0"/>
          <w:bCs/>
          <w:snapToGrid w:val="0"/>
          <w:lang w:val="ro-RO"/>
        </w:rPr>
        <w:t xml:space="preserve"> conform art. 108</w:t>
      </w:r>
      <w:r w:rsidR="00226A89" w:rsidRPr="0001586F">
        <w:rPr>
          <w:rFonts w:cs="Times New Roman"/>
          <w:b w:val="0"/>
          <w:bCs/>
          <w:snapToGrid w:val="0"/>
          <w:vertAlign w:val="superscript"/>
          <w:lang w:val="ro-RO"/>
        </w:rPr>
        <w:t>1</w:t>
      </w:r>
      <w:r w:rsidR="00226A89" w:rsidRPr="0001586F">
        <w:rPr>
          <w:rFonts w:cs="Times New Roman"/>
          <w:b w:val="0"/>
          <w:bCs/>
          <w:snapToGrid w:val="0"/>
          <w:lang w:val="ro-RO"/>
        </w:rPr>
        <w:t xml:space="preserve"> din Legea </w:t>
      </w:r>
      <w:r w:rsidR="00226A89" w:rsidRPr="0001586F">
        <w:rPr>
          <w:rFonts w:cs="Times New Roman"/>
          <w:b w:val="0"/>
          <w:bCs/>
          <w:lang w:val="ro-RO"/>
        </w:rPr>
        <w:t>nr. 108/2016</w:t>
      </w:r>
      <w:r w:rsidR="00226A89" w:rsidRPr="00474F24">
        <w:rPr>
          <w:rFonts w:cs="Times New Roman"/>
          <w:b w:val="0"/>
          <w:bCs/>
          <w:lang w:val="ro-RO"/>
        </w:rPr>
        <w:t>.</w:t>
      </w:r>
      <w:r w:rsidR="008D745E" w:rsidRPr="008539A9">
        <w:rPr>
          <w:rFonts w:cs="Times New Roman"/>
          <w:b w:val="0"/>
          <w:bCs/>
          <w:snapToGrid w:val="0"/>
          <w:lang w:val="ro-RO"/>
        </w:rPr>
        <w:t xml:space="preserve"> </w:t>
      </w:r>
    </w:p>
    <w:p w14:paraId="0B0E42D2" w14:textId="38D42F16" w:rsidR="00280F5D" w:rsidRPr="00793611" w:rsidRDefault="00280F5D" w:rsidP="00280F5D">
      <w:pPr>
        <w:pStyle w:val="Normal0"/>
        <w:numPr>
          <w:ilvl w:val="0"/>
          <w:numId w:val="24"/>
        </w:numPr>
        <w:tabs>
          <w:tab w:val="left" w:pos="284"/>
        </w:tabs>
        <w:spacing w:after="120"/>
        <w:ind w:left="0" w:firstLine="0"/>
        <w:outlineLvl w:val="1"/>
        <w:rPr>
          <w:rFonts w:cs="Times New Roman"/>
          <w:snapToGrid w:val="0"/>
          <w:lang w:val="ro-RO"/>
        </w:rPr>
      </w:pPr>
      <w:r w:rsidRPr="00BE6200">
        <w:rPr>
          <w:rFonts w:cs="Times New Roman"/>
          <w:snapToGrid w:val="0"/>
          <w:lang w:val="ro-RO"/>
        </w:rPr>
        <w:t>Descrierea măsurilor preventive în baza riscurilor identificate</w:t>
      </w:r>
    </w:p>
    <w:p w14:paraId="466A5D96" w14:textId="3CCDD633" w:rsidR="005074F5" w:rsidRPr="005D3B16" w:rsidRDefault="00683617" w:rsidP="00280F5D">
      <w:pPr>
        <w:pStyle w:val="Normal0"/>
        <w:tabs>
          <w:tab w:val="left" w:pos="284"/>
        </w:tabs>
        <w:spacing w:after="120"/>
        <w:ind w:firstLine="0"/>
        <w:outlineLvl w:val="1"/>
        <w:rPr>
          <w:rFonts w:cs="Times New Roman"/>
          <w:b w:val="0"/>
          <w:bCs/>
          <w:snapToGrid w:val="0"/>
          <w:lang w:val="ro-RO"/>
        </w:rPr>
      </w:pPr>
      <w:r>
        <w:rPr>
          <w:rFonts w:cs="Times New Roman"/>
          <w:b w:val="0"/>
          <w:bCs/>
          <w:lang w:val="ro-RO"/>
        </w:rPr>
        <w:lastRenderedPageBreak/>
        <w:t>Ț</w:t>
      </w:r>
      <w:r w:rsidR="00C206E4" w:rsidRPr="004E6A4F">
        <w:rPr>
          <w:rFonts w:cs="Times New Roman"/>
          <w:b w:val="0"/>
          <w:bCs/>
          <w:lang w:val="ro-RO"/>
        </w:rPr>
        <w:t>inând</w:t>
      </w:r>
      <w:r w:rsidR="005074F5" w:rsidRPr="004E6A4F">
        <w:rPr>
          <w:rFonts w:cs="Times New Roman"/>
          <w:b w:val="0"/>
          <w:bCs/>
          <w:lang w:val="ro-RO"/>
        </w:rPr>
        <w:t xml:space="preserve"> </w:t>
      </w:r>
      <w:r w:rsidR="005074F5" w:rsidRPr="004E6A4F">
        <w:rPr>
          <w:rFonts w:eastAsiaTheme="majorEastAsia" w:cs="Times New Roman"/>
          <w:b w:val="0"/>
          <w:bCs/>
          <w:lang w:val="ro-RO" w:eastAsia="en-US"/>
        </w:rPr>
        <w:t>cont</w:t>
      </w:r>
      <w:r w:rsidR="005074F5" w:rsidRPr="002D2681">
        <w:rPr>
          <w:rFonts w:cs="Times New Roman"/>
          <w:b w:val="0"/>
          <w:bCs/>
          <w:lang w:val="ro-RO"/>
        </w:rPr>
        <w:t xml:space="preserve"> </w:t>
      </w:r>
      <w:r w:rsidR="005074F5" w:rsidRPr="00483F15">
        <w:rPr>
          <w:rFonts w:eastAsiaTheme="majorEastAsia" w:cs="Times New Roman"/>
          <w:b w:val="0"/>
          <w:bCs/>
          <w:lang w:val="ro-RO" w:eastAsia="en-US"/>
        </w:rPr>
        <w:t>de</w:t>
      </w:r>
      <w:r w:rsidR="005074F5" w:rsidRPr="00483F15">
        <w:rPr>
          <w:rFonts w:cs="Times New Roman"/>
          <w:b w:val="0"/>
          <w:bCs/>
          <w:lang w:val="ro-RO"/>
        </w:rPr>
        <w:t xml:space="preserve"> specificul de aprovizionare cu gaze naturale a Republicii Moldova urmare a analizei situa</w:t>
      </w:r>
      <w:r>
        <w:rPr>
          <w:rFonts w:cs="Times New Roman"/>
          <w:b w:val="0"/>
          <w:bCs/>
          <w:lang w:val="ro-RO"/>
        </w:rPr>
        <w:t>ț</w:t>
      </w:r>
      <w:r w:rsidR="005074F5" w:rsidRPr="00483F15">
        <w:rPr>
          <w:rFonts w:cs="Times New Roman"/>
          <w:b w:val="0"/>
          <w:bCs/>
          <w:lang w:val="ro-RO"/>
        </w:rPr>
        <w:t xml:space="preserve">iei existente în sectorul gazelor naturale, precum </w:t>
      </w:r>
      <w:r>
        <w:rPr>
          <w:rFonts w:cs="Times New Roman"/>
          <w:b w:val="0"/>
          <w:bCs/>
          <w:lang w:val="ro-RO"/>
        </w:rPr>
        <w:t>ș</w:t>
      </w:r>
      <w:r w:rsidR="005074F5" w:rsidRPr="00483F15">
        <w:rPr>
          <w:rFonts w:cs="Times New Roman"/>
          <w:b w:val="0"/>
          <w:bCs/>
          <w:lang w:val="ro-RO"/>
        </w:rPr>
        <w:t>i a rezultatelor ob</w:t>
      </w:r>
      <w:r>
        <w:rPr>
          <w:rFonts w:cs="Times New Roman"/>
          <w:b w:val="0"/>
          <w:bCs/>
          <w:lang w:val="ro-RO"/>
        </w:rPr>
        <w:t>ț</w:t>
      </w:r>
      <w:r w:rsidR="005074F5" w:rsidRPr="00483F15">
        <w:rPr>
          <w:rFonts w:cs="Times New Roman"/>
          <w:b w:val="0"/>
          <w:bCs/>
          <w:lang w:val="ro-RO"/>
        </w:rPr>
        <w:t xml:space="preserve">inute la evaluarea riscurilor </w:t>
      </w:r>
      <w:r>
        <w:rPr>
          <w:rFonts w:cs="Times New Roman"/>
          <w:b w:val="0"/>
          <w:bCs/>
          <w:lang w:val="ro-RO"/>
        </w:rPr>
        <w:t>ș</w:t>
      </w:r>
      <w:r w:rsidR="005074F5" w:rsidRPr="00483F15">
        <w:rPr>
          <w:rFonts w:cs="Times New Roman"/>
          <w:b w:val="0"/>
          <w:bCs/>
          <w:lang w:val="ro-RO"/>
        </w:rPr>
        <w:t xml:space="preserve">i a standardelor privind infrastructura </w:t>
      </w:r>
      <w:r>
        <w:rPr>
          <w:rFonts w:cs="Times New Roman"/>
          <w:b w:val="0"/>
          <w:bCs/>
          <w:lang w:val="ro-RO"/>
        </w:rPr>
        <w:t>ș</w:t>
      </w:r>
      <w:r w:rsidR="005074F5" w:rsidRPr="00483F15">
        <w:rPr>
          <w:rFonts w:cs="Times New Roman"/>
          <w:b w:val="0"/>
          <w:bCs/>
          <w:lang w:val="ro-RO"/>
        </w:rPr>
        <w:t>i privind aproviziona</w:t>
      </w:r>
      <w:r w:rsidR="005074F5" w:rsidRPr="005D3B16">
        <w:rPr>
          <w:rFonts w:cs="Times New Roman"/>
          <w:b w:val="0"/>
          <w:bCs/>
          <w:lang w:val="ro-RO"/>
        </w:rPr>
        <w:t xml:space="preserve">rea cu gaze naturale, au fost identificate o serie de măsuri preventive care pot elimina sau reduce scenariile de risc identificate. </w:t>
      </w:r>
    </w:p>
    <w:p w14:paraId="42E815F2" w14:textId="21D4C0E0" w:rsidR="001B6307" w:rsidRPr="00C206E4" w:rsidRDefault="00CE7068" w:rsidP="00C206E4">
      <w:pPr>
        <w:spacing w:after="240"/>
        <w:jc w:val="both"/>
        <w:rPr>
          <w:b/>
          <w:bCs/>
          <w:lang w:val="ro-RO"/>
        </w:rPr>
      </w:pPr>
      <w:r w:rsidRPr="005D3B16">
        <w:rPr>
          <w:b/>
          <w:u w:val="single"/>
          <w:lang w:val="ro-RO"/>
        </w:rPr>
        <w:t>Scenariul 1.</w:t>
      </w:r>
      <w:r w:rsidRPr="005D3B16">
        <w:rPr>
          <w:b/>
          <w:bCs/>
          <w:lang w:val="ro-RO"/>
        </w:rPr>
        <w:t xml:space="preserve"> Întreruperea livrării gazelor naturale în Republicii Moldova din cauza deteriorării infrastructurii de aprovizionare cu gaze naturale ca urmare a războiului din Ucraina ini</w:t>
      </w:r>
      <w:r w:rsidR="00683617">
        <w:rPr>
          <w:b/>
          <w:bCs/>
          <w:lang w:val="ro-RO"/>
        </w:rPr>
        <w:t>ț</w:t>
      </w:r>
      <w:r w:rsidRPr="005D3B16">
        <w:rPr>
          <w:b/>
          <w:bCs/>
          <w:lang w:val="ro-RO"/>
        </w:rPr>
        <w:t>iat de Federa</w:t>
      </w:r>
      <w:r w:rsidR="00683617">
        <w:rPr>
          <w:b/>
          <w:bCs/>
          <w:lang w:val="ro-RO"/>
        </w:rPr>
        <w:t>ț</w:t>
      </w:r>
      <w:r w:rsidRPr="005D3B16">
        <w:rPr>
          <w:b/>
          <w:bCs/>
          <w:lang w:val="ro-RO"/>
        </w:rPr>
        <w:t>ia Rusă sau a unui atac terorist asupra infrastructurii de aprovizionare cu gaze naturale din Federa</w:t>
      </w:r>
      <w:r w:rsidR="00683617">
        <w:rPr>
          <w:b/>
          <w:bCs/>
          <w:lang w:val="ro-RO"/>
        </w:rPr>
        <w:t>ț</w:t>
      </w:r>
      <w:r w:rsidRPr="005D3B16">
        <w:rPr>
          <w:b/>
          <w:bCs/>
          <w:lang w:val="ro-RO"/>
        </w:rPr>
        <w:t>ia Rusă sau Ucraina.</w:t>
      </w:r>
    </w:p>
    <w:p w14:paraId="6073CB92" w14:textId="03B76C3E" w:rsidR="00FC7EEF" w:rsidRPr="0001586F" w:rsidRDefault="00FC7EEF" w:rsidP="00FE6789">
      <w:pPr>
        <w:tabs>
          <w:tab w:val="left" w:pos="1856"/>
        </w:tabs>
        <w:contextualSpacing/>
        <w:jc w:val="both"/>
        <w:rPr>
          <w:snapToGrid w:val="0"/>
          <w:lang w:val="ro-RO"/>
        </w:rPr>
      </w:pPr>
      <w:r w:rsidRPr="00A17A89">
        <w:rPr>
          <w:rFonts w:eastAsia="TimesNewRomanPSMT"/>
          <w:lang w:val="ro-RO"/>
        </w:rPr>
        <w:t>În contextul situa</w:t>
      </w:r>
      <w:r w:rsidR="00683617">
        <w:rPr>
          <w:rFonts w:eastAsia="TimesNewRomanPSMT"/>
          <w:lang w:val="ro-RO"/>
        </w:rPr>
        <w:t>ț</w:t>
      </w:r>
      <w:r w:rsidRPr="00A17A89">
        <w:rPr>
          <w:rFonts w:eastAsia="TimesNewRomanPSMT"/>
          <w:lang w:val="ro-RO"/>
        </w:rPr>
        <w:t xml:space="preserve">iei geopolitice </w:t>
      </w:r>
      <w:r w:rsidR="00683617">
        <w:rPr>
          <w:rFonts w:eastAsia="TimesNewRomanPSMT"/>
          <w:lang w:val="ro-RO"/>
        </w:rPr>
        <w:t>ș</w:t>
      </w:r>
      <w:r w:rsidRPr="00A17A89">
        <w:rPr>
          <w:rFonts w:eastAsia="TimesNewRomanPSMT"/>
          <w:lang w:val="ro-RO"/>
        </w:rPr>
        <w:t xml:space="preserve">i escaladării </w:t>
      </w:r>
      <w:proofErr w:type="spellStart"/>
      <w:r w:rsidR="003742FE" w:rsidRPr="00A17A89">
        <w:rPr>
          <w:rFonts w:eastAsia="TimesNewRomanPSMT"/>
          <w:lang w:val="ro-RO"/>
        </w:rPr>
        <w:t>războilui</w:t>
      </w:r>
      <w:proofErr w:type="spellEnd"/>
      <w:r w:rsidR="003742FE" w:rsidRPr="00A17A89">
        <w:rPr>
          <w:rFonts w:eastAsia="TimesNewRomanPSMT"/>
          <w:lang w:val="ro-RO"/>
        </w:rPr>
        <w:t xml:space="preserve"> ini</w:t>
      </w:r>
      <w:r w:rsidR="00683617">
        <w:rPr>
          <w:rFonts w:eastAsia="TimesNewRomanPSMT"/>
          <w:lang w:val="ro-RO"/>
        </w:rPr>
        <w:t>ț</w:t>
      </w:r>
      <w:r w:rsidR="003742FE" w:rsidRPr="00A17A89">
        <w:rPr>
          <w:rFonts w:eastAsia="TimesNewRomanPSMT"/>
          <w:lang w:val="ro-RO"/>
        </w:rPr>
        <w:t>iat de</w:t>
      </w:r>
      <w:r w:rsidRPr="00A17A89">
        <w:rPr>
          <w:rFonts w:eastAsia="TimesNewRomanPSMT"/>
          <w:lang w:val="ro-RO"/>
        </w:rPr>
        <w:t xml:space="preserve"> </w:t>
      </w:r>
      <w:proofErr w:type="spellStart"/>
      <w:r w:rsidRPr="00A17A89">
        <w:rPr>
          <w:rFonts w:eastAsia="TimesNewRomanPSMT"/>
          <w:lang w:val="ro-RO"/>
        </w:rPr>
        <w:t>Federația</w:t>
      </w:r>
      <w:proofErr w:type="spellEnd"/>
      <w:r w:rsidRPr="00A17A89">
        <w:rPr>
          <w:rFonts w:eastAsia="TimesNewRomanPSMT"/>
          <w:lang w:val="ro-RO"/>
        </w:rPr>
        <w:t xml:space="preserve"> Rusă </w:t>
      </w:r>
      <w:r w:rsidR="003742FE" w:rsidRPr="00A17A89">
        <w:rPr>
          <w:rFonts w:eastAsia="TimesNewRomanPSMT"/>
          <w:lang w:val="ro-RO"/>
        </w:rPr>
        <w:t>în</w:t>
      </w:r>
      <w:r w:rsidRPr="00A17A89">
        <w:rPr>
          <w:rFonts w:eastAsia="TimesNewRomanPSMT"/>
          <w:lang w:val="ro-RO"/>
        </w:rPr>
        <w:t xml:space="preserve"> Ucraina, </w:t>
      </w:r>
      <w:r w:rsidR="00683617">
        <w:rPr>
          <w:rFonts w:eastAsia="TimesNewRomanPSMT"/>
          <w:lang w:val="ro-RO"/>
        </w:rPr>
        <w:t>ș</w:t>
      </w:r>
      <w:r w:rsidR="006865AE" w:rsidRPr="00A17A89">
        <w:rPr>
          <w:rFonts w:eastAsia="TimesNewRomanPSMT"/>
          <w:lang w:val="ro-RO"/>
        </w:rPr>
        <w:t>i probabilitatea afectării infrastructurii</w:t>
      </w:r>
      <w:r w:rsidR="00071B1F" w:rsidRPr="00A17A89">
        <w:rPr>
          <w:rFonts w:eastAsia="TimesNewRomanPSMT"/>
          <w:lang w:val="ro-RO"/>
        </w:rPr>
        <w:t xml:space="preserve"> </w:t>
      </w:r>
      <w:r w:rsidR="00F11982" w:rsidRPr="00A17A89">
        <w:rPr>
          <w:rFonts w:eastAsia="TimesNewRomanPSMT"/>
          <w:lang w:val="ro-RO"/>
        </w:rPr>
        <w:t xml:space="preserve">critice </w:t>
      </w:r>
      <w:r w:rsidR="00071B1F" w:rsidRPr="00A17A89">
        <w:rPr>
          <w:rFonts w:eastAsia="TimesNewRomanPSMT"/>
          <w:lang w:val="ro-RO"/>
        </w:rPr>
        <w:t>de g</w:t>
      </w:r>
      <w:r w:rsidR="00F11982" w:rsidRPr="00A17A89">
        <w:rPr>
          <w:rFonts w:eastAsia="TimesNewRomanPSMT"/>
          <w:lang w:val="ro-RO"/>
        </w:rPr>
        <w:t>a</w:t>
      </w:r>
      <w:r w:rsidR="00071B1F" w:rsidRPr="00A17A89">
        <w:rPr>
          <w:rFonts w:eastAsia="TimesNewRomanPSMT"/>
          <w:lang w:val="ro-RO"/>
        </w:rPr>
        <w:t>ze naturale</w:t>
      </w:r>
      <w:r w:rsidR="006865AE" w:rsidRPr="00A17A89">
        <w:rPr>
          <w:rFonts w:eastAsia="TimesNewRomanPSMT"/>
          <w:lang w:val="ro-RO"/>
        </w:rPr>
        <w:t xml:space="preserve"> </w:t>
      </w:r>
      <w:r w:rsidR="00EB4066" w:rsidRPr="00A17A89">
        <w:rPr>
          <w:rFonts w:eastAsia="TimesNewRomanPSMT"/>
          <w:lang w:val="ro-RO"/>
        </w:rPr>
        <w:t xml:space="preserve">probabilitatea </w:t>
      </w:r>
      <w:r w:rsidRPr="00A17A89">
        <w:rPr>
          <w:lang w:val="ro-RO"/>
        </w:rPr>
        <w:t xml:space="preserve">întreruperii livrării gazelor conform </w:t>
      </w:r>
      <w:r w:rsidRPr="00A17A89">
        <w:rPr>
          <w:i/>
          <w:iCs/>
          <w:lang w:val="ro-RO"/>
        </w:rPr>
        <w:t>Scenariului 1</w:t>
      </w:r>
      <w:r w:rsidRPr="00A17A89">
        <w:rPr>
          <w:lang w:val="ro-RO"/>
        </w:rPr>
        <w:t xml:space="preserve"> este ridicat</w:t>
      </w:r>
      <w:r w:rsidR="00EB4066" w:rsidRPr="00A17A89">
        <w:rPr>
          <w:lang w:val="ro-RO"/>
        </w:rPr>
        <w:t>ă</w:t>
      </w:r>
      <w:r w:rsidRPr="00A17A89">
        <w:rPr>
          <w:lang w:val="ro-RO"/>
        </w:rPr>
        <w:t xml:space="preserve">. </w:t>
      </w:r>
      <w:r w:rsidR="002C1EE3" w:rsidRPr="00A17A89">
        <w:rPr>
          <w:lang w:val="ro-RO"/>
        </w:rPr>
        <w:t xml:space="preserve">Deficitul estimat de gaze naturale pentru o perioadă de până la 30 de zile iarna </w:t>
      </w:r>
      <w:r w:rsidR="0059587F" w:rsidRPr="00A17A89">
        <w:rPr>
          <w:lang w:val="ro-RO"/>
        </w:rPr>
        <w:t>constituie</w:t>
      </w:r>
      <w:r w:rsidR="002C1EE3" w:rsidRPr="00A17A89">
        <w:rPr>
          <w:lang w:val="ro-RO"/>
        </w:rPr>
        <w:t xml:space="preserve"> circa 155-190 mil. m</w:t>
      </w:r>
      <w:r w:rsidR="002C1EE3" w:rsidRPr="00A17A89">
        <w:rPr>
          <w:vertAlign w:val="superscript"/>
          <w:lang w:val="ro-RO"/>
        </w:rPr>
        <w:t>3</w:t>
      </w:r>
      <w:r w:rsidR="002C1EE3" w:rsidRPr="00A17A89">
        <w:rPr>
          <w:lang w:val="ro-RO"/>
        </w:rPr>
        <w:t>, iar în restul anului circa 30-89 mil. m</w:t>
      </w:r>
      <w:r w:rsidR="002C1EE3" w:rsidRPr="00A17A89">
        <w:rPr>
          <w:vertAlign w:val="superscript"/>
          <w:lang w:val="ro-RO"/>
        </w:rPr>
        <w:t>3</w:t>
      </w:r>
      <w:r w:rsidR="002C1EE3" w:rsidRPr="00A17A89">
        <w:rPr>
          <w:lang w:val="ro-RO"/>
        </w:rPr>
        <w:t>.</w:t>
      </w:r>
      <w:r w:rsidR="00F11982" w:rsidRPr="00A17A89">
        <w:rPr>
          <w:lang w:val="ro-RO"/>
        </w:rPr>
        <w:t xml:space="preserve"> </w:t>
      </w:r>
      <w:r w:rsidRPr="00A17A89">
        <w:rPr>
          <w:snapToGrid w:val="0"/>
          <w:lang w:val="ro-RO"/>
        </w:rPr>
        <w:t xml:space="preserve">Pentru eliminarea </w:t>
      </w:r>
      <w:r w:rsidR="00683617">
        <w:rPr>
          <w:snapToGrid w:val="0"/>
          <w:lang w:val="ro-RO"/>
        </w:rPr>
        <w:t>ș</w:t>
      </w:r>
      <w:r w:rsidRPr="00A17A89">
        <w:rPr>
          <w:snapToGrid w:val="0"/>
          <w:lang w:val="ro-RO"/>
        </w:rPr>
        <w:t>i/sau atenuarea riscurilor aferente Scenariului 1</w:t>
      </w:r>
      <w:r w:rsidR="00EB4066" w:rsidRPr="00A17A89">
        <w:rPr>
          <w:snapToGrid w:val="0"/>
          <w:lang w:val="ro-RO"/>
        </w:rPr>
        <w:t>,</w:t>
      </w:r>
      <w:r w:rsidRPr="00A17A89">
        <w:rPr>
          <w:snapToGrid w:val="0"/>
          <w:lang w:val="ro-RO"/>
        </w:rPr>
        <w:t xml:space="preserve"> se stabilesc următoarele </w:t>
      </w:r>
      <w:r w:rsidRPr="00A17A89">
        <w:rPr>
          <w:lang w:val="ro-RO"/>
        </w:rPr>
        <w:t xml:space="preserve">măsuri preventive </w:t>
      </w:r>
      <w:r w:rsidRPr="00A17A89">
        <w:rPr>
          <w:bCs/>
          <w:u w:val="single"/>
          <w:lang w:val="ro-RO"/>
        </w:rPr>
        <w:t>bazate pe mecanisme de pia</w:t>
      </w:r>
      <w:r w:rsidR="00683617">
        <w:rPr>
          <w:bCs/>
          <w:u w:val="single"/>
          <w:lang w:val="ro-RO"/>
        </w:rPr>
        <w:t>ț</w:t>
      </w:r>
      <w:r w:rsidRPr="00A17A89">
        <w:rPr>
          <w:bCs/>
          <w:u w:val="single"/>
          <w:lang w:val="ro-RO"/>
        </w:rPr>
        <w:t>ă</w:t>
      </w:r>
      <w:r w:rsidRPr="00A17A89">
        <w:rPr>
          <w:lang w:val="ro-RO"/>
        </w:rPr>
        <w:t xml:space="preserve">, care </w:t>
      </w:r>
      <w:r w:rsidRPr="002E418B">
        <w:rPr>
          <w:snapToGrid w:val="0"/>
          <w:lang w:val="ro-RO"/>
        </w:rPr>
        <w:t xml:space="preserve">se referă la </w:t>
      </w:r>
      <w:r w:rsidRPr="0001586F">
        <w:rPr>
          <w:snapToGrid w:val="0"/>
          <w:u w:val="single"/>
          <w:lang w:val="ro-RO"/>
        </w:rPr>
        <w:t>oferta de gaze naturale</w:t>
      </w:r>
      <w:r w:rsidRPr="0001586F">
        <w:rPr>
          <w:snapToGrid w:val="0"/>
          <w:lang w:val="ro-RO"/>
        </w:rPr>
        <w:t>.</w:t>
      </w:r>
    </w:p>
    <w:p w14:paraId="53EF4B6F" w14:textId="77777777" w:rsidR="00BA05D7" w:rsidRPr="00474F24" w:rsidRDefault="00BA05D7" w:rsidP="00FE6789">
      <w:pPr>
        <w:tabs>
          <w:tab w:val="left" w:pos="1856"/>
        </w:tabs>
        <w:contextualSpacing/>
        <w:jc w:val="both"/>
        <w:rPr>
          <w:i/>
          <w:snapToGrid w:val="0"/>
          <w:lang w:val="ro-RO"/>
        </w:rPr>
      </w:pPr>
    </w:p>
    <w:p w14:paraId="6251340C" w14:textId="1D673BBB" w:rsidR="00BA05D7" w:rsidRPr="002E418B" w:rsidRDefault="00BA05D7" w:rsidP="0097385E">
      <w:pPr>
        <w:pStyle w:val="ListParagraph"/>
        <w:numPr>
          <w:ilvl w:val="2"/>
          <w:numId w:val="99"/>
        </w:numPr>
        <w:tabs>
          <w:tab w:val="left" w:pos="270"/>
          <w:tab w:val="left" w:pos="450"/>
          <w:tab w:val="left" w:pos="990"/>
        </w:tabs>
        <w:ind w:left="0" w:firstLine="0"/>
        <w:jc w:val="both"/>
        <w:rPr>
          <w:rFonts w:ascii="Times New Roman" w:hAnsi="Times New Roman" w:cs="Times New Roman"/>
          <w:bCs/>
          <w:i/>
          <w:snapToGrid w:val="0"/>
          <w:sz w:val="24"/>
          <w:szCs w:val="24"/>
          <w:lang w:val="ro-RO"/>
        </w:rPr>
      </w:pPr>
      <w:r w:rsidRPr="008539A9">
        <w:rPr>
          <w:rFonts w:ascii="Times New Roman" w:hAnsi="Times New Roman" w:cs="Times New Roman"/>
          <w:bCs/>
          <w:i/>
          <w:snapToGrid w:val="0"/>
          <w:sz w:val="24"/>
          <w:szCs w:val="24"/>
          <w:lang w:val="ro-RO"/>
        </w:rPr>
        <w:t xml:space="preserve">Crearea </w:t>
      </w:r>
      <w:r w:rsidR="00683617">
        <w:rPr>
          <w:rFonts w:ascii="Times New Roman" w:hAnsi="Times New Roman" w:cs="Times New Roman"/>
          <w:bCs/>
          <w:i/>
          <w:snapToGrid w:val="0"/>
          <w:sz w:val="24"/>
          <w:szCs w:val="24"/>
          <w:lang w:val="ro-RO"/>
        </w:rPr>
        <w:t>ș</w:t>
      </w:r>
      <w:r w:rsidRPr="008539A9">
        <w:rPr>
          <w:rFonts w:ascii="Times New Roman" w:hAnsi="Times New Roman" w:cs="Times New Roman"/>
          <w:bCs/>
          <w:i/>
          <w:snapToGrid w:val="0"/>
          <w:sz w:val="24"/>
          <w:szCs w:val="24"/>
          <w:lang w:val="ro-RO"/>
        </w:rPr>
        <w:t>i men</w:t>
      </w:r>
      <w:r w:rsidR="00683617">
        <w:rPr>
          <w:rFonts w:ascii="Times New Roman" w:hAnsi="Times New Roman" w:cs="Times New Roman"/>
          <w:bCs/>
          <w:i/>
          <w:snapToGrid w:val="0"/>
          <w:sz w:val="24"/>
          <w:szCs w:val="24"/>
          <w:lang w:val="ro-RO"/>
        </w:rPr>
        <w:t>ț</w:t>
      </w:r>
      <w:r w:rsidRPr="008539A9">
        <w:rPr>
          <w:rFonts w:ascii="Times New Roman" w:hAnsi="Times New Roman" w:cs="Times New Roman"/>
          <w:bCs/>
          <w:i/>
          <w:snapToGrid w:val="0"/>
          <w:sz w:val="24"/>
          <w:szCs w:val="24"/>
          <w:lang w:val="ro-RO"/>
        </w:rPr>
        <w:t>inerea stocurilor de gaze naturale aferente obliga</w:t>
      </w:r>
      <w:r w:rsidR="00683617">
        <w:rPr>
          <w:rFonts w:ascii="Times New Roman" w:hAnsi="Times New Roman" w:cs="Times New Roman"/>
          <w:bCs/>
          <w:i/>
          <w:snapToGrid w:val="0"/>
          <w:sz w:val="24"/>
          <w:szCs w:val="24"/>
          <w:lang w:val="ro-RO"/>
        </w:rPr>
        <w:t>ț</w:t>
      </w:r>
      <w:r w:rsidRPr="008539A9">
        <w:rPr>
          <w:rFonts w:ascii="Times New Roman" w:hAnsi="Times New Roman" w:cs="Times New Roman"/>
          <w:bCs/>
          <w:i/>
          <w:snapToGrid w:val="0"/>
          <w:sz w:val="24"/>
          <w:szCs w:val="24"/>
          <w:lang w:val="ro-RO"/>
        </w:rPr>
        <w:t>iei de stocare conform art. 108</w:t>
      </w:r>
      <w:r w:rsidRPr="006C0762">
        <w:rPr>
          <w:rFonts w:ascii="Times New Roman" w:hAnsi="Times New Roman" w:cs="Times New Roman"/>
          <w:bCs/>
          <w:i/>
          <w:snapToGrid w:val="0"/>
          <w:sz w:val="24"/>
          <w:szCs w:val="24"/>
          <w:vertAlign w:val="superscript"/>
          <w:lang w:val="ro-RO"/>
        </w:rPr>
        <w:t>2</w:t>
      </w:r>
      <w:r w:rsidRPr="006C0762">
        <w:rPr>
          <w:rFonts w:ascii="Times New Roman" w:hAnsi="Times New Roman" w:cs="Times New Roman"/>
          <w:bCs/>
          <w:i/>
          <w:snapToGrid w:val="0"/>
          <w:sz w:val="24"/>
          <w:szCs w:val="24"/>
          <w:lang w:val="ro-RO"/>
        </w:rPr>
        <w:t>-108</w:t>
      </w:r>
      <w:r w:rsidRPr="00BE6200">
        <w:rPr>
          <w:rFonts w:ascii="Times New Roman" w:hAnsi="Times New Roman" w:cs="Times New Roman"/>
          <w:bCs/>
          <w:i/>
          <w:snapToGrid w:val="0"/>
          <w:sz w:val="24"/>
          <w:szCs w:val="24"/>
          <w:vertAlign w:val="superscript"/>
          <w:lang w:val="ro-RO"/>
        </w:rPr>
        <w:t>3</w:t>
      </w:r>
      <w:r w:rsidRPr="00793611">
        <w:rPr>
          <w:rFonts w:ascii="Times New Roman" w:hAnsi="Times New Roman" w:cs="Times New Roman"/>
          <w:bCs/>
          <w:i/>
          <w:snapToGrid w:val="0"/>
          <w:sz w:val="24"/>
          <w:szCs w:val="24"/>
          <w:lang w:val="ro-RO"/>
        </w:rPr>
        <w:t xml:space="preserve"> din Legea </w:t>
      </w:r>
      <w:r w:rsidRPr="004E6A4F">
        <w:rPr>
          <w:rFonts w:ascii="Times New Roman" w:hAnsi="Times New Roman" w:cs="Times New Roman"/>
          <w:bCs/>
          <w:i/>
          <w:sz w:val="24"/>
          <w:szCs w:val="24"/>
          <w:lang w:val="ro-RO"/>
        </w:rPr>
        <w:t xml:space="preserve">nr. 108/2016. </w:t>
      </w:r>
    </w:p>
    <w:p w14:paraId="22758238" w14:textId="55CC17E2" w:rsidR="00BA05D7" w:rsidRPr="006C0762" w:rsidRDefault="00BA05D7" w:rsidP="00C206E4">
      <w:pPr>
        <w:spacing w:after="120"/>
        <w:jc w:val="both"/>
        <w:rPr>
          <w:rFonts w:eastAsia="+mn-ea"/>
          <w:kern w:val="24"/>
          <w:lang w:val="ro-RO"/>
        </w:rPr>
      </w:pPr>
      <w:r w:rsidRPr="0001586F">
        <w:rPr>
          <w:rFonts w:eastAsia="+mn-ea"/>
          <w:kern w:val="24"/>
          <w:lang w:val="ro-RO"/>
        </w:rPr>
        <w:t>Furnizorul desemnat de Guvern are obliga</w:t>
      </w:r>
      <w:r w:rsidR="00683617">
        <w:rPr>
          <w:rFonts w:eastAsia="+mn-ea"/>
          <w:kern w:val="24"/>
          <w:lang w:val="ro-RO"/>
        </w:rPr>
        <w:t>ț</w:t>
      </w:r>
      <w:r w:rsidRPr="0001586F">
        <w:rPr>
          <w:rFonts w:eastAsia="+mn-ea"/>
          <w:kern w:val="24"/>
          <w:lang w:val="ro-RO"/>
        </w:rPr>
        <w:t>ia de a stoca în instala</w:t>
      </w:r>
      <w:r w:rsidR="00683617">
        <w:rPr>
          <w:rFonts w:eastAsia="+mn-ea"/>
          <w:kern w:val="24"/>
          <w:lang w:val="ro-RO"/>
        </w:rPr>
        <w:t>ț</w:t>
      </w:r>
      <w:r w:rsidRPr="0001586F">
        <w:rPr>
          <w:rFonts w:eastAsia="+mn-ea"/>
          <w:kern w:val="24"/>
          <w:lang w:val="ro-RO"/>
        </w:rPr>
        <w:t xml:space="preserve">iile de stocare din </w:t>
      </w:r>
      <w:r w:rsidR="00683617">
        <w:rPr>
          <w:rFonts w:eastAsia="+mn-ea"/>
          <w:kern w:val="24"/>
          <w:lang w:val="ro-RO"/>
        </w:rPr>
        <w:t>ț</w:t>
      </w:r>
      <w:r w:rsidRPr="0001586F">
        <w:rPr>
          <w:rFonts w:eastAsia="+mn-ea"/>
          <w:kern w:val="24"/>
          <w:lang w:val="ro-RO"/>
        </w:rPr>
        <w:t>ările păr</w:t>
      </w:r>
      <w:r w:rsidR="00683617">
        <w:rPr>
          <w:rFonts w:eastAsia="+mn-ea"/>
          <w:kern w:val="24"/>
          <w:lang w:val="ro-RO"/>
        </w:rPr>
        <w:t>ț</w:t>
      </w:r>
      <w:r w:rsidRPr="0001586F">
        <w:rPr>
          <w:rFonts w:eastAsia="+mn-ea"/>
          <w:kern w:val="24"/>
          <w:lang w:val="ro-RO"/>
        </w:rPr>
        <w:t>i ale Comunită</w:t>
      </w:r>
      <w:r w:rsidR="00683617">
        <w:rPr>
          <w:rFonts w:eastAsia="+mn-ea"/>
          <w:kern w:val="24"/>
          <w:lang w:val="ro-RO"/>
        </w:rPr>
        <w:t>ț</w:t>
      </w:r>
      <w:r w:rsidRPr="0001586F">
        <w:rPr>
          <w:rFonts w:eastAsia="+mn-ea"/>
          <w:kern w:val="24"/>
          <w:lang w:val="ro-RO"/>
        </w:rPr>
        <w:t xml:space="preserve">ii Energetice </w:t>
      </w:r>
      <w:r w:rsidR="00683617">
        <w:rPr>
          <w:rFonts w:eastAsia="+mn-ea"/>
          <w:kern w:val="24"/>
          <w:lang w:val="ro-RO"/>
        </w:rPr>
        <w:t>ș</w:t>
      </w:r>
      <w:r w:rsidRPr="0001586F">
        <w:rPr>
          <w:rFonts w:eastAsia="+mn-ea"/>
          <w:kern w:val="24"/>
          <w:lang w:val="ro-RO"/>
        </w:rPr>
        <w:t>i/sau din statele membre ale Uniunii Europene o cantitate de gaze naturale care să corespundă unui nivel de cel pu</w:t>
      </w:r>
      <w:r w:rsidR="00683617">
        <w:rPr>
          <w:rFonts w:eastAsia="+mn-ea"/>
          <w:kern w:val="24"/>
          <w:lang w:val="ro-RO"/>
        </w:rPr>
        <w:t>ț</w:t>
      </w:r>
      <w:r w:rsidRPr="0001586F">
        <w:rPr>
          <w:rFonts w:eastAsia="+mn-ea"/>
          <w:kern w:val="24"/>
          <w:lang w:val="ro-RO"/>
        </w:rPr>
        <w:t>in 15% din con</w:t>
      </w:r>
      <w:r w:rsidRPr="008539A9">
        <w:rPr>
          <w:rFonts w:eastAsia="+mn-ea"/>
          <w:kern w:val="24"/>
          <w:lang w:val="ro-RO"/>
        </w:rPr>
        <w:t>sumul mediu anual de gaze naturale al consumatorilor finali din Republica Moldova racorda</w:t>
      </w:r>
      <w:r w:rsidR="00683617">
        <w:rPr>
          <w:rFonts w:eastAsia="+mn-ea"/>
          <w:kern w:val="24"/>
          <w:lang w:val="ro-RO"/>
        </w:rPr>
        <w:t>ț</w:t>
      </w:r>
      <w:r w:rsidRPr="008539A9">
        <w:rPr>
          <w:rFonts w:eastAsia="+mn-ea"/>
          <w:kern w:val="24"/>
          <w:lang w:val="ro-RO"/>
        </w:rPr>
        <w:t>i la re</w:t>
      </w:r>
      <w:r w:rsidR="00683617">
        <w:rPr>
          <w:rFonts w:eastAsia="+mn-ea"/>
          <w:kern w:val="24"/>
          <w:lang w:val="ro-RO"/>
        </w:rPr>
        <w:t>ț</w:t>
      </w:r>
      <w:r w:rsidRPr="008539A9">
        <w:rPr>
          <w:rFonts w:eastAsia="+mn-ea"/>
          <w:kern w:val="24"/>
          <w:lang w:val="ro-RO"/>
        </w:rPr>
        <w:t>elele de gaze naturale ale operatorilor de sistem licen</w:t>
      </w:r>
      <w:r w:rsidR="00683617">
        <w:rPr>
          <w:rFonts w:eastAsia="+mn-ea"/>
          <w:kern w:val="24"/>
          <w:lang w:val="ro-RO"/>
        </w:rPr>
        <w:t>ț</w:t>
      </w:r>
      <w:r w:rsidRPr="008539A9">
        <w:rPr>
          <w:rFonts w:eastAsia="+mn-ea"/>
          <w:kern w:val="24"/>
          <w:lang w:val="ro-RO"/>
        </w:rPr>
        <w:t>ia</w:t>
      </w:r>
      <w:r w:rsidR="00683617">
        <w:rPr>
          <w:rFonts w:eastAsia="+mn-ea"/>
          <w:kern w:val="24"/>
          <w:lang w:val="ro-RO"/>
        </w:rPr>
        <w:t>ț</w:t>
      </w:r>
      <w:r w:rsidRPr="008539A9">
        <w:rPr>
          <w:rFonts w:eastAsia="+mn-ea"/>
          <w:kern w:val="24"/>
          <w:lang w:val="ro-RO"/>
        </w:rPr>
        <w:t xml:space="preserve">i, determinat pentru ultimii 5 ani calendaristici. </w:t>
      </w:r>
    </w:p>
    <w:p w14:paraId="11115605" w14:textId="2086E662" w:rsidR="00BA05D7" w:rsidRPr="00775721" w:rsidRDefault="00BA05D7" w:rsidP="00C206E4">
      <w:pPr>
        <w:spacing w:after="120"/>
        <w:contextualSpacing/>
        <w:jc w:val="both"/>
        <w:rPr>
          <w:bCs/>
          <w:snapToGrid w:val="0"/>
          <w:lang w:val="ro-RO"/>
        </w:rPr>
      </w:pPr>
      <w:r w:rsidRPr="00BE6200">
        <w:rPr>
          <w:lang w:val="ro-RO"/>
        </w:rPr>
        <w:t>Din motive de securitate</w:t>
      </w:r>
      <w:r w:rsidR="00071B1F" w:rsidRPr="00793611">
        <w:rPr>
          <w:lang w:val="ro-RO"/>
        </w:rPr>
        <w:t>,</w:t>
      </w:r>
      <w:r w:rsidRPr="004E6A4F">
        <w:rPr>
          <w:lang w:val="ro-RO"/>
        </w:rPr>
        <w:t xml:space="preserve"> </w:t>
      </w:r>
      <w:r w:rsidRPr="004E6A4F">
        <w:rPr>
          <w:snapToGrid w:val="0"/>
          <w:lang w:val="ro-RO"/>
        </w:rPr>
        <w:t xml:space="preserve">ca măsură preventivă </w:t>
      </w:r>
      <w:r w:rsidRPr="002D2681">
        <w:rPr>
          <w:snapToGrid w:val="0"/>
          <w:lang w:val="ro-RO"/>
        </w:rPr>
        <w:t>pentru situa</w:t>
      </w:r>
      <w:r w:rsidR="00683617">
        <w:rPr>
          <w:snapToGrid w:val="0"/>
          <w:lang w:val="ro-RO"/>
        </w:rPr>
        <w:t>ț</w:t>
      </w:r>
      <w:r w:rsidRPr="002D2681">
        <w:rPr>
          <w:snapToGrid w:val="0"/>
          <w:lang w:val="ro-RO"/>
        </w:rPr>
        <w:t xml:space="preserve">ia întreruperii livrărilor de gaze naturale </w:t>
      </w:r>
      <w:r w:rsidRPr="00483F15">
        <w:rPr>
          <w:lang w:val="ro-RO"/>
        </w:rPr>
        <w:t>în Republicii Moldova</w:t>
      </w:r>
      <w:r w:rsidRPr="00483F15">
        <w:rPr>
          <w:snapToGrid w:val="0"/>
          <w:lang w:val="ro-RO"/>
        </w:rPr>
        <w:t xml:space="preserve"> conform </w:t>
      </w:r>
      <w:r w:rsidRPr="005D3B16">
        <w:rPr>
          <w:i/>
          <w:snapToGrid w:val="0"/>
          <w:lang w:val="ro-RO"/>
        </w:rPr>
        <w:t>Scenariului 1</w:t>
      </w:r>
      <w:r w:rsidRPr="005D3B16">
        <w:rPr>
          <w:lang w:val="ro-RO"/>
        </w:rPr>
        <w:t>, la luarea deciziei privind alegerea instala</w:t>
      </w:r>
      <w:r w:rsidR="00683617">
        <w:rPr>
          <w:lang w:val="ro-RO"/>
        </w:rPr>
        <w:t>ț</w:t>
      </w:r>
      <w:r w:rsidRPr="005D3B16">
        <w:rPr>
          <w:lang w:val="ro-RO"/>
        </w:rPr>
        <w:t xml:space="preserve">iei/-lor de stocare a gazelor naturale care urmează să fie utilizate pentru </w:t>
      </w:r>
      <w:r w:rsidR="008F4EC9" w:rsidRPr="005D3B16">
        <w:rPr>
          <w:lang w:val="ro-RO"/>
        </w:rPr>
        <w:t>menținerea</w:t>
      </w:r>
      <w:r w:rsidRPr="005D3B16">
        <w:rPr>
          <w:lang w:val="ro-RO"/>
        </w:rPr>
        <w:t xml:space="preserve"> gazelor naturale care fac obiectul obliga</w:t>
      </w:r>
      <w:r w:rsidR="00683617">
        <w:rPr>
          <w:lang w:val="ro-RO"/>
        </w:rPr>
        <w:t>ț</w:t>
      </w:r>
      <w:r w:rsidRPr="005D3B16">
        <w:rPr>
          <w:lang w:val="ro-RO"/>
        </w:rPr>
        <w:t>iei de stocare, titularul obliga</w:t>
      </w:r>
      <w:r w:rsidR="00683617">
        <w:rPr>
          <w:lang w:val="ro-RO"/>
        </w:rPr>
        <w:t>ț</w:t>
      </w:r>
      <w:r w:rsidRPr="005D3B16">
        <w:rPr>
          <w:lang w:val="ro-RO"/>
        </w:rPr>
        <w:t xml:space="preserve">iei de stocare va realiza o </w:t>
      </w:r>
      <w:r w:rsidRPr="005D3B16">
        <w:rPr>
          <w:i/>
          <w:iCs/>
          <w:lang w:val="ro-RO"/>
        </w:rPr>
        <w:t>analiza a riscurilor de securitate</w:t>
      </w:r>
      <w:r w:rsidRPr="005D3B16">
        <w:rPr>
          <w:lang w:val="ro-RO"/>
        </w:rPr>
        <w:t xml:space="preserve"> referitor la stocarea gazelor naturale în instala</w:t>
      </w:r>
      <w:r w:rsidR="00683617">
        <w:rPr>
          <w:lang w:val="ro-RO"/>
        </w:rPr>
        <w:t>ț</w:t>
      </w:r>
      <w:r w:rsidRPr="005D3B16">
        <w:rPr>
          <w:lang w:val="ro-RO"/>
        </w:rPr>
        <w:t xml:space="preserve">iile de stocare din </w:t>
      </w:r>
      <w:r w:rsidR="00683617">
        <w:rPr>
          <w:lang w:val="ro-RO"/>
        </w:rPr>
        <w:t>ț</w:t>
      </w:r>
      <w:r w:rsidRPr="005D3B16">
        <w:rPr>
          <w:lang w:val="ro-RO"/>
        </w:rPr>
        <w:t xml:space="preserve">ările membre UE </w:t>
      </w:r>
      <w:r w:rsidR="00683617">
        <w:rPr>
          <w:lang w:val="ro-RO"/>
        </w:rPr>
        <w:t>ș</w:t>
      </w:r>
      <w:r w:rsidRPr="005D3B16">
        <w:rPr>
          <w:lang w:val="ro-RO"/>
        </w:rPr>
        <w:t xml:space="preserve">i/ sau alte </w:t>
      </w:r>
      <w:r w:rsidR="00683617">
        <w:rPr>
          <w:lang w:val="ro-RO"/>
        </w:rPr>
        <w:t>ț</w:t>
      </w:r>
      <w:r w:rsidRPr="005D3B16">
        <w:rPr>
          <w:lang w:val="ro-RO"/>
        </w:rPr>
        <w:t>ări păr</w:t>
      </w:r>
      <w:r w:rsidR="00683617">
        <w:rPr>
          <w:lang w:val="ro-RO"/>
        </w:rPr>
        <w:t>ț</w:t>
      </w:r>
      <w:r w:rsidRPr="005D3B16">
        <w:rPr>
          <w:lang w:val="ro-RO"/>
        </w:rPr>
        <w:t>i ale Comunită</w:t>
      </w:r>
      <w:r w:rsidR="00683617">
        <w:rPr>
          <w:lang w:val="ro-RO"/>
        </w:rPr>
        <w:t>ț</w:t>
      </w:r>
      <w:r w:rsidRPr="005D3B16">
        <w:rPr>
          <w:lang w:val="ro-RO"/>
        </w:rPr>
        <w:t xml:space="preserve">ii Energetice. </w:t>
      </w:r>
      <w:r w:rsidRPr="00775721">
        <w:rPr>
          <w:bCs/>
          <w:snapToGrid w:val="0"/>
          <w:lang w:val="ro-RO"/>
        </w:rPr>
        <w:t xml:space="preserve"> </w:t>
      </w:r>
    </w:p>
    <w:p w14:paraId="3606F418" w14:textId="761C2E38" w:rsidR="00691234" w:rsidRPr="00D4551B" w:rsidRDefault="00BA05D7" w:rsidP="00C206E4">
      <w:pPr>
        <w:tabs>
          <w:tab w:val="left" w:pos="270"/>
        </w:tabs>
        <w:spacing w:after="120"/>
        <w:jc w:val="both"/>
        <w:rPr>
          <w:lang w:val="ro-RO"/>
        </w:rPr>
      </w:pPr>
      <w:r w:rsidRPr="00A17A89">
        <w:rPr>
          <w:rFonts w:eastAsiaTheme="minorHAnsi"/>
          <w:snapToGrid w:val="0"/>
          <w:lang w:val="ro-RO"/>
        </w:rPr>
        <w:t>La decizia Guvernului, obliga</w:t>
      </w:r>
      <w:r w:rsidR="00683617">
        <w:rPr>
          <w:rFonts w:eastAsiaTheme="minorHAnsi"/>
          <w:snapToGrid w:val="0"/>
          <w:lang w:val="ro-RO"/>
        </w:rPr>
        <w:t>ț</w:t>
      </w:r>
      <w:r w:rsidRPr="00A17A89">
        <w:rPr>
          <w:rFonts w:eastAsiaTheme="minorHAnsi"/>
          <w:snapToGrid w:val="0"/>
          <w:lang w:val="ro-RO"/>
        </w:rPr>
        <w:t>ia de stocare poate fi înlocuită</w:t>
      </w:r>
      <w:r w:rsidRPr="002E418B">
        <w:rPr>
          <w:rFonts w:eastAsiaTheme="minorHAnsi"/>
          <w:snapToGrid w:val="0"/>
          <w:lang w:val="ro-RO"/>
        </w:rPr>
        <w:t>, integral sau par</w:t>
      </w:r>
      <w:r w:rsidR="00683617">
        <w:rPr>
          <w:rFonts w:eastAsiaTheme="minorHAnsi"/>
          <w:snapToGrid w:val="0"/>
          <w:lang w:val="ro-RO"/>
        </w:rPr>
        <w:t>ț</w:t>
      </w:r>
      <w:r w:rsidRPr="002E418B">
        <w:rPr>
          <w:rFonts w:eastAsiaTheme="minorHAnsi"/>
          <w:snapToGrid w:val="0"/>
          <w:lang w:val="ro-RO"/>
        </w:rPr>
        <w:t xml:space="preserve">ial, prin implementarea mecanismului de partajare a eforturilor conform art. </w:t>
      </w:r>
      <w:r w:rsidRPr="0001586F">
        <w:rPr>
          <w:bCs/>
          <w:snapToGrid w:val="0"/>
          <w:lang w:val="ro-RO"/>
        </w:rPr>
        <w:t>108</w:t>
      </w:r>
      <w:r w:rsidRPr="0001586F">
        <w:rPr>
          <w:bCs/>
          <w:snapToGrid w:val="0"/>
          <w:vertAlign w:val="superscript"/>
          <w:lang w:val="ro-RO"/>
        </w:rPr>
        <w:t>4</w:t>
      </w:r>
      <w:r w:rsidRPr="00474F24">
        <w:rPr>
          <w:rFonts w:eastAsiaTheme="minorHAnsi"/>
          <w:snapToGrid w:val="0"/>
          <w:lang w:val="ro-RO"/>
        </w:rPr>
        <w:t xml:space="preserve"> </w:t>
      </w:r>
      <w:r w:rsidRPr="008539A9">
        <w:rPr>
          <w:bCs/>
          <w:snapToGrid w:val="0"/>
          <w:lang w:val="ro-RO"/>
        </w:rPr>
        <w:t xml:space="preserve">din Legea </w:t>
      </w:r>
      <w:r w:rsidRPr="006C0762">
        <w:rPr>
          <w:bCs/>
          <w:lang w:val="ro-RO"/>
        </w:rPr>
        <w:t>nr. 108/2016</w:t>
      </w:r>
      <w:r w:rsidRPr="006C0762">
        <w:rPr>
          <w:rFonts w:eastAsiaTheme="minorHAnsi"/>
          <w:snapToGrid w:val="0"/>
          <w:lang w:val="ro-RO"/>
        </w:rPr>
        <w:t>.</w:t>
      </w:r>
      <w:r w:rsidRPr="00BE6200">
        <w:rPr>
          <w:lang w:val="ro-RO"/>
        </w:rPr>
        <w:t xml:space="preserve"> </w:t>
      </w:r>
    </w:p>
    <w:p w14:paraId="1353A877" w14:textId="7909534C" w:rsidR="00BA05D7" w:rsidRPr="00A17A89" w:rsidRDefault="00BA05D7" w:rsidP="00C206E4">
      <w:pPr>
        <w:pStyle w:val="NormalWeb"/>
        <w:spacing w:before="0" w:beforeAutospacing="0" w:after="120" w:afterAutospacing="0"/>
        <w:ind w:firstLine="0"/>
        <w:jc w:val="both"/>
        <w:rPr>
          <w:bCs/>
          <w:i/>
          <w:lang w:val="ro-RO"/>
        </w:rPr>
      </w:pPr>
      <w:r w:rsidRPr="00A17A89">
        <w:rPr>
          <w:bCs/>
          <w:i/>
          <w:lang w:val="ro-RO"/>
        </w:rPr>
        <w:t>Dimensiunea na</w:t>
      </w:r>
      <w:r w:rsidR="00683617">
        <w:rPr>
          <w:bCs/>
          <w:i/>
          <w:lang w:val="ro-RO"/>
        </w:rPr>
        <w:t>ț</w:t>
      </w:r>
      <w:r w:rsidRPr="00A17A89">
        <w:rPr>
          <w:bCs/>
          <w:i/>
          <w:lang w:val="ro-RO"/>
        </w:rPr>
        <w:t xml:space="preserve">ională/ regională: </w:t>
      </w:r>
    </w:p>
    <w:p w14:paraId="021F5FA1" w14:textId="4B3EEA1A" w:rsidR="00E860B3" w:rsidRPr="00A17A89" w:rsidRDefault="00BA05D7" w:rsidP="00C206E4">
      <w:pPr>
        <w:tabs>
          <w:tab w:val="left" w:pos="851"/>
        </w:tabs>
        <w:spacing w:after="120"/>
        <w:jc w:val="both"/>
        <w:rPr>
          <w:rFonts w:eastAsia="+mn-ea"/>
          <w:kern w:val="24"/>
          <w:lang w:val="ro-RO"/>
        </w:rPr>
      </w:pPr>
      <w:r w:rsidRPr="00A17A89">
        <w:rPr>
          <w:bCs/>
          <w:snapToGrid w:val="0"/>
          <w:lang w:val="ro-RO"/>
        </w:rPr>
        <w:t>La nivel na</w:t>
      </w:r>
      <w:r w:rsidR="00683617">
        <w:rPr>
          <w:bCs/>
          <w:snapToGrid w:val="0"/>
          <w:lang w:val="ro-RO"/>
        </w:rPr>
        <w:t>ț</w:t>
      </w:r>
      <w:r w:rsidRPr="00A17A89">
        <w:rPr>
          <w:bCs/>
          <w:snapToGrid w:val="0"/>
          <w:lang w:val="ro-RO"/>
        </w:rPr>
        <w:t>ional, prin c</w:t>
      </w:r>
      <w:r w:rsidRPr="002E418B">
        <w:rPr>
          <w:bCs/>
          <w:snapToGrid w:val="0"/>
          <w:lang w:val="ro-RO"/>
        </w:rPr>
        <w:t xml:space="preserve">rearea </w:t>
      </w:r>
      <w:r w:rsidR="00683617">
        <w:rPr>
          <w:bCs/>
          <w:snapToGrid w:val="0"/>
          <w:lang w:val="ro-RO"/>
        </w:rPr>
        <w:t>ș</w:t>
      </w:r>
      <w:r w:rsidRPr="002E418B">
        <w:rPr>
          <w:bCs/>
          <w:snapToGrid w:val="0"/>
          <w:lang w:val="ro-RO"/>
        </w:rPr>
        <w:t>i men</w:t>
      </w:r>
      <w:r w:rsidR="00683617">
        <w:rPr>
          <w:bCs/>
          <w:snapToGrid w:val="0"/>
          <w:lang w:val="ro-RO"/>
        </w:rPr>
        <w:t>ț</w:t>
      </w:r>
      <w:r w:rsidRPr="002E418B">
        <w:rPr>
          <w:bCs/>
          <w:snapToGrid w:val="0"/>
          <w:lang w:val="ro-RO"/>
        </w:rPr>
        <w:t xml:space="preserve">inerea stocurilor de gaze naturale aferente </w:t>
      </w:r>
      <w:r w:rsidRPr="0001586F">
        <w:rPr>
          <w:bCs/>
          <w:snapToGrid w:val="0"/>
          <w:lang w:val="ro-RO"/>
        </w:rPr>
        <w:t>obliga</w:t>
      </w:r>
      <w:r w:rsidR="00683617">
        <w:rPr>
          <w:bCs/>
          <w:snapToGrid w:val="0"/>
          <w:lang w:val="ro-RO"/>
        </w:rPr>
        <w:t>ț</w:t>
      </w:r>
      <w:r w:rsidRPr="0001586F">
        <w:rPr>
          <w:bCs/>
          <w:snapToGrid w:val="0"/>
          <w:lang w:val="ro-RO"/>
        </w:rPr>
        <w:t>iei de stocare</w:t>
      </w:r>
      <w:r w:rsidRPr="0001586F" w:rsidDel="00096C5D">
        <w:rPr>
          <w:iCs/>
          <w:snapToGrid w:val="0"/>
          <w:lang w:val="ro-RO"/>
        </w:rPr>
        <w:t xml:space="preserve"> </w:t>
      </w:r>
      <w:r w:rsidRPr="0001586F">
        <w:rPr>
          <w:iCs/>
          <w:snapToGrid w:val="0"/>
          <w:lang w:val="ro-RO"/>
        </w:rPr>
        <w:t xml:space="preserve">se </w:t>
      </w:r>
      <w:r w:rsidRPr="00474F24">
        <w:rPr>
          <w:rFonts w:eastAsia="+mn-ea"/>
          <w:kern w:val="24"/>
          <w:lang w:val="ro-RO"/>
        </w:rPr>
        <w:t xml:space="preserve">asigură disponibilitatea gazelor naturale pentru furnizorii de gaze naturale în vederea aprovizionării </w:t>
      </w:r>
      <w:r w:rsidR="00F57379" w:rsidRPr="008539A9">
        <w:rPr>
          <w:rFonts w:eastAsia="+mn-ea"/>
          <w:kern w:val="24"/>
          <w:lang w:val="ro-RO"/>
        </w:rPr>
        <w:t>fiabile a</w:t>
      </w:r>
      <w:r w:rsidRPr="006C0762">
        <w:rPr>
          <w:rFonts w:eastAsia="+mn-ea"/>
          <w:kern w:val="24"/>
          <w:lang w:val="ro-RO"/>
        </w:rPr>
        <w:t xml:space="preserve"> consumatorilor interni</w:t>
      </w:r>
      <w:r w:rsidR="00F57379" w:rsidRPr="006C0762">
        <w:rPr>
          <w:rFonts w:eastAsia="+mn-ea"/>
          <w:kern w:val="24"/>
          <w:lang w:val="ro-RO"/>
        </w:rPr>
        <w:t xml:space="preserve"> </w:t>
      </w:r>
      <w:r w:rsidR="00683617">
        <w:rPr>
          <w:rFonts w:eastAsia="+mn-ea"/>
          <w:kern w:val="24"/>
          <w:lang w:val="ro-RO"/>
        </w:rPr>
        <w:t>ș</w:t>
      </w:r>
      <w:r w:rsidR="00F57379" w:rsidRPr="006C0762">
        <w:rPr>
          <w:rFonts w:eastAsia="+mn-ea"/>
          <w:kern w:val="24"/>
          <w:lang w:val="ro-RO"/>
        </w:rPr>
        <w:t xml:space="preserve">i </w:t>
      </w:r>
      <w:r w:rsidRPr="00BE6200">
        <w:rPr>
          <w:rFonts w:eastAsia="+mn-ea"/>
          <w:kern w:val="24"/>
          <w:lang w:val="ro-RO"/>
        </w:rPr>
        <w:t>atenuarea majorării bru</w:t>
      </w:r>
      <w:r w:rsidR="00683617">
        <w:rPr>
          <w:rFonts w:eastAsia="+mn-ea"/>
          <w:kern w:val="24"/>
          <w:lang w:val="ro-RO"/>
        </w:rPr>
        <w:t>ș</w:t>
      </w:r>
      <w:r w:rsidRPr="00BE6200">
        <w:rPr>
          <w:rFonts w:eastAsia="+mn-ea"/>
          <w:kern w:val="24"/>
          <w:lang w:val="ro-RO"/>
        </w:rPr>
        <w:t>te a</w:t>
      </w:r>
      <w:r w:rsidR="00F57379" w:rsidRPr="00793611">
        <w:rPr>
          <w:rFonts w:eastAsia="+mn-ea"/>
          <w:kern w:val="24"/>
          <w:lang w:val="ro-RO"/>
        </w:rPr>
        <w:t xml:space="preserve"> </w:t>
      </w:r>
      <w:r w:rsidRPr="004E6A4F">
        <w:rPr>
          <w:rFonts w:eastAsia="+mn-ea"/>
          <w:kern w:val="24"/>
          <w:lang w:val="ro-RO"/>
        </w:rPr>
        <w:t>pre</w:t>
      </w:r>
      <w:r w:rsidR="00683617">
        <w:rPr>
          <w:rFonts w:eastAsia="+mn-ea"/>
          <w:kern w:val="24"/>
          <w:lang w:val="ro-RO"/>
        </w:rPr>
        <w:t>ț</w:t>
      </w:r>
      <w:r w:rsidRPr="004E6A4F">
        <w:rPr>
          <w:rFonts w:eastAsia="+mn-ea"/>
          <w:kern w:val="24"/>
          <w:lang w:val="ro-RO"/>
        </w:rPr>
        <w:t>urilor pentru gazele naturale pentru consumatorii finali.</w:t>
      </w:r>
      <w:r w:rsidR="00E860B3" w:rsidRPr="004E6A4F">
        <w:rPr>
          <w:rFonts w:eastAsia="+mn-ea"/>
          <w:kern w:val="24"/>
          <w:lang w:val="ro-RO"/>
        </w:rPr>
        <w:t xml:space="preserve"> </w:t>
      </w:r>
      <w:r w:rsidR="00E860B3" w:rsidRPr="002D2681">
        <w:rPr>
          <w:rFonts w:eastAsia="+mn-ea"/>
          <w:kern w:val="24"/>
          <w:lang w:val="ro-RO"/>
        </w:rPr>
        <w:t>P</w:t>
      </w:r>
      <w:r w:rsidR="00E860B3" w:rsidRPr="00483F15">
        <w:rPr>
          <w:rFonts w:eastAsia="+mn-ea"/>
          <w:kern w:val="24"/>
          <w:lang w:val="ro-RO"/>
        </w:rPr>
        <w:t>entru anul 2024, cantitatea totală de gaze naturale ce corespunde obliga</w:t>
      </w:r>
      <w:r w:rsidR="00683617">
        <w:rPr>
          <w:rFonts w:eastAsia="+mn-ea"/>
          <w:kern w:val="24"/>
          <w:lang w:val="ro-RO"/>
        </w:rPr>
        <w:t>ț</w:t>
      </w:r>
      <w:r w:rsidR="00E860B3" w:rsidRPr="00483F15">
        <w:rPr>
          <w:rFonts w:eastAsia="+mn-ea"/>
          <w:kern w:val="24"/>
          <w:lang w:val="ro-RO"/>
        </w:rPr>
        <w:t xml:space="preserve">iei de stocare, aprobată prin Hotărârea Guvernului nr. 365/2024 a constituit </w:t>
      </w:r>
      <w:r w:rsidR="00EC5EB6">
        <w:rPr>
          <w:rFonts w:eastAsia="+mn-ea"/>
          <w:kern w:val="24"/>
          <w:lang w:val="ro-RO"/>
        </w:rPr>
        <w:t>97</w:t>
      </w:r>
      <w:r w:rsidR="00E860B3" w:rsidRPr="005D3B16">
        <w:rPr>
          <w:rFonts w:eastAsia="+mn-ea"/>
          <w:kern w:val="24"/>
          <w:lang w:val="ro-RO"/>
        </w:rPr>
        <w:t>,</w:t>
      </w:r>
      <w:r w:rsidR="00EC5EB6">
        <w:rPr>
          <w:rFonts w:eastAsia="+mn-ea"/>
          <w:kern w:val="24"/>
          <w:lang w:val="ro-RO"/>
        </w:rPr>
        <w:t>1</w:t>
      </w:r>
      <w:r w:rsidR="00E860B3" w:rsidRPr="005D3B16">
        <w:rPr>
          <w:rFonts w:eastAsia="+mn-ea"/>
          <w:kern w:val="24"/>
          <w:lang w:val="ro-RO"/>
        </w:rPr>
        <w:t xml:space="preserve"> mil. m</w:t>
      </w:r>
      <w:r w:rsidR="00E860B3" w:rsidRPr="005D3B16">
        <w:rPr>
          <w:rFonts w:eastAsia="+mn-ea"/>
          <w:kern w:val="24"/>
          <w:vertAlign w:val="superscript"/>
          <w:lang w:val="ro-RO"/>
        </w:rPr>
        <w:t>3</w:t>
      </w:r>
      <w:r w:rsidR="00E860B3" w:rsidRPr="005D3B16">
        <w:rPr>
          <w:rFonts w:eastAsia="+mn-ea"/>
          <w:kern w:val="24"/>
          <w:lang w:val="ro-RO"/>
        </w:rPr>
        <w:t>, din care se deduce cantitatea de gaze naturale de 47,1 mil. m</w:t>
      </w:r>
      <w:r w:rsidR="00E860B3" w:rsidRPr="005D3B16">
        <w:rPr>
          <w:rFonts w:eastAsia="+mn-ea"/>
          <w:kern w:val="24"/>
          <w:vertAlign w:val="superscript"/>
          <w:lang w:val="ro-RO"/>
        </w:rPr>
        <w:t>3 </w:t>
      </w:r>
      <w:r w:rsidR="00E860B3" w:rsidRPr="00775721">
        <w:rPr>
          <w:rFonts w:eastAsia="+mn-ea"/>
          <w:kern w:val="24"/>
          <w:lang w:val="ro-RO"/>
        </w:rPr>
        <w:t>stocată în calitate de stocu</w:t>
      </w:r>
      <w:r w:rsidR="00E860B3" w:rsidRPr="00A17A89">
        <w:rPr>
          <w:rFonts w:eastAsia="+mn-ea"/>
          <w:kern w:val="24"/>
          <w:lang w:val="ro-RO"/>
        </w:rPr>
        <w:t>ri de securitate.</w:t>
      </w:r>
    </w:p>
    <w:p w14:paraId="46BD4E4D" w14:textId="0D63E319" w:rsidR="00E860B3" w:rsidRPr="00A17A89" w:rsidRDefault="00BA05D7" w:rsidP="00C206E4">
      <w:pPr>
        <w:tabs>
          <w:tab w:val="left" w:pos="851"/>
        </w:tabs>
        <w:spacing w:after="120"/>
        <w:jc w:val="both"/>
        <w:rPr>
          <w:iCs/>
          <w:snapToGrid w:val="0"/>
          <w:lang w:val="ro-RO"/>
        </w:rPr>
      </w:pPr>
      <w:r w:rsidRPr="00A17A89">
        <w:rPr>
          <w:iCs/>
          <w:snapToGrid w:val="0"/>
          <w:lang w:val="ro-RO"/>
        </w:rPr>
        <w:t>Măsura contribuie la asigurarea securită</w:t>
      </w:r>
      <w:r w:rsidR="00683617">
        <w:rPr>
          <w:iCs/>
          <w:snapToGrid w:val="0"/>
          <w:lang w:val="ro-RO"/>
        </w:rPr>
        <w:t>ț</w:t>
      </w:r>
      <w:r w:rsidRPr="00A17A89">
        <w:rPr>
          <w:iCs/>
          <w:snapToGrid w:val="0"/>
          <w:lang w:val="ro-RO"/>
        </w:rPr>
        <w:t>ii energetice na</w:t>
      </w:r>
      <w:r w:rsidR="00683617">
        <w:rPr>
          <w:iCs/>
          <w:snapToGrid w:val="0"/>
          <w:lang w:val="ro-RO"/>
        </w:rPr>
        <w:t>ț</w:t>
      </w:r>
      <w:r w:rsidRPr="00A17A89">
        <w:rPr>
          <w:iCs/>
          <w:snapToGrid w:val="0"/>
          <w:lang w:val="ro-RO"/>
        </w:rPr>
        <w:t xml:space="preserve">ionale </w:t>
      </w:r>
      <w:r w:rsidR="00683617">
        <w:rPr>
          <w:iCs/>
          <w:snapToGrid w:val="0"/>
          <w:lang w:val="ro-RO"/>
        </w:rPr>
        <w:t>ș</w:t>
      </w:r>
      <w:r w:rsidRPr="00A17A89">
        <w:rPr>
          <w:iCs/>
          <w:snapToGrid w:val="0"/>
          <w:lang w:val="ro-RO"/>
        </w:rPr>
        <w:t>i regionale în spiritul solidarită</w:t>
      </w:r>
      <w:r w:rsidR="00683617">
        <w:rPr>
          <w:iCs/>
          <w:snapToGrid w:val="0"/>
          <w:lang w:val="ro-RO"/>
        </w:rPr>
        <w:t>ț</w:t>
      </w:r>
      <w:r w:rsidRPr="00A17A89">
        <w:rPr>
          <w:iCs/>
          <w:snapToGrid w:val="0"/>
          <w:lang w:val="ro-RO"/>
        </w:rPr>
        <w:t xml:space="preserve">ii cu </w:t>
      </w:r>
      <w:r w:rsidR="00683617">
        <w:rPr>
          <w:iCs/>
          <w:snapToGrid w:val="0"/>
          <w:lang w:val="ro-RO"/>
        </w:rPr>
        <w:t>ț</w:t>
      </w:r>
      <w:r w:rsidRPr="00A17A89">
        <w:rPr>
          <w:iCs/>
          <w:snapToGrid w:val="0"/>
          <w:lang w:val="ro-RO"/>
        </w:rPr>
        <w:t>ările păr</w:t>
      </w:r>
      <w:r w:rsidR="00683617">
        <w:rPr>
          <w:iCs/>
          <w:snapToGrid w:val="0"/>
          <w:lang w:val="ro-RO"/>
        </w:rPr>
        <w:t>ț</w:t>
      </w:r>
      <w:r w:rsidRPr="00A17A89">
        <w:rPr>
          <w:iCs/>
          <w:snapToGrid w:val="0"/>
          <w:lang w:val="ro-RO"/>
        </w:rPr>
        <w:t>i ale Comunită</w:t>
      </w:r>
      <w:r w:rsidR="00683617">
        <w:rPr>
          <w:iCs/>
          <w:snapToGrid w:val="0"/>
          <w:lang w:val="ro-RO"/>
        </w:rPr>
        <w:t>ț</w:t>
      </w:r>
      <w:r w:rsidRPr="00A17A89">
        <w:rPr>
          <w:iCs/>
          <w:snapToGrid w:val="0"/>
          <w:lang w:val="ro-RO"/>
        </w:rPr>
        <w:t xml:space="preserve">ii Energetice </w:t>
      </w:r>
      <w:r w:rsidR="00683617">
        <w:rPr>
          <w:iCs/>
          <w:snapToGrid w:val="0"/>
          <w:lang w:val="ro-RO"/>
        </w:rPr>
        <w:t>ș</w:t>
      </w:r>
      <w:r w:rsidRPr="00A17A89">
        <w:rPr>
          <w:iCs/>
          <w:snapToGrid w:val="0"/>
          <w:lang w:val="ro-RO"/>
        </w:rPr>
        <w:t>i cu statele membre ale Uniunii Europene.</w:t>
      </w:r>
    </w:p>
    <w:p w14:paraId="6886B85E" w14:textId="4E7D4B55" w:rsidR="00BA05D7" w:rsidRPr="00A17A89" w:rsidRDefault="00E724DE" w:rsidP="00C206E4">
      <w:pPr>
        <w:tabs>
          <w:tab w:val="left" w:pos="270"/>
        </w:tabs>
        <w:spacing w:after="120"/>
        <w:jc w:val="both"/>
        <w:rPr>
          <w:i/>
          <w:lang w:val="ro-RO"/>
        </w:rPr>
      </w:pPr>
      <w:r w:rsidRPr="00A17A89">
        <w:rPr>
          <w:snapToGrid w:val="0"/>
          <w:lang w:val="ro-RO"/>
        </w:rPr>
        <w:t>Măsura are c</w:t>
      </w:r>
      <w:r w:rsidR="00BA05D7" w:rsidRPr="00A17A89">
        <w:rPr>
          <w:snapToGrid w:val="0"/>
          <w:lang w:val="ro-RO"/>
        </w:rPr>
        <w:t xml:space="preserve">aracter </w:t>
      </w:r>
      <w:r w:rsidRPr="00A17A89">
        <w:rPr>
          <w:snapToGrid w:val="0"/>
          <w:lang w:val="ro-RO"/>
        </w:rPr>
        <w:t>o</w:t>
      </w:r>
      <w:r w:rsidR="00BA05D7" w:rsidRPr="00A17A89">
        <w:rPr>
          <w:snapToGrid w:val="0"/>
          <w:lang w:val="ro-RO"/>
        </w:rPr>
        <w:t>bligatoriu</w:t>
      </w:r>
      <w:r w:rsidR="00F57379" w:rsidRPr="00A17A89">
        <w:rPr>
          <w:snapToGrid w:val="0"/>
          <w:lang w:val="ro-RO"/>
        </w:rPr>
        <w:t>.</w:t>
      </w:r>
      <w:r w:rsidR="00BA05D7" w:rsidRPr="00A17A89">
        <w:rPr>
          <w:snapToGrid w:val="0"/>
          <w:lang w:val="ro-RO"/>
        </w:rPr>
        <w:t xml:space="preserve"> Entită</w:t>
      </w:r>
      <w:r w:rsidR="00683617">
        <w:rPr>
          <w:snapToGrid w:val="0"/>
          <w:lang w:val="ro-RO"/>
        </w:rPr>
        <w:t>ț</w:t>
      </w:r>
      <w:r w:rsidR="00BA05D7" w:rsidRPr="00A17A89">
        <w:rPr>
          <w:snapToGrid w:val="0"/>
          <w:lang w:val="ro-RO"/>
        </w:rPr>
        <w:t xml:space="preserve">i responsabile de implementare: </w:t>
      </w:r>
      <w:r w:rsidR="00BA05D7" w:rsidRPr="00A17A89">
        <w:rPr>
          <w:rFonts w:eastAsiaTheme="minorHAnsi"/>
          <w:snapToGrid w:val="0"/>
          <w:lang w:val="ro-RO"/>
        </w:rPr>
        <w:t xml:space="preserve">Guvernul, Ministerul Energiei, </w:t>
      </w:r>
      <w:r w:rsidR="00BA05D7" w:rsidRPr="00A17A89">
        <w:rPr>
          <w:bCs/>
          <w:snapToGrid w:val="0"/>
          <w:lang w:val="ro-RO"/>
        </w:rPr>
        <w:t>titularul obliga</w:t>
      </w:r>
      <w:r w:rsidR="00683617">
        <w:rPr>
          <w:bCs/>
          <w:snapToGrid w:val="0"/>
          <w:lang w:val="ro-RO"/>
        </w:rPr>
        <w:t>ț</w:t>
      </w:r>
      <w:r w:rsidR="00BA05D7" w:rsidRPr="00A17A89">
        <w:rPr>
          <w:bCs/>
          <w:snapToGrid w:val="0"/>
          <w:lang w:val="ro-RO"/>
        </w:rPr>
        <w:t>iei de stocare</w:t>
      </w:r>
      <w:r w:rsidR="00BA05D7" w:rsidRPr="00A17A89">
        <w:rPr>
          <w:snapToGrid w:val="0"/>
          <w:lang w:val="ro-RO"/>
        </w:rPr>
        <w:t>.</w:t>
      </w:r>
      <w:r w:rsidRPr="00A17A89">
        <w:rPr>
          <w:snapToGrid w:val="0"/>
          <w:lang w:val="ro-RO"/>
        </w:rPr>
        <w:t xml:space="preserve"> </w:t>
      </w:r>
      <w:r w:rsidR="00BA05D7" w:rsidRPr="00A17A89">
        <w:rPr>
          <w:bCs/>
          <w:snapToGrid w:val="0"/>
          <w:lang w:val="ro-RO"/>
        </w:rPr>
        <w:t xml:space="preserve">Monitorizarea implementării: </w:t>
      </w:r>
      <w:r w:rsidR="00BA05D7" w:rsidRPr="00A17A89">
        <w:rPr>
          <w:lang w:val="ro-RO"/>
        </w:rPr>
        <w:t xml:space="preserve">Ministerul Energiei, </w:t>
      </w:r>
      <w:r w:rsidR="00BA05D7" w:rsidRPr="00A17A89">
        <w:rPr>
          <w:rFonts w:eastAsiaTheme="minorHAnsi"/>
          <w:snapToGrid w:val="0"/>
          <w:lang w:val="ro-RO"/>
        </w:rPr>
        <w:t>ANRE.</w:t>
      </w:r>
    </w:p>
    <w:p w14:paraId="135BDAB9" w14:textId="77777777" w:rsidR="00BA05D7" w:rsidRPr="00A17A89" w:rsidRDefault="00BA05D7" w:rsidP="001B6307">
      <w:pPr>
        <w:pStyle w:val="ListParagraph"/>
        <w:tabs>
          <w:tab w:val="left" w:pos="270"/>
          <w:tab w:val="left" w:pos="450"/>
          <w:tab w:val="left" w:pos="990"/>
        </w:tabs>
        <w:ind w:left="270" w:firstLine="0"/>
        <w:jc w:val="both"/>
        <w:rPr>
          <w:rFonts w:ascii="Times New Roman" w:hAnsi="Times New Roman" w:cs="Times New Roman"/>
          <w:bCs/>
          <w:i/>
          <w:snapToGrid w:val="0"/>
          <w:sz w:val="24"/>
          <w:szCs w:val="24"/>
          <w:lang w:val="ro-RO"/>
        </w:rPr>
      </w:pPr>
    </w:p>
    <w:p w14:paraId="6E401914" w14:textId="0187538E" w:rsidR="0059587F" w:rsidRPr="00A17A89" w:rsidRDefault="007D716C" w:rsidP="00C206E4">
      <w:pPr>
        <w:pStyle w:val="ListParagraph"/>
        <w:numPr>
          <w:ilvl w:val="2"/>
          <w:numId w:val="99"/>
        </w:numPr>
        <w:tabs>
          <w:tab w:val="left" w:pos="270"/>
          <w:tab w:val="left" w:pos="450"/>
          <w:tab w:val="left" w:pos="990"/>
        </w:tabs>
        <w:spacing w:after="120"/>
        <w:ind w:left="0" w:firstLine="0"/>
        <w:jc w:val="both"/>
        <w:rPr>
          <w:rFonts w:ascii="Times New Roman" w:hAnsi="Times New Roman" w:cs="Times New Roman"/>
          <w:bCs/>
          <w:i/>
          <w:snapToGrid w:val="0"/>
          <w:sz w:val="24"/>
          <w:szCs w:val="24"/>
          <w:lang w:val="ro-RO"/>
        </w:rPr>
      </w:pPr>
      <w:r w:rsidRPr="00A17A89">
        <w:rPr>
          <w:rFonts w:ascii="Times New Roman" w:hAnsi="Times New Roman" w:cs="Times New Roman"/>
          <w:bCs/>
          <w:i/>
          <w:snapToGrid w:val="0"/>
          <w:sz w:val="24"/>
          <w:szCs w:val="24"/>
          <w:lang w:val="ro-RO"/>
        </w:rPr>
        <w:t>Achizi</w:t>
      </w:r>
      <w:r w:rsidR="00683617">
        <w:rPr>
          <w:rFonts w:ascii="Times New Roman" w:hAnsi="Times New Roman" w:cs="Times New Roman"/>
          <w:bCs/>
          <w:i/>
          <w:snapToGrid w:val="0"/>
          <w:sz w:val="24"/>
          <w:szCs w:val="24"/>
          <w:lang w:val="ro-RO"/>
        </w:rPr>
        <w:t>ț</w:t>
      </w:r>
      <w:r w:rsidRPr="00A17A89">
        <w:rPr>
          <w:rFonts w:ascii="Times New Roman" w:hAnsi="Times New Roman" w:cs="Times New Roman"/>
          <w:bCs/>
          <w:i/>
          <w:snapToGrid w:val="0"/>
          <w:sz w:val="24"/>
          <w:szCs w:val="24"/>
          <w:lang w:val="ro-RO"/>
        </w:rPr>
        <w:t xml:space="preserve">ionarea gazelor naturale din mai multe surse </w:t>
      </w:r>
      <w:r w:rsidR="00683617">
        <w:rPr>
          <w:rFonts w:ascii="Times New Roman" w:hAnsi="Times New Roman" w:cs="Times New Roman"/>
          <w:bCs/>
          <w:i/>
          <w:snapToGrid w:val="0"/>
          <w:sz w:val="24"/>
          <w:szCs w:val="24"/>
          <w:lang w:val="ro-RO"/>
        </w:rPr>
        <w:t>ș</w:t>
      </w:r>
      <w:r w:rsidRPr="00A17A89">
        <w:rPr>
          <w:rFonts w:ascii="Times New Roman" w:hAnsi="Times New Roman" w:cs="Times New Roman"/>
          <w:bCs/>
          <w:i/>
          <w:snapToGrid w:val="0"/>
          <w:sz w:val="24"/>
          <w:szCs w:val="24"/>
          <w:lang w:val="ro-RO"/>
        </w:rPr>
        <w:t xml:space="preserve">i asigurarea transportării acestora prin diferite rute de aprovizionare. </w:t>
      </w:r>
    </w:p>
    <w:p w14:paraId="7D3CE261" w14:textId="0916DE2A" w:rsidR="005C042A" w:rsidRPr="00A17A89" w:rsidRDefault="00280F5D" w:rsidP="00C206E4">
      <w:pPr>
        <w:spacing w:after="120"/>
        <w:jc w:val="both"/>
        <w:rPr>
          <w:snapToGrid w:val="0"/>
          <w:lang w:val="ro-RO"/>
        </w:rPr>
      </w:pPr>
      <w:r w:rsidRPr="00A17A89">
        <w:rPr>
          <w:snapToGrid w:val="0"/>
          <w:lang w:val="ro-RO"/>
        </w:rPr>
        <w:t>F</w:t>
      </w:r>
      <w:r w:rsidR="005C042A" w:rsidRPr="00A17A89">
        <w:rPr>
          <w:snapToGrid w:val="0"/>
          <w:lang w:val="ro-RO"/>
        </w:rPr>
        <w:t xml:space="preserve">urnizorii </w:t>
      </w:r>
      <w:r w:rsidR="00D82F1A" w:rsidRPr="00A17A89">
        <w:rPr>
          <w:snapToGrid w:val="0"/>
          <w:lang w:val="ro-RO"/>
        </w:rPr>
        <w:t xml:space="preserve">de </w:t>
      </w:r>
      <w:r w:rsidR="00D82F1A" w:rsidRPr="00A17A89">
        <w:rPr>
          <w:bCs/>
          <w:lang w:val="ro-RO"/>
        </w:rPr>
        <w:t xml:space="preserve">gaze naturale </w:t>
      </w:r>
      <w:r w:rsidR="005C042A" w:rsidRPr="002E418B">
        <w:rPr>
          <w:snapToGrid w:val="0"/>
          <w:lang w:val="ro-RO"/>
        </w:rPr>
        <w:t>din Republica Moldova</w:t>
      </w:r>
      <w:r w:rsidR="00D82F1A" w:rsidRPr="0001586F">
        <w:rPr>
          <w:snapToGrid w:val="0"/>
          <w:lang w:val="ro-RO"/>
        </w:rPr>
        <w:t xml:space="preserve"> </w:t>
      </w:r>
      <w:r w:rsidR="00CD376A" w:rsidRPr="00A17A89">
        <w:rPr>
          <w:bCs/>
          <w:lang w:val="ro-RO"/>
        </w:rPr>
        <w:t>pot procura gaze naturale de pe pie</w:t>
      </w:r>
      <w:r w:rsidR="00683617">
        <w:rPr>
          <w:bCs/>
          <w:lang w:val="ro-RO"/>
        </w:rPr>
        <w:t>ț</w:t>
      </w:r>
      <w:r w:rsidR="00CD376A" w:rsidRPr="00A17A89">
        <w:rPr>
          <w:bCs/>
          <w:lang w:val="ro-RO"/>
        </w:rPr>
        <w:t xml:space="preserve">ele regionale </w:t>
      </w:r>
      <w:r w:rsidR="00683617">
        <w:rPr>
          <w:bCs/>
          <w:lang w:val="ro-RO"/>
        </w:rPr>
        <w:t>ș</w:t>
      </w:r>
      <w:r w:rsidR="00CD376A" w:rsidRPr="00A17A89">
        <w:rPr>
          <w:bCs/>
          <w:lang w:val="ro-RO"/>
        </w:rPr>
        <w:t xml:space="preserve">i asigura livrarea acestora prin alte </w:t>
      </w:r>
      <w:r w:rsidR="00D82F1A" w:rsidRPr="00A17A89">
        <w:rPr>
          <w:bCs/>
          <w:lang w:val="ro-RO"/>
        </w:rPr>
        <w:t xml:space="preserve">rute </w:t>
      </w:r>
      <w:r w:rsidR="00CD376A" w:rsidRPr="00A17A89">
        <w:rPr>
          <w:bCs/>
          <w:lang w:val="ro-RO"/>
        </w:rPr>
        <w:t>disponibile</w:t>
      </w:r>
      <w:r w:rsidR="00D82F1A" w:rsidRPr="00A17A89">
        <w:rPr>
          <w:bCs/>
          <w:lang w:val="ro-RO"/>
        </w:rPr>
        <w:t>,</w:t>
      </w:r>
      <w:r w:rsidR="00CD376A" w:rsidRPr="00A17A89">
        <w:rPr>
          <w:bCs/>
          <w:lang w:val="ro-RO"/>
        </w:rPr>
        <w:t xml:space="preserve"> </w:t>
      </w:r>
      <w:r w:rsidR="005C042A" w:rsidRPr="002E418B">
        <w:rPr>
          <w:snapToGrid w:val="0"/>
          <w:lang w:val="ro-RO"/>
        </w:rPr>
        <w:t>a</w:t>
      </w:r>
      <w:r w:rsidR="00D82F1A" w:rsidRPr="0001586F">
        <w:rPr>
          <w:snapToGrid w:val="0"/>
          <w:lang w:val="ro-RO"/>
        </w:rPr>
        <w:t>v</w:t>
      </w:r>
      <w:r w:rsidR="006A0946" w:rsidRPr="0001586F">
        <w:rPr>
          <w:snapToGrid w:val="0"/>
          <w:lang w:val="ro-RO"/>
        </w:rPr>
        <w:t>â</w:t>
      </w:r>
      <w:r w:rsidR="00D82F1A" w:rsidRPr="00A17A89">
        <w:rPr>
          <w:snapToGrid w:val="0"/>
          <w:lang w:val="ro-RO"/>
        </w:rPr>
        <w:t>nd</w:t>
      </w:r>
      <w:r w:rsidR="005C042A" w:rsidRPr="00A17A89">
        <w:rPr>
          <w:snapToGrid w:val="0"/>
          <w:lang w:val="ro-RO"/>
        </w:rPr>
        <w:t xml:space="preserve"> acces la următoarele op</w:t>
      </w:r>
      <w:r w:rsidR="00683617">
        <w:rPr>
          <w:snapToGrid w:val="0"/>
          <w:lang w:val="ro-RO"/>
        </w:rPr>
        <w:t>ț</w:t>
      </w:r>
      <w:r w:rsidR="005C042A" w:rsidRPr="00A17A89">
        <w:rPr>
          <w:snapToGrid w:val="0"/>
          <w:lang w:val="ro-RO"/>
        </w:rPr>
        <w:t xml:space="preserve">iuni de aprovizionare: </w:t>
      </w:r>
    </w:p>
    <w:p w14:paraId="23C598A7" w14:textId="688C7E41" w:rsidR="005C042A" w:rsidRPr="00A17A89" w:rsidRDefault="005C042A" w:rsidP="00C206E4">
      <w:pPr>
        <w:pStyle w:val="ListParagraph"/>
        <w:numPr>
          <w:ilvl w:val="0"/>
          <w:numId w:val="14"/>
        </w:numPr>
        <w:spacing w:after="120"/>
        <w:ind w:left="567" w:hanging="425"/>
        <w:jc w:val="both"/>
        <w:rPr>
          <w:rFonts w:ascii="Times New Roman" w:eastAsia="Times New Roman" w:hAnsi="Times New Roman" w:cs="Times New Roman"/>
          <w:snapToGrid w:val="0"/>
          <w:sz w:val="24"/>
          <w:szCs w:val="24"/>
          <w:lang w:val="ro-RO"/>
        </w:rPr>
      </w:pPr>
      <w:r w:rsidRPr="00A17A89">
        <w:rPr>
          <w:rFonts w:ascii="Times New Roman" w:eastAsia="Times New Roman" w:hAnsi="Times New Roman" w:cs="Times New Roman"/>
          <w:snapToGrid w:val="0"/>
          <w:sz w:val="24"/>
          <w:szCs w:val="24"/>
          <w:lang w:val="ro-RO"/>
        </w:rPr>
        <w:lastRenderedPageBreak/>
        <w:t>achizi</w:t>
      </w:r>
      <w:r w:rsidR="00683617">
        <w:rPr>
          <w:rFonts w:ascii="Times New Roman" w:eastAsia="Times New Roman" w:hAnsi="Times New Roman" w:cs="Times New Roman"/>
          <w:snapToGrid w:val="0"/>
          <w:sz w:val="24"/>
          <w:szCs w:val="24"/>
          <w:lang w:val="ro-RO"/>
        </w:rPr>
        <w:t>ț</w:t>
      </w:r>
      <w:r w:rsidRPr="00A17A89">
        <w:rPr>
          <w:rFonts w:ascii="Times New Roman" w:eastAsia="Times New Roman" w:hAnsi="Times New Roman" w:cs="Times New Roman"/>
          <w:snapToGrid w:val="0"/>
          <w:sz w:val="24"/>
          <w:szCs w:val="24"/>
          <w:lang w:val="ro-RO"/>
        </w:rPr>
        <w:t>ia de gaze naturale de pe pie</w:t>
      </w:r>
      <w:r w:rsidR="00683617">
        <w:rPr>
          <w:rFonts w:ascii="Times New Roman" w:eastAsia="Times New Roman" w:hAnsi="Times New Roman" w:cs="Times New Roman"/>
          <w:snapToGrid w:val="0"/>
          <w:sz w:val="24"/>
          <w:szCs w:val="24"/>
          <w:lang w:val="ro-RO"/>
        </w:rPr>
        <w:t>ț</w:t>
      </w:r>
      <w:r w:rsidRPr="00A17A89">
        <w:rPr>
          <w:rFonts w:ascii="Times New Roman" w:eastAsia="Times New Roman" w:hAnsi="Times New Roman" w:cs="Times New Roman"/>
          <w:snapToGrid w:val="0"/>
          <w:sz w:val="24"/>
          <w:szCs w:val="24"/>
          <w:lang w:val="ro-RO"/>
        </w:rPr>
        <w:t>ele Uniuni Europene, pentru a fi livrate prin România</w:t>
      </w:r>
      <w:r w:rsidR="00D954D7" w:rsidRPr="00A17A89">
        <w:rPr>
          <w:rFonts w:ascii="Times New Roman" w:eastAsia="Times New Roman" w:hAnsi="Times New Roman" w:cs="Times New Roman"/>
          <w:snapToGrid w:val="0"/>
          <w:sz w:val="24"/>
          <w:szCs w:val="24"/>
          <w:lang w:val="ro-RO"/>
        </w:rPr>
        <w:t xml:space="preserve"> (PI Ungheni) </w:t>
      </w:r>
      <w:r w:rsidR="00683617">
        <w:rPr>
          <w:rFonts w:ascii="Times New Roman" w:eastAsia="Times New Roman" w:hAnsi="Times New Roman" w:cs="Times New Roman"/>
          <w:snapToGrid w:val="0"/>
          <w:sz w:val="24"/>
          <w:szCs w:val="24"/>
          <w:lang w:val="ro-RO"/>
        </w:rPr>
        <w:t>ș</w:t>
      </w:r>
      <w:r w:rsidR="00D954D7" w:rsidRPr="00A17A89">
        <w:rPr>
          <w:rFonts w:ascii="Times New Roman" w:eastAsia="Times New Roman" w:hAnsi="Times New Roman" w:cs="Times New Roman"/>
          <w:snapToGrid w:val="0"/>
          <w:sz w:val="24"/>
          <w:szCs w:val="24"/>
          <w:lang w:val="ro-RO"/>
        </w:rPr>
        <w:t>i</w:t>
      </w:r>
      <w:r w:rsidRPr="00A17A89">
        <w:rPr>
          <w:rFonts w:ascii="Times New Roman" w:eastAsia="Times New Roman" w:hAnsi="Times New Roman" w:cs="Times New Roman"/>
          <w:snapToGrid w:val="0"/>
          <w:sz w:val="24"/>
          <w:szCs w:val="24"/>
          <w:lang w:val="ro-RO"/>
        </w:rPr>
        <w:t xml:space="preserve"> Ucraina</w:t>
      </w:r>
      <w:r w:rsidR="00D954D7" w:rsidRPr="00A17A89">
        <w:rPr>
          <w:rFonts w:ascii="Times New Roman" w:eastAsia="Times New Roman" w:hAnsi="Times New Roman" w:cs="Times New Roman"/>
          <w:snapToGrid w:val="0"/>
          <w:sz w:val="24"/>
          <w:szCs w:val="24"/>
          <w:lang w:val="ro-RO"/>
        </w:rPr>
        <w:t xml:space="preserve"> (PI Isaccea/PI </w:t>
      </w:r>
      <w:proofErr w:type="spellStart"/>
      <w:r w:rsidR="00D954D7" w:rsidRPr="00A17A89">
        <w:rPr>
          <w:rFonts w:ascii="Times New Roman" w:eastAsia="Times New Roman" w:hAnsi="Times New Roman" w:cs="Times New Roman"/>
          <w:snapToGrid w:val="0"/>
          <w:sz w:val="24"/>
          <w:szCs w:val="24"/>
          <w:lang w:val="ro-RO"/>
        </w:rPr>
        <w:t>Orlovca</w:t>
      </w:r>
      <w:proofErr w:type="spellEnd"/>
      <w:r w:rsidR="00D954D7" w:rsidRPr="00A17A89">
        <w:rPr>
          <w:rFonts w:ascii="Times New Roman" w:eastAsia="Times New Roman" w:hAnsi="Times New Roman" w:cs="Times New Roman"/>
          <w:snapToGrid w:val="0"/>
          <w:sz w:val="24"/>
          <w:szCs w:val="24"/>
          <w:lang w:val="ro-RO"/>
        </w:rPr>
        <w:t xml:space="preserve">), </w:t>
      </w:r>
      <w:r w:rsidRPr="00A17A89">
        <w:rPr>
          <w:rFonts w:ascii="Times New Roman" w:eastAsia="Times New Roman" w:hAnsi="Times New Roman" w:cs="Times New Roman"/>
          <w:snapToGrid w:val="0"/>
          <w:sz w:val="24"/>
          <w:szCs w:val="24"/>
          <w:lang w:val="ro-RO"/>
        </w:rPr>
        <w:t>după caz;</w:t>
      </w:r>
    </w:p>
    <w:p w14:paraId="6E7E0A6B" w14:textId="307792D0" w:rsidR="005C042A" w:rsidRPr="00A17A89" w:rsidRDefault="005C042A" w:rsidP="00C206E4">
      <w:pPr>
        <w:pStyle w:val="ListParagraph"/>
        <w:numPr>
          <w:ilvl w:val="0"/>
          <w:numId w:val="14"/>
        </w:numPr>
        <w:spacing w:after="120"/>
        <w:ind w:left="567" w:hanging="425"/>
        <w:jc w:val="both"/>
        <w:rPr>
          <w:rFonts w:ascii="Times New Roman" w:eastAsia="Times New Roman" w:hAnsi="Times New Roman" w:cs="Times New Roman"/>
          <w:snapToGrid w:val="0"/>
          <w:sz w:val="24"/>
          <w:szCs w:val="24"/>
          <w:lang w:val="ro-RO"/>
        </w:rPr>
      </w:pPr>
      <w:r w:rsidRPr="00A17A89">
        <w:rPr>
          <w:rFonts w:ascii="Times New Roman" w:eastAsia="Times New Roman" w:hAnsi="Times New Roman" w:cs="Times New Roman"/>
          <w:snapToGrid w:val="0"/>
          <w:sz w:val="24"/>
          <w:szCs w:val="24"/>
          <w:lang w:val="ro-RO"/>
        </w:rPr>
        <w:t>achizi</w:t>
      </w:r>
      <w:r w:rsidR="00683617">
        <w:rPr>
          <w:rFonts w:ascii="Times New Roman" w:eastAsia="Times New Roman" w:hAnsi="Times New Roman" w:cs="Times New Roman"/>
          <w:snapToGrid w:val="0"/>
          <w:sz w:val="24"/>
          <w:szCs w:val="24"/>
          <w:lang w:val="ro-RO"/>
        </w:rPr>
        <w:t>ț</w:t>
      </w:r>
      <w:r w:rsidRPr="00A17A89">
        <w:rPr>
          <w:rFonts w:ascii="Times New Roman" w:eastAsia="Times New Roman" w:hAnsi="Times New Roman" w:cs="Times New Roman"/>
          <w:snapToGrid w:val="0"/>
          <w:sz w:val="24"/>
          <w:szCs w:val="24"/>
          <w:lang w:val="ro-RO"/>
        </w:rPr>
        <w:t xml:space="preserve">ia de gaze naturale din </w:t>
      </w:r>
      <w:r w:rsidR="00944ACD" w:rsidRPr="00A17A89">
        <w:rPr>
          <w:rFonts w:ascii="Times New Roman" w:eastAsia="Times New Roman" w:hAnsi="Times New Roman" w:cs="Times New Roman"/>
          <w:snapToGrid w:val="0"/>
          <w:sz w:val="24"/>
          <w:szCs w:val="24"/>
          <w:lang w:val="ro-RO"/>
        </w:rPr>
        <w:t xml:space="preserve">Grecia, Turcia, </w:t>
      </w:r>
      <w:r w:rsidR="00744779" w:rsidRPr="00A17A89">
        <w:rPr>
          <w:rFonts w:ascii="Times New Roman" w:eastAsia="Times New Roman" w:hAnsi="Times New Roman" w:cs="Times New Roman"/>
          <w:snapToGrid w:val="0"/>
          <w:sz w:val="24"/>
          <w:szCs w:val="24"/>
          <w:lang w:val="ro-RO"/>
        </w:rPr>
        <w:t>bazinul</w:t>
      </w:r>
      <w:r w:rsidR="00035BCB" w:rsidRPr="00A17A89">
        <w:rPr>
          <w:rFonts w:ascii="Times New Roman" w:eastAsia="Times New Roman" w:hAnsi="Times New Roman" w:cs="Times New Roman"/>
          <w:snapToGrid w:val="0"/>
          <w:sz w:val="24"/>
          <w:szCs w:val="24"/>
          <w:lang w:val="ro-RO"/>
        </w:rPr>
        <w:t xml:space="preserve"> Caspic </w:t>
      </w:r>
      <w:r w:rsidR="00683617">
        <w:rPr>
          <w:rFonts w:ascii="Times New Roman" w:eastAsia="Times New Roman" w:hAnsi="Times New Roman" w:cs="Times New Roman"/>
          <w:snapToGrid w:val="0"/>
          <w:sz w:val="24"/>
          <w:szCs w:val="24"/>
          <w:lang w:val="ro-RO"/>
        </w:rPr>
        <w:t>ș</w:t>
      </w:r>
      <w:r w:rsidRPr="00A17A89">
        <w:rPr>
          <w:rFonts w:ascii="Times New Roman" w:eastAsia="Times New Roman" w:hAnsi="Times New Roman" w:cs="Times New Roman"/>
          <w:snapToGrid w:val="0"/>
          <w:sz w:val="24"/>
          <w:szCs w:val="24"/>
          <w:lang w:val="ro-RO"/>
        </w:rPr>
        <w:t xml:space="preserve">i </w:t>
      </w:r>
      <w:r w:rsidR="00035BCB" w:rsidRPr="00A17A89">
        <w:rPr>
          <w:rFonts w:ascii="Times New Roman" w:eastAsia="Times New Roman" w:hAnsi="Times New Roman" w:cs="Times New Roman"/>
          <w:snapToGrid w:val="0"/>
          <w:sz w:val="24"/>
          <w:szCs w:val="24"/>
          <w:lang w:val="ro-RO"/>
        </w:rPr>
        <w:t xml:space="preserve">livrate </w:t>
      </w:r>
      <w:r w:rsidRPr="00A17A89">
        <w:rPr>
          <w:rFonts w:ascii="Times New Roman" w:eastAsia="Times New Roman" w:hAnsi="Times New Roman" w:cs="Times New Roman"/>
          <w:snapToGrid w:val="0"/>
          <w:sz w:val="24"/>
          <w:szCs w:val="24"/>
          <w:lang w:val="ro-RO"/>
        </w:rPr>
        <w:t xml:space="preserve">prin coridorul transbalcanic în flux revers la frontiera dintre România </w:t>
      </w:r>
      <w:r w:rsidR="00683617">
        <w:rPr>
          <w:rFonts w:ascii="Times New Roman" w:eastAsia="Times New Roman" w:hAnsi="Times New Roman" w:cs="Times New Roman"/>
          <w:snapToGrid w:val="0"/>
          <w:sz w:val="24"/>
          <w:szCs w:val="24"/>
          <w:lang w:val="ro-RO"/>
        </w:rPr>
        <w:t>ș</w:t>
      </w:r>
      <w:r w:rsidRPr="00A17A89">
        <w:rPr>
          <w:rFonts w:ascii="Times New Roman" w:eastAsia="Times New Roman" w:hAnsi="Times New Roman" w:cs="Times New Roman"/>
          <w:snapToGrid w:val="0"/>
          <w:sz w:val="24"/>
          <w:szCs w:val="24"/>
          <w:lang w:val="ro-RO"/>
        </w:rPr>
        <w:t xml:space="preserve">i Ucraina (PI Isaccea/PI </w:t>
      </w:r>
      <w:proofErr w:type="spellStart"/>
      <w:r w:rsidRPr="00A17A89">
        <w:rPr>
          <w:rFonts w:ascii="Times New Roman" w:eastAsia="Times New Roman" w:hAnsi="Times New Roman" w:cs="Times New Roman"/>
          <w:snapToGrid w:val="0"/>
          <w:sz w:val="24"/>
          <w:szCs w:val="24"/>
          <w:lang w:val="ro-RO"/>
        </w:rPr>
        <w:t>Orlovca</w:t>
      </w:r>
      <w:proofErr w:type="spellEnd"/>
      <w:r w:rsidRPr="00A17A89">
        <w:rPr>
          <w:rFonts w:ascii="Times New Roman" w:eastAsia="Times New Roman" w:hAnsi="Times New Roman" w:cs="Times New Roman"/>
          <w:snapToGrid w:val="0"/>
          <w:sz w:val="24"/>
          <w:szCs w:val="24"/>
          <w:lang w:val="ro-RO"/>
        </w:rPr>
        <w:t xml:space="preserve">); </w:t>
      </w:r>
    </w:p>
    <w:p w14:paraId="3A2132FC" w14:textId="559924CD" w:rsidR="00280F5D" w:rsidRPr="00C206E4" w:rsidRDefault="005C042A" w:rsidP="00C206E4">
      <w:pPr>
        <w:pStyle w:val="ListParagraph"/>
        <w:numPr>
          <w:ilvl w:val="0"/>
          <w:numId w:val="14"/>
        </w:numPr>
        <w:spacing w:after="120"/>
        <w:ind w:left="567" w:hanging="425"/>
        <w:jc w:val="both"/>
        <w:rPr>
          <w:rFonts w:ascii="Times New Roman" w:eastAsia="Times New Roman" w:hAnsi="Times New Roman" w:cs="Times New Roman"/>
          <w:snapToGrid w:val="0"/>
          <w:sz w:val="24"/>
          <w:szCs w:val="24"/>
          <w:lang w:val="ro-RO"/>
        </w:rPr>
      </w:pPr>
      <w:r w:rsidRPr="00A17A89">
        <w:rPr>
          <w:rFonts w:ascii="Times New Roman" w:eastAsia="Times New Roman" w:hAnsi="Times New Roman" w:cs="Times New Roman"/>
          <w:snapToGrid w:val="0"/>
          <w:sz w:val="24"/>
          <w:szCs w:val="24"/>
          <w:lang w:val="ro-RO"/>
        </w:rPr>
        <w:t>accesul la pie</w:t>
      </w:r>
      <w:r w:rsidR="00683617">
        <w:rPr>
          <w:rFonts w:ascii="Times New Roman" w:eastAsia="Times New Roman" w:hAnsi="Times New Roman" w:cs="Times New Roman"/>
          <w:snapToGrid w:val="0"/>
          <w:sz w:val="24"/>
          <w:szCs w:val="24"/>
          <w:lang w:val="ro-RO"/>
        </w:rPr>
        <w:t>ț</w:t>
      </w:r>
      <w:r w:rsidRPr="00A17A89">
        <w:rPr>
          <w:rFonts w:ascii="Times New Roman" w:eastAsia="Times New Roman" w:hAnsi="Times New Roman" w:cs="Times New Roman"/>
          <w:snapToGrid w:val="0"/>
          <w:sz w:val="24"/>
          <w:szCs w:val="24"/>
          <w:lang w:val="ro-RO"/>
        </w:rPr>
        <w:t>ele de GNL</w:t>
      </w:r>
      <w:r w:rsidR="00D954D7" w:rsidRPr="00A17A89">
        <w:rPr>
          <w:rFonts w:ascii="Times New Roman" w:eastAsia="Times New Roman" w:hAnsi="Times New Roman" w:cs="Times New Roman"/>
          <w:snapToGrid w:val="0"/>
          <w:sz w:val="24"/>
          <w:szCs w:val="24"/>
          <w:lang w:val="ro-RO"/>
        </w:rPr>
        <w:t>.</w:t>
      </w:r>
    </w:p>
    <w:p w14:paraId="21C64A23" w14:textId="16F46DB3" w:rsidR="00280F5D" w:rsidRPr="00B4204C" w:rsidRDefault="00280F5D" w:rsidP="00C206E4">
      <w:pPr>
        <w:keepNext/>
        <w:spacing w:after="120"/>
        <w:rPr>
          <w:lang w:val="ro-RO"/>
        </w:rPr>
      </w:pPr>
      <w:r w:rsidRPr="00B4204C">
        <w:rPr>
          <w:lang w:val="ro-RO"/>
        </w:rPr>
        <w:t xml:space="preserve">Posibile rute de aprovizionare cu gaze naturale care provin de la terminalele GNL din regiune. </w:t>
      </w:r>
    </w:p>
    <w:p w14:paraId="4F16E413" w14:textId="77777777" w:rsidR="00280F5D" w:rsidRPr="00B4204C" w:rsidRDefault="00280F5D" w:rsidP="00C206E4">
      <w:pPr>
        <w:pStyle w:val="ListParagraph"/>
        <w:keepNext/>
        <w:numPr>
          <w:ilvl w:val="0"/>
          <w:numId w:val="14"/>
        </w:numPr>
        <w:spacing w:after="120"/>
        <w:rPr>
          <w:rFonts w:ascii="Times New Roman" w:hAnsi="Times New Roman" w:cs="Times New Roman"/>
          <w:sz w:val="24"/>
          <w:szCs w:val="24"/>
          <w:lang w:val="ro-RO"/>
        </w:rPr>
      </w:pPr>
      <w:r w:rsidRPr="00B4204C">
        <w:rPr>
          <w:rFonts w:ascii="Times New Roman" w:hAnsi="Times New Roman" w:cs="Times New Roman"/>
          <w:sz w:val="24"/>
          <w:szCs w:val="24"/>
          <w:lang w:val="ro-RO"/>
        </w:rPr>
        <w:t xml:space="preserve">Terminale GNL din Grecia (Terminal </w:t>
      </w:r>
      <w:proofErr w:type="spellStart"/>
      <w:r w:rsidRPr="00B4204C">
        <w:rPr>
          <w:rFonts w:ascii="Times New Roman" w:hAnsi="Times New Roman" w:cs="Times New Roman"/>
          <w:sz w:val="24"/>
          <w:szCs w:val="24"/>
          <w:lang w:val="ro-RO"/>
        </w:rPr>
        <w:t>Revithoussa</w:t>
      </w:r>
      <w:proofErr w:type="spellEnd"/>
      <w:r w:rsidRPr="00B4204C">
        <w:rPr>
          <w:rFonts w:ascii="Times New Roman" w:hAnsi="Times New Roman" w:cs="Times New Roman"/>
          <w:sz w:val="24"/>
          <w:szCs w:val="24"/>
          <w:lang w:val="ro-RO"/>
        </w:rPr>
        <w:t xml:space="preserve">, </w:t>
      </w:r>
      <w:proofErr w:type="spellStart"/>
      <w:r w:rsidRPr="00B4204C">
        <w:rPr>
          <w:rFonts w:ascii="Times New Roman" w:hAnsi="Times New Roman" w:cs="Times New Roman"/>
          <w:sz w:val="24"/>
          <w:szCs w:val="24"/>
          <w:lang w:val="ro-RO"/>
        </w:rPr>
        <w:t>Alexandroupolis</w:t>
      </w:r>
      <w:proofErr w:type="spellEnd"/>
      <w:r w:rsidRPr="00B4204C">
        <w:rPr>
          <w:rFonts w:ascii="Times New Roman" w:hAnsi="Times New Roman" w:cs="Times New Roman"/>
          <w:sz w:val="24"/>
          <w:szCs w:val="24"/>
          <w:lang w:val="ro-RO"/>
        </w:rPr>
        <w:t>);</w:t>
      </w:r>
    </w:p>
    <w:p w14:paraId="3C38920E" w14:textId="77777777" w:rsidR="00280F5D" w:rsidRPr="00B4204C" w:rsidRDefault="00280F5D" w:rsidP="00C206E4">
      <w:pPr>
        <w:pStyle w:val="ListParagraph"/>
        <w:keepNext/>
        <w:numPr>
          <w:ilvl w:val="0"/>
          <w:numId w:val="14"/>
        </w:numPr>
        <w:spacing w:after="120"/>
        <w:rPr>
          <w:rFonts w:ascii="Times New Roman" w:hAnsi="Times New Roman" w:cs="Times New Roman"/>
          <w:sz w:val="24"/>
          <w:szCs w:val="24"/>
          <w:lang w:val="ro-RO"/>
        </w:rPr>
      </w:pPr>
      <w:r w:rsidRPr="00B4204C">
        <w:rPr>
          <w:rFonts w:ascii="Times New Roman" w:hAnsi="Times New Roman" w:cs="Times New Roman"/>
          <w:sz w:val="24"/>
          <w:szCs w:val="24"/>
          <w:lang w:val="ro-RO"/>
        </w:rPr>
        <w:t xml:space="preserve">Terminale GNL din Polonia (Terminal </w:t>
      </w:r>
      <w:proofErr w:type="spellStart"/>
      <w:r w:rsidRPr="00B4204C">
        <w:rPr>
          <w:rFonts w:ascii="Times New Roman" w:hAnsi="Times New Roman" w:cs="Times New Roman"/>
          <w:sz w:val="24"/>
          <w:szCs w:val="24"/>
          <w:lang w:val="ro-RO"/>
        </w:rPr>
        <w:t>Swinoujscie</w:t>
      </w:r>
      <w:proofErr w:type="spellEnd"/>
      <w:r w:rsidRPr="00B4204C">
        <w:rPr>
          <w:rFonts w:ascii="Times New Roman" w:hAnsi="Times New Roman" w:cs="Times New Roman"/>
          <w:sz w:val="24"/>
          <w:szCs w:val="24"/>
          <w:lang w:val="ro-RO"/>
        </w:rPr>
        <w:t>, Gdansk);</w:t>
      </w:r>
    </w:p>
    <w:p w14:paraId="6148052A" w14:textId="77777777" w:rsidR="00280F5D" w:rsidRPr="00B4204C" w:rsidRDefault="00280F5D" w:rsidP="00C206E4">
      <w:pPr>
        <w:pStyle w:val="ListParagraph"/>
        <w:keepNext/>
        <w:numPr>
          <w:ilvl w:val="0"/>
          <w:numId w:val="14"/>
        </w:numPr>
        <w:spacing w:after="120"/>
        <w:rPr>
          <w:rFonts w:ascii="Times New Roman" w:hAnsi="Times New Roman" w:cs="Times New Roman"/>
          <w:sz w:val="24"/>
          <w:szCs w:val="24"/>
          <w:lang w:val="ro-RO"/>
        </w:rPr>
      </w:pPr>
      <w:r w:rsidRPr="00B4204C">
        <w:rPr>
          <w:rFonts w:ascii="Times New Roman" w:hAnsi="Times New Roman" w:cs="Times New Roman"/>
          <w:sz w:val="24"/>
          <w:szCs w:val="24"/>
          <w:lang w:val="ro-RO"/>
        </w:rPr>
        <w:t xml:space="preserve">Terminale GNL Klaipeda în Lituania; </w:t>
      </w:r>
    </w:p>
    <w:p w14:paraId="22FB138C" w14:textId="110E4C63" w:rsidR="00280F5D" w:rsidRPr="00B4204C" w:rsidRDefault="00280F5D" w:rsidP="00C206E4">
      <w:pPr>
        <w:pStyle w:val="ListParagraph"/>
        <w:keepNext/>
        <w:numPr>
          <w:ilvl w:val="0"/>
          <w:numId w:val="14"/>
        </w:numPr>
        <w:spacing w:after="120"/>
        <w:rPr>
          <w:rFonts w:ascii="Times New Roman" w:hAnsi="Times New Roman" w:cs="Times New Roman"/>
          <w:sz w:val="24"/>
          <w:szCs w:val="24"/>
          <w:lang w:val="ro-RO"/>
        </w:rPr>
      </w:pPr>
      <w:r w:rsidRPr="00B4204C">
        <w:rPr>
          <w:rFonts w:ascii="Times New Roman" w:hAnsi="Times New Roman" w:cs="Times New Roman"/>
          <w:sz w:val="24"/>
          <w:szCs w:val="24"/>
          <w:lang w:val="ro-RO"/>
        </w:rPr>
        <w:t>Terminale GNL Krk în Croa</w:t>
      </w:r>
      <w:r w:rsidR="00683617">
        <w:rPr>
          <w:rFonts w:ascii="Times New Roman" w:hAnsi="Times New Roman" w:cs="Times New Roman"/>
          <w:sz w:val="24"/>
          <w:szCs w:val="24"/>
          <w:lang w:val="ro-RO"/>
        </w:rPr>
        <w:t>ț</w:t>
      </w:r>
      <w:r w:rsidRPr="00B4204C">
        <w:rPr>
          <w:rFonts w:ascii="Times New Roman" w:hAnsi="Times New Roman" w:cs="Times New Roman"/>
          <w:sz w:val="24"/>
          <w:szCs w:val="24"/>
          <w:lang w:val="ro-RO"/>
        </w:rPr>
        <w:t>ia;</w:t>
      </w:r>
    </w:p>
    <w:p w14:paraId="6E4B2FA1" w14:textId="45073DD6" w:rsidR="00D4551B" w:rsidRPr="00C206E4" w:rsidRDefault="00280F5D" w:rsidP="00C206E4">
      <w:pPr>
        <w:pStyle w:val="ListParagraph"/>
        <w:keepNext/>
        <w:numPr>
          <w:ilvl w:val="0"/>
          <w:numId w:val="14"/>
        </w:numPr>
        <w:spacing w:after="120"/>
        <w:rPr>
          <w:rFonts w:ascii="Times New Roman" w:hAnsi="Times New Roman" w:cs="Times New Roman"/>
          <w:sz w:val="24"/>
          <w:szCs w:val="24"/>
          <w:lang w:val="ro-RO"/>
        </w:rPr>
      </w:pPr>
      <w:r w:rsidRPr="00B4204C">
        <w:rPr>
          <w:rFonts w:ascii="Times New Roman" w:hAnsi="Times New Roman" w:cs="Times New Roman"/>
          <w:sz w:val="24"/>
          <w:szCs w:val="24"/>
          <w:lang w:val="ro-RO"/>
        </w:rPr>
        <w:t>Terminalul GNL Marmara din Turcia.</w:t>
      </w:r>
    </w:p>
    <w:p w14:paraId="2B8F9F7C" w14:textId="30B8F280" w:rsidR="005C042A" w:rsidRPr="00EC5EB6" w:rsidRDefault="005C042A" w:rsidP="00C206E4">
      <w:pPr>
        <w:pStyle w:val="NormalWeb"/>
        <w:spacing w:before="0" w:beforeAutospacing="0" w:after="120" w:afterAutospacing="0"/>
        <w:ind w:firstLine="0"/>
        <w:jc w:val="both"/>
        <w:rPr>
          <w:bCs/>
          <w:i/>
          <w:iCs/>
          <w:lang w:val="ro-RO"/>
        </w:rPr>
      </w:pPr>
      <w:r w:rsidRPr="00EC5EB6">
        <w:rPr>
          <w:bCs/>
          <w:i/>
          <w:iCs/>
          <w:lang w:val="ro-RO"/>
        </w:rPr>
        <w:t>Dimensiunea na</w:t>
      </w:r>
      <w:r w:rsidR="00683617">
        <w:rPr>
          <w:bCs/>
          <w:i/>
          <w:iCs/>
          <w:lang w:val="ro-RO"/>
        </w:rPr>
        <w:t>ț</w:t>
      </w:r>
      <w:r w:rsidRPr="00EC5EB6">
        <w:rPr>
          <w:bCs/>
          <w:i/>
          <w:iCs/>
          <w:lang w:val="ro-RO"/>
        </w:rPr>
        <w:t xml:space="preserve">ională/ regională: </w:t>
      </w:r>
    </w:p>
    <w:p w14:paraId="4B58FB64" w14:textId="43A0EA00" w:rsidR="00D82F1A" w:rsidRPr="00C206E4" w:rsidRDefault="003D554F" w:rsidP="00C206E4">
      <w:pPr>
        <w:pStyle w:val="NormalWeb"/>
        <w:spacing w:before="0" w:beforeAutospacing="0" w:after="120" w:afterAutospacing="0"/>
        <w:ind w:firstLine="0"/>
        <w:jc w:val="both"/>
        <w:rPr>
          <w:bCs/>
          <w:lang w:val="ro-RO"/>
        </w:rPr>
      </w:pPr>
      <w:r w:rsidRPr="00D4551B">
        <w:rPr>
          <w:bCs/>
          <w:lang w:val="ro-RO"/>
        </w:rPr>
        <w:t xml:space="preserve">Măsura nu afectează </w:t>
      </w:r>
      <w:r w:rsidR="00001279" w:rsidRPr="00D4551B">
        <w:rPr>
          <w:bCs/>
          <w:lang w:val="ro-RO"/>
        </w:rPr>
        <w:t>pi</w:t>
      </w:r>
      <w:r w:rsidR="00A00B90" w:rsidRPr="00D4551B">
        <w:rPr>
          <w:bCs/>
          <w:lang w:val="ro-RO"/>
        </w:rPr>
        <w:t>e</w:t>
      </w:r>
      <w:r w:rsidR="00683617">
        <w:rPr>
          <w:bCs/>
          <w:lang w:val="ro-RO"/>
        </w:rPr>
        <w:t>ț</w:t>
      </w:r>
      <w:r w:rsidR="00001279" w:rsidRPr="00D4551B">
        <w:rPr>
          <w:bCs/>
          <w:lang w:val="ro-RO"/>
        </w:rPr>
        <w:t xml:space="preserve">ele </w:t>
      </w:r>
      <w:r w:rsidRPr="00D4551B">
        <w:rPr>
          <w:bCs/>
          <w:lang w:val="ro-RO"/>
        </w:rPr>
        <w:t>regional</w:t>
      </w:r>
      <w:r w:rsidR="00001279" w:rsidRPr="00D4551B">
        <w:rPr>
          <w:bCs/>
          <w:lang w:val="ro-RO"/>
        </w:rPr>
        <w:t>e</w:t>
      </w:r>
      <w:r w:rsidRPr="00D4551B">
        <w:rPr>
          <w:bCs/>
          <w:lang w:val="ro-RO"/>
        </w:rPr>
        <w:t xml:space="preserve">. </w:t>
      </w:r>
      <w:r w:rsidR="00D82F1A" w:rsidRPr="002E418B">
        <w:rPr>
          <w:snapToGrid w:val="0"/>
          <w:lang w:val="ro-RO"/>
        </w:rPr>
        <w:t>Măsura nu va distorsiona pia</w:t>
      </w:r>
      <w:r w:rsidR="00683617">
        <w:rPr>
          <w:snapToGrid w:val="0"/>
          <w:lang w:val="ro-RO"/>
        </w:rPr>
        <w:t>ț</w:t>
      </w:r>
      <w:r w:rsidR="00D82F1A" w:rsidRPr="002E418B">
        <w:rPr>
          <w:snapToGrid w:val="0"/>
          <w:lang w:val="ro-RO"/>
        </w:rPr>
        <w:t>a internă de gaze naturale</w:t>
      </w:r>
      <w:r w:rsidR="00944ACD" w:rsidRPr="0001586F">
        <w:rPr>
          <w:snapToGrid w:val="0"/>
          <w:lang w:val="ro-RO"/>
        </w:rPr>
        <w:t xml:space="preserve"> din Republi</w:t>
      </w:r>
      <w:r w:rsidR="00EE7165" w:rsidRPr="0001586F">
        <w:rPr>
          <w:snapToGrid w:val="0"/>
          <w:lang w:val="ro-RO"/>
        </w:rPr>
        <w:t>c</w:t>
      </w:r>
      <w:r w:rsidR="00944ACD" w:rsidRPr="00474F24">
        <w:rPr>
          <w:snapToGrid w:val="0"/>
          <w:lang w:val="ro-RO"/>
        </w:rPr>
        <w:t>a Moldova.</w:t>
      </w:r>
      <w:r w:rsidR="00944ACD" w:rsidRPr="008539A9">
        <w:rPr>
          <w:snapToGrid w:val="0"/>
          <w:lang w:val="ro-RO"/>
        </w:rPr>
        <w:t xml:space="preserve"> </w:t>
      </w:r>
      <w:r w:rsidR="00D82F1A" w:rsidRPr="006C0762">
        <w:rPr>
          <w:snapToGrid w:val="0"/>
          <w:lang w:val="ro-RO"/>
        </w:rPr>
        <w:t xml:space="preserve">În contextul Scenariului 1 consumatorii de gaze naturale </w:t>
      </w:r>
      <w:r w:rsidR="00272186" w:rsidRPr="00BE6200">
        <w:rPr>
          <w:snapToGrid w:val="0"/>
          <w:lang w:val="ro-RO"/>
        </w:rPr>
        <w:t xml:space="preserve">vor </w:t>
      </w:r>
      <w:r w:rsidR="00944ACD" w:rsidRPr="00793611">
        <w:rPr>
          <w:snapToGrid w:val="0"/>
          <w:lang w:val="ro-RO"/>
        </w:rPr>
        <w:t>beneficia de pre</w:t>
      </w:r>
      <w:r w:rsidR="00683617">
        <w:rPr>
          <w:snapToGrid w:val="0"/>
          <w:lang w:val="ro-RO"/>
        </w:rPr>
        <w:t>ț</w:t>
      </w:r>
      <w:r w:rsidR="00944ACD" w:rsidRPr="004E6A4F">
        <w:rPr>
          <w:snapToGrid w:val="0"/>
          <w:lang w:val="ro-RO"/>
        </w:rPr>
        <w:t>uri de pia</w:t>
      </w:r>
      <w:r w:rsidR="00683617">
        <w:rPr>
          <w:snapToGrid w:val="0"/>
          <w:lang w:val="ro-RO"/>
        </w:rPr>
        <w:t>ț</w:t>
      </w:r>
      <w:r w:rsidR="00944ACD" w:rsidRPr="004E6A4F">
        <w:rPr>
          <w:snapToGrid w:val="0"/>
          <w:lang w:val="ro-RO"/>
        </w:rPr>
        <w:t xml:space="preserve">ă </w:t>
      </w:r>
      <w:r w:rsidR="005C188E" w:rsidRPr="002D2681">
        <w:rPr>
          <w:snapToGrid w:val="0"/>
          <w:lang w:val="ro-RO"/>
        </w:rPr>
        <w:t>l</w:t>
      </w:r>
      <w:r w:rsidR="00944ACD" w:rsidRPr="00483F15">
        <w:rPr>
          <w:snapToGrid w:val="0"/>
          <w:lang w:val="ro-RO"/>
        </w:rPr>
        <w:t>a gazel</w:t>
      </w:r>
      <w:r w:rsidR="005C188E" w:rsidRPr="00483F15">
        <w:rPr>
          <w:snapToGrid w:val="0"/>
          <w:lang w:val="ro-RO"/>
        </w:rPr>
        <w:t>e</w:t>
      </w:r>
      <w:r w:rsidR="00944ACD" w:rsidRPr="00AB4BC2">
        <w:rPr>
          <w:snapToGrid w:val="0"/>
          <w:lang w:val="ro-RO"/>
        </w:rPr>
        <w:t xml:space="preserve"> natura</w:t>
      </w:r>
      <w:r w:rsidR="00272186" w:rsidRPr="00AB4BC2">
        <w:rPr>
          <w:snapToGrid w:val="0"/>
          <w:lang w:val="ro-RO"/>
        </w:rPr>
        <w:t>le</w:t>
      </w:r>
      <w:r w:rsidR="00A00B90" w:rsidRPr="00AB4BC2">
        <w:rPr>
          <w:snapToGrid w:val="0"/>
          <w:lang w:val="ro-RO"/>
        </w:rPr>
        <w:t xml:space="preserve"> iar furnizorii</w:t>
      </w:r>
      <w:r w:rsidR="00272186" w:rsidRPr="00AB4BC2">
        <w:rPr>
          <w:snapToGrid w:val="0"/>
          <w:lang w:val="ro-RO"/>
        </w:rPr>
        <w:t xml:space="preserve"> </w:t>
      </w:r>
      <w:r w:rsidR="00272186" w:rsidRPr="002E418B">
        <w:rPr>
          <w:snapToGrid w:val="0"/>
          <w:lang w:val="ro-RO"/>
        </w:rPr>
        <w:t>vor avea asigurată disponibilitatea gaze</w:t>
      </w:r>
      <w:r w:rsidR="005C188E" w:rsidRPr="0001586F">
        <w:rPr>
          <w:snapToGrid w:val="0"/>
          <w:lang w:val="ro-RO"/>
        </w:rPr>
        <w:t>lor</w:t>
      </w:r>
      <w:r w:rsidR="00272186" w:rsidRPr="0001586F">
        <w:rPr>
          <w:snapToGrid w:val="0"/>
          <w:lang w:val="ro-RO"/>
        </w:rPr>
        <w:t xml:space="preserve"> naturale.</w:t>
      </w:r>
    </w:p>
    <w:p w14:paraId="0C19E03E" w14:textId="51DA27C7" w:rsidR="007D716C" w:rsidRPr="00C206E4" w:rsidRDefault="00CD05C0" w:rsidP="00C206E4">
      <w:pPr>
        <w:tabs>
          <w:tab w:val="left" w:pos="270"/>
        </w:tabs>
        <w:spacing w:after="240"/>
        <w:jc w:val="both"/>
        <w:rPr>
          <w:snapToGrid w:val="0"/>
          <w:lang w:val="ro-RO"/>
        </w:rPr>
      </w:pPr>
      <w:r w:rsidRPr="00474F24">
        <w:rPr>
          <w:snapToGrid w:val="0"/>
          <w:lang w:val="ro-RO"/>
        </w:rPr>
        <w:t>Măsura are c</w:t>
      </w:r>
      <w:r w:rsidR="005C042A" w:rsidRPr="008539A9">
        <w:rPr>
          <w:snapToGrid w:val="0"/>
          <w:lang w:val="ro-RO"/>
        </w:rPr>
        <w:t>aracter</w:t>
      </w:r>
      <w:r w:rsidRPr="006C0762">
        <w:rPr>
          <w:snapToGrid w:val="0"/>
          <w:lang w:val="ro-RO"/>
        </w:rPr>
        <w:t xml:space="preserve"> de</w:t>
      </w:r>
      <w:r w:rsidR="005C042A" w:rsidRPr="006C0762">
        <w:rPr>
          <w:snapToGrid w:val="0"/>
          <w:lang w:val="ro-RO"/>
        </w:rPr>
        <w:t xml:space="preserve"> </w:t>
      </w:r>
      <w:r w:rsidRPr="00A17A89">
        <w:rPr>
          <w:lang w:val="ro-RO"/>
        </w:rPr>
        <w:t>r</w:t>
      </w:r>
      <w:r w:rsidR="003D554F" w:rsidRPr="00A17A89">
        <w:rPr>
          <w:lang w:val="ro-RO"/>
        </w:rPr>
        <w:t>ecomandare.</w:t>
      </w:r>
      <w:r w:rsidR="005C042A" w:rsidRPr="002E418B">
        <w:rPr>
          <w:snapToGrid w:val="0"/>
          <w:lang w:val="ro-RO"/>
        </w:rPr>
        <w:t xml:space="preserve"> Entită</w:t>
      </w:r>
      <w:r w:rsidR="00683617">
        <w:rPr>
          <w:snapToGrid w:val="0"/>
          <w:lang w:val="ro-RO"/>
        </w:rPr>
        <w:t>ț</w:t>
      </w:r>
      <w:r w:rsidR="005C042A" w:rsidRPr="002E418B">
        <w:rPr>
          <w:snapToGrid w:val="0"/>
          <w:lang w:val="ro-RO"/>
        </w:rPr>
        <w:t xml:space="preserve">i responsabile de implementare: </w:t>
      </w:r>
      <w:r w:rsidRPr="0001586F">
        <w:rPr>
          <w:rFonts w:eastAsiaTheme="minorHAnsi"/>
          <w:snapToGrid w:val="0"/>
          <w:lang w:val="ro-RO"/>
        </w:rPr>
        <w:t>furnizorii de gaze naturale.</w:t>
      </w:r>
      <w:r w:rsidR="00A00B90" w:rsidRPr="0001586F">
        <w:rPr>
          <w:rFonts w:eastAsiaTheme="minorHAnsi"/>
          <w:snapToGrid w:val="0"/>
          <w:lang w:val="ro-RO"/>
        </w:rPr>
        <w:t xml:space="preserve"> </w:t>
      </w:r>
      <w:r w:rsidR="005C042A" w:rsidRPr="0001586F">
        <w:rPr>
          <w:bCs/>
          <w:snapToGrid w:val="0"/>
          <w:lang w:val="ro-RO"/>
        </w:rPr>
        <w:t xml:space="preserve">Monitorizarea implementării: </w:t>
      </w:r>
      <w:r w:rsidR="005C042A" w:rsidRPr="00474F24">
        <w:rPr>
          <w:rFonts w:eastAsiaTheme="minorHAnsi"/>
          <w:snapToGrid w:val="0"/>
          <w:lang w:val="ro-RO"/>
        </w:rPr>
        <w:t>ANRE.</w:t>
      </w:r>
    </w:p>
    <w:p w14:paraId="015D9471" w14:textId="4247D956" w:rsidR="00FC7EEF" w:rsidRPr="006C0762" w:rsidRDefault="00FC7EEF" w:rsidP="00C206E4">
      <w:pPr>
        <w:pStyle w:val="ListParagraph"/>
        <w:numPr>
          <w:ilvl w:val="2"/>
          <w:numId w:val="99"/>
        </w:numPr>
        <w:tabs>
          <w:tab w:val="left" w:pos="270"/>
          <w:tab w:val="left" w:pos="450"/>
          <w:tab w:val="left" w:pos="990"/>
        </w:tabs>
        <w:spacing w:after="120"/>
        <w:ind w:left="0" w:firstLine="0"/>
        <w:jc w:val="both"/>
        <w:rPr>
          <w:rFonts w:ascii="Times New Roman" w:hAnsi="Times New Roman" w:cs="Times New Roman"/>
          <w:bCs/>
          <w:i/>
          <w:snapToGrid w:val="0"/>
          <w:lang w:val="ro-RO"/>
        </w:rPr>
      </w:pPr>
      <w:r w:rsidRPr="002E418B">
        <w:rPr>
          <w:rFonts w:ascii="Times New Roman" w:hAnsi="Times New Roman" w:cs="Times New Roman"/>
          <w:bCs/>
          <w:i/>
          <w:snapToGrid w:val="0"/>
          <w:sz w:val="24"/>
          <w:szCs w:val="24"/>
          <w:lang w:val="ro-RO"/>
        </w:rPr>
        <w:t>Realizarea investi</w:t>
      </w:r>
      <w:r w:rsidR="00683617">
        <w:rPr>
          <w:rFonts w:ascii="Times New Roman" w:hAnsi="Times New Roman" w:cs="Times New Roman"/>
          <w:bCs/>
          <w:i/>
          <w:snapToGrid w:val="0"/>
          <w:sz w:val="24"/>
          <w:szCs w:val="24"/>
          <w:lang w:val="ro-RO"/>
        </w:rPr>
        <w:t>ț</w:t>
      </w:r>
      <w:r w:rsidRPr="002E418B">
        <w:rPr>
          <w:rFonts w:ascii="Times New Roman" w:hAnsi="Times New Roman" w:cs="Times New Roman"/>
          <w:bCs/>
          <w:i/>
          <w:snapToGrid w:val="0"/>
          <w:sz w:val="24"/>
          <w:szCs w:val="24"/>
          <w:lang w:val="ro-RO"/>
        </w:rPr>
        <w:t>iilor în infrastructura de gaze naturale prin majorarea capacită</w:t>
      </w:r>
      <w:r w:rsidR="00683617">
        <w:rPr>
          <w:rFonts w:ascii="Times New Roman" w:hAnsi="Times New Roman" w:cs="Times New Roman"/>
          <w:bCs/>
          <w:i/>
          <w:snapToGrid w:val="0"/>
          <w:sz w:val="24"/>
          <w:szCs w:val="24"/>
          <w:lang w:val="ro-RO"/>
        </w:rPr>
        <w:t>ț</w:t>
      </w:r>
      <w:r w:rsidRPr="002E418B">
        <w:rPr>
          <w:rFonts w:ascii="Times New Roman" w:hAnsi="Times New Roman" w:cs="Times New Roman"/>
          <w:bCs/>
          <w:i/>
          <w:snapToGrid w:val="0"/>
          <w:sz w:val="24"/>
          <w:szCs w:val="24"/>
          <w:lang w:val="ro-RO"/>
        </w:rPr>
        <w:t>ii re</w:t>
      </w:r>
      <w:r w:rsidR="00683617">
        <w:rPr>
          <w:rFonts w:ascii="Times New Roman" w:hAnsi="Times New Roman" w:cs="Times New Roman"/>
          <w:bCs/>
          <w:i/>
          <w:snapToGrid w:val="0"/>
          <w:sz w:val="24"/>
          <w:szCs w:val="24"/>
          <w:lang w:val="ro-RO"/>
        </w:rPr>
        <w:t>ț</w:t>
      </w:r>
      <w:r w:rsidRPr="002E418B">
        <w:rPr>
          <w:rFonts w:ascii="Times New Roman" w:hAnsi="Times New Roman" w:cs="Times New Roman"/>
          <w:bCs/>
          <w:i/>
          <w:snapToGrid w:val="0"/>
          <w:sz w:val="24"/>
          <w:szCs w:val="24"/>
          <w:lang w:val="ro-RO"/>
        </w:rPr>
        <w:t>elelor na</w:t>
      </w:r>
      <w:r w:rsidR="00683617">
        <w:rPr>
          <w:rFonts w:ascii="Times New Roman" w:hAnsi="Times New Roman" w:cs="Times New Roman"/>
          <w:bCs/>
          <w:i/>
          <w:snapToGrid w:val="0"/>
          <w:sz w:val="24"/>
          <w:szCs w:val="24"/>
          <w:lang w:val="ro-RO"/>
        </w:rPr>
        <w:t>ț</w:t>
      </w:r>
      <w:r w:rsidRPr="002E418B">
        <w:rPr>
          <w:rFonts w:ascii="Times New Roman" w:hAnsi="Times New Roman" w:cs="Times New Roman"/>
          <w:bCs/>
          <w:i/>
          <w:snapToGrid w:val="0"/>
          <w:sz w:val="24"/>
          <w:szCs w:val="24"/>
          <w:lang w:val="ro-RO"/>
        </w:rPr>
        <w:t xml:space="preserve">ionale de transport </w:t>
      </w:r>
      <w:r w:rsidR="005C188E" w:rsidRPr="0001586F">
        <w:rPr>
          <w:rFonts w:ascii="Times New Roman" w:hAnsi="Times New Roman" w:cs="Times New Roman"/>
          <w:bCs/>
          <w:i/>
          <w:snapToGrid w:val="0"/>
          <w:sz w:val="24"/>
          <w:szCs w:val="24"/>
          <w:lang w:val="ro-RO"/>
        </w:rPr>
        <w:t xml:space="preserve">al gazelor naturale </w:t>
      </w:r>
      <w:r w:rsidR="00683617">
        <w:rPr>
          <w:rFonts w:ascii="Times New Roman" w:hAnsi="Times New Roman" w:cs="Times New Roman"/>
          <w:bCs/>
          <w:i/>
          <w:snapToGrid w:val="0"/>
          <w:sz w:val="24"/>
          <w:szCs w:val="24"/>
          <w:lang w:val="ro-RO"/>
        </w:rPr>
        <w:t>ș</w:t>
      </w:r>
      <w:r w:rsidRPr="00474F24">
        <w:rPr>
          <w:rFonts w:ascii="Times New Roman" w:hAnsi="Times New Roman" w:cs="Times New Roman"/>
          <w:bCs/>
          <w:i/>
          <w:snapToGrid w:val="0"/>
          <w:sz w:val="24"/>
          <w:szCs w:val="24"/>
          <w:lang w:val="ro-RO"/>
        </w:rPr>
        <w:t>i a puncte</w:t>
      </w:r>
      <w:r w:rsidRPr="008539A9">
        <w:rPr>
          <w:rFonts w:ascii="Times New Roman" w:hAnsi="Times New Roman" w:cs="Times New Roman"/>
          <w:bCs/>
          <w:i/>
          <w:snapToGrid w:val="0"/>
          <w:sz w:val="24"/>
          <w:szCs w:val="24"/>
          <w:lang w:val="ro-RO"/>
        </w:rPr>
        <w:t xml:space="preserve">lor de interconectare cu </w:t>
      </w:r>
      <w:r w:rsidR="00683617">
        <w:rPr>
          <w:rFonts w:ascii="Times New Roman" w:hAnsi="Times New Roman" w:cs="Times New Roman"/>
          <w:bCs/>
          <w:i/>
          <w:snapToGrid w:val="0"/>
          <w:sz w:val="24"/>
          <w:szCs w:val="24"/>
          <w:lang w:val="ro-RO"/>
        </w:rPr>
        <w:t>ț</w:t>
      </w:r>
      <w:r w:rsidRPr="008539A9">
        <w:rPr>
          <w:rFonts w:ascii="Times New Roman" w:hAnsi="Times New Roman" w:cs="Times New Roman"/>
          <w:bCs/>
          <w:i/>
          <w:snapToGrid w:val="0"/>
          <w:sz w:val="24"/>
          <w:szCs w:val="24"/>
          <w:lang w:val="ro-RO"/>
        </w:rPr>
        <w:t>ările vecine, dezvoltarea capacită</w:t>
      </w:r>
      <w:r w:rsidR="00683617">
        <w:rPr>
          <w:rFonts w:ascii="Times New Roman" w:hAnsi="Times New Roman" w:cs="Times New Roman"/>
          <w:bCs/>
          <w:i/>
          <w:snapToGrid w:val="0"/>
          <w:sz w:val="24"/>
          <w:szCs w:val="24"/>
          <w:lang w:val="ro-RO"/>
        </w:rPr>
        <w:t>ț</w:t>
      </w:r>
      <w:r w:rsidRPr="008539A9">
        <w:rPr>
          <w:rFonts w:ascii="Times New Roman" w:hAnsi="Times New Roman" w:cs="Times New Roman"/>
          <w:bCs/>
          <w:i/>
          <w:snapToGrid w:val="0"/>
          <w:sz w:val="24"/>
          <w:szCs w:val="24"/>
          <w:lang w:val="ro-RO"/>
        </w:rPr>
        <w:t>ilor bidirec</w:t>
      </w:r>
      <w:r w:rsidR="00683617">
        <w:rPr>
          <w:rFonts w:ascii="Times New Roman" w:hAnsi="Times New Roman" w:cs="Times New Roman"/>
          <w:bCs/>
          <w:i/>
          <w:snapToGrid w:val="0"/>
          <w:sz w:val="24"/>
          <w:szCs w:val="24"/>
          <w:lang w:val="ro-RO"/>
        </w:rPr>
        <w:t>ț</w:t>
      </w:r>
      <w:r w:rsidRPr="008539A9">
        <w:rPr>
          <w:rFonts w:ascii="Times New Roman" w:hAnsi="Times New Roman" w:cs="Times New Roman"/>
          <w:bCs/>
          <w:i/>
          <w:snapToGrid w:val="0"/>
          <w:sz w:val="24"/>
          <w:szCs w:val="24"/>
          <w:lang w:val="ro-RO"/>
        </w:rPr>
        <w:t xml:space="preserve">ionale la interconexiuni. </w:t>
      </w:r>
    </w:p>
    <w:p w14:paraId="3F18C61E" w14:textId="0B429CA9" w:rsidR="004C713C" w:rsidRPr="00C206E4" w:rsidRDefault="003D554F" w:rsidP="00C206E4">
      <w:pPr>
        <w:tabs>
          <w:tab w:val="left" w:pos="270"/>
        </w:tabs>
        <w:spacing w:after="240"/>
        <w:jc w:val="both"/>
        <w:rPr>
          <w:b/>
          <w:snapToGrid w:val="0"/>
          <w:lang w:val="ro-RO"/>
        </w:rPr>
      </w:pPr>
      <w:r w:rsidRPr="00BE6200">
        <w:rPr>
          <w:iCs/>
          <w:snapToGrid w:val="0"/>
          <w:lang w:val="ro-RO"/>
        </w:rPr>
        <w:t>OST realizează investi</w:t>
      </w:r>
      <w:r w:rsidR="00683617">
        <w:rPr>
          <w:iCs/>
          <w:snapToGrid w:val="0"/>
          <w:lang w:val="ro-RO"/>
        </w:rPr>
        <w:t>ț</w:t>
      </w:r>
      <w:r w:rsidRPr="00BE6200">
        <w:rPr>
          <w:iCs/>
          <w:snapToGrid w:val="0"/>
          <w:lang w:val="ro-RO"/>
        </w:rPr>
        <w:t>ii în infrastructura de gaze naturale în conformitate cu Planul de dezvoltare a re</w:t>
      </w:r>
      <w:r w:rsidR="00683617">
        <w:rPr>
          <w:iCs/>
          <w:snapToGrid w:val="0"/>
          <w:lang w:val="ro-RO"/>
        </w:rPr>
        <w:t>ț</w:t>
      </w:r>
      <w:r w:rsidRPr="00BE6200">
        <w:rPr>
          <w:iCs/>
          <w:snapToGrid w:val="0"/>
          <w:lang w:val="ro-RO"/>
        </w:rPr>
        <w:t xml:space="preserve">elelor de transport al gazelor naturale </w:t>
      </w:r>
      <w:r w:rsidR="00683617">
        <w:rPr>
          <w:iCs/>
          <w:snapToGrid w:val="0"/>
          <w:lang w:val="ro-RO"/>
        </w:rPr>
        <w:t>ș</w:t>
      </w:r>
      <w:r w:rsidRPr="00BE6200">
        <w:rPr>
          <w:iCs/>
          <w:snapToGrid w:val="0"/>
          <w:lang w:val="ro-RO"/>
        </w:rPr>
        <w:t>i Planul</w:t>
      </w:r>
      <w:r w:rsidRPr="00793611">
        <w:rPr>
          <w:iCs/>
          <w:snapToGrid w:val="0"/>
          <w:lang w:val="ro-RO"/>
        </w:rPr>
        <w:t xml:space="preserve"> anual de investi</w:t>
      </w:r>
      <w:r w:rsidR="00683617">
        <w:rPr>
          <w:iCs/>
          <w:snapToGrid w:val="0"/>
          <w:lang w:val="ro-RO"/>
        </w:rPr>
        <w:t>ț</w:t>
      </w:r>
      <w:r w:rsidRPr="00793611">
        <w:rPr>
          <w:iCs/>
          <w:snapToGrid w:val="0"/>
          <w:lang w:val="ro-RO"/>
        </w:rPr>
        <w:t>ii aprobate de ANRE, pentru a răspunde necesită</w:t>
      </w:r>
      <w:r w:rsidR="00683617">
        <w:rPr>
          <w:iCs/>
          <w:snapToGrid w:val="0"/>
          <w:lang w:val="ro-RO"/>
        </w:rPr>
        <w:t>ț</w:t>
      </w:r>
      <w:r w:rsidRPr="00793611">
        <w:rPr>
          <w:iCs/>
          <w:snapToGrid w:val="0"/>
          <w:lang w:val="ro-RO"/>
        </w:rPr>
        <w:t xml:space="preserve">ilor de securitate în aprovizionarea cu gaze naturale prin </w:t>
      </w:r>
      <w:r w:rsidRPr="004E6A4F">
        <w:rPr>
          <w:iCs/>
          <w:lang w:val="ro-RO"/>
        </w:rPr>
        <w:t>cre</w:t>
      </w:r>
      <w:r w:rsidR="00683617">
        <w:rPr>
          <w:iCs/>
          <w:lang w:val="ro-RO"/>
        </w:rPr>
        <w:t>ș</w:t>
      </w:r>
      <w:r w:rsidRPr="004E6A4F">
        <w:rPr>
          <w:iCs/>
          <w:lang w:val="ro-RO"/>
        </w:rPr>
        <w:t>terea numărului de puncte de interconectare, majorarea capacită</w:t>
      </w:r>
      <w:r w:rsidR="00683617">
        <w:rPr>
          <w:iCs/>
          <w:lang w:val="ro-RO"/>
        </w:rPr>
        <w:t>ț</w:t>
      </w:r>
      <w:r w:rsidRPr="004E6A4F">
        <w:rPr>
          <w:iCs/>
          <w:lang w:val="ro-RO"/>
        </w:rPr>
        <w:t xml:space="preserve">ilor de intrare existente în sistemul de transport </w:t>
      </w:r>
      <w:r w:rsidR="00683617">
        <w:rPr>
          <w:iCs/>
          <w:lang w:val="ro-RO"/>
        </w:rPr>
        <w:t>ș</w:t>
      </w:r>
      <w:r w:rsidRPr="004E6A4F">
        <w:rPr>
          <w:iCs/>
          <w:lang w:val="ro-RO"/>
        </w:rPr>
        <w:t xml:space="preserve">i </w:t>
      </w:r>
      <w:r w:rsidRPr="004E6A4F">
        <w:rPr>
          <w:iCs/>
          <w:snapToGrid w:val="0"/>
          <w:lang w:val="ro-RO"/>
        </w:rPr>
        <w:t>asigurarea fluxului bidirec</w:t>
      </w:r>
      <w:r w:rsidR="00683617">
        <w:rPr>
          <w:iCs/>
          <w:snapToGrid w:val="0"/>
          <w:lang w:val="ro-RO"/>
        </w:rPr>
        <w:t>ț</w:t>
      </w:r>
      <w:r w:rsidRPr="004E6A4F">
        <w:rPr>
          <w:iCs/>
          <w:snapToGrid w:val="0"/>
          <w:lang w:val="ro-RO"/>
        </w:rPr>
        <w:t>ional de gaze naturale.</w:t>
      </w:r>
      <w:r w:rsidR="0062655A" w:rsidRPr="002D2681">
        <w:rPr>
          <w:iCs/>
          <w:snapToGrid w:val="0"/>
          <w:lang w:val="ro-RO"/>
        </w:rPr>
        <w:t xml:space="preserve"> </w:t>
      </w:r>
      <w:r w:rsidR="0062655A" w:rsidRPr="00483F15">
        <w:rPr>
          <w:iCs/>
          <w:snapToGrid w:val="0"/>
          <w:lang w:val="ro-RO"/>
        </w:rPr>
        <w:t>Cheltuielile de dezvoltare a re</w:t>
      </w:r>
      <w:r w:rsidR="00683617">
        <w:rPr>
          <w:iCs/>
          <w:snapToGrid w:val="0"/>
          <w:lang w:val="ro-RO"/>
        </w:rPr>
        <w:t>ț</w:t>
      </w:r>
      <w:r w:rsidR="0062655A" w:rsidRPr="00483F15">
        <w:rPr>
          <w:iCs/>
          <w:snapToGrid w:val="0"/>
          <w:lang w:val="ro-RO"/>
        </w:rPr>
        <w:t xml:space="preserve">elelor de transport al gazelor naturale sunt suportate de către OST </w:t>
      </w:r>
      <w:r w:rsidR="00683617">
        <w:rPr>
          <w:iCs/>
          <w:snapToGrid w:val="0"/>
          <w:lang w:val="ro-RO"/>
        </w:rPr>
        <w:t>ș</w:t>
      </w:r>
      <w:r w:rsidR="0062655A" w:rsidRPr="00483F15">
        <w:rPr>
          <w:iCs/>
          <w:snapToGrid w:val="0"/>
          <w:lang w:val="ro-RO"/>
        </w:rPr>
        <w:t>i se iau în considerare la stabilirea tarifelor pentru serviciul de transport a gazelor naturale în cazul în care s-au efectuat în conformitate cu cerin</w:t>
      </w:r>
      <w:r w:rsidR="00683617">
        <w:rPr>
          <w:iCs/>
          <w:snapToGrid w:val="0"/>
          <w:lang w:val="ro-RO"/>
        </w:rPr>
        <w:t>ț</w:t>
      </w:r>
      <w:r w:rsidR="0062655A" w:rsidRPr="00483F15">
        <w:rPr>
          <w:iCs/>
          <w:snapToGrid w:val="0"/>
          <w:lang w:val="ro-RO"/>
        </w:rPr>
        <w:t>ele Legii nr. 108/2016.</w:t>
      </w:r>
    </w:p>
    <w:p w14:paraId="6331478C" w14:textId="21ABFE0C" w:rsidR="004C713C" w:rsidRPr="00C206E4" w:rsidRDefault="004C713C" w:rsidP="00C206E4">
      <w:pPr>
        <w:pStyle w:val="ListParagraph"/>
        <w:numPr>
          <w:ilvl w:val="2"/>
          <w:numId w:val="99"/>
        </w:numPr>
        <w:tabs>
          <w:tab w:val="left" w:pos="270"/>
          <w:tab w:val="left" w:pos="450"/>
          <w:tab w:val="left" w:pos="990"/>
        </w:tabs>
        <w:spacing w:after="240"/>
        <w:ind w:left="0" w:firstLine="0"/>
        <w:jc w:val="both"/>
        <w:rPr>
          <w:rFonts w:ascii="Times New Roman" w:hAnsi="Times New Roman" w:cs="Times New Roman"/>
          <w:i/>
          <w:iCs/>
          <w:snapToGrid w:val="0"/>
          <w:sz w:val="24"/>
          <w:szCs w:val="24"/>
          <w:u w:val="single"/>
          <w:lang w:val="ro-RO"/>
        </w:rPr>
      </w:pPr>
      <w:r w:rsidRPr="00C206E4">
        <w:rPr>
          <w:rFonts w:ascii="Times New Roman" w:hAnsi="Times New Roman" w:cs="Times New Roman"/>
          <w:i/>
          <w:iCs/>
          <w:snapToGrid w:val="0"/>
          <w:sz w:val="24"/>
          <w:szCs w:val="24"/>
          <w:u w:val="single"/>
          <w:lang w:val="ro-RO"/>
        </w:rPr>
        <w:t xml:space="preserve">Măsuri </w:t>
      </w:r>
      <w:r w:rsidRPr="00C206E4">
        <w:rPr>
          <w:rFonts w:ascii="Times New Roman" w:hAnsi="Times New Roman" w:cs="Times New Roman"/>
          <w:i/>
          <w:iCs/>
          <w:sz w:val="24"/>
          <w:szCs w:val="24"/>
          <w:u w:val="single"/>
          <w:lang w:val="ro-RO"/>
        </w:rPr>
        <w:t>pentru</w:t>
      </w:r>
      <w:r w:rsidRPr="00C206E4">
        <w:rPr>
          <w:rFonts w:ascii="Times New Roman" w:hAnsi="Times New Roman" w:cs="Times New Roman"/>
          <w:i/>
          <w:iCs/>
          <w:snapToGrid w:val="0"/>
          <w:sz w:val="24"/>
          <w:szCs w:val="24"/>
          <w:u w:val="single"/>
          <w:lang w:val="ro-RO"/>
        </w:rPr>
        <w:t xml:space="preserve"> </w:t>
      </w:r>
      <w:r w:rsidRPr="00C206E4">
        <w:rPr>
          <w:rFonts w:ascii="Times New Roman" w:hAnsi="Times New Roman" w:cs="Times New Roman"/>
          <w:bCs/>
          <w:i/>
          <w:iCs/>
          <w:snapToGrid w:val="0"/>
          <w:sz w:val="24"/>
          <w:szCs w:val="24"/>
          <w:u w:val="single"/>
          <w:lang w:val="ro-RO"/>
        </w:rPr>
        <w:t>dezvoltarea</w:t>
      </w:r>
      <w:r w:rsidRPr="00C206E4">
        <w:rPr>
          <w:rFonts w:ascii="Times New Roman" w:hAnsi="Times New Roman" w:cs="Times New Roman"/>
          <w:i/>
          <w:iCs/>
          <w:snapToGrid w:val="0"/>
          <w:sz w:val="24"/>
          <w:szCs w:val="24"/>
          <w:u w:val="single"/>
          <w:lang w:val="ro-RO"/>
        </w:rPr>
        <w:t xml:space="preserve"> interconexiunilor între </w:t>
      </w:r>
      <w:r w:rsidR="00683617">
        <w:rPr>
          <w:rFonts w:ascii="Times New Roman" w:hAnsi="Times New Roman" w:cs="Times New Roman"/>
          <w:i/>
          <w:iCs/>
          <w:snapToGrid w:val="0"/>
          <w:sz w:val="24"/>
          <w:szCs w:val="24"/>
          <w:u w:val="single"/>
          <w:lang w:val="ro-RO"/>
        </w:rPr>
        <w:t>ț</w:t>
      </w:r>
      <w:r w:rsidRPr="00C206E4">
        <w:rPr>
          <w:rFonts w:ascii="Times New Roman" w:hAnsi="Times New Roman" w:cs="Times New Roman"/>
          <w:i/>
          <w:iCs/>
          <w:snapToGrid w:val="0"/>
          <w:sz w:val="24"/>
          <w:szCs w:val="24"/>
          <w:u w:val="single"/>
          <w:lang w:val="ro-RO"/>
        </w:rPr>
        <w:t>ările vecine</w:t>
      </w:r>
      <w:r w:rsidR="00A05BB3" w:rsidRPr="00C206E4">
        <w:rPr>
          <w:rFonts w:ascii="Times New Roman" w:hAnsi="Times New Roman" w:cs="Times New Roman"/>
          <w:i/>
          <w:iCs/>
          <w:snapToGrid w:val="0"/>
          <w:sz w:val="24"/>
          <w:szCs w:val="24"/>
          <w:u w:val="single"/>
          <w:lang w:val="ro-RO"/>
        </w:rPr>
        <w:t>.</w:t>
      </w:r>
    </w:p>
    <w:p w14:paraId="07EE15C2" w14:textId="08184722" w:rsidR="00B4204C" w:rsidRDefault="004C713C" w:rsidP="00C206E4">
      <w:pPr>
        <w:spacing w:after="240"/>
        <w:jc w:val="both"/>
        <w:rPr>
          <w:snapToGrid w:val="0"/>
          <w:lang w:val="ro-RO"/>
        </w:rPr>
      </w:pPr>
      <w:r w:rsidRPr="00A17A89">
        <w:rPr>
          <w:snapToGrid w:val="0"/>
          <w:lang w:val="ro-RO"/>
        </w:rPr>
        <w:t xml:space="preserve">Pe parcursul ultimilor ani, Republica Moldova a făcut progrese remarcabile în diversificarea rutelor de aprovizionare cu gaze naturale </w:t>
      </w:r>
      <w:r w:rsidR="00683617">
        <w:rPr>
          <w:snapToGrid w:val="0"/>
          <w:lang w:val="ro-RO"/>
        </w:rPr>
        <w:t>ș</w:t>
      </w:r>
      <w:r w:rsidRPr="00A17A89">
        <w:rPr>
          <w:snapToGrid w:val="0"/>
          <w:lang w:val="ro-RO"/>
        </w:rPr>
        <w:t>i adoptarea legisla</w:t>
      </w:r>
      <w:r w:rsidR="00683617">
        <w:rPr>
          <w:snapToGrid w:val="0"/>
          <w:lang w:val="ro-RO"/>
        </w:rPr>
        <w:t>ț</w:t>
      </w:r>
      <w:r w:rsidRPr="00A17A89">
        <w:rPr>
          <w:snapToGrid w:val="0"/>
          <w:lang w:val="ro-RO"/>
        </w:rPr>
        <w:t>iei UE pentru liberalizarea pie</w:t>
      </w:r>
      <w:r w:rsidR="00683617">
        <w:rPr>
          <w:snapToGrid w:val="0"/>
          <w:lang w:val="ro-RO"/>
        </w:rPr>
        <w:t>ț</w:t>
      </w:r>
      <w:r w:rsidRPr="00A17A89">
        <w:rPr>
          <w:snapToGrid w:val="0"/>
          <w:lang w:val="ro-RO"/>
        </w:rPr>
        <w:t>ei gazelor natural</w:t>
      </w:r>
      <w:r w:rsidR="00EE7165" w:rsidRPr="00A17A89">
        <w:rPr>
          <w:snapToGrid w:val="0"/>
          <w:lang w:val="ro-RO"/>
        </w:rPr>
        <w:t>e</w:t>
      </w:r>
      <w:r w:rsidRPr="002E418B">
        <w:rPr>
          <w:rStyle w:val="FootnoteReference"/>
          <w:snapToGrid w:val="0"/>
          <w:lang w:val="ro-RO"/>
        </w:rPr>
        <w:footnoteReference w:id="14"/>
      </w:r>
      <w:r w:rsidR="00A05BB3" w:rsidRPr="002E418B">
        <w:rPr>
          <w:snapToGrid w:val="0"/>
          <w:lang w:val="ro-RO"/>
        </w:rPr>
        <w:t xml:space="preserve">. </w:t>
      </w:r>
    </w:p>
    <w:p w14:paraId="7492BECA" w14:textId="06283BC2" w:rsidR="004C713C" w:rsidRPr="008539A9" w:rsidRDefault="004C713C" w:rsidP="00C206E4">
      <w:pPr>
        <w:spacing w:after="240"/>
        <w:jc w:val="both"/>
        <w:rPr>
          <w:snapToGrid w:val="0"/>
          <w:lang w:val="ro-RO"/>
        </w:rPr>
      </w:pPr>
      <w:r w:rsidRPr="0001586F">
        <w:rPr>
          <w:snapToGrid w:val="0"/>
          <w:lang w:val="ro-RO"/>
        </w:rPr>
        <w:t xml:space="preserve">Având în vedere infrastructură de transport transfrontalieră </w:t>
      </w:r>
      <w:r w:rsidR="00683617">
        <w:rPr>
          <w:snapToGrid w:val="0"/>
          <w:lang w:val="ro-RO"/>
        </w:rPr>
        <w:t>ș</w:t>
      </w:r>
      <w:r w:rsidRPr="0001586F">
        <w:rPr>
          <w:snapToGrid w:val="0"/>
          <w:lang w:val="ro-RO"/>
        </w:rPr>
        <w:t>i internă, lichiditatea în cre</w:t>
      </w:r>
      <w:r w:rsidR="00683617">
        <w:rPr>
          <w:snapToGrid w:val="0"/>
          <w:lang w:val="ro-RO"/>
        </w:rPr>
        <w:t>ș</w:t>
      </w:r>
      <w:r w:rsidRPr="0001586F">
        <w:rPr>
          <w:snapToGrid w:val="0"/>
          <w:lang w:val="ro-RO"/>
        </w:rPr>
        <w:t>tere a pie</w:t>
      </w:r>
      <w:r w:rsidR="00683617">
        <w:rPr>
          <w:snapToGrid w:val="0"/>
          <w:lang w:val="ro-RO"/>
        </w:rPr>
        <w:t>ț</w:t>
      </w:r>
      <w:r w:rsidRPr="0001586F">
        <w:rPr>
          <w:snapToGrid w:val="0"/>
          <w:lang w:val="ro-RO"/>
        </w:rPr>
        <w:t xml:space="preserve">ei din </w:t>
      </w:r>
      <w:r w:rsidR="00683617">
        <w:rPr>
          <w:snapToGrid w:val="0"/>
          <w:lang w:val="ro-RO"/>
        </w:rPr>
        <w:t>ț</w:t>
      </w:r>
      <w:r w:rsidRPr="0001586F">
        <w:rPr>
          <w:snapToGrid w:val="0"/>
          <w:lang w:val="ro-RO"/>
        </w:rPr>
        <w:t xml:space="preserve">ările vecine </w:t>
      </w:r>
      <w:r w:rsidR="00683617">
        <w:rPr>
          <w:snapToGrid w:val="0"/>
          <w:lang w:val="ro-RO"/>
        </w:rPr>
        <w:t>ș</w:t>
      </w:r>
      <w:r w:rsidRPr="0001586F">
        <w:rPr>
          <w:snapToGrid w:val="0"/>
          <w:lang w:val="ro-RO"/>
        </w:rPr>
        <w:t>i reconfigurarea fluxurilor energetice regionale, Republica Moldova a ob</w:t>
      </w:r>
      <w:r w:rsidR="00683617">
        <w:rPr>
          <w:snapToGrid w:val="0"/>
          <w:lang w:val="ro-RO"/>
        </w:rPr>
        <w:t>ț</w:t>
      </w:r>
      <w:r w:rsidRPr="0001586F">
        <w:rPr>
          <w:snapToGrid w:val="0"/>
          <w:lang w:val="ro-RO"/>
        </w:rPr>
        <w:t>inut acces la mai multe oportunită</w:t>
      </w:r>
      <w:r w:rsidR="00683617">
        <w:rPr>
          <w:snapToGrid w:val="0"/>
          <w:lang w:val="ro-RO"/>
        </w:rPr>
        <w:t>ț</w:t>
      </w:r>
      <w:r w:rsidRPr="0001586F">
        <w:rPr>
          <w:snapToGrid w:val="0"/>
          <w:lang w:val="ro-RO"/>
        </w:rPr>
        <w:t>i noi pentru îmbunătă</w:t>
      </w:r>
      <w:r w:rsidR="00683617">
        <w:rPr>
          <w:snapToGrid w:val="0"/>
          <w:lang w:val="ro-RO"/>
        </w:rPr>
        <w:t>ț</w:t>
      </w:r>
      <w:r w:rsidRPr="0001586F">
        <w:rPr>
          <w:snapToGrid w:val="0"/>
          <w:lang w:val="ro-RO"/>
        </w:rPr>
        <w:t>irea securită</w:t>
      </w:r>
      <w:r w:rsidR="00683617">
        <w:rPr>
          <w:snapToGrid w:val="0"/>
          <w:lang w:val="ro-RO"/>
        </w:rPr>
        <w:t>ț</w:t>
      </w:r>
      <w:r w:rsidRPr="0001586F">
        <w:rPr>
          <w:snapToGrid w:val="0"/>
          <w:lang w:val="ro-RO"/>
        </w:rPr>
        <w:t>ii energetice.</w:t>
      </w:r>
    </w:p>
    <w:p w14:paraId="3CAE5208" w14:textId="430AC495" w:rsidR="004C713C" w:rsidRPr="004E6A4F" w:rsidRDefault="004C713C" w:rsidP="00C206E4">
      <w:pPr>
        <w:pStyle w:val="ListParagraph"/>
        <w:numPr>
          <w:ilvl w:val="0"/>
          <w:numId w:val="20"/>
        </w:numPr>
        <w:spacing w:after="240"/>
        <w:jc w:val="both"/>
        <w:rPr>
          <w:rFonts w:ascii="Times New Roman" w:hAnsi="Times New Roman" w:cs="Times New Roman"/>
          <w:bCs/>
          <w:snapToGrid w:val="0"/>
          <w:sz w:val="24"/>
          <w:szCs w:val="24"/>
          <w:lang w:val="ro-RO"/>
        </w:rPr>
      </w:pPr>
      <w:r w:rsidRPr="006C0762">
        <w:rPr>
          <w:rFonts w:ascii="Times New Roman" w:hAnsi="Times New Roman" w:cs="Times New Roman"/>
          <w:snapToGrid w:val="0"/>
          <w:sz w:val="24"/>
          <w:szCs w:val="24"/>
          <w:lang w:val="ro-RO"/>
        </w:rPr>
        <w:t>Interconectarea la re</w:t>
      </w:r>
      <w:r w:rsidR="00683617">
        <w:rPr>
          <w:rFonts w:ascii="Times New Roman" w:hAnsi="Times New Roman" w:cs="Times New Roman"/>
          <w:snapToGrid w:val="0"/>
          <w:sz w:val="24"/>
          <w:szCs w:val="24"/>
          <w:lang w:val="ro-RO"/>
        </w:rPr>
        <w:t>ț</w:t>
      </w:r>
      <w:r w:rsidRPr="006C0762">
        <w:rPr>
          <w:rFonts w:ascii="Times New Roman" w:hAnsi="Times New Roman" w:cs="Times New Roman"/>
          <w:snapToGrid w:val="0"/>
          <w:sz w:val="24"/>
          <w:szCs w:val="24"/>
          <w:lang w:val="ro-RO"/>
        </w:rPr>
        <w:t>eaua de transport al gazelor naturale din România prin interconexiunea Ia</w:t>
      </w:r>
      <w:r w:rsidR="00683617">
        <w:rPr>
          <w:rFonts w:ascii="Times New Roman" w:hAnsi="Times New Roman" w:cs="Times New Roman"/>
          <w:snapToGrid w:val="0"/>
          <w:sz w:val="24"/>
          <w:szCs w:val="24"/>
          <w:lang w:val="ro-RO"/>
        </w:rPr>
        <w:t>ș</w:t>
      </w:r>
      <w:r w:rsidRPr="006C0762">
        <w:rPr>
          <w:rFonts w:ascii="Times New Roman" w:hAnsi="Times New Roman" w:cs="Times New Roman"/>
          <w:snapToGrid w:val="0"/>
          <w:sz w:val="24"/>
          <w:szCs w:val="24"/>
          <w:lang w:val="ro-RO"/>
        </w:rPr>
        <w:t>i-Ungheni-Chi</w:t>
      </w:r>
      <w:r w:rsidR="00683617">
        <w:rPr>
          <w:rFonts w:ascii="Times New Roman" w:hAnsi="Times New Roman" w:cs="Times New Roman"/>
          <w:snapToGrid w:val="0"/>
          <w:sz w:val="24"/>
          <w:szCs w:val="24"/>
          <w:lang w:val="ro-RO"/>
        </w:rPr>
        <w:t>ș</w:t>
      </w:r>
      <w:r w:rsidRPr="006C0762">
        <w:rPr>
          <w:rFonts w:ascii="Times New Roman" w:hAnsi="Times New Roman" w:cs="Times New Roman"/>
          <w:snapToGrid w:val="0"/>
          <w:sz w:val="24"/>
          <w:szCs w:val="24"/>
          <w:lang w:val="ro-RO"/>
        </w:rPr>
        <w:t xml:space="preserve">inău </w:t>
      </w:r>
      <w:r w:rsidR="00683617">
        <w:rPr>
          <w:rFonts w:ascii="Times New Roman" w:hAnsi="Times New Roman" w:cs="Times New Roman"/>
          <w:snapToGrid w:val="0"/>
          <w:sz w:val="24"/>
          <w:szCs w:val="24"/>
          <w:lang w:val="ro-RO"/>
        </w:rPr>
        <w:t>ș</w:t>
      </w:r>
      <w:r w:rsidRPr="006C0762">
        <w:rPr>
          <w:rFonts w:ascii="Times New Roman" w:hAnsi="Times New Roman" w:cs="Times New Roman"/>
          <w:snapToGrid w:val="0"/>
          <w:sz w:val="24"/>
          <w:szCs w:val="24"/>
          <w:lang w:val="ro-RO"/>
        </w:rPr>
        <w:t>i co</w:t>
      </w:r>
      <w:r w:rsidRPr="00BE6200">
        <w:rPr>
          <w:rFonts w:ascii="Times New Roman" w:hAnsi="Times New Roman" w:cs="Times New Roman"/>
          <w:snapToGrid w:val="0"/>
          <w:sz w:val="24"/>
          <w:szCs w:val="24"/>
          <w:lang w:val="ro-RO"/>
        </w:rPr>
        <w:t>nsolidarea re</w:t>
      </w:r>
      <w:r w:rsidR="00683617">
        <w:rPr>
          <w:rFonts w:ascii="Times New Roman" w:hAnsi="Times New Roman" w:cs="Times New Roman"/>
          <w:snapToGrid w:val="0"/>
          <w:sz w:val="24"/>
          <w:szCs w:val="24"/>
          <w:lang w:val="ro-RO"/>
        </w:rPr>
        <w:t>ț</w:t>
      </w:r>
      <w:r w:rsidRPr="00BE6200">
        <w:rPr>
          <w:rFonts w:ascii="Times New Roman" w:hAnsi="Times New Roman" w:cs="Times New Roman"/>
          <w:snapToGrid w:val="0"/>
          <w:sz w:val="24"/>
          <w:szCs w:val="24"/>
          <w:lang w:val="ro-RO"/>
        </w:rPr>
        <w:t xml:space="preserve">elei interne de transport de pe teritoriul României a creat o cale alternativă importantă de aprovizionare cu gaze naturale </w:t>
      </w:r>
      <w:r w:rsidR="00683617">
        <w:rPr>
          <w:rFonts w:ascii="Times New Roman" w:hAnsi="Times New Roman" w:cs="Times New Roman"/>
          <w:snapToGrid w:val="0"/>
          <w:sz w:val="24"/>
          <w:szCs w:val="24"/>
          <w:lang w:val="ro-RO"/>
        </w:rPr>
        <w:t>ș</w:t>
      </w:r>
      <w:r w:rsidRPr="00BE6200">
        <w:rPr>
          <w:rFonts w:ascii="Times New Roman" w:hAnsi="Times New Roman" w:cs="Times New Roman"/>
          <w:snapToGrid w:val="0"/>
          <w:sz w:val="24"/>
          <w:szCs w:val="24"/>
          <w:lang w:val="ro-RO"/>
        </w:rPr>
        <w:t>i a îmbunătă</w:t>
      </w:r>
      <w:r w:rsidR="00683617">
        <w:rPr>
          <w:rFonts w:ascii="Times New Roman" w:hAnsi="Times New Roman" w:cs="Times New Roman"/>
          <w:snapToGrid w:val="0"/>
          <w:sz w:val="24"/>
          <w:szCs w:val="24"/>
          <w:lang w:val="ro-RO"/>
        </w:rPr>
        <w:t>ț</w:t>
      </w:r>
      <w:r w:rsidRPr="00BE6200">
        <w:rPr>
          <w:rFonts w:ascii="Times New Roman" w:hAnsi="Times New Roman" w:cs="Times New Roman"/>
          <w:snapToGrid w:val="0"/>
          <w:sz w:val="24"/>
          <w:szCs w:val="24"/>
          <w:lang w:val="ro-RO"/>
        </w:rPr>
        <w:t>it considerabil securitatea aprovizionării cu gaze naturale a Republicii Moldova. Importurile de gaze na</w:t>
      </w:r>
      <w:r w:rsidRPr="00793611">
        <w:rPr>
          <w:rFonts w:ascii="Times New Roman" w:hAnsi="Times New Roman" w:cs="Times New Roman"/>
          <w:snapToGrid w:val="0"/>
          <w:sz w:val="24"/>
          <w:szCs w:val="24"/>
          <w:lang w:val="ro-RO"/>
        </w:rPr>
        <w:t xml:space="preserve">turale din România permit un grad mai mare de diversificare în aprovizionarea cu gaze naturale.  </w:t>
      </w:r>
    </w:p>
    <w:p w14:paraId="068DC01F" w14:textId="77777777" w:rsidR="004C713C" w:rsidRPr="00483F15" w:rsidRDefault="004C713C" w:rsidP="00C206E4">
      <w:pPr>
        <w:pStyle w:val="ListParagraph"/>
        <w:numPr>
          <w:ilvl w:val="0"/>
          <w:numId w:val="20"/>
        </w:numPr>
        <w:spacing w:after="24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lastRenderedPageBreak/>
        <w:t>Aprobarea de ANRE a Planului de dezvoltare pentru 10 ani al operatorului sistemului de transport al gazelor naturale SRL „</w:t>
      </w:r>
      <w:proofErr w:type="spellStart"/>
      <w:r w:rsidRPr="004E6A4F">
        <w:rPr>
          <w:rFonts w:ascii="Times New Roman" w:hAnsi="Times New Roman" w:cs="Times New Roman"/>
          <w:snapToGrid w:val="0"/>
          <w:sz w:val="24"/>
          <w:szCs w:val="24"/>
          <w:lang w:val="ro-RO"/>
        </w:rPr>
        <w:t>Vestmoldtransgaz</w:t>
      </w:r>
      <w:proofErr w:type="spellEnd"/>
      <w:r w:rsidRPr="004E6A4F">
        <w:rPr>
          <w:rFonts w:ascii="Times New Roman" w:hAnsi="Times New Roman" w:cs="Times New Roman"/>
          <w:snapToGrid w:val="0"/>
          <w:sz w:val="24"/>
          <w:szCs w:val="24"/>
          <w:lang w:val="ro-RO"/>
        </w:rPr>
        <w:t>” pentru anii 2023-2</w:t>
      </w:r>
      <w:r w:rsidRPr="002D2681">
        <w:rPr>
          <w:rFonts w:ascii="Times New Roman" w:hAnsi="Times New Roman" w:cs="Times New Roman"/>
          <w:snapToGrid w:val="0"/>
          <w:sz w:val="24"/>
          <w:szCs w:val="24"/>
          <w:lang w:val="ro-RO"/>
        </w:rPr>
        <w:t>032;</w:t>
      </w:r>
    </w:p>
    <w:p w14:paraId="0710161E" w14:textId="016FD8AE" w:rsidR="004C713C" w:rsidRPr="005D3B16" w:rsidRDefault="004C713C" w:rsidP="00C206E4">
      <w:pPr>
        <w:pStyle w:val="ListParagraph"/>
        <w:numPr>
          <w:ilvl w:val="0"/>
          <w:numId w:val="20"/>
        </w:numPr>
        <w:spacing w:after="240"/>
        <w:jc w:val="both"/>
        <w:rPr>
          <w:rFonts w:ascii="Times New Roman" w:hAnsi="Times New Roman" w:cs="Times New Roman"/>
          <w:snapToGrid w:val="0"/>
          <w:sz w:val="24"/>
          <w:szCs w:val="24"/>
          <w:lang w:val="ro-RO"/>
        </w:rPr>
      </w:pPr>
      <w:r w:rsidRPr="00483F15">
        <w:rPr>
          <w:rFonts w:ascii="Times New Roman" w:hAnsi="Times New Roman" w:cs="Times New Roman"/>
          <w:snapToGrid w:val="0"/>
          <w:sz w:val="24"/>
          <w:szCs w:val="24"/>
          <w:lang w:val="ro-RO"/>
        </w:rPr>
        <w:t>Promovarea investi</w:t>
      </w:r>
      <w:r w:rsidR="00683617">
        <w:rPr>
          <w:rFonts w:ascii="Times New Roman" w:hAnsi="Times New Roman" w:cs="Times New Roman"/>
          <w:snapToGrid w:val="0"/>
          <w:sz w:val="24"/>
          <w:szCs w:val="24"/>
          <w:lang w:val="ro-RO"/>
        </w:rPr>
        <w:t>ț</w:t>
      </w:r>
      <w:r w:rsidRPr="00483F15">
        <w:rPr>
          <w:rFonts w:ascii="Times New Roman" w:hAnsi="Times New Roman" w:cs="Times New Roman"/>
          <w:snapToGrid w:val="0"/>
          <w:sz w:val="24"/>
          <w:szCs w:val="24"/>
          <w:lang w:val="ro-RO"/>
        </w:rPr>
        <w:t>iilor în capacită</w:t>
      </w:r>
      <w:r w:rsidR="00683617">
        <w:rPr>
          <w:rFonts w:ascii="Times New Roman" w:hAnsi="Times New Roman" w:cs="Times New Roman"/>
          <w:snapToGrid w:val="0"/>
          <w:sz w:val="24"/>
          <w:szCs w:val="24"/>
          <w:lang w:val="ro-RO"/>
        </w:rPr>
        <w:t>ț</w:t>
      </w:r>
      <w:r w:rsidRPr="00483F15">
        <w:rPr>
          <w:rFonts w:ascii="Times New Roman" w:hAnsi="Times New Roman" w:cs="Times New Roman"/>
          <w:snapToGrid w:val="0"/>
          <w:sz w:val="24"/>
          <w:szCs w:val="24"/>
          <w:lang w:val="ro-RO"/>
        </w:rPr>
        <w:t>i bidirec</w:t>
      </w:r>
      <w:r w:rsidR="00683617">
        <w:rPr>
          <w:rFonts w:ascii="Times New Roman" w:hAnsi="Times New Roman" w:cs="Times New Roman"/>
          <w:snapToGrid w:val="0"/>
          <w:sz w:val="24"/>
          <w:szCs w:val="24"/>
          <w:lang w:val="ro-RO"/>
        </w:rPr>
        <w:t>ț</w:t>
      </w:r>
      <w:r w:rsidRPr="00483F15">
        <w:rPr>
          <w:rFonts w:ascii="Times New Roman" w:hAnsi="Times New Roman" w:cs="Times New Roman"/>
          <w:snapToGrid w:val="0"/>
          <w:sz w:val="24"/>
          <w:szCs w:val="24"/>
          <w:lang w:val="ro-RO"/>
        </w:rPr>
        <w:t>ionale la interconexiuni;</w:t>
      </w:r>
    </w:p>
    <w:p w14:paraId="0F2D40DD" w14:textId="016A9D4C" w:rsidR="004C713C" w:rsidRPr="00A17A89" w:rsidRDefault="004C713C" w:rsidP="00C206E4">
      <w:pPr>
        <w:pStyle w:val="ListParagraph"/>
        <w:numPr>
          <w:ilvl w:val="0"/>
          <w:numId w:val="20"/>
        </w:numPr>
        <w:spacing w:after="240"/>
        <w:jc w:val="both"/>
        <w:rPr>
          <w:rFonts w:ascii="Times New Roman" w:hAnsi="Times New Roman" w:cs="Times New Roman"/>
          <w:bCs/>
          <w:snapToGrid w:val="0"/>
          <w:sz w:val="24"/>
          <w:szCs w:val="24"/>
          <w:lang w:val="ro-RO"/>
        </w:rPr>
      </w:pPr>
      <w:r w:rsidRPr="005D3B16">
        <w:rPr>
          <w:rFonts w:ascii="Times New Roman" w:hAnsi="Times New Roman" w:cs="Times New Roman"/>
          <w:snapToGrid w:val="0"/>
          <w:sz w:val="24"/>
          <w:szCs w:val="24"/>
          <w:lang w:val="ro-RO"/>
        </w:rPr>
        <w:t>Realizarea transportului de gaze naturale în regim bidirec</w:t>
      </w:r>
      <w:r w:rsidR="00683617">
        <w:rPr>
          <w:rFonts w:ascii="Times New Roman" w:hAnsi="Times New Roman" w:cs="Times New Roman"/>
          <w:snapToGrid w:val="0"/>
          <w:sz w:val="24"/>
          <w:szCs w:val="24"/>
          <w:lang w:val="ro-RO"/>
        </w:rPr>
        <w:t>ț</w:t>
      </w:r>
      <w:r w:rsidRPr="005D3B16">
        <w:rPr>
          <w:rFonts w:ascii="Times New Roman" w:hAnsi="Times New Roman" w:cs="Times New Roman"/>
          <w:snapToGrid w:val="0"/>
          <w:sz w:val="24"/>
          <w:szCs w:val="24"/>
          <w:lang w:val="ro-RO"/>
        </w:rPr>
        <w:t>ional (revers) prin SMG Isaccea prin conductele transbalcanice au creat posibilită</w:t>
      </w:r>
      <w:r w:rsidR="00683617">
        <w:rPr>
          <w:rFonts w:ascii="Times New Roman" w:hAnsi="Times New Roman" w:cs="Times New Roman"/>
          <w:snapToGrid w:val="0"/>
          <w:sz w:val="24"/>
          <w:szCs w:val="24"/>
          <w:lang w:val="ro-RO"/>
        </w:rPr>
        <w:t>ț</w:t>
      </w:r>
      <w:r w:rsidRPr="005D3B16">
        <w:rPr>
          <w:rFonts w:ascii="Times New Roman" w:hAnsi="Times New Roman" w:cs="Times New Roman"/>
          <w:snapToGrid w:val="0"/>
          <w:sz w:val="24"/>
          <w:szCs w:val="24"/>
          <w:lang w:val="ro-RO"/>
        </w:rPr>
        <w:t>i suplimentare pentru diversificarea</w:t>
      </w:r>
      <w:r w:rsidRPr="00775721">
        <w:rPr>
          <w:rFonts w:ascii="Times New Roman" w:hAnsi="Times New Roman" w:cs="Times New Roman"/>
          <w:snapToGrid w:val="0"/>
          <w:sz w:val="24"/>
          <w:szCs w:val="24"/>
          <w:lang w:val="ro-RO"/>
        </w:rPr>
        <w:t xml:space="preserve"> surselor </w:t>
      </w:r>
      <w:r w:rsidR="00683617">
        <w:rPr>
          <w:rFonts w:ascii="Times New Roman" w:hAnsi="Times New Roman" w:cs="Times New Roman"/>
          <w:snapToGrid w:val="0"/>
          <w:sz w:val="24"/>
          <w:szCs w:val="24"/>
          <w:lang w:val="ro-RO"/>
        </w:rPr>
        <w:t>ș</w:t>
      </w:r>
      <w:r w:rsidRPr="00775721">
        <w:rPr>
          <w:rFonts w:ascii="Times New Roman" w:hAnsi="Times New Roman" w:cs="Times New Roman"/>
          <w:snapToGrid w:val="0"/>
          <w:sz w:val="24"/>
          <w:szCs w:val="24"/>
          <w:lang w:val="ro-RO"/>
        </w:rPr>
        <w:t>i căilor de aprovizionare cu gaze naturale, inclusiv accesul poten</w:t>
      </w:r>
      <w:r w:rsidR="00683617">
        <w:rPr>
          <w:rFonts w:ascii="Times New Roman" w:hAnsi="Times New Roman" w:cs="Times New Roman"/>
          <w:snapToGrid w:val="0"/>
          <w:sz w:val="24"/>
          <w:szCs w:val="24"/>
          <w:lang w:val="ro-RO"/>
        </w:rPr>
        <w:t>ț</w:t>
      </w:r>
      <w:r w:rsidRPr="00775721">
        <w:rPr>
          <w:rFonts w:ascii="Times New Roman" w:hAnsi="Times New Roman" w:cs="Times New Roman"/>
          <w:snapToGrid w:val="0"/>
          <w:sz w:val="24"/>
          <w:szCs w:val="24"/>
          <w:lang w:val="ro-RO"/>
        </w:rPr>
        <w:t xml:space="preserve">ial la rezervele de GNL din Grecia. </w:t>
      </w:r>
    </w:p>
    <w:p w14:paraId="561E0818" w14:textId="401FC28B" w:rsidR="004C713C" w:rsidRPr="00A17A89" w:rsidRDefault="004C713C" w:rsidP="00C206E4">
      <w:pPr>
        <w:pStyle w:val="ListParagraph"/>
        <w:numPr>
          <w:ilvl w:val="0"/>
          <w:numId w:val="20"/>
        </w:numPr>
        <w:spacing w:after="240"/>
        <w:jc w:val="both"/>
        <w:rPr>
          <w:rFonts w:ascii="Times New Roman" w:hAnsi="Times New Roman" w:cs="Times New Roman"/>
          <w:sz w:val="24"/>
          <w:szCs w:val="24"/>
          <w:lang w:val="ro-RO"/>
        </w:rPr>
      </w:pPr>
      <w:r w:rsidRPr="00A17A89">
        <w:rPr>
          <w:rFonts w:ascii="Times New Roman" w:hAnsi="Times New Roman" w:cs="Times New Roman"/>
          <w:bCs/>
          <w:snapToGrid w:val="0"/>
          <w:sz w:val="24"/>
          <w:szCs w:val="24"/>
          <w:lang w:val="ro-RO"/>
        </w:rPr>
        <w:t>Promovarea utilizării capacită</w:t>
      </w:r>
      <w:r w:rsidR="00683617">
        <w:rPr>
          <w:rFonts w:ascii="Times New Roman" w:hAnsi="Times New Roman" w:cs="Times New Roman"/>
          <w:bCs/>
          <w:snapToGrid w:val="0"/>
          <w:sz w:val="24"/>
          <w:szCs w:val="24"/>
          <w:lang w:val="ro-RO"/>
        </w:rPr>
        <w:t>ț</w:t>
      </w:r>
      <w:r w:rsidRPr="00A17A89">
        <w:rPr>
          <w:rFonts w:ascii="Times New Roman" w:hAnsi="Times New Roman" w:cs="Times New Roman"/>
          <w:bCs/>
          <w:snapToGrid w:val="0"/>
          <w:sz w:val="24"/>
          <w:szCs w:val="24"/>
          <w:lang w:val="ro-RO"/>
        </w:rPr>
        <w:t>ilor existente ale re</w:t>
      </w:r>
      <w:r w:rsidR="00683617">
        <w:rPr>
          <w:rFonts w:ascii="Times New Roman" w:hAnsi="Times New Roman" w:cs="Times New Roman"/>
          <w:bCs/>
          <w:snapToGrid w:val="0"/>
          <w:sz w:val="24"/>
          <w:szCs w:val="24"/>
          <w:lang w:val="ro-RO"/>
        </w:rPr>
        <w:t>ț</w:t>
      </w:r>
      <w:r w:rsidRPr="00A17A89">
        <w:rPr>
          <w:rFonts w:ascii="Times New Roman" w:hAnsi="Times New Roman" w:cs="Times New Roman"/>
          <w:bCs/>
          <w:snapToGrid w:val="0"/>
          <w:sz w:val="24"/>
          <w:szCs w:val="24"/>
          <w:lang w:val="ro-RO"/>
        </w:rPr>
        <w:t xml:space="preserve">elelor de transport a gazelor naturale </w:t>
      </w:r>
      <w:r w:rsidRPr="00A17A89">
        <w:rPr>
          <w:rFonts w:ascii="Times New Roman" w:hAnsi="Times New Roman" w:cs="Times New Roman"/>
          <w:sz w:val="24"/>
          <w:szCs w:val="24"/>
          <w:lang w:val="ro-RO"/>
        </w:rPr>
        <w:t>în regim revers, în special a fluxurilor de gaze naturale pe coridorul Transbalcanic;</w:t>
      </w:r>
    </w:p>
    <w:p w14:paraId="59296832" w14:textId="444F2DE7" w:rsidR="004C713C" w:rsidRPr="00A17A89" w:rsidRDefault="004C713C" w:rsidP="00C206E4">
      <w:pPr>
        <w:pStyle w:val="ListParagraph"/>
        <w:numPr>
          <w:ilvl w:val="0"/>
          <w:numId w:val="20"/>
        </w:numPr>
        <w:spacing w:after="240"/>
        <w:jc w:val="both"/>
        <w:rPr>
          <w:rFonts w:ascii="Times New Roman" w:hAnsi="Times New Roman" w:cs="Times New Roman"/>
          <w:bCs/>
          <w:snapToGrid w:val="0"/>
          <w:sz w:val="24"/>
          <w:szCs w:val="24"/>
          <w:lang w:val="ro-RO"/>
        </w:rPr>
      </w:pPr>
      <w:r w:rsidRPr="00A17A89">
        <w:rPr>
          <w:rFonts w:ascii="Times New Roman" w:hAnsi="Times New Roman" w:cs="Times New Roman"/>
          <w:snapToGrid w:val="0"/>
          <w:sz w:val="24"/>
          <w:szCs w:val="24"/>
          <w:lang w:val="ro-RO"/>
        </w:rPr>
        <w:t xml:space="preserve">Adoptarea unui pachet de acte legislative primare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secundare, prin care s-a progresat în reformarea sectorului gazelor naturale în direc</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ia unei pie</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e competitive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a integrării în pia</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ă internă a Uniunii Europene;</w:t>
      </w:r>
    </w:p>
    <w:p w14:paraId="248F1A16" w14:textId="307E13C3" w:rsidR="004C713C" w:rsidRPr="00A17A89" w:rsidRDefault="004C713C" w:rsidP="00C206E4">
      <w:pPr>
        <w:pStyle w:val="ListParagraph"/>
        <w:numPr>
          <w:ilvl w:val="0"/>
          <w:numId w:val="20"/>
        </w:numPr>
        <w:spacing w:after="240"/>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 xml:space="preserve">Transpunerea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implementarea codurilor de re</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ea de gaze naturale din Uniunea Europeană;</w:t>
      </w:r>
    </w:p>
    <w:p w14:paraId="20E88241" w14:textId="2D1D58FC" w:rsidR="004C713C" w:rsidRPr="00A17A89" w:rsidRDefault="004C713C" w:rsidP="00C206E4">
      <w:pPr>
        <w:pStyle w:val="ListParagraph"/>
        <w:numPr>
          <w:ilvl w:val="0"/>
          <w:numId w:val="20"/>
        </w:numPr>
        <w:spacing w:after="240"/>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Alocarea de către OST a capacită</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ilor re</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elelor de transport al gazelor naturale prin intermediul Platformei Regionale de Rezervare a capacită</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 (RBP);</w:t>
      </w:r>
    </w:p>
    <w:p w14:paraId="12D9BD4D" w14:textId="7B088DC1" w:rsidR="004C713C" w:rsidRPr="00A17A89" w:rsidRDefault="004C713C" w:rsidP="00C206E4">
      <w:pPr>
        <w:pStyle w:val="ListParagraph"/>
        <w:numPr>
          <w:ilvl w:val="0"/>
          <w:numId w:val="20"/>
        </w:numPr>
        <w:spacing w:after="240"/>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Adoptarea de către ANRE a listei punctelor relevante de intrare /ie</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 xml:space="preserve">ire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tarifelor reglementate de intrare- ie</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 xml:space="preserve">ire pentru serviciile de transport al gazelor naturale; </w:t>
      </w:r>
    </w:p>
    <w:p w14:paraId="463FE39A" w14:textId="1FD85DB9" w:rsidR="004C713C" w:rsidRDefault="004C713C" w:rsidP="00C206E4">
      <w:pPr>
        <w:pStyle w:val="ListParagraph"/>
        <w:numPr>
          <w:ilvl w:val="0"/>
          <w:numId w:val="20"/>
        </w:numPr>
        <w:spacing w:after="240"/>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 xml:space="preserve">OST are încheiate acorduri de interconectare cu OST din Ucraina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 xml:space="preserve">i </w:t>
      </w:r>
      <w:r w:rsidRPr="00A17A89">
        <w:rPr>
          <w:rFonts w:ascii="Times New Roman" w:hAnsi="Times New Roman" w:cs="Times New Roman"/>
          <w:bCs/>
          <w:sz w:val="24"/>
          <w:szCs w:val="24"/>
          <w:lang w:val="ro-RO"/>
        </w:rPr>
        <w:t>SNTGN Transgaz SA (Romania)</w:t>
      </w:r>
      <w:r w:rsidRPr="00A17A89">
        <w:rPr>
          <w:rFonts w:ascii="Times New Roman" w:hAnsi="Times New Roman" w:cs="Times New Roman"/>
          <w:snapToGrid w:val="0"/>
          <w:sz w:val="24"/>
          <w:szCs w:val="24"/>
          <w:lang w:val="ro-RO"/>
        </w:rPr>
        <w:t xml:space="preserve">, în conformitate cu prevederile privind interoperabilitatea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schimbul de date din Codul re</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elelor de gaze naturale;</w:t>
      </w:r>
    </w:p>
    <w:p w14:paraId="2EEA4A78" w14:textId="24B10EAB" w:rsidR="00EE5FF3" w:rsidRDefault="00EE5FF3" w:rsidP="00EE5FF3">
      <w:pPr>
        <w:pStyle w:val="ListParagraph"/>
        <w:numPr>
          <w:ilvl w:val="0"/>
          <w:numId w:val="20"/>
        </w:numPr>
        <w:tabs>
          <w:tab w:val="left" w:pos="851"/>
        </w:tabs>
        <w:ind w:left="426"/>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Cooperarea în cadrul ini</w:t>
      </w:r>
      <w:r w:rsidR="00683617">
        <w:rPr>
          <w:rFonts w:ascii="Times New Roman" w:hAnsi="Times New Roman" w:cs="Times New Roman"/>
          <w:snapToGrid w:val="0"/>
          <w:sz w:val="24"/>
          <w:szCs w:val="24"/>
          <w:lang w:val="ro-RO"/>
        </w:rPr>
        <w:t>ț</w:t>
      </w:r>
      <w:r>
        <w:rPr>
          <w:rFonts w:ascii="Times New Roman" w:hAnsi="Times New Roman" w:cs="Times New Roman"/>
          <w:snapToGrid w:val="0"/>
          <w:sz w:val="24"/>
          <w:szCs w:val="24"/>
          <w:lang w:val="ro-RO"/>
        </w:rPr>
        <w:t>iativei</w:t>
      </w:r>
      <w:r w:rsidR="00286F8E">
        <w:rPr>
          <w:rFonts w:ascii="Times New Roman" w:hAnsi="Times New Roman" w:cs="Times New Roman"/>
          <w:snapToGrid w:val="0"/>
          <w:sz w:val="24"/>
          <w:szCs w:val="24"/>
          <w:lang w:val="ro-RO"/>
        </w:rPr>
        <w:t xml:space="preserve"> </w:t>
      </w:r>
      <w:bookmarkStart w:id="20" w:name="_Hlk179288669"/>
      <w:r w:rsidR="00286F8E" w:rsidRPr="00286F8E">
        <w:rPr>
          <w:rFonts w:ascii="Times New Roman" w:hAnsi="Times New Roman" w:cs="Times New Roman"/>
          <w:snapToGrid w:val="0"/>
          <w:sz w:val="24"/>
          <w:szCs w:val="24"/>
          <w:lang w:val="ro-RO"/>
        </w:rPr>
        <w:t xml:space="preserve">de conectare a rețelelor de gaze în Europa Centrală și de Sud-Est </w:t>
      </w:r>
      <w:r w:rsidR="00C31659" w:rsidRPr="00C31659">
        <w:rPr>
          <w:rFonts w:ascii="Times New Roman" w:hAnsi="Times New Roman" w:cs="Times New Roman"/>
          <w:snapToGrid w:val="0"/>
          <w:sz w:val="24"/>
          <w:szCs w:val="24"/>
          <w:lang w:val="ro-RO"/>
        </w:rPr>
        <w:t>(CESEC)</w:t>
      </w:r>
      <w:bookmarkEnd w:id="20"/>
      <w:r w:rsidR="00C206E4">
        <w:rPr>
          <w:rFonts w:ascii="Times New Roman" w:hAnsi="Times New Roman" w:cs="Times New Roman"/>
          <w:snapToGrid w:val="0"/>
          <w:sz w:val="24"/>
          <w:szCs w:val="24"/>
          <w:lang w:val="ro-RO"/>
        </w:rPr>
        <w:t>;</w:t>
      </w:r>
    </w:p>
    <w:p w14:paraId="4D08CA13" w14:textId="5BDFC7C6" w:rsidR="00852CAD" w:rsidRPr="00A17A89" w:rsidRDefault="00852CAD" w:rsidP="00EE5FF3">
      <w:pPr>
        <w:pStyle w:val="ListParagraph"/>
        <w:numPr>
          <w:ilvl w:val="0"/>
          <w:numId w:val="20"/>
        </w:numPr>
        <w:tabs>
          <w:tab w:val="left" w:pos="851"/>
        </w:tabs>
        <w:ind w:left="426"/>
        <w:jc w:val="both"/>
        <w:rPr>
          <w:rFonts w:ascii="Times New Roman" w:hAnsi="Times New Roman" w:cs="Times New Roman"/>
          <w:snapToGrid w:val="0"/>
          <w:sz w:val="24"/>
          <w:szCs w:val="24"/>
          <w:lang w:val="ro-RO"/>
        </w:rPr>
      </w:pPr>
      <w:bookmarkStart w:id="21" w:name="_Hlk179289178"/>
      <w:r>
        <w:rPr>
          <w:rFonts w:ascii="Times New Roman" w:hAnsi="Times New Roman" w:cs="Times New Roman"/>
          <w:snapToGrid w:val="0"/>
          <w:sz w:val="24"/>
          <w:szCs w:val="24"/>
          <w:lang w:val="ro-RO"/>
        </w:rPr>
        <w:t xml:space="preserve">Cooperarea </w:t>
      </w:r>
      <w:proofErr w:type="spellStart"/>
      <w:r w:rsidR="00286F8E" w:rsidRPr="00286F8E">
        <w:rPr>
          <w:rFonts w:ascii="Times New Roman" w:hAnsi="Times New Roman" w:cs="Times New Roman"/>
          <w:snapToGrid w:val="0"/>
          <w:sz w:val="24"/>
          <w:szCs w:val="24"/>
          <w:lang w:val="ro-RO"/>
        </w:rPr>
        <w:t>transregională</w:t>
      </w:r>
      <w:proofErr w:type="spellEnd"/>
      <w:r w:rsidR="00286F8E" w:rsidRPr="00286F8E">
        <w:rPr>
          <w:rFonts w:ascii="Times New Roman" w:hAnsi="Times New Roman" w:cs="Times New Roman"/>
          <w:snapToGrid w:val="0"/>
          <w:sz w:val="24"/>
          <w:szCs w:val="24"/>
          <w:lang w:val="ro-RO"/>
        </w:rPr>
        <w:t xml:space="preserve"> privind dezvoltarea unei piețe integrate a </w:t>
      </w:r>
      <w:r w:rsidR="00286F8E">
        <w:rPr>
          <w:rFonts w:ascii="Times New Roman" w:hAnsi="Times New Roman" w:cs="Times New Roman"/>
          <w:snapToGrid w:val="0"/>
          <w:sz w:val="24"/>
          <w:szCs w:val="24"/>
          <w:lang w:val="ro-RO"/>
        </w:rPr>
        <w:t>g</w:t>
      </w:r>
      <w:r w:rsidR="00286F8E" w:rsidRPr="00286F8E">
        <w:rPr>
          <w:rFonts w:ascii="Times New Roman" w:hAnsi="Times New Roman" w:cs="Times New Roman"/>
          <w:snapToGrid w:val="0"/>
          <w:sz w:val="24"/>
          <w:szCs w:val="24"/>
          <w:lang w:val="ro-RO"/>
        </w:rPr>
        <w:t>azelor din Sud-</w:t>
      </w:r>
      <w:r w:rsidR="00286F8E">
        <w:rPr>
          <w:rFonts w:ascii="Times New Roman" w:hAnsi="Times New Roman" w:cs="Times New Roman"/>
          <w:snapToGrid w:val="0"/>
          <w:sz w:val="24"/>
          <w:szCs w:val="24"/>
          <w:lang w:val="ro-RO"/>
        </w:rPr>
        <w:t>E</w:t>
      </w:r>
      <w:r w:rsidR="00286F8E" w:rsidRPr="00286F8E">
        <w:rPr>
          <w:rFonts w:ascii="Times New Roman" w:hAnsi="Times New Roman" w:cs="Times New Roman"/>
          <w:snapToGrid w:val="0"/>
          <w:sz w:val="24"/>
          <w:szCs w:val="24"/>
          <w:lang w:val="ro-RO"/>
        </w:rPr>
        <w:t>stul și Estul Europei (SEEGAS)</w:t>
      </w:r>
      <w:bookmarkEnd w:id="21"/>
      <w:r w:rsidR="00286F8E" w:rsidRPr="00286F8E">
        <w:rPr>
          <w:rFonts w:ascii="Times New Roman" w:hAnsi="Times New Roman" w:cs="Times New Roman"/>
          <w:snapToGrid w:val="0"/>
          <w:sz w:val="24"/>
          <w:szCs w:val="24"/>
          <w:lang w:val="ro-RO"/>
        </w:rPr>
        <w:t xml:space="preserve"> </w:t>
      </w:r>
    </w:p>
    <w:p w14:paraId="730D1EEF" w14:textId="1B3EC4DB" w:rsidR="00F431CA" w:rsidRPr="001C0440" w:rsidRDefault="00D8567D" w:rsidP="001C0440">
      <w:pPr>
        <w:pStyle w:val="ListParagraph"/>
        <w:numPr>
          <w:ilvl w:val="0"/>
          <w:numId w:val="20"/>
        </w:numPr>
        <w:tabs>
          <w:tab w:val="left" w:pos="851"/>
        </w:tabs>
        <w:spacing w:before="120" w:after="120"/>
        <w:ind w:left="432"/>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C</w:t>
      </w:r>
      <w:r w:rsidR="00F577C3" w:rsidRPr="00A17A89">
        <w:rPr>
          <w:rFonts w:ascii="Times New Roman" w:hAnsi="Times New Roman" w:cs="Times New Roman"/>
          <w:snapToGrid w:val="0"/>
          <w:sz w:val="24"/>
          <w:szCs w:val="24"/>
          <w:lang w:val="ro-RO"/>
        </w:rPr>
        <w:t>ooperarea</w:t>
      </w:r>
      <w:r w:rsidR="00F577C3" w:rsidRPr="00AB4BC2">
        <w:rPr>
          <w:rFonts w:ascii="Times New Roman" w:hAnsi="Times New Roman" w:cs="Times New Roman"/>
          <w:snapToGrid w:val="0"/>
          <w:sz w:val="24"/>
          <w:szCs w:val="24"/>
          <w:lang w:val="ro-RO"/>
        </w:rPr>
        <w:t xml:space="preserve"> regională în</w:t>
      </w:r>
      <w:r w:rsidRPr="00AB4BC2">
        <w:rPr>
          <w:rFonts w:ascii="Times New Roman" w:hAnsi="Times New Roman" w:cs="Times New Roman"/>
          <w:snapToGrid w:val="0"/>
          <w:sz w:val="24"/>
          <w:szCs w:val="24"/>
          <w:lang w:val="ro-RO"/>
        </w:rPr>
        <w:t xml:space="preserve"> </w:t>
      </w:r>
      <w:r w:rsidR="00F577C3" w:rsidRPr="00AB4BC2">
        <w:rPr>
          <w:rFonts w:ascii="Times New Roman" w:hAnsi="Times New Roman" w:cs="Times New Roman"/>
          <w:snapToGrid w:val="0"/>
          <w:sz w:val="24"/>
          <w:szCs w:val="24"/>
          <w:lang w:val="ro-RO"/>
        </w:rPr>
        <w:t xml:space="preserve">contextul </w:t>
      </w:r>
      <w:r w:rsidR="004C713C" w:rsidRPr="00AB4BC2">
        <w:rPr>
          <w:rFonts w:ascii="Times New Roman" w:hAnsi="Times New Roman" w:cs="Times New Roman"/>
          <w:snapToGrid w:val="0"/>
          <w:sz w:val="24"/>
          <w:szCs w:val="24"/>
          <w:lang w:val="ro-RO"/>
        </w:rPr>
        <w:t xml:space="preserve">Memorandumului privind </w:t>
      </w:r>
      <w:r w:rsidR="00F577C3" w:rsidRPr="00AB4BC2">
        <w:rPr>
          <w:rFonts w:ascii="Times New Roman" w:hAnsi="Times New Roman" w:cs="Times New Roman"/>
          <w:snapToGrid w:val="0"/>
          <w:sz w:val="24"/>
          <w:szCs w:val="24"/>
          <w:lang w:val="ro-RO"/>
        </w:rPr>
        <w:t xml:space="preserve">realizarea </w:t>
      </w:r>
      <w:r w:rsidR="004C713C" w:rsidRPr="00AB4BC2">
        <w:rPr>
          <w:rFonts w:ascii="Times New Roman" w:hAnsi="Times New Roman" w:cs="Times New Roman"/>
          <w:snapToGrid w:val="0"/>
          <w:sz w:val="24"/>
          <w:szCs w:val="24"/>
          <w:lang w:val="ro-RO"/>
        </w:rPr>
        <w:t>Coridorului Vertical</w:t>
      </w:r>
      <w:r w:rsidR="00EE7165" w:rsidRPr="00AB4BC2">
        <w:rPr>
          <w:rFonts w:ascii="Times New Roman" w:hAnsi="Times New Roman" w:cs="Times New Roman"/>
          <w:snapToGrid w:val="0"/>
          <w:sz w:val="24"/>
          <w:szCs w:val="24"/>
          <w:lang w:val="ro-RO"/>
        </w:rPr>
        <w:t>.</w:t>
      </w:r>
    </w:p>
    <w:p w14:paraId="6E63C23F" w14:textId="3FC6803B" w:rsidR="00FC7EEF" w:rsidRPr="00DF5FEA" w:rsidRDefault="00FC7EEF" w:rsidP="001C0440">
      <w:pPr>
        <w:spacing w:after="120"/>
        <w:jc w:val="both"/>
        <w:rPr>
          <w:lang w:val="ro-RO"/>
        </w:rPr>
      </w:pPr>
      <w:r w:rsidRPr="0001586F">
        <w:rPr>
          <w:rFonts w:eastAsia="+mn-ea"/>
          <w:kern w:val="24"/>
          <w:lang w:val="ro-RO"/>
        </w:rPr>
        <w:t>Punerea în func</w:t>
      </w:r>
      <w:r w:rsidR="00683617">
        <w:rPr>
          <w:rFonts w:eastAsia="+mn-ea"/>
          <w:kern w:val="24"/>
          <w:lang w:val="ro-RO"/>
        </w:rPr>
        <w:t>ț</w:t>
      </w:r>
      <w:r w:rsidRPr="0001586F">
        <w:rPr>
          <w:rFonts w:eastAsia="+mn-ea"/>
          <w:kern w:val="24"/>
          <w:lang w:val="ro-RO"/>
        </w:rPr>
        <w:t>iune a</w:t>
      </w:r>
      <w:r w:rsidR="0000724F" w:rsidRPr="00474F24">
        <w:rPr>
          <w:rFonts w:eastAsia="+mn-ea"/>
          <w:kern w:val="24"/>
          <w:lang w:val="ro-RO"/>
        </w:rPr>
        <w:t xml:space="preserve"> </w:t>
      </w:r>
      <w:r w:rsidR="00F431CA" w:rsidRPr="008539A9">
        <w:rPr>
          <w:rFonts w:eastAsia="+mn-ea"/>
          <w:kern w:val="24"/>
          <w:lang w:val="ro-RO"/>
        </w:rPr>
        <w:t>gazoductului</w:t>
      </w:r>
      <w:r w:rsidRPr="006C0762">
        <w:rPr>
          <w:rFonts w:eastAsia="+mn-ea"/>
          <w:kern w:val="24"/>
          <w:lang w:val="ro-RO"/>
        </w:rPr>
        <w:t xml:space="preserve"> TurkStream </w:t>
      </w:r>
      <w:r w:rsidRPr="002E418B">
        <w:rPr>
          <w:rFonts w:eastAsia="+mn-ea"/>
          <w:kern w:val="24"/>
          <w:lang w:val="ro-RO"/>
        </w:rPr>
        <w:t xml:space="preserve">în 2020 a dus la </w:t>
      </w:r>
      <w:r w:rsidR="003A28B0" w:rsidRPr="0001586F">
        <w:rPr>
          <w:rFonts w:eastAsia="+mn-ea"/>
          <w:kern w:val="24"/>
          <w:lang w:val="ro-RO"/>
        </w:rPr>
        <w:t>o schimbare în utilizarea tradi</w:t>
      </w:r>
      <w:r w:rsidR="00683617">
        <w:rPr>
          <w:rFonts w:eastAsia="+mn-ea"/>
          <w:kern w:val="24"/>
          <w:lang w:val="ro-RO"/>
        </w:rPr>
        <w:t>ț</w:t>
      </w:r>
      <w:r w:rsidR="003A28B0" w:rsidRPr="0001586F">
        <w:rPr>
          <w:rFonts w:eastAsia="+mn-ea"/>
          <w:kern w:val="24"/>
          <w:lang w:val="ro-RO"/>
        </w:rPr>
        <w:t xml:space="preserve">ională a traseului conductei transbalcanice de la </w:t>
      </w:r>
      <w:r w:rsidR="00AA195A" w:rsidRPr="0001586F">
        <w:rPr>
          <w:rFonts w:eastAsia="+mn-ea"/>
          <w:kern w:val="24"/>
          <w:lang w:val="ro-RO"/>
        </w:rPr>
        <w:t>n</w:t>
      </w:r>
      <w:r w:rsidR="003A28B0" w:rsidRPr="0001586F">
        <w:rPr>
          <w:rFonts w:eastAsia="+mn-ea"/>
          <w:kern w:val="24"/>
          <w:lang w:val="ro-RO"/>
        </w:rPr>
        <w:t xml:space="preserve">ord spre </w:t>
      </w:r>
      <w:r w:rsidR="00AA195A" w:rsidRPr="00474F24">
        <w:rPr>
          <w:rFonts w:eastAsia="+mn-ea"/>
          <w:kern w:val="24"/>
          <w:lang w:val="ro-RO"/>
        </w:rPr>
        <w:t>s</w:t>
      </w:r>
      <w:r w:rsidR="003A28B0" w:rsidRPr="008539A9">
        <w:rPr>
          <w:rFonts w:eastAsia="+mn-ea"/>
          <w:kern w:val="24"/>
          <w:lang w:val="ro-RO"/>
        </w:rPr>
        <w:t xml:space="preserve">ud (din Ucraina spre </w:t>
      </w:r>
      <w:r w:rsidR="00683617">
        <w:rPr>
          <w:rFonts w:eastAsia="+mn-ea"/>
          <w:kern w:val="24"/>
          <w:lang w:val="ro-RO"/>
        </w:rPr>
        <w:t>ț</w:t>
      </w:r>
      <w:r w:rsidR="00D219AA" w:rsidRPr="006C0762">
        <w:rPr>
          <w:rFonts w:eastAsia="+mn-ea"/>
          <w:kern w:val="24"/>
          <w:lang w:val="ro-RO"/>
        </w:rPr>
        <w:t>ările balcanice</w:t>
      </w:r>
      <w:r w:rsidR="003A28B0" w:rsidRPr="00BE6200">
        <w:rPr>
          <w:rFonts w:eastAsia="+mn-ea"/>
          <w:kern w:val="24"/>
          <w:lang w:val="ro-RO"/>
        </w:rPr>
        <w:t>, prin Republica Moldova)</w:t>
      </w:r>
      <w:r w:rsidR="00F431CA" w:rsidRPr="00793611">
        <w:rPr>
          <w:rFonts w:eastAsia="+mn-ea"/>
          <w:kern w:val="24"/>
          <w:lang w:val="ro-RO"/>
        </w:rPr>
        <w:t xml:space="preserve"> </w:t>
      </w:r>
      <w:r w:rsidR="00683617">
        <w:rPr>
          <w:rFonts w:eastAsia="+mn-ea"/>
          <w:kern w:val="24"/>
          <w:lang w:val="ro-RO"/>
        </w:rPr>
        <w:t>ș</w:t>
      </w:r>
      <w:r w:rsidR="00F431CA" w:rsidRPr="00793611">
        <w:rPr>
          <w:rFonts w:eastAsia="+mn-ea"/>
          <w:kern w:val="24"/>
          <w:lang w:val="ro-RO"/>
        </w:rPr>
        <w:t>i</w:t>
      </w:r>
      <w:r w:rsidR="00F431CA" w:rsidRPr="00DF5FEA">
        <w:rPr>
          <w:rFonts w:eastAsia="+mn-ea"/>
          <w:kern w:val="24"/>
          <w:lang w:val="ro-RO"/>
        </w:rPr>
        <w:t xml:space="preserve"> la</w:t>
      </w:r>
      <w:r w:rsidR="003A28B0" w:rsidRPr="00DF5FEA">
        <w:rPr>
          <w:rFonts w:eastAsia="+mn-ea"/>
          <w:kern w:val="24"/>
          <w:lang w:val="ro-RO"/>
        </w:rPr>
        <w:t xml:space="preserve"> </w:t>
      </w:r>
      <w:r w:rsidRPr="00DF5FEA">
        <w:rPr>
          <w:rFonts w:eastAsia="+mn-ea"/>
          <w:kern w:val="24"/>
          <w:lang w:val="ro-RO"/>
        </w:rPr>
        <w:t>reducerea veniturilor OST din activitatea de transport a fluxurilor transfrontaliere de gaze naturale</w:t>
      </w:r>
      <w:r w:rsidR="00F431CA" w:rsidRPr="00DF5FEA">
        <w:rPr>
          <w:rFonts w:eastAsia="+mn-ea"/>
          <w:kern w:val="24"/>
          <w:lang w:val="ro-RO"/>
        </w:rPr>
        <w:t>, cresc</w:t>
      </w:r>
      <w:r w:rsidR="00EE7165" w:rsidRPr="00DF5FEA">
        <w:rPr>
          <w:rFonts w:eastAsia="+mn-ea"/>
          <w:kern w:val="24"/>
          <w:lang w:val="ro-RO"/>
        </w:rPr>
        <w:t>â</w:t>
      </w:r>
      <w:r w:rsidR="00F431CA" w:rsidRPr="00DF5FEA">
        <w:rPr>
          <w:rFonts w:eastAsia="+mn-ea"/>
          <w:kern w:val="24"/>
          <w:lang w:val="ro-RO"/>
        </w:rPr>
        <w:t xml:space="preserve">nd </w:t>
      </w:r>
      <w:r w:rsidRPr="00DF5FEA">
        <w:rPr>
          <w:rFonts w:eastAsia="+mn-ea"/>
          <w:kern w:val="24"/>
          <w:lang w:val="ro-RO"/>
        </w:rPr>
        <w:t xml:space="preserve">riscurile de aprovizionare asociate. </w:t>
      </w:r>
      <w:r w:rsidRPr="00DF5FEA">
        <w:rPr>
          <w:lang w:val="ro-RO"/>
        </w:rPr>
        <w:t>În 2019</w:t>
      </w:r>
      <w:r w:rsidR="00F41C3E" w:rsidRPr="00DF5FEA">
        <w:rPr>
          <w:lang w:val="ro-RO"/>
        </w:rPr>
        <w:t xml:space="preserve"> </w:t>
      </w:r>
      <w:r w:rsidR="00683617">
        <w:rPr>
          <w:lang w:val="ro-RO"/>
        </w:rPr>
        <w:t>ș</w:t>
      </w:r>
      <w:r w:rsidR="00F41C3E" w:rsidRPr="00DF5FEA">
        <w:rPr>
          <w:lang w:val="ro-RO"/>
        </w:rPr>
        <w:t>i 2024</w:t>
      </w:r>
      <w:r w:rsidRPr="00DF5FEA">
        <w:rPr>
          <w:lang w:val="ro-RO"/>
        </w:rPr>
        <w:t>, prin lucrările de reconstruc</w:t>
      </w:r>
      <w:r w:rsidR="00683617">
        <w:rPr>
          <w:lang w:val="ro-RO"/>
        </w:rPr>
        <w:t>ț</w:t>
      </w:r>
      <w:r w:rsidRPr="00DF5FEA">
        <w:rPr>
          <w:lang w:val="ro-RO"/>
        </w:rPr>
        <w:t>ie a SMG Cău</w:t>
      </w:r>
      <w:r w:rsidR="00683617">
        <w:rPr>
          <w:lang w:val="ro-RO"/>
        </w:rPr>
        <w:t>ș</w:t>
      </w:r>
      <w:r w:rsidRPr="00DF5FEA">
        <w:rPr>
          <w:lang w:val="ro-RO"/>
        </w:rPr>
        <w:t>eni, s-au asigurat condi</w:t>
      </w:r>
      <w:r w:rsidR="00683617">
        <w:rPr>
          <w:lang w:val="ro-RO"/>
        </w:rPr>
        <w:t>ț</w:t>
      </w:r>
      <w:r w:rsidRPr="00DF5FEA">
        <w:rPr>
          <w:lang w:val="ro-RO"/>
        </w:rPr>
        <w:t>iile necesare pentru transport</w:t>
      </w:r>
      <w:r w:rsidR="00F23E51" w:rsidRPr="00DF5FEA">
        <w:rPr>
          <w:lang w:val="ro-RO"/>
        </w:rPr>
        <w:t>ul</w:t>
      </w:r>
      <w:r w:rsidRPr="00DF5FEA">
        <w:rPr>
          <w:lang w:val="ro-RO"/>
        </w:rPr>
        <w:t xml:space="preserve"> fluxurilor în sens revers prin intermediul gazoductului transbalcanic</w:t>
      </w:r>
      <w:r w:rsidR="003A28B0" w:rsidRPr="00DF5FEA">
        <w:rPr>
          <w:lang w:val="ro-RO"/>
        </w:rPr>
        <w:t xml:space="preserve"> (de la </w:t>
      </w:r>
      <w:r w:rsidR="00AA195A" w:rsidRPr="00DF5FEA">
        <w:rPr>
          <w:lang w:val="ro-RO"/>
        </w:rPr>
        <w:t>s</w:t>
      </w:r>
      <w:r w:rsidR="003A28B0" w:rsidRPr="00DF5FEA">
        <w:rPr>
          <w:lang w:val="ro-RO"/>
        </w:rPr>
        <w:t xml:space="preserve">ud spre </w:t>
      </w:r>
      <w:r w:rsidR="00AA195A" w:rsidRPr="00DF5FEA">
        <w:rPr>
          <w:lang w:val="ro-RO"/>
        </w:rPr>
        <w:t>n</w:t>
      </w:r>
      <w:r w:rsidR="003A28B0" w:rsidRPr="00DF5FEA">
        <w:rPr>
          <w:lang w:val="ro-RO"/>
        </w:rPr>
        <w:t>ord)</w:t>
      </w:r>
      <w:r w:rsidRPr="00DF5FEA">
        <w:rPr>
          <w:lang w:val="ro-RO"/>
        </w:rPr>
        <w:t>, care a fost considerată una dintre principalele op</w:t>
      </w:r>
      <w:r w:rsidR="00683617">
        <w:rPr>
          <w:lang w:val="ro-RO"/>
        </w:rPr>
        <w:t>ț</w:t>
      </w:r>
      <w:r w:rsidRPr="00DF5FEA">
        <w:rPr>
          <w:lang w:val="ro-RO"/>
        </w:rPr>
        <w:t>iuni alternative pentru aprovizionarea cu gaze naturale a Republicii Moldova în cazul neîncheierii unui acord de tranzit al gazelor naturale între Federa</w:t>
      </w:r>
      <w:r w:rsidR="00683617">
        <w:rPr>
          <w:lang w:val="ro-RO"/>
        </w:rPr>
        <w:t>ț</w:t>
      </w:r>
      <w:r w:rsidRPr="00DF5FEA">
        <w:rPr>
          <w:lang w:val="ro-RO"/>
        </w:rPr>
        <w:t xml:space="preserve">ia Rusă </w:t>
      </w:r>
      <w:r w:rsidR="00683617">
        <w:rPr>
          <w:lang w:val="ro-RO"/>
        </w:rPr>
        <w:t>ș</w:t>
      </w:r>
      <w:r w:rsidRPr="00DF5FEA">
        <w:rPr>
          <w:lang w:val="ro-RO"/>
        </w:rPr>
        <w:t>i Ucraina</w:t>
      </w:r>
      <w:r w:rsidR="00D219AA" w:rsidRPr="00DF5FEA">
        <w:rPr>
          <w:lang w:val="ro-RO"/>
        </w:rPr>
        <w:t xml:space="preserve"> sau în cazul Scenariului 1 de risc identificat</w:t>
      </w:r>
      <w:r w:rsidRPr="00DF5FEA">
        <w:rPr>
          <w:lang w:val="ro-RO"/>
        </w:rPr>
        <w:t xml:space="preserve">. </w:t>
      </w:r>
    </w:p>
    <w:p w14:paraId="72DC436D" w14:textId="4E38F49A" w:rsidR="00FC7EEF" w:rsidRPr="00DF5FEA" w:rsidRDefault="00FC7EEF" w:rsidP="001C0440">
      <w:pPr>
        <w:spacing w:after="120"/>
        <w:jc w:val="both"/>
        <w:rPr>
          <w:snapToGrid w:val="0"/>
          <w:lang w:val="ro-RO"/>
        </w:rPr>
      </w:pPr>
      <w:r w:rsidRPr="00DF5FEA">
        <w:rPr>
          <w:snapToGrid w:val="0"/>
          <w:lang w:val="ro-RO"/>
        </w:rPr>
        <w:t>Republica Moldova colaborează cu Ucraina pentru cre</w:t>
      </w:r>
      <w:r w:rsidR="00683617">
        <w:rPr>
          <w:snapToGrid w:val="0"/>
          <w:lang w:val="ro-RO"/>
        </w:rPr>
        <w:t>ș</w:t>
      </w:r>
      <w:r w:rsidRPr="00DF5FEA">
        <w:rPr>
          <w:snapToGrid w:val="0"/>
          <w:lang w:val="ro-RO"/>
        </w:rPr>
        <w:t>terea capacită</w:t>
      </w:r>
      <w:r w:rsidR="00683617">
        <w:rPr>
          <w:snapToGrid w:val="0"/>
          <w:lang w:val="ro-RO"/>
        </w:rPr>
        <w:t>ț</w:t>
      </w:r>
      <w:r w:rsidRPr="00DF5FEA">
        <w:rPr>
          <w:snapToGrid w:val="0"/>
          <w:lang w:val="ro-RO"/>
        </w:rPr>
        <w:t xml:space="preserve">ii fizice </w:t>
      </w:r>
      <w:r w:rsidR="00683617">
        <w:rPr>
          <w:snapToGrid w:val="0"/>
          <w:lang w:val="ro-RO"/>
        </w:rPr>
        <w:t>ș</w:t>
      </w:r>
      <w:r w:rsidRPr="00DF5FEA">
        <w:rPr>
          <w:snapToGrid w:val="0"/>
          <w:lang w:val="ro-RO"/>
        </w:rPr>
        <w:t>i atractivită</w:t>
      </w:r>
      <w:r w:rsidR="00683617">
        <w:rPr>
          <w:snapToGrid w:val="0"/>
          <w:lang w:val="ro-RO"/>
        </w:rPr>
        <w:t>ț</w:t>
      </w:r>
      <w:r w:rsidRPr="00DF5FEA">
        <w:rPr>
          <w:snapToGrid w:val="0"/>
          <w:lang w:val="ro-RO"/>
        </w:rPr>
        <w:t xml:space="preserve">ii economice a rutei transbalcanice de transport a gazelor naturale în regim revers către Ucraina. </w:t>
      </w:r>
    </w:p>
    <w:p w14:paraId="531F6069" w14:textId="0078EBAD" w:rsidR="00912121" w:rsidRPr="00DF5FEA" w:rsidRDefault="0062655A" w:rsidP="001C0440">
      <w:pPr>
        <w:tabs>
          <w:tab w:val="left" w:pos="270"/>
        </w:tabs>
        <w:spacing w:after="120"/>
        <w:jc w:val="both"/>
        <w:rPr>
          <w:iCs/>
          <w:snapToGrid w:val="0"/>
          <w:lang w:val="ro-RO"/>
        </w:rPr>
      </w:pPr>
      <w:r w:rsidRPr="00DF5FEA">
        <w:rPr>
          <w:iCs/>
          <w:snapToGrid w:val="0"/>
          <w:lang w:val="ro-RO"/>
        </w:rPr>
        <w:t xml:space="preserve">Prin implementarea măsurii va fi asigurat statutul Republicii Moldova în calitate de </w:t>
      </w:r>
      <w:r w:rsidR="00683617">
        <w:rPr>
          <w:iCs/>
          <w:snapToGrid w:val="0"/>
          <w:lang w:val="ro-RO"/>
        </w:rPr>
        <w:t>ț</w:t>
      </w:r>
      <w:r w:rsidRPr="00DF5FEA">
        <w:rPr>
          <w:iCs/>
          <w:snapToGrid w:val="0"/>
          <w:lang w:val="ro-RO"/>
        </w:rPr>
        <w:t>ară de tranzit care contribuie la securitatea energetică regională. Utilizatorii de sistem achit</w:t>
      </w:r>
      <w:r w:rsidR="00EE7165" w:rsidRPr="00DF5FEA">
        <w:rPr>
          <w:iCs/>
          <w:snapToGrid w:val="0"/>
          <w:lang w:val="ro-RO"/>
        </w:rPr>
        <w:t>ă</w:t>
      </w:r>
      <w:r w:rsidRPr="00DF5FEA">
        <w:rPr>
          <w:iCs/>
          <w:snapToGrid w:val="0"/>
          <w:lang w:val="ro-RO"/>
        </w:rPr>
        <w:t xml:space="preserve"> costurile aferente investi</w:t>
      </w:r>
      <w:r w:rsidR="00683617">
        <w:rPr>
          <w:iCs/>
          <w:snapToGrid w:val="0"/>
          <w:lang w:val="ro-RO"/>
        </w:rPr>
        <w:t>ț</w:t>
      </w:r>
      <w:r w:rsidRPr="00DF5FEA">
        <w:rPr>
          <w:iCs/>
          <w:snapToGrid w:val="0"/>
          <w:lang w:val="ro-RO"/>
        </w:rPr>
        <w:t xml:space="preserve">iilor </w:t>
      </w:r>
      <w:r w:rsidR="00121999" w:rsidRPr="00DF5FEA">
        <w:rPr>
          <w:iCs/>
          <w:snapToGrid w:val="0"/>
          <w:lang w:val="ro-RO"/>
        </w:rPr>
        <w:t>î</w:t>
      </w:r>
      <w:r w:rsidRPr="00DF5FEA">
        <w:rPr>
          <w:iCs/>
          <w:snapToGrid w:val="0"/>
          <w:lang w:val="ro-RO"/>
        </w:rPr>
        <w:t>n dezvoltarea re</w:t>
      </w:r>
      <w:r w:rsidR="00683617">
        <w:rPr>
          <w:iCs/>
          <w:snapToGrid w:val="0"/>
          <w:lang w:val="ro-RO"/>
        </w:rPr>
        <w:t>ț</w:t>
      </w:r>
      <w:r w:rsidRPr="00DF5FEA">
        <w:rPr>
          <w:iCs/>
          <w:snapToGrid w:val="0"/>
          <w:lang w:val="ro-RO"/>
        </w:rPr>
        <w:t xml:space="preserve">elelor incluse </w:t>
      </w:r>
      <w:r w:rsidR="00121999" w:rsidRPr="00DF5FEA">
        <w:rPr>
          <w:iCs/>
          <w:snapToGrid w:val="0"/>
          <w:lang w:val="ro-RO"/>
        </w:rPr>
        <w:t>î</w:t>
      </w:r>
      <w:r w:rsidRPr="00DF5FEA">
        <w:rPr>
          <w:iCs/>
          <w:snapToGrid w:val="0"/>
          <w:lang w:val="ro-RO"/>
        </w:rPr>
        <w:t>n tariful pentru tr</w:t>
      </w:r>
      <w:r w:rsidR="00EE7165" w:rsidRPr="00DF5FEA">
        <w:rPr>
          <w:iCs/>
          <w:snapToGrid w:val="0"/>
          <w:lang w:val="ro-RO"/>
        </w:rPr>
        <w:t>a</w:t>
      </w:r>
      <w:r w:rsidRPr="00DF5FEA">
        <w:rPr>
          <w:iCs/>
          <w:snapToGrid w:val="0"/>
          <w:lang w:val="ro-RO"/>
        </w:rPr>
        <w:t>nsportul gazelor naturale</w:t>
      </w:r>
      <w:r w:rsidR="00121999" w:rsidRPr="00DF5FEA">
        <w:rPr>
          <w:iCs/>
          <w:snapToGrid w:val="0"/>
          <w:lang w:val="ro-RO"/>
        </w:rPr>
        <w:t>.</w:t>
      </w:r>
    </w:p>
    <w:p w14:paraId="27DBFC98" w14:textId="2E4259F7" w:rsidR="00D219AA" w:rsidRPr="00DF5FEA" w:rsidRDefault="0071464D" w:rsidP="001C0440">
      <w:pPr>
        <w:tabs>
          <w:tab w:val="left" w:pos="270"/>
        </w:tabs>
        <w:spacing w:after="120"/>
        <w:jc w:val="both"/>
        <w:rPr>
          <w:lang w:val="ro-RO"/>
        </w:rPr>
      </w:pPr>
      <w:r w:rsidRPr="00DF5FEA">
        <w:rPr>
          <w:iCs/>
          <w:snapToGrid w:val="0"/>
          <w:lang w:val="ro-RO"/>
        </w:rPr>
        <w:t>Măsura are caracter obligatoriu</w:t>
      </w:r>
      <w:r w:rsidR="00FE6789" w:rsidRPr="00DF5FEA">
        <w:rPr>
          <w:iCs/>
          <w:snapToGrid w:val="0"/>
          <w:lang w:val="ro-RO"/>
        </w:rPr>
        <w:t xml:space="preserve">. </w:t>
      </w:r>
      <w:r w:rsidR="00D219AA" w:rsidRPr="00DF5FEA">
        <w:rPr>
          <w:snapToGrid w:val="0"/>
          <w:lang w:val="ro-RO"/>
        </w:rPr>
        <w:t>Entită</w:t>
      </w:r>
      <w:r w:rsidR="00683617">
        <w:rPr>
          <w:snapToGrid w:val="0"/>
          <w:lang w:val="ro-RO"/>
        </w:rPr>
        <w:t>ț</w:t>
      </w:r>
      <w:r w:rsidR="00D219AA" w:rsidRPr="00DF5FEA">
        <w:rPr>
          <w:snapToGrid w:val="0"/>
          <w:lang w:val="ro-RO"/>
        </w:rPr>
        <w:t xml:space="preserve">i responsabile de implementare: </w:t>
      </w:r>
      <w:r w:rsidR="00D219AA" w:rsidRPr="00DF5FEA">
        <w:rPr>
          <w:rFonts w:eastAsiaTheme="minorHAnsi"/>
          <w:snapToGrid w:val="0"/>
          <w:lang w:val="ro-RO"/>
        </w:rPr>
        <w:t>OST, ANRE.</w:t>
      </w:r>
    </w:p>
    <w:p w14:paraId="3D762E55" w14:textId="0DBEFC48" w:rsidR="00D219AA" w:rsidRPr="00DF5FEA" w:rsidRDefault="00D219AA" w:rsidP="001C0440">
      <w:pPr>
        <w:tabs>
          <w:tab w:val="left" w:pos="540"/>
          <w:tab w:val="left" w:pos="990"/>
        </w:tabs>
        <w:spacing w:after="120"/>
        <w:jc w:val="both"/>
        <w:rPr>
          <w:rFonts w:eastAsiaTheme="minorHAnsi"/>
          <w:snapToGrid w:val="0"/>
          <w:lang w:val="ro-RO"/>
        </w:rPr>
      </w:pPr>
      <w:r w:rsidRPr="00DF5FEA">
        <w:rPr>
          <w:bCs/>
          <w:snapToGrid w:val="0"/>
          <w:lang w:val="ro-RO"/>
        </w:rPr>
        <w:t xml:space="preserve">Monitorizarea implementării: </w:t>
      </w:r>
      <w:r w:rsidR="008A16E3" w:rsidRPr="00DF5FEA">
        <w:rPr>
          <w:bCs/>
          <w:snapToGrid w:val="0"/>
          <w:lang w:val="ro-RO"/>
        </w:rPr>
        <w:t xml:space="preserve">Ministerul Energiei, </w:t>
      </w:r>
      <w:r w:rsidRPr="00DF5FEA">
        <w:rPr>
          <w:rFonts w:eastAsiaTheme="minorHAnsi"/>
          <w:snapToGrid w:val="0"/>
          <w:lang w:val="ro-RO"/>
        </w:rPr>
        <w:t>ANRE.</w:t>
      </w:r>
    </w:p>
    <w:p w14:paraId="72E120B5" w14:textId="1616C44E" w:rsidR="00CE7068" w:rsidRPr="00FB789E" w:rsidRDefault="00CE7068" w:rsidP="00D219AA">
      <w:pPr>
        <w:tabs>
          <w:tab w:val="left" w:pos="540"/>
          <w:tab w:val="left" w:pos="990"/>
        </w:tabs>
        <w:jc w:val="both"/>
        <w:rPr>
          <w:rFonts w:eastAsiaTheme="minorHAnsi"/>
          <w:snapToGrid w:val="0"/>
          <w:lang w:val="ro-RO"/>
        </w:rPr>
      </w:pPr>
    </w:p>
    <w:p w14:paraId="0EE0DF76" w14:textId="05117A06" w:rsidR="00CD05C0" w:rsidRPr="00290371" w:rsidRDefault="00CE7068" w:rsidP="00D219AA">
      <w:pPr>
        <w:tabs>
          <w:tab w:val="left" w:pos="540"/>
          <w:tab w:val="left" w:pos="990"/>
        </w:tabs>
        <w:jc w:val="both"/>
        <w:rPr>
          <w:b/>
          <w:bCs/>
          <w:lang w:val="ro-RO"/>
        </w:rPr>
      </w:pPr>
      <w:r w:rsidRPr="00FB4605">
        <w:rPr>
          <w:b/>
          <w:bCs/>
          <w:u w:val="single"/>
          <w:lang w:val="ro-RO"/>
        </w:rPr>
        <w:t>Scenariul 2.</w:t>
      </w:r>
      <w:r w:rsidRPr="00FB4605">
        <w:rPr>
          <w:b/>
          <w:bCs/>
          <w:lang w:val="ro-RO"/>
        </w:rPr>
        <w:t xml:space="preserve"> Condi</w:t>
      </w:r>
      <w:r w:rsidR="00683617">
        <w:rPr>
          <w:b/>
          <w:bCs/>
          <w:lang w:val="ro-RO"/>
        </w:rPr>
        <w:t>ț</w:t>
      </w:r>
      <w:r w:rsidRPr="00FB4605">
        <w:rPr>
          <w:b/>
          <w:bCs/>
          <w:lang w:val="ro-RO"/>
        </w:rPr>
        <w:t>ii meteo extreme prin apari</w:t>
      </w:r>
      <w:r w:rsidR="00683617">
        <w:rPr>
          <w:b/>
          <w:bCs/>
          <w:lang w:val="ro-RO"/>
        </w:rPr>
        <w:t>ț</w:t>
      </w:r>
      <w:r w:rsidRPr="00FB4605">
        <w:rPr>
          <w:b/>
          <w:bCs/>
          <w:lang w:val="ro-RO"/>
        </w:rPr>
        <w:t xml:space="preserve">ia </w:t>
      </w:r>
      <w:r w:rsidR="001C0440" w:rsidRPr="00FB4605">
        <w:rPr>
          <w:b/>
          <w:bCs/>
          <w:lang w:val="ro-RO"/>
        </w:rPr>
        <w:t>condi</w:t>
      </w:r>
      <w:r w:rsidR="00683617">
        <w:rPr>
          <w:b/>
          <w:bCs/>
          <w:lang w:val="ro-RO"/>
        </w:rPr>
        <w:t>ț</w:t>
      </w:r>
      <w:r w:rsidR="001C0440" w:rsidRPr="00FB4605">
        <w:rPr>
          <w:b/>
          <w:bCs/>
          <w:lang w:val="ro-RO"/>
        </w:rPr>
        <w:t>iilor</w:t>
      </w:r>
      <w:r w:rsidRPr="00FB4605">
        <w:rPr>
          <w:b/>
          <w:bCs/>
          <w:lang w:val="ro-RO"/>
        </w:rPr>
        <w:t xml:space="preserve"> meteo cu valori scăzute ale temperaturii medii sub minus 15 °C în perioada rece al anului </w:t>
      </w:r>
      <w:r w:rsidR="00683617">
        <w:rPr>
          <w:b/>
          <w:bCs/>
          <w:lang w:val="ro-RO"/>
        </w:rPr>
        <w:t>ș</w:t>
      </w:r>
      <w:r w:rsidRPr="00FB4605">
        <w:rPr>
          <w:b/>
          <w:bCs/>
          <w:lang w:val="ro-RO"/>
        </w:rPr>
        <w:t>i într-un interval de timp de cel pu</w:t>
      </w:r>
      <w:r w:rsidR="00683617">
        <w:rPr>
          <w:b/>
          <w:bCs/>
          <w:lang w:val="ro-RO"/>
        </w:rPr>
        <w:t>ț</w:t>
      </w:r>
      <w:r w:rsidRPr="00FB4605">
        <w:rPr>
          <w:b/>
          <w:bCs/>
          <w:lang w:val="ro-RO"/>
        </w:rPr>
        <w:t xml:space="preserve">in 7 zile </w:t>
      </w:r>
      <w:r w:rsidR="00121999" w:rsidRPr="00FB4605">
        <w:rPr>
          <w:b/>
          <w:bCs/>
          <w:lang w:val="ro-RO"/>
        </w:rPr>
        <w:t>sau</w:t>
      </w:r>
      <w:r w:rsidRPr="00FB4605">
        <w:rPr>
          <w:b/>
          <w:bCs/>
          <w:lang w:val="ro-RO"/>
        </w:rPr>
        <w:t xml:space="preserve"> </w:t>
      </w:r>
      <w:r w:rsidR="001C0440" w:rsidRPr="00FB4605">
        <w:rPr>
          <w:b/>
          <w:bCs/>
          <w:lang w:val="ro-RO"/>
        </w:rPr>
        <w:t>condi</w:t>
      </w:r>
      <w:r w:rsidR="00683617">
        <w:rPr>
          <w:b/>
          <w:bCs/>
          <w:lang w:val="ro-RO"/>
        </w:rPr>
        <w:t>ț</w:t>
      </w:r>
      <w:r w:rsidR="001C0440" w:rsidRPr="00FB4605">
        <w:rPr>
          <w:b/>
          <w:bCs/>
          <w:lang w:val="ro-RO"/>
        </w:rPr>
        <w:t>iilor</w:t>
      </w:r>
      <w:r w:rsidRPr="00FB4605">
        <w:rPr>
          <w:b/>
          <w:bCs/>
          <w:lang w:val="ro-RO"/>
        </w:rPr>
        <w:t xml:space="preserve"> meteo cu valori scăzute ale temperaturii medii sub m</w:t>
      </w:r>
      <w:r w:rsidRPr="005C77E0">
        <w:rPr>
          <w:b/>
          <w:bCs/>
          <w:lang w:val="ro-RO"/>
        </w:rPr>
        <w:t xml:space="preserve">inus 15 °C în perioada rece al anului, </w:t>
      </w:r>
      <w:r w:rsidR="00683617">
        <w:rPr>
          <w:b/>
          <w:bCs/>
          <w:lang w:val="ro-RO"/>
        </w:rPr>
        <w:t>ș</w:t>
      </w:r>
      <w:r w:rsidRPr="005C77E0">
        <w:rPr>
          <w:b/>
          <w:bCs/>
          <w:lang w:val="ro-RO"/>
        </w:rPr>
        <w:t>i într-un interval de timp de până la  30 de zile.</w:t>
      </w:r>
    </w:p>
    <w:p w14:paraId="67F71A76" w14:textId="77777777" w:rsidR="00CE7068" w:rsidRPr="00FC0D7C" w:rsidRDefault="00CE7068" w:rsidP="00D219AA">
      <w:pPr>
        <w:tabs>
          <w:tab w:val="left" w:pos="540"/>
          <w:tab w:val="left" w:pos="990"/>
        </w:tabs>
        <w:jc w:val="both"/>
        <w:rPr>
          <w:b/>
          <w:bCs/>
          <w:lang w:val="ro-RO"/>
        </w:rPr>
      </w:pPr>
    </w:p>
    <w:p w14:paraId="0710EC61" w14:textId="14A26880" w:rsidR="00FC7EEF" w:rsidRPr="00FB789E" w:rsidRDefault="005518EC" w:rsidP="005518EC">
      <w:pPr>
        <w:spacing w:after="120" w:line="20" w:lineRule="atLeast"/>
        <w:jc w:val="both"/>
        <w:rPr>
          <w:lang w:val="ro-RO"/>
        </w:rPr>
      </w:pPr>
      <w:r w:rsidRPr="00FB789E">
        <w:rPr>
          <w:lang w:val="ro-RO"/>
        </w:rPr>
        <w:t>P</w:t>
      </w:r>
      <w:r w:rsidRPr="00FB789E">
        <w:rPr>
          <w:snapToGrid w:val="0"/>
          <w:lang w:val="ro-RO"/>
        </w:rPr>
        <w:t xml:space="preserve">entru eliminarea </w:t>
      </w:r>
      <w:r w:rsidR="00683617">
        <w:rPr>
          <w:snapToGrid w:val="0"/>
          <w:lang w:val="ro-RO"/>
        </w:rPr>
        <w:t>ș</w:t>
      </w:r>
      <w:r w:rsidRPr="00FB789E">
        <w:rPr>
          <w:snapToGrid w:val="0"/>
          <w:lang w:val="ro-RO"/>
        </w:rPr>
        <w:t xml:space="preserve">i/sau atenuarea riscurilor aferente </w:t>
      </w:r>
      <w:r w:rsidR="00912121" w:rsidRPr="00FB789E">
        <w:rPr>
          <w:bCs/>
          <w:lang w:val="ro-RO"/>
        </w:rPr>
        <w:t>Scenariul</w:t>
      </w:r>
      <w:r w:rsidR="00B265D6" w:rsidRPr="00FB789E">
        <w:rPr>
          <w:bCs/>
          <w:lang w:val="ro-RO"/>
        </w:rPr>
        <w:t>ui</w:t>
      </w:r>
      <w:r w:rsidR="00912121" w:rsidRPr="00FB789E">
        <w:rPr>
          <w:bCs/>
          <w:lang w:val="ro-RO"/>
        </w:rPr>
        <w:t xml:space="preserve"> 2 </w:t>
      </w:r>
      <w:r w:rsidRPr="00FB789E">
        <w:rPr>
          <w:bCs/>
          <w:lang w:val="ro-RO"/>
        </w:rPr>
        <w:t xml:space="preserve">care </w:t>
      </w:r>
      <w:r w:rsidR="00912121" w:rsidRPr="00FB789E">
        <w:rPr>
          <w:bCs/>
          <w:lang w:val="ro-RO"/>
        </w:rPr>
        <w:t>po</w:t>
      </w:r>
      <w:r w:rsidRPr="00FB789E">
        <w:rPr>
          <w:bCs/>
          <w:lang w:val="ro-RO"/>
        </w:rPr>
        <w:t>t</w:t>
      </w:r>
      <w:r w:rsidR="00912121" w:rsidRPr="00FB789E">
        <w:rPr>
          <w:bCs/>
          <w:lang w:val="ro-RO"/>
        </w:rPr>
        <w:t xml:space="preserve"> duce la o</w:t>
      </w:r>
      <w:r w:rsidR="00210C82" w:rsidRPr="00FB789E">
        <w:rPr>
          <w:lang w:val="ro-RO"/>
        </w:rPr>
        <w:t xml:space="preserve"> cre</w:t>
      </w:r>
      <w:r w:rsidR="00683617">
        <w:rPr>
          <w:lang w:val="ro-RO"/>
        </w:rPr>
        <w:t>ș</w:t>
      </w:r>
      <w:r w:rsidR="00210C82" w:rsidRPr="00FB789E">
        <w:rPr>
          <w:lang w:val="ro-RO"/>
        </w:rPr>
        <w:t xml:space="preserve">tere </w:t>
      </w:r>
      <w:r w:rsidRPr="00FB789E">
        <w:rPr>
          <w:lang w:val="ro-RO"/>
        </w:rPr>
        <w:t>semnificativă a</w:t>
      </w:r>
      <w:r w:rsidR="00210C82" w:rsidRPr="00FB789E">
        <w:rPr>
          <w:lang w:val="ro-RO"/>
        </w:rPr>
        <w:t xml:space="preserve"> </w:t>
      </w:r>
      <w:r w:rsidRPr="00FB789E">
        <w:rPr>
          <w:lang w:val="ro-RO"/>
        </w:rPr>
        <w:t>consumului</w:t>
      </w:r>
      <w:r w:rsidR="00210C82" w:rsidRPr="00FB789E">
        <w:rPr>
          <w:lang w:val="ro-RO"/>
        </w:rPr>
        <w:t xml:space="preserve"> de gaze naturale </w:t>
      </w:r>
      <w:r w:rsidRPr="00FB789E">
        <w:rPr>
          <w:lang w:val="ro-RO"/>
        </w:rPr>
        <w:t>utilizate pentru încălzire</w:t>
      </w:r>
      <w:r w:rsidR="006865AE" w:rsidRPr="00FB789E">
        <w:rPr>
          <w:lang w:val="ro-RO"/>
        </w:rPr>
        <w:t xml:space="preserve"> în perioada de iarnă</w:t>
      </w:r>
      <w:r w:rsidRPr="00FB789E">
        <w:rPr>
          <w:lang w:val="ro-RO"/>
        </w:rPr>
        <w:t>,</w:t>
      </w:r>
      <w:r w:rsidR="00912121" w:rsidRPr="00FB789E">
        <w:rPr>
          <w:lang w:val="ro-RO"/>
        </w:rPr>
        <w:t xml:space="preserve"> </w:t>
      </w:r>
      <w:r w:rsidRPr="00FB789E">
        <w:rPr>
          <w:lang w:val="ro-RO"/>
        </w:rPr>
        <w:t xml:space="preserve">urmează a </w:t>
      </w:r>
      <w:r w:rsidRPr="00FB789E">
        <w:rPr>
          <w:lang w:val="ro-RO"/>
        </w:rPr>
        <w:lastRenderedPageBreak/>
        <w:t xml:space="preserve">fi aplicate </w:t>
      </w:r>
      <w:r w:rsidR="00912121" w:rsidRPr="00FB789E">
        <w:rPr>
          <w:lang w:val="ro-RO"/>
        </w:rPr>
        <w:t xml:space="preserve">măsuri </w:t>
      </w:r>
      <w:r w:rsidR="00535C0C" w:rsidRPr="00FB789E">
        <w:rPr>
          <w:lang w:val="ro-RO"/>
        </w:rPr>
        <w:t>bazate pe</w:t>
      </w:r>
      <w:r w:rsidR="00B265D6" w:rsidRPr="00FB789E">
        <w:rPr>
          <w:lang w:val="ro-RO"/>
        </w:rPr>
        <w:t xml:space="preserve"> mecanisme de</w:t>
      </w:r>
      <w:r w:rsidR="00535C0C" w:rsidRPr="00FB789E">
        <w:rPr>
          <w:lang w:val="ro-RO"/>
        </w:rPr>
        <w:t xml:space="preserve"> pia</w:t>
      </w:r>
      <w:r w:rsidR="00683617">
        <w:rPr>
          <w:lang w:val="ro-RO"/>
        </w:rPr>
        <w:t>ț</w:t>
      </w:r>
      <w:r w:rsidR="00535C0C" w:rsidRPr="00FB789E">
        <w:rPr>
          <w:lang w:val="ro-RO"/>
        </w:rPr>
        <w:t xml:space="preserve">ă </w:t>
      </w:r>
      <w:r w:rsidR="00912121" w:rsidRPr="00FB789E">
        <w:rPr>
          <w:lang w:val="ro-RO"/>
        </w:rPr>
        <w:t>care se referă la oferta</w:t>
      </w:r>
      <w:r w:rsidRPr="00FB789E">
        <w:rPr>
          <w:lang w:val="ro-RO"/>
        </w:rPr>
        <w:t xml:space="preserve"> de gaze naturale</w:t>
      </w:r>
      <w:r w:rsidR="00E5163D" w:rsidRPr="00FB789E">
        <w:rPr>
          <w:lang w:val="ro-RO"/>
        </w:rPr>
        <w:t xml:space="preserve"> după cum urmează</w:t>
      </w:r>
      <w:r w:rsidRPr="00FB789E">
        <w:rPr>
          <w:lang w:val="ro-RO"/>
        </w:rPr>
        <w:t xml:space="preserve">. </w:t>
      </w:r>
    </w:p>
    <w:p w14:paraId="1C3B4483" w14:textId="6777FF73" w:rsidR="00FC7EEF" w:rsidRPr="00FB789E" w:rsidRDefault="00FC7EEF" w:rsidP="00BB277A">
      <w:pPr>
        <w:pStyle w:val="ListParagraph"/>
        <w:numPr>
          <w:ilvl w:val="1"/>
          <w:numId w:val="104"/>
        </w:numPr>
        <w:tabs>
          <w:tab w:val="left" w:pos="270"/>
          <w:tab w:val="left" w:pos="450"/>
          <w:tab w:val="left" w:pos="990"/>
        </w:tabs>
        <w:ind w:left="270" w:hanging="270"/>
        <w:jc w:val="both"/>
        <w:rPr>
          <w:rFonts w:ascii="Times New Roman" w:hAnsi="Times New Roman" w:cs="Times New Roman"/>
          <w:bCs/>
          <w:i/>
          <w:sz w:val="24"/>
          <w:szCs w:val="24"/>
          <w:lang w:val="ro-RO"/>
        </w:rPr>
      </w:pPr>
      <w:r w:rsidRPr="00FB789E">
        <w:rPr>
          <w:rFonts w:ascii="Times New Roman" w:hAnsi="Times New Roman" w:cs="Times New Roman"/>
          <w:bCs/>
          <w:i/>
          <w:snapToGrid w:val="0"/>
          <w:sz w:val="24"/>
          <w:szCs w:val="24"/>
          <w:lang w:val="ro-RO"/>
        </w:rPr>
        <w:t xml:space="preserve">Crearea </w:t>
      </w:r>
      <w:r w:rsidR="00683617">
        <w:rPr>
          <w:rFonts w:ascii="Times New Roman" w:hAnsi="Times New Roman" w:cs="Times New Roman"/>
          <w:bCs/>
          <w:i/>
          <w:snapToGrid w:val="0"/>
          <w:sz w:val="24"/>
          <w:szCs w:val="24"/>
          <w:lang w:val="ro-RO"/>
        </w:rPr>
        <w:t>ș</w:t>
      </w:r>
      <w:r w:rsidRPr="00FB789E">
        <w:rPr>
          <w:rFonts w:ascii="Times New Roman" w:hAnsi="Times New Roman" w:cs="Times New Roman"/>
          <w:bCs/>
          <w:i/>
          <w:snapToGrid w:val="0"/>
          <w:sz w:val="24"/>
          <w:szCs w:val="24"/>
          <w:lang w:val="ro-RO"/>
        </w:rPr>
        <w:t>i men</w:t>
      </w:r>
      <w:r w:rsidR="00683617">
        <w:rPr>
          <w:rFonts w:ascii="Times New Roman" w:hAnsi="Times New Roman" w:cs="Times New Roman"/>
          <w:bCs/>
          <w:i/>
          <w:snapToGrid w:val="0"/>
          <w:sz w:val="24"/>
          <w:szCs w:val="24"/>
          <w:lang w:val="ro-RO"/>
        </w:rPr>
        <w:t>ț</w:t>
      </w:r>
      <w:r w:rsidRPr="00FB789E">
        <w:rPr>
          <w:rFonts w:ascii="Times New Roman" w:hAnsi="Times New Roman" w:cs="Times New Roman"/>
          <w:bCs/>
          <w:i/>
          <w:snapToGrid w:val="0"/>
          <w:sz w:val="24"/>
          <w:szCs w:val="24"/>
          <w:lang w:val="ro-RO"/>
        </w:rPr>
        <w:t>inerea stocurilor de gaze naturale aferente obliga</w:t>
      </w:r>
      <w:r w:rsidR="00683617">
        <w:rPr>
          <w:rFonts w:ascii="Times New Roman" w:hAnsi="Times New Roman" w:cs="Times New Roman"/>
          <w:bCs/>
          <w:i/>
          <w:snapToGrid w:val="0"/>
          <w:sz w:val="24"/>
          <w:szCs w:val="24"/>
          <w:lang w:val="ro-RO"/>
        </w:rPr>
        <w:t>ț</w:t>
      </w:r>
      <w:r w:rsidRPr="00FB789E">
        <w:rPr>
          <w:rFonts w:ascii="Times New Roman" w:hAnsi="Times New Roman" w:cs="Times New Roman"/>
          <w:bCs/>
          <w:i/>
          <w:snapToGrid w:val="0"/>
          <w:sz w:val="24"/>
          <w:szCs w:val="24"/>
          <w:lang w:val="ro-RO"/>
        </w:rPr>
        <w:t>iei de stocare, conform art. 108</w:t>
      </w:r>
      <w:r w:rsidRPr="00FB789E">
        <w:rPr>
          <w:rFonts w:ascii="Times New Roman" w:hAnsi="Times New Roman" w:cs="Times New Roman"/>
          <w:bCs/>
          <w:i/>
          <w:snapToGrid w:val="0"/>
          <w:sz w:val="24"/>
          <w:szCs w:val="24"/>
          <w:vertAlign w:val="superscript"/>
          <w:lang w:val="ro-RO"/>
        </w:rPr>
        <w:t>2</w:t>
      </w:r>
      <w:r w:rsidRPr="00FB789E">
        <w:rPr>
          <w:rFonts w:ascii="Times New Roman" w:hAnsi="Times New Roman" w:cs="Times New Roman"/>
          <w:bCs/>
          <w:i/>
          <w:snapToGrid w:val="0"/>
          <w:sz w:val="24"/>
          <w:szCs w:val="24"/>
          <w:lang w:val="ro-RO"/>
        </w:rPr>
        <w:t>-108</w:t>
      </w:r>
      <w:r w:rsidRPr="00FB789E">
        <w:rPr>
          <w:rFonts w:ascii="Times New Roman" w:hAnsi="Times New Roman" w:cs="Times New Roman"/>
          <w:bCs/>
          <w:i/>
          <w:snapToGrid w:val="0"/>
          <w:sz w:val="24"/>
          <w:szCs w:val="24"/>
          <w:vertAlign w:val="superscript"/>
          <w:lang w:val="ro-RO"/>
        </w:rPr>
        <w:t>3</w:t>
      </w:r>
      <w:r w:rsidRPr="00FB789E">
        <w:rPr>
          <w:rFonts w:ascii="Times New Roman" w:hAnsi="Times New Roman" w:cs="Times New Roman"/>
          <w:bCs/>
          <w:i/>
          <w:snapToGrid w:val="0"/>
          <w:sz w:val="24"/>
          <w:szCs w:val="24"/>
          <w:lang w:val="ro-RO"/>
        </w:rPr>
        <w:t xml:space="preserve"> din Legea </w:t>
      </w:r>
      <w:r w:rsidRPr="00FB789E">
        <w:rPr>
          <w:rFonts w:ascii="Times New Roman" w:hAnsi="Times New Roman" w:cs="Times New Roman"/>
          <w:bCs/>
          <w:i/>
          <w:sz w:val="24"/>
          <w:szCs w:val="24"/>
          <w:lang w:val="ro-RO"/>
        </w:rPr>
        <w:t>nr. 108/2016</w:t>
      </w:r>
      <w:r w:rsidR="00E724DE" w:rsidRPr="00FB789E">
        <w:rPr>
          <w:rFonts w:ascii="Times New Roman" w:hAnsi="Times New Roman" w:cs="Times New Roman"/>
          <w:bCs/>
          <w:i/>
          <w:sz w:val="24"/>
          <w:szCs w:val="24"/>
          <w:lang w:val="ro-RO"/>
        </w:rPr>
        <w:t>.</w:t>
      </w:r>
    </w:p>
    <w:p w14:paraId="69A748AA" w14:textId="05F465AC" w:rsidR="00FC7EEF" w:rsidRPr="00FB789E" w:rsidRDefault="00FC7EEF" w:rsidP="001C0440">
      <w:pPr>
        <w:tabs>
          <w:tab w:val="left" w:pos="1134"/>
        </w:tabs>
        <w:spacing w:after="120"/>
        <w:jc w:val="both"/>
        <w:rPr>
          <w:lang w:val="ro-RO"/>
        </w:rPr>
      </w:pPr>
      <w:r w:rsidRPr="00FB789E">
        <w:rPr>
          <w:lang w:val="ro-RO"/>
        </w:rPr>
        <w:t>Pentru acoperirea în caz de necesitate a deficitului estimat de gaze naturale în condi</w:t>
      </w:r>
      <w:r w:rsidR="00683617">
        <w:rPr>
          <w:lang w:val="ro-RO"/>
        </w:rPr>
        <w:t>ț</w:t>
      </w:r>
      <w:r w:rsidRPr="00FB789E">
        <w:rPr>
          <w:lang w:val="ro-RO"/>
        </w:rPr>
        <w:t>iile Scenariului 2, titularul obliga</w:t>
      </w:r>
      <w:r w:rsidR="00683617">
        <w:rPr>
          <w:lang w:val="ro-RO"/>
        </w:rPr>
        <w:t>ț</w:t>
      </w:r>
      <w:r w:rsidRPr="00FB789E">
        <w:rPr>
          <w:lang w:val="ro-RO"/>
        </w:rPr>
        <w:t>iei de stocare are obliga</w:t>
      </w:r>
      <w:r w:rsidR="00683617">
        <w:rPr>
          <w:lang w:val="ro-RO"/>
        </w:rPr>
        <w:t>ț</w:t>
      </w:r>
      <w:r w:rsidRPr="00FB789E">
        <w:rPr>
          <w:lang w:val="ro-RO"/>
        </w:rPr>
        <w:t>ia de stocare a unei cantită</w:t>
      </w:r>
      <w:r w:rsidR="00683617">
        <w:rPr>
          <w:lang w:val="ro-RO"/>
        </w:rPr>
        <w:t>ț</w:t>
      </w:r>
      <w:r w:rsidRPr="00FB789E">
        <w:rPr>
          <w:lang w:val="ro-RO"/>
        </w:rPr>
        <w:t>i</w:t>
      </w:r>
      <w:r w:rsidRPr="00FB789E">
        <w:rPr>
          <w:b/>
          <w:bCs/>
          <w:lang w:val="ro-RO"/>
        </w:rPr>
        <w:t xml:space="preserve"> </w:t>
      </w:r>
      <w:r w:rsidRPr="00FB789E">
        <w:rPr>
          <w:rFonts w:eastAsia="+mn-ea"/>
          <w:kern w:val="24"/>
          <w:lang w:val="ro-RO"/>
        </w:rPr>
        <w:t>de gaze naturale stabilite anual de Guvern care urmează a fi pusă în circula</w:t>
      </w:r>
      <w:r w:rsidR="00683617">
        <w:rPr>
          <w:rFonts w:eastAsia="+mn-ea"/>
          <w:kern w:val="24"/>
          <w:lang w:val="ro-RO"/>
        </w:rPr>
        <w:t>ț</w:t>
      </w:r>
      <w:r w:rsidRPr="00FB789E">
        <w:rPr>
          <w:rFonts w:eastAsia="+mn-ea"/>
          <w:kern w:val="24"/>
          <w:lang w:val="ro-RO"/>
        </w:rPr>
        <w:t>ie pe pia</w:t>
      </w:r>
      <w:r w:rsidR="00683617">
        <w:rPr>
          <w:rFonts w:eastAsia="+mn-ea"/>
          <w:kern w:val="24"/>
          <w:lang w:val="ro-RO"/>
        </w:rPr>
        <w:t>ț</w:t>
      </w:r>
      <w:r w:rsidRPr="00FB789E">
        <w:rPr>
          <w:rFonts w:eastAsia="+mn-ea"/>
          <w:kern w:val="24"/>
          <w:lang w:val="ro-RO"/>
        </w:rPr>
        <w:t>a gazelor naturale în vederea comercializării către furnizorii de gaze naturale de pe pia</w:t>
      </w:r>
      <w:r w:rsidR="00683617">
        <w:rPr>
          <w:rFonts w:eastAsia="+mn-ea"/>
          <w:kern w:val="24"/>
          <w:lang w:val="ro-RO"/>
        </w:rPr>
        <w:t>ț</w:t>
      </w:r>
      <w:r w:rsidRPr="00FB789E">
        <w:rPr>
          <w:rFonts w:eastAsia="+mn-ea"/>
          <w:kern w:val="24"/>
          <w:lang w:val="ro-RO"/>
        </w:rPr>
        <w:t>a cu amănuntul (</w:t>
      </w:r>
      <w:r w:rsidRPr="00FB789E">
        <w:rPr>
          <w:snapToGrid w:val="0"/>
          <w:lang w:val="ro-RO"/>
        </w:rPr>
        <w:t>în limita cotei de pia</w:t>
      </w:r>
      <w:r w:rsidR="00683617">
        <w:rPr>
          <w:snapToGrid w:val="0"/>
          <w:lang w:val="ro-RO"/>
        </w:rPr>
        <w:t>ț</w:t>
      </w:r>
      <w:r w:rsidRPr="00FB789E">
        <w:rPr>
          <w:snapToGrid w:val="0"/>
          <w:lang w:val="ro-RO"/>
        </w:rPr>
        <w:t>ă de</w:t>
      </w:r>
      <w:r w:rsidR="00683617">
        <w:rPr>
          <w:snapToGrid w:val="0"/>
          <w:lang w:val="ro-RO"/>
        </w:rPr>
        <w:t>ț</w:t>
      </w:r>
      <w:r w:rsidRPr="00FB789E">
        <w:rPr>
          <w:snapToGrid w:val="0"/>
          <w:lang w:val="ro-RO"/>
        </w:rPr>
        <w:t>inute de ace</w:t>
      </w:r>
      <w:r w:rsidR="00683617">
        <w:rPr>
          <w:snapToGrid w:val="0"/>
          <w:lang w:val="ro-RO"/>
        </w:rPr>
        <w:t>ș</w:t>
      </w:r>
      <w:r w:rsidRPr="00FB789E">
        <w:rPr>
          <w:snapToGrid w:val="0"/>
          <w:lang w:val="ro-RO"/>
        </w:rPr>
        <w:t xml:space="preserve">tia), </w:t>
      </w:r>
      <w:r w:rsidRPr="00FB789E">
        <w:rPr>
          <w:rFonts w:eastAsia="+mn-ea"/>
          <w:kern w:val="24"/>
          <w:lang w:val="ro-RO"/>
        </w:rPr>
        <w:t xml:space="preserve">conform </w:t>
      </w:r>
      <w:r w:rsidRPr="00FB789E">
        <w:rPr>
          <w:snapToGrid w:val="0"/>
          <w:lang w:val="ro-RO"/>
        </w:rPr>
        <w:t>pre</w:t>
      </w:r>
      <w:r w:rsidR="00683617">
        <w:rPr>
          <w:snapToGrid w:val="0"/>
          <w:lang w:val="ro-RO"/>
        </w:rPr>
        <w:t>ț</w:t>
      </w:r>
      <w:r w:rsidRPr="00FB789E">
        <w:rPr>
          <w:snapToGrid w:val="0"/>
          <w:lang w:val="ro-RO"/>
        </w:rPr>
        <w:t>ului reglementat al stocurilor de gaze naturale aprobat de ANRE.</w:t>
      </w:r>
    </w:p>
    <w:p w14:paraId="519B9B24" w14:textId="453DC341" w:rsidR="00FC7EEF" w:rsidRPr="001C0440" w:rsidRDefault="00001279" w:rsidP="000D6B0F">
      <w:pPr>
        <w:tabs>
          <w:tab w:val="left" w:pos="1134"/>
        </w:tabs>
        <w:jc w:val="both"/>
        <w:rPr>
          <w:i/>
          <w:lang w:val="ro-RO"/>
        </w:rPr>
      </w:pPr>
      <w:r w:rsidRPr="001C0440">
        <w:rPr>
          <w:bCs/>
          <w:i/>
          <w:lang w:val="ro-RO"/>
        </w:rPr>
        <w:t>Dimensiunea na</w:t>
      </w:r>
      <w:r w:rsidR="00683617">
        <w:rPr>
          <w:bCs/>
          <w:i/>
          <w:lang w:val="ro-RO"/>
        </w:rPr>
        <w:t>ț</w:t>
      </w:r>
      <w:r w:rsidRPr="001C0440">
        <w:rPr>
          <w:bCs/>
          <w:i/>
          <w:lang w:val="ro-RO"/>
        </w:rPr>
        <w:t>ională/ regională</w:t>
      </w:r>
      <w:r w:rsidRPr="001C0440">
        <w:rPr>
          <w:i/>
          <w:lang w:val="ro-RO"/>
        </w:rPr>
        <w:t xml:space="preserve">: </w:t>
      </w:r>
    </w:p>
    <w:p w14:paraId="091205B7" w14:textId="42EF8A42" w:rsidR="00001279" w:rsidRPr="00FB789E" w:rsidRDefault="00001279" w:rsidP="000D6B0F">
      <w:pPr>
        <w:pStyle w:val="NormalWeb"/>
        <w:spacing w:before="0" w:beforeAutospacing="0" w:after="0" w:afterAutospacing="0"/>
        <w:ind w:firstLine="0"/>
        <w:jc w:val="both"/>
        <w:rPr>
          <w:bCs/>
          <w:lang w:val="ro-RO"/>
        </w:rPr>
      </w:pPr>
      <w:r w:rsidRPr="00FB789E">
        <w:rPr>
          <w:bCs/>
          <w:lang w:val="ro-RO"/>
        </w:rPr>
        <w:t>Aplicarea măsurii în ipoteza Scenariului 2 nu afectează pi</w:t>
      </w:r>
      <w:r w:rsidR="00EE7165" w:rsidRPr="00FB789E">
        <w:rPr>
          <w:bCs/>
          <w:lang w:val="ro-RO"/>
        </w:rPr>
        <w:t>e</w:t>
      </w:r>
      <w:r w:rsidR="00683617">
        <w:rPr>
          <w:bCs/>
          <w:lang w:val="ro-RO"/>
        </w:rPr>
        <w:t>ț</w:t>
      </w:r>
      <w:r w:rsidRPr="00FB789E">
        <w:rPr>
          <w:bCs/>
          <w:lang w:val="ro-RO"/>
        </w:rPr>
        <w:t xml:space="preserve">ele regionale de gaze naturale. </w:t>
      </w:r>
    </w:p>
    <w:p w14:paraId="19B0007E" w14:textId="2450FFA4" w:rsidR="005518EC" w:rsidRPr="00FB789E" w:rsidRDefault="00FC7EEF" w:rsidP="001C0440">
      <w:pPr>
        <w:tabs>
          <w:tab w:val="left" w:pos="270"/>
        </w:tabs>
        <w:spacing w:after="120"/>
        <w:jc w:val="both"/>
        <w:rPr>
          <w:highlight w:val="yellow"/>
          <w:lang w:val="ro-RO"/>
        </w:rPr>
      </w:pPr>
      <w:r w:rsidRPr="002E418B">
        <w:rPr>
          <w:iCs/>
          <w:snapToGrid w:val="0"/>
          <w:lang w:val="ro-RO"/>
        </w:rPr>
        <w:t>Măsura are ca scop asigura</w:t>
      </w:r>
      <w:r w:rsidRPr="0001586F">
        <w:rPr>
          <w:iCs/>
          <w:snapToGrid w:val="0"/>
          <w:lang w:val="ro-RO"/>
        </w:rPr>
        <w:t>rea disponibilită</w:t>
      </w:r>
      <w:r w:rsidR="00683617">
        <w:rPr>
          <w:iCs/>
          <w:snapToGrid w:val="0"/>
          <w:lang w:val="ro-RO"/>
        </w:rPr>
        <w:t>ț</w:t>
      </w:r>
      <w:r w:rsidRPr="0001586F">
        <w:rPr>
          <w:iCs/>
          <w:snapToGrid w:val="0"/>
          <w:lang w:val="ro-RO"/>
        </w:rPr>
        <w:t>ii gazelor naturale</w:t>
      </w:r>
      <w:r w:rsidR="005518EC" w:rsidRPr="0001586F">
        <w:rPr>
          <w:iCs/>
          <w:snapToGrid w:val="0"/>
          <w:lang w:val="ro-RO"/>
        </w:rPr>
        <w:t xml:space="preserve"> </w:t>
      </w:r>
      <w:r w:rsidR="00001279" w:rsidRPr="0001586F">
        <w:rPr>
          <w:iCs/>
          <w:snapToGrid w:val="0"/>
          <w:lang w:val="ro-RO"/>
        </w:rPr>
        <w:t>pentru pia</w:t>
      </w:r>
      <w:r w:rsidR="00683617">
        <w:rPr>
          <w:iCs/>
          <w:snapToGrid w:val="0"/>
          <w:lang w:val="ro-RO"/>
        </w:rPr>
        <w:t>ț</w:t>
      </w:r>
      <w:r w:rsidR="00001279" w:rsidRPr="0001586F">
        <w:rPr>
          <w:iCs/>
          <w:snapToGrid w:val="0"/>
          <w:lang w:val="ro-RO"/>
        </w:rPr>
        <w:t>a internă</w:t>
      </w:r>
      <w:r w:rsidR="002C3DCE" w:rsidRPr="00474F24">
        <w:rPr>
          <w:iCs/>
          <w:snapToGrid w:val="0"/>
          <w:lang w:val="ro-RO"/>
        </w:rPr>
        <w:t xml:space="preserve"> </w:t>
      </w:r>
      <w:r w:rsidR="00683617">
        <w:rPr>
          <w:iCs/>
          <w:snapToGrid w:val="0"/>
          <w:lang w:val="ro-RO"/>
        </w:rPr>
        <w:t>ș</w:t>
      </w:r>
      <w:r w:rsidR="002C3DCE" w:rsidRPr="00474F24">
        <w:rPr>
          <w:iCs/>
          <w:snapToGrid w:val="0"/>
          <w:lang w:val="ro-RO"/>
        </w:rPr>
        <w:t>i</w:t>
      </w:r>
      <w:r w:rsidR="00001279" w:rsidRPr="008539A9">
        <w:rPr>
          <w:iCs/>
          <w:snapToGrid w:val="0"/>
          <w:lang w:val="ro-RO"/>
        </w:rPr>
        <w:t xml:space="preserve"> asigurarea </w:t>
      </w:r>
      <w:r w:rsidR="003A541F">
        <w:rPr>
          <w:iCs/>
          <w:snapToGrid w:val="0"/>
          <w:lang w:val="ro-RO"/>
        </w:rPr>
        <w:t>continuită</w:t>
      </w:r>
      <w:r w:rsidR="00683617">
        <w:rPr>
          <w:iCs/>
          <w:snapToGrid w:val="0"/>
          <w:lang w:val="ro-RO"/>
        </w:rPr>
        <w:t>ț</w:t>
      </w:r>
      <w:r w:rsidR="003A541F">
        <w:rPr>
          <w:iCs/>
          <w:snapToGrid w:val="0"/>
          <w:lang w:val="ro-RO"/>
        </w:rPr>
        <w:t>ii aprovi</w:t>
      </w:r>
      <w:r w:rsidR="00001279" w:rsidRPr="008539A9">
        <w:rPr>
          <w:iCs/>
          <w:snapToGrid w:val="0"/>
          <w:lang w:val="ro-RO"/>
        </w:rPr>
        <w:t>z</w:t>
      </w:r>
      <w:r w:rsidR="003A541F">
        <w:rPr>
          <w:iCs/>
          <w:snapToGrid w:val="0"/>
          <w:lang w:val="ro-RO"/>
        </w:rPr>
        <w:t>io</w:t>
      </w:r>
      <w:r w:rsidR="00001279" w:rsidRPr="008539A9">
        <w:rPr>
          <w:iCs/>
          <w:snapToGrid w:val="0"/>
          <w:lang w:val="ro-RO"/>
        </w:rPr>
        <w:t xml:space="preserve">nării cu gaze naturale consumatorilor finali. </w:t>
      </w:r>
    </w:p>
    <w:p w14:paraId="4FD47759" w14:textId="0F220439" w:rsidR="0097385E" w:rsidRPr="000D6B0F" w:rsidRDefault="00001279" w:rsidP="000D6B0F">
      <w:pPr>
        <w:tabs>
          <w:tab w:val="left" w:pos="270"/>
        </w:tabs>
        <w:spacing w:after="120"/>
        <w:jc w:val="both"/>
        <w:rPr>
          <w:rFonts w:eastAsiaTheme="minorHAnsi"/>
          <w:snapToGrid w:val="0"/>
          <w:lang w:val="ro-RO"/>
        </w:rPr>
      </w:pPr>
      <w:r w:rsidRPr="002E418B">
        <w:rPr>
          <w:iCs/>
          <w:snapToGrid w:val="0"/>
          <w:lang w:val="ro-RO"/>
        </w:rPr>
        <w:t xml:space="preserve">Măsura are caracter </w:t>
      </w:r>
      <w:r w:rsidRPr="0001586F">
        <w:rPr>
          <w:iCs/>
          <w:snapToGrid w:val="0"/>
          <w:lang w:val="ro-RO"/>
        </w:rPr>
        <w:t>obligatoriu.</w:t>
      </w:r>
      <w:r w:rsidRPr="00474F24">
        <w:rPr>
          <w:iCs/>
          <w:snapToGrid w:val="0"/>
          <w:lang w:val="ro-RO"/>
        </w:rPr>
        <w:t xml:space="preserve"> </w:t>
      </w:r>
      <w:r w:rsidRPr="008539A9">
        <w:rPr>
          <w:snapToGrid w:val="0"/>
          <w:lang w:val="ro-RO"/>
        </w:rPr>
        <w:t>Entită</w:t>
      </w:r>
      <w:r w:rsidR="00683617">
        <w:rPr>
          <w:snapToGrid w:val="0"/>
          <w:lang w:val="ro-RO"/>
        </w:rPr>
        <w:t>ț</w:t>
      </w:r>
      <w:r w:rsidRPr="008539A9">
        <w:rPr>
          <w:snapToGrid w:val="0"/>
          <w:lang w:val="ro-RO"/>
        </w:rPr>
        <w:t xml:space="preserve">i responsabile de implementare: </w:t>
      </w:r>
      <w:r w:rsidRPr="006C0762">
        <w:rPr>
          <w:rFonts w:eastAsiaTheme="minorHAnsi"/>
          <w:snapToGrid w:val="0"/>
          <w:lang w:val="ro-RO"/>
        </w:rPr>
        <w:t xml:space="preserve">Guvernul, Ministerul Energiei, </w:t>
      </w:r>
      <w:r w:rsidRPr="00BE6200">
        <w:rPr>
          <w:bCs/>
          <w:snapToGrid w:val="0"/>
          <w:lang w:val="ro-RO"/>
        </w:rPr>
        <w:t>titularul obliga</w:t>
      </w:r>
      <w:r w:rsidR="00683617">
        <w:rPr>
          <w:bCs/>
          <w:snapToGrid w:val="0"/>
          <w:lang w:val="ro-RO"/>
        </w:rPr>
        <w:t>ț</w:t>
      </w:r>
      <w:r w:rsidRPr="00BE6200">
        <w:rPr>
          <w:bCs/>
          <w:snapToGrid w:val="0"/>
          <w:lang w:val="ro-RO"/>
        </w:rPr>
        <w:t>iei de stocare</w:t>
      </w:r>
      <w:r w:rsidRPr="00793611">
        <w:rPr>
          <w:snapToGrid w:val="0"/>
          <w:lang w:val="ro-RO"/>
        </w:rPr>
        <w:t>.</w:t>
      </w:r>
      <w:r w:rsidR="00E724DE" w:rsidRPr="004E6A4F">
        <w:rPr>
          <w:snapToGrid w:val="0"/>
          <w:lang w:val="ro-RO"/>
        </w:rPr>
        <w:t xml:space="preserve"> </w:t>
      </w:r>
      <w:r w:rsidRPr="004E6A4F">
        <w:rPr>
          <w:bCs/>
          <w:snapToGrid w:val="0"/>
          <w:lang w:val="ro-RO"/>
        </w:rPr>
        <w:t xml:space="preserve">Monitorizarea implementării: </w:t>
      </w:r>
      <w:r w:rsidRPr="002D2681">
        <w:rPr>
          <w:lang w:val="ro-RO"/>
        </w:rPr>
        <w:t xml:space="preserve">Ministerul Energiei, </w:t>
      </w:r>
      <w:r w:rsidR="000D6B0F">
        <w:rPr>
          <w:rFonts w:eastAsiaTheme="minorHAnsi"/>
          <w:snapToGrid w:val="0"/>
          <w:lang w:val="ro-RO"/>
        </w:rPr>
        <w:t>ANRE.</w:t>
      </w:r>
    </w:p>
    <w:p w14:paraId="01138089" w14:textId="154E0327" w:rsidR="00FC7EEF" w:rsidRPr="00A17A89" w:rsidRDefault="00FC7EEF" w:rsidP="00BB277A">
      <w:pPr>
        <w:pStyle w:val="ListParagraph"/>
        <w:numPr>
          <w:ilvl w:val="1"/>
          <w:numId w:val="104"/>
        </w:numPr>
        <w:tabs>
          <w:tab w:val="left" w:pos="270"/>
          <w:tab w:val="left" w:pos="450"/>
          <w:tab w:val="left" w:pos="990"/>
        </w:tabs>
        <w:ind w:left="270" w:hanging="270"/>
        <w:jc w:val="both"/>
        <w:rPr>
          <w:rFonts w:ascii="Times New Roman" w:hAnsi="Times New Roman" w:cs="Times New Roman"/>
          <w:bCs/>
          <w:i/>
          <w:snapToGrid w:val="0"/>
          <w:sz w:val="24"/>
          <w:szCs w:val="24"/>
          <w:lang w:val="ro-RO"/>
        </w:rPr>
      </w:pPr>
      <w:r w:rsidRPr="005D3B16">
        <w:rPr>
          <w:rFonts w:ascii="Times New Roman" w:hAnsi="Times New Roman" w:cs="Times New Roman"/>
          <w:bCs/>
          <w:i/>
          <w:snapToGrid w:val="0"/>
          <w:sz w:val="24"/>
          <w:szCs w:val="24"/>
          <w:lang w:val="ro-RO"/>
        </w:rPr>
        <w:t>Achizi</w:t>
      </w:r>
      <w:r w:rsidR="00683617">
        <w:rPr>
          <w:rFonts w:ascii="Times New Roman" w:hAnsi="Times New Roman" w:cs="Times New Roman"/>
          <w:bCs/>
          <w:i/>
          <w:snapToGrid w:val="0"/>
          <w:sz w:val="24"/>
          <w:szCs w:val="24"/>
          <w:lang w:val="ro-RO"/>
        </w:rPr>
        <w:t>ț</w:t>
      </w:r>
      <w:r w:rsidRPr="005D3B16">
        <w:rPr>
          <w:rFonts w:ascii="Times New Roman" w:hAnsi="Times New Roman" w:cs="Times New Roman"/>
          <w:bCs/>
          <w:i/>
          <w:snapToGrid w:val="0"/>
          <w:sz w:val="24"/>
          <w:szCs w:val="24"/>
          <w:lang w:val="ro-RO"/>
        </w:rPr>
        <w:t xml:space="preserve">ionarea gazelor naturale </w:t>
      </w:r>
      <w:r w:rsidR="00B02B7B" w:rsidRPr="00775721">
        <w:rPr>
          <w:rFonts w:ascii="Times New Roman" w:hAnsi="Times New Roman" w:cs="Times New Roman"/>
          <w:bCs/>
          <w:i/>
          <w:snapToGrid w:val="0"/>
          <w:sz w:val="24"/>
          <w:szCs w:val="24"/>
          <w:lang w:val="ro-RO"/>
        </w:rPr>
        <w:t>din mai multe surse</w:t>
      </w:r>
      <w:r w:rsidRPr="00A17A89">
        <w:rPr>
          <w:rFonts w:ascii="Times New Roman" w:hAnsi="Times New Roman" w:cs="Times New Roman"/>
          <w:bCs/>
          <w:i/>
          <w:snapToGrid w:val="0"/>
          <w:sz w:val="24"/>
          <w:szCs w:val="24"/>
          <w:lang w:val="ro-RO"/>
        </w:rPr>
        <w:t xml:space="preserve"> </w:t>
      </w:r>
      <w:r w:rsidR="00683617">
        <w:rPr>
          <w:rFonts w:ascii="Times New Roman" w:hAnsi="Times New Roman" w:cs="Times New Roman"/>
          <w:bCs/>
          <w:i/>
          <w:snapToGrid w:val="0"/>
          <w:sz w:val="24"/>
          <w:szCs w:val="24"/>
          <w:lang w:val="ro-RO"/>
        </w:rPr>
        <w:t>ș</w:t>
      </w:r>
      <w:r w:rsidRPr="00A17A89">
        <w:rPr>
          <w:rFonts w:ascii="Times New Roman" w:hAnsi="Times New Roman" w:cs="Times New Roman"/>
          <w:bCs/>
          <w:i/>
          <w:snapToGrid w:val="0"/>
          <w:sz w:val="24"/>
          <w:szCs w:val="24"/>
          <w:lang w:val="ro-RO"/>
        </w:rPr>
        <w:t xml:space="preserve">i asigurarea transportării acestora prin diferite rute de aprovizionare. </w:t>
      </w:r>
    </w:p>
    <w:p w14:paraId="146AD55B" w14:textId="3FE49228" w:rsidR="00A9301A" w:rsidRPr="00A17A89" w:rsidRDefault="00A9301A" w:rsidP="001C0440">
      <w:pPr>
        <w:pStyle w:val="ListParagraph"/>
        <w:numPr>
          <w:ilvl w:val="1"/>
          <w:numId w:val="104"/>
        </w:numPr>
        <w:tabs>
          <w:tab w:val="left" w:pos="270"/>
          <w:tab w:val="left" w:pos="450"/>
          <w:tab w:val="left" w:pos="990"/>
        </w:tabs>
        <w:spacing w:before="120" w:after="120"/>
        <w:ind w:left="274" w:hanging="274"/>
        <w:jc w:val="both"/>
        <w:rPr>
          <w:rFonts w:ascii="Times New Roman" w:hAnsi="Times New Roman" w:cs="Times New Roman"/>
          <w:bCs/>
          <w:i/>
          <w:snapToGrid w:val="0"/>
          <w:sz w:val="24"/>
          <w:szCs w:val="24"/>
          <w:lang w:val="ro-RO"/>
        </w:rPr>
      </w:pPr>
      <w:r w:rsidRPr="00A17A89">
        <w:rPr>
          <w:rFonts w:ascii="Times New Roman" w:hAnsi="Times New Roman" w:cs="Times New Roman"/>
          <w:bCs/>
          <w:i/>
          <w:snapToGrid w:val="0"/>
          <w:sz w:val="24"/>
          <w:szCs w:val="24"/>
          <w:lang w:val="ro-RO"/>
        </w:rPr>
        <w:t xml:space="preserve">Utilizarea contractelor de furnizare a gazelor naturale pe termen lung </w:t>
      </w:r>
      <w:r w:rsidR="00683617">
        <w:rPr>
          <w:rFonts w:ascii="Times New Roman" w:hAnsi="Times New Roman" w:cs="Times New Roman"/>
          <w:bCs/>
          <w:i/>
          <w:snapToGrid w:val="0"/>
          <w:sz w:val="24"/>
          <w:szCs w:val="24"/>
          <w:lang w:val="ro-RO"/>
        </w:rPr>
        <w:t>ș</w:t>
      </w:r>
      <w:r w:rsidRPr="00A17A89">
        <w:rPr>
          <w:rFonts w:ascii="Times New Roman" w:hAnsi="Times New Roman" w:cs="Times New Roman"/>
          <w:bCs/>
          <w:i/>
          <w:snapToGrid w:val="0"/>
          <w:sz w:val="24"/>
          <w:szCs w:val="24"/>
          <w:lang w:val="ro-RO"/>
        </w:rPr>
        <w:t>i pe termen scurt pentru a acoperi varia</w:t>
      </w:r>
      <w:r w:rsidR="00683617">
        <w:rPr>
          <w:rFonts w:ascii="Times New Roman" w:hAnsi="Times New Roman" w:cs="Times New Roman"/>
          <w:bCs/>
          <w:i/>
          <w:snapToGrid w:val="0"/>
          <w:sz w:val="24"/>
          <w:szCs w:val="24"/>
          <w:lang w:val="ro-RO"/>
        </w:rPr>
        <w:t>ț</w:t>
      </w:r>
      <w:r w:rsidRPr="00A17A89">
        <w:rPr>
          <w:rFonts w:ascii="Times New Roman" w:hAnsi="Times New Roman" w:cs="Times New Roman"/>
          <w:bCs/>
          <w:i/>
          <w:snapToGrid w:val="0"/>
          <w:sz w:val="24"/>
          <w:szCs w:val="24"/>
          <w:lang w:val="ro-RO"/>
        </w:rPr>
        <w:t xml:space="preserve">ia cererii de gaze naturale </w:t>
      </w:r>
    </w:p>
    <w:p w14:paraId="15F05FA6" w14:textId="179FCD07" w:rsidR="005C042A" w:rsidRPr="00FB789E" w:rsidRDefault="00001279" w:rsidP="001C0440">
      <w:pPr>
        <w:shd w:val="clear" w:color="auto" w:fill="FFFFFF" w:themeFill="background1"/>
        <w:tabs>
          <w:tab w:val="left" w:pos="284"/>
          <w:tab w:val="left" w:pos="567"/>
        </w:tabs>
        <w:spacing w:after="120"/>
        <w:jc w:val="both"/>
        <w:rPr>
          <w:snapToGrid w:val="0"/>
          <w:lang w:val="ro-RO"/>
        </w:rPr>
      </w:pPr>
      <w:r w:rsidRPr="00A17A89">
        <w:rPr>
          <w:bCs/>
          <w:lang w:val="ro-RO"/>
        </w:rPr>
        <w:t>În cazul apari</w:t>
      </w:r>
      <w:r w:rsidR="00683617">
        <w:rPr>
          <w:bCs/>
          <w:lang w:val="ro-RO"/>
        </w:rPr>
        <w:t>ț</w:t>
      </w:r>
      <w:r w:rsidRPr="00A17A89">
        <w:rPr>
          <w:bCs/>
          <w:lang w:val="ro-RO"/>
        </w:rPr>
        <w:t>iei condi</w:t>
      </w:r>
      <w:r w:rsidR="00683617">
        <w:rPr>
          <w:bCs/>
          <w:lang w:val="ro-RO"/>
        </w:rPr>
        <w:t>ț</w:t>
      </w:r>
      <w:r w:rsidRPr="00A17A89">
        <w:rPr>
          <w:bCs/>
          <w:lang w:val="ro-RO"/>
        </w:rPr>
        <w:t>iilor meteo extreme,</w:t>
      </w:r>
      <w:r w:rsidRPr="00A17A89">
        <w:rPr>
          <w:snapToGrid w:val="0"/>
          <w:lang w:val="ro-RO"/>
        </w:rPr>
        <w:t xml:space="preserve"> f</w:t>
      </w:r>
      <w:r w:rsidR="005C042A" w:rsidRPr="00DF5FEA">
        <w:rPr>
          <w:snapToGrid w:val="0"/>
          <w:lang w:val="ro-RO"/>
        </w:rPr>
        <w:t xml:space="preserve">urnizorii de gaze naturale pot asigura cantitatea necesară </w:t>
      </w:r>
      <w:r w:rsidRPr="00DF5FEA">
        <w:rPr>
          <w:snapToGrid w:val="0"/>
          <w:lang w:val="ro-RO"/>
        </w:rPr>
        <w:t xml:space="preserve">pentru acoperirea cererii </w:t>
      </w:r>
      <w:r w:rsidR="005C042A" w:rsidRPr="00DF5FEA">
        <w:rPr>
          <w:snapToGrid w:val="0"/>
          <w:lang w:val="ro-RO"/>
        </w:rPr>
        <w:t>de gaze naturale prin suplimentarea importurilor de gaze naturale care pot fi achizi</w:t>
      </w:r>
      <w:r w:rsidR="00683617">
        <w:rPr>
          <w:snapToGrid w:val="0"/>
          <w:lang w:val="ro-RO"/>
        </w:rPr>
        <w:t>ț</w:t>
      </w:r>
      <w:r w:rsidR="005C042A" w:rsidRPr="00DF5FEA">
        <w:rPr>
          <w:snapToGrid w:val="0"/>
          <w:lang w:val="ro-RO"/>
        </w:rPr>
        <w:t xml:space="preserve">ionate de la bursele de gaze naturale din regiune, precum </w:t>
      </w:r>
      <w:r w:rsidR="00683617">
        <w:rPr>
          <w:snapToGrid w:val="0"/>
          <w:lang w:val="ro-RO"/>
        </w:rPr>
        <w:t>ș</w:t>
      </w:r>
      <w:r w:rsidR="005C042A" w:rsidRPr="00DF5FEA">
        <w:rPr>
          <w:snapToGrid w:val="0"/>
          <w:lang w:val="ro-RO"/>
        </w:rPr>
        <w:t xml:space="preserve">i de pe platforma </w:t>
      </w:r>
      <w:r w:rsidR="005C042A" w:rsidRPr="00FB789E">
        <w:rPr>
          <w:snapToGrid w:val="0"/>
          <w:lang w:val="ro-RO"/>
        </w:rPr>
        <w:t>de tranzac</w:t>
      </w:r>
      <w:r w:rsidR="00683617">
        <w:rPr>
          <w:snapToGrid w:val="0"/>
          <w:lang w:val="ro-RO"/>
        </w:rPr>
        <w:t>ț</w:t>
      </w:r>
      <w:r w:rsidR="005C042A" w:rsidRPr="00FB789E">
        <w:rPr>
          <w:snapToGrid w:val="0"/>
          <w:lang w:val="ro-RO"/>
        </w:rPr>
        <w:t xml:space="preserve">ionare a gazelor naturale din Republica Moldova operată de </w:t>
      </w:r>
      <w:r w:rsidR="00881395" w:rsidRPr="00FB789E">
        <w:rPr>
          <w:snapToGrid w:val="0"/>
          <w:lang w:val="ro-RO"/>
        </w:rPr>
        <w:t xml:space="preserve">„Bursa Română de Mărfuri (Romanian </w:t>
      </w:r>
      <w:proofErr w:type="spellStart"/>
      <w:r w:rsidR="00881395" w:rsidRPr="00FB789E">
        <w:rPr>
          <w:snapToGrid w:val="0"/>
          <w:lang w:val="ro-RO"/>
        </w:rPr>
        <w:t>Commodities</w:t>
      </w:r>
      <w:proofErr w:type="spellEnd"/>
      <w:r w:rsidR="00881395" w:rsidRPr="00FB789E">
        <w:rPr>
          <w:snapToGrid w:val="0"/>
          <w:lang w:val="ro-RO"/>
        </w:rPr>
        <w:t xml:space="preserve"> Exchange) Est</w:t>
      </w:r>
      <w:r w:rsidR="00BB277A" w:rsidRPr="00FB789E">
        <w:rPr>
          <w:snapToGrid w:val="0"/>
          <w:lang w:val="ro-RO"/>
        </w:rPr>
        <w:t>.</w:t>
      </w:r>
    </w:p>
    <w:p w14:paraId="15FA6EAE" w14:textId="75D5AA09" w:rsidR="00FC7EEF" w:rsidRPr="00FB789E" w:rsidRDefault="00FC7EEF" w:rsidP="001C0440">
      <w:pPr>
        <w:shd w:val="clear" w:color="auto" w:fill="FFFFFF" w:themeFill="background1"/>
        <w:tabs>
          <w:tab w:val="left" w:pos="567"/>
        </w:tabs>
        <w:spacing w:after="120"/>
        <w:jc w:val="both"/>
        <w:rPr>
          <w:bCs/>
          <w:snapToGrid w:val="0"/>
          <w:lang w:val="ro-RO"/>
        </w:rPr>
      </w:pPr>
      <w:r w:rsidRPr="00FB789E">
        <w:rPr>
          <w:bCs/>
          <w:snapToGrid w:val="0"/>
          <w:lang w:val="ro-RO"/>
        </w:rPr>
        <w:t>Pentru a acoperi fluctua</w:t>
      </w:r>
      <w:r w:rsidR="00683617">
        <w:rPr>
          <w:bCs/>
          <w:snapToGrid w:val="0"/>
          <w:lang w:val="ro-RO"/>
        </w:rPr>
        <w:t>ț</w:t>
      </w:r>
      <w:r w:rsidRPr="00FB789E">
        <w:rPr>
          <w:bCs/>
          <w:snapToGrid w:val="0"/>
          <w:lang w:val="ro-RO"/>
        </w:rPr>
        <w:t>ia cererii de gaze naturale, în scopul asigurării continuită</w:t>
      </w:r>
      <w:r w:rsidR="00683617">
        <w:rPr>
          <w:bCs/>
          <w:snapToGrid w:val="0"/>
          <w:lang w:val="ro-RO"/>
        </w:rPr>
        <w:t>ț</w:t>
      </w:r>
      <w:r w:rsidRPr="00FB789E">
        <w:rPr>
          <w:bCs/>
          <w:snapToGrid w:val="0"/>
          <w:lang w:val="ro-RO"/>
        </w:rPr>
        <w:t>ii furnizării gazelor naturale la pre</w:t>
      </w:r>
      <w:r w:rsidR="00683617">
        <w:rPr>
          <w:bCs/>
          <w:snapToGrid w:val="0"/>
          <w:lang w:val="ro-RO"/>
        </w:rPr>
        <w:t>ț</w:t>
      </w:r>
      <w:r w:rsidRPr="00FB789E">
        <w:rPr>
          <w:bCs/>
          <w:snapToGrid w:val="0"/>
          <w:lang w:val="ro-RO"/>
        </w:rPr>
        <w:t xml:space="preserve">uri accesibile </w:t>
      </w:r>
      <w:r w:rsidR="00683617">
        <w:rPr>
          <w:bCs/>
          <w:snapToGrid w:val="0"/>
          <w:lang w:val="ro-RO"/>
        </w:rPr>
        <w:t>ș</w:t>
      </w:r>
      <w:r w:rsidRPr="00FB789E">
        <w:rPr>
          <w:bCs/>
          <w:snapToGrid w:val="0"/>
          <w:lang w:val="ro-RO"/>
        </w:rPr>
        <w:t>i previzibile, furnizorii de gaze naturale încheie contracte de procurare a gazelor naturale</w:t>
      </w:r>
      <w:r w:rsidR="000A10F2" w:rsidRPr="00FB789E">
        <w:rPr>
          <w:bCs/>
          <w:snapToGrid w:val="0"/>
          <w:lang w:val="ro-RO"/>
        </w:rPr>
        <w:t xml:space="preserve"> pe termen lung (produse „</w:t>
      </w:r>
      <w:proofErr w:type="spellStart"/>
      <w:r w:rsidR="000A10F2" w:rsidRPr="00FB789E">
        <w:rPr>
          <w:bCs/>
          <w:snapToGrid w:val="0"/>
          <w:lang w:val="ro-RO"/>
        </w:rPr>
        <w:t>forward</w:t>
      </w:r>
      <w:proofErr w:type="spellEnd"/>
      <w:r w:rsidR="000A10F2" w:rsidRPr="00FB789E">
        <w:rPr>
          <w:bCs/>
          <w:snapToGrid w:val="0"/>
          <w:lang w:val="ro-RO"/>
        </w:rPr>
        <w:t>”) sau pe termen scurt, cu diferi</w:t>
      </w:r>
      <w:r w:rsidR="00683617">
        <w:rPr>
          <w:bCs/>
          <w:snapToGrid w:val="0"/>
          <w:lang w:val="ro-RO"/>
        </w:rPr>
        <w:t>ț</w:t>
      </w:r>
      <w:r w:rsidR="000A10F2" w:rsidRPr="00FB789E">
        <w:rPr>
          <w:bCs/>
          <w:snapToGrid w:val="0"/>
          <w:lang w:val="ro-RO"/>
        </w:rPr>
        <w:t xml:space="preserve">i furnizori sau producători de gaze naturale activi </w:t>
      </w:r>
      <w:r w:rsidR="00CD05C0" w:rsidRPr="00FB789E">
        <w:rPr>
          <w:bCs/>
          <w:snapToGrid w:val="0"/>
          <w:lang w:val="ro-RO"/>
        </w:rPr>
        <w:t>î</w:t>
      </w:r>
      <w:r w:rsidR="000A10F2" w:rsidRPr="00FB789E">
        <w:rPr>
          <w:bCs/>
          <w:snapToGrid w:val="0"/>
          <w:lang w:val="ro-RO"/>
        </w:rPr>
        <w:t>n regiune</w:t>
      </w:r>
      <w:r w:rsidRPr="00FB789E">
        <w:rPr>
          <w:bCs/>
          <w:snapToGrid w:val="0"/>
          <w:lang w:val="ro-RO"/>
        </w:rPr>
        <w:t>.</w:t>
      </w:r>
    </w:p>
    <w:p w14:paraId="387B946A" w14:textId="0FDFABED" w:rsidR="00CD05C0" w:rsidRPr="002D2681" w:rsidRDefault="00CD05C0" w:rsidP="001C0440">
      <w:pPr>
        <w:shd w:val="clear" w:color="auto" w:fill="FFFFFF" w:themeFill="background1"/>
        <w:tabs>
          <w:tab w:val="left" w:pos="270"/>
        </w:tabs>
        <w:spacing w:after="120"/>
        <w:jc w:val="both"/>
        <w:rPr>
          <w:snapToGrid w:val="0"/>
          <w:lang w:val="ro-RO"/>
        </w:rPr>
      </w:pPr>
      <w:r w:rsidRPr="00FB789E">
        <w:rPr>
          <w:snapToGrid w:val="0"/>
          <w:lang w:val="ro-RO"/>
        </w:rPr>
        <w:t>Măsur</w:t>
      </w:r>
      <w:r w:rsidR="00A9301A" w:rsidRPr="00FB789E">
        <w:rPr>
          <w:snapToGrid w:val="0"/>
          <w:lang w:val="ro-RO"/>
        </w:rPr>
        <w:t>ile au</w:t>
      </w:r>
      <w:r w:rsidRPr="00FB789E">
        <w:rPr>
          <w:snapToGrid w:val="0"/>
          <w:lang w:val="ro-RO"/>
        </w:rPr>
        <w:t xml:space="preserve"> caracter de</w:t>
      </w:r>
      <w:r w:rsidRPr="00FB789E">
        <w:rPr>
          <w:b/>
          <w:snapToGrid w:val="0"/>
          <w:lang w:val="ro-RO"/>
        </w:rPr>
        <w:t xml:space="preserve"> </w:t>
      </w:r>
      <w:r w:rsidRPr="00FB789E">
        <w:rPr>
          <w:lang w:val="ro-RO"/>
        </w:rPr>
        <w:t>recomandare.</w:t>
      </w:r>
      <w:r w:rsidRPr="002E418B">
        <w:rPr>
          <w:snapToGrid w:val="0"/>
          <w:lang w:val="ro-RO"/>
        </w:rPr>
        <w:t xml:space="preserve"> Entită</w:t>
      </w:r>
      <w:r w:rsidR="00683617">
        <w:rPr>
          <w:snapToGrid w:val="0"/>
          <w:lang w:val="ro-RO"/>
        </w:rPr>
        <w:t>ț</w:t>
      </w:r>
      <w:r w:rsidRPr="002E418B">
        <w:rPr>
          <w:snapToGrid w:val="0"/>
          <w:lang w:val="ro-RO"/>
        </w:rPr>
        <w:t>i responsabile de implementare</w:t>
      </w:r>
      <w:r w:rsidRPr="0001586F">
        <w:rPr>
          <w:b/>
          <w:snapToGrid w:val="0"/>
          <w:lang w:val="ro-RO"/>
        </w:rPr>
        <w:t>:</w:t>
      </w:r>
      <w:r w:rsidRPr="0001586F">
        <w:rPr>
          <w:snapToGrid w:val="0"/>
          <w:lang w:val="ro-RO"/>
        </w:rPr>
        <w:t xml:space="preserve"> </w:t>
      </w:r>
      <w:r w:rsidRPr="0001586F">
        <w:rPr>
          <w:rFonts w:eastAsiaTheme="minorHAnsi"/>
          <w:snapToGrid w:val="0"/>
          <w:lang w:val="ro-RO"/>
        </w:rPr>
        <w:t>furnizorii de gaze naturale.</w:t>
      </w:r>
      <w:r w:rsidR="00E724DE" w:rsidRPr="008539A9">
        <w:rPr>
          <w:snapToGrid w:val="0"/>
          <w:lang w:val="ro-RO"/>
        </w:rPr>
        <w:t xml:space="preserve"> </w:t>
      </w:r>
      <w:r w:rsidRPr="006C0762">
        <w:rPr>
          <w:bCs/>
          <w:snapToGrid w:val="0"/>
          <w:lang w:val="ro-RO"/>
        </w:rPr>
        <w:t>Monitorizarea implementării</w:t>
      </w:r>
      <w:r w:rsidR="00E724DE" w:rsidRPr="00BE6200">
        <w:rPr>
          <w:bCs/>
          <w:snapToGrid w:val="0"/>
          <w:lang w:val="ro-RO"/>
        </w:rPr>
        <w:t xml:space="preserve"> este asigurată de </w:t>
      </w:r>
      <w:r w:rsidRPr="00793611">
        <w:rPr>
          <w:bCs/>
          <w:snapToGrid w:val="0"/>
          <w:lang w:val="ro-RO"/>
        </w:rPr>
        <w:t>ANRE</w:t>
      </w:r>
      <w:r w:rsidRPr="004E6A4F">
        <w:rPr>
          <w:rFonts w:eastAsiaTheme="minorHAnsi"/>
          <w:snapToGrid w:val="0"/>
          <w:lang w:val="ro-RO"/>
        </w:rPr>
        <w:t xml:space="preserve">. </w:t>
      </w:r>
    </w:p>
    <w:p w14:paraId="73B3585C" w14:textId="4F8DA402" w:rsidR="00FC7EEF" w:rsidRPr="00FB789E" w:rsidRDefault="00FC7EEF" w:rsidP="001C0440">
      <w:pPr>
        <w:shd w:val="clear" w:color="auto" w:fill="FFFFFF" w:themeFill="background1"/>
        <w:spacing w:after="120"/>
        <w:contextualSpacing/>
        <w:jc w:val="both"/>
        <w:rPr>
          <w:bCs/>
          <w:i/>
          <w:lang w:val="ro-RO"/>
        </w:rPr>
      </w:pPr>
      <w:r w:rsidRPr="00FB789E">
        <w:rPr>
          <w:bCs/>
          <w:i/>
          <w:lang w:val="ro-RO"/>
        </w:rPr>
        <w:t>Dimensiunea regională/ na</w:t>
      </w:r>
      <w:r w:rsidR="00683617">
        <w:rPr>
          <w:bCs/>
          <w:i/>
          <w:lang w:val="ro-RO"/>
        </w:rPr>
        <w:t>ț</w:t>
      </w:r>
      <w:r w:rsidRPr="00FB789E">
        <w:rPr>
          <w:bCs/>
          <w:i/>
          <w:lang w:val="ro-RO"/>
        </w:rPr>
        <w:t>ională</w:t>
      </w:r>
      <w:r w:rsidR="00A9301A" w:rsidRPr="00FB789E">
        <w:rPr>
          <w:bCs/>
          <w:i/>
          <w:lang w:val="ro-RO"/>
        </w:rPr>
        <w:t>.</w:t>
      </w:r>
      <w:r w:rsidR="00CD05C0" w:rsidRPr="00FB789E">
        <w:rPr>
          <w:bCs/>
          <w:i/>
          <w:lang w:val="ro-RO"/>
        </w:rPr>
        <w:t xml:space="preserve"> </w:t>
      </w:r>
      <w:r w:rsidRPr="00FB789E">
        <w:rPr>
          <w:bCs/>
          <w:i/>
          <w:lang w:val="ro-RO"/>
        </w:rPr>
        <w:t xml:space="preserve"> </w:t>
      </w:r>
    </w:p>
    <w:p w14:paraId="3F139C1B" w14:textId="454A7032" w:rsidR="005074F5" w:rsidRPr="00FB789E" w:rsidRDefault="005074F5" w:rsidP="001C0440">
      <w:pPr>
        <w:shd w:val="clear" w:color="auto" w:fill="FFFFFF" w:themeFill="background1"/>
        <w:spacing w:after="120"/>
        <w:contextualSpacing/>
        <w:jc w:val="both"/>
        <w:rPr>
          <w:b/>
          <w:bCs/>
          <w:lang w:val="ro-RO"/>
        </w:rPr>
      </w:pPr>
      <w:r w:rsidRPr="00FB789E">
        <w:rPr>
          <w:bCs/>
          <w:lang w:val="ro-RO"/>
        </w:rPr>
        <w:t>Măsur</w:t>
      </w:r>
      <w:r w:rsidR="00A9301A" w:rsidRPr="00FB789E">
        <w:rPr>
          <w:bCs/>
          <w:lang w:val="ro-RO"/>
        </w:rPr>
        <w:t>ile</w:t>
      </w:r>
      <w:r w:rsidRPr="00FB789E">
        <w:rPr>
          <w:bCs/>
          <w:lang w:val="ro-RO"/>
        </w:rPr>
        <w:t xml:space="preserve"> nu afectează pi</w:t>
      </w:r>
      <w:r w:rsidR="008A16E3" w:rsidRPr="00FB789E">
        <w:rPr>
          <w:bCs/>
          <w:lang w:val="ro-RO"/>
        </w:rPr>
        <w:t>e</w:t>
      </w:r>
      <w:r w:rsidR="00683617">
        <w:rPr>
          <w:bCs/>
          <w:lang w:val="ro-RO"/>
        </w:rPr>
        <w:t>ț</w:t>
      </w:r>
      <w:r w:rsidRPr="00FB789E">
        <w:rPr>
          <w:bCs/>
          <w:lang w:val="ro-RO"/>
        </w:rPr>
        <w:t>ele regionale de gaze naturale.</w:t>
      </w:r>
    </w:p>
    <w:p w14:paraId="55C8A582" w14:textId="1D66B824" w:rsidR="00FC7EEF" w:rsidRPr="00483F15" w:rsidRDefault="00A9301A" w:rsidP="001C0440">
      <w:pPr>
        <w:shd w:val="clear" w:color="auto" w:fill="FFFFFF" w:themeFill="background1"/>
        <w:tabs>
          <w:tab w:val="left" w:pos="567"/>
        </w:tabs>
        <w:spacing w:after="120"/>
        <w:jc w:val="both"/>
        <w:rPr>
          <w:bCs/>
          <w:snapToGrid w:val="0"/>
          <w:lang w:val="ro-RO"/>
        </w:rPr>
      </w:pPr>
      <w:r w:rsidRPr="002E418B">
        <w:rPr>
          <w:iCs/>
          <w:lang w:val="ro-RO"/>
        </w:rPr>
        <w:t>De</w:t>
      </w:r>
      <w:r w:rsidR="00683617">
        <w:rPr>
          <w:iCs/>
          <w:lang w:val="ro-RO"/>
        </w:rPr>
        <w:t>ț</w:t>
      </w:r>
      <w:r w:rsidRPr="002E418B">
        <w:rPr>
          <w:iCs/>
          <w:lang w:val="ro-RO"/>
        </w:rPr>
        <w:t>inerea unui mix de</w:t>
      </w:r>
      <w:r w:rsidRPr="0001586F">
        <w:rPr>
          <w:iCs/>
          <w:lang w:val="ro-RO"/>
        </w:rPr>
        <w:t xml:space="preserve"> contracte de furnizare a gazelor naturale (pe termen lung </w:t>
      </w:r>
      <w:r w:rsidR="00683617">
        <w:rPr>
          <w:iCs/>
          <w:lang w:val="ro-RO"/>
        </w:rPr>
        <w:t>ș</w:t>
      </w:r>
      <w:r w:rsidRPr="0001586F">
        <w:rPr>
          <w:iCs/>
          <w:lang w:val="ro-RO"/>
        </w:rPr>
        <w:t>i pe termen scurt</w:t>
      </w:r>
      <w:r w:rsidRPr="00474F24">
        <w:rPr>
          <w:iCs/>
          <w:lang w:val="ro-RO"/>
        </w:rPr>
        <w:t xml:space="preserve">) încheiate cu </w:t>
      </w:r>
      <w:r w:rsidRPr="008539A9">
        <w:rPr>
          <w:iCs/>
          <w:lang w:val="ro-RO"/>
        </w:rPr>
        <w:t>diferi</w:t>
      </w:r>
      <w:r w:rsidR="00683617">
        <w:rPr>
          <w:iCs/>
          <w:lang w:val="ro-RO"/>
        </w:rPr>
        <w:t>ț</w:t>
      </w:r>
      <w:r w:rsidRPr="008539A9">
        <w:rPr>
          <w:iCs/>
          <w:lang w:val="ro-RO"/>
        </w:rPr>
        <w:t>i furnizori de gaze naturale,</w:t>
      </w:r>
      <w:r w:rsidRPr="006C0762">
        <w:rPr>
          <w:b/>
          <w:iCs/>
          <w:lang w:val="ro-RO"/>
        </w:rPr>
        <w:t xml:space="preserve"> </w:t>
      </w:r>
      <w:r w:rsidR="00FC7EEF" w:rsidRPr="006C0762">
        <w:rPr>
          <w:bCs/>
          <w:snapToGrid w:val="0"/>
          <w:lang w:val="ro-RO"/>
        </w:rPr>
        <w:t>asigură satisfacerea cererii</w:t>
      </w:r>
      <w:r w:rsidRPr="00BE6200">
        <w:rPr>
          <w:bCs/>
          <w:snapToGrid w:val="0"/>
          <w:lang w:val="ro-RO"/>
        </w:rPr>
        <w:t xml:space="preserve"> interne de gaze naturale, prevenirea poten</w:t>
      </w:r>
      <w:r w:rsidR="00683617">
        <w:rPr>
          <w:bCs/>
          <w:snapToGrid w:val="0"/>
          <w:lang w:val="ro-RO"/>
        </w:rPr>
        <w:t>ț</w:t>
      </w:r>
      <w:r w:rsidRPr="00BE6200">
        <w:rPr>
          <w:bCs/>
          <w:snapToGrid w:val="0"/>
          <w:lang w:val="ro-RO"/>
        </w:rPr>
        <w:t>ialelor dezechilibre precum</w:t>
      </w:r>
      <w:r w:rsidR="00FC7EEF" w:rsidRPr="00793611">
        <w:rPr>
          <w:bCs/>
          <w:snapToGrid w:val="0"/>
          <w:lang w:val="ro-RO"/>
        </w:rPr>
        <w:t xml:space="preserve"> </w:t>
      </w:r>
      <w:r w:rsidR="00683617">
        <w:rPr>
          <w:bCs/>
          <w:snapToGrid w:val="0"/>
          <w:lang w:val="ro-RO"/>
        </w:rPr>
        <w:t>ș</w:t>
      </w:r>
      <w:r w:rsidR="00CD05C0" w:rsidRPr="004E6A4F">
        <w:rPr>
          <w:bCs/>
          <w:snapToGrid w:val="0"/>
          <w:lang w:val="ro-RO"/>
        </w:rPr>
        <w:t xml:space="preserve">i continuitatea furnizării gazelor naturale </w:t>
      </w:r>
      <w:r w:rsidR="00FC7EEF" w:rsidRPr="002D2681">
        <w:rPr>
          <w:bCs/>
          <w:snapToGrid w:val="0"/>
          <w:lang w:val="ro-RO"/>
        </w:rPr>
        <w:t xml:space="preserve">consumatorilor finali, cu respectarea parametrilor de calitate </w:t>
      </w:r>
      <w:r w:rsidR="00683617">
        <w:rPr>
          <w:bCs/>
          <w:snapToGrid w:val="0"/>
          <w:lang w:val="ro-RO"/>
        </w:rPr>
        <w:t>ș</w:t>
      </w:r>
      <w:r w:rsidR="00FC7EEF" w:rsidRPr="002D2681">
        <w:rPr>
          <w:bCs/>
          <w:snapToGrid w:val="0"/>
          <w:lang w:val="ro-RO"/>
        </w:rPr>
        <w:t>i a indica</w:t>
      </w:r>
      <w:r w:rsidR="00FC7EEF" w:rsidRPr="00483F15">
        <w:rPr>
          <w:bCs/>
          <w:snapToGrid w:val="0"/>
          <w:lang w:val="ro-RO"/>
        </w:rPr>
        <w:t>torilor de calitate stabili</w:t>
      </w:r>
      <w:r w:rsidR="00683617">
        <w:rPr>
          <w:bCs/>
          <w:snapToGrid w:val="0"/>
          <w:lang w:val="ro-RO"/>
        </w:rPr>
        <w:t>ț</w:t>
      </w:r>
      <w:r w:rsidR="00FC7EEF" w:rsidRPr="00483F15">
        <w:rPr>
          <w:bCs/>
          <w:snapToGrid w:val="0"/>
          <w:lang w:val="ro-RO"/>
        </w:rPr>
        <w:t>i.</w:t>
      </w:r>
    </w:p>
    <w:p w14:paraId="3A14DB8D" w14:textId="5635ED10" w:rsidR="00D8567D" w:rsidRPr="006C0762" w:rsidRDefault="00D8567D" w:rsidP="0092499F">
      <w:pPr>
        <w:contextualSpacing/>
        <w:jc w:val="both"/>
        <w:rPr>
          <w:bCs/>
          <w:lang w:val="ro-RO"/>
        </w:rPr>
      </w:pPr>
      <w:r w:rsidRPr="005D3B16">
        <w:rPr>
          <w:b/>
          <w:bCs/>
          <w:lang w:val="ro-RO"/>
        </w:rPr>
        <w:t>Scenariul</w:t>
      </w:r>
      <w:r w:rsidRPr="002E418B">
        <w:rPr>
          <w:b/>
          <w:bCs/>
          <w:lang w:val="ro-RO"/>
        </w:rPr>
        <w:t xml:space="preserve"> 3. Limitarea furnizării gazelor naturale Republicii Moldova din cauza litigiilor comerciale (datoriilor SA </w:t>
      </w:r>
      <w:r w:rsidRPr="0001586F">
        <w:rPr>
          <w:b/>
          <w:bCs/>
          <w:snapToGrid w:val="0"/>
          <w:lang w:val="ro-RO"/>
        </w:rPr>
        <w:t>„</w:t>
      </w:r>
      <w:proofErr w:type="spellStart"/>
      <w:r w:rsidRPr="0001586F">
        <w:rPr>
          <w:b/>
          <w:bCs/>
          <w:lang w:val="ro-RO"/>
        </w:rPr>
        <w:t>Moldovagaz</w:t>
      </w:r>
      <w:proofErr w:type="spellEnd"/>
      <w:r w:rsidRPr="0001586F">
        <w:rPr>
          <w:b/>
          <w:bCs/>
          <w:lang w:val="ro-RO"/>
        </w:rPr>
        <w:t>”  fa</w:t>
      </w:r>
      <w:r w:rsidR="00683617">
        <w:rPr>
          <w:b/>
          <w:bCs/>
          <w:lang w:val="ro-RO"/>
        </w:rPr>
        <w:t>ț</w:t>
      </w:r>
      <w:r w:rsidRPr="0001586F">
        <w:rPr>
          <w:b/>
          <w:bCs/>
          <w:lang w:val="ro-RO"/>
        </w:rPr>
        <w:t xml:space="preserve">ă de </w:t>
      </w:r>
      <w:r w:rsidRPr="00474F24">
        <w:rPr>
          <w:b/>
          <w:bCs/>
          <w:snapToGrid w:val="0"/>
          <w:lang w:val="ro-RO"/>
        </w:rPr>
        <w:t>„</w:t>
      </w:r>
      <w:proofErr w:type="spellStart"/>
      <w:r w:rsidRPr="008539A9">
        <w:rPr>
          <w:b/>
          <w:bCs/>
          <w:lang w:val="ro-RO"/>
        </w:rPr>
        <w:t>Gazprom</w:t>
      </w:r>
      <w:proofErr w:type="spellEnd"/>
      <w:r w:rsidRPr="008539A9">
        <w:rPr>
          <w:b/>
          <w:bCs/>
          <w:lang w:val="ro-RO"/>
        </w:rPr>
        <w:t xml:space="preserve"> SAP”) sau din cauza tensiunilor politice dintre Republica Moldova </w:t>
      </w:r>
      <w:r w:rsidR="00683617">
        <w:rPr>
          <w:b/>
          <w:bCs/>
          <w:lang w:val="ro-RO"/>
        </w:rPr>
        <w:t>ș</w:t>
      </w:r>
      <w:r w:rsidRPr="008539A9">
        <w:rPr>
          <w:b/>
          <w:bCs/>
          <w:lang w:val="ro-RO"/>
        </w:rPr>
        <w:t xml:space="preserve">i </w:t>
      </w:r>
      <w:r w:rsidRPr="006C0762">
        <w:rPr>
          <w:b/>
          <w:bCs/>
          <w:lang w:val="ro-RO"/>
        </w:rPr>
        <w:t>Federa</w:t>
      </w:r>
      <w:r w:rsidR="00683617">
        <w:rPr>
          <w:b/>
          <w:bCs/>
          <w:lang w:val="ro-RO"/>
        </w:rPr>
        <w:t>ț</w:t>
      </w:r>
      <w:r w:rsidRPr="006C0762">
        <w:rPr>
          <w:b/>
          <w:bCs/>
          <w:lang w:val="ro-RO"/>
        </w:rPr>
        <w:t>ia Rusă.</w:t>
      </w:r>
    </w:p>
    <w:p w14:paraId="5FADFC99" w14:textId="556F15B8" w:rsidR="00121999" w:rsidRPr="00FB789E" w:rsidRDefault="00EB771D">
      <w:pPr>
        <w:rPr>
          <w:b/>
          <w:bCs/>
          <w:lang w:val="ro-RO"/>
        </w:rPr>
      </w:pPr>
      <w:r w:rsidRPr="00BE6200">
        <w:rPr>
          <w:lang w:val="ro-RO"/>
        </w:rPr>
        <w:t>Cu fiecare 10% de limitare conform Scenariului 3, deficitul în aprovizionarea cu gaze naturale iarna constituie</w:t>
      </w:r>
      <w:r w:rsidRPr="00793611">
        <w:rPr>
          <w:lang w:val="ro-RO"/>
        </w:rPr>
        <w:t xml:space="preserve"> circa</w:t>
      </w:r>
      <w:r w:rsidRPr="004E6A4F">
        <w:rPr>
          <w:lang w:val="ro-RO"/>
        </w:rPr>
        <w:t xml:space="preserve"> 16-18 mil. m</w:t>
      </w:r>
      <w:r w:rsidRPr="004E6A4F">
        <w:rPr>
          <w:vertAlign w:val="superscript"/>
          <w:lang w:val="ro-RO"/>
        </w:rPr>
        <w:t>3</w:t>
      </w:r>
      <w:r w:rsidRPr="002D2681">
        <w:rPr>
          <w:lang w:val="ro-RO"/>
        </w:rPr>
        <w:t xml:space="preserve"> iar în restul anului: </w:t>
      </w:r>
      <w:r w:rsidRPr="00483F15">
        <w:rPr>
          <w:lang w:val="ro-RO"/>
        </w:rPr>
        <w:t>circa 3-8 mil. m</w:t>
      </w:r>
      <w:r w:rsidRPr="005D3B16">
        <w:rPr>
          <w:vertAlign w:val="superscript"/>
          <w:lang w:val="ro-RO"/>
        </w:rPr>
        <w:t>3</w:t>
      </w:r>
    </w:p>
    <w:p w14:paraId="46B14A30" w14:textId="09A12A95" w:rsidR="00D8567D" w:rsidRPr="00FB789E" w:rsidRDefault="00D8567D" w:rsidP="000D6B0F">
      <w:pPr>
        <w:spacing w:before="120" w:after="120"/>
        <w:jc w:val="both"/>
        <w:rPr>
          <w:b/>
          <w:bCs/>
          <w:lang w:val="ro-RO"/>
        </w:rPr>
      </w:pPr>
      <w:r w:rsidRPr="00FB789E">
        <w:rPr>
          <w:b/>
          <w:bCs/>
          <w:lang w:val="ro-RO"/>
        </w:rPr>
        <w:t>Scenariul 4. Sistarea furnizării gazelor naturale în Republica Moldova din cauza litigiilor comerciale (datoriile SA „</w:t>
      </w:r>
      <w:proofErr w:type="spellStart"/>
      <w:r w:rsidRPr="00FB789E">
        <w:rPr>
          <w:b/>
          <w:bCs/>
          <w:lang w:val="ro-RO"/>
        </w:rPr>
        <w:t>Moldovagaz</w:t>
      </w:r>
      <w:proofErr w:type="spellEnd"/>
      <w:r w:rsidRPr="00FB789E">
        <w:rPr>
          <w:b/>
          <w:bCs/>
          <w:lang w:val="ro-RO"/>
        </w:rPr>
        <w:t>” către SAP „</w:t>
      </w:r>
      <w:proofErr w:type="spellStart"/>
      <w:r w:rsidRPr="00FB789E">
        <w:rPr>
          <w:b/>
          <w:bCs/>
          <w:lang w:val="ro-RO"/>
        </w:rPr>
        <w:t>Gazprom</w:t>
      </w:r>
      <w:proofErr w:type="spellEnd"/>
      <w:r w:rsidRPr="00FB789E">
        <w:rPr>
          <w:b/>
          <w:bCs/>
          <w:lang w:val="ro-RO"/>
        </w:rPr>
        <w:t>”), sau din cauza tensiunilor politice dintre Federa</w:t>
      </w:r>
      <w:r w:rsidR="00683617">
        <w:rPr>
          <w:b/>
          <w:bCs/>
          <w:lang w:val="ro-RO"/>
        </w:rPr>
        <w:t>ț</w:t>
      </w:r>
      <w:r w:rsidRPr="00FB789E">
        <w:rPr>
          <w:b/>
          <w:bCs/>
          <w:lang w:val="ro-RO"/>
        </w:rPr>
        <w:t xml:space="preserve">ia Rusă </w:t>
      </w:r>
      <w:r w:rsidR="00683617">
        <w:rPr>
          <w:b/>
          <w:bCs/>
          <w:lang w:val="ro-RO"/>
        </w:rPr>
        <w:t>ș</w:t>
      </w:r>
      <w:r w:rsidRPr="00FB789E">
        <w:rPr>
          <w:b/>
          <w:bCs/>
          <w:lang w:val="ro-RO"/>
        </w:rPr>
        <w:t>i Republica Moldova</w:t>
      </w:r>
      <w:r w:rsidR="000D6B0F">
        <w:rPr>
          <w:b/>
          <w:bCs/>
          <w:lang w:val="ro-RO"/>
        </w:rPr>
        <w:t>.</w:t>
      </w:r>
    </w:p>
    <w:p w14:paraId="5CCAEDBC" w14:textId="30C05BF7" w:rsidR="00C15C53" w:rsidRPr="00BE6200" w:rsidRDefault="00EB771D" w:rsidP="001C0440">
      <w:pPr>
        <w:spacing w:after="120"/>
        <w:contextualSpacing/>
        <w:jc w:val="both"/>
        <w:rPr>
          <w:bCs/>
          <w:snapToGrid w:val="0"/>
          <w:lang w:val="ro-RO"/>
        </w:rPr>
      </w:pPr>
      <w:r w:rsidRPr="0001586F">
        <w:rPr>
          <w:lang w:val="ro-RO"/>
        </w:rPr>
        <w:t>Deficitul</w:t>
      </w:r>
      <w:r w:rsidRPr="00474F24">
        <w:rPr>
          <w:lang w:val="ro-RO"/>
        </w:rPr>
        <w:t xml:space="preserve"> estimat de gaze naturale în cazul materializării Scenariului 4, pentru o perioadă de până la 30 de zile, iarna constituie 155-190 mil. m</w:t>
      </w:r>
      <w:r w:rsidRPr="008539A9">
        <w:rPr>
          <w:vertAlign w:val="superscript"/>
          <w:lang w:val="ro-RO"/>
        </w:rPr>
        <w:t>3</w:t>
      </w:r>
      <w:r w:rsidRPr="006C0762">
        <w:rPr>
          <w:lang w:val="ro-RO"/>
        </w:rPr>
        <w:t>, iar în restul anului 30-89 mil. m</w:t>
      </w:r>
      <w:r w:rsidRPr="006C0762">
        <w:rPr>
          <w:vertAlign w:val="superscript"/>
          <w:lang w:val="ro-RO"/>
        </w:rPr>
        <w:t>3</w:t>
      </w:r>
    </w:p>
    <w:p w14:paraId="011F41F6" w14:textId="094BA9D1" w:rsidR="00E427D7" w:rsidRPr="00A17A89" w:rsidRDefault="00E427D7" w:rsidP="001C0440">
      <w:pPr>
        <w:spacing w:after="120"/>
        <w:contextualSpacing/>
        <w:jc w:val="both"/>
        <w:rPr>
          <w:bCs/>
          <w:snapToGrid w:val="0"/>
          <w:lang w:val="ro-RO"/>
        </w:rPr>
      </w:pPr>
      <w:r w:rsidRPr="00793611">
        <w:rPr>
          <w:bCs/>
          <w:snapToGrid w:val="0"/>
          <w:lang w:val="ro-RO"/>
        </w:rPr>
        <w:t>De</w:t>
      </w:r>
      <w:r w:rsidR="00683617">
        <w:rPr>
          <w:bCs/>
          <w:snapToGrid w:val="0"/>
          <w:lang w:val="ro-RO"/>
        </w:rPr>
        <w:t>ș</w:t>
      </w:r>
      <w:r w:rsidRPr="00793611">
        <w:rPr>
          <w:bCs/>
          <w:snapToGrid w:val="0"/>
          <w:lang w:val="ro-RO"/>
        </w:rPr>
        <w:t xml:space="preserve">i există un contract de furnizare a gazelor naturale pe un termen de cinci ani </w:t>
      </w:r>
      <w:proofErr w:type="spellStart"/>
      <w:r w:rsidRPr="00793611">
        <w:rPr>
          <w:bCs/>
          <w:snapToGrid w:val="0"/>
          <w:lang w:val="ro-RO"/>
        </w:rPr>
        <w:t>între</w:t>
      </w:r>
      <w:proofErr w:type="spellEnd"/>
      <w:r w:rsidRPr="00793611">
        <w:rPr>
          <w:bCs/>
          <w:snapToGrid w:val="0"/>
          <w:lang w:val="ro-RO"/>
        </w:rPr>
        <w:t xml:space="preserve"> SA „</w:t>
      </w:r>
      <w:proofErr w:type="spellStart"/>
      <w:r w:rsidRPr="00793611">
        <w:rPr>
          <w:bCs/>
          <w:snapToGrid w:val="0"/>
          <w:lang w:val="ro-RO"/>
        </w:rPr>
        <w:t>Moldovagaz</w:t>
      </w:r>
      <w:proofErr w:type="spellEnd"/>
      <w:r w:rsidRPr="00793611">
        <w:rPr>
          <w:bCs/>
          <w:snapToGrid w:val="0"/>
          <w:lang w:val="ro-RO"/>
        </w:rPr>
        <w:t xml:space="preserve">” </w:t>
      </w:r>
      <w:proofErr w:type="spellStart"/>
      <w:r w:rsidRPr="00793611">
        <w:rPr>
          <w:bCs/>
          <w:snapToGrid w:val="0"/>
          <w:lang w:val="ro-RO"/>
        </w:rPr>
        <w:t>și</w:t>
      </w:r>
      <w:proofErr w:type="spellEnd"/>
      <w:r w:rsidRPr="00793611">
        <w:rPr>
          <w:bCs/>
          <w:snapToGrid w:val="0"/>
          <w:lang w:val="ro-RO"/>
        </w:rPr>
        <w:t xml:space="preserve"> SAP „</w:t>
      </w:r>
      <w:proofErr w:type="spellStart"/>
      <w:r w:rsidRPr="00793611">
        <w:rPr>
          <w:bCs/>
          <w:snapToGrid w:val="0"/>
          <w:lang w:val="ro-RO"/>
        </w:rPr>
        <w:t>Gazprom</w:t>
      </w:r>
      <w:proofErr w:type="spellEnd"/>
      <w:r w:rsidRPr="00793611">
        <w:rPr>
          <w:bCs/>
          <w:snapToGrid w:val="0"/>
          <w:lang w:val="ro-RO"/>
        </w:rPr>
        <w:t>”, valabil până în Septembrie 2026, riscul rezolu</w:t>
      </w:r>
      <w:r w:rsidR="00683617">
        <w:rPr>
          <w:bCs/>
          <w:snapToGrid w:val="0"/>
          <w:lang w:val="ro-RO"/>
        </w:rPr>
        <w:t>ț</w:t>
      </w:r>
      <w:r w:rsidRPr="00793611">
        <w:rPr>
          <w:bCs/>
          <w:snapToGrid w:val="0"/>
          <w:lang w:val="ro-RO"/>
        </w:rPr>
        <w:t xml:space="preserve">iunii unilaterale a </w:t>
      </w:r>
      <w:r w:rsidR="008A16E3" w:rsidRPr="004E6A4F">
        <w:rPr>
          <w:bCs/>
          <w:snapToGrid w:val="0"/>
          <w:lang w:val="ro-RO"/>
        </w:rPr>
        <w:t>c</w:t>
      </w:r>
      <w:r w:rsidRPr="004E6A4F">
        <w:rPr>
          <w:bCs/>
          <w:snapToGrid w:val="0"/>
          <w:lang w:val="ro-RO"/>
        </w:rPr>
        <w:t xml:space="preserve">ontractului de </w:t>
      </w:r>
      <w:proofErr w:type="spellStart"/>
      <w:r w:rsidRPr="004E6A4F">
        <w:rPr>
          <w:bCs/>
          <w:snapToGrid w:val="0"/>
          <w:lang w:val="ro-RO"/>
        </w:rPr>
        <w:lastRenderedPageBreak/>
        <w:t>către</w:t>
      </w:r>
      <w:proofErr w:type="spellEnd"/>
      <w:r w:rsidRPr="004E6A4F">
        <w:rPr>
          <w:bCs/>
          <w:snapToGrid w:val="0"/>
          <w:lang w:val="ro-RO"/>
        </w:rPr>
        <w:t xml:space="preserve"> SAP „</w:t>
      </w:r>
      <w:proofErr w:type="spellStart"/>
      <w:r w:rsidRPr="004E6A4F">
        <w:rPr>
          <w:bCs/>
          <w:snapToGrid w:val="0"/>
          <w:lang w:val="ro-RO"/>
        </w:rPr>
        <w:t>Gazprom</w:t>
      </w:r>
      <w:proofErr w:type="spellEnd"/>
      <w:r w:rsidRPr="004E6A4F">
        <w:rPr>
          <w:bCs/>
          <w:snapToGrid w:val="0"/>
          <w:lang w:val="ro-RO"/>
        </w:rPr>
        <w:t xml:space="preserve">” persistă, iar </w:t>
      </w:r>
      <w:proofErr w:type="spellStart"/>
      <w:r w:rsidRPr="004E6A4F">
        <w:rPr>
          <w:bCs/>
          <w:snapToGrid w:val="0"/>
          <w:lang w:val="ro-RO"/>
        </w:rPr>
        <w:t>livrările</w:t>
      </w:r>
      <w:proofErr w:type="spellEnd"/>
      <w:r w:rsidRPr="004E6A4F">
        <w:rPr>
          <w:bCs/>
          <w:snapToGrid w:val="0"/>
          <w:lang w:val="ro-RO"/>
        </w:rPr>
        <w:t xml:space="preserve"> de </w:t>
      </w:r>
      <w:r w:rsidRPr="002D2681">
        <w:rPr>
          <w:bCs/>
          <w:snapToGrid w:val="0"/>
          <w:lang w:val="ro-RO"/>
        </w:rPr>
        <w:t xml:space="preserve">gaze naturale pot fi limitate </w:t>
      </w:r>
      <w:r w:rsidRPr="00483F15">
        <w:rPr>
          <w:bCs/>
          <w:snapToGrid w:val="0"/>
          <w:lang w:val="ro-RO"/>
        </w:rPr>
        <w:t>(</w:t>
      </w:r>
      <w:r w:rsidRPr="00483F15">
        <w:rPr>
          <w:bCs/>
          <w:i/>
          <w:snapToGrid w:val="0"/>
          <w:lang w:val="ro-RO"/>
        </w:rPr>
        <w:t>Scenariul 3</w:t>
      </w:r>
      <w:r w:rsidRPr="005D3B16">
        <w:rPr>
          <w:bCs/>
          <w:snapToGrid w:val="0"/>
          <w:lang w:val="ro-RO"/>
        </w:rPr>
        <w:t xml:space="preserve">) sau </w:t>
      </w:r>
      <w:r w:rsidRPr="00775721">
        <w:rPr>
          <w:bCs/>
          <w:snapToGrid w:val="0"/>
          <w:lang w:val="ro-RO"/>
        </w:rPr>
        <w:t>sistate</w:t>
      </w:r>
      <w:r w:rsidRPr="00A17A89">
        <w:rPr>
          <w:bCs/>
          <w:snapToGrid w:val="0"/>
          <w:lang w:val="ro-RO"/>
        </w:rPr>
        <w:t xml:space="preserve"> complet (</w:t>
      </w:r>
      <w:r w:rsidRPr="00A17A89">
        <w:rPr>
          <w:bCs/>
          <w:i/>
          <w:snapToGrid w:val="0"/>
          <w:lang w:val="ro-RO"/>
        </w:rPr>
        <w:t>Scenariul 4</w:t>
      </w:r>
      <w:r w:rsidRPr="00A17A89">
        <w:rPr>
          <w:bCs/>
          <w:snapToGrid w:val="0"/>
          <w:lang w:val="ro-RO"/>
        </w:rPr>
        <w:t xml:space="preserve">). </w:t>
      </w:r>
    </w:p>
    <w:p w14:paraId="273230FE" w14:textId="48271701" w:rsidR="00E427D7" w:rsidRPr="00FB789E" w:rsidRDefault="00E427D7" w:rsidP="001C0440">
      <w:pPr>
        <w:spacing w:after="120"/>
        <w:contextualSpacing/>
        <w:jc w:val="both"/>
        <w:rPr>
          <w:lang w:val="ro-RO" w:eastAsia="en-GB"/>
        </w:rPr>
      </w:pPr>
      <w:r w:rsidRPr="00A17A89">
        <w:rPr>
          <w:lang w:val="ro-RO" w:eastAsia="en-GB"/>
        </w:rPr>
        <w:t>Începâ</w:t>
      </w:r>
      <w:r w:rsidRPr="00FB789E">
        <w:rPr>
          <w:lang w:val="ro-RO" w:eastAsia="en-GB"/>
        </w:rPr>
        <w:t>nd cu anului 2022, volumul zilnic de gaze naturale furnizate de SAP ,,</w:t>
      </w:r>
      <w:proofErr w:type="spellStart"/>
      <w:r w:rsidRPr="00FB789E">
        <w:rPr>
          <w:lang w:val="ro-RO" w:eastAsia="en-GB"/>
        </w:rPr>
        <w:t>Gazprom</w:t>
      </w:r>
      <w:proofErr w:type="spellEnd"/>
      <w:r w:rsidRPr="00FB789E">
        <w:rPr>
          <w:lang w:val="ro-RO" w:eastAsia="en-GB"/>
        </w:rPr>
        <w:t>” a fost limitat unilateral la doar 5,7 mil. m</w:t>
      </w:r>
      <w:r w:rsidRPr="00FB789E">
        <w:rPr>
          <w:vertAlign w:val="superscript"/>
          <w:lang w:val="ro-RO" w:eastAsia="en-GB"/>
        </w:rPr>
        <w:t>3</w:t>
      </w:r>
      <w:r w:rsidRPr="00FB789E">
        <w:rPr>
          <w:lang w:val="ro-RO" w:eastAsia="en-GB"/>
        </w:rPr>
        <w:t>/zi, ceea ce nu este suficient pentru a asigura continuitatea aprovizionării cu gaze naturale a Republicii Moldova, existând astfel un deficit (contractual) de gaze naturale.</w:t>
      </w:r>
    </w:p>
    <w:p w14:paraId="18072829" w14:textId="4769E07E" w:rsidR="00BB277A" w:rsidRPr="00FB789E" w:rsidRDefault="00472165" w:rsidP="001C0440">
      <w:pPr>
        <w:spacing w:after="120"/>
        <w:jc w:val="both"/>
        <w:rPr>
          <w:rFonts w:eastAsia="TimesNewRomanPSMT"/>
          <w:lang w:val="ro-RO"/>
        </w:rPr>
      </w:pPr>
      <w:r w:rsidRPr="00FB789E">
        <w:rPr>
          <w:rFonts w:eastAsia="TimesNewRomanPSMT"/>
          <w:lang w:val="ro-RO"/>
        </w:rPr>
        <w:t xml:space="preserve">În vederea acoperirii deficitului estimat de gaze naturale conform Scenariilor 3-4 se impune aplicarea următoarelor </w:t>
      </w:r>
      <w:r w:rsidRPr="00FB789E">
        <w:rPr>
          <w:rFonts w:eastAsia="TimesNewRomanPSMT"/>
          <w:bCs/>
          <w:lang w:val="ro-RO"/>
        </w:rPr>
        <w:t>măsuri bazate pe mecanisme de pia</w:t>
      </w:r>
      <w:r w:rsidR="00683617">
        <w:rPr>
          <w:rFonts w:eastAsia="TimesNewRomanPSMT"/>
          <w:bCs/>
          <w:lang w:val="ro-RO"/>
        </w:rPr>
        <w:t>ț</w:t>
      </w:r>
      <w:r w:rsidRPr="00FB789E">
        <w:rPr>
          <w:rFonts w:eastAsia="TimesNewRomanPSMT"/>
          <w:bCs/>
          <w:lang w:val="ro-RO"/>
        </w:rPr>
        <w:t>ă</w:t>
      </w:r>
      <w:r w:rsidRPr="00FB789E">
        <w:rPr>
          <w:rFonts w:eastAsia="TimesNewRomanPSMT"/>
          <w:lang w:val="ro-RO"/>
        </w:rPr>
        <w:t xml:space="preserve"> </w:t>
      </w:r>
      <w:r w:rsidR="00D40343" w:rsidRPr="00FB789E">
        <w:rPr>
          <w:rFonts w:eastAsia="TimesNewRomanPSMT"/>
          <w:lang w:val="ro-RO"/>
        </w:rPr>
        <w:t>pentru a spori</w:t>
      </w:r>
      <w:r w:rsidRPr="00FB789E">
        <w:rPr>
          <w:rFonts w:eastAsia="TimesNewRomanPSMT"/>
          <w:iCs/>
          <w:lang w:val="ro-RO"/>
        </w:rPr>
        <w:t xml:space="preserve"> ofert</w:t>
      </w:r>
      <w:r w:rsidR="00D40343" w:rsidRPr="00FB789E">
        <w:rPr>
          <w:rFonts w:eastAsia="TimesNewRomanPSMT"/>
          <w:iCs/>
          <w:lang w:val="ro-RO"/>
        </w:rPr>
        <w:t>a de gaze naturale.</w:t>
      </w:r>
      <w:r w:rsidRPr="00FB789E">
        <w:rPr>
          <w:rFonts w:eastAsia="TimesNewRomanPSMT"/>
          <w:lang w:val="ro-RO"/>
        </w:rPr>
        <w:t xml:space="preserve"> </w:t>
      </w:r>
    </w:p>
    <w:p w14:paraId="3453372A" w14:textId="3FCB9CB2" w:rsidR="006144E6" w:rsidRPr="006C0762" w:rsidRDefault="00472165" w:rsidP="007D1F26">
      <w:pPr>
        <w:pStyle w:val="ListParagraph"/>
        <w:numPr>
          <w:ilvl w:val="0"/>
          <w:numId w:val="79"/>
        </w:numPr>
        <w:tabs>
          <w:tab w:val="left" w:pos="284"/>
          <w:tab w:val="left" w:pos="540"/>
        </w:tabs>
        <w:spacing w:after="120"/>
        <w:ind w:left="0" w:firstLine="0"/>
        <w:jc w:val="both"/>
        <w:rPr>
          <w:rFonts w:ascii="Times New Roman" w:hAnsi="Times New Roman" w:cs="Times New Roman"/>
          <w:bCs/>
          <w:i/>
          <w:sz w:val="24"/>
          <w:szCs w:val="24"/>
          <w:lang w:val="ro-RO"/>
        </w:rPr>
      </w:pPr>
      <w:r w:rsidRPr="002E418B">
        <w:rPr>
          <w:rFonts w:ascii="Times New Roman" w:hAnsi="Times New Roman" w:cs="Times New Roman"/>
          <w:bCs/>
          <w:i/>
          <w:snapToGrid w:val="0"/>
          <w:sz w:val="24"/>
          <w:szCs w:val="24"/>
          <w:lang w:val="ro-RO"/>
        </w:rPr>
        <w:t xml:space="preserve">Crearea </w:t>
      </w:r>
      <w:r w:rsidR="00683617">
        <w:rPr>
          <w:rFonts w:ascii="Times New Roman" w:hAnsi="Times New Roman" w:cs="Times New Roman"/>
          <w:bCs/>
          <w:i/>
          <w:snapToGrid w:val="0"/>
          <w:sz w:val="24"/>
          <w:szCs w:val="24"/>
          <w:lang w:val="ro-RO"/>
        </w:rPr>
        <w:t>ș</w:t>
      </w:r>
      <w:r w:rsidRPr="002E418B">
        <w:rPr>
          <w:rFonts w:ascii="Times New Roman" w:hAnsi="Times New Roman" w:cs="Times New Roman"/>
          <w:bCs/>
          <w:i/>
          <w:snapToGrid w:val="0"/>
          <w:sz w:val="24"/>
          <w:szCs w:val="24"/>
          <w:lang w:val="ro-RO"/>
        </w:rPr>
        <w:t>i men</w:t>
      </w:r>
      <w:r w:rsidR="00683617">
        <w:rPr>
          <w:rFonts w:ascii="Times New Roman" w:hAnsi="Times New Roman" w:cs="Times New Roman"/>
          <w:bCs/>
          <w:i/>
          <w:snapToGrid w:val="0"/>
          <w:sz w:val="24"/>
          <w:szCs w:val="24"/>
          <w:lang w:val="ro-RO"/>
        </w:rPr>
        <w:t>ț</w:t>
      </w:r>
      <w:r w:rsidRPr="002E418B">
        <w:rPr>
          <w:rFonts w:ascii="Times New Roman" w:hAnsi="Times New Roman" w:cs="Times New Roman"/>
          <w:bCs/>
          <w:i/>
          <w:snapToGrid w:val="0"/>
          <w:sz w:val="24"/>
          <w:szCs w:val="24"/>
          <w:lang w:val="ro-RO"/>
        </w:rPr>
        <w:t>inerea stocurilor de gaze naturale aferente obliga</w:t>
      </w:r>
      <w:r w:rsidR="00683617">
        <w:rPr>
          <w:rFonts w:ascii="Times New Roman" w:hAnsi="Times New Roman" w:cs="Times New Roman"/>
          <w:bCs/>
          <w:i/>
          <w:snapToGrid w:val="0"/>
          <w:sz w:val="24"/>
          <w:szCs w:val="24"/>
          <w:lang w:val="ro-RO"/>
        </w:rPr>
        <w:t>ț</w:t>
      </w:r>
      <w:r w:rsidRPr="002E418B">
        <w:rPr>
          <w:rFonts w:ascii="Times New Roman" w:hAnsi="Times New Roman" w:cs="Times New Roman"/>
          <w:bCs/>
          <w:i/>
          <w:snapToGrid w:val="0"/>
          <w:sz w:val="24"/>
          <w:szCs w:val="24"/>
          <w:lang w:val="ro-RO"/>
        </w:rPr>
        <w:t>iei de stocare, conform art. 108</w:t>
      </w:r>
      <w:r w:rsidRPr="0001586F">
        <w:rPr>
          <w:rFonts w:ascii="Times New Roman" w:hAnsi="Times New Roman" w:cs="Times New Roman"/>
          <w:bCs/>
          <w:i/>
          <w:snapToGrid w:val="0"/>
          <w:sz w:val="24"/>
          <w:szCs w:val="24"/>
          <w:vertAlign w:val="superscript"/>
          <w:lang w:val="ro-RO"/>
        </w:rPr>
        <w:t>2</w:t>
      </w:r>
      <w:r w:rsidRPr="0001586F">
        <w:rPr>
          <w:rFonts w:ascii="Times New Roman" w:hAnsi="Times New Roman" w:cs="Times New Roman"/>
          <w:bCs/>
          <w:i/>
          <w:snapToGrid w:val="0"/>
          <w:sz w:val="24"/>
          <w:szCs w:val="24"/>
          <w:lang w:val="ro-RO"/>
        </w:rPr>
        <w:t>-108</w:t>
      </w:r>
      <w:r w:rsidRPr="00474F24">
        <w:rPr>
          <w:rFonts w:ascii="Times New Roman" w:hAnsi="Times New Roman" w:cs="Times New Roman"/>
          <w:bCs/>
          <w:i/>
          <w:snapToGrid w:val="0"/>
          <w:sz w:val="24"/>
          <w:szCs w:val="24"/>
          <w:vertAlign w:val="superscript"/>
          <w:lang w:val="ro-RO"/>
        </w:rPr>
        <w:t>3</w:t>
      </w:r>
      <w:r w:rsidRPr="008539A9">
        <w:rPr>
          <w:rFonts w:ascii="Times New Roman" w:hAnsi="Times New Roman" w:cs="Times New Roman"/>
          <w:bCs/>
          <w:i/>
          <w:snapToGrid w:val="0"/>
          <w:sz w:val="24"/>
          <w:szCs w:val="24"/>
          <w:lang w:val="ro-RO"/>
        </w:rPr>
        <w:t xml:space="preserve"> din Legea </w:t>
      </w:r>
      <w:r w:rsidRPr="006C0762">
        <w:rPr>
          <w:rFonts w:ascii="Times New Roman" w:hAnsi="Times New Roman" w:cs="Times New Roman"/>
          <w:bCs/>
          <w:i/>
          <w:sz w:val="24"/>
          <w:szCs w:val="24"/>
          <w:lang w:val="ro-RO"/>
        </w:rPr>
        <w:t>nr. 108/2016.</w:t>
      </w:r>
    </w:p>
    <w:p w14:paraId="690A519F" w14:textId="5DFEE03B" w:rsidR="00C15C53" w:rsidRPr="00FB789E" w:rsidRDefault="006144E6" w:rsidP="007D1F26">
      <w:pPr>
        <w:tabs>
          <w:tab w:val="left" w:pos="284"/>
          <w:tab w:val="left" w:pos="540"/>
        </w:tabs>
        <w:spacing w:after="120"/>
        <w:jc w:val="both"/>
        <w:rPr>
          <w:bCs/>
          <w:i/>
          <w:lang w:val="ro-RO"/>
        </w:rPr>
      </w:pPr>
      <w:r w:rsidRPr="00BE6200">
        <w:rPr>
          <w:bCs/>
          <w:snapToGrid w:val="0"/>
          <w:lang w:val="ro-RO"/>
        </w:rPr>
        <w:t>S</w:t>
      </w:r>
      <w:r w:rsidR="00C15C53" w:rsidRPr="00793611">
        <w:rPr>
          <w:bCs/>
          <w:snapToGrid w:val="0"/>
          <w:lang w:val="ro-RO"/>
        </w:rPr>
        <w:t xml:space="preserve">tocarea de </w:t>
      </w:r>
      <w:r w:rsidR="00C15C53" w:rsidRPr="004E6A4F">
        <w:rPr>
          <w:bCs/>
          <w:snapToGrid w:val="0"/>
          <w:lang w:val="ro-RO"/>
        </w:rPr>
        <w:t xml:space="preserve">către Republica Moldova a gazelor naturale în depozitele de stocare în baza unor acorduri </w:t>
      </w:r>
      <w:r w:rsidR="00683617">
        <w:rPr>
          <w:bCs/>
          <w:snapToGrid w:val="0"/>
          <w:lang w:val="ro-RO"/>
        </w:rPr>
        <w:t>ș</w:t>
      </w:r>
      <w:r w:rsidR="00C15C53" w:rsidRPr="004E6A4F">
        <w:rPr>
          <w:bCs/>
          <w:snapToGrid w:val="0"/>
          <w:lang w:val="ro-RO"/>
        </w:rPr>
        <w:t xml:space="preserve">i contracte încheiate în prealabil </w:t>
      </w:r>
      <w:r w:rsidR="00683617">
        <w:rPr>
          <w:bCs/>
          <w:snapToGrid w:val="0"/>
          <w:lang w:val="ro-RO"/>
        </w:rPr>
        <w:t>ș</w:t>
      </w:r>
      <w:r w:rsidR="00C15C53" w:rsidRPr="004E6A4F">
        <w:rPr>
          <w:bCs/>
          <w:snapToGrid w:val="0"/>
          <w:lang w:val="ro-RO"/>
        </w:rPr>
        <w:t>i utilizarea ulterioară a stocurilor respective în perioadele v</w:t>
      </w:r>
      <w:r w:rsidR="00694929" w:rsidRPr="004E6A4F">
        <w:rPr>
          <w:bCs/>
          <w:snapToGrid w:val="0"/>
          <w:lang w:val="ro-RO"/>
        </w:rPr>
        <w:t>â</w:t>
      </w:r>
      <w:r w:rsidR="00C15C53" w:rsidRPr="00FB789E">
        <w:rPr>
          <w:bCs/>
          <w:snapToGrid w:val="0"/>
          <w:lang w:val="ro-RO"/>
        </w:rPr>
        <w:t xml:space="preserve">rfurilor de consum </w:t>
      </w:r>
      <w:r w:rsidR="00683617">
        <w:rPr>
          <w:bCs/>
          <w:snapToGrid w:val="0"/>
          <w:lang w:val="ro-RO"/>
        </w:rPr>
        <w:t>ș</w:t>
      </w:r>
      <w:r w:rsidR="00C15C53" w:rsidRPr="00FB789E">
        <w:rPr>
          <w:bCs/>
          <w:snapToGrid w:val="0"/>
          <w:lang w:val="ro-RO"/>
        </w:rPr>
        <w:t>i în cazul situa</w:t>
      </w:r>
      <w:r w:rsidR="00683617">
        <w:rPr>
          <w:bCs/>
          <w:snapToGrid w:val="0"/>
          <w:lang w:val="ro-RO"/>
        </w:rPr>
        <w:t>ț</w:t>
      </w:r>
      <w:r w:rsidR="00C15C53" w:rsidRPr="00FB789E">
        <w:rPr>
          <w:bCs/>
          <w:snapToGrid w:val="0"/>
          <w:lang w:val="ro-RO"/>
        </w:rPr>
        <w:t>iilor excep</w:t>
      </w:r>
      <w:r w:rsidR="00683617">
        <w:rPr>
          <w:bCs/>
          <w:snapToGrid w:val="0"/>
          <w:lang w:val="ro-RO"/>
        </w:rPr>
        <w:t>ț</w:t>
      </w:r>
      <w:r w:rsidR="00C15C53" w:rsidRPr="00FB789E">
        <w:rPr>
          <w:bCs/>
          <w:snapToGrid w:val="0"/>
          <w:lang w:val="ro-RO"/>
        </w:rPr>
        <w:t>ionale</w:t>
      </w:r>
      <w:r w:rsidR="0085596A" w:rsidRPr="00FB789E">
        <w:rPr>
          <w:bCs/>
          <w:snapToGrid w:val="0"/>
          <w:lang w:val="ro-RO"/>
        </w:rPr>
        <w:t>.</w:t>
      </w:r>
    </w:p>
    <w:p w14:paraId="72442EF1" w14:textId="46099614" w:rsidR="006144E6" w:rsidRPr="00FB789E" w:rsidRDefault="00472165" w:rsidP="007D1F26">
      <w:pPr>
        <w:pStyle w:val="ListParagraph"/>
        <w:numPr>
          <w:ilvl w:val="0"/>
          <w:numId w:val="79"/>
        </w:numPr>
        <w:tabs>
          <w:tab w:val="left" w:pos="284"/>
          <w:tab w:val="left" w:pos="540"/>
        </w:tabs>
        <w:spacing w:after="120"/>
        <w:ind w:left="0" w:firstLine="0"/>
        <w:jc w:val="both"/>
        <w:rPr>
          <w:rFonts w:ascii="Times New Roman" w:hAnsi="Times New Roman" w:cs="Times New Roman"/>
          <w:bCs/>
          <w:i/>
          <w:snapToGrid w:val="0"/>
          <w:sz w:val="24"/>
          <w:szCs w:val="24"/>
          <w:lang w:val="ro-RO"/>
        </w:rPr>
      </w:pPr>
      <w:r w:rsidRPr="00FB789E">
        <w:rPr>
          <w:rFonts w:ascii="Times New Roman" w:hAnsi="Times New Roman" w:cs="Times New Roman"/>
          <w:bCs/>
          <w:i/>
          <w:snapToGrid w:val="0"/>
          <w:sz w:val="24"/>
          <w:szCs w:val="24"/>
          <w:lang w:val="ro-RO"/>
        </w:rPr>
        <w:t>Achizi</w:t>
      </w:r>
      <w:r w:rsidR="00683617">
        <w:rPr>
          <w:rFonts w:ascii="Times New Roman" w:hAnsi="Times New Roman" w:cs="Times New Roman"/>
          <w:bCs/>
          <w:i/>
          <w:snapToGrid w:val="0"/>
          <w:sz w:val="24"/>
          <w:szCs w:val="24"/>
          <w:lang w:val="ro-RO"/>
        </w:rPr>
        <w:t>ț</w:t>
      </w:r>
      <w:r w:rsidRPr="00FB789E">
        <w:rPr>
          <w:rFonts w:ascii="Times New Roman" w:hAnsi="Times New Roman" w:cs="Times New Roman"/>
          <w:bCs/>
          <w:i/>
          <w:snapToGrid w:val="0"/>
          <w:sz w:val="24"/>
          <w:szCs w:val="24"/>
          <w:lang w:val="ro-RO"/>
        </w:rPr>
        <w:t xml:space="preserve">ionarea gazelor naturale </w:t>
      </w:r>
      <w:r w:rsidR="00B02B7B" w:rsidRPr="00FB789E">
        <w:rPr>
          <w:rFonts w:ascii="Times New Roman" w:hAnsi="Times New Roman" w:cs="Times New Roman"/>
          <w:bCs/>
          <w:i/>
          <w:snapToGrid w:val="0"/>
          <w:sz w:val="24"/>
          <w:szCs w:val="24"/>
          <w:lang w:val="ro-RO"/>
        </w:rPr>
        <w:t>din mai multe surse</w:t>
      </w:r>
      <w:r w:rsidRPr="00FB789E">
        <w:rPr>
          <w:rFonts w:ascii="Times New Roman" w:hAnsi="Times New Roman" w:cs="Times New Roman"/>
          <w:bCs/>
          <w:i/>
          <w:snapToGrid w:val="0"/>
          <w:sz w:val="24"/>
          <w:szCs w:val="24"/>
          <w:lang w:val="ro-RO"/>
        </w:rPr>
        <w:t xml:space="preserve"> </w:t>
      </w:r>
      <w:r w:rsidR="00683617">
        <w:rPr>
          <w:rFonts w:ascii="Times New Roman" w:hAnsi="Times New Roman" w:cs="Times New Roman"/>
          <w:bCs/>
          <w:i/>
          <w:snapToGrid w:val="0"/>
          <w:sz w:val="24"/>
          <w:szCs w:val="24"/>
          <w:lang w:val="ro-RO"/>
        </w:rPr>
        <w:t>ș</w:t>
      </w:r>
      <w:r w:rsidRPr="00FB789E">
        <w:rPr>
          <w:rFonts w:ascii="Times New Roman" w:hAnsi="Times New Roman" w:cs="Times New Roman"/>
          <w:bCs/>
          <w:i/>
          <w:snapToGrid w:val="0"/>
          <w:sz w:val="24"/>
          <w:szCs w:val="24"/>
          <w:lang w:val="ro-RO"/>
        </w:rPr>
        <w:t>i asigurarea transportării acestora prin diferite rute de aprovizionare</w:t>
      </w:r>
      <w:r w:rsidR="006144E6" w:rsidRPr="00FB789E">
        <w:rPr>
          <w:rFonts w:ascii="Times New Roman" w:hAnsi="Times New Roman" w:cs="Times New Roman"/>
          <w:bCs/>
          <w:i/>
          <w:snapToGrid w:val="0"/>
          <w:sz w:val="24"/>
          <w:szCs w:val="24"/>
          <w:lang w:val="ro-RO"/>
        </w:rPr>
        <w:t xml:space="preserve">, </w:t>
      </w:r>
    </w:p>
    <w:p w14:paraId="0B661B8B" w14:textId="47A35D95" w:rsidR="00472165" w:rsidRPr="00FB789E" w:rsidRDefault="00472165" w:rsidP="007D1F26">
      <w:pPr>
        <w:pStyle w:val="ListParagraph"/>
        <w:numPr>
          <w:ilvl w:val="0"/>
          <w:numId w:val="79"/>
        </w:numPr>
        <w:tabs>
          <w:tab w:val="left" w:pos="284"/>
          <w:tab w:val="left" w:pos="540"/>
        </w:tabs>
        <w:spacing w:before="100" w:beforeAutospacing="1" w:after="120"/>
        <w:ind w:left="0" w:firstLine="0"/>
        <w:jc w:val="both"/>
        <w:rPr>
          <w:rFonts w:ascii="Times New Roman" w:hAnsi="Times New Roman" w:cs="Times New Roman"/>
          <w:bCs/>
          <w:i/>
          <w:snapToGrid w:val="0"/>
          <w:sz w:val="24"/>
          <w:szCs w:val="24"/>
          <w:lang w:val="ro-RO"/>
        </w:rPr>
      </w:pPr>
      <w:r w:rsidRPr="00FB789E">
        <w:rPr>
          <w:rFonts w:ascii="Times New Roman" w:hAnsi="Times New Roman" w:cs="Times New Roman"/>
          <w:bCs/>
          <w:i/>
          <w:snapToGrid w:val="0"/>
          <w:sz w:val="24"/>
          <w:szCs w:val="24"/>
          <w:lang w:val="ro-RO"/>
        </w:rPr>
        <w:t xml:space="preserve">Utilizarea contractelor de furnizare a gazelor naturale pe termen lung </w:t>
      </w:r>
      <w:r w:rsidR="00683617">
        <w:rPr>
          <w:rFonts w:ascii="Times New Roman" w:hAnsi="Times New Roman" w:cs="Times New Roman"/>
          <w:bCs/>
          <w:i/>
          <w:snapToGrid w:val="0"/>
          <w:sz w:val="24"/>
          <w:szCs w:val="24"/>
          <w:lang w:val="ro-RO"/>
        </w:rPr>
        <w:t>ș</w:t>
      </w:r>
      <w:r w:rsidRPr="00FB789E">
        <w:rPr>
          <w:rFonts w:ascii="Times New Roman" w:hAnsi="Times New Roman" w:cs="Times New Roman"/>
          <w:bCs/>
          <w:i/>
          <w:snapToGrid w:val="0"/>
          <w:sz w:val="24"/>
          <w:szCs w:val="24"/>
          <w:lang w:val="ro-RO"/>
        </w:rPr>
        <w:t>i pe termen scurt pentru a acoperi varia</w:t>
      </w:r>
      <w:r w:rsidR="00683617">
        <w:rPr>
          <w:rFonts w:ascii="Times New Roman" w:hAnsi="Times New Roman" w:cs="Times New Roman"/>
          <w:bCs/>
          <w:i/>
          <w:snapToGrid w:val="0"/>
          <w:sz w:val="24"/>
          <w:szCs w:val="24"/>
          <w:lang w:val="ro-RO"/>
        </w:rPr>
        <w:t>ț</w:t>
      </w:r>
      <w:r w:rsidRPr="00FB789E">
        <w:rPr>
          <w:rFonts w:ascii="Times New Roman" w:hAnsi="Times New Roman" w:cs="Times New Roman"/>
          <w:bCs/>
          <w:i/>
          <w:snapToGrid w:val="0"/>
          <w:sz w:val="24"/>
          <w:szCs w:val="24"/>
          <w:lang w:val="ro-RO"/>
        </w:rPr>
        <w:t>ia cererii de gaze naturale.</w:t>
      </w:r>
    </w:p>
    <w:p w14:paraId="22F73F4A" w14:textId="6B8EF10B" w:rsidR="00D40343" w:rsidRPr="00FB789E" w:rsidRDefault="00D40343" w:rsidP="007D1F26">
      <w:pPr>
        <w:pStyle w:val="ListParagraph"/>
        <w:numPr>
          <w:ilvl w:val="0"/>
          <w:numId w:val="79"/>
        </w:numPr>
        <w:tabs>
          <w:tab w:val="left" w:pos="284"/>
          <w:tab w:val="left" w:pos="540"/>
        </w:tabs>
        <w:spacing w:after="120"/>
        <w:ind w:left="0" w:firstLine="0"/>
        <w:jc w:val="both"/>
        <w:rPr>
          <w:rFonts w:ascii="Times New Roman" w:hAnsi="Times New Roman" w:cs="Times New Roman"/>
          <w:bCs/>
          <w:i/>
          <w:color w:val="000000" w:themeColor="text1"/>
          <w:sz w:val="24"/>
          <w:szCs w:val="24"/>
          <w:lang w:val="ro-RO"/>
        </w:rPr>
      </w:pPr>
      <w:r w:rsidRPr="00FB789E">
        <w:rPr>
          <w:rFonts w:ascii="Times New Roman" w:hAnsi="Times New Roman" w:cs="Times New Roman"/>
          <w:bCs/>
          <w:i/>
          <w:snapToGrid w:val="0"/>
          <w:sz w:val="24"/>
          <w:szCs w:val="24"/>
          <w:lang w:val="ro-RO"/>
        </w:rPr>
        <w:t>Promovarea</w:t>
      </w:r>
      <w:r w:rsidRPr="00FB789E">
        <w:rPr>
          <w:rFonts w:ascii="Times New Roman" w:hAnsi="Times New Roman" w:cs="Times New Roman"/>
          <w:bCs/>
          <w:i/>
          <w:snapToGrid w:val="0"/>
          <w:color w:val="000000" w:themeColor="text1"/>
          <w:sz w:val="24"/>
          <w:szCs w:val="24"/>
          <w:lang w:val="ro-RO"/>
        </w:rPr>
        <w:t xml:space="preserve"> investi</w:t>
      </w:r>
      <w:r w:rsidR="00683617">
        <w:rPr>
          <w:rFonts w:ascii="Times New Roman" w:hAnsi="Times New Roman" w:cs="Times New Roman"/>
          <w:bCs/>
          <w:i/>
          <w:snapToGrid w:val="0"/>
          <w:color w:val="000000" w:themeColor="text1"/>
          <w:sz w:val="24"/>
          <w:szCs w:val="24"/>
          <w:lang w:val="ro-RO"/>
        </w:rPr>
        <w:t>ț</w:t>
      </w:r>
      <w:r w:rsidRPr="00FB789E">
        <w:rPr>
          <w:rFonts w:ascii="Times New Roman" w:hAnsi="Times New Roman" w:cs="Times New Roman"/>
          <w:bCs/>
          <w:i/>
          <w:snapToGrid w:val="0"/>
          <w:color w:val="000000" w:themeColor="text1"/>
          <w:sz w:val="24"/>
          <w:szCs w:val="24"/>
          <w:lang w:val="ro-RO"/>
        </w:rPr>
        <w:t xml:space="preserve">iilor în infrastructura </w:t>
      </w:r>
      <w:r w:rsidR="00683617">
        <w:rPr>
          <w:rFonts w:ascii="Times New Roman" w:hAnsi="Times New Roman" w:cs="Times New Roman"/>
          <w:bCs/>
          <w:i/>
          <w:snapToGrid w:val="0"/>
          <w:color w:val="000000" w:themeColor="text1"/>
          <w:sz w:val="24"/>
          <w:szCs w:val="24"/>
          <w:lang w:val="ro-RO"/>
        </w:rPr>
        <w:t>ș</w:t>
      </w:r>
      <w:r w:rsidRPr="00FB789E">
        <w:rPr>
          <w:rFonts w:ascii="Times New Roman" w:hAnsi="Times New Roman" w:cs="Times New Roman"/>
          <w:bCs/>
          <w:i/>
          <w:snapToGrid w:val="0"/>
          <w:color w:val="000000" w:themeColor="text1"/>
          <w:sz w:val="24"/>
          <w:szCs w:val="24"/>
          <w:lang w:val="ro-RO"/>
        </w:rPr>
        <w:t>i tehnologie necesară pentru producerea biogazului.</w:t>
      </w:r>
    </w:p>
    <w:p w14:paraId="307462C6" w14:textId="66E597BB" w:rsidR="004C713C" w:rsidRPr="00FB789E" w:rsidRDefault="004C713C" w:rsidP="001C0440">
      <w:pPr>
        <w:tabs>
          <w:tab w:val="left" w:pos="1134"/>
        </w:tabs>
        <w:spacing w:after="120"/>
        <w:jc w:val="both"/>
        <w:rPr>
          <w:snapToGrid w:val="0"/>
          <w:color w:val="000000" w:themeColor="text1"/>
          <w:lang w:val="ro-RO"/>
        </w:rPr>
      </w:pPr>
      <w:r w:rsidRPr="00FB789E">
        <w:rPr>
          <w:bCs/>
          <w:snapToGrid w:val="0"/>
          <w:color w:val="000000" w:themeColor="text1"/>
          <w:lang w:val="ro-RO"/>
        </w:rPr>
        <w:t xml:space="preserve">Scopul măsurii este promovarea producerii </w:t>
      </w:r>
      <w:r w:rsidR="00683617">
        <w:rPr>
          <w:bCs/>
          <w:snapToGrid w:val="0"/>
          <w:color w:val="000000" w:themeColor="text1"/>
          <w:lang w:val="ro-RO"/>
        </w:rPr>
        <w:t>ș</w:t>
      </w:r>
      <w:r w:rsidRPr="00FB789E">
        <w:rPr>
          <w:bCs/>
          <w:snapToGrid w:val="0"/>
          <w:color w:val="000000" w:themeColor="text1"/>
          <w:lang w:val="ro-RO"/>
        </w:rPr>
        <w:t xml:space="preserve">i utilizării gazelor naturale </w:t>
      </w:r>
      <w:r w:rsidRPr="00FB789E">
        <w:rPr>
          <w:color w:val="000000" w:themeColor="text1"/>
          <w:lang w:val="ro-RO" w:eastAsia="ru-RU"/>
        </w:rPr>
        <w:t>produse din surse regenerabile de energie</w:t>
      </w:r>
      <w:r w:rsidRPr="00FB789E">
        <w:rPr>
          <w:bCs/>
          <w:snapToGrid w:val="0"/>
          <w:color w:val="000000" w:themeColor="text1"/>
          <w:lang w:val="ro-RO"/>
        </w:rPr>
        <w:t>.</w:t>
      </w:r>
      <w:r w:rsidRPr="00FB789E">
        <w:rPr>
          <w:snapToGrid w:val="0"/>
          <w:color w:val="000000" w:themeColor="text1"/>
          <w:lang w:val="ro-RO"/>
        </w:rPr>
        <w:t xml:space="preserve"> Republica Moldova are poten</w:t>
      </w:r>
      <w:r w:rsidR="00683617">
        <w:rPr>
          <w:snapToGrid w:val="0"/>
          <w:color w:val="000000" w:themeColor="text1"/>
          <w:lang w:val="ro-RO"/>
        </w:rPr>
        <w:t>ț</w:t>
      </w:r>
      <w:r w:rsidRPr="00FB789E">
        <w:rPr>
          <w:snapToGrid w:val="0"/>
          <w:color w:val="000000" w:themeColor="text1"/>
          <w:lang w:val="ro-RO"/>
        </w:rPr>
        <w:t>ial în ceea ce prive</w:t>
      </w:r>
      <w:r w:rsidR="00683617">
        <w:rPr>
          <w:snapToGrid w:val="0"/>
          <w:color w:val="000000" w:themeColor="text1"/>
          <w:lang w:val="ro-RO"/>
        </w:rPr>
        <w:t>ș</w:t>
      </w:r>
      <w:r w:rsidRPr="00FB789E">
        <w:rPr>
          <w:snapToGrid w:val="0"/>
          <w:color w:val="000000" w:themeColor="text1"/>
          <w:lang w:val="ro-RO"/>
        </w:rPr>
        <w:t xml:space="preserve">te producerea biogazului datorită resurselor sale agricole dezvoltate </w:t>
      </w:r>
      <w:r w:rsidR="00683617">
        <w:rPr>
          <w:snapToGrid w:val="0"/>
          <w:color w:val="000000" w:themeColor="text1"/>
          <w:lang w:val="ro-RO"/>
        </w:rPr>
        <w:t>ș</w:t>
      </w:r>
      <w:r w:rsidRPr="00FB789E">
        <w:rPr>
          <w:snapToGrid w:val="0"/>
          <w:color w:val="000000" w:themeColor="text1"/>
          <w:lang w:val="ro-RO"/>
        </w:rPr>
        <w:t>i industriei alimentare, care produc o cantitate semnificativă de de</w:t>
      </w:r>
      <w:r w:rsidR="00683617">
        <w:rPr>
          <w:snapToGrid w:val="0"/>
          <w:color w:val="000000" w:themeColor="text1"/>
          <w:lang w:val="ro-RO"/>
        </w:rPr>
        <w:t>ș</w:t>
      </w:r>
      <w:r w:rsidRPr="00FB789E">
        <w:rPr>
          <w:snapToGrid w:val="0"/>
          <w:color w:val="000000" w:themeColor="text1"/>
          <w:lang w:val="ro-RO"/>
        </w:rPr>
        <w:t xml:space="preserve">euri vegetale </w:t>
      </w:r>
      <w:r w:rsidR="00683617">
        <w:rPr>
          <w:snapToGrid w:val="0"/>
          <w:color w:val="000000" w:themeColor="text1"/>
          <w:lang w:val="ro-RO"/>
        </w:rPr>
        <w:t>ș</w:t>
      </w:r>
      <w:r w:rsidRPr="00FB789E">
        <w:rPr>
          <w:snapToGrid w:val="0"/>
          <w:color w:val="000000" w:themeColor="text1"/>
          <w:lang w:val="ro-RO"/>
        </w:rPr>
        <w:t>i de la animale. Pentru a valorifica pe deplin poten</w:t>
      </w:r>
      <w:r w:rsidR="00683617">
        <w:rPr>
          <w:snapToGrid w:val="0"/>
          <w:color w:val="000000" w:themeColor="text1"/>
          <w:lang w:val="ro-RO"/>
        </w:rPr>
        <w:t>ț</w:t>
      </w:r>
      <w:r w:rsidRPr="00FB789E">
        <w:rPr>
          <w:snapToGrid w:val="0"/>
          <w:color w:val="000000" w:themeColor="text1"/>
          <w:lang w:val="ro-RO"/>
        </w:rPr>
        <w:t>ialul producerii de biogaz, sunt necesare investi</w:t>
      </w:r>
      <w:r w:rsidR="00683617">
        <w:rPr>
          <w:snapToGrid w:val="0"/>
          <w:color w:val="000000" w:themeColor="text1"/>
          <w:lang w:val="ro-RO"/>
        </w:rPr>
        <w:t>ț</w:t>
      </w:r>
      <w:r w:rsidRPr="00FB789E">
        <w:rPr>
          <w:snapToGrid w:val="0"/>
          <w:color w:val="000000" w:themeColor="text1"/>
          <w:lang w:val="ro-RO"/>
        </w:rPr>
        <w:t xml:space="preserve">ii în infrastructură </w:t>
      </w:r>
      <w:r w:rsidR="00683617">
        <w:rPr>
          <w:snapToGrid w:val="0"/>
          <w:color w:val="000000" w:themeColor="text1"/>
          <w:lang w:val="ro-RO"/>
        </w:rPr>
        <w:t>ș</w:t>
      </w:r>
      <w:r w:rsidRPr="00FB789E">
        <w:rPr>
          <w:snapToGrid w:val="0"/>
          <w:color w:val="000000" w:themeColor="text1"/>
          <w:lang w:val="ro-RO"/>
        </w:rPr>
        <w:t xml:space="preserve">i tehnologie. </w:t>
      </w:r>
    </w:p>
    <w:p w14:paraId="4A80DC95" w14:textId="7D71228D" w:rsidR="004C713C" w:rsidRPr="00FB789E" w:rsidRDefault="004C713C" w:rsidP="001C0440">
      <w:pPr>
        <w:tabs>
          <w:tab w:val="left" w:pos="1134"/>
        </w:tabs>
        <w:spacing w:after="120"/>
        <w:jc w:val="both"/>
        <w:rPr>
          <w:lang w:val="ro-RO"/>
        </w:rPr>
      </w:pPr>
      <w:r w:rsidRPr="00FB789E">
        <w:rPr>
          <w:bCs/>
          <w:snapToGrid w:val="0"/>
          <w:lang w:val="ro-RO"/>
        </w:rPr>
        <w:t>Măsura are caracter de recomandare.</w:t>
      </w:r>
      <w:r w:rsidRPr="00FB789E">
        <w:rPr>
          <w:snapToGrid w:val="0"/>
          <w:color w:val="000000" w:themeColor="text1"/>
          <w:lang w:val="ro-RO"/>
        </w:rPr>
        <w:t xml:space="preserve"> </w:t>
      </w:r>
      <w:r w:rsidRPr="00FB789E">
        <w:rPr>
          <w:bCs/>
          <w:snapToGrid w:val="0"/>
          <w:color w:val="000000" w:themeColor="text1"/>
          <w:lang w:val="ro-RO"/>
        </w:rPr>
        <w:t>Entită</w:t>
      </w:r>
      <w:r w:rsidR="00683617">
        <w:rPr>
          <w:bCs/>
          <w:snapToGrid w:val="0"/>
          <w:color w:val="000000" w:themeColor="text1"/>
          <w:lang w:val="ro-RO"/>
        </w:rPr>
        <w:t>ț</w:t>
      </w:r>
      <w:r w:rsidRPr="00FB789E">
        <w:rPr>
          <w:bCs/>
          <w:snapToGrid w:val="0"/>
          <w:color w:val="000000" w:themeColor="text1"/>
          <w:lang w:val="ro-RO"/>
        </w:rPr>
        <w:t>ile responsabile de implementare</w:t>
      </w:r>
      <w:r w:rsidRPr="00FB789E">
        <w:rPr>
          <w:color w:val="000000" w:themeColor="text1"/>
          <w:lang w:val="ro-RO"/>
        </w:rPr>
        <w:t>: Ministerul Energiei, CNED.</w:t>
      </w:r>
      <w:r w:rsidR="00E724DE" w:rsidRPr="00FB789E">
        <w:rPr>
          <w:color w:val="000000" w:themeColor="text1"/>
          <w:lang w:val="ro-RO"/>
        </w:rPr>
        <w:t xml:space="preserve"> </w:t>
      </w:r>
      <w:r w:rsidRPr="00FB789E">
        <w:rPr>
          <w:bCs/>
          <w:snapToGrid w:val="0"/>
          <w:lang w:val="ro-RO"/>
        </w:rPr>
        <w:t>Monitorizarea implementării</w:t>
      </w:r>
      <w:r w:rsidRPr="008F4EC9">
        <w:rPr>
          <w:snapToGrid w:val="0"/>
          <w:lang w:val="ro-RO"/>
        </w:rPr>
        <w:t>:</w:t>
      </w:r>
      <w:r w:rsidRPr="00FB789E">
        <w:rPr>
          <w:bCs/>
          <w:snapToGrid w:val="0"/>
          <w:lang w:val="ro-RO"/>
        </w:rPr>
        <w:t xml:space="preserve"> </w:t>
      </w:r>
      <w:r w:rsidRPr="00FB789E">
        <w:rPr>
          <w:rFonts w:eastAsiaTheme="minorHAnsi"/>
          <w:snapToGrid w:val="0"/>
          <w:lang w:val="ro-RO"/>
        </w:rPr>
        <w:t xml:space="preserve">CNED. </w:t>
      </w:r>
    </w:p>
    <w:p w14:paraId="35686806" w14:textId="5BBCFFC7" w:rsidR="00FC7EEF" w:rsidRPr="00FB789E" w:rsidRDefault="004C713C" w:rsidP="001C0440">
      <w:pPr>
        <w:pStyle w:val="ListParagraph"/>
        <w:numPr>
          <w:ilvl w:val="0"/>
          <w:numId w:val="79"/>
        </w:numPr>
        <w:tabs>
          <w:tab w:val="left" w:pos="540"/>
        </w:tabs>
        <w:spacing w:after="120"/>
        <w:ind w:left="0" w:firstLine="270"/>
        <w:jc w:val="both"/>
        <w:rPr>
          <w:rFonts w:ascii="Times New Roman" w:hAnsi="Times New Roman" w:cs="Times New Roman"/>
          <w:bCs/>
          <w:i/>
          <w:snapToGrid w:val="0"/>
          <w:sz w:val="24"/>
          <w:szCs w:val="24"/>
          <w:lang w:val="ro-RO"/>
        </w:rPr>
      </w:pPr>
      <w:r w:rsidRPr="00FB789E">
        <w:rPr>
          <w:rFonts w:ascii="Times New Roman" w:hAnsi="Times New Roman" w:cs="Times New Roman"/>
          <w:bCs/>
          <w:snapToGrid w:val="0"/>
          <w:lang w:val="ro-RO"/>
        </w:rPr>
        <w:t xml:space="preserve"> </w:t>
      </w:r>
      <w:r w:rsidR="00FC7EEF" w:rsidRPr="00FB789E">
        <w:rPr>
          <w:rFonts w:ascii="Times New Roman" w:hAnsi="Times New Roman" w:cs="Times New Roman"/>
          <w:bCs/>
          <w:i/>
          <w:snapToGrid w:val="0"/>
          <w:sz w:val="24"/>
          <w:szCs w:val="24"/>
          <w:lang w:val="ro-RO"/>
        </w:rPr>
        <w:t>Efectuarea lucrărilor de prospec</w:t>
      </w:r>
      <w:r w:rsidR="00683617">
        <w:rPr>
          <w:rFonts w:ascii="Times New Roman" w:hAnsi="Times New Roman" w:cs="Times New Roman"/>
          <w:bCs/>
          <w:i/>
          <w:snapToGrid w:val="0"/>
          <w:sz w:val="24"/>
          <w:szCs w:val="24"/>
          <w:lang w:val="ro-RO"/>
        </w:rPr>
        <w:t>ț</w:t>
      </w:r>
      <w:r w:rsidR="00FC7EEF" w:rsidRPr="00FB789E">
        <w:rPr>
          <w:rFonts w:ascii="Times New Roman" w:hAnsi="Times New Roman" w:cs="Times New Roman"/>
          <w:bCs/>
          <w:i/>
          <w:snapToGrid w:val="0"/>
          <w:sz w:val="24"/>
          <w:szCs w:val="24"/>
          <w:lang w:val="ro-RO"/>
        </w:rPr>
        <w:t xml:space="preserve">iune pe teritoriul </w:t>
      </w:r>
      <w:r w:rsidR="00683617">
        <w:rPr>
          <w:rFonts w:ascii="Times New Roman" w:hAnsi="Times New Roman" w:cs="Times New Roman"/>
          <w:bCs/>
          <w:i/>
          <w:snapToGrid w:val="0"/>
          <w:sz w:val="24"/>
          <w:szCs w:val="24"/>
          <w:lang w:val="ro-RO"/>
        </w:rPr>
        <w:t>ț</w:t>
      </w:r>
      <w:r w:rsidR="00FC7EEF" w:rsidRPr="00FB789E">
        <w:rPr>
          <w:rFonts w:ascii="Times New Roman" w:hAnsi="Times New Roman" w:cs="Times New Roman"/>
          <w:bCs/>
          <w:i/>
          <w:snapToGrid w:val="0"/>
          <w:sz w:val="24"/>
          <w:szCs w:val="24"/>
          <w:lang w:val="ro-RO"/>
        </w:rPr>
        <w:t>ării pentru identificarea zăcămintelor de gaze naturale.</w:t>
      </w:r>
    </w:p>
    <w:p w14:paraId="752DE53C" w14:textId="247326F8" w:rsidR="004C713C" w:rsidRPr="00FB789E" w:rsidRDefault="004C713C" w:rsidP="001C0440">
      <w:pPr>
        <w:spacing w:after="120"/>
        <w:jc w:val="both"/>
        <w:rPr>
          <w:b/>
          <w:bCs/>
          <w:color w:val="000000" w:themeColor="text1"/>
          <w:lang w:val="ro-RO"/>
        </w:rPr>
      </w:pPr>
      <w:r w:rsidRPr="00FB789E">
        <w:rPr>
          <w:bCs/>
          <w:color w:val="000000" w:themeColor="text1"/>
          <w:lang w:val="ro-RO"/>
        </w:rPr>
        <w:t xml:space="preserve">Scopul măsurii este exploatarea zăcămintelor de gaze naturale, identificarea surselor de aprovizionare cu gaze naturale prin prospectarea teritoriului din zona de Sud a </w:t>
      </w:r>
      <w:r w:rsidR="00683617">
        <w:rPr>
          <w:bCs/>
          <w:color w:val="000000" w:themeColor="text1"/>
          <w:lang w:val="ro-RO"/>
        </w:rPr>
        <w:t>ț</w:t>
      </w:r>
      <w:r w:rsidRPr="00FB789E">
        <w:rPr>
          <w:bCs/>
          <w:color w:val="000000" w:themeColor="text1"/>
          <w:lang w:val="ro-RO"/>
        </w:rPr>
        <w:t>ării.</w:t>
      </w:r>
    </w:p>
    <w:p w14:paraId="0B3434A6" w14:textId="03A18D22" w:rsidR="004C713C" w:rsidRPr="00FB789E" w:rsidRDefault="004C713C" w:rsidP="001C0440">
      <w:pPr>
        <w:tabs>
          <w:tab w:val="left" w:pos="540"/>
          <w:tab w:val="left" w:pos="990"/>
        </w:tabs>
        <w:spacing w:after="120"/>
        <w:jc w:val="both"/>
        <w:rPr>
          <w:color w:val="000000" w:themeColor="text1"/>
          <w:lang w:val="ro-RO"/>
        </w:rPr>
      </w:pPr>
      <w:r w:rsidRPr="00FB789E">
        <w:rPr>
          <w:bCs/>
          <w:snapToGrid w:val="0"/>
          <w:color w:val="000000" w:themeColor="text1"/>
          <w:lang w:val="ro-RO"/>
        </w:rPr>
        <w:t>Entită</w:t>
      </w:r>
      <w:r w:rsidR="00683617">
        <w:rPr>
          <w:bCs/>
          <w:snapToGrid w:val="0"/>
          <w:color w:val="000000" w:themeColor="text1"/>
          <w:lang w:val="ro-RO"/>
        </w:rPr>
        <w:t>ț</w:t>
      </w:r>
      <w:r w:rsidRPr="00FB789E">
        <w:rPr>
          <w:bCs/>
          <w:snapToGrid w:val="0"/>
          <w:color w:val="000000" w:themeColor="text1"/>
          <w:lang w:val="ro-RO"/>
        </w:rPr>
        <w:t>i responsabile de implementare sunt</w:t>
      </w:r>
      <w:r w:rsidR="00D40343" w:rsidRPr="00FB789E">
        <w:rPr>
          <w:bCs/>
          <w:snapToGrid w:val="0"/>
          <w:color w:val="000000" w:themeColor="text1"/>
          <w:lang w:val="ro-RO"/>
        </w:rPr>
        <w:t>:</w:t>
      </w:r>
      <w:r w:rsidRPr="00FB789E">
        <w:rPr>
          <w:bCs/>
          <w:snapToGrid w:val="0"/>
          <w:color w:val="000000" w:themeColor="text1"/>
          <w:lang w:val="ro-RO"/>
        </w:rPr>
        <w:t xml:space="preserve"> </w:t>
      </w:r>
      <w:r w:rsidRPr="00FB789E">
        <w:rPr>
          <w:color w:val="000000" w:themeColor="text1"/>
          <w:lang w:val="ro-RO"/>
        </w:rPr>
        <w:t>Întreprinderea de Stat Expedi</w:t>
      </w:r>
      <w:r w:rsidR="00683617">
        <w:rPr>
          <w:color w:val="000000" w:themeColor="text1"/>
          <w:lang w:val="ro-RO"/>
        </w:rPr>
        <w:t>ț</w:t>
      </w:r>
      <w:r w:rsidRPr="00FB789E">
        <w:rPr>
          <w:color w:val="000000" w:themeColor="text1"/>
          <w:lang w:val="ro-RO"/>
        </w:rPr>
        <w:t xml:space="preserve">ia </w:t>
      </w:r>
      <w:proofErr w:type="spellStart"/>
      <w:r w:rsidRPr="00FB789E">
        <w:rPr>
          <w:color w:val="000000" w:themeColor="text1"/>
          <w:lang w:val="ro-RO"/>
        </w:rPr>
        <w:t>Hidro</w:t>
      </w:r>
      <w:proofErr w:type="spellEnd"/>
      <w:r w:rsidRPr="00FB789E">
        <w:rPr>
          <w:color w:val="000000" w:themeColor="text1"/>
          <w:lang w:val="ro-RO"/>
        </w:rPr>
        <w:t>-Geologică din Moldova „</w:t>
      </w:r>
      <w:proofErr w:type="spellStart"/>
      <w:r w:rsidRPr="00FB789E">
        <w:rPr>
          <w:color w:val="000000" w:themeColor="text1"/>
          <w:lang w:val="ro-RO"/>
        </w:rPr>
        <w:t>EHGeoM</w:t>
      </w:r>
      <w:proofErr w:type="spellEnd"/>
      <w:r w:rsidRPr="00FB789E">
        <w:rPr>
          <w:color w:val="000000" w:themeColor="text1"/>
          <w:lang w:val="ro-RO"/>
        </w:rPr>
        <w:t>”, Ministerul Mediului, Agen</w:t>
      </w:r>
      <w:r w:rsidR="00683617">
        <w:rPr>
          <w:color w:val="000000" w:themeColor="text1"/>
          <w:lang w:val="ro-RO"/>
        </w:rPr>
        <w:t>ț</w:t>
      </w:r>
      <w:r w:rsidRPr="00FB789E">
        <w:rPr>
          <w:color w:val="000000" w:themeColor="text1"/>
          <w:lang w:val="ro-RO"/>
        </w:rPr>
        <w:t xml:space="preserve">ia pentru Geologie </w:t>
      </w:r>
      <w:r w:rsidR="00683617">
        <w:rPr>
          <w:color w:val="000000" w:themeColor="text1"/>
          <w:lang w:val="ro-RO"/>
        </w:rPr>
        <w:t>ș</w:t>
      </w:r>
      <w:r w:rsidRPr="00FB789E">
        <w:rPr>
          <w:color w:val="000000" w:themeColor="text1"/>
          <w:lang w:val="ro-RO"/>
        </w:rPr>
        <w:t xml:space="preserve">i Resurse Minerale.  </w:t>
      </w:r>
    </w:p>
    <w:p w14:paraId="3D07DA79" w14:textId="319F51A6" w:rsidR="004C713C" w:rsidRPr="001C0440" w:rsidRDefault="004C713C" w:rsidP="001C0440">
      <w:pPr>
        <w:tabs>
          <w:tab w:val="left" w:pos="540"/>
          <w:tab w:val="left" w:pos="990"/>
        </w:tabs>
        <w:spacing w:after="120"/>
        <w:jc w:val="both"/>
        <w:rPr>
          <w:lang w:val="ro-RO"/>
        </w:rPr>
      </w:pPr>
      <w:r w:rsidRPr="00FB789E">
        <w:rPr>
          <w:bCs/>
          <w:snapToGrid w:val="0"/>
          <w:lang w:val="ro-RO"/>
        </w:rPr>
        <w:t>Măsura are caracter de recomandare.</w:t>
      </w:r>
      <w:r w:rsidR="00EB771D" w:rsidRPr="00FB789E">
        <w:rPr>
          <w:bCs/>
          <w:snapToGrid w:val="0"/>
          <w:lang w:val="ro-RO"/>
        </w:rPr>
        <w:t xml:space="preserve"> </w:t>
      </w:r>
      <w:r w:rsidRPr="00FB789E">
        <w:rPr>
          <w:bCs/>
          <w:snapToGrid w:val="0"/>
          <w:lang w:val="ro-RO"/>
        </w:rPr>
        <w:t>Monitorizarea implementării</w:t>
      </w:r>
      <w:r w:rsidRPr="00FB789E">
        <w:rPr>
          <w:b/>
          <w:bCs/>
          <w:snapToGrid w:val="0"/>
          <w:lang w:val="ro-RO"/>
        </w:rPr>
        <w:t>:</w:t>
      </w:r>
      <w:r w:rsidRPr="00FB789E">
        <w:rPr>
          <w:bCs/>
          <w:snapToGrid w:val="0"/>
          <w:lang w:val="ro-RO"/>
        </w:rPr>
        <w:t xml:space="preserve"> </w:t>
      </w:r>
      <w:r w:rsidRPr="00FB789E">
        <w:rPr>
          <w:color w:val="000000" w:themeColor="text1"/>
          <w:lang w:val="ro-RO"/>
        </w:rPr>
        <w:t>Ministerul Mediului.</w:t>
      </w:r>
    </w:p>
    <w:p w14:paraId="79180F6E" w14:textId="65608CCF" w:rsidR="00FC7EEF" w:rsidRPr="00FB789E" w:rsidRDefault="00D40343" w:rsidP="001C0440">
      <w:pPr>
        <w:spacing w:after="120"/>
        <w:jc w:val="both"/>
        <w:rPr>
          <w:bCs/>
          <w:i/>
          <w:lang w:val="ro-RO"/>
        </w:rPr>
      </w:pPr>
      <w:r w:rsidRPr="00FB789E">
        <w:rPr>
          <w:rFonts w:eastAsia="TimesNewRomanPSMT"/>
          <w:lang w:val="ro-RO"/>
        </w:rPr>
        <w:t xml:space="preserve">Pentru acoperirea deficitului estimat de gaze naturale în cazul limitării sau sistări gazelor naturale conform Scenariilor 3-4, din categoria </w:t>
      </w:r>
      <w:r w:rsidRPr="001C0440">
        <w:rPr>
          <w:rFonts w:eastAsia="TimesNewRomanPSMT"/>
          <w:b/>
          <w:lang w:val="ro-RO"/>
        </w:rPr>
        <w:t>măsuri bazate pe mecanisme de pia</w:t>
      </w:r>
      <w:r w:rsidR="00683617">
        <w:rPr>
          <w:rFonts w:eastAsia="TimesNewRomanPSMT"/>
          <w:b/>
          <w:lang w:val="ro-RO"/>
        </w:rPr>
        <w:t>ț</w:t>
      </w:r>
      <w:r w:rsidRPr="001C0440">
        <w:rPr>
          <w:rFonts w:eastAsia="TimesNewRomanPSMT"/>
          <w:b/>
          <w:lang w:val="ro-RO"/>
        </w:rPr>
        <w:t>ă</w:t>
      </w:r>
      <w:r w:rsidRPr="00FB789E">
        <w:rPr>
          <w:rFonts w:eastAsia="TimesNewRomanPSMT"/>
          <w:lang w:val="ro-RO"/>
        </w:rPr>
        <w:t xml:space="preserve"> care contribuie la</w:t>
      </w:r>
      <w:r w:rsidR="00FC7EEF" w:rsidRPr="00FB789E">
        <w:rPr>
          <w:b/>
          <w:bCs/>
          <w:lang w:val="ro-RO"/>
        </w:rPr>
        <w:t xml:space="preserve"> </w:t>
      </w:r>
      <w:r w:rsidR="00FC7EEF" w:rsidRPr="001C0440">
        <w:rPr>
          <w:b/>
          <w:lang w:val="ro-RO"/>
        </w:rPr>
        <w:t>reducerea cererii de gaze naturale</w:t>
      </w:r>
      <w:r w:rsidRPr="00FB789E">
        <w:rPr>
          <w:bCs/>
          <w:lang w:val="ro-RO"/>
        </w:rPr>
        <w:t xml:space="preserve"> sunt următoarele</w:t>
      </w:r>
      <w:r w:rsidRPr="00FB789E">
        <w:rPr>
          <w:bCs/>
          <w:i/>
          <w:lang w:val="ro-RO"/>
        </w:rPr>
        <w:t>:</w:t>
      </w:r>
    </w:p>
    <w:p w14:paraId="59E93574" w14:textId="656899B0" w:rsidR="00FC7EEF" w:rsidRPr="00FB789E"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FB789E">
        <w:rPr>
          <w:rFonts w:ascii="Times New Roman" w:hAnsi="Times New Roman" w:cs="Times New Roman"/>
          <w:bCs/>
          <w:i/>
          <w:iCs/>
          <w:snapToGrid w:val="0"/>
          <w:sz w:val="24"/>
          <w:szCs w:val="24"/>
          <w:lang w:val="ro-RO"/>
        </w:rPr>
        <w:t xml:space="preserve">Dezvoltarea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i lansarea de campanii de informare cu privire la importan</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a utilizării resurselor energetice alternative pentru producerea de energie termică (spre ex. biomasă, energie electrică), acolo unde este posibil din punct de vedere tehnic, pentru a reduce consumul de gaze naturale</w:t>
      </w:r>
      <w:r w:rsidR="00D40343" w:rsidRPr="00FB789E">
        <w:rPr>
          <w:rFonts w:ascii="Times New Roman" w:hAnsi="Times New Roman" w:cs="Times New Roman"/>
          <w:bCs/>
          <w:i/>
          <w:iCs/>
          <w:snapToGrid w:val="0"/>
          <w:sz w:val="24"/>
          <w:szCs w:val="24"/>
          <w:lang w:val="ro-RO"/>
        </w:rPr>
        <w:t>.</w:t>
      </w:r>
    </w:p>
    <w:p w14:paraId="299B4BD6" w14:textId="297FBB6A" w:rsidR="004C713C" w:rsidRPr="000C6DDA" w:rsidRDefault="00EB771D" w:rsidP="007D1F26">
      <w:pPr>
        <w:tabs>
          <w:tab w:val="left" w:pos="540"/>
          <w:tab w:val="left" w:pos="990"/>
        </w:tabs>
        <w:spacing w:after="120"/>
        <w:jc w:val="both"/>
        <w:rPr>
          <w:color w:val="000000" w:themeColor="text1"/>
          <w:lang w:val="ro-RO"/>
        </w:rPr>
      </w:pPr>
      <w:r w:rsidRPr="00FB789E">
        <w:rPr>
          <w:bCs/>
          <w:snapToGrid w:val="0"/>
          <w:lang w:val="ro-RO"/>
        </w:rPr>
        <w:t xml:space="preserve">Măsura are caracter obligatoriu. </w:t>
      </w:r>
      <w:r w:rsidR="00D40343" w:rsidRPr="00FB789E">
        <w:rPr>
          <w:bCs/>
          <w:snapToGrid w:val="0"/>
          <w:color w:val="000000" w:themeColor="text1"/>
          <w:lang w:val="ro-RO"/>
        </w:rPr>
        <w:t xml:space="preserve">Entitatea responsabilă de implementare: </w:t>
      </w:r>
      <w:r w:rsidR="00D40343" w:rsidRPr="00FB789E">
        <w:rPr>
          <w:color w:val="000000" w:themeColor="text1"/>
          <w:lang w:val="ro-RO"/>
        </w:rPr>
        <w:t>CNED</w:t>
      </w:r>
      <w:r w:rsidR="007D1F26">
        <w:rPr>
          <w:color w:val="000000" w:themeColor="text1"/>
          <w:lang w:val="ro-RO"/>
        </w:rPr>
        <w:t>.</w:t>
      </w:r>
    </w:p>
    <w:p w14:paraId="29BC5DAA" w14:textId="6C9DCC1F" w:rsidR="00FC7EEF" w:rsidRPr="00FB789E"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Cs/>
          <w:snapToGrid w:val="0"/>
          <w:sz w:val="24"/>
          <w:szCs w:val="24"/>
          <w:lang w:val="ro-RO"/>
        </w:rPr>
      </w:pPr>
      <w:r w:rsidRPr="00FB789E">
        <w:rPr>
          <w:rFonts w:ascii="Times New Roman" w:hAnsi="Times New Roman" w:cs="Times New Roman"/>
          <w:bCs/>
          <w:i/>
          <w:iCs/>
          <w:snapToGrid w:val="0"/>
          <w:sz w:val="24"/>
          <w:szCs w:val="24"/>
          <w:lang w:val="ro-RO"/>
        </w:rPr>
        <w:t xml:space="preserve">Crearea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i men</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inerea stocurilor de combustibili alternativi de către consumatorii finali care de</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 xml:space="preserve">in centrale electrice de termoficare pentru producerea energiei electrice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i termice</w:t>
      </w:r>
      <w:r w:rsidRPr="00FB789E">
        <w:rPr>
          <w:rFonts w:ascii="Times New Roman" w:hAnsi="Times New Roman" w:cs="Times New Roman"/>
          <w:bCs/>
          <w:iCs/>
          <w:snapToGrid w:val="0"/>
          <w:sz w:val="24"/>
          <w:szCs w:val="24"/>
          <w:lang w:val="ro-RO"/>
        </w:rPr>
        <w:t xml:space="preserve">. </w:t>
      </w:r>
    </w:p>
    <w:p w14:paraId="7A3045BE" w14:textId="0F53D337" w:rsidR="00D40343" w:rsidRPr="00FB789E" w:rsidRDefault="00D40343" w:rsidP="001C0440">
      <w:pPr>
        <w:tabs>
          <w:tab w:val="left" w:pos="709"/>
          <w:tab w:val="left" w:pos="851"/>
          <w:tab w:val="left" w:pos="1134"/>
        </w:tabs>
        <w:spacing w:after="120"/>
        <w:jc w:val="both"/>
        <w:rPr>
          <w:iCs/>
          <w:lang w:val="ro-RO"/>
        </w:rPr>
      </w:pPr>
      <w:r w:rsidRPr="00FB789E">
        <w:rPr>
          <w:bCs/>
          <w:snapToGrid w:val="0"/>
          <w:lang w:val="ro-RO"/>
        </w:rPr>
        <w:t>În scopul reducerii consumului de gaze naturale, men</w:t>
      </w:r>
      <w:r w:rsidR="00683617">
        <w:rPr>
          <w:bCs/>
          <w:snapToGrid w:val="0"/>
          <w:lang w:val="ro-RO"/>
        </w:rPr>
        <w:t>ț</w:t>
      </w:r>
      <w:r w:rsidRPr="00FB789E">
        <w:rPr>
          <w:bCs/>
          <w:snapToGrid w:val="0"/>
          <w:lang w:val="ro-RO"/>
        </w:rPr>
        <w:t xml:space="preserve">inând continuitatea producerii energiei electrice, </w:t>
      </w:r>
      <w:r w:rsidRPr="00FB789E">
        <w:rPr>
          <w:iCs/>
          <w:lang w:val="ro-RO"/>
        </w:rPr>
        <w:t>fabricile de zahăr (</w:t>
      </w:r>
      <w:r w:rsidR="00694929" w:rsidRPr="00FB789E">
        <w:rPr>
          <w:iCs/>
          <w:snapToGrid w:val="0"/>
          <w:lang w:val="ro-RO"/>
        </w:rPr>
        <w:t>Î</w:t>
      </w:r>
      <w:r w:rsidRPr="00FB789E">
        <w:rPr>
          <w:iCs/>
          <w:snapToGrid w:val="0"/>
          <w:lang w:val="ro-RO"/>
        </w:rPr>
        <w:t>CS „Moldova-Zahar” SRL, SRL „</w:t>
      </w:r>
      <w:proofErr w:type="spellStart"/>
      <w:r w:rsidRPr="00FB789E">
        <w:rPr>
          <w:iCs/>
          <w:snapToGrid w:val="0"/>
          <w:lang w:val="ro-RO"/>
        </w:rPr>
        <w:t>Südzucker</w:t>
      </w:r>
      <w:proofErr w:type="spellEnd"/>
      <w:r w:rsidRPr="00FB789E">
        <w:rPr>
          <w:iCs/>
          <w:snapToGrid w:val="0"/>
          <w:lang w:val="ro-RO"/>
        </w:rPr>
        <w:t xml:space="preserve"> Moldova” </w:t>
      </w:r>
      <w:proofErr w:type="spellStart"/>
      <w:r w:rsidR="00683617">
        <w:rPr>
          <w:iCs/>
          <w:snapToGrid w:val="0"/>
          <w:lang w:val="ro-RO"/>
        </w:rPr>
        <w:t>ș</w:t>
      </w:r>
      <w:r w:rsidRPr="00FB789E">
        <w:rPr>
          <w:iCs/>
          <w:snapToGrid w:val="0"/>
          <w:lang w:val="ro-RO"/>
        </w:rPr>
        <w:t>.a</w:t>
      </w:r>
      <w:proofErr w:type="spellEnd"/>
      <w:r w:rsidRPr="00FB789E">
        <w:rPr>
          <w:iCs/>
          <w:snapToGrid w:val="0"/>
          <w:lang w:val="ro-RO"/>
        </w:rPr>
        <w:t xml:space="preserve">) </w:t>
      </w:r>
      <w:r w:rsidRPr="00FB789E">
        <w:rPr>
          <w:iCs/>
          <w:lang w:val="ro-RO"/>
        </w:rPr>
        <w:t xml:space="preserve">procură combustibili alternativi necesari pentru producerea energiei electrice </w:t>
      </w:r>
      <w:r w:rsidR="00683617">
        <w:rPr>
          <w:iCs/>
          <w:lang w:val="ro-RO"/>
        </w:rPr>
        <w:t>ș</w:t>
      </w:r>
      <w:r w:rsidRPr="00FB789E">
        <w:rPr>
          <w:iCs/>
          <w:lang w:val="ro-RO"/>
        </w:rPr>
        <w:t xml:space="preserve">i termice. </w:t>
      </w:r>
    </w:p>
    <w:p w14:paraId="28F07B3E" w14:textId="45014C85" w:rsidR="00D40343" w:rsidRPr="00FB789E" w:rsidRDefault="00D40343" w:rsidP="001C0440">
      <w:pPr>
        <w:tabs>
          <w:tab w:val="left" w:pos="709"/>
          <w:tab w:val="left" w:pos="851"/>
          <w:tab w:val="left" w:pos="1134"/>
        </w:tabs>
        <w:spacing w:after="120"/>
        <w:jc w:val="both"/>
        <w:rPr>
          <w:lang w:val="ro-RO"/>
        </w:rPr>
      </w:pPr>
      <w:r w:rsidRPr="00FB789E">
        <w:rPr>
          <w:bCs/>
          <w:snapToGrid w:val="0"/>
          <w:lang w:val="ro-RO"/>
        </w:rPr>
        <w:t>Măsura are caracter de recomandare.</w:t>
      </w:r>
      <w:r w:rsidR="00EB771D" w:rsidRPr="00FB789E">
        <w:rPr>
          <w:bCs/>
          <w:snapToGrid w:val="0"/>
          <w:lang w:val="ro-RO"/>
        </w:rPr>
        <w:t xml:space="preserve"> </w:t>
      </w:r>
      <w:r w:rsidRPr="00FB789E">
        <w:rPr>
          <w:lang w:val="ro-RO"/>
        </w:rPr>
        <w:t>Monitorizare</w:t>
      </w:r>
      <w:r w:rsidR="00694929" w:rsidRPr="00FB789E">
        <w:rPr>
          <w:lang w:val="ro-RO"/>
        </w:rPr>
        <w:t>a</w:t>
      </w:r>
      <w:r w:rsidRPr="00FB789E">
        <w:rPr>
          <w:lang w:val="ro-RO"/>
        </w:rPr>
        <w:t xml:space="preserve"> implementării este asigurată de Ministerul Energiei. </w:t>
      </w:r>
    </w:p>
    <w:p w14:paraId="59F129E7" w14:textId="65B5D692" w:rsidR="00CC2EEE" w:rsidRPr="00FB789E"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iCs/>
          <w:snapToGrid w:val="0"/>
          <w:sz w:val="24"/>
          <w:szCs w:val="24"/>
          <w:lang w:val="ro-RO"/>
        </w:rPr>
      </w:pPr>
      <w:r w:rsidRPr="00FB789E">
        <w:rPr>
          <w:rFonts w:ascii="Times New Roman" w:hAnsi="Times New Roman" w:cs="Times New Roman"/>
          <w:bCs/>
          <w:i/>
          <w:iCs/>
          <w:snapToGrid w:val="0"/>
          <w:sz w:val="24"/>
          <w:szCs w:val="24"/>
          <w:lang w:val="ro-RO"/>
        </w:rPr>
        <w:lastRenderedPageBreak/>
        <w:t xml:space="preserve">Crearea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i men</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inerea stocurilor de combustibili alternativi pentru producerea energiei termice, acolo unde este posibil din punct de vedere tehnic</w:t>
      </w:r>
      <w:r w:rsidR="00CC2EEE" w:rsidRPr="00FB789E">
        <w:rPr>
          <w:rFonts w:ascii="Times New Roman" w:hAnsi="Times New Roman" w:cs="Times New Roman"/>
          <w:b/>
          <w:bCs/>
          <w:i/>
          <w:sz w:val="24"/>
          <w:szCs w:val="24"/>
          <w:lang w:val="ro-RO"/>
        </w:rPr>
        <w:t xml:space="preserve"> </w:t>
      </w:r>
      <w:r w:rsidR="00CC2EEE" w:rsidRPr="00FB789E">
        <w:rPr>
          <w:rFonts w:ascii="Times New Roman" w:hAnsi="Times New Roman" w:cs="Times New Roman"/>
          <w:i/>
          <w:sz w:val="24"/>
          <w:szCs w:val="24"/>
          <w:lang w:val="ro-RO"/>
        </w:rPr>
        <w:t>de către SA „Termoelectrica”</w:t>
      </w:r>
      <w:r w:rsidR="00CC2EEE" w:rsidRPr="00FB789E">
        <w:rPr>
          <w:rFonts w:ascii="Times New Roman" w:hAnsi="Times New Roman" w:cs="Times New Roman"/>
          <w:bCs/>
          <w:i/>
          <w:snapToGrid w:val="0"/>
          <w:sz w:val="24"/>
          <w:szCs w:val="24"/>
          <w:lang w:val="ro-RO"/>
        </w:rPr>
        <w:t xml:space="preserve">, </w:t>
      </w:r>
      <w:r w:rsidR="00CC2EEE" w:rsidRPr="00FB789E">
        <w:rPr>
          <w:rFonts w:ascii="Times New Roman" w:eastAsia="Times New Roman" w:hAnsi="Times New Roman" w:cs="Times New Roman"/>
          <w:i/>
          <w:sz w:val="24"/>
          <w:szCs w:val="24"/>
          <w:lang w:val="ro-RO"/>
        </w:rPr>
        <w:t xml:space="preserve">SA </w:t>
      </w:r>
      <w:r w:rsidR="00694929" w:rsidRPr="00FB789E">
        <w:rPr>
          <w:rFonts w:ascii="Times New Roman" w:eastAsia="Times New Roman" w:hAnsi="Times New Roman" w:cs="Times New Roman"/>
          <w:i/>
          <w:sz w:val="24"/>
          <w:szCs w:val="24"/>
          <w:lang w:val="ro-RO"/>
        </w:rPr>
        <w:t>„</w:t>
      </w:r>
      <w:r w:rsidR="00CC2EEE" w:rsidRPr="00FB789E">
        <w:rPr>
          <w:rFonts w:ascii="Times New Roman" w:eastAsia="Times New Roman" w:hAnsi="Times New Roman" w:cs="Times New Roman"/>
          <w:i/>
          <w:sz w:val="24"/>
          <w:szCs w:val="24"/>
          <w:lang w:val="ro-RO"/>
        </w:rPr>
        <w:t>CET- Nord</w:t>
      </w:r>
      <w:r w:rsidR="00694929" w:rsidRPr="00FB789E">
        <w:rPr>
          <w:rFonts w:ascii="Times New Roman" w:eastAsia="Times New Roman" w:hAnsi="Times New Roman" w:cs="Times New Roman"/>
          <w:i/>
          <w:sz w:val="24"/>
          <w:szCs w:val="24"/>
          <w:lang w:val="ro-RO"/>
        </w:rPr>
        <w:t>”</w:t>
      </w:r>
      <w:r w:rsidR="00CC2EEE" w:rsidRPr="00FB789E">
        <w:rPr>
          <w:rFonts w:ascii="Times New Roman" w:hAnsi="Times New Roman" w:cs="Times New Roman"/>
          <w:bCs/>
          <w:i/>
          <w:snapToGrid w:val="0"/>
          <w:sz w:val="24"/>
          <w:szCs w:val="24"/>
          <w:lang w:val="ro-RO"/>
        </w:rPr>
        <w:t xml:space="preserve">, </w:t>
      </w:r>
      <w:r w:rsidR="00CC2EEE" w:rsidRPr="00FB789E">
        <w:rPr>
          <w:rFonts w:ascii="Times New Roman" w:eastAsia="Times New Roman" w:hAnsi="Times New Roman" w:cs="Times New Roman"/>
          <w:i/>
          <w:sz w:val="24"/>
          <w:szCs w:val="24"/>
          <w:lang w:val="ro-RO"/>
        </w:rPr>
        <w:t>al</w:t>
      </w:r>
      <w:r w:rsidR="00683617">
        <w:rPr>
          <w:rFonts w:ascii="Times New Roman" w:eastAsia="Times New Roman" w:hAnsi="Times New Roman" w:cs="Times New Roman"/>
          <w:i/>
          <w:sz w:val="24"/>
          <w:szCs w:val="24"/>
          <w:lang w:val="ro-RO"/>
        </w:rPr>
        <w:t>ț</w:t>
      </w:r>
      <w:r w:rsidR="00CC2EEE" w:rsidRPr="00FB789E">
        <w:rPr>
          <w:rFonts w:ascii="Times New Roman" w:eastAsia="Times New Roman" w:hAnsi="Times New Roman" w:cs="Times New Roman"/>
          <w:i/>
          <w:sz w:val="24"/>
          <w:szCs w:val="24"/>
          <w:lang w:val="ro-RO"/>
        </w:rPr>
        <w:t>i furnizori de energie termică, titulari de licen</w:t>
      </w:r>
      <w:r w:rsidR="00683617">
        <w:rPr>
          <w:rFonts w:ascii="Times New Roman" w:eastAsia="Times New Roman" w:hAnsi="Times New Roman" w:cs="Times New Roman"/>
          <w:i/>
          <w:sz w:val="24"/>
          <w:szCs w:val="24"/>
          <w:lang w:val="ro-RO"/>
        </w:rPr>
        <w:t>ț</w:t>
      </w:r>
      <w:r w:rsidR="00CC2EEE" w:rsidRPr="00FB789E">
        <w:rPr>
          <w:rFonts w:ascii="Times New Roman" w:eastAsia="Times New Roman" w:hAnsi="Times New Roman" w:cs="Times New Roman"/>
          <w:i/>
          <w:sz w:val="24"/>
          <w:szCs w:val="24"/>
          <w:lang w:val="ro-RO"/>
        </w:rPr>
        <w:t>e eliberate de ANRE</w:t>
      </w:r>
      <w:r w:rsidR="00CC2EEE" w:rsidRPr="00FB789E">
        <w:rPr>
          <w:rFonts w:ascii="Times New Roman" w:eastAsia="Times New Roman" w:hAnsi="Times New Roman" w:cs="Times New Roman"/>
          <w:sz w:val="24"/>
          <w:szCs w:val="24"/>
          <w:lang w:val="ro-RO"/>
        </w:rPr>
        <w:t>.</w:t>
      </w:r>
    </w:p>
    <w:p w14:paraId="13E16BAC" w14:textId="66D9F6FD" w:rsidR="00CC2EEE" w:rsidRPr="00FB789E" w:rsidRDefault="00CC2EEE" w:rsidP="001C0440">
      <w:pPr>
        <w:pStyle w:val="ListParagraph"/>
        <w:tabs>
          <w:tab w:val="left" w:pos="851"/>
          <w:tab w:val="left" w:pos="1134"/>
        </w:tabs>
        <w:spacing w:after="120"/>
        <w:ind w:left="0" w:firstLine="0"/>
        <w:jc w:val="both"/>
        <w:rPr>
          <w:rFonts w:ascii="Times New Roman" w:hAnsi="Times New Roman" w:cs="Times New Roman"/>
          <w:bCs/>
          <w:snapToGrid w:val="0"/>
          <w:sz w:val="24"/>
          <w:szCs w:val="24"/>
          <w:lang w:val="ro-RO"/>
        </w:rPr>
      </w:pPr>
      <w:r w:rsidRPr="00FB789E">
        <w:rPr>
          <w:rFonts w:ascii="Times New Roman" w:hAnsi="Times New Roman" w:cs="Times New Roman"/>
          <w:bCs/>
          <w:snapToGrid w:val="0"/>
          <w:sz w:val="24"/>
          <w:szCs w:val="24"/>
          <w:lang w:val="ro-RO"/>
        </w:rPr>
        <w:t>Măsura are caracter de recomandare.</w:t>
      </w:r>
      <w:r w:rsidR="00EB771D" w:rsidRPr="00FB789E">
        <w:rPr>
          <w:rFonts w:ascii="Times New Roman" w:hAnsi="Times New Roman" w:cs="Times New Roman"/>
          <w:bCs/>
          <w:snapToGrid w:val="0"/>
          <w:sz w:val="24"/>
          <w:szCs w:val="24"/>
          <w:lang w:val="ro-RO"/>
        </w:rPr>
        <w:t xml:space="preserve"> </w:t>
      </w:r>
      <w:r w:rsidRPr="00FB789E">
        <w:rPr>
          <w:rFonts w:ascii="Times New Roman" w:hAnsi="Times New Roman" w:cs="Times New Roman"/>
          <w:bCs/>
          <w:snapToGrid w:val="0"/>
          <w:sz w:val="24"/>
          <w:szCs w:val="24"/>
          <w:lang w:val="ro-RO"/>
        </w:rPr>
        <w:t xml:space="preserve">Monitorizare implementării este asigurată de Ministerul Energiei </w:t>
      </w:r>
      <w:r w:rsidR="00683617">
        <w:rPr>
          <w:rFonts w:ascii="Times New Roman" w:hAnsi="Times New Roman" w:cs="Times New Roman"/>
          <w:bCs/>
          <w:snapToGrid w:val="0"/>
          <w:sz w:val="24"/>
          <w:szCs w:val="24"/>
          <w:lang w:val="ro-RO"/>
        </w:rPr>
        <w:t>ș</w:t>
      </w:r>
      <w:r w:rsidRPr="00FB789E">
        <w:rPr>
          <w:rFonts w:ascii="Times New Roman" w:hAnsi="Times New Roman" w:cs="Times New Roman"/>
          <w:bCs/>
          <w:snapToGrid w:val="0"/>
          <w:sz w:val="24"/>
          <w:szCs w:val="24"/>
          <w:lang w:val="ro-RO"/>
        </w:rPr>
        <w:t>i ANRE.</w:t>
      </w:r>
    </w:p>
    <w:p w14:paraId="77C89334" w14:textId="490E9008" w:rsidR="00FC7EEF" w:rsidRPr="00FB789E" w:rsidRDefault="00FC7EEF" w:rsidP="008F4EC9">
      <w:pPr>
        <w:spacing w:after="120"/>
        <w:jc w:val="both"/>
        <w:rPr>
          <w:bCs/>
          <w:snapToGrid w:val="0"/>
          <w:lang w:val="ro-RO"/>
        </w:rPr>
      </w:pPr>
      <w:r w:rsidRPr="00FB789E">
        <w:rPr>
          <w:bCs/>
          <w:snapToGrid w:val="0"/>
          <w:lang w:val="ro-RO"/>
        </w:rPr>
        <w:t>Entită</w:t>
      </w:r>
      <w:r w:rsidR="00683617">
        <w:rPr>
          <w:bCs/>
          <w:snapToGrid w:val="0"/>
          <w:lang w:val="ro-RO"/>
        </w:rPr>
        <w:t>ț</w:t>
      </w:r>
      <w:r w:rsidRPr="00FB789E">
        <w:rPr>
          <w:bCs/>
          <w:snapToGrid w:val="0"/>
          <w:lang w:val="ro-RO"/>
        </w:rPr>
        <w:t xml:space="preserve">i responsabile: </w:t>
      </w:r>
      <w:r w:rsidRPr="00FB789E">
        <w:rPr>
          <w:lang w:val="ro-RO"/>
        </w:rPr>
        <w:t>SA „Termoelectrica”</w:t>
      </w:r>
      <w:r w:rsidRPr="00FB789E">
        <w:rPr>
          <w:bCs/>
          <w:snapToGrid w:val="0"/>
          <w:lang w:val="ro-RO"/>
        </w:rPr>
        <w:t xml:space="preserve">, </w:t>
      </w:r>
      <w:r w:rsidRPr="00FB789E">
        <w:rPr>
          <w:lang w:val="ro-RO"/>
        </w:rPr>
        <w:t xml:space="preserve">SA </w:t>
      </w:r>
      <w:r w:rsidR="00694929" w:rsidRPr="00FB789E">
        <w:rPr>
          <w:lang w:val="ro-RO"/>
        </w:rPr>
        <w:t>„</w:t>
      </w:r>
      <w:r w:rsidRPr="00FB789E">
        <w:rPr>
          <w:lang w:val="ro-RO"/>
        </w:rPr>
        <w:t>CET- Nord</w:t>
      </w:r>
      <w:r w:rsidR="00694929" w:rsidRPr="00FB789E">
        <w:rPr>
          <w:lang w:val="ro-RO"/>
        </w:rPr>
        <w:t>”</w:t>
      </w:r>
      <w:r w:rsidRPr="00FB789E">
        <w:rPr>
          <w:bCs/>
          <w:snapToGrid w:val="0"/>
          <w:lang w:val="ro-RO"/>
        </w:rPr>
        <w:t xml:space="preserve">, </w:t>
      </w:r>
      <w:r w:rsidRPr="00FB789E">
        <w:rPr>
          <w:lang w:val="ro-RO"/>
        </w:rPr>
        <w:t>al</w:t>
      </w:r>
      <w:r w:rsidR="00683617">
        <w:rPr>
          <w:lang w:val="ro-RO"/>
        </w:rPr>
        <w:t>ț</w:t>
      </w:r>
      <w:r w:rsidRPr="00FB789E">
        <w:rPr>
          <w:lang w:val="ro-RO"/>
        </w:rPr>
        <w:t>i furnizori de energie termică, titulari de licen</w:t>
      </w:r>
      <w:r w:rsidR="00683617">
        <w:rPr>
          <w:lang w:val="ro-RO"/>
        </w:rPr>
        <w:t>ț</w:t>
      </w:r>
      <w:r w:rsidRPr="00FB789E">
        <w:rPr>
          <w:lang w:val="ro-RO"/>
        </w:rPr>
        <w:t>e eliberate de ANRE.</w:t>
      </w:r>
    </w:p>
    <w:p w14:paraId="64C42F65" w14:textId="37EE2D4B" w:rsidR="00FC7EEF" w:rsidRPr="00FB789E" w:rsidRDefault="00FC7EEF" w:rsidP="001C0440">
      <w:pPr>
        <w:spacing w:after="120"/>
        <w:rPr>
          <w:bCs/>
          <w:snapToGrid w:val="0"/>
          <w:lang w:val="ro-RO"/>
        </w:rPr>
      </w:pPr>
      <w:r w:rsidRPr="00FB789E">
        <w:rPr>
          <w:bCs/>
          <w:snapToGrid w:val="0"/>
          <w:lang w:val="ro-RO"/>
        </w:rPr>
        <w:t xml:space="preserve">Monitorizare implementării este asigurată de </w:t>
      </w:r>
      <w:r w:rsidRPr="00FB789E">
        <w:rPr>
          <w:lang w:val="ro-RO"/>
        </w:rPr>
        <w:t xml:space="preserve">Ministerul Energiei, </w:t>
      </w:r>
      <w:r w:rsidRPr="00FB789E">
        <w:rPr>
          <w:bCs/>
          <w:snapToGrid w:val="0"/>
          <w:lang w:val="ro-RO"/>
        </w:rPr>
        <w:t>ANRE.</w:t>
      </w:r>
    </w:p>
    <w:p w14:paraId="22DF9587" w14:textId="3FA22281" w:rsidR="00FC7EEF" w:rsidRPr="00FB789E"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FB789E">
        <w:rPr>
          <w:rFonts w:ascii="Times New Roman" w:hAnsi="Times New Roman" w:cs="Times New Roman"/>
          <w:bCs/>
          <w:i/>
          <w:iCs/>
          <w:snapToGrid w:val="0"/>
          <w:sz w:val="24"/>
          <w:szCs w:val="24"/>
          <w:lang w:val="ro-RO"/>
        </w:rPr>
        <w:t xml:space="preserve">Crearea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i men</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inerea stocurilor de rezervă de către producătorii care exploatează centralele electrice pe bază de combustibili fosili, acolo unde este posibil din punct de vedere tehnic pentru a asigura securitatea aprovizionării cu energie electrică, în condi</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 xml:space="preserve">iile stabilite de Guvern. </w:t>
      </w:r>
    </w:p>
    <w:p w14:paraId="5F14B4B2" w14:textId="4155D29E" w:rsidR="007860EB" w:rsidRPr="00FB789E" w:rsidRDefault="007860EB" w:rsidP="001C0440">
      <w:pPr>
        <w:tabs>
          <w:tab w:val="left" w:pos="630"/>
          <w:tab w:val="left" w:pos="851"/>
          <w:tab w:val="left" w:pos="1134"/>
        </w:tabs>
        <w:spacing w:after="120"/>
        <w:jc w:val="both"/>
        <w:rPr>
          <w:bCs/>
          <w:snapToGrid w:val="0"/>
          <w:lang w:val="ro-RO"/>
        </w:rPr>
      </w:pPr>
      <w:r w:rsidRPr="00FB789E">
        <w:rPr>
          <w:bCs/>
          <w:snapToGrid w:val="0"/>
          <w:lang w:val="ro-RO"/>
        </w:rPr>
        <w:t>Măsura are caracter obligatoriu. Termen de implementare - anual.</w:t>
      </w:r>
      <w:r w:rsidR="0085596A" w:rsidRPr="00FB789E">
        <w:rPr>
          <w:bCs/>
          <w:snapToGrid w:val="0"/>
          <w:lang w:val="ro-RO"/>
        </w:rPr>
        <w:t xml:space="preserve"> </w:t>
      </w:r>
      <w:r w:rsidRPr="00FB789E">
        <w:rPr>
          <w:bCs/>
          <w:snapToGrid w:val="0"/>
          <w:lang w:val="ro-RO"/>
        </w:rPr>
        <w:t xml:space="preserve">Monitorizarea implementării este </w:t>
      </w:r>
      <w:r w:rsidR="00E724DE" w:rsidRPr="00FB789E">
        <w:rPr>
          <w:bCs/>
          <w:snapToGrid w:val="0"/>
          <w:lang w:val="ro-RO"/>
        </w:rPr>
        <w:t>asigurată de</w:t>
      </w:r>
      <w:r w:rsidRPr="00FB789E">
        <w:rPr>
          <w:bCs/>
          <w:snapToGrid w:val="0"/>
          <w:lang w:val="ro-RO"/>
        </w:rPr>
        <w:t xml:space="preserve"> </w:t>
      </w:r>
      <w:r w:rsidRPr="00FB789E">
        <w:rPr>
          <w:lang w:val="ro-RO"/>
        </w:rPr>
        <w:t xml:space="preserve">Ministerului Energiei </w:t>
      </w:r>
      <w:r w:rsidR="00683617">
        <w:rPr>
          <w:lang w:val="ro-RO"/>
        </w:rPr>
        <w:t>ș</w:t>
      </w:r>
      <w:r w:rsidRPr="00FB789E">
        <w:rPr>
          <w:lang w:val="ro-RO"/>
        </w:rPr>
        <w:t xml:space="preserve">i </w:t>
      </w:r>
      <w:r w:rsidRPr="00FB789E">
        <w:rPr>
          <w:bCs/>
          <w:snapToGrid w:val="0"/>
          <w:lang w:val="ro-RO"/>
        </w:rPr>
        <w:t xml:space="preserve">ANRE. </w:t>
      </w:r>
    </w:p>
    <w:p w14:paraId="767818A8" w14:textId="329DEBE9" w:rsidR="00FC7EEF" w:rsidRPr="00FB789E" w:rsidRDefault="00FC7EEF" w:rsidP="001C0440">
      <w:pPr>
        <w:tabs>
          <w:tab w:val="left" w:pos="851"/>
          <w:tab w:val="left" w:pos="1134"/>
        </w:tabs>
        <w:spacing w:after="120"/>
        <w:jc w:val="both"/>
        <w:rPr>
          <w:bCs/>
          <w:snapToGrid w:val="0"/>
          <w:lang w:val="ro-RO"/>
        </w:rPr>
      </w:pPr>
      <w:r w:rsidRPr="00FB789E">
        <w:rPr>
          <w:bCs/>
          <w:snapToGrid w:val="0"/>
          <w:lang w:val="ro-RO"/>
        </w:rPr>
        <w:t xml:space="preserve">Monitorizarea implementării măsurii este a </w:t>
      </w:r>
      <w:r w:rsidRPr="00FB789E">
        <w:rPr>
          <w:lang w:val="ro-RO"/>
        </w:rPr>
        <w:t xml:space="preserve">Ministerului Energiei, </w:t>
      </w:r>
      <w:r w:rsidRPr="00FB789E">
        <w:rPr>
          <w:bCs/>
          <w:snapToGrid w:val="0"/>
          <w:lang w:val="ro-RO"/>
        </w:rPr>
        <w:t>ANRE.</w:t>
      </w:r>
    </w:p>
    <w:p w14:paraId="7A61002A" w14:textId="3AF615A4" w:rsidR="00FC7EEF" w:rsidRPr="00FB789E"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FB789E">
        <w:rPr>
          <w:rFonts w:ascii="Times New Roman" w:hAnsi="Times New Roman" w:cs="Times New Roman"/>
          <w:bCs/>
          <w:i/>
          <w:iCs/>
          <w:snapToGrid w:val="0"/>
          <w:sz w:val="24"/>
          <w:szCs w:val="24"/>
          <w:lang w:val="ro-RO"/>
        </w:rPr>
        <w:t xml:space="preserve">Crearea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i men</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inerea stocurilor de combustibili alternativi/de rezervă de către consumatorii întreruptibili de gaze naturale pentru a fi asigurată activitatea acestora</w:t>
      </w:r>
      <w:r w:rsidR="00C15C53" w:rsidRPr="00FB789E">
        <w:rPr>
          <w:rFonts w:ascii="Times New Roman" w:hAnsi="Times New Roman" w:cs="Times New Roman"/>
          <w:bCs/>
          <w:i/>
          <w:iCs/>
          <w:snapToGrid w:val="0"/>
          <w:sz w:val="24"/>
          <w:szCs w:val="24"/>
          <w:lang w:val="ro-RO"/>
        </w:rPr>
        <w:t>.</w:t>
      </w:r>
      <w:r w:rsidRPr="00FB789E">
        <w:rPr>
          <w:rFonts w:ascii="Times New Roman" w:hAnsi="Times New Roman" w:cs="Times New Roman"/>
          <w:bCs/>
          <w:i/>
          <w:iCs/>
          <w:snapToGrid w:val="0"/>
          <w:sz w:val="24"/>
          <w:szCs w:val="24"/>
          <w:lang w:val="ro-RO"/>
        </w:rPr>
        <w:t xml:space="preserve"> </w:t>
      </w:r>
    </w:p>
    <w:p w14:paraId="4EA5B513" w14:textId="48B41EEF" w:rsidR="00C35297" w:rsidRPr="00FB789E" w:rsidRDefault="00C35297" w:rsidP="001C0440">
      <w:pPr>
        <w:tabs>
          <w:tab w:val="num" w:pos="709"/>
          <w:tab w:val="left" w:pos="851"/>
        </w:tabs>
        <w:spacing w:after="120"/>
        <w:jc w:val="both"/>
        <w:rPr>
          <w:lang w:val="ro-RO"/>
        </w:rPr>
      </w:pPr>
      <w:r w:rsidRPr="00FB789E">
        <w:rPr>
          <w:lang w:val="ro-RO"/>
        </w:rPr>
        <w:t xml:space="preserve">Întreprinderile mari </w:t>
      </w:r>
      <w:r w:rsidR="00683617">
        <w:rPr>
          <w:lang w:val="ro-RO"/>
        </w:rPr>
        <w:t>ș</w:t>
      </w:r>
      <w:r w:rsidRPr="00FB789E">
        <w:rPr>
          <w:lang w:val="ro-RO"/>
        </w:rPr>
        <w:t>i mijlocii au op</w:t>
      </w:r>
      <w:r w:rsidR="00683617">
        <w:rPr>
          <w:lang w:val="ro-RO"/>
        </w:rPr>
        <w:t>ț</w:t>
      </w:r>
      <w:r w:rsidRPr="00FB789E">
        <w:rPr>
          <w:lang w:val="ro-RO"/>
        </w:rPr>
        <w:t>iunea trecerii la alte tipuri de combustibil sau achizi</w:t>
      </w:r>
      <w:r w:rsidR="00683617">
        <w:rPr>
          <w:lang w:val="ro-RO"/>
        </w:rPr>
        <w:t>ț</w:t>
      </w:r>
      <w:r w:rsidRPr="00FB789E">
        <w:rPr>
          <w:lang w:val="ro-RO"/>
        </w:rPr>
        <w:t>ionarea combustibilului de rezervă, dacă consideră oportun să desfă</w:t>
      </w:r>
      <w:r w:rsidR="00683617">
        <w:rPr>
          <w:lang w:val="ro-RO"/>
        </w:rPr>
        <w:t>ș</w:t>
      </w:r>
      <w:r w:rsidRPr="00FB789E">
        <w:rPr>
          <w:lang w:val="ro-RO"/>
        </w:rPr>
        <w:t>oare activită</w:t>
      </w:r>
      <w:r w:rsidR="00683617">
        <w:rPr>
          <w:lang w:val="ro-RO"/>
        </w:rPr>
        <w:t>ț</w:t>
      </w:r>
      <w:r w:rsidRPr="00FB789E">
        <w:rPr>
          <w:lang w:val="ro-RO"/>
        </w:rPr>
        <w:t>i pe parcursul situa</w:t>
      </w:r>
      <w:r w:rsidR="00683617">
        <w:rPr>
          <w:lang w:val="ro-RO"/>
        </w:rPr>
        <w:t>ț</w:t>
      </w:r>
      <w:r w:rsidRPr="00FB789E">
        <w:rPr>
          <w:lang w:val="ro-RO"/>
        </w:rPr>
        <w:t>iilor de urgen</w:t>
      </w:r>
      <w:r w:rsidR="00683617">
        <w:rPr>
          <w:lang w:val="ro-RO"/>
        </w:rPr>
        <w:t>ț</w:t>
      </w:r>
      <w:r w:rsidRPr="00FB789E">
        <w:rPr>
          <w:lang w:val="ro-RO"/>
        </w:rPr>
        <w:t>ă, când există riscul limitării sau întreruperii furnizării gazelor naturale.</w:t>
      </w:r>
    </w:p>
    <w:p w14:paraId="46208354" w14:textId="0A6EF731" w:rsidR="00C35297" w:rsidRPr="00FB789E" w:rsidRDefault="00C35297" w:rsidP="001C0440">
      <w:pPr>
        <w:tabs>
          <w:tab w:val="num" w:pos="709"/>
          <w:tab w:val="left" w:pos="851"/>
        </w:tabs>
        <w:spacing w:after="120"/>
        <w:jc w:val="both"/>
        <w:rPr>
          <w:lang w:val="ro-RO"/>
        </w:rPr>
      </w:pPr>
      <w:r w:rsidRPr="00FB789E">
        <w:rPr>
          <w:lang w:val="ro-RO"/>
        </w:rPr>
        <w:t xml:space="preserve">Scopul măsurii este </w:t>
      </w:r>
      <w:r w:rsidRPr="00FB789E">
        <w:rPr>
          <w:bCs/>
          <w:snapToGrid w:val="0"/>
          <w:lang w:val="ro-RO"/>
        </w:rPr>
        <w:t>reducerea consumului de gaze naturale, asigurarea activită</w:t>
      </w:r>
      <w:r w:rsidR="00683617">
        <w:rPr>
          <w:bCs/>
          <w:snapToGrid w:val="0"/>
          <w:lang w:val="ro-RO"/>
        </w:rPr>
        <w:t>ț</w:t>
      </w:r>
      <w:r w:rsidRPr="00FB789E">
        <w:rPr>
          <w:bCs/>
          <w:snapToGrid w:val="0"/>
          <w:lang w:val="ro-RO"/>
        </w:rPr>
        <w:t xml:space="preserve">ii continue a întreprinderilor. Măsura are caracter de recomandare. Monitorizarea implementării este asigurată de </w:t>
      </w:r>
      <w:r w:rsidRPr="00FB789E">
        <w:rPr>
          <w:lang w:val="ro-RO"/>
        </w:rPr>
        <w:t>Ministerul Energiei.</w:t>
      </w:r>
      <w:r w:rsidRPr="00FB789E">
        <w:rPr>
          <w:bCs/>
          <w:snapToGrid w:val="0"/>
          <w:lang w:val="ro-RO"/>
        </w:rPr>
        <w:t xml:space="preserve"> </w:t>
      </w:r>
    </w:p>
    <w:p w14:paraId="01717F5C" w14:textId="27931091" w:rsidR="00FC7EEF" w:rsidRPr="00FB789E"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FB789E">
        <w:rPr>
          <w:rFonts w:ascii="Times New Roman" w:hAnsi="Times New Roman" w:cs="Times New Roman"/>
          <w:bCs/>
          <w:i/>
          <w:iCs/>
          <w:snapToGrid w:val="0"/>
          <w:sz w:val="24"/>
          <w:szCs w:val="24"/>
          <w:lang w:val="ro-RO"/>
        </w:rPr>
        <w:t>Promovarea realizării măsurilor de eficien</w:t>
      </w:r>
      <w:r w:rsidR="00683617">
        <w:rPr>
          <w:rFonts w:ascii="Times New Roman" w:hAnsi="Times New Roman" w:cs="Times New Roman"/>
          <w:bCs/>
          <w:i/>
          <w:iCs/>
          <w:snapToGrid w:val="0"/>
          <w:sz w:val="24"/>
          <w:szCs w:val="24"/>
          <w:lang w:val="ro-RO"/>
        </w:rPr>
        <w:t>ț</w:t>
      </w:r>
      <w:r w:rsidRPr="00FB789E">
        <w:rPr>
          <w:rFonts w:ascii="Times New Roman" w:hAnsi="Times New Roman" w:cs="Times New Roman"/>
          <w:bCs/>
          <w:i/>
          <w:iCs/>
          <w:snapToGrid w:val="0"/>
          <w:sz w:val="24"/>
          <w:szCs w:val="24"/>
          <w:lang w:val="ro-RO"/>
        </w:rPr>
        <w:t xml:space="preserve">ă energetică menite să diminueze consumul de gaze naturale, de energie termică </w:t>
      </w:r>
      <w:r w:rsidR="00683617">
        <w:rPr>
          <w:rFonts w:ascii="Times New Roman" w:hAnsi="Times New Roman" w:cs="Times New Roman"/>
          <w:bCs/>
          <w:i/>
          <w:iCs/>
          <w:snapToGrid w:val="0"/>
          <w:sz w:val="24"/>
          <w:szCs w:val="24"/>
          <w:lang w:val="ro-RO"/>
        </w:rPr>
        <w:t>ș</w:t>
      </w:r>
      <w:r w:rsidRPr="00FB789E">
        <w:rPr>
          <w:rFonts w:ascii="Times New Roman" w:hAnsi="Times New Roman" w:cs="Times New Roman"/>
          <w:bCs/>
          <w:i/>
          <w:iCs/>
          <w:snapToGrid w:val="0"/>
          <w:sz w:val="24"/>
          <w:szCs w:val="24"/>
          <w:lang w:val="ro-RO"/>
        </w:rPr>
        <w:t xml:space="preserve">i de energie electrică. </w:t>
      </w:r>
    </w:p>
    <w:p w14:paraId="7CB6248C" w14:textId="4F75AECB" w:rsidR="00C35297" w:rsidRPr="000C6DDA" w:rsidRDefault="00C35297" w:rsidP="001C0440">
      <w:pPr>
        <w:tabs>
          <w:tab w:val="left" w:pos="1134"/>
        </w:tabs>
        <w:spacing w:after="120"/>
        <w:jc w:val="both"/>
        <w:rPr>
          <w:snapToGrid w:val="0"/>
          <w:lang w:val="ro-RO"/>
        </w:rPr>
      </w:pPr>
      <w:r w:rsidRPr="00FB4605">
        <w:rPr>
          <w:lang w:val="ro-RO" w:eastAsia="ru-RU"/>
        </w:rPr>
        <w:t>Măsurile de eficien</w:t>
      </w:r>
      <w:r w:rsidR="00683617">
        <w:rPr>
          <w:lang w:val="ro-RO" w:eastAsia="ru-RU"/>
        </w:rPr>
        <w:t>ț</w:t>
      </w:r>
      <w:r w:rsidRPr="00FB4605">
        <w:rPr>
          <w:lang w:val="ro-RO" w:eastAsia="ru-RU"/>
        </w:rPr>
        <w:t xml:space="preserve">ă energetică menite să diminueze consumul de gaze naturale, de energie termică </w:t>
      </w:r>
      <w:r w:rsidR="00683617">
        <w:rPr>
          <w:lang w:val="ro-RO" w:eastAsia="ru-RU"/>
        </w:rPr>
        <w:t>ș</w:t>
      </w:r>
      <w:r w:rsidRPr="00FB4605">
        <w:rPr>
          <w:lang w:val="ro-RO" w:eastAsia="ru-RU"/>
        </w:rPr>
        <w:t xml:space="preserve">i de energie electrică de către consumatorii finali urmează a fi efectuate în rezultatul auditurilor energetice realizate </w:t>
      </w:r>
      <w:r w:rsidR="00683617">
        <w:rPr>
          <w:lang w:val="ro-RO" w:eastAsia="ru-RU"/>
        </w:rPr>
        <w:t>ș</w:t>
      </w:r>
      <w:r w:rsidRPr="00FB4605">
        <w:rPr>
          <w:lang w:val="ro-RO" w:eastAsia="ru-RU"/>
        </w:rPr>
        <w:t xml:space="preserve">i respectiv utilizarea tehnologiilor </w:t>
      </w:r>
      <w:r w:rsidR="00683617">
        <w:rPr>
          <w:lang w:val="ro-RO" w:eastAsia="ru-RU"/>
        </w:rPr>
        <w:t>ș</w:t>
      </w:r>
      <w:r w:rsidRPr="00FB4605">
        <w:rPr>
          <w:lang w:val="ro-RO" w:eastAsia="ru-RU"/>
        </w:rPr>
        <w:t xml:space="preserve">i echipamentelor moderne eficiente energetic ce va duce la reducerea consumului de gaze naturale, a energiei termice </w:t>
      </w:r>
      <w:r w:rsidR="00683617">
        <w:rPr>
          <w:lang w:val="ro-RO" w:eastAsia="ru-RU"/>
        </w:rPr>
        <w:t>ș</w:t>
      </w:r>
      <w:r w:rsidRPr="00FB4605">
        <w:rPr>
          <w:lang w:val="ro-RO" w:eastAsia="ru-RU"/>
        </w:rPr>
        <w:t>i energiei electrice generate pe bază de gaze naturale</w:t>
      </w:r>
      <w:r w:rsidRPr="000C6DDA">
        <w:rPr>
          <w:lang w:val="ro-RO" w:eastAsia="ru-RU"/>
        </w:rPr>
        <w:t>. Aceste măsuri de eficien</w:t>
      </w:r>
      <w:r w:rsidR="00683617">
        <w:rPr>
          <w:lang w:val="ro-RO" w:eastAsia="ru-RU"/>
        </w:rPr>
        <w:t>ț</w:t>
      </w:r>
      <w:r w:rsidRPr="000C6DDA">
        <w:rPr>
          <w:lang w:val="ro-RO" w:eastAsia="ru-RU"/>
        </w:rPr>
        <w:t>ă energetică urmează a fi realizate în concordan</w:t>
      </w:r>
      <w:r w:rsidR="00683617">
        <w:rPr>
          <w:lang w:val="ro-RO" w:eastAsia="ru-RU"/>
        </w:rPr>
        <w:t>ț</w:t>
      </w:r>
      <w:r w:rsidRPr="000C6DDA">
        <w:rPr>
          <w:lang w:val="ro-RO" w:eastAsia="ru-RU"/>
        </w:rPr>
        <w:t>ă cu ac</w:t>
      </w:r>
      <w:r w:rsidR="00683617">
        <w:rPr>
          <w:lang w:val="ro-RO" w:eastAsia="ru-RU"/>
        </w:rPr>
        <w:t>ț</w:t>
      </w:r>
      <w:r w:rsidRPr="000C6DDA">
        <w:rPr>
          <w:lang w:val="ro-RO" w:eastAsia="ru-RU"/>
        </w:rPr>
        <w:t xml:space="preserve">iunile prevăzute în </w:t>
      </w:r>
      <w:r w:rsidRPr="000C6DDA">
        <w:rPr>
          <w:shd w:val="clear" w:color="auto" w:fill="FFFFFF"/>
          <w:lang w:val="ro-RO" w:eastAsia="ru-RU"/>
        </w:rPr>
        <w:t>Planul na</w:t>
      </w:r>
      <w:r w:rsidR="00683617">
        <w:rPr>
          <w:shd w:val="clear" w:color="auto" w:fill="FFFFFF"/>
          <w:lang w:val="ro-RO" w:eastAsia="ru-RU"/>
        </w:rPr>
        <w:t>ț</w:t>
      </w:r>
      <w:r w:rsidRPr="000C6DDA">
        <w:rPr>
          <w:shd w:val="clear" w:color="auto" w:fill="FFFFFF"/>
          <w:lang w:val="ro-RO" w:eastAsia="ru-RU"/>
        </w:rPr>
        <w:t xml:space="preserve">ional integrat privind energia </w:t>
      </w:r>
      <w:r w:rsidR="00683617">
        <w:rPr>
          <w:shd w:val="clear" w:color="auto" w:fill="FFFFFF"/>
          <w:lang w:val="ro-RO" w:eastAsia="ru-RU"/>
        </w:rPr>
        <w:t>ș</w:t>
      </w:r>
      <w:r w:rsidRPr="000C6DDA">
        <w:rPr>
          <w:shd w:val="clear" w:color="auto" w:fill="FFFFFF"/>
          <w:lang w:val="ro-RO" w:eastAsia="ru-RU"/>
        </w:rPr>
        <w:t>i clima</w:t>
      </w:r>
      <w:r w:rsidRPr="000C6DDA">
        <w:rPr>
          <w:lang w:val="ro-RO" w:eastAsia="ru-RU"/>
        </w:rPr>
        <w:t>.</w:t>
      </w:r>
      <w:r w:rsidR="00C15C53" w:rsidRPr="000C6DDA">
        <w:rPr>
          <w:lang w:val="ro-RO" w:eastAsia="ru-RU"/>
        </w:rPr>
        <w:t xml:space="preserve"> </w:t>
      </w:r>
      <w:r w:rsidRPr="000C6DDA">
        <w:rPr>
          <w:snapToGrid w:val="0"/>
          <w:lang w:val="ro-RO"/>
        </w:rPr>
        <w:t xml:space="preserve">Scopul măsurii: reducerea cereri de gaze naturale </w:t>
      </w:r>
      <w:r w:rsidR="00683617">
        <w:rPr>
          <w:snapToGrid w:val="0"/>
          <w:lang w:val="ro-RO"/>
        </w:rPr>
        <w:t>ș</w:t>
      </w:r>
      <w:r w:rsidRPr="000C6DDA">
        <w:rPr>
          <w:snapToGrid w:val="0"/>
          <w:lang w:val="ro-RO"/>
        </w:rPr>
        <w:t>i a dependen</w:t>
      </w:r>
      <w:r w:rsidR="00683617">
        <w:rPr>
          <w:snapToGrid w:val="0"/>
          <w:lang w:val="ro-RO"/>
        </w:rPr>
        <w:t>ț</w:t>
      </w:r>
      <w:r w:rsidRPr="000C6DDA">
        <w:rPr>
          <w:snapToGrid w:val="0"/>
          <w:lang w:val="ro-RO"/>
        </w:rPr>
        <w:t>ei de importuri.</w:t>
      </w:r>
    </w:p>
    <w:p w14:paraId="47078727" w14:textId="3BC8E849" w:rsidR="00C35297" w:rsidRPr="000C6DDA" w:rsidRDefault="00C35297" w:rsidP="001C0440">
      <w:pPr>
        <w:tabs>
          <w:tab w:val="left" w:pos="1134"/>
        </w:tabs>
        <w:spacing w:after="120"/>
        <w:jc w:val="both"/>
        <w:rPr>
          <w:bCs/>
          <w:snapToGrid w:val="0"/>
          <w:lang w:val="ro-RO"/>
        </w:rPr>
      </w:pPr>
      <w:r w:rsidRPr="000C6DDA">
        <w:rPr>
          <w:bCs/>
          <w:snapToGrid w:val="0"/>
          <w:lang w:val="ro-RO"/>
        </w:rPr>
        <w:t xml:space="preserve">Măsura are caracter obligatoriu. Entitate responsabilă </w:t>
      </w:r>
      <w:r w:rsidR="00E724DE" w:rsidRPr="000C6DDA">
        <w:rPr>
          <w:bCs/>
          <w:snapToGrid w:val="0"/>
          <w:lang w:val="ro-RO"/>
        </w:rPr>
        <w:t xml:space="preserve">de implementare </w:t>
      </w:r>
      <w:r w:rsidRPr="000C6DDA">
        <w:rPr>
          <w:lang w:val="ro-RO"/>
        </w:rPr>
        <w:t xml:space="preserve">CNED. </w:t>
      </w:r>
    </w:p>
    <w:p w14:paraId="755BA88E" w14:textId="7CDB1C53" w:rsidR="00FC7EEF" w:rsidRPr="000C6DDA"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
          <w:bCs/>
          <w:iCs/>
          <w:snapToGrid w:val="0"/>
          <w:sz w:val="24"/>
          <w:szCs w:val="24"/>
          <w:lang w:val="ro-RO"/>
        </w:rPr>
      </w:pPr>
      <w:r w:rsidRPr="000C6DDA">
        <w:rPr>
          <w:rFonts w:ascii="Times New Roman" w:hAnsi="Times New Roman" w:cs="Times New Roman"/>
          <w:bCs/>
          <w:i/>
          <w:iCs/>
          <w:snapToGrid w:val="0"/>
          <w:sz w:val="24"/>
          <w:szCs w:val="24"/>
          <w:lang w:val="ro-RO"/>
        </w:rPr>
        <w:t xml:space="preserve">Reconectarea clădirilor </w:t>
      </w:r>
      <w:r w:rsidRPr="002E418B">
        <w:rPr>
          <w:rFonts w:ascii="Times New Roman" w:hAnsi="Times New Roman" w:cs="Times New Roman"/>
          <w:bCs/>
          <w:i/>
          <w:iCs/>
          <w:snapToGrid w:val="0"/>
          <w:sz w:val="24"/>
          <w:szCs w:val="24"/>
          <w:lang w:val="ro-RO"/>
        </w:rPr>
        <w:t xml:space="preserve">la sistemele centralizate de alimentare cu energie termică acolo unde este posibil din punct de </w:t>
      </w:r>
      <w:r w:rsidRPr="0001586F">
        <w:rPr>
          <w:rFonts w:ascii="Times New Roman" w:hAnsi="Times New Roman" w:cs="Times New Roman"/>
          <w:bCs/>
          <w:i/>
          <w:iCs/>
          <w:snapToGrid w:val="0"/>
          <w:sz w:val="24"/>
          <w:szCs w:val="24"/>
          <w:lang w:val="ro-RO"/>
        </w:rPr>
        <w:t>vedere tehnic</w:t>
      </w:r>
      <w:r w:rsidR="0085596A" w:rsidRPr="0001586F">
        <w:rPr>
          <w:rFonts w:ascii="Times New Roman" w:hAnsi="Times New Roman" w:cs="Times New Roman"/>
          <w:bCs/>
          <w:i/>
          <w:iCs/>
          <w:snapToGrid w:val="0"/>
          <w:sz w:val="24"/>
          <w:szCs w:val="24"/>
          <w:lang w:val="ro-RO"/>
        </w:rPr>
        <w:t>.</w:t>
      </w:r>
      <w:r w:rsidRPr="000C6DDA">
        <w:rPr>
          <w:rFonts w:ascii="Times New Roman" w:hAnsi="Times New Roman" w:cs="Times New Roman"/>
          <w:bCs/>
          <w:i/>
          <w:iCs/>
          <w:snapToGrid w:val="0"/>
          <w:sz w:val="24"/>
          <w:szCs w:val="24"/>
          <w:lang w:val="ro-RO"/>
        </w:rPr>
        <w:t xml:space="preserve"> </w:t>
      </w:r>
      <w:r w:rsidR="00694929" w:rsidRPr="000C6DDA">
        <w:rPr>
          <w:rFonts w:ascii="Times New Roman" w:hAnsi="Times New Roman" w:cs="Times New Roman"/>
          <w:bCs/>
          <w:i/>
          <w:iCs/>
          <w:snapToGrid w:val="0"/>
          <w:sz w:val="24"/>
          <w:szCs w:val="24"/>
          <w:lang w:val="ro-RO"/>
        </w:rPr>
        <w:t>L</w:t>
      </w:r>
      <w:r w:rsidRPr="000C6DDA">
        <w:rPr>
          <w:rFonts w:ascii="Times New Roman" w:hAnsi="Times New Roman" w:cs="Times New Roman"/>
          <w:bCs/>
          <w:i/>
          <w:iCs/>
          <w:snapToGrid w:val="0"/>
          <w:sz w:val="24"/>
          <w:szCs w:val="24"/>
          <w:lang w:val="ro-RO"/>
        </w:rPr>
        <w:t>uarea măsurilor necesare pentru a cre</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te numărul de clădiri publice care ar putea fi conectate la sistemele centralizate de alimentare cu energie termică</w:t>
      </w:r>
      <w:r w:rsidRPr="000C6DDA">
        <w:rPr>
          <w:rFonts w:ascii="Times New Roman" w:hAnsi="Times New Roman" w:cs="Times New Roman"/>
          <w:iCs/>
          <w:snapToGrid w:val="0"/>
          <w:sz w:val="24"/>
          <w:szCs w:val="24"/>
          <w:lang w:val="ro-RO"/>
        </w:rPr>
        <w:t>.</w:t>
      </w:r>
    </w:p>
    <w:p w14:paraId="0B74FC3A" w14:textId="6239F186" w:rsidR="00212609" w:rsidRPr="000C6DDA" w:rsidRDefault="00C35297" w:rsidP="001C0440">
      <w:pPr>
        <w:tabs>
          <w:tab w:val="left" w:pos="1134"/>
        </w:tabs>
        <w:spacing w:after="120"/>
        <w:jc w:val="both"/>
        <w:rPr>
          <w:lang w:val="ro-RO"/>
        </w:rPr>
      </w:pPr>
      <w:r w:rsidRPr="000C6DDA">
        <w:rPr>
          <w:bCs/>
          <w:snapToGrid w:val="0"/>
          <w:lang w:val="ro-RO"/>
        </w:rPr>
        <w:t>Măsura are caracter obligatoriu</w:t>
      </w:r>
      <w:r w:rsidR="00212609" w:rsidRPr="000C6DDA">
        <w:rPr>
          <w:snapToGrid w:val="0"/>
          <w:lang w:val="ro-RO"/>
        </w:rPr>
        <w:t xml:space="preserve"> conform Hotărârii Guvernului nr. 489/2023</w:t>
      </w:r>
      <w:r w:rsidRPr="000C6DDA">
        <w:rPr>
          <w:bCs/>
          <w:snapToGrid w:val="0"/>
          <w:lang w:val="ro-RO"/>
        </w:rPr>
        <w:t xml:space="preserve">. </w:t>
      </w:r>
      <w:r w:rsidR="00E724DE" w:rsidRPr="000C6DDA">
        <w:rPr>
          <w:bCs/>
          <w:snapToGrid w:val="0"/>
          <w:lang w:val="ro-RO"/>
        </w:rPr>
        <w:t>Entită</w:t>
      </w:r>
      <w:r w:rsidR="00683617">
        <w:rPr>
          <w:bCs/>
          <w:snapToGrid w:val="0"/>
          <w:lang w:val="ro-RO"/>
        </w:rPr>
        <w:t>ț</w:t>
      </w:r>
      <w:r w:rsidR="00E724DE" w:rsidRPr="000C6DDA">
        <w:rPr>
          <w:bCs/>
          <w:snapToGrid w:val="0"/>
          <w:lang w:val="ro-RO"/>
        </w:rPr>
        <w:t>i responsabile</w:t>
      </w:r>
      <w:r w:rsidR="00E724DE" w:rsidRPr="000C6DDA">
        <w:rPr>
          <w:lang w:val="ro-RO"/>
        </w:rPr>
        <w:t xml:space="preserve"> SA „Termoelectrica”, SA „CET-Nord”.</w:t>
      </w:r>
    </w:p>
    <w:p w14:paraId="41A10CBF" w14:textId="187E04DD" w:rsidR="00C35297" w:rsidRPr="000C6DDA" w:rsidRDefault="00FC7EEF" w:rsidP="001C0440">
      <w:pPr>
        <w:tabs>
          <w:tab w:val="left" w:pos="1134"/>
        </w:tabs>
        <w:spacing w:after="120"/>
        <w:jc w:val="both"/>
        <w:rPr>
          <w:bCs/>
          <w:snapToGrid w:val="0"/>
          <w:lang w:val="ro-RO"/>
        </w:rPr>
      </w:pPr>
      <w:r w:rsidRPr="000C6DDA">
        <w:rPr>
          <w:bCs/>
          <w:snapToGrid w:val="0"/>
          <w:lang w:val="ro-RO"/>
        </w:rPr>
        <w:t>Monitorizare</w:t>
      </w:r>
      <w:r w:rsidR="00E724DE" w:rsidRPr="000C6DDA">
        <w:rPr>
          <w:bCs/>
          <w:snapToGrid w:val="0"/>
          <w:lang w:val="ro-RO"/>
        </w:rPr>
        <w:t>a implementării este asigurată de</w:t>
      </w:r>
      <w:r w:rsidRPr="000C6DDA">
        <w:rPr>
          <w:bCs/>
          <w:snapToGrid w:val="0"/>
          <w:lang w:val="ro-RO"/>
        </w:rPr>
        <w:t xml:space="preserve"> </w:t>
      </w:r>
      <w:r w:rsidRPr="000C6DDA">
        <w:rPr>
          <w:lang w:val="ro-RO"/>
        </w:rPr>
        <w:t>Ministerul Energiei</w:t>
      </w:r>
      <w:r w:rsidR="00C35297" w:rsidRPr="000C6DDA">
        <w:rPr>
          <w:lang w:val="ro-RO"/>
        </w:rPr>
        <w:t>.</w:t>
      </w:r>
      <w:r w:rsidR="00C35297" w:rsidRPr="000C6DDA">
        <w:rPr>
          <w:bCs/>
          <w:snapToGrid w:val="0"/>
          <w:lang w:val="ro-RO"/>
        </w:rPr>
        <w:t xml:space="preserve"> Termen: Permanent.</w:t>
      </w:r>
    </w:p>
    <w:p w14:paraId="73550EB4" w14:textId="5954C6AD" w:rsidR="00FC7EEF" w:rsidRPr="000C6DDA" w:rsidRDefault="00FC7EEF" w:rsidP="007D1F26">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0C6DDA">
        <w:rPr>
          <w:rFonts w:ascii="Times New Roman" w:hAnsi="Times New Roman" w:cs="Times New Roman"/>
          <w:bCs/>
          <w:i/>
          <w:iCs/>
          <w:snapToGrid w:val="0"/>
          <w:sz w:val="24"/>
          <w:szCs w:val="24"/>
          <w:lang w:val="ro-RO"/>
        </w:rPr>
        <w:t>Desemnarea unei persoane responsabile, pentru fiecare institu</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ie subordonată, care să  monitorizeze, verifice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 să asigure consumul ra</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ional de resurse energetice,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 să asigure men</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inerea temperaturii interioare recomandate în cadrul clădirii specifice tipului de activitate</w:t>
      </w:r>
      <w:r w:rsidR="00212609" w:rsidRPr="000C6DDA">
        <w:rPr>
          <w:rFonts w:ascii="Times New Roman" w:hAnsi="Times New Roman" w:cs="Times New Roman"/>
          <w:bCs/>
          <w:i/>
          <w:iCs/>
          <w:snapToGrid w:val="0"/>
          <w:sz w:val="24"/>
          <w:szCs w:val="24"/>
          <w:lang w:val="ro-RO"/>
        </w:rPr>
        <w:t>.</w:t>
      </w:r>
    </w:p>
    <w:p w14:paraId="194B365A" w14:textId="43FF8E23" w:rsidR="00212609" w:rsidRPr="000C6DDA" w:rsidRDefault="00212609" w:rsidP="001C0440">
      <w:pPr>
        <w:tabs>
          <w:tab w:val="left" w:pos="1134"/>
        </w:tabs>
        <w:spacing w:after="120"/>
        <w:jc w:val="both"/>
        <w:rPr>
          <w:b/>
          <w:bCs/>
          <w:snapToGrid w:val="0"/>
          <w:lang w:val="ro-RO"/>
        </w:rPr>
      </w:pPr>
      <w:r w:rsidRPr="000C6DDA">
        <w:rPr>
          <w:bCs/>
          <w:snapToGrid w:val="0"/>
          <w:lang w:val="ro-RO"/>
        </w:rPr>
        <w:t>Măsura are caracter obligatoriu. Entită</w:t>
      </w:r>
      <w:r w:rsidR="00683617">
        <w:rPr>
          <w:bCs/>
          <w:snapToGrid w:val="0"/>
          <w:lang w:val="ro-RO"/>
        </w:rPr>
        <w:t>ț</w:t>
      </w:r>
      <w:r w:rsidRPr="000C6DDA">
        <w:rPr>
          <w:bCs/>
          <w:snapToGrid w:val="0"/>
          <w:lang w:val="ro-RO"/>
        </w:rPr>
        <w:t xml:space="preserve">i responsabile de implementare </w:t>
      </w:r>
      <w:r w:rsidRPr="000C6DDA">
        <w:rPr>
          <w:lang w:val="ro-RO"/>
        </w:rPr>
        <w:t>Cancelaria de Stat, Agen</w:t>
      </w:r>
      <w:r w:rsidR="00683617">
        <w:rPr>
          <w:lang w:val="ro-RO"/>
        </w:rPr>
        <w:t>ț</w:t>
      </w:r>
      <w:r w:rsidRPr="000C6DDA">
        <w:rPr>
          <w:lang w:val="ro-RO"/>
        </w:rPr>
        <w:t>ia Proprietă</w:t>
      </w:r>
      <w:r w:rsidR="00683617">
        <w:rPr>
          <w:lang w:val="ro-RO"/>
        </w:rPr>
        <w:t>ț</w:t>
      </w:r>
      <w:r w:rsidRPr="000C6DDA">
        <w:rPr>
          <w:lang w:val="ro-RO"/>
        </w:rPr>
        <w:t>ii Publice, Autorită</w:t>
      </w:r>
      <w:r w:rsidR="00683617">
        <w:rPr>
          <w:lang w:val="ro-RO"/>
        </w:rPr>
        <w:t>ț</w:t>
      </w:r>
      <w:r w:rsidRPr="000C6DDA">
        <w:rPr>
          <w:lang w:val="ro-RO"/>
        </w:rPr>
        <w:t>ile administra</w:t>
      </w:r>
      <w:r w:rsidR="00683617">
        <w:rPr>
          <w:lang w:val="ro-RO"/>
        </w:rPr>
        <w:t>ț</w:t>
      </w:r>
      <w:r w:rsidRPr="000C6DDA">
        <w:rPr>
          <w:lang w:val="ro-RO"/>
        </w:rPr>
        <w:t>iei publice centrale, Autorită</w:t>
      </w:r>
      <w:r w:rsidR="00683617">
        <w:rPr>
          <w:lang w:val="ro-RO"/>
        </w:rPr>
        <w:t>ț</w:t>
      </w:r>
      <w:r w:rsidRPr="000C6DDA">
        <w:rPr>
          <w:lang w:val="ro-RO"/>
        </w:rPr>
        <w:t>ile administra</w:t>
      </w:r>
      <w:r w:rsidR="00683617">
        <w:rPr>
          <w:lang w:val="ro-RO"/>
        </w:rPr>
        <w:t>ț</w:t>
      </w:r>
      <w:r w:rsidRPr="000C6DDA">
        <w:rPr>
          <w:lang w:val="ro-RO"/>
        </w:rPr>
        <w:t xml:space="preserve">iei publice locale (APL). </w:t>
      </w:r>
      <w:r w:rsidRPr="000C6DDA">
        <w:rPr>
          <w:bCs/>
          <w:snapToGrid w:val="0"/>
          <w:lang w:val="ro-RO"/>
        </w:rPr>
        <w:t xml:space="preserve">Monitorizarea implementării: </w:t>
      </w:r>
      <w:r w:rsidRPr="000C6DDA">
        <w:rPr>
          <w:lang w:val="ro-RO"/>
        </w:rPr>
        <w:t>Cancelaria de Stat, Congresul Autorită</w:t>
      </w:r>
      <w:r w:rsidR="00683617">
        <w:rPr>
          <w:lang w:val="ro-RO"/>
        </w:rPr>
        <w:t>ț</w:t>
      </w:r>
      <w:r w:rsidRPr="000C6DDA">
        <w:rPr>
          <w:lang w:val="ro-RO"/>
        </w:rPr>
        <w:t xml:space="preserve">ilor Locale din Moldova (CALM), Ministerul Energiei. Termen permanent. </w:t>
      </w:r>
    </w:p>
    <w:p w14:paraId="08ADDD39" w14:textId="1EC13CA0" w:rsidR="00C15C53" w:rsidRPr="000C6DDA" w:rsidRDefault="00FC7EEF" w:rsidP="009125F7">
      <w:pPr>
        <w:pStyle w:val="ListParagraph"/>
        <w:numPr>
          <w:ilvl w:val="0"/>
          <w:numId w:val="81"/>
        </w:numPr>
        <w:tabs>
          <w:tab w:val="left" w:pos="270"/>
          <w:tab w:val="left" w:pos="630"/>
          <w:tab w:val="left" w:pos="1134"/>
        </w:tabs>
        <w:spacing w:after="120"/>
        <w:ind w:left="0" w:firstLine="0"/>
        <w:jc w:val="both"/>
        <w:rPr>
          <w:rStyle w:val="Strong"/>
          <w:rFonts w:ascii="Times New Roman" w:hAnsi="Times New Roman" w:cs="Times New Roman"/>
          <w:b w:val="0"/>
          <w:bCs w:val="0"/>
          <w:sz w:val="24"/>
          <w:szCs w:val="24"/>
          <w:lang w:val="ro-RO"/>
        </w:rPr>
      </w:pPr>
      <w:r w:rsidRPr="000C6DDA">
        <w:rPr>
          <w:rFonts w:ascii="Times New Roman" w:hAnsi="Times New Roman" w:cs="Times New Roman"/>
          <w:bCs/>
          <w:i/>
          <w:iCs/>
          <w:snapToGrid w:val="0"/>
          <w:sz w:val="24"/>
          <w:szCs w:val="24"/>
          <w:lang w:val="ro-RO"/>
        </w:rPr>
        <w:lastRenderedPageBreak/>
        <w:t>Accelerarea implementării programelor de eficien</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ă energetică, cu accent pe consumatorii vulnerabili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 pe sectorul reziden</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ial, dezvoltarea de noi programe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 implementarea acestora</w:t>
      </w:r>
      <w:r w:rsidRPr="000C6DDA">
        <w:rPr>
          <w:rFonts w:ascii="Times New Roman" w:hAnsi="Times New Roman" w:cs="Times New Roman"/>
          <w:snapToGrid w:val="0"/>
          <w:sz w:val="24"/>
          <w:szCs w:val="24"/>
          <w:lang w:val="ro-RO"/>
        </w:rPr>
        <w:t xml:space="preserve"> urmează a fi realizată prin utilizarea surselor colectate în baza s</w:t>
      </w:r>
      <w:r w:rsidRPr="000C6DDA">
        <w:rPr>
          <w:rFonts w:ascii="Times New Roman" w:hAnsi="Times New Roman" w:cs="Times New Roman"/>
          <w:color w:val="333333"/>
          <w:sz w:val="24"/>
          <w:szCs w:val="24"/>
          <w:lang w:val="ro-RO"/>
        </w:rPr>
        <w:t>chemei de obliga</w:t>
      </w:r>
      <w:r w:rsidR="00683617">
        <w:rPr>
          <w:rFonts w:ascii="Times New Roman" w:hAnsi="Times New Roman" w:cs="Times New Roman"/>
          <w:color w:val="333333"/>
          <w:sz w:val="24"/>
          <w:szCs w:val="24"/>
          <w:lang w:val="ro-RO"/>
        </w:rPr>
        <w:t>ț</w:t>
      </w:r>
      <w:r w:rsidRPr="000C6DDA">
        <w:rPr>
          <w:rFonts w:ascii="Times New Roman" w:hAnsi="Times New Roman" w:cs="Times New Roman"/>
          <w:color w:val="333333"/>
          <w:sz w:val="24"/>
          <w:szCs w:val="24"/>
          <w:lang w:val="ro-RO"/>
        </w:rPr>
        <w:t>ii în domeniul eficien</w:t>
      </w:r>
      <w:r w:rsidR="00683617">
        <w:rPr>
          <w:rFonts w:ascii="Times New Roman" w:hAnsi="Times New Roman" w:cs="Times New Roman"/>
          <w:color w:val="333333"/>
          <w:sz w:val="24"/>
          <w:szCs w:val="24"/>
          <w:lang w:val="ro-RO"/>
        </w:rPr>
        <w:t>ț</w:t>
      </w:r>
      <w:r w:rsidRPr="000C6DDA">
        <w:rPr>
          <w:rFonts w:ascii="Times New Roman" w:hAnsi="Times New Roman" w:cs="Times New Roman"/>
          <w:color w:val="333333"/>
          <w:sz w:val="24"/>
          <w:szCs w:val="24"/>
          <w:lang w:val="ro-RO"/>
        </w:rPr>
        <w:t>ei energetice, în c</w:t>
      </w:r>
      <w:r w:rsidRPr="000C6DDA">
        <w:rPr>
          <w:rFonts w:ascii="Times New Roman" w:hAnsi="Times New Roman" w:cs="Times New Roman"/>
          <w:snapToGrid w:val="0"/>
          <w:sz w:val="24"/>
          <w:szCs w:val="24"/>
          <w:lang w:val="ro-RO"/>
        </w:rPr>
        <w:t>onformitate cu prevederile Legii nr. 139</w:t>
      </w:r>
      <w:r w:rsidR="00C72A8A" w:rsidRPr="000C6DDA">
        <w:rPr>
          <w:rFonts w:ascii="Times New Roman" w:hAnsi="Times New Roman" w:cs="Times New Roman"/>
          <w:snapToGrid w:val="0"/>
          <w:sz w:val="24"/>
          <w:szCs w:val="24"/>
          <w:lang w:val="ro-RO"/>
        </w:rPr>
        <w:t>/</w:t>
      </w:r>
      <w:r w:rsidRPr="000C6DDA">
        <w:rPr>
          <w:rFonts w:ascii="Times New Roman" w:hAnsi="Times New Roman" w:cs="Times New Roman"/>
          <w:bCs/>
          <w:color w:val="333333"/>
          <w:sz w:val="24"/>
          <w:szCs w:val="24"/>
          <w:lang w:val="ro-RO"/>
        </w:rPr>
        <w:t>2018</w:t>
      </w:r>
      <w:r w:rsidRPr="000C6DDA">
        <w:rPr>
          <w:rFonts w:ascii="Times New Roman" w:hAnsi="Times New Roman" w:cs="Times New Roman"/>
          <w:b/>
          <w:bCs/>
          <w:color w:val="333333"/>
          <w:sz w:val="24"/>
          <w:szCs w:val="24"/>
          <w:lang w:val="ro-RO"/>
        </w:rPr>
        <w:t xml:space="preserve"> </w:t>
      </w:r>
      <w:r w:rsidRPr="000C6DDA">
        <w:rPr>
          <w:rStyle w:val="Strong"/>
          <w:rFonts w:ascii="Times New Roman" w:eastAsiaTheme="majorEastAsia" w:hAnsi="Times New Roman" w:cs="Times New Roman"/>
          <w:b w:val="0"/>
          <w:bCs w:val="0"/>
          <w:color w:val="333333"/>
          <w:sz w:val="24"/>
          <w:szCs w:val="24"/>
          <w:lang w:val="ro-RO"/>
        </w:rPr>
        <w:t>cu privire la eficien</w:t>
      </w:r>
      <w:r w:rsidR="00683617">
        <w:rPr>
          <w:rStyle w:val="Strong"/>
          <w:rFonts w:ascii="Times New Roman" w:eastAsiaTheme="majorEastAsia" w:hAnsi="Times New Roman" w:cs="Times New Roman"/>
          <w:b w:val="0"/>
          <w:bCs w:val="0"/>
          <w:color w:val="333333"/>
          <w:sz w:val="24"/>
          <w:szCs w:val="24"/>
          <w:lang w:val="ro-RO"/>
        </w:rPr>
        <w:t>ț</w:t>
      </w:r>
      <w:r w:rsidRPr="000C6DDA">
        <w:rPr>
          <w:rStyle w:val="Strong"/>
          <w:rFonts w:ascii="Times New Roman" w:eastAsiaTheme="majorEastAsia" w:hAnsi="Times New Roman" w:cs="Times New Roman"/>
          <w:b w:val="0"/>
          <w:bCs w:val="0"/>
          <w:color w:val="333333"/>
          <w:sz w:val="24"/>
          <w:szCs w:val="24"/>
          <w:lang w:val="ro-RO"/>
        </w:rPr>
        <w:t>a energetică.</w:t>
      </w:r>
    </w:p>
    <w:p w14:paraId="5A2CFA1B" w14:textId="70475B99" w:rsidR="00FC7EEF" w:rsidRPr="000C6DDA" w:rsidRDefault="00212609" w:rsidP="001C0440">
      <w:pPr>
        <w:tabs>
          <w:tab w:val="left" w:pos="270"/>
          <w:tab w:val="left" w:pos="630"/>
          <w:tab w:val="left" w:pos="1134"/>
        </w:tabs>
        <w:spacing w:after="120"/>
        <w:jc w:val="both"/>
        <w:rPr>
          <w:lang w:val="ro-RO"/>
        </w:rPr>
      </w:pPr>
      <w:r w:rsidRPr="000C6DDA">
        <w:rPr>
          <w:bCs/>
          <w:snapToGrid w:val="0"/>
          <w:lang w:val="ro-RO"/>
        </w:rPr>
        <w:t xml:space="preserve">Măsura are caracter obligatoriu. </w:t>
      </w:r>
      <w:r w:rsidR="00FC7EEF" w:rsidRPr="000C6DDA">
        <w:rPr>
          <w:bCs/>
          <w:snapToGrid w:val="0"/>
          <w:lang w:val="ro-RO"/>
        </w:rPr>
        <w:t>Entit</w:t>
      </w:r>
      <w:r w:rsidRPr="000C6DDA">
        <w:rPr>
          <w:bCs/>
          <w:snapToGrid w:val="0"/>
          <w:lang w:val="ro-RO"/>
        </w:rPr>
        <w:t>ate</w:t>
      </w:r>
      <w:r w:rsidR="002E61B2" w:rsidRPr="000C6DDA">
        <w:rPr>
          <w:bCs/>
          <w:snapToGrid w:val="0"/>
          <w:lang w:val="ro-RO"/>
        </w:rPr>
        <w:t xml:space="preserve"> </w:t>
      </w:r>
      <w:r w:rsidR="00FC7EEF" w:rsidRPr="000C6DDA">
        <w:rPr>
          <w:bCs/>
          <w:snapToGrid w:val="0"/>
          <w:lang w:val="ro-RO"/>
        </w:rPr>
        <w:t>responsabil</w:t>
      </w:r>
      <w:r w:rsidR="002E61B2" w:rsidRPr="000C6DDA">
        <w:rPr>
          <w:bCs/>
          <w:snapToGrid w:val="0"/>
          <w:lang w:val="ro-RO"/>
        </w:rPr>
        <w:t>ă</w:t>
      </w:r>
      <w:r w:rsidR="00FC7EEF" w:rsidRPr="000C6DDA">
        <w:rPr>
          <w:lang w:val="ro-RO"/>
        </w:rPr>
        <w:t xml:space="preserve">: </w:t>
      </w:r>
      <w:r w:rsidR="00210C82" w:rsidRPr="000C6DDA">
        <w:rPr>
          <w:lang w:val="ro-RO"/>
        </w:rPr>
        <w:t>CNED</w:t>
      </w:r>
      <w:r w:rsidR="00C15C53" w:rsidRPr="000C6DDA">
        <w:rPr>
          <w:lang w:val="ro-RO"/>
        </w:rPr>
        <w:t xml:space="preserve">. </w:t>
      </w:r>
      <w:r w:rsidR="00FC7EEF" w:rsidRPr="000C6DDA">
        <w:rPr>
          <w:bCs/>
          <w:snapToGrid w:val="0"/>
          <w:lang w:val="ro-RO"/>
        </w:rPr>
        <w:t xml:space="preserve">Monitorizare: </w:t>
      </w:r>
      <w:r w:rsidR="00FC7EEF" w:rsidRPr="000C6DDA">
        <w:rPr>
          <w:lang w:val="ro-RO"/>
        </w:rPr>
        <w:t>Ministerul Energiei.</w:t>
      </w:r>
      <w:r w:rsidR="002E61B2" w:rsidRPr="000C6DDA">
        <w:rPr>
          <w:lang w:val="ro-RO"/>
        </w:rPr>
        <w:t xml:space="preserve"> Termen permanent.</w:t>
      </w:r>
    </w:p>
    <w:p w14:paraId="265CDFFB" w14:textId="1C02EFEE" w:rsidR="00FC7EEF" w:rsidRPr="000C6DDA" w:rsidRDefault="00FC7EEF" w:rsidP="009125F7">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sz w:val="24"/>
          <w:szCs w:val="24"/>
          <w:lang w:val="ro-RO"/>
        </w:rPr>
      </w:pPr>
      <w:r w:rsidRPr="000C6DDA">
        <w:rPr>
          <w:rFonts w:ascii="Times New Roman" w:hAnsi="Times New Roman" w:cs="Times New Roman"/>
          <w:bCs/>
          <w:i/>
          <w:iCs/>
          <w:snapToGrid w:val="0"/>
          <w:sz w:val="24"/>
          <w:szCs w:val="24"/>
          <w:lang w:val="ro-RO"/>
        </w:rPr>
        <w:t xml:space="preserve">Monitorizarea consumului de resurse energetice în clădirile din domeniul public al statului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 înaintarea, după caz, a unor propuneri de elaborare/ajustare a programelor na</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ionale de finan</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are a eficien</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ei energetice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i/sau valorificării surselor de energie regenerabilă.</w:t>
      </w:r>
      <w:r w:rsidRPr="000C6DDA">
        <w:rPr>
          <w:rFonts w:ascii="Times New Roman" w:hAnsi="Times New Roman" w:cs="Times New Roman"/>
          <w:b/>
          <w:bCs/>
          <w:iCs/>
          <w:snapToGrid w:val="0"/>
          <w:sz w:val="24"/>
          <w:szCs w:val="24"/>
          <w:lang w:val="ro-RO"/>
        </w:rPr>
        <w:t xml:space="preserve">  </w:t>
      </w:r>
      <w:r w:rsidRPr="000C6DDA">
        <w:rPr>
          <w:rFonts w:ascii="Times New Roman" w:hAnsi="Times New Roman" w:cs="Times New Roman"/>
          <w:sz w:val="24"/>
          <w:szCs w:val="24"/>
          <w:lang w:val="ro-RO"/>
        </w:rPr>
        <w:t>Desemnarea unor persoane din cadrul fiecărei autorită</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i/institu</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 xml:space="preserve">ie publică care vor asigura transmiterea, în adresa </w:t>
      </w:r>
      <w:r w:rsidR="00C72A8A" w:rsidRPr="000C6DDA">
        <w:rPr>
          <w:rFonts w:ascii="Times New Roman" w:hAnsi="Times New Roman" w:cs="Times New Roman"/>
          <w:sz w:val="24"/>
          <w:szCs w:val="24"/>
          <w:lang w:val="ro-RO"/>
        </w:rPr>
        <w:t>I</w:t>
      </w:r>
      <w:r w:rsidRPr="000C6DDA">
        <w:rPr>
          <w:rFonts w:ascii="Times New Roman" w:hAnsi="Times New Roman" w:cs="Times New Roman"/>
          <w:sz w:val="24"/>
          <w:szCs w:val="24"/>
          <w:lang w:val="ro-RO"/>
        </w:rPr>
        <w:t>nstitu</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 xml:space="preserve">iei Publice </w:t>
      </w:r>
      <w:r w:rsidR="00210C82" w:rsidRPr="000C6DDA">
        <w:rPr>
          <w:rFonts w:ascii="Times New Roman" w:hAnsi="Times New Roman" w:cs="Times New Roman"/>
          <w:sz w:val="24"/>
          <w:szCs w:val="24"/>
          <w:lang w:val="ro-RO"/>
        </w:rPr>
        <w:t>CNED</w:t>
      </w:r>
      <w:r w:rsidRPr="000C6DDA">
        <w:rPr>
          <w:rFonts w:ascii="Times New Roman" w:hAnsi="Times New Roman" w:cs="Times New Roman"/>
          <w:sz w:val="24"/>
          <w:szCs w:val="24"/>
          <w:lang w:val="ro-RO"/>
        </w:rPr>
        <w:t>, a informa</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ii</w:t>
      </w:r>
      <w:r w:rsidR="0066019A" w:rsidRPr="000C6DDA">
        <w:rPr>
          <w:rFonts w:ascii="Times New Roman" w:hAnsi="Times New Roman" w:cs="Times New Roman"/>
          <w:sz w:val="24"/>
          <w:szCs w:val="24"/>
          <w:lang w:val="ro-RO"/>
        </w:rPr>
        <w:t>lor</w:t>
      </w:r>
      <w:r w:rsidRPr="000C6DDA">
        <w:rPr>
          <w:rFonts w:ascii="Times New Roman" w:hAnsi="Times New Roman" w:cs="Times New Roman"/>
          <w:sz w:val="24"/>
          <w:szCs w:val="24"/>
          <w:lang w:val="ro-RO"/>
        </w:rPr>
        <w:t xml:space="preserve"> necesare în vederea monitorizării consumului de resurse energetice în clădirile din domeniul public al statului în baza informa</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iilor din sistemul informa</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ional na</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ional în domeniul eficien</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ei energetice, cu înaintarea, după caz, către organul central de specialitate al administra</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iei publice în domeniul energeticii a propunerilor de elaborare/ajustare a programelor na</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ionale de finan</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are a eficien</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 xml:space="preserve">ei energetice </w:t>
      </w:r>
      <w:r w:rsidR="00683617">
        <w:rPr>
          <w:rFonts w:ascii="Times New Roman" w:hAnsi="Times New Roman" w:cs="Times New Roman"/>
          <w:sz w:val="24"/>
          <w:szCs w:val="24"/>
          <w:lang w:val="ro-RO"/>
        </w:rPr>
        <w:t>ș</w:t>
      </w:r>
      <w:r w:rsidRPr="000C6DDA">
        <w:rPr>
          <w:rFonts w:ascii="Times New Roman" w:hAnsi="Times New Roman" w:cs="Times New Roman"/>
          <w:sz w:val="24"/>
          <w:szCs w:val="24"/>
          <w:lang w:val="ro-RO"/>
        </w:rPr>
        <w:t>i/sau valorificării surselor de energie regenerabilă.</w:t>
      </w:r>
    </w:p>
    <w:p w14:paraId="48509B22" w14:textId="0F13F840" w:rsidR="00FC7EEF" w:rsidRPr="000C6DDA" w:rsidRDefault="002E61B2" w:rsidP="001C0440">
      <w:pPr>
        <w:spacing w:after="120"/>
        <w:contextualSpacing/>
        <w:rPr>
          <w:bCs/>
          <w:snapToGrid w:val="0"/>
          <w:lang w:val="ro-RO"/>
        </w:rPr>
      </w:pPr>
      <w:r w:rsidRPr="000C6DDA">
        <w:rPr>
          <w:bCs/>
          <w:snapToGrid w:val="0"/>
          <w:lang w:val="ro-RO"/>
        </w:rPr>
        <w:t xml:space="preserve">Măsura are caracter obligatoriu. </w:t>
      </w:r>
      <w:r w:rsidR="00FC7EEF" w:rsidRPr="000C6DDA">
        <w:rPr>
          <w:bCs/>
          <w:snapToGrid w:val="0"/>
          <w:lang w:val="ro-RO"/>
        </w:rPr>
        <w:t>Entit</w:t>
      </w:r>
      <w:r w:rsidRPr="000C6DDA">
        <w:rPr>
          <w:bCs/>
          <w:snapToGrid w:val="0"/>
          <w:lang w:val="ro-RO"/>
        </w:rPr>
        <w:t>ate</w:t>
      </w:r>
      <w:r w:rsidR="00FC7EEF" w:rsidRPr="000C6DDA">
        <w:rPr>
          <w:bCs/>
          <w:snapToGrid w:val="0"/>
          <w:lang w:val="ro-RO"/>
        </w:rPr>
        <w:t xml:space="preserve"> responsabil</w:t>
      </w:r>
      <w:r w:rsidRPr="000C6DDA">
        <w:rPr>
          <w:bCs/>
          <w:snapToGrid w:val="0"/>
          <w:lang w:val="ro-RO"/>
        </w:rPr>
        <w:t>ă</w:t>
      </w:r>
      <w:r w:rsidR="00FC7EEF" w:rsidRPr="000C6DDA">
        <w:rPr>
          <w:lang w:val="ro-RO"/>
        </w:rPr>
        <w:t xml:space="preserve"> </w:t>
      </w:r>
      <w:r w:rsidR="00210C82" w:rsidRPr="000C6DDA">
        <w:rPr>
          <w:lang w:val="ro-RO"/>
        </w:rPr>
        <w:t>CNED</w:t>
      </w:r>
      <w:r w:rsidRPr="000C6DDA">
        <w:rPr>
          <w:lang w:val="ro-RO"/>
        </w:rPr>
        <w:t>.</w:t>
      </w:r>
      <w:r w:rsidR="00FC7EEF" w:rsidRPr="000C6DDA">
        <w:rPr>
          <w:bCs/>
          <w:snapToGrid w:val="0"/>
          <w:lang w:val="ro-RO"/>
        </w:rPr>
        <w:t xml:space="preserve"> Monitorizare: </w:t>
      </w:r>
      <w:r w:rsidR="00FC7EEF" w:rsidRPr="000C6DDA">
        <w:rPr>
          <w:lang w:val="ro-RO"/>
        </w:rPr>
        <w:t xml:space="preserve">Ministerul Energiei. </w:t>
      </w:r>
      <w:r w:rsidR="00FC7EEF" w:rsidRPr="000C6DDA">
        <w:rPr>
          <w:bCs/>
          <w:snapToGrid w:val="0"/>
          <w:lang w:val="ro-RO"/>
        </w:rPr>
        <w:t>Termen permanent</w:t>
      </w:r>
      <w:r w:rsidRPr="000C6DDA">
        <w:rPr>
          <w:bCs/>
          <w:snapToGrid w:val="0"/>
          <w:lang w:val="ro-RO"/>
        </w:rPr>
        <w:t>.</w:t>
      </w:r>
    </w:p>
    <w:p w14:paraId="0929A762" w14:textId="3E3497FE" w:rsidR="00FC7EEF" w:rsidRPr="000C6DDA" w:rsidRDefault="00FC7EEF" w:rsidP="009125F7">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
          <w:bCs/>
          <w:snapToGrid w:val="0"/>
          <w:sz w:val="24"/>
          <w:szCs w:val="24"/>
          <w:lang w:val="ro-RO"/>
        </w:rPr>
      </w:pPr>
      <w:r w:rsidRPr="000C6DDA">
        <w:rPr>
          <w:rFonts w:ascii="Times New Roman" w:hAnsi="Times New Roman" w:cs="Times New Roman"/>
          <w:bCs/>
          <w:i/>
          <w:iCs/>
          <w:snapToGrid w:val="0"/>
          <w:sz w:val="24"/>
          <w:szCs w:val="24"/>
          <w:lang w:val="ro-RO"/>
        </w:rPr>
        <w:t>Implementarea măsurilor de eficientizare a consumului de energie în clădirile publice, în conformitate cu recomandările autorită</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ii responsabile pentru implementarea politicilor în domeniul eficien</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ei energetice</w:t>
      </w:r>
      <w:r w:rsidRPr="000C6DDA">
        <w:rPr>
          <w:rFonts w:ascii="Times New Roman" w:hAnsi="Times New Roman" w:cs="Times New Roman"/>
          <w:iCs/>
          <w:snapToGrid w:val="0"/>
          <w:sz w:val="24"/>
          <w:szCs w:val="24"/>
          <w:lang w:val="ro-RO"/>
        </w:rPr>
        <w:t xml:space="preserve"> </w:t>
      </w:r>
      <w:r w:rsidRPr="000C6DDA">
        <w:rPr>
          <w:rFonts w:ascii="Times New Roman" w:hAnsi="Times New Roman" w:cs="Times New Roman"/>
          <w:sz w:val="24"/>
          <w:szCs w:val="24"/>
          <w:lang w:val="ro-RO"/>
        </w:rPr>
        <w:t>stabilite prin Legea nr.139/2018 cu privire la eficien</w:t>
      </w:r>
      <w:r w:rsidR="00683617">
        <w:rPr>
          <w:rFonts w:ascii="Times New Roman" w:hAnsi="Times New Roman" w:cs="Times New Roman"/>
          <w:sz w:val="24"/>
          <w:szCs w:val="24"/>
          <w:lang w:val="ro-RO"/>
        </w:rPr>
        <w:t>ț</w:t>
      </w:r>
      <w:r w:rsidRPr="000C6DDA">
        <w:rPr>
          <w:rFonts w:ascii="Times New Roman" w:hAnsi="Times New Roman" w:cs="Times New Roman"/>
          <w:sz w:val="24"/>
          <w:szCs w:val="24"/>
          <w:lang w:val="ro-RO"/>
        </w:rPr>
        <w:t xml:space="preserve">a energetică </w:t>
      </w:r>
      <w:r w:rsidR="00683617">
        <w:rPr>
          <w:rFonts w:ascii="Times New Roman" w:hAnsi="Times New Roman" w:cs="Times New Roman"/>
          <w:sz w:val="24"/>
          <w:szCs w:val="24"/>
          <w:lang w:val="ro-RO"/>
        </w:rPr>
        <w:t>ș</w:t>
      </w:r>
      <w:r w:rsidRPr="000C6DDA">
        <w:rPr>
          <w:rFonts w:ascii="Times New Roman" w:hAnsi="Times New Roman" w:cs="Times New Roman"/>
          <w:sz w:val="24"/>
          <w:szCs w:val="24"/>
          <w:lang w:val="ro-RO"/>
        </w:rPr>
        <w:t xml:space="preserve">i Planul </w:t>
      </w:r>
      <w:r w:rsidR="00C72A8A" w:rsidRPr="000C6DDA">
        <w:rPr>
          <w:rFonts w:ascii="Times New Roman" w:hAnsi="Times New Roman" w:cs="Times New Roman"/>
          <w:sz w:val="24"/>
          <w:szCs w:val="24"/>
          <w:lang w:val="ro-RO"/>
        </w:rPr>
        <w:t>na</w:t>
      </w:r>
      <w:r w:rsidR="00683617">
        <w:rPr>
          <w:rFonts w:ascii="Times New Roman" w:hAnsi="Times New Roman" w:cs="Times New Roman"/>
          <w:sz w:val="24"/>
          <w:szCs w:val="24"/>
          <w:lang w:val="ro-RO"/>
        </w:rPr>
        <w:t>ț</w:t>
      </w:r>
      <w:r w:rsidR="00C72A8A" w:rsidRPr="000C6DDA">
        <w:rPr>
          <w:rFonts w:ascii="Times New Roman" w:hAnsi="Times New Roman" w:cs="Times New Roman"/>
          <w:sz w:val="24"/>
          <w:szCs w:val="24"/>
          <w:lang w:val="ro-RO"/>
        </w:rPr>
        <w:t xml:space="preserve">ional integrat </w:t>
      </w:r>
      <w:r w:rsidRPr="000C6DDA">
        <w:rPr>
          <w:rFonts w:ascii="Times New Roman" w:hAnsi="Times New Roman" w:cs="Times New Roman"/>
          <w:sz w:val="24"/>
          <w:szCs w:val="24"/>
          <w:lang w:val="ro-RO"/>
        </w:rPr>
        <w:t xml:space="preserve">privind </w:t>
      </w:r>
      <w:r w:rsidR="00C72A8A" w:rsidRPr="000C6DDA">
        <w:rPr>
          <w:rFonts w:ascii="Times New Roman" w:hAnsi="Times New Roman" w:cs="Times New Roman"/>
          <w:sz w:val="24"/>
          <w:szCs w:val="24"/>
          <w:lang w:val="ro-RO"/>
        </w:rPr>
        <w:t>e</w:t>
      </w:r>
      <w:r w:rsidRPr="000C6DDA">
        <w:rPr>
          <w:rFonts w:ascii="Times New Roman" w:hAnsi="Times New Roman" w:cs="Times New Roman"/>
          <w:sz w:val="24"/>
          <w:szCs w:val="24"/>
          <w:lang w:val="ro-RO"/>
        </w:rPr>
        <w:t xml:space="preserve">nergia </w:t>
      </w:r>
      <w:r w:rsidR="00683617">
        <w:rPr>
          <w:rFonts w:ascii="Times New Roman" w:hAnsi="Times New Roman" w:cs="Times New Roman"/>
          <w:sz w:val="24"/>
          <w:szCs w:val="24"/>
          <w:lang w:val="ro-RO"/>
        </w:rPr>
        <w:t>ș</w:t>
      </w:r>
      <w:r w:rsidRPr="000C6DDA">
        <w:rPr>
          <w:rFonts w:ascii="Times New Roman" w:hAnsi="Times New Roman" w:cs="Times New Roman"/>
          <w:sz w:val="24"/>
          <w:szCs w:val="24"/>
          <w:lang w:val="ro-RO"/>
        </w:rPr>
        <w:t xml:space="preserve">i </w:t>
      </w:r>
      <w:r w:rsidR="00C72A8A" w:rsidRPr="000C6DDA">
        <w:rPr>
          <w:rFonts w:ascii="Times New Roman" w:hAnsi="Times New Roman" w:cs="Times New Roman"/>
          <w:sz w:val="24"/>
          <w:szCs w:val="24"/>
          <w:lang w:val="ro-RO"/>
        </w:rPr>
        <w:t>c</w:t>
      </w:r>
      <w:r w:rsidRPr="000C6DDA">
        <w:rPr>
          <w:rFonts w:ascii="Times New Roman" w:hAnsi="Times New Roman" w:cs="Times New Roman"/>
          <w:sz w:val="24"/>
          <w:szCs w:val="24"/>
          <w:lang w:val="ro-RO"/>
        </w:rPr>
        <w:t>lima.</w:t>
      </w:r>
      <w:r w:rsidRPr="000C6DDA">
        <w:rPr>
          <w:rFonts w:ascii="Times New Roman" w:hAnsi="Times New Roman" w:cs="Times New Roman"/>
          <w:iCs/>
          <w:snapToGrid w:val="0"/>
          <w:sz w:val="24"/>
          <w:szCs w:val="24"/>
          <w:lang w:val="ro-RO"/>
        </w:rPr>
        <w:t xml:space="preserve"> </w:t>
      </w:r>
    </w:p>
    <w:p w14:paraId="1E07041D" w14:textId="77777777" w:rsidR="00FC7EEF" w:rsidRPr="000C6DDA" w:rsidRDefault="00FC7EEF" w:rsidP="001C0440">
      <w:pPr>
        <w:tabs>
          <w:tab w:val="left" w:pos="1134"/>
        </w:tabs>
        <w:spacing w:after="120"/>
        <w:jc w:val="both"/>
        <w:rPr>
          <w:lang w:val="ro-RO"/>
        </w:rPr>
      </w:pPr>
      <w:r w:rsidRPr="000C6DDA">
        <w:rPr>
          <w:lang w:val="ro-RO"/>
        </w:rPr>
        <w:t>Scop: reducerea consumului de resurse energetice în clădirile publice, conform obiectivelor.</w:t>
      </w:r>
    </w:p>
    <w:p w14:paraId="3B5A3B74" w14:textId="20F54B08" w:rsidR="00D4551B" w:rsidRDefault="002E61B2" w:rsidP="001C0440">
      <w:pPr>
        <w:tabs>
          <w:tab w:val="left" w:pos="1134"/>
        </w:tabs>
        <w:spacing w:after="120"/>
        <w:jc w:val="both"/>
        <w:rPr>
          <w:lang w:val="ro-RO"/>
        </w:rPr>
      </w:pPr>
      <w:r w:rsidRPr="000C6DDA">
        <w:rPr>
          <w:bCs/>
          <w:snapToGrid w:val="0"/>
          <w:lang w:val="ro-RO"/>
        </w:rPr>
        <w:t xml:space="preserve">Măsura are caracter </w:t>
      </w:r>
      <w:r w:rsidR="00E724DE" w:rsidRPr="000C6DDA">
        <w:rPr>
          <w:bCs/>
          <w:snapToGrid w:val="0"/>
          <w:lang w:val="ro-RO"/>
        </w:rPr>
        <w:t xml:space="preserve">obligatoriu. </w:t>
      </w:r>
      <w:r w:rsidR="00FC7EEF" w:rsidRPr="000C6DDA">
        <w:rPr>
          <w:bCs/>
          <w:snapToGrid w:val="0"/>
          <w:lang w:val="ro-RO"/>
        </w:rPr>
        <w:t>Entită</w:t>
      </w:r>
      <w:r w:rsidR="00683617">
        <w:rPr>
          <w:bCs/>
          <w:snapToGrid w:val="0"/>
          <w:lang w:val="ro-RO"/>
        </w:rPr>
        <w:t>ț</w:t>
      </w:r>
      <w:r w:rsidR="00FC7EEF" w:rsidRPr="000C6DDA">
        <w:rPr>
          <w:bCs/>
          <w:snapToGrid w:val="0"/>
          <w:lang w:val="ro-RO"/>
        </w:rPr>
        <w:t>i responsabile</w:t>
      </w:r>
      <w:r w:rsidR="00E724DE" w:rsidRPr="000C6DDA">
        <w:rPr>
          <w:bCs/>
          <w:snapToGrid w:val="0"/>
          <w:lang w:val="ro-RO"/>
        </w:rPr>
        <w:t xml:space="preserve"> de implementare</w:t>
      </w:r>
      <w:r w:rsidR="00FC7EEF" w:rsidRPr="000C6DDA">
        <w:rPr>
          <w:bCs/>
          <w:snapToGrid w:val="0"/>
          <w:lang w:val="ro-RO"/>
        </w:rPr>
        <w:t xml:space="preserve">: </w:t>
      </w:r>
      <w:r w:rsidR="00FC7EEF" w:rsidRPr="000C6DDA">
        <w:rPr>
          <w:lang w:val="ro-RO"/>
        </w:rPr>
        <w:t>Agen</w:t>
      </w:r>
      <w:r w:rsidR="00683617">
        <w:rPr>
          <w:lang w:val="ro-RO"/>
        </w:rPr>
        <w:t>ț</w:t>
      </w:r>
      <w:r w:rsidR="00FC7EEF" w:rsidRPr="000C6DDA">
        <w:rPr>
          <w:lang w:val="ro-RO"/>
        </w:rPr>
        <w:t>ia Proprietă</w:t>
      </w:r>
      <w:r w:rsidR="00683617">
        <w:rPr>
          <w:lang w:val="ro-RO"/>
        </w:rPr>
        <w:t>ț</w:t>
      </w:r>
      <w:r w:rsidR="00FC7EEF" w:rsidRPr="000C6DDA">
        <w:rPr>
          <w:lang w:val="ro-RO"/>
        </w:rPr>
        <w:t>ii Publice; Cancelaria de Stat</w:t>
      </w:r>
      <w:r w:rsidRPr="000C6DDA">
        <w:rPr>
          <w:lang w:val="ro-RO"/>
        </w:rPr>
        <w:t xml:space="preserve">, </w:t>
      </w:r>
      <w:r w:rsidR="00FC7EEF" w:rsidRPr="000C6DDA">
        <w:rPr>
          <w:lang w:val="ro-RO"/>
        </w:rPr>
        <w:t>Autorită</w:t>
      </w:r>
      <w:r w:rsidR="00683617">
        <w:rPr>
          <w:lang w:val="ro-RO"/>
        </w:rPr>
        <w:t>ț</w:t>
      </w:r>
      <w:r w:rsidR="00FC7EEF" w:rsidRPr="000C6DDA">
        <w:rPr>
          <w:lang w:val="ro-RO"/>
        </w:rPr>
        <w:t>ile administra</w:t>
      </w:r>
      <w:r w:rsidR="00683617">
        <w:rPr>
          <w:lang w:val="ro-RO"/>
        </w:rPr>
        <w:t>ț</w:t>
      </w:r>
      <w:r w:rsidR="00FC7EEF" w:rsidRPr="000C6DDA">
        <w:rPr>
          <w:lang w:val="ro-RO"/>
        </w:rPr>
        <w:t>iei publice centrale</w:t>
      </w:r>
      <w:r w:rsidRPr="000C6DDA">
        <w:rPr>
          <w:lang w:val="ro-RO"/>
        </w:rPr>
        <w:t xml:space="preserve">. </w:t>
      </w:r>
    </w:p>
    <w:p w14:paraId="43267706" w14:textId="21A112C8" w:rsidR="00FC7EEF" w:rsidRPr="000C6DDA" w:rsidRDefault="00FC7EEF" w:rsidP="001C0440">
      <w:pPr>
        <w:tabs>
          <w:tab w:val="left" w:pos="1134"/>
        </w:tabs>
        <w:spacing w:after="120"/>
        <w:jc w:val="both"/>
        <w:rPr>
          <w:b/>
          <w:bCs/>
          <w:snapToGrid w:val="0"/>
          <w:lang w:val="ro-RO"/>
        </w:rPr>
      </w:pPr>
      <w:r w:rsidRPr="000C6DDA">
        <w:rPr>
          <w:bCs/>
          <w:snapToGrid w:val="0"/>
          <w:lang w:val="ro-RO"/>
        </w:rPr>
        <w:t>Monitorizare:</w:t>
      </w:r>
      <w:r w:rsidRPr="000C6DDA">
        <w:rPr>
          <w:lang w:val="ro-RO"/>
        </w:rPr>
        <w:t xml:space="preserve"> Cancelaria de Stat, Ministerul Energiei</w:t>
      </w:r>
      <w:r w:rsidR="002E61B2" w:rsidRPr="000C6DDA">
        <w:rPr>
          <w:lang w:val="ro-RO"/>
        </w:rPr>
        <w:t xml:space="preserve">. </w:t>
      </w:r>
      <w:r w:rsidRPr="000C6DDA">
        <w:rPr>
          <w:bCs/>
          <w:snapToGrid w:val="0"/>
          <w:lang w:val="ro-RO"/>
        </w:rPr>
        <w:t>Termen permanent</w:t>
      </w:r>
      <w:r w:rsidR="002E61B2" w:rsidRPr="000C6DDA">
        <w:rPr>
          <w:bCs/>
          <w:snapToGrid w:val="0"/>
          <w:lang w:val="ro-RO"/>
        </w:rPr>
        <w:t>.</w:t>
      </w:r>
    </w:p>
    <w:p w14:paraId="60B1EAF6" w14:textId="6D685097" w:rsidR="00FC7EEF" w:rsidRPr="000C6DDA" w:rsidRDefault="00FC7EEF" w:rsidP="009125F7">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0C6DDA">
        <w:rPr>
          <w:rFonts w:ascii="Times New Roman" w:hAnsi="Times New Roman" w:cs="Times New Roman"/>
          <w:bCs/>
          <w:i/>
          <w:iCs/>
          <w:snapToGrid w:val="0"/>
          <w:sz w:val="24"/>
          <w:szCs w:val="24"/>
          <w:lang w:val="ro-RO"/>
        </w:rPr>
        <w:t>Lansarea unor campanii publice de sensibilizare privind măsurile pe care trebuie să le ia cetă</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enii pentru a reduce consumul de energie în gospodării (izolarea termică a clădirilor, utilizarea termostatelor pentru calorifere, reducerea temperaturii interioare etc.). </w:t>
      </w:r>
    </w:p>
    <w:p w14:paraId="248FD3A8" w14:textId="339C3337" w:rsidR="00FC7EEF" w:rsidRPr="000C6DDA" w:rsidRDefault="00FC7EEF" w:rsidP="001C0440">
      <w:pPr>
        <w:spacing w:after="120"/>
        <w:contextualSpacing/>
        <w:jc w:val="both"/>
        <w:rPr>
          <w:lang w:val="ro-RO"/>
        </w:rPr>
      </w:pPr>
      <w:r w:rsidRPr="000C6DDA">
        <w:rPr>
          <w:lang w:val="ro-RO"/>
        </w:rPr>
        <w:t xml:space="preserve">Informarea consumatorilor finali cu privire la măsurile ce pot fi întreprinse pentru reducerea consumului de energie </w:t>
      </w:r>
      <w:r w:rsidR="00EF2C39" w:rsidRPr="000C6DDA">
        <w:rPr>
          <w:lang w:val="ro-RO"/>
        </w:rPr>
        <w:t xml:space="preserve">al </w:t>
      </w:r>
      <w:r w:rsidRPr="000C6DDA">
        <w:rPr>
          <w:lang w:val="ro-RO"/>
        </w:rPr>
        <w:t>echipamentel</w:t>
      </w:r>
      <w:r w:rsidR="00EF2C39" w:rsidRPr="000C6DDA">
        <w:rPr>
          <w:lang w:val="ro-RO"/>
        </w:rPr>
        <w:t>or</w:t>
      </w:r>
      <w:r w:rsidRPr="000C6DDA">
        <w:rPr>
          <w:lang w:val="ro-RO"/>
        </w:rPr>
        <w:t xml:space="preserve"> utilizate pentru </w:t>
      </w:r>
      <w:r w:rsidR="00EF2C39" w:rsidRPr="000C6DDA">
        <w:rPr>
          <w:lang w:val="ro-RO"/>
        </w:rPr>
        <w:t>încălzire</w:t>
      </w:r>
      <w:r w:rsidRPr="000C6DDA">
        <w:rPr>
          <w:lang w:val="ro-RO"/>
        </w:rPr>
        <w:t xml:space="preserve">, inclusiv necesitatea de a procura aparate </w:t>
      </w:r>
      <w:r w:rsidR="00EF2C39" w:rsidRPr="000C6DDA">
        <w:rPr>
          <w:lang w:val="ro-RO"/>
        </w:rPr>
        <w:t>electro</w:t>
      </w:r>
      <w:r w:rsidRPr="000C6DDA">
        <w:rPr>
          <w:lang w:val="ro-RO"/>
        </w:rPr>
        <w:t xml:space="preserve">casnice </w:t>
      </w:r>
      <w:r w:rsidR="00EF2C39" w:rsidRPr="000C6DDA">
        <w:rPr>
          <w:lang w:val="ro-RO"/>
        </w:rPr>
        <w:t xml:space="preserve">eficiente </w:t>
      </w:r>
      <w:r w:rsidR="0085596A" w:rsidRPr="000C6DDA">
        <w:rPr>
          <w:lang w:val="ro-RO"/>
        </w:rPr>
        <w:t>energetic</w:t>
      </w:r>
      <w:r w:rsidR="00EF2C39" w:rsidRPr="000C6DDA">
        <w:rPr>
          <w:lang w:val="ro-RO"/>
        </w:rPr>
        <w:t>.</w:t>
      </w:r>
      <w:r w:rsidRPr="000C6DDA">
        <w:rPr>
          <w:lang w:val="ro-RO"/>
        </w:rPr>
        <w:t xml:space="preserve"> </w:t>
      </w:r>
    </w:p>
    <w:p w14:paraId="3CB7AA46" w14:textId="228B5EB9" w:rsidR="00FC7EEF" w:rsidRPr="000C6DDA" w:rsidRDefault="00FC7EEF" w:rsidP="001C0440">
      <w:pPr>
        <w:spacing w:after="120"/>
        <w:contextualSpacing/>
        <w:jc w:val="both"/>
        <w:rPr>
          <w:bCs/>
          <w:snapToGrid w:val="0"/>
          <w:lang w:val="ro-RO"/>
        </w:rPr>
      </w:pPr>
      <w:r w:rsidRPr="000C6DDA">
        <w:rPr>
          <w:bCs/>
          <w:snapToGrid w:val="0"/>
          <w:lang w:val="ro-RO"/>
        </w:rPr>
        <w:t>Entită</w:t>
      </w:r>
      <w:r w:rsidR="00683617">
        <w:rPr>
          <w:bCs/>
          <w:snapToGrid w:val="0"/>
          <w:lang w:val="ro-RO"/>
        </w:rPr>
        <w:t>ț</w:t>
      </w:r>
      <w:r w:rsidRPr="000C6DDA">
        <w:rPr>
          <w:bCs/>
          <w:snapToGrid w:val="0"/>
          <w:lang w:val="ro-RO"/>
        </w:rPr>
        <w:t>i responsabile</w:t>
      </w:r>
      <w:r w:rsidR="007708BD" w:rsidRPr="000C6DDA">
        <w:rPr>
          <w:bCs/>
          <w:snapToGrid w:val="0"/>
          <w:lang w:val="ro-RO"/>
        </w:rPr>
        <w:t xml:space="preserve"> de implementare: </w:t>
      </w:r>
      <w:r w:rsidR="00210C82" w:rsidRPr="000C6DDA">
        <w:rPr>
          <w:lang w:val="ro-RO"/>
        </w:rPr>
        <w:t>CNED</w:t>
      </w:r>
      <w:r w:rsidRPr="000C6DDA">
        <w:rPr>
          <w:bCs/>
          <w:snapToGrid w:val="0"/>
          <w:lang w:val="ro-RO"/>
        </w:rPr>
        <w:t xml:space="preserve">, </w:t>
      </w:r>
      <w:r w:rsidRPr="000C6DDA">
        <w:rPr>
          <w:lang w:val="ro-RO"/>
        </w:rPr>
        <w:t>Autorită</w:t>
      </w:r>
      <w:r w:rsidR="00683617">
        <w:rPr>
          <w:lang w:val="ro-RO"/>
        </w:rPr>
        <w:t>ț</w:t>
      </w:r>
      <w:r w:rsidRPr="000C6DDA">
        <w:rPr>
          <w:lang w:val="ro-RO"/>
        </w:rPr>
        <w:t>ile administra</w:t>
      </w:r>
      <w:r w:rsidR="00683617">
        <w:rPr>
          <w:lang w:val="ro-RO"/>
        </w:rPr>
        <w:t>ț</w:t>
      </w:r>
      <w:r w:rsidRPr="000C6DDA">
        <w:rPr>
          <w:lang w:val="ro-RO"/>
        </w:rPr>
        <w:t xml:space="preserve">iei publice centrale, </w:t>
      </w:r>
      <w:r w:rsidR="005C781F" w:rsidRPr="000C6DDA">
        <w:rPr>
          <w:lang w:val="ro-RO"/>
        </w:rPr>
        <w:t>APL</w:t>
      </w:r>
      <w:r w:rsidRPr="000C6DDA">
        <w:rPr>
          <w:lang w:val="ro-RO"/>
        </w:rPr>
        <w:t>.</w:t>
      </w:r>
    </w:p>
    <w:p w14:paraId="6D0C1BE4" w14:textId="01F60EB5" w:rsidR="00FC7EEF" w:rsidRPr="000C6DDA" w:rsidRDefault="00FC7EEF" w:rsidP="001C0440">
      <w:pPr>
        <w:tabs>
          <w:tab w:val="left" w:pos="1134"/>
        </w:tabs>
        <w:spacing w:after="120"/>
        <w:jc w:val="both"/>
        <w:rPr>
          <w:lang w:val="ro-RO"/>
        </w:rPr>
      </w:pPr>
      <w:r w:rsidRPr="000C6DDA">
        <w:rPr>
          <w:bCs/>
          <w:snapToGrid w:val="0"/>
          <w:lang w:val="ro-RO"/>
        </w:rPr>
        <w:t>Monitorizare</w:t>
      </w:r>
      <w:r w:rsidR="007708BD" w:rsidRPr="000C6DDA">
        <w:rPr>
          <w:lang w:val="ro-RO"/>
        </w:rPr>
        <w:t xml:space="preserve">a executării se asigură de </w:t>
      </w:r>
      <w:r w:rsidRPr="000C6DDA">
        <w:rPr>
          <w:lang w:val="ro-RO"/>
        </w:rPr>
        <w:t xml:space="preserve">Cancelaria de Stat, Ministerul Energiei, CALM. </w:t>
      </w:r>
      <w:r w:rsidRPr="000C6DDA">
        <w:rPr>
          <w:bCs/>
          <w:snapToGrid w:val="0"/>
          <w:lang w:val="ro-RO"/>
        </w:rPr>
        <w:t>Termen: permanent</w:t>
      </w:r>
    </w:p>
    <w:p w14:paraId="2A17CF4D" w14:textId="5FE671A3" w:rsidR="00FC7EEF" w:rsidRPr="000C6DDA" w:rsidRDefault="00FC7EEF" w:rsidP="009125F7">
      <w:pPr>
        <w:pStyle w:val="ListParagraph"/>
        <w:numPr>
          <w:ilvl w:val="0"/>
          <w:numId w:val="81"/>
        </w:numPr>
        <w:tabs>
          <w:tab w:val="left" w:pos="270"/>
          <w:tab w:val="left" w:pos="630"/>
          <w:tab w:val="left" w:pos="1134"/>
        </w:tabs>
        <w:spacing w:after="120"/>
        <w:ind w:left="0" w:firstLine="0"/>
        <w:jc w:val="both"/>
        <w:rPr>
          <w:rFonts w:ascii="Times New Roman" w:hAnsi="Times New Roman" w:cs="Times New Roman"/>
          <w:bCs/>
          <w:i/>
          <w:iCs/>
          <w:snapToGrid w:val="0"/>
          <w:sz w:val="24"/>
          <w:szCs w:val="24"/>
          <w:lang w:val="ro-RO"/>
        </w:rPr>
      </w:pPr>
      <w:r w:rsidRPr="000C6DDA">
        <w:rPr>
          <w:rFonts w:ascii="Times New Roman" w:hAnsi="Times New Roman" w:cs="Times New Roman"/>
          <w:bCs/>
          <w:i/>
          <w:iCs/>
          <w:snapToGrid w:val="0"/>
          <w:sz w:val="24"/>
          <w:szCs w:val="24"/>
          <w:lang w:val="ro-RO"/>
        </w:rPr>
        <w:t xml:space="preserve">Organizarea de către </w:t>
      </w:r>
      <w:r w:rsidR="00210C82" w:rsidRPr="000C6DDA">
        <w:rPr>
          <w:rFonts w:ascii="Times New Roman" w:hAnsi="Times New Roman" w:cs="Times New Roman"/>
          <w:bCs/>
          <w:i/>
          <w:iCs/>
          <w:snapToGrid w:val="0"/>
          <w:sz w:val="24"/>
          <w:szCs w:val="24"/>
          <w:lang w:val="ro-RO"/>
        </w:rPr>
        <w:t>CNED</w:t>
      </w:r>
      <w:r w:rsidRPr="000C6DDA">
        <w:rPr>
          <w:rFonts w:ascii="Times New Roman" w:hAnsi="Times New Roman" w:cs="Times New Roman"/>
          <w:bCs/>
          <w:i/>
          <w:iCs/>
          <w:snapToGrid w:val="0"/>
          <w:sz w:val="24"/>
          <w:szCs w:val="24"/>
          <w:lang w:val="ro-RO"/>
        </w:rPr>
        <w:t xml:space="preserve"> a seminarelor tematice, a întâlnirilor de lucru cu managerii energetici raionali, operatorii centralelor termice, administratorii institu</w:t>
      </w:r>
      <w:r w:rsidR="00683617">
        <w:rPr>
          <w:rFonts w:ascii="Times New Roman" w:hAnsi="Times New Roman" w:cs="Times New Roman"/>
          <w:bCs/>
          <w:i/>
          <w:iCs/>
          <w:snapToGrid w:val="0"/>
          <w:sz w:val="24"/>
          <w:szCs w:val="24"/>
          <w:lang w:val="ro-RO"/>
        </w:rPr>
        <w:t>ț</w:t>
      </w:r>
      <w:r w:rsidRPr="000C6DDA">
        <w:rPr>
          <w:rFonts w:ascii="Times New Roman" w:hAnsi="Times New Roman" w:cs="Times New Roman"/>
          <w:bCs/>
          <w:i/>
          <w:iCs/>
          <w:snapToGrid w:val="0"/>
          <w:sz w:val="24"/>
          <w:szCs w:val="24"/>
          <w:lang w:val="ro-RO"/>
        </w:rPr>
        <w:t xml:space="preserve">iilor publice, producătorii de biomasă etc. cu privire la necesitatea utilizării biomasei pentru producerea energiei termice, precum </w:t>
      </w:r>
      <w:r w:rsidR="00683617">
        <w:rPr>
          <w:rFonts w:ascii="Times New Roman" w:hAnsi="Times New Roman" w:cs="Times New Roman"/>
          <w:bCs/>
          <w:i/>
          <w:iCs/>
          <w:snapToGrid w:val="0"/>
          <w:sz w:val="24"/>
          <w:szCs w:val="24"/>
          <w:lang w:val="ro-RO"/>
        </w:rPr>
        <w:t>ș</w:t>
      </w:r>
      <w:r w:rsidRPr="000C6DDA">
        <w:rPr>
          <w:rFonts w:ascii="Times New Roman" w:hAnsi="Times New Roman" w:cs="Times New Roman"/>
          <w:bCs/>
          <w:i/>
          <w:iCs/>
          <w:snapToGrid w:val="0"/>
          <w:sz w:val="24"/>
          <w:szCs w:val="24"/>
          <w:lang w:val="ro-RO"/>
        </w:rPr>
        <w:t>i la necesitatea reducerii consumului de energie în clădirile publice.</w:t>
      </w:r>
    </w:p>
    <w:p w14:paraId="6E7878EA" w14:textId="3CB9032D" w:rsidR="00FC7EEF" w:rsidRPr="000C6DDA" w:rsidRDefault="00E427D7" w:rsidP="001C0440">
      <w:pPr>
        <w:spacing w:after="120"/>
        <w:jc w:val="both"/>
        <w:rPr>
          <w:lang w:val="ro-RO"/>
        </w:rPr>
      </w:pPr>
      <w:r w:rsidRPr="000C6DDA">
        <w:rPr>
          <w:bCs/>
          <w:snapToGrid w:val="0"/>
          <w:lang w:val="ro-RO"/>
        </w:rPr>
        <w:t xml:space="preserve">Măsura are caracter obligatoriu. </w:t>
      </w:r>
      <w:r w:rsidR="00FC7EEF" w:rsidRPr="000C6DDA">
        <w:rPr>
          <w:bCs/>
          <w:snapToGrid w:val="0"/>
          <w:lang w:val="ro-RO"/>
        </w:rPr>
        <w:t>Entită</w:t>
      </w:r>
      <w:r w:rsidR="00683617">
        <w:rPr>
          <w:bCs/>
          <w:snapToGrid w:val="0"/>
          <w:lang w:val="ro-RO"/>
        </w:rPr>
        <w:t>ț</w:t>
      </w:r>
      <w:r w:rsidR="00FC7EEF" w:rsidRPr="000C6DDA">
        <w:rPr>
          <w:bCs/>
          <w:snapToGrid w:val="0"/>
          <w:lang w:val="ro-RO"/>
        </w:rPr>
        <w:t>i responsabile</w:t>
      </w:r>
      <w:r w:rsidRPr="000C6DDA">
        <w:rPr>
          <w:bCs/>
          <w:snapToGrid w:val="0"/>
          <w:lang w:val="ro-RO"/>
        </w:rPr>
        <w:t xml:space="preserve"> de implementare</w:t>
      </w:r>
      <w:r w:rsidR="00FC7EEF" w:rsidRPr="000C6DDA">
        <w:rPr>
          <w:bCs/>
          <w:snapToGrid w:val="0"/>
          <w:lang w:val="ro-RO"/>
        </w:rPr>
        <w:t xml:space="preserve">: </w:t>
      </w:r>
      <w:r w:rsidR="00210C82" w:rsidRPr="000C6DDA">
        <w:rPr>
          <w:lang w:val="ro-RO"/>
        </w:rPr>
        <w:t>CNED</w:t>
      </w:r>
      <w:r w:rsidR="009125F7">
        <w:rPr>
          <w:bCs/>
          <w:snapToGrid w:val="0"/>
          <w:lang w:val="ro-RO"/>
        </w:rPr>
        <w:t>,</w:t>
      </w:r>
      <w:r w:rsidR="00FC7EEF" w:rsidRPr="000C6DDA">
        <w:rPr>
          <w:bCs/>
          <w:snapToGrid w:val="0"/>
          <w:lang w:val="ro-RO"/>
        </w:rPr>
        <w:t xml:space="preserve"> </w:t>
      </w:r>
      <w:r w:rsidR="00FC7EEF" w:rsidRPr="000C6DDA">
        <w:rPr>
          <w:lang w:val="ro-RO"/>
        </w:rPr>
        <w:t>Autorită</w:t>
      </w:r>
      <w:r w:rsidR="00683617">
        <w:rPr>
          <w:lang w:val="ro-RO"/>
        </w:rPr>
        <w:t>ț</w:t>
      </w:r>
      <w:r w:rsidR="00FC7EEF" w:rsidRPr="000C6DDA">
        <w:rPr>
          <w:lang w:val="ro-RO"/>
        </w:rPr>
        <w:t>ile administra</w:t>
      </w:r>
      <w:r w:rsidR="00683617">
        <w:rPr>
          <w:lang w:val="ro-RO"/>
        </w:rPr>
        <w:t>ț</w:t>
      </w:r>
      <w:r w:rsidR="00FC7EEF" w:rsidRPr="000C6DDA">
        <w:rPr>
          <w:lang w:val="ro-RO"/>
        </w:rPr>
        <w:t xml:space="preserve">iei publice centrale </w:t>
      </w:r>
      <w:r w:rsidR="00683617">
        <w:rPr>
          <w:lang w:val="ro-RO"/>
        </w:rPr>
        <w:t>ș</w:t>
      </w:r>
      <w:r w:rsidR="00FC7EEF" w:rsidRPr="000C6DDA">
        <w:rPr>
          <w:lang w:val="ro-RO"/>
        </w:rPr>
        <w:t xml:space="preserve">i </w:t>
      </w:r>
      <w:r w:rsidRPr="000C6DDA">
        <w:rPr>
          <w:lang w:val="ro-RO"/>
        </w:rPr>
        <w:t>APL</w:t>
      </w:r>
      <w:r w:rsidR="00FC7EEF" w:rsidRPr="000C6DDA">
        <w:rPr>
          <w:lang w:val="ro-RO"/>
        </w:rPr>
        <w:t xml:space="preserve">. </w:t>
      </w:r>
      <w:r w:rsidR="00FC7EEF" w:rsidRPr="000C6DDA">
        <w:rPr>
          <w:bCs/>
          <w:snapToGrid w:val="0"/>
          <w:lang w:val="ro-RO"/>
        </w:rPr>
        <w:t>Monitorizare</w:t>
      </w:r>
      <w:r w:rsidR="007708BD" w:rsidRPr="000C6DDA">
        <w:rPr>
          <w:bCs/>
          <w:snapToGrid w:val="0"/>
          <w:lang w:val="ro-RO"/>
        </w:rPr>
        <w:t>a de asigură de</w:t>
      </w:r>
      <w:r w:rsidR="00FC7EEF" w:rsidRPr="000C6DDA">
        <w:rPr>
          <w:lang w:val="ro-RO"/>
        </w:rPr>
        <w:t xml:space="preserve"> </w:t>
      </w:r>
      <w:r w:rsidR="00210C82" w:rsidRPr="000C6DDA">
        <w:rPr>
          <w:lang w:val="ro-RO"/>
        </w:rPr>
        <w:t>CNED</w:t>
      </w:r>
      <w:r w:rsidR="00FC7EEF" w:rsidRPr="000C6DDA">
        <w:rPr>
          <w:bCs/>
          <w:snapToGrid w:val="0"/>
          <w:lang w:val="ro-RO"/>
        </w:rPr>
        <w:t>.</w:t>
      </w:r>
    </w:p>
    <w:p w14:paraId="33C30F2B" w14:textId="77777777" w:rsidR="00F00D7C" w:rsidRPr="000C6DDA" w:rsidRDefault="00F00D7C" w:rsidP="001C0440">
      <w:pPr>
        <w:spacing w:after="120"/>
        <w:contextualSpacing/>
        <w:jc w:val="both"/>
        <w:rPr>
          <w:b/>
          <w:bCs/>
          <w:u w:val="single"/>
          <w:lang w:val="ro-RO"/>
        </w:rPr>
      </w:pPr>
    </w:p>
    <w:p w14:paraId="7FCE7AE5" w14:textId="55A27BAA" w:rsidR="00ED4DCA" w:rsidRPr="000C6DDA" w:rsidRDefault="00F00D7C" w:rsidP="00FC7EEF">
      <w:pPr>
        <w:contextualSpacing/>
        <w:jc w:val="both"/>
        <w:rPr>
          <w:b/>
          <w:bCs/>
          <w:lang w:val="ro-RO"/>
        </w:rPr>
      </w:pPr>
      <w:r w:rsidRPr="000C6DDA">
        <w:rPr>
          <w:b/>
          <w:bCs/>
          <w:u w:val="single"/>
          <w:lang w:val="ro-RO"/>
        </w:rPr>
        <w:t>Scenariul 5.</w:t>
      </w:r>
      <w:r w:rsidRPr="000C6DDA">
        <w:rPr>
          <w:b/>
          <w:bCs/>
          <w:lang w:val="ro-RO"/>
        </w:rPr>
        <w:t xml:space="preserve"> Reducerea sau sistarea furnizării gazelor naturale către Republica Moldova din cauza </w:t>
      </w:r>
      <w:proofErr w:type="spellStart"/>
      <w:r w:rsidRPr="000C6DDA">
        <w:rPr>
          <w:rFonts w:eastAsiaTheme="minorHAnsi"/>
          <w:b/>
          <w:bCs/>
          <w:lang w:val="ro-RO"/>
        </w:rPr>
        <w:t>capacitată</w:t>
      </w:r>
      <w:r w:rsidR="00683617">
        <w:rPr>
          <w:rFonts w:eastAsiaTheme="minorHAnsi"/>
          <w:b/>
          <w:bCs/>
          <w:lang w:val="ro-RO"/>
        </w:rPr>
        <w:t>ț</w:t>
      </w:r>
      <w:r w:rsidRPr="000C6DDA">
        <w:rPr>
          <w:rFonts w:eastAsiaTheme="minorHAnsi"/>
          <w:b/>
          <w:bCs/>
          <w:lang w:val="ro-RO"/>
        </w:rPr>
        <w:t>ii</w:t>
      </w:r>
      <w:proofErr w:type="spellEnd"/>
      <w:r w:rsidRPr="000C6DDA">
        <w:rPr>
          <w:rFonts w:eastAsiaTheme="minorHAnsi"/>
          <w:b/>
          <w:bCs/>
          <w:lang w:val="ro-RO"/>
        </w:rPr>
        <w:t xml:space="preserve"> limitate</w:t>
      </w:r>
      <w:r w:rsidRPr="000C6DDA">
        <w:rPr>
          <w:b/>
          <w:bCs/>
          <w:lang w:val="ro-RO"/>
        </w:rPr>
        <w:t xml:space="preserve"> sau a incapacită</w:t>
      </w:r>
      <w:r w:rsidR="00683617">
        <w:rPr>
          <w:b/>
          <w:bCs/>
          <w:lang w:val="ro-RO"/>
        </w:rPr>
        <w:t>ț</w:t>
      </w:r>
      <w:r w:rsidRPr="000C6DDA">
        <w:rPr>
          <w:b/>
          <w:bCs/>
          <w:lang w:val="ro-RO"/>
        </w:rPr>
        <w:t>ii</w:t>
      </w:r>
      <w:r w:rsidRPr="000C6DDA">
        <w:rPr>
          <w:rFonts w:eastAsiaTheme="minorHAnsi"/>
          <w:b/>
          <w:bCs/>
          <w:lang w:val="ro-RO"/>
        </w:rPr>
        <w:t xml:space="preserve"> consumatorilor de a plăti pre</w:t>
      </w:r>
      <w:r w:rsidR="00683617">
        <w:rPr>
          <w:rFonts w:eastAsiaTheme="minorHAnsi"/>
          <w:b/>
          <w:bCs/>
          <w:lang w:val="ro-RO"/>
        </w:rPr>
        <w:t>ț</w:t>
      </w:r>
      <w:r w:rsidRPr="000C6DDA">
        <w:rPr>
          <w:rFonts w:eastAsiaTheme="minorHAnsi"/>
          <w:b/>
          <w:bCs/>
          <w:lang w:val="ro-RO"/>
        </w:rPr>
        <w:t>uri mari la gaze naturale (pre</w:t>
      </w:r>
      <w:r w:rsidR="00683617">
        <w:rPr>
          <w:rFonts w:eastAsiaTheme="minorHAnsi"/>
          <w:b/>
          <w:bCs/>
          <w:lang w:val="ro-RO"/>
        </w:rPr>
        <w:t>ț</w:t>
      </w:r>
      <w:r w:rsidRPr="000C6DDA">
        <w:rPr>
          <w:rFonts w:eastAsiaTheme="minorHAnsi"/>
          <w:b/>
          <w:bCs/>
          <w:lang w:val="ro-RO"/>
        </w:rPr>
        <w:t>uri de pia</w:t>
      </w:r>
      <w:r w:rsidR="00683617">
        <w:rPr>
          <w:rFonts w:eastAsiaTheme="minorHAnsi"/>
          <w:b/>
          <w:bCs/>
          <w:lang w:val="ro-RO"/>
        </w:rPr>
        <w:t>ț</w:t>
      </w:r>
      <w:r w:rsidRPr="000C6DDA">
        <w:rPr>
          <w:rFonts w:eastAsiaTheme="minorHAnsi"/>
          <w:b/>
          <w:bCs/>
          <w:lang w:val="ro-RO"/>
        </w:rPr>
        <w:t>ă) în caz de criză energetică</w:t>
      </w:r>
      <w:r w:rsidRPr="000C6DDA">
        <w:rPr>
          <w:b/>
          <w:bCs/>
          <w:lang w:val="ro-RO"/>
        </w:rPr>
        <w:t xml:space="preserve"> sau situa</w:t>
      </w:r>
      <w:r w:rsidR="00683617">
        <w:rPr>
          <w:b/>
          <w:bCs/>
          <w:lang w:val="ro-RO"/>
        </w:rPr>
        <w:t>ț</w:t>
      </w:r>
      <w:r w:rsidRPr="000C6DDA">
        <w:rPr>
          <w:b/>
          <w:bCs/>
          <w:lang w:val="ro-RO"/>
        </w:rPr>
        <w:t xml:space="preserve">ie macroeconomică negativă din </w:t>
      </w:r>
      <w:r w:rsidR="00683617">
        <w:rPr>
          <w:b/>
          <w:bCs/>
          <w:lang w:val="ro-RO"/>
        </w:rPr>
        <w:t>ț</w:t>
      </w:r>
      <w:r w:rsidRPr="000C6DDA">
        <w:rPr>
          <w:b/>
          <w:bCs/>
          <w:lang w:val="ro-RO"/>
        </w:rPr>
        <w:t>ară (infla</w:t>
      </w:r>
      <w:r w:rsidR="00683617">
        <w:rPr>
          <w:b/>
          <w:bCs/>
          <w:lang w:val="ro-RO"/>
        </w:rPr>
        <w:t>ț</w:t>
      </w:r>
      <w:r w:rsidRPr="000C6DDA">
        <w:rPr>
          <w:b/>
          <w:bCs/>
          <w:lang w:val="ro-RO"/>
        </w:rPr>
        <w:t>ia majorată sau devalorizarea valutei na</w:t>
      </w:r>
      <w:r w:rsidR="00683617">
        <w:rPr>
          <w:b/>
          <w:bCs/>
          <w:lang w:val="ro-RO"/>
        </w:rPr>
        <w:t>ț</w:t>
      </w:r>
      <w:r w:rsidRPr="000C6DDA">
        <w:rPr>
          <w:b/>
          <w:bCs/>
          <w:lang w:val="ro-RO"/>
        </w:rPr>
        <w:t>ionale).</w:t>
      </w:r>
    </w:p>
    <w:p w14:paraId="5161D734" w14:textId="4EB0ED5F" w:rsidR="007708BD" w:rsidRPr="000C6DDA" w:rsidRDefault="00FC7EEF" w:rsidP="001C0440">
      <w:pPr>
        <w:snapToGrid w:val="0"/>
        <w:spacing w:before="120" w:after="120"/>
        <w:jc w:val="both"/>
        <w:rPr>
          <w:lang w:val="ro-RO"/>
        </w:rPr>
      </w:pPr>
      <w:r w:rsidRPr="000C6DDA">
        <w:rPr>
          <w:lang w:val="ro-RO"/>
        </w:rPr>
        <w:t>Deficitul estimat de gaze naturale în cazul Scenariului 5 (până la 30 de zile) constituie iarna: 155-190 mil. m</w:t>
      </w:r>
      <w:r w:rsidRPr="000C6DDA">
        <w:rPr>
          <w:vertAlign w:val="superscript"/>
          <w:lang w:val="ro-RO"/>
        </w:rPr>
        <w:t>3</w:t>
      </w:r>
      <w:r w:rsidRPr="000C6DDA">
        <w:rPr>
          <w:lang w:val="ro-RO"/>
        </w:rPr>
        <w:t>, restul anului: 30-89 mil. m</w:t>
      </w:r>
      <w:r w:rsidRPr="000C6DDA">
        <w:rPr>
          <w:vertAlign w:val="superscript"/>
          <w:lang w:val="ro-RO"/>
        </w:rPr>
        <w:t>3</w:t>
      </w:r>
      <w:r w:rsidRPr="000C6DDA">
        <w:rPr>
          <w:lang w:val="ro-RO"/>
        </w:rPr>
        <w:t xml:space="preserve">. </w:t>
      </w:r>
    </w:p>
    <w:p w14:paraId="0BD7B3F5" w14:textId="73C46742" w:rsidR="00157D56" w:rsidRPr="000C6DDA" w:rsidRDefault="007708BD" w:rsidP="001C0440">
      <w:pPr>
        <w:spacing w:before="120" w:after="120"/>
        <w:contextualSpacing/>
        <w:jc w:val="both"/>
        <w:rPr>
          <w:color w:val="000000" w:themeColor="text1"/>
          <w:shd w:val="clear" w:color="auto" w:fill="FFFFFF"/>
          <w:lang w:val="ro-RO"/>
        </w:rPr>
      </w:pPr>
      <w:r w:rsidRPr="000C6DDA">
        <w:rPr>
          <w:color w:val="000000" w:themeColor="text1"/>
          <w:shd w:val="clear" w:color="auto" w:fill="FFFFFF"/>
          <w:lang w:val="ro-RO"/>
        </w:rPr>
        <w:lastRenderedPageBreak/>
        <w:t>Vulnerabilitatea principală se estimează a fi capacitatea limitată a consumatorilor din Republica Moldova de a plăti pre</w:t>
      </w:r>
      <w:r w:rsidR="00683617">
        <w:rPr>
          <w:color w:val="000000" w:themeColor="text1"/>
          <w:shd w:val="clear" w:color="auto" w:fill="FFFFFF"/>
          <w:lang w:val="ro-RO"/>
        </w:rPr>
        <w:t>ț</w:t>
      </w:r>
      <w:r w:rsidRPr="000C6DDA">
        <w:rPr>
          <w:color w:val="000000" w:themeColor="text1"/>
          <w:shd w:val="clear" w:color="auto" w:fill="FFFFFF"/>
          <w:lang w:val="ro-RO"/>
        </w:rPr>
        <w:t>uri de pia</w:t>
      </w:r>
      <w:r w:rsidR="00683617">
        <w:rPr>
          <w:color w:val="000000" w:themeColor="text1"/>
          <w:shd w:val="clear" w:color="auto" w:fill="FFFFFF"/>
          <w:lang w:val="ro-RO"/>
        </w:rPr>
        <w:t>ț</w:t>
      </w:r>
      <w:r w:rsidRPr="000C6DDA">
        <w:rPr>
          <w:color w:val="000000" w:themeColor="text1"/>
          <w:shd w:val="clear" w:color="auto" w:fill="FFFFFF"/>
          <w:lang w:val="ro-RO"/>
        </w:rPr>
        <w:t>ă pentru gazele naturale furnizate.</w:t>
      </w:r>
    </w:p>
    <w:p w14:paraId="47BBB40F" w14:textId="11EAF65E" w:rsidR="00FC7EEF" w:rsidRPr="000C6DDA" w:rsidRDefault="00FC7EEF" w:rsidP="001C0440">
      <w:pPr>
        <w:spacing w:before="120" w:after="120"/>
        <w:contextualSpacing/>
        <w:jc w:val="both"/>
        <w:rPr>
          <w:rFonts w:eastAsia="TimesNewRomanPSMT"/>
          <w:lang w:val="ro-RO"/>
        </w:rPr>
      </w:pPr>
      <w:r w:rsidRPr="002E418B">
        <w:rPr>
          <w:rFonts w:eastAsia="TimesNewRomanPSMT"/>
          <w:lang w:val="ro-RO"/>
        </w:rPr>
        <w:t xml:space="preserve">În vederea acoperirii deficitului de gaze naturale </w:t>
      </w:r>
      <w:r w:rsidR="007708BD" w:rsidRPr="0001586F">
        <w:rPr>
          <w:rFonts w:eastAsia="TimesNewRomanPSMT"/>
          <w:lang w:val="ro-RO"/>
        </w:rPr>
        <w:t>urmează a fi</w:t>
      </w:r>
      <w:r w:rsidRPr="0001586F">
        <w:rPr>
          <w:rFonts w:eastAsia="TimesNewRomanPSMT"/>
          <w:lang w:val="ro-RO"/>
        </w:rPr>
        <w:t xml:space="preserve"> aplica</w:t>
      </w:r>
      <w:r w:rsidR="007708BD" w:rsidRPr="0001586F">
        <w:rPr>
          <w:rFonts w:eastAsia="TimesNewRomanPSMT"/>
          <w:lang w:val="ro-RO"/>
        </w:rPr>
        <w:t>te</w:t>
      </w:r>
      <w:r w:rsidRPr="00474F24">
        <w:rPr>
          <w:rFonts w:eastAsia="TimesNewRomanPSMT"/>
          <w:lang w:val="ro-RO"/>
        </w:rPr>
        <w:t xml:space="preserve"> </w:t>
      </w:r>
      <w:r w:rsidRPr="008539A9">
        <w:rPr>
          <w:rFonts w:eastAsia="TimesNewRomanPSMT"/>
          <w:bCs/>
          <w:lang w:val="ro-RO"/>
        </w:rPr>
        <w:t xml:space="preserve">măsuri </w:t>
      </w:r>
      <w:r w:rsidRPr="006C0762">
        <w:rPr>
          <w:rFonts w:eastAsia="TimesNewRomanPSMT"/>
          <w:lang w:val="ro-RO"/>
        </w:rPr>
        <w:t xml:space="preserve">cu </w:t>
      </w:r>
      <w:r w:rsidRPr="006C0762">
        <w:rPr>
          <w:rFonts w:eastAsia="TimesNewRomanPSMT"/>
          <w:iCs/>
          <w:lang w:val="ro-RO"/>
        </w:rPr>
        <w:t>privire la reducerea cereri</w:t>
      </w:r>
      <w:r w:rsidRPr="00BE6200">
        <w:rPr>
          <w:rFonts w:eastAsia="TimesNewRomanPSMT"/>
          <w:lang w:val="ro-RO"/>
        </w:rPr>
        <w:t xml:space="preserve">i </w:t>
      </w:r>
      <w:r w:rsidRPr="00793611">
        <w:rPr>
          <w:rFonts w:eastAsia="TimesNewRomanPSMT"/>
          <w:lang w:val="ro-RO"/>
        </w:rPr>
        <w:t>(consumului) de gaze naturale</w:t>
      </w:r>
      <w:r w:rsidR="003A525B" w:rsidRPr="004E6A4F">
        <w:rPr>
          <w:rFonts w:eastAsia="TimesNewRomanPSMT"/>
          <w:lang w:val="ro-RO"/>
        </w:rPr>
        <w:t xml:space="preserve"> prevăzute la Scenariile 3-4. </w:t>
      </w:r>
      <w:r w:rsidRPr="004E6A4F">
        <w:rPr>
          <w:rFonts w:eastAsia="TimesNewRomanPSMT"/>
          <w:lang w:val="ro-RO"/>
        </w:rPr>
        <w:t xml:space="preserve"> </w:t>
      </w:r>
      <w:r w:rsidRPr="000C6DDA">
        <w:rPr>
          <w:rFonts w:eastAsia="TimesNewRomanPSMT"/>
          <w:lang w:val="ro-RO"/>
        </w:rPr>
        <w:t xml:space="preserve"> </w:t>
      </w:r>
    </w:p>
    <w:p w14:paraId="090C1F3A" w14:textId="77777777" w:rsidR="00FC7EEF" w:rsidRPr="000C6DDA" w:rsidRDefault="00FC7EEF" w:rsidP="00FC7EEF">
      <w:pPr>
        <w:contextualSpacing/>
        <w:jc w:val="both"/>
        <w:rPr>
          <w:lang w:val="ro-RO"/>
        </w:rPr>
      </w:pPr>
    </w:p>
    <w:p w14:paraId="3EDCD127" w14:textId="77777777" w:rsidR="00F00D7C" w:rsidRPr="008539A9" w:rsidRDefault="00F00D7C" w:rsidP="00FC7EEF">
      <w:pPr>
        <w:contextualSpacing/>
        <w:jc w:val="both"/>
        <w:rPr>
          <w:b/>
          <w:lang w:val="ro-RO"/>
        </w:rPr>
      </w:pPr>
      <w:r w:rsidRPr="002E418B">
        <w:rPr>
          <w:b/>
          <w:u w:val="single"/>
          <w:lang w:val="ro-RO"/>
        </w:rPr>
        <w:t xml:space="preserve">Scenariul </w:t>
      </w:r>
      <w:r w:rsidRPr="0001586F">
        <w:rPr>
          <w:b/>
          <w:u w:val="single"/>
          <w:lang w:val="ro-RO"/>
        </w:rPr>
        <w:t>6</w:t>
      </w:r>
      <w:r w:rsidRPr="0001586F">
        <w:rPr>
          <w:b/>
          <w:lang w:val="ro-RO"/>
        </w:rPr>
        <w:t>. Limitarea livrării gazelor naturale în Republica Moldova, cu posibilitatea de a importa doar printr-un singur punct de interconectare (PI Ungheni).</w:t>
      </w:r>
    </w:p>
    <w:p w14:paraId="5640B8C6" w14:textId="1D0AD68A" w:rsidR="00FC7EEF" w:rsidRPr="000C6DDA" w:rsidRDefault="00FC7EEF" w:rsidP="00244977">
      <w:pPr>
        <w:spacing w:after="120"/>
        <w:jc w:val="both"/>
        <w:rPr>
          <w:bCs/>
          <w:lang w:val="ro-RO"/>
        </w:rPr>
      </w:pPr>
      <w:r w:rsidRPr="006C0762">
        <w:rPr>
          <w:bCs/>
          <w:lang w:val="ro-RO"/>
        </w:rPr>
        <w:t>Deficitul estimat de gaze naturale în cazul Scenariului 6</w:t>
      </w:r>
      <w:r w:rsidR="006730E9" w:rsidRPr="00BE6200">
        <w:rPr>
          <w:bCs/>
          <w:lang w:val="ro-RO"/>
        </w:rPr>
        <w:t xml:space="preserve"> </w:t>
      </w:r>
      <w:r w:rsidRPr="00793611">
        <w:rPr>
          <w:bCs/>
          <w:lang w:val="ro-RO"/>
        </w:rPr>
        <w:t>până la 30 de zile constituie iarna: 9-</w:t>
      </w:r>
      <w:r w:rsidR="00172C88" w:rsidRPr="004E6A4F">
        <w:rPr>
          <w:bCs/>
          <w:lang w:val="ro-RO"/>
        </w:rPr>
        <w:t>3</w:t>
      </w:r>
      <w:r w:rsidRPr="004E6A4F">
        <w:rPr>
          <w:bCs/>
          <w:lang w:val="ro-RO"/>
        </w:rPr>
        <w:t>4</w:t>
      </w:r>
      <w:r w:rsidRPr="000C6DDA">
        <w:rPr>
          <w:bCs/>
          <w:lang w:val="ro-RO"/>
        </w:rPr>
        <w:t xml:space="preserve"> mil. m</w:t>
      </w:r>
      <w:r w:rsidRPr="000C6DDA">
        <w:rPr>
          <w:bCs/>
          <w:vertAlign w:val="superscript"/>
          <w:lang w:val="ro-RO"/>
        </w:rPr>
        <w:t>3</w:t>
      </w:r>
      <w:r w:rsidR="006730E9" w:rsidRPr="000C6DDA">
        <w:rPr>
          <w:bCs/>
          <w:lang w:val="ro-RO"/>
        </w:rPr>
        <w:t xml:space="preserve"> iar în</w:t>
      </w:r>
      <w:r w:rsidRPr="000C6DDA">
        <w:rPr>
          <w:bCs/>
          <w:lang w:val="ro-RO"/>
        </w:rPr>
        <w:t xml:space="preserve"> restul anului: 0 m</w:t>
      </w:r>
      <w:r w:rsidRPr="000C6DDA">
        <w:rPr>
          <w:bCs/>
          <w:vertAlign w:val="superscript"/>
          <w:lang w:val="ro-RO"/>
        </w:rPr>
        <w:t>3</w:t>
      </w:r>
      <w:r w:rsidRPr="000C6DDA">
        <w:rPr>
          <w:bCs/>
          <w:lang w:val="ro-RO"/>
        </w:rPr>
        <w:t>.</w:t>
      </w:r>
    </w:p>
    <w:p w14:paraId="62C9E53D" w14:textId="58F5105C" w:rsidR="006730E9" w:rsidRDefault="006730E9" w:rsidP="00244977">
      <w:pPr>
        <w:snapToGrid w:val="0"/>
        <w:spacing w:after="120"/>
        <w:jc w:val="both"/>
        <w:rPr>
          <w:lang w:val="ro-RO"/>
        </w:rPr>
      </w:pPr>
      <w:r w:rsidRPr="000C6DDA">
        <w:rPr>
          <w:lang w:val="ro-RO"/>
        </w:rPr>
        <w:t xml:space="preserve">Pentru a evita deficitul estimat de gaze naturale </w:t>
      </w:r>
      <w:r w:rsidR="00683617">
        <w:rPr>
          <w:lang w:val="ro-RO"/>
        </w:rPr>
        <w:t>ș</w:t>
      </w:r>
      <w:r w:rsidRPr="000C6DDA">
        <w:rPr>
          <w:lang w:val="ro-RO"/>
        </w:rPr>
        <w:t>i majorarea importurilor de gazelor naturale din România prin PI Ungheni, este necesar de a dezvolta capacită</w:t>
      </w:r>
      <w:r w:rsidR="00683617">
        <w:rPr>
          <w:lang w:val="ro-RO"/>
        </w:rPr>
        <w:t>ț</w:t>
      </w:r>
      <w:r w:rsidRPr="000C6DDA">
        <w:rPr>
          <w:lang w:val="ro-RO"/>
        </w:rPr>
        <w:t xml:space="preserve">ile de transport al gazelor naturale pe teritoriul Republicii Moldova conform Planului de dezvoltare al </w:t>
      </w:r>
      <w:r w:rsidR="00F00D7C" w:rsidRPr="000C6DDA">
        <w:rPr>
          <w:lang w:val="ro-RO"/>
        </w:rPr>
        <w:t>OST.</w:t>
      </w:r>
    </w:p>
    <w:p w14:paraId="57A71C0E" w14:textId="594D566F" w:rsidR="007D6455" w:rsidRPr="000C6DDA" w:rsidRDefault="007D6455" w:rsidP="001C0440">
      <w:pPr>
        <w:spacing w:after="120"/>
        <w:jc w:val="both"/>
        <w:rPr>
          <w:lang w:val="ro-RO"/>
        </w:rPr>
      </w:pPr>
      <w:r>
        <w:rPr>
          <w:lang w:val="ro-RO"/>
        </w:rPr>
        <w:t>În cazul lipsei capacită</w:t>
      </w:r>
      <w:r w:rsidR="00683617">
        <w:rPr>
          <w:lang w:val="ro-RO"/>
        </w:rPr>
        <w:t>ț</w:t>
      </w:r>
      <w:r>
        <w:rPr>
          <w:lang w:val="ro-RO"/>
        </w:rPr>
        <w:t>ii de transport a</w:t>
      </w:r>
      <w:r w:rsidR="000A250E">
        <w:rPr>
          <w:lang w:val="ro-RO"/>
        </w:rPr>
        <w:t>l</w:t>
      </w:r>
      <w:r>
        <w:rPr>
          <w:lang w:val="ro-RO"/>
        </w:rPr>
        <w:t xml:space="preserve"> gazelor naturale la punctele de interconectare</w:t>
      </w:r>
      <w:r w:rsidR="00244977">
        <w:rPr>
          <w:lang w:val="ro-RO"/>
        </w:rPr>
        <w:t>,</w:t>
      </w:r>
      <w:r>
        <w:rPr>
          <w:lang w:val="ro-RO"/>
        </w:rPr>
        <w:t xml:space="preserve"> OST aplică procedurile de gestionare a congestiilor prevăzute de </w:t>
      </w:r>
      <w:r w:rsidR="00244977">
        <w:rPr>
          <w:lang w:val="ro-RO"/>
        </w:rPr>
        <w:t>Regulamentul privind accesul la re</w:t>
      </w:r>
      <w:r w:rsidR="00683617">
        <w:rPr>
          <w:lang w:val="ro-RO"/>
        </w:rPr>
        <w:t>ț</w:t>
      </w:r>
      <w:r w:rsidR="00244977">
        <w:rPr>
          <w:lang w:val="ro-RO"/>
        </w:rPr>
        <w:t xml:space="preserve">elele de transport al gazelor naturale </w:t>
      </w:r>
      <w:r w:rsidR="00683617">
        <w:rPr>
          <w:lang w:val="ro-RO"/>
        </w:rPr>
        <w:t>ș</w:t>
      </w:r>
      <w:r w:rsidR="00244977">
        <w:rPr>
          <w:lang w:val="ro-RO"/>
        </w:rPr>
        <w:t xml:space="preserve">i gestionarea congestiilor aprobat prin Hotărârea ANRE nr. 421/2019 </w:t>
      </w:r>
      <w:r w:rsidR="00683617">
        <w:rPr>
          <w:lang w:val="ro-RO"/>
        </w:rPr>
        <w:t>ș</w:t>
      </w:r>
      <w:r w:rsidR="00244977">
        <w:rPr>
          <w:lang w:val="ro-RO"/>
        </w:rPr>
        <w:t xml:space="preserve">i </w:t>
      </w:r>
      <w:r>
        <w:rPr>
          <w:lang w:val="ro-RO"/>
        </w:rPr>
        <w:t>Codul Re</w:t>
      </w:r>
      <w:r w:rsidR="00683617">
        <w:rPr>
          <w:lang w:val="ro-RO"/>
        </w:rPr>
        <w:t>ț</w:t>
      </w:r>
      <w:r>
        <w:rPr>
          <w:lang w:val="ro-RO"/>
        </w:rPr>
        <w:t>elelor de gaze naturale aprobat prin Hotărârea ANRE nr 420/2019.</w:t>
      </w:r>
    </w:p>
    <w:p w14:paraId="7F622AA6" w14:textId="6EB47EE3" w:rsidR="00C15C53" w:rsidRPr="002E418B" w:rsidRDefault="00C15C53" w:rsidP="001C0440">
      <w:pPr>
        <w:spacing w:after="120"/>
        <w:jc w:val="both"/>
        <w:rPr>
          <w:lang w:val="ro-RO"/>
        </w:rPr>
      </w:pPr>
      <w:r w:rsidRPr="000C6DDA">
        <w:rPr>
          <w:bCs/>
          <w:snapToGrid w:val="0"/>
          <w:lang w:val="ro-RO"/>
        </w:rPr>
        <w:t xml:space="preserve">Măsura are caracter obligatoriu. </w:t>
      </w:r>
      <w:r w:rsidRPr="000C6DDA">
        <w:rPr>
          <w:snapToGrid w:val="0"/>
          <w:lang w:val="ro-RO"/>
        </w:rPr>
        <w:t>Entitatea responsabilă</w:t>
      </w:r>
      <w:r w:rsidR="006730E9" w:rsidRPr="000C6DDA">
        <w:rPr>
          <w:snapToGrid w:val="0"/>
          <w:lang w:val="ro-RO"/>
        </w:rPr>
        <w:t xml:space="preserve"> de implementare </w:t>
      </w:r>
      <w:r w:rsidR="00F00D7C" w:rsidRPr="000C6DDA">
        <w:rPr>
          <w:snapToGrid w:val="0"/>
          <w:lang w:val="ro-RO"/>
        </w:rPr>
        <w:t xml:space="preserve">este </w:t>
      </w:r>
      <w:r w:rsidR="00F00D7C" w:rsidRPr="000C6DDA">
        <w:rPr>
          <w:lang w:val="ro-RO"/>
        </w:rPr>
        <w:t>SRL „</w:t>
      </w:r>
      <w:proofErr w:type="spellStart"/>
      <w:r w:rsidR="00F00D7C" w:rsidRPr="000C6DDA">
        <w:rPr>
          <w:lang w:val="ro-RO"/>
        </w:rPr>
        <w:t>Vestmoldtransgaz</w:t>
      </w:r>
      <w:proofErr w:type="spellEnd"/>
      <w:r w:rsidRPr="000C6DDA">
        <w:rPr>
          <w:snapToGrid w:val="0"/>
          <w:lang w:val="ro-RO"/>
        </w:rPr>
        <w:t>. Termen permanent.</w:t>
      </w:r>
    </w:p>
    <w:p w14:paraId="3EC66B82" w14:textId="2B1BE02A" w:rsidR="00FC7EEF" w:rsidRPr="004E6A4F" w:rsidRDefault="00F00D7C" w:rsidP="00FC7EEF">
      <w:pPr>
        <w:contextualSpacing/>
        <w:jc w:val="both"/>
        <w:rPr>
          <w:b/>
          <w:bCs/>
          <w:lang w:val="ro-RO"/>
        </w:rPr>
      </w:pPr>
      <w:bookmarkStart w:id="22" w:name="_Hlk179202226"/>
      <w:r w:rsidRPr="008539A9">
        <w:rPr>
          <w:b/>
          <w:bCs/>
          <w:u w:val="single"/>
          <w:lang w:val="ro-RO"/>
        </w:rPr>
        <w:t xml:space="preserve">Scenariul </w:t>
      </w:r>
      <w:r w:rsidRPr="006C0762">
        <w:rPr>
          <w:b/>
          <w:bCs/>
          <w:u w:val="single"/>
          <w:lang w:val="ro-RO"/>
        </w:rPr>
        <w:t>7.</w:t>
      </w:r>
      <w:r w:rsidRPr="00BE6200">
        <w:rPr>
          <w:b/>
          <w:bCs/>
          <w:lang w:val="ro-RO"/>
        </w:rPr>
        <w:t xml:space="preserve"> </w:t>
      </w:r>
      <w:r w:rsidRPr="00793611">
        <w:rPr>
          <w:b/>
          <w:bCs/>
          <w:lang w:val="ro-RO"/>
        </w:rPr>
        <w:t>Sistarea livrării gazelor naturale pe malul stâng al Nistrului.</w:t>
      </w:r>
    </w:p>
    <w:p w14:paraId="1D846FE5" w14:textId="6645A663" w:rsidR="009215E6" w:rsidRPr="00DE1938" w:rsidRDefault="00FC7EEF" w:rsidP="00DE1938">
      <w:pPr>
        <w:tabs>
          <w:tab w:val="left" w:pos="1869"/>
          <w:tab w:val="left" w:pos="2022"/>
        </w:tabs>
        <w:spacing w:after="120"/>
        <w:jc w:val="both"/>
        <w:rPr>
          <w:lang w:val="ro-RO"/>
        </w:rPr>
      </w:pPr>
      <w:r w:rsidRPr="004E6A4F">
        <w:rPr>
          <w:lang w:val="ro-RO"/>
        </w:rPr>
        <w:t xml:space="preserve">Deficitul estimat de gaze </w:t>
      </w:r>
      <w:r w:rsidRPr="002D2681">
        <w:rPr>
          <w:lang w:val="ro-RO"/>
        </w:rPr>
        <w:t>naturale în cazul Scenariului 7</w:t>
      </w:r>
      <w:r w:rsidR="00C8703B" w:rsidRPr="00483F15">
        <w:rPr>
          <w:lang w:val="ro-RO"/>
        </w:rPr>
        <w:t xml:space="preserve"> constituie</w:t>
      </w:r>
      <w:r w:rsidRPr="00483F15">
        <w:rPr>
          <w:lang w:val="ro-RO"/>
        </w:rPr>
        <w:t xml:space="preserve"> </w:t>
      </w:r>
      <w:r w:rsidR="00C8703B" w:rsidRPr="005D3B16">
        <w:rPr>
          <w:lang w:val="ro-RO"/>
        </w:rPr>
        <w:t xml:space="preserve">circa </w:t>
      </w:r>
      <w:r w:rsidRPr="005D3B16">
        <w:rPr>
          <w:lang w:val="ro-RO"/>
        </w:rPr>
        <w:t>193-217 mil. m</w:t>
      </w:r>
      <w:r w:rsidRPr="00775721">
        <w:rPr>
          <w:vertAlign w:val="superscript"/>
          <w:lang w:val="ro-RO"/>
        </w:rPr>
        <w:t>3</w:t>
      </w:r>
      <w:r w:rsidRPr="00A17A89">
        <w:rPr>
          <w:lang w:val="ro-RO"/>
        </w:rPr>
        <w:t xml:space="preserve">, </w:t>
      </w:r>
      <w:r w:rsidR="00DB389F">
        <w:rPr>
          <w:lang w:val="ro-RO"/>
        </w:rPr>
        <w:t xml:space="preserve">în </w:t>
      </w:r>
      <w:r w:rsidRPr="00A17A89">
        <w:rPr>
          <w:lang w:val="ro-RO"/>
        </w:rPr>
        <w:t>restul anului</w:t>
      </w:r>
      <w:r w:rsidR="00C8703B" w:rsidRPr="00A17A89">
        <w:rPr>
          <w:lang w:val="ro-RO"/>
        </w:rPr>
        <w:t xml:space="preserve"> </w:t>
      </w:r>
      <w:r w:rsidR="00C8703B" w:rsidRPr="00DE1938">
        <w:rPr>
          <w:lang w:val="ro-RO"/>
        </w:rPr>
        <w:t>circa</w:t>
      </w:r>
      <w:r w:rsidRPr="00DE1938">
        <w:rPr>
          <w:lang w:val="ro-RO"/>
        </w:rPr>
        <w:t xml:space="preserve"> 123-186 mil. m</w:t>
      </w:r>
      <w:r w:rsidRPr="00DE1938">
        <w:rPr>
          <w:vertAlign w:val="superscript"/>
          <w:lang w:val="ro-RO"/>
        </w:rPr>
        <w:t>3</w:t>
      </w:r>
      <w:r w:rsidR="00C8703B" w:rsidRPr="00DE1938">
        <w:rPr>
          <w:lang w:val="ro-RO"/>
        </w:rPr>
        <w:t>.</w:t>
      </w:r>
    </w:p>
    <w:p w14:paraId="448EB82D" w14:textId="458C3A9B" w:rsidR="00EB771D" w:rsidRPr="00DE1938" w:rsidRDefault="000117FC" w:rsidP="00EC2DC7">
      <w:pPr>
        <w:tabs>
          <w:tab w:val="left" w:pos="1869"/>
          <w:tab w:val="left" w:pos="2022"/>
        </w:tabs>
        <w:spacing w:after="120"/>
        <w:jc w:val="both"/>
        <w:rPr>
          <w:b/>
          <w:bCs/>
          <w:snapToGrid w:val="0"/>
          <w:lang w:val="ro-RO"/>
        </w:rPr>
      </w:pPr>
      <w:r w:rsidRPr="00DE1938">
        <w:rPr>
          <w:lang w:val="ro-RO" w:eastAsia="ru-RU"/>
        </w:rPr>
        <w:t>SA „</w:t>
      </w:r>
      <w:proofErr w:type="spellStart"/>
      <w:r w:rsidRPr="00DE1938">
        <w:rPr>
          <w:lang w:val="ro-RO" w:eastAsia="ru-RU"/>
        </w:rPr>
        <w:t>Moldovagaz</w:t>
      </w:r>
      <w:proofErr w:type="spellEnd"/>
      <w:r w:rsidRPr="00DE1938">
        <w:rPr>
          <w:lang w:val="ro-RO" w:eastAsia="ru-RU"/>
        </w:rPr>
        <w:t>” a</w:t>
      </w:r>
      <w:r w:rsidRPr="00DE1938">
        <w:rPr>
          <w:lang w:val="ro-RO"/>
        </w:rPr>
        <w:t>sigură livrări</w:t>
      </w:r>
      <w:r w:rsidR="000A250E" w:rsidRPr="00DE1938">
        <w:rPr>
          <w:lang w:val="ro-RO"/>
        </w:rPr>
        <w:t>l</w:t>
      </w:r>
      <w:r w:rsidRPr="00DE1938">
        <w:rPr>
          <w:lang w:val="ro-RO"/>
        </w:rPr>
        <w:t>e de gaze naturale pentru acoperirea necesită</w:t>
      </w:r>
      <w:r w:rsidR="00683617">
        <w:rPr>
          <w:lang w:val="ro-RO"/>
        </w:rPr>
        <w:t>ț</w:t>
      </w:r>
      <w:r w:rsidRPr="00DE1938">
        <w:rPr>
          <w:lang w:val="ro-RO"/>
        </w:rPr>
        <w:t>ilor malului stâng predate de SAP „</w:t>
      </w:r>
      <w:proofErr w:type="spellStart"/>
      <w:r w:rsidRPr="00DE1938">
        <w:rPr>
          <w:lang w:val="ro-RO"/>
        </w:rPr>
        <w:t>Gazprom</w:t>
      </w:r>
      <w:proofErr w:type="spellEnd"/>
      <w:r w:rsidRPr="00DE1938">
        <w:rPr>
          <w:lang w:val="ro-RO"/>
        </w:rPr>
        <w:t>”, în baza Contractului privind furnizarea gazelor naturale nr. 1ГM-07-11 din 29 decembrie 2006 încheiat între SA „</w:t>
      </w:r>
      <w:proofErr w:type="spellStart"/>
      <w:r w:rsidRPr="00DE1938">
        <w:rPr>
          <w:lang w:val="ro-RO"/>
        </w:rPr>
        <w:t>Moldovagaz</w:t>
      </w:r>
      <w:proofErr w:type="spellEnd"/>
      <w:r w:rsidRPr="00DE1938">
        <w:rPr>
          <w:lang w:val="ro-RO"/>
        </w:rPr>
        <w:t xml:space="preserve">” </w:t>
      </w:r>
      <w:r w:rsidR="00683617">
        <w:rPr>
          <w:lang w:val="ro-RO"/>
        </w:rPr>
        <w:t>ș</w:t>
      </w:r>
      <w:r w:rsidRPr="00DE1938">
        <w:rPr>
          <w:lang w:val="ro-RO"/>
        </w:rPr>
        <w:t>i SAP „</w:t>
      </w:r>
      <w:proofErr w:type="spellStart"/>
      <w:r w:rsidRPr="00DE1938">
        <w:rPr>
          <w:lang w:val="ro-RO"/>
        </w:rPr>
        <w:t>Gazprom</w:t>
      </w:r>
      <w:proofErr w:type="spellEnd"/>
      <w:r w:rsidRPr="00DE1938">
        <w:rPr>
          <w:lang w:val="ro-RO"/>
        </w:rPr>
        <w:t>”, termenul de valabilitate al căruia a fost extins, în conformitate cu Acordul Adi</w:t>
      </w:r>
      <w:r w:rsidR="00683617">
        <w:rPr>
          <w:lang w:val="ro-RO"/>
        </w:rPr>
        <w:t>ț</w:t>
      </w:r>
      <w:r w:rsidRPr="00DE1938">
        <w:rPr>
          <w:lang w:val="ro-RO"/>
        </w:rPr>
        <w:t xml:space="preserve">ional nr. 19 din octombrie 2021, până la 30 septembrie 2026. </w:t>
      </w:r>
      <w:r w:rsidR="00EC2DC7" w:rsidRPr="00EC2DC7">
        <w:t xml:space="preserve"> </w:t>
      </w:r>
      <w:r w:rsidR="002654ED">
        <w:rPr>
          <w:lang w:val="ro-RO" w:eastAsia="ru-RU"/>
        </w:rPr>
        <w:t>În acest scop, gazele naturale pot fi</w:t>
      </w:r>
      <w:r w:rsidR="00EB771D" w:rsidRPr="00DE1938">
        <w:rPr>
          <w:lang w:val="ro-RO" w:eastAsia="ru-RU"/>
        </w:rPr>
        <w:t xml:space="preserve"> procura</w:t>
      </w:r>
      <w:r w:rsidR="002654ED">
        <w:rPr>
          <w:lang w:val="ro-RO" w:eastAsia="ru-RU"/>
        </w:rPr>
        <w:t>te</w:t>
      </w:r>
      <w:r w:rsidR="00EB771D" w:rsidRPr="00DE1938">
        <w:rPr>
          <w:lang w:val="ro-RO" w:eastAsia="ru-RU"/>
        </w:rPr>
        <w:t xml:space="preserve"> la frontiera Federa</w:t>
      </w:r>
      <w:r w:rsidR="00683617">
        <w:rPr>
          <w:lang w:val="ro-RO" w:eastAsia="ru-RU"/>
        </w:rPr>
        <w:t>ț</w:t>
      </w:r>
      <w:r w:rsidR="00EB771D" w:rsidRPr="00DE1938">
        <w:rPr>
          <w:lang w:val="ro-RO" w:eastAsia="ru-RU"/>
        </w:rPr>
        <w:t xml:space="preserve">iei Ruse </w:t>
      </w:r>
      <w:r w:rsidR="00683617">
        <w:rPr>
          <w:lang w:val="ro-RO" w:eastAsia="ru-RU"/>
        </w:rPr>
        <w:t>ș</w:t>
      </w:r>
      <w:r w:rsidR="00EB771D" w:rsidRPr="00DE1938">
        <w:rPr>
          <w:lang w:val="ro-RO" w:eastAsia="ru-RU"/>
        </w:rPr>
        <w:t>i asigura</w:t>
      </w:r>
      <w:r w:rsidR="002654ED">
        <w:rPr>
          <w:lang w:val="ro-RO" w:eastAsia="ru-RU"/>
        </w:rPr>
        <w:t>tă</w:t>
      </w:r>
      <w:r w:rsidR="00EB771D" w:rsidRPr="00DE1938">
        <w:rPr>
          <w:lang w:val="ro-RO" w:eastAsia="ru-RU"/>
        </w:rPr>
        <w:t xml:space="preserve"> transport</w:t>
      </w:r>
      <w:r w:rsidR="002654ED">
        <w:rPr>
          <w:lang w:val="ro-RO" w:eastAsia="ru-RU"/>
        </w:rPr>
        <w:t>area</w:t>
      </w:r>
      <w:r w:rsidR="00EB771D" w:rsidRPr="00DE1938">
        <w:rPr>
          <w:lang w:val="ro-RO" w:eastAsia="ru-RU"/>
        </w:rPr>
        <w:t xml:space="preserve"> </w:t>
      </w:r>
      <w:r w:rsidR="00613A2E" w:rsidRPr="00DE1938">
        <w:rPr>
          <w:lang w:val="ro-RO" w:eastAsia="ru-RU"/>
        </w:rPr>
        <w:t xml:space="preserve">acestora </w:t>
      </w:r>
      <w:r w:rsidR="00B94E68" w:rsidRPr="00DE1938">
        <w:rPr>
          <w:lang w:val="ro-RO" w:eastAsia="ru-RU"/>
        </w:rPr>
        <w:t xml:space="preserve">către Republica Moldova </w:t>
      </w:r>
      <w:r w:rsidR="00EB771D" w:rsidRPr="00DE1938">
        <w:rPr>
          <w:lang w:val="ro-RO" w:eastAsia="ru-RU"/>
        </w:rPr>
        <w:t>de către al</w:t>
      </w:r>
      <w:r w:rsidR="00683617">
        <w:rPr>
          <w:lang w:val="ro-RO" w:eastAsia="ru-RU"/>
        </w:rPr>
        <w:t>ț</w:t>
      </w:r>
      <w:r w:rsidR="00EB771D" w:rsidRPr="00DE1938">
        <w:rPr>
          <w:lang w:val="ro-RO" w:eastAsia="ru-RU"/>
        </w:rPr>
        <w:t>i furnizori în baza unui contract de reprezentare</w:t>
      </w:r>
      <w:r w:rsidR="00613A2E" w:rsidRPr="00DE1938">
        <w:rPr>
          <w:lang w:val="ro-RO" w:eastAsia="ru-RU"/>
        </w:rPr>
        <w:t>/intermediere</w:t>
      </w:r>
      <w:r w:rsidR="002E741C" w:rsidRPr="00DE1938">
        <w:rPr>
          <w:lang w:val="ro-RO" w:eastAsia="ru-RU"/>
        </w:rPr>
        <w:t>,</w:t>
      </w:r>
      <w:r w:rsidR="00EB771D" w:rsidRPr="00DE1938">
        <w:rPr>
          <w:lang w:val="ro-RO" w:eastAsia="ru-RU"/>
        </w:rPr>
        <w:t xml:space="preserve"> cu condi</w:t>
      </w:r>
      <w:r w:rsidR="00683617">
        <w:rPr>
          <w:lang w:val="ro-RO" w:eastAsia="ru-RU"/>
        </w:rPr>
        <w:t>ț</w:t>
      </w:r>
      <w:r w:rsidR="00EB771D" w:rsidRPr="00DE1938">
        <w:rPr>
          <w:lang w:val="ro-RO" w:eastAsia="ru-RU"/>
        </w:rPr>
        <w:t xml:space="preserve">ia livrării (DAP) la PI </w:t>
      </w:r>
      <w:r w:rsidR="00ED6BD1" w:rsidRPr="00DE1938">
        <w:rPr>
          <w:lang w:val="ro-RO" w:eastAsia="ru-RU"/>
        </w:rPr>
        <w:t>intrare în Republica Moldova.</w:t>
      </w:r>
    </w:p>
    <w:p w14:paraId="323C785B" w14:textId="0D624D2A" w:rsidR="00EB771D" w:rsidRPr="00DE1938" w:rsidRDefault="00EB771D" w:rsidP="00DE1938">
      <w:pPr>
        <w:tabs>
          <w:tab w:val="left" w:pos="993"/>
        </w:tabs>
        <w:spacing w:after="120"/>
        <w:jc w:val="both"/>
        <w:rPr>
          <w:lang w:val="ro-RO" w:eastAsia="ru-RU"/>
        </w:rPr>
      </w:pPr>
      <w:r w:rsidRPr="00DE1938">
        <w:rPr>
          <w:lang w:val="ro-RO" w:eastAsia="ru-RU"/>
        </w:rPr>
        <w:t>Gazele naturale pentru necesită</w:t>
      </w:r>
      <w:r w:rsidR="00683617">
        <w:rPr>
          <w:lang w:val="ro-RO" w:eastAsia="ru-RU"/>
        </w:rPr>
        <w:t>ț</w:t>
      </w:r>
      <w:r w:rsidRPr="00DE1938">
        <w:rPr>
          <w:lang w:val="ro-RO" w:eastAsia="ru-RU"/>
        </w:rPr>
        <w:t>ile malului st</w:t>
      </w:r>
      <w:r w:rsidR="00C72A8A" w:rsidRPr="00DE1938">
        <w:rPr>
          <w:lang w:val="ro-RO" w:eastAsia="ru-RU"/>
        </w:rPr>
        <w:t>â</w:t>
      </w:r>
      <w:r w:rsidRPr="00DE1938">
        <w:rPr>
          <w:lang w:val="ro-RO" w:eastAsia="ru-RU"/>
        </w:rPr>
        <w:t>ng al Nistrului pot fi procurate de pe pi</w:t>
      </w:r>
      <w:r w:rsidR="00C72A8A" w:rsidRPr="00DE1938">
        <w:rPr>
          <w:lang w:val="ro-RO" w:eastAsia="ru-RU"/>
        </w:rPr>
        <w:t>e</w:t>
      </w:r>
      <w:r w:rsidR="00683617">
        <w:rPr>
          <w:lang w:val="ro-RO" w:eastAsia="ru-RU"/>
        </w:rPr>
        <w:t>ț</w:t>
      </w:r>
      <w:r w:rsidRPr="00DE1938">
        <w:rPr>
          <w:lang w:val="ro-RO" w:eastAsia="ru-RU"/>
        </w:rPr>
        <w:t xml:space="preserve">ele regionale </w:t>
      </w:r>
      <w:r w:rsidR="00683617">
        <w:rPr>
          <w:lang w:val="ro-RO" w:eastAsia="ru-RU"/>
        </w:rPr>
        <w:t>ș</w:t>
      </w:r>
      <w:r w:rsidRPr="00DE1938">
        <w:rPr>
          <w:lang w:val="ro-RO" w:eastAsia="ru-RU"/>
        </w:rPr>
        <w:t xml:space="preserve">i asigurată livrarea prin rutele existente. Costul gazelor naturale </w:t>
      </w:r>
      <w:r w:rsidR="00683617">
        <w:rPr>
          <w:lang w:val="ro-RO" w:eastAsia="ru-RU"/>
        </w:rPr>
        <w:t>ș</w:t>
      </w:r>
      <w:r w:rsidRPr="00DE1938">
        <w:rPr>
          <w:lang w:val="ro-RO" w:eastAsia="ru-RU"/>
        </w:rPr>
        <w:t>i cheltuielile pentru livrarea acestora sunt acoperite de furnizor</w:t>
      </w:r>
      <w:r w:rsidR="00AD115C" w:rsidRPr="00DE1938">
        <w:rPr>
          <w:lang w:val="ro-RO" w:eastAsia="ru-RU"/>
        </w:rPr>
        <w:t>i</w:t>
      </w:r>
      <w:r w:rsidRPr="00DE1938">
        <w:rPr>
          <w:lang w:val="ro-RO" w:eastAsia="ru-RU"/>
        </w:rPr>
        <w:t xml:space="preserve">. </w:t>
      </w:r>
    </w:p>
    <w:p w14:paraId="7101F088" w14:textId="24DF9DF1" w:rsidR="00DE1938" w:rsidRPr="00DE1938" w:rsidRDefault="00DE1938" w:rsidP="00DE1938">
      <w:pPr>
        <w:tabs>
          <w:tab w:val="left" w:pos="851"/>
        </w:tabs>
        <w:spacing w:after="120"/>
        <w:jc w:val="both"/>
        <w:rPr>
          <w:lang w:val="ro-RO"/>
        </w:rPr>
      </w:pPr>
      <w:r w:rsidRPr="00DE1938">
        <w:rPr>
          <w:lang w:val="ro-RO" w:eastAsia="ru-RU"/>
        </w:rPr>
        <w:t>Implementarea Scenariului 7 poate duce la majorarea pre</w:t>
      </w:r>
      <w:r w:rsidR="00683617">
        <w:rPr>
          <w:lang w:val="ro-RO" w:eastAsia="ru-RU"/>
        </w:rPr>
        <w:t>ț</w:t>
      </w:r>
      <w:r w:rsidRPr="00DE1938">
        <w:rPr>
          <w:lang w:val="ro-RO" w:eastAsia="ru-RU"/>
        </w:rPr>
        <w:t xml:space="preserve">ului la energia electrică produsă de </w:t>
      </w:r>
      <w:r w:rsidRPr="00DE1938">
        <w:rPr>
          <w:lang w:val="ro-RO"/>
        </w:rPr>
        <w:t xml:space="preserve">centrala termoelectrică de la </w:t>
      </w:r>
      <w:proofErr w:type="spellStart"/>
      <w:r w:rsidRPr="00DE1938">
        <w:rPr>
          <w:lang w:val="ro-RO"/>
        </w:rPr>
        <w:t>Cuciurgan</w:t>
      </w:r>
      <w:proofErr w:type="spellEnd"/>
      <w:r w:rsidRPr="00DE1938">
        <w:rPr>
          <w:lang w:val="ro-RO"/>
        </w:rPr>
        <w:t>.</w:t>
      </w:r>
    </w:p>
    <w:p w14:paraId="1F1ADCDB" w14:textId="333F60CC" w:rsidR="00FA7AF4" w:rsidRPr="00DE1938" w:rsidRDefault="000D6B0F" w:rsidP="00DE1938">
      <w:pPr>
        <w:tabs>
          <w:tab w:val="left" w:pos="851"/>
        </w:tabs>
        <w:spacing w:after="120"/>
        <w:jc w:val="both"/>
        <w:rPr>
          <w:snapToGrid w:val="0"/>
          <w:lang w:val="ro-RO"/>
        </w:rPr>
      </w:pPr>
      <w:r w:rsidRPr="00DE1938">
        <w:rPr>
          <w:lang w:val="ro-MD"/>
        </w:rPr>
        <w:t>Totodată, există riscuri pentru securitatea aprovizionării cu gaze naturale a malului stâng al Nistrului. Chiar dacă infrastructura de transport gaze naturale existentă permite asigurarea transportului de gaze naturale necesar pentru acoperirea consumului Republicii Moldova (ambele maluri), există riscuri privind capacitatea consumatorilor de pe malul stâng de a achizi</w:t>
      </w:r>
      <w:r w:rsidR="00683617">
        <w:rPr>
          <w:lang w:val="ro-MD"/>
        </w:rPr>
        <w:t>ț</w:t>
      </w:r>
      <w:r w:rsidRPr="00DE1938">
        <w:rPr>
          <w:lang w:val="ro-MD"/>
        </w:rPr>
        <w:t>iona gaze naturale la pre</w:t>
      </w:r>
      <w:r w:rsidR="00683617">
        <w:rPr>
          <w:lang w:val="ro-MD"/>
        </w:rPr>
        <w:t>ț</w:t>
      </w:r>
      <w:r w:rsidRPr="00DE1938">
        <w:rPr>
          <w:lang w:val="ro-MD"/>
        </w:rPr>
        <w:t>uri de pia</w:t>
      </w:r>
      <w:r w:rsidR="00683617">
        <w:rPr>
          <w:lang w:val="ro-MD"/>
        </w:rPr>
        <w:t>ț</w:t>
      </w:r>
      <w:r w:rsidRPr="00DE1938">
        <w:rPr>
          <w:lang w:val="ro-MD"/>
        </w:rPr>
        <w:t xml:space="preserve">ă. </w:t>
      </w:r>
    </w:p>
    <w:p w14:paraId="2C71E6B0" w14:textId="77777777" w:rsidR="00F67EA2" w:rsidRDefault="00F67EA2" w:rsidP="00F67EA2">
      <w:pPr>
        <w:tabs>
          <w:tab w:val="left" w:pos="993"/>
        </w:tabs>
        <w:spacing w:after="120"/>
        <w:jc w:val="both"/>
        <w:rPr>
          <w:lang w:val="ro-RO"/>
        </w:rPr>
      </w:pPr>
      <w:r w:rsidRPr="00DE1938">
        <w:rPr>
          <w:lang w:val="ro-RO"/>
        </w:rPr>
        <w:t>La necesitate, SA „</w:t>
      </w:r>
      <w:proofErr w:type="spellStart"/>
      <w:r w:rsidRPr="00DE1938">
        <w:rPr>
          <w:lang w:val="ro-RO"/>
        </w:rPr>
        <w:t>Energocom</w:t>
      </w:r>
      <w:proofErr w:type="spellEnd"/>
      <w:r w:rsidRPr="00DE1938">
        <w:rPr>
          <w:lang w:val="ro-RO"/>
        </w:rPr>
        <w:t>” ar putea asigura furnizarea necesarului de gaze naturale al categoriilor de consumatori proteja</w:t>
      </w:r>
      <w:r>
        <w:rPr>
          <w:lang w:val="ro-RO"/>
        </w:rPr>
        <w:t>ț</w:t>
      </w:r>
      <w:r w:rsidRPr="00DE1938">
        <w:rPr>
          <w:lang w:val="ro-RO"/>
        </w:rPr>
        <w:t>i/vulnerabili din regiunea transnistreană prin intermediul SA ,,</w:t>
      </w:r>
      <w:proofErr w:type="spellStart"/>
      <w:r w:rsidRPr="00DE1938">
        <w:rPr>
          <w:lang w:val="ro-RO"/>
        </w:rPr>
        <w:t>Moldovagaz</w:t>
      </w:r>
      <w:proofErr w:type="spellEnd"/>
      <w:r w:rsidRPr="00DE1938">
        <w:rPr>
          <w:lang w:val="ro-RO"/>
        </w:rPr>
        <w:t>”, cu condi</w:t>
      </w:r>
      <w:r>
        <w:rPr>
          <w:lang w:val="ro-RO"/>
        </w:rPr>
        <w:t>ț</w:t>
      </w:r>
      <w:r w:rsidRPr="00DE1938">
        <w:rPr>
          <w:lang w:val="ro-RO"/>
        </w:rPr>
        <w:t>ia unei plă</w:t>
      </w:r>
      <w:r>
        <w:rPr>
          <w:lang w:val="ro-RO"/>
        </w:rPr>
        <w:t>ț</w:t>
      </w:r>
      <w:r w:rsidRPr="00DE1938">
        <w:rPr>
          <w:lang w:val="ro-RO"/>
        </w:rPr>
        <w:t>i în avans pentru costurile de achizi</w:t>
      </w:r>
      <w:r>
        <w:rPr>
          <w:lang w:val="ro-RO"/>
        </w:rPr>
        <w:t>ț</w:t>
      </w:r>
      <w:r w:rsidRPr="00DE1938">
        <w:rPr>
          <w:lang w:val="ro-RO"/>
        </w:rPr>
        <w:t xml:space="preserve">ie </w:t>
      </w:r>
      <w:r>
        <w:rPr>
          <w:lang w:val="ro-RO"/>
        </w:rPr>
        <w:t>ș</w:t>
      </w:r>
      <w:r w:rsidRPr="00DE1938">
        <w:rPr>
          <w:lang w:val="ro-RO"/>
        </w:rPr>
        <w:t xml:space="preserve">i de transport al gazelor naturale de către </w:t>
      </w:r>
      <w:r w:rsidRPr="00DE1938">
        <w:rPr>
          <w:lang w:val="ro-MD"/>
        </w:rPr>
        <w:t>SRL ,,</w:t>
      </w:r>
      <w:proofErr w:type="spellStart"/>
      <w:r w:rsidRPr="00DE1938">
        <w:rPr>
          <w:lang w:val="ro-MD"/>
        </w:rPr>
        <w:t>Tiraspoltransgaz</w:t>
      </w:r>
      <w:proofErr w:type="spellEnd"/>
      <w:r w:rsidRPr="00DE1938">
        <w:rPr>
          <w:lang w:val="ro-MD"/>
        </w:rPr>
        <w:t>”.</w:t>
      </w:r>
      <w:r w:rsidRPr="00DE1938">
        <w:rPr>
          <w:lang w:val="ro-RO"/>
        </w:rPr>
        <w:t xml:space="preserve"> </w:t>
      </w:r>
    </w:p>
    <w:p w14:paraId="28ABBB44" w14:textId="219CEDF1" w:rsidR="00F67EA2" w:rsidRPr="00DE1938" w:rsidRDefault="00F67EA2" w:rsidP="00F67EA2">
      <w:pPr>
        <w:tabs>
          <w:tab w:val="left" w:pos="993"/>
        </w:tabs>
        <w:spacing w:after="120"/>
        <w:jc w:val="both"/>
        <w:rPr>
          <w:lang w:val="ro-RO" w:eastAsia="ru-RU"/>
        </w:rPr>
      </w:pPr>
      <w:r w:rsidRPr="00F67EA2">
        <w:rPr>
          <w:lang w:val="ro-RO" w:eastAsia="ru-RU"/>
        </w:rPr>
        <w:t>La necesitate, MGRES ar putea trece pe o perioadă redusă la combustibil alternativ, iar consumatorii protejați/vulnerabili de pe malul stâng ar putea fi alimentați cu gaze naturale</w:t>
      </w:r>
      <w:r w:rsidR="008D6667" w:rsidRPr="008D6667">
        <w:rPr>
          <w:lang w:val="ro-RO" w:eastAsia="ru-RU"/>
        </w:rPr>
        <w:t xml:space="preserve"> </w:t>
      </w:r>
      <w:r w:rsidR="008D6667">
        <w:rPr>
          <w:lang w:val="ro-RO" w:eastAsia="ru-RU"/>
        </w:rPr>
        <w:t>de către</w:t>
      </w:r>
      <w:r w:rsidR="008D6667" w:rsidRPr="00F67EA2">
        <w:rPr>
          <w:lang w:val="ro-RO" w:eastAsia="ru-RU"/>
        </w:rPr>
        <w:t xml:space="preserve"> SA „</w:t>
      </w:r>
      <w:proofErr w:type="spellStart"/>
      <w:r w:rsidR="008D6667" w:rsidRPr="00F67EA2">
        <w:rPr>
          <w:lang w:val="ro-RO" w:eastAsia="ru-RU"/>
        </w:rPr>
        <w:t>Moldovagaz</w:t>
      </w:r>
      <w:proofErr w:type="spellEnd"/>
      <w:r w:rsidR="008D6667" w:rsidRPr="00F67EA2">
        <w:rPr>
          <w:lang w:val="ro-RO" w:eastAsia="ru-RU"/>
        </w:rPr>
        <w:t>”</w:t>
      </w:r>
      <w:r w:rsidR="00B06A85">
        <w:rPr>
          <w:lang w:val="ro-RO" w:eastAsia="ru-RU"/>
        </w:rPr>
        <w:t xml:space="preserve">, </w:t>
      </w:r>
      <w:r w:rsidRPr="00F67EA2">
        <w:rPr>
          <w:lang w:val="ro-RO" w:eastAsia="ru-RU"/>
        </w:rPr>
        <w:t>importate în Republica Moldova de către SA ,,</w:t>
      </w:r>
      <w:proofErr w:type="spellStart"/>
      <w:r w:rsidRPr="00F67EA2">
        <w:rPr>
          <w:lang w:val="ro-RO" w:eastAsia="ru-RU"/>
        </w:rPr>
        <w:t>Energocom</w:t>
      </w:r>
      <w:proofErr w:type="spellEnd"/>
      <w:r w:rsidRPr="00F67EA2">
        <w:rPr>
          <w:lang w:val="ro-RO" w:eastAsia="ru-RU"/>
        </w:rPr>
        <w:t>”</w:t>
      </w:r>
      <w:r w:rsidR="008D6667">
        <w:rPr>
          <w:lang w:val="ro-RO" w:eastAsia="ru-RU"/>
        </w:rPr>
        <w:t>,</w:t>
      </w:r>
      <w:r w:rsidRPr="00F67EA2">
        <w:rPr>
          <w:lang w:val="ro-RO" w:eastAsia="ru-RU"/>
        </w:rPr>
        <w:t xml:space="preserve"> , SRL ,,</w:t>
      </w:r>
      <w:proofErr w:type="spellStart"/>
      <w:r w:rsidRPr="00F67EA2">
        <w:rPr>
          <w:lang w:val="ro-RO" w:eastAsia="ru-RU"/>
        </w:rPr>
        <w:t>Tiraspoltransgaz</w:t>
      </w:r>
      <w:proofErr w:type="spellEnd"/>
      <w:r w:rsidRPr="00F67EA2">
        <w:rPr>
          <w:lang w:val="ro-RO" w:eastAsia="ru-RU"/>
        </w:rPr>
        <w:t>” achitând costul integral al acestora.</w:t>
      </w:r>
    </w:p>
    <w:p w14:paraId="5F3BE490" w14:textId="77777777" w:rsidR="00F67EA2" w:rsidRPr="00DE1938" w:rsidRDefault="00F67EA2" w:rsidP="00F67EA2">
      <w:pPr>
        <w:pStyle w:val="NormalWeb"/>
        <w:spacing w:before="0" w:beforeAutospacing="0" w:after="120" w:afterAutospacing="0"/>
        <w:ind w:firstLine="0"/>
        <w:jc w:val="both"/>
        <w:rPr>
          <w:lang w:val="ro-MD"/>
        </w:rPr>
      </w:pPr>
      <w:bookmarkStart w:id="23" w:name="_Hlk179217631"/>
      <w:r w:rsidRPr="00DE1938">
        <w:rPr>
          <w:lang w:val="ro-MD"/>
        </w:rPr>
        <w:t>În cazul stopării livrărilor de gaze naturale livrate de către SAP „</w:t>
      </w:r>
      <w:proofErr w:type="spellStart"/>
      <w:r w:rsidRPr="00DE1938">
        <w:rPr>
          <w:lang w:val="ro-MD"/>
        </w:rPr>
        <w:t>Gazprom</w:t>
      </w:r>
      <w:proofErr w:type="spellEnd"/>
      <w:r w:rsidRPr="00DE1938">
        <w:rPr>
          <w:lang w:val="ro-MD"/>
        </w:rPr>
        <w:t>” în baza contractului existent, practic toată cantitatea de energie electrică necesară adi</w:t>
      </w:r>
      <w:r>
        <w:rPr>
          <w:lang w:val="ro-MD"/>
        </w:rPr>
        <w:t>ț</w:t>
      </w:r>
      <w:r w:rsidRPr="00DE1938">
        <w:rPr>
          <w:lang w:val="ro-MD"/>
        </w:rPr>
        <w:t xml:space="preserve">ional celei produse local pentru malul </w:t>
      </w:r>
      <w:r w:rsidRPr="00DE1938">
        <w:rPr>
          <w:lang w:val="ro-MD"/>
        </w:rPr>
        <w:lastRenderedPageBreak/>
        <w:t>drept, va trebui asigurată din alte surse decât MGRES, ceea ce ar putea prezenta anumite riscuri pentru asigurarea stabilită</w:t>
      </w:r>
      <w:r>
        <w:rPr>
          <w:lang w:val="ro-MD"/>
        </w:rPr>
        <w:t>ț</w:t>
      </w:r>
      <w:r w:rsidRPr="00DE1938">
        <w:rPr>
          <w:lang w:val="ro-MD"/>
        </w:rPr>
        <w:t>ii sistemului electroenergetic al Republicii Moldova (malul drept).</w:t>
      </w:r>
    </w:p>
    <w:bookmarkEnd w:id="23"/>
    <w:p w14:paraId="09D56BB4" w14:textId="77777777" w:rsidR="002654ED" w:rsidRPr="00550C99" w:rsidRDefault="002654ED" w:rsidP="00DE1938">
      <w:pPr>
        <w:tabs>
          <w:tab w:val="left" w:pos="851"/>
        </w:tabs>
        <w:spacing w:after="120"/>
        <w:jc w:val="both"/>
        <w:rPr>
          <w:snapToGrid w:val="0"/>
          <w:lang w:val="ro-MD"/>
        </w:rPr>
      </w:pPr>
    </w:p>
    <w:p w14:paraId="1A03C9CC" w14:textId="2C2F98C6" w:rsidR="004C3A8A" w:rsidRPr="00DE1938" w:rsidRDefault="00EB771D" w:rsidP="00DE1938">
      <w:pPr>
        <w:tabs>
          <w:tab w:val="left" w:pos="851"/>
        </w:tabs>
        <w:spacing w:after="120"/>
        <w:jc w:val="both"/>
        <w:rPr>
          <w:snapToGrid w:val="0"/>
          <w:lang w:val="ro-RO"/>
        </w:rPr>
      </w:pPr>
      <w:r w:rsidRPr="00DE1938">
        <w:rPr>
          <w:snapToGrid w:val="0"/>
          <w:lang w:val="ro-RO"/>
        </w:rPr>
        <w:t>D</w:t>
      </w:r>
      <w:r w:rsidR="004C3A8A" w:rsidRPr="00DE1938">
        <w:rPr>
          <w:snapToGrid w:val="0"/>
          <w:lang w:val="ro-RO"/>
        </w:rPr>
        <w:t>acă măsurile bazate pe mecanisme de pia</w:t>
      </w:r>
      <w:r w:rsidR="00683617">
        <w:rPr>
          <w:snapToGrid w:val="0"/>
          <w:lang w:val="ro-RO"/>
        </w:rPr>
        <w:t>ț</w:t>
      </w:r>
      <w:r w:rsidR="004C3A8A" w:rsidRPr="00DE1938">
        <w:rPr>
          <w:snapToGrid w:val="0"/>
          <w:lang w:val="ro-RO"/>
        </w:rPr>
        <w:t>ă nu sunt suficiente pentru a preveni o situa</w:t>
      </w:r>
      <w:r w:rsidR="00683617">
        <w:rPr>
          <w:snapToGrid w:val="0"/>
          <w:lang w:val="ro-RO"/>
        </w:rPr>
        <w:t>ț</w:t>
      </w:r>
      <w:r w:rsidR="004C3A8A" w:rsidRPr="00DE1938">
        <w:rPr>
          <w:snapToGrid w:val="0"/>
          <w:lang w:val="ro-RO"/>
        </w:rPr>
        <w:t xml:space="preserve">ie de criză </w:t>
      </w:r>
      <w:r w:rsidR="00683617">
        <w:rPr>
          <w:snapToGrid w:val="0"/>
          <w:lang w:val="ro-RO"/>
        </w:rPr>
        <w:t>ș</w:t>
      </w:r>
      <w:r w:rsidR="004C3A8A" w:rsidRPr="00DE1938">
        <w:rPr>
          <w:snapToGrid w:val="0"/>
          <w:lang w:val="ro-RO"/>
        </w:rPr>
        <w:t>i aprovizionarea cu gaze naturale a consumatorilor proteja</w:t>
      </w:r>
      <w:r w:rsidR="00683617">
        <w:rPr>
          <w:snapToGrid w:val="0"/>
          <w:lang w:val="ro-RO"/>
        </w:rPr>
        <w:t>ț</w:t>
      </w:r>
      <w:r w:rsidR="004C3A8A" w:rsidRPr="00DE1938">
        <w:rPr>
          <w:snapToGrid w:val="0"/>
          <w:lang w:val="ro-RO"/>
        </w:rPr>
        <w:t xml:space="preserve">i, </w:t>
      </w:r>
      <w:r w:rsidR="002C37BE">
        <w:rPr>
          <w:snapToGrid w:val="0"/>
          <w:lang w:val="ro-RO"/>
        </w:rPr>
        <w:t xml:space="preserve">este necesar a lua măsuri </w:t>
      </w:r>
      <w:r w:rsidR="004C3A8A" w:rsidRPr="00DE1938">
        <w:rPr>
          <w:snapToGrid w:val="0"/>
          <w:lang w:val="ro-RO"/>
        </w:rPr>
        <w:t xml:space="preserve">care </w:t>
      </w:r>
      <w:r w:rsidR="004C3A8A" w:rsidRPr="00753379">
        <w:rPr>
          <w:b/>
          <w:bCs/>
          <w:snapToGrid w:val="0"/>
          <w:lang w:val="ro-RO"/>
        </w:rPr>
        <w:t>nu se bazează pe mecanisme de pia</w:t>
      </w:r>
      <w:r w:rsidR="00683617">
        <w:rPr>
          <w:b/>
          <w:bCs/>
          <w:snapToGrid w:val="0"/>
          <w:lang w:val="ro-RO"/>
        </w:rPr>
        <w:t>ț</w:t>
      </w:r>
      <w:r w:rsidR="004C3A8A" w:rsidRPr="00753379">
        <w:rPr>
          <w:b/>
          <w:bCs/>
          <w:snapToGrid w:val="0"/>
          <w:lang w:val="ro-RO"/>
        </w:rPr>
        <w:t>ă</w:t>
      </w:r>
      <w:r w:rsidR="00DE1938" w:rsidRPr="00753379">
        <w:rPr>
          <w:b/>
          <w:bCs/>
          <w:snapToGrid w:val="0"/>
          <w:lang w:val="ro-RO"/>
        </w:rPr>
        <w:t>.</w:t>
      </w:r>
    </w:p>
    <w:bookmarkEnd w:id="22"/>
    <w:p w14:paraId="24C92A8D" w14:textId="0FA4FFBB" w:rsidR="00FA7AF4" w:rsidRDefault="002C37BE" w:rsidP="00FC7EEF">
      <w:pPr>
        <w:tabs>
          <w:tab w:val="left" w:pos="851"/>
        </w:tabs>
        <w:jc w:val="both"/>
        <w:rPr>
          <w:b/>
          <w:bCs/>
          <w:snapToGrid w:val="0"/>
          <w:lang w:val="ro-RO"/>
        </w:rPr>
      </w:pPr>
      <w:r w:rsidRPr="002C37BE">
        <w:rPr>
          <w:b/>
          <w:bCs/>
          <w:snapToGrid w:val="0"/>
          <w:lang w:val="ro-RO"/>
        </w:rPr>
        <w:t>Măsuri care nu se bazează pe mecanisme</w:t>
      </w:r>
      <w:r>
        <w:rPr>
          <w:b/>
          <w:bCs/>
          <w:snapToGrid w:val="0"/>
          <w:lang w:val="ro-RO"/>
        </w:rPr>
        <w:t xml:space="preserve"> de</w:t>
      </w:r>
      <w:r w:rsidRPr="002C37BE">
        <w:rPr>
          <w:b/>
          <w:bCs/>
          <w:snapToGrid w:val="0"/>
          <w:lang w:val="ro-RO"/>
        </w:rPr>
        <w:t xml:space="preserve"> pi</w:t>
      </w:r>
      <w:r>
        <w:rPr>
          <w:b/>
          <w:bCs/>
          <w:snapToGrid w:val="0"/>
          <w:lang w:val="ro-RO"/>
        </w:rPr>
        <w:t>ață</w:t>
      </w:r>
      <w:r w:rsidRPr="002C37BE">
        <w:rPr>
          <w:b/>
          <w:bCs/>
          <w:snapToGrid w:val="0"/>
          <w:lang w:val="ro-RO"/>
        </w:rPr>
        <w:t>:</w:t>
      </w:r>
    </w:p>
    <w:p w14:paraId="3A557762" w14:textId="77777777" w:rsidR="002C37BE" w:rsidRDefault="002C37BE" w:rsidP="00FC7EEF">
      <w:pPr>
        <w:tabs>
          <w:tab w:val="left" w:pos="851"/>
        </w:tabs>
        <w:jc w:val="both"/>
        <w:rPr>
          <w:b/>
          <w:bCs/>
          <w:snapToGrid w:val="0"/>
          <w:lang w:val="ro-RO"/>
        </w:rPr>
      </w:pPr>
    </w:p>
    <w:p w14:paraId="41A2F557" w14:textId="41979A54" w:rsidR="00FC7EEF" w:rsidRDefault="00FC7EEF" w:rsidP="00FC7EEF">
      <w:pPr>
        <w:tabs>
          <w:tab w:val="left" w:pos="851"/>
        </w:tabs>
        <w:jc w:val="both"/>
        <w:rPr>
          <w:bCs/>
          <w:i/>
          <w:lang w:val="ro-RO"/>
        </w:rPr>
      </w:pPr>
      <w:bookmarkStart w:id="24" w:name="_Hlk179202342"/>
      <w:r w:rsidRPr="00753379">
        <w:rPr>
          <w:bCs/>
          <w:i/>
          <w:snapToGrid w:val="0"/>
          <w:lang w:val="ro-RO"/>
        </w:rPr>
        <w:t xml:space="preserve">Crearea </w:t>
      </w:r>
      <w:r w:rsidR="00683617">
        <w:rPr>
          <w:bCs/>
          <w:i/>
          <w:snapToGrid w:val="0"/>
          <w:lang w:val="ro-RO"/>
        </w:rPr>
        <w:t>ș</w:t>
      </w:r>
      <w:r w:rsidRPr="00753379">
        <w:rPr>
          <w:bCs/>
          <w:i/>
          <w:snapToGrid w:val="0"/>
          <w:lang w:val="ro-RO"/>
        </w:rPr>
        <w:t>i men</w:t>
      </w:r>
      <w:r w:rsidR="00683617">
        <w:rPr>
          <w:bCs/>
          <w:i/>
          <w:snapToGrid w:val="0"/>
          <w:lang w:val="ro-RO"/>
        </w:rPr>
        <w:t>ț</w:t>
      </w:r>
      <w:r w:rsidRPr="00753379">
        <w:rPr>
          <w:bCs/>
          <w:i/>
          <w:snapToGrid w:val="0"/>
          <w:lang w:val="ro-RO"/>
        </w:rPr>
        <w:t>inerea stocurilor de securitate conform art. 108</w:t>
      </w:r>
      <w:r w:rsidRPr="00753379">
        <w:rPr>
          <w:bCs/>
          <w:i/>
          <w:snapToGrid w:val="0"/>
          <w:vertAlign w:val="superscript"/>
          <w:lang w:val="ro-RO"/>
        </w:rPr>
        <w:t>1</w:t>
      </w:r>
      <w:r w:rsidRPr="00753379">
        <w:rPr>
          <w:bCs/>
          <w:i/>
          <w:snapToGrid w:val="0"/>
          <w:lang w:val="ro-RO"/>
        </w:rPr>
        <w:t xml:space="preserve"> din Legea </w:t>
      </w:r>
      <w:r w:rsidRPr="00753379">
        <w:rPr>
          <w:bCs/>
          <w:i/>
          <w:lang w:val="ro-RO"/>
        </w:rPr>
        <w:t>nr. 108/2016</w:t>
      </w:r>
    </w:p>
    <w:p w14:paraId="746B2F91" w14:textId="77777777" w:rsidR="00753379" w:rsidRPr="00753379" w:rsidRDefault="00753379" w:rsidP="00FC7EEF">
      <w:pPr>
        <w:tabs>
          <w:tab w:val="left" w:pos="851"/>
        </w:tabs>
        <w:jc w:val="both"/>
        <w:rPr>
          <w:bCs/>
          <w:i/>
          <w:lang w:val="ro-RO"/>
        </w:rPr>
      </w:pPr>
    </w:p>
    <w:p w14:paraId="23AAD204" w14:textId="0DBA014C" w:rsidR="00FC7EEF" w:rsidRPr="006C0762" w:rsidRDefault="00FC7EEF" w:rsidP="00FC7EEF">
      <w:pPr>
        <w:pStyle w:val="ListParagraph"/>
        <w:tabs>
          <w:tab w:val="left" w:pos="1276"/>
        </w:tabs>
        <w:ind w:left="0" w:firstLine="0"/>
        <w:jc w:val="both"/>
        <w:rPr>
          <w:rFonts w:ascii="Times New Roman" w:eastAsiaTheme="minorHAnsi" w:hAnsi="Times New Roman" w:cs="Times New Roman"/>
          <w:snapToGrid w:val="0"/>
          <w:sz w:val="24"/>
          <w:szCs w:val="24"/>
          <w:lang w:val="ro-RO"/>
        </w:rPr>
      </w:pPr>
      <w:r w:rsidRPr="00AB4BC2">
        <w:rPr>
          <w:rFonts w:ascii="Times New Roman" w:eastAsiaTheme="minorHAnsi" w:hAnsi="Times New Roman" w:cs="Times New Roman"/>
          <w:snapToGrid w:val="0"/>
          <w:sz w:val="24"/>
          <w:szCs w:val="24"/>
          <w:lang w:val="ro-RO"/>
        </w:rPr>
        <w:t xml:space="preserve">Entitatea desemnată de Guvern creează </w:t>
      </w:r>
      <w:r w:rsidR="00683617">
        <w:rPr>
          <w:rFonts w:ascii="Times New Roman" w:eastAsiaTheme="minorHAnsi" w:hAnsi="Times New Roman" w:cs="Times New Roman"/>
          <w:snapToGrid w:val="0"/>
          <w:sz w:val="24"/>
          <w:szCs w:val="24"/>
          <w:lang w:val="ro-RO"/>
        </w:rPr>
        <w:t>ș</w:t>
      </w:r>
      <w:r w:rsidRPr="00AB4BC2">
        <w:rPr>
          <w:rFonts w:ascii="Times New Roman" w:eastAsiaTheme="minorHAnsi" w:hAnsi="Times New Roman" w:cs="Times New Roman"/>
          <w:snapToGrid w:val="0"/>
          <w:sz w:val="24"/>
          <w:szCs w:val="24"/>
          <w:lang w:val="ro-RO"/>
        </w:rPr>
        <w:t>i men</w:t>
      </w:r>
      <w:r w:rsidR="00683617">
        <w:rPr>
          <w:rFonts w:ascii="Times New Roman" w:eastAsiaTheme="minorHAnsi" w:hAnsi="Times New Roman" w:cs="Times New Roman"/>
          <w:snapToGrid w:val="0"/>
          <w:sz w:val="24"/>
          <w:szCs w:val="24"/>
          <w:lang w:val="ro-RO"/>
        </w:rPr>
        <w:t>ț</w:t>
      </w:r>
      <w:r w:rsidRPr="00AB4BC2">
        <w:rPr>
          <w:rFonts w:ascii="Times New Roman" w:eastAsiaTheme="minorHAnsi" w:hAnsi="Times New Roman" w:cs="Times New Roman"/>
          <w:snapToGrid w:val="0"/>
          <w:sz w:val="24"/>
          <w:szCs w:val="24"/>
          <w:lang w:val="ro-RO"/>
        </w:rPr>
        <w:t xml:space="preserve">ine stocuri de gaze naturale </w:t>
      </w:r>
      <w:r w:rsidR="00683617">
        <w:rPr>
          <w:rFonts w:ascii="Times New Roman" w:eastAsiaTheme="minorHAnsi" w:hAnsi="Times New Roman" w:cs="Times New Roman"/>
          <w:snapToGrid w:val="0"/>
          <w:sz w:val="24"/>
          <w:szCs w:val="24"/>
          <w:lang w:val="ro-RO"/>
        </w:rPr>
        <w:t>ș</w:t>
      </w:r>
      <w:r w:rsidRPr="00AB4BC2">
        <w:rPr>
          <w:rFonts w:ascii="Times New Roman" w:eastAsiaTheme="minorHAnsi" w:hAnsi="Times New Roman" w:cs="Times New Roman"/>
          <w:snapToGrid w:val="0"/>
          <w:sz w:val="24"/>
          <w:szCs w:val="24"/>
          <w:lang w:val="ro-RO"/>
        </w:rPr>
        <w:t>i le pune la dispozi</w:t>
      </w:r>
      <w:r w:rsidR="00683617">
        <w:rPr>
          <w:rFonts w:ascii="Times New Roman" w:eastAsiaTheme="minorHAnsi" w:hAnsi="Times New Roman" w:cs="Times New Roman"/>
          <w:snapToGrid w:val="0"/>
          <w:sz w:val="24"/>
          <w:szCs w:val="24"/>
          <w:lang w:val="ro-RO"/>
        </w:rPr>
        <w:t>ț</w:t>
      </w:r>
      <w:r w:rsidRPr="00AB4BC2">
        <w:rPr>
          <w:rFonts w:ascii="Times New Roman" w:eastAsiaTheme="minorHAnsi" w:hAnsi="Times New Roman" w:cs="Times New Roman"/>
          <w:snapToGrid w:val="0"/>
          <w:sz w:val="24"/>
          <w:szCs w:val="24"/>
          <w:lang w:val="ro-RO"/>
        </w:rPr>
        <w:t>ia furnizorilor în baza deciziei Comisiei</w:t>
      </w:r>
      <w:r w:rsidR="00A01DE1" w:rsidRPr="00AB4BC2">
        <w:rPr>
          <w:rFonts w:ascii="Times New Roman" w:eastAsiaTheme="minorHAnsi" w:hAnsi="Times New Roman" w:cs="Times New Roman"/>
          <w:snapToGrid w:val="0"/>
          <w:sz w:val="24"/>
          <w:szCs w:val="24"/>
          <w:lang w:val="ro-RO"/>
        </w:rPr>
        <w:t xml:space="preserve"> pentru Situa</w:t>
      </w:r>
      <w:r w:rsidR="00683617">
        <w:rPr>
          <w:rFonts w:ascii="Times New Roman" w:eastAsiaTheme="minorHAnsi" w:hAnsi="Times New Roman" w:cs="Times New Roman"/>
          <w:snapToGrid w:val="0"/>
          <w:sz w:val="24"/>
          <w:szCs w:val="24"/>
          <w:lang w:val="ro-RO"/>
        </w:rPr>
        <w:t>ț</w:t>
      </w:r>
      <w:r w:rsidR="00A01DE1" w:rsidRPr="00AB4BC2">
        <w:rPr>
          <w:rFonts w:ascii="Times New Roman" w:eastAsiaTheme="minorHAnsi" w:hAnsi="Times New Roman" w:cs="Times New Roman"/>
          <w:snapToGrid w:val="0"/>
          <w:sz w:val="24"/>
          <w:szCs w:val="24"/>
          <w:lang w:val="ro-RO"/>
        </w:rPr>
        <w:t>ii Excep</w:t>
      </w:r>
      <w:r w:rsidR="00683617">
        <w:rPr>
          <w:rFonts w:ascii="Times New Roman" w:eastAsiaTheme="minorHAnsi" w:hAnsi="Times New Roman" w:cs="Times New Roman"/>
          <w:snapToGrid w:val="0"/>
          <w:sz w:val="24"/>
          <w:szCs w:val="24"/>
          <w:lang w:val="ro-RO"/>
        </w:rPr>
        <w:t>ț</w:t>
      </w:r>
      <w:r w:rsidR="00A01DE1" w:rsidRPr="00AB4BC2">
        <w:rPr>
          <w:rFonts w:ascii="Times New Roman" w:eastAsiaTheme="minorHAnsi" w:hAnsi="Times New Roman" w:cs="Times New Roman"/>
          <w:snapToGrid w:val="0"/>
          <w:sz w:val="24"/>
          <w:szCs w:val="24"/>
          <w:lang w:val="ro-RO"/>
        </w:rPr>
        <w:t>ionale</w:t>
      </w:r>
      <w:r w:rsidRPr="00AB4BC2">
        <w:rPr>
          <w:rFonts w:ascii="Times New Roman" w:eastAsiaTheme="minorHAnsi" w:hAnsi="Times New Roman" w:cs="Times New Roman"/>
          <w:snapToGrid w:val="0"/>
          <w:sz w:val="24"/>
          <w:szCs w:val="24"/>
          <w:lang w:val="ro-RO"/>
        </w:rPr>
        <w:t>, în situa</w:t>
      </w:r>
      <w:r w:rsidR="00683617">
        <w:rPr>
          <w:rFonts w:ascii="Times New Roman" w:eastAsiaTheme="minorHAnsi" w:hAnsi="Times New Roman" w:cs="Times New Roman"/>
          <w:snapToGrid w:val="0"/>
          <w:sz w:val="24"/>
          <w:szCs w:val="24"/>
          <w:lang w:val="ro-RO"/>
        </w:rPr>
        <w:t>ț</w:t>
      </w:r>
      <w:r w:rsidRPr="00AB4BC2">
        <w:rPr>
          <w:rFonts w:ascii="Times New Roman" w:eastAsiaTheme="minorHAnsi" w:hAnsi="Times New Roman" w:cs="Times New Roman"/>
          <w:snapToGrid w:val="0"/>
          <w:sz w:val="24"/>
          <w:szCs w:val="24"/>
          <w:lang w:val="ro-RO"/>
        </w:rPr>
        <w:t>ie</w:t>
      </w:r>
      <w:r w:rsidRPr="000C6DDA">
        <w:rPr>
          <w:rFonts w:ascii="Times New Roman" w:hAnsi="Times New Roman" w:cs="Times New Roman"/>
          <w:color w:val="333333"/>
          <w:sz w:val="24"/>
          <w:szCs w:val="24"/>
          <w:shd w:val="clear" w:color="auto" w:fill="FFFFFF"/>
          <w:lang w:val="ro-RO"/>
        </w:rPr>
        <w:t xml:space="preserve"> de urgen</w:t>
      </w:r>
      <w:r w:rsidR="00683617">
        <w:rPr>
          <w:rFonts w:ascii="Times New Roman" w:hAnsi="Times New Roman" w:cs="Times New Roman"/>
          <w:color w:val="333333"/>
          <w:sz w:val="24"/>
          <w:szCs w:val="24"/>
          <w:shd w:val="clear" w:color="auto" w:fill="FFFFFF"/>
          <w:lang w:val="ro-RO"/>
        </w:rPr>
        <w:t>ț</w:t>
      </w:r>
      <w:r w:rsidRPr="000C6DDA">
        <w:rPr>
          <w:rFonts w:ascii="Times New Roman" w:hAnsi="Times New Roman" w:cs="Times New Roman"/>
          <w:color w:val="333333"/>
          <w:sz w:val="24"/>
          <w:szCs w:val="24"/>
          <w:shd w:val="clear" w:color="auto" w:fill="FFFFFF"/>
          <w:lang w:val="ro-RO"/>
        </w:rPr>
        <w:t xml:space="preserve">ă </w:t>
      </w:r>
      <w:r w:rsidRPr="002E418B">
        <w:rPr>
          <w:rFonts w:ascii="Times New Roman" w:hAnsi="Times New Roman" w:cs="Times New Roman"/>
          <w:snapToGrid w:val="0"/>
          <w:sz w:val="24"/>
          <w:szCs w:val="24"/>
          <w:lang w:val="ro-RO"/>
        </w:rPr>
        <w:t>conform art. 108</w:t>
      </w:r>
      <w:r w:rsidRPr="0001586F">
        <w:rPr>
          <w:rFonts w:ascii="Times New Roman" w:hAnsi="Times New Roman" w:cs="Times New Roman"/>
          <w:snapToGrid w:val="0"/>
          <w:sz w:val="24"/>
          <w:szCs w:val="24"/>
          <w:vertAlign w:val="superscript"/>
          <w:lang w:val="ro-RO"/>
        </w:rPr>
        <w:t>1</w:t>
      </w:r>
      <w:r w:rsidRPr="0001586F">
        <w:rPr>
          <w:rFonts w:ascii="Times New Roman" w:hAnsi="Times New Roman" w:cs="Times New Roman"/>
          <w:snapToGrid w:val="0"/>
          <w:sz w:val="24"/>
          <w:szCs w:val="24"/>
          <w:lang w:val="ro-RO"/>
        </w:rPr>
        <w:t xml:space="preserve"> din Legea </w:t>
      </w:r>
      <w:r w:rsidRPr="0001586F">
        <w:rPr>
          <w:rFonts w:ascii="Times New Roman" w:hAnsi="Times New Roman" w:cs="Times New Roman"/>
          <w:sz w:val="24"/>
          <w:szCs w:val="24"/>
          <w:lang w:val="ro-RO"/>
        </w:rPr>
        <w:t xml:space="preserve">nr. 108/2016. </w:t>
      </w:r>
      <w:r w:rsidRPr="00474F24">
        <w:rPr>
          <w:rFonts w:ascii="Times New Roman" w:eastAsiaTheme="minorHAnsi" w:hAnsi="Times New Roman" w:cs="Times New Roman"/>
          <w:snapToGrid w:val="0"/>
          <w:sz w:val="24"/>
          <w:szCs w:val="24"/>
          <w:lang w:val="ro-RO"/>
        </w:rPr>
        <w:t>ANRE aprobă anual mărimea contribu</w:t>
      </w:r>
      <w:r w:rsidR="00683617">
        <w:rPr>
          <w:rFonts w:ascii="Times New Roman" w:eastAsiaTheme="minorHAnsi" w:hAnsi="Times New Roman" w:cs="Times New Roman"/>
          <w:snapToGrid w:val="0"/>
          <w:sz w:val="24"/>
          <w:szCs w:val="24"/>
          <w:lang w:val="ro-RO"/>
        </w:rPr>
        <w:t>ț</w:t>
      </w:r>
      <w:r w:rsidRPr="00474F24">
        <w:rPr>
          <w:rFonts w:ascii="Times New Roman" w:eastAsiaTheme="minorHAnsi" w:hAnsi="Times New Roman" w:cs="Times New Roman"/>
          <w:snapToGrid w:val="0"/>
          <w:sz w:val="24"/>
          <w:szCs w:val="24"/>
          <w:lang w:val="ro-RO"/>
        </w:rPr>
        <w:t xml:space="preserve">iilor </w:t>
      </w:r>
      <w:r w:rsidRPr="008539A9">
        <w:rPr>
          <w:rFonts w:ascii="Times New Roman" w:eastAsiaTheme="minorHAnsi" w:hAnsi="Times New Roman" w:cs="Times New Roman"/>
          <w:snapToGrid w:val="0"/>
          <w:sz w:val="24"/>
          <w:szCs w:val="24"/>
          <w:lang w:val="ro-RO"/>
        </w:rPr>
        <w:t>financiare achitate de furnizorii de pe pia</w:t>
      </w:r>
      <w:r w:rsidR="00683617">
        <w:rPr>
          <w:rFonts w:ascii="Times New Roman" w:eastAsiaTheme="minorHAnsi" w:hAnsi="Times New Roman" w:cs="Times New Roman"/>
          <w:snapToGrid w:val="0"/>
          <w:sz w:val="24"/>
          <w:szCs w:val="24"/>
          <w:lang w:val="ro-RO"/>
        </w:rPr>
        <w:t>ț</w:t>
      </w:r>
      <w:r w:rsidRPr="008539A9">
        <w:rPr>
          <w:rFonts w:ascii="Times New Roman" w:eastAsiaTheme="minorHAnsi" w:hAnsi="Times New Roman" w:cs="Times New Roman"/>
          <w:snapToGrid w:val="0"/>
          <w:sz w:val="24"/>
          <w:szCs w:val="24"/>
          <w:lang w:val="ro-RO"/>
        </w:rPr>
        <w:t>a cu amănuntul a gazelor naturale pentru acoperirea costurilor stocurilor de securitate de gaze naturale.</w:t>
      </w:r>
    </w:p>
    <w:p w14:paraId="350E5348" w14:textId="2A63DAFF" w:rsidR="00FC7EEF" w:rsidRPr="00D4551B" w:rsidRDefault="00FC7EEF" w:rsidP="009125F7">
      <w:pPr>
        <w:tabs>
          <w:tab w:val="left" w:pos="142"/>
          <w:tab w:val="left" w:pos="284"/>
          <w:tab w:val="left" w:pos="1418"/>
        </w:tabs>
        <w:spacing w:before="120"/>
        <w:jc w:val="both"/>
        <w:rPr>
          <w:i/>
          <w:iCs/>
          <w:lang w:val="ro-RO"/>
        </w:rPr>
      </w:pPr>
      <w:r w:rsidRPr="00D4551B">
        <w:rPr>
          <w:i/>
          <w:iCs/>
          <w:lang w:val="ro-RO"/>
        </w:rPr>
        <w:t>Justificarea necesită</w:t>
      </w:r>
      <w:r w:rsidR="00683617">
        <w:rPr>
          <w:i/>
          <w:iCs/>
          <w:lang w:val="ro-RO"/>
        </w:rPr>
        <w:t>ț</w:t>
      </w:r>
      <w:r w:rsidRPr="00D4551B">
        <w:rPr>
          <w:i/>
          <w:iCs/>
          <w:lang w:val="ro-RO"/>
        </w:rPr>
        <w:t>ii măsurii:</w:t>
      </w:r>
    </w:p>
    <w:p w14:paraId="6E574A1F" w14:textId="3973F28E" w:rsidR="00F41C3E" w:rsidRPr="008539A9" w:rsidRDefault="00FC7EEF" w:rsidP="00AA6096">
      <w:pPr>
        <w:tabs>
          <w:tab w:val="left" w:pos="1276"/>
        </w:tabs>
        <w:spacing w:after="120"/>
        <w:jc w:val="both"/>
        <w:rPr>
          <w:lang w:val="ro-RO"/>
        </w:rPr>
      </w:pPr>
      <w:r w:rsidRPr="002E418B">
        <w:rPr>
          <w:snapToGrid w:val="0"/>
          <w:lang w:val="ro-RO"/>
        </w:rPr>
        <w:t xml:space="preserve">Crearea </w:t>
      </w:r>
      <w:r w:rsidR="00683617">
        <w:rPr>
          <w:snapToGrid w:val="0"/>
          <w:lang w:val="ro-RO"/>
        </w:rPr>
        <w:t>ș</w:t>
      </w:r>
      <w:r w:rsidRPr="002E418B">
        <w:rPr>
          <w:snapToGrid w:val="0"/>
          <w:lang w:val="ro-RO"/>
        </w:rPr>
        <w:t>i men</w:t>
      </w:r>
      <w:r w:rsidR="00683617">
        <w:rPr>
          <w:snapToGrid w:val="0"/>
          <w:lang w:val="ro-RO"/>
        </w:rPr>
        <w:t>ț</w:t>
      </w:r>
      <w:r w:rsidRPr="002E418B">
        <w:rPr>
          <w:snapToGrid w:val="0"/>
          <w:lang w:val="ro-RO"/>
        </w:rPr>
        <w:t>inerea stocurilor de securitate este o măsură instituită</w:t>
      </w:r>
      <w:r w:rsidRPr="0001586F">
        <w:rPr>
          <w:snapToGrid w:val="0"/>
          <w:lang w:val="ro-RO"/>
        </w:rPr>
        <w:t xml:space="preserve"> </w:t>
      </w:r>
      <w:r w:rsidR="00F41C3E" w:rsidRPr="0001586F">
        <w:rPr>
          <w:snapToGrid w:val="0"/>
          <w:lang w:val="ro-RO"/>
        </w:rPr>
        <w:t xml:space="preserve">în anul 2022 </w:t>
      </w:r>
      <w:r w:rsidRPr="0001586F">
        <w:rPr>
          <w:snapToGrid w:val="0"/>
          <w:lang w:val="ro-RO"/>
        </w:rPr>
        <w:t xml:space="preserve">prin </w:t>
      </w:r>
      <w:r w:rsidR="00F41C3E" w:rsidRPr="00474F24">
        <w:rPr>
          <w:snapToGrid w:val="0"/>
          <w:lang w:val="ro-RO"/>
        </w:rPr>
        <w:t xml:space="preserve">modificările operate la </w:t>
      </w:r>
      <w:r w:rsidRPr="008539A9">
        <w:rPr>
          <w:snapToGrid w:val="0"/>
          <w:lang w:val="ro-RO"/>
        </w:rPr>
        <w:t xml:space="preserve">Legea </w:t>
      </w:r>
      <w:r w:rsidRPr="006C0762">
        <w:rPr>
          <w:lang w:val="ro-RO"/>
        </w:rPr>
        <w:t>nr. 108/2016</w:t>
      </w:r>
      <w:r w:rsidR="00C72A8A" w:rsidRPr="006C0762">
        <w:rPr>
          <w:lang w:val="ro-RO"/>
        </w:rPr>
        <w:t xml:space="preserve">, </w:t>
      </w:r>
      <w:r w:rsidRPr="000C6DDA">
        <w:rPr>
          <w:lang w:val="ro-RO"/>
        </w:rPr>
        <w:t>fiind necesară pentru a</w:t>
      </w:r>
      <w:r w:rsidRPr="002E418B">
        <w:rPr>
          <w:iCs/>
          <w:snapToGrid w:val="0"/>
          <w:lang w:val="ro-RO"/>
        </w:rPr>
        <w:t>sigurare</w:t>
      </w:r>
      <w:r w:rsidR="00C72A8A" w:rsidRPr="0001586F">
        <w:rPr>
          <w:iCs/>
          <w:snapToGrid w:val="0"/>
          <w:lang w:val="ro-RO"/>
        </w:rPr>
        <w:t xml:space="preserve"> </w:t>
      </w:r>
      <w:r w:rsidRPr="0001586F">
        <w:rPr>
          <w:iCs/>
          <w:snapToGrid w:val="0"/>
          <w:lang w:val="ro-RO"/>
        </w:rPr>
        <w:t>a securită</w:t>
      </w:r>
      <w:r w:rsidR="00683617">
        <w:rPr>
          <w:iCs/>
          <w:snapToGrid w:val="0"/>
          <w:lang w:val="ro-RO"/>
        </w:rPr>
        <w:t>ț</w:t>
      </w:r>
      <w:r w:rsidRPr="0001586F">
        <w:rPr>
          <w:iCs/>
          <w:snapToGrid w:val="0"/>
          <w:lang w:val="ro-RO"/>
        </w:rPr>
        <w:t>ii aprovizionării cu gaze naturale, disponibilită</w:t>
      </w:r>
      <w:r w:rsidR="00683617">
        <w:rPr>
          <w:iCs/>
          <w:snapToGrid w:val="0"/>
          <w:lang w:val="ro-RO"/>
        </w:rPr>
        <w:t>ț</w:t>
      </w:r>
      <w:r w:rsidRPr="0001586F">
        <w:rPr>
          <w:iCs/>
          <w:snapToGrid w:val="0"/>
          <w:lang w:val="ro-RO"/>
        </w:rPr>
        <w:t xml:space="preserve">ii gazelor naturale </w:t>
      </w:r>
      <w:r w:rsidR="00683617">
        <w:rPr>
          <w:iCs/>
          <w:snapToGrid w:val="0"/>
          <w:lang w:val="ro-RO"/>
        </w:rPr>
        <w:t>ș</w:t>
      </w:r>
      <w:r w:rsidRPr="0001586F">
        <w:rPr>
          <w:iCs/>
          <w:snapToGrid w:val="0"/>
          <w:lang w:val="ro-RO"/>
        </w:rPr>
        <w:t xml:space="preserve">i evitarea </w:t>
      </w:r>
      <w:r w:rsidR="00683617">
        <w:rPr>
          <w:iCs/>
          <w:snapToGrid w:val="0"/>
          <w:lang w:val="ro-RO"/>
        </w:rPr>
        <w:t>ș</w:t>
      </w:r>
      <w:r w:rsidRPr="0001586F">
        <w:rPr>
          <w:iCs/>
          <w:snapToGrid w:val="0"/>
          <w:lang w:val="ro-RO"/>
        </w:rPr>
        <w:t>ocurilor de pre</w:t>
      </w:r>
      <w:r w:rsidR="00683617">
        <w:rPr>
          <w:iCs/>
          <w:snapToGrid w:val="0"/>
          <w:lang w:val="ro-RO"/>
        </w:rPr>
        <w:t>ț</w:t>
      </w:r>
      <w:r w:rsidRPr="0001586F">
        <w:rPr>
          <w:iCs/>
          <w:snapToGrid w:val="0"/>
          <w:lang w:val="ro-RO"/>
        </w:rPr>
        <w:t>uri pentru consumatorii finali.</w:t>
      </w:r>
      <w:r w:rsidR="00F41C3E" w:rsidRPr="008539A9">
        <w:rPr>
          <w:lang w:val="ro-RO"/>
        </w:rPr>
        <w:t xml:space="preserve"> Republica Moldova nu dispune de capacită</w:t>
      </w:r>
      <w:r w:rsidR="00683617">
        <w:rPr>
          <w:lang w:val="ro-RO"/>
        </w:rPr>
        <w:t>ț</w:t>
      </w:r>
      <w:r w:rsidR="00F41C3E" w:rsidRPr="008539A9">
        <w:rPr>
          <w:lang w:val="ro-RO"/>
        </w:rPr>
        <w:t xml:space="preserve">i de producere </w:t>
      </w:r>
      <w:r w:rsidR="00683617">
        <w:rPr>
          <w:lang w:val="ro-RO"/>
        </w:rPr>
        <w:t>ș</w:t>
      </w:r>
      <w:r w:rsidR="00F41C3E" w:rsidRPr="008539A9">
        <w:rPr>
          <w:lang w:val="ro-RO"/>
        </w:rPr>
        <w:t>i este totalmente dependentă de import, iar lipsa capacită</w:t>
      </w:r>
      <w:r w:rsidR="00683617">
        <w:rPr>
          <w:lang w:val="ro-RO"/>
        </w:rPr>
        <w:t>ț</w:t>
      </w:r>
      <w:r w:rsidR="00F41C3E" w:rsidRPr="008539A9">
        <w:rPr>
          <w:lang w:val="ro-RO"/>
        </w:rPr>
        <w:t xml:space="preserve">ii de stocare </w:t>
      </w:r>
      <w:r w:rsidR="00F41C3E" w:rsidRPr="006C0762">
        <w:rPr>
          <w:rStyle w:val="y2iqfc"/>
          <w:color w:val="202124"/>
          <w:lang w:val="ro-RO"/>
        </w:rPr>
        <w:t>a gazelor n</w:t>
      </w:r>
      <w:r w:rsidR="00F41C3E" w:rsidRPr="000C6DDA">
        <w:rPr>
          <w:rStyle w:val="y2iqfc"/>
          <w:lang w:val="ro-RO"/>
        </w:rPr>
        <w:t xml:space="preserve">aturale </w:t>
      </w:r>
      <w:r w:rsidR="00F41C3E" w:rsidRPr="002E418B">
        <w:rPr>
          <w:rStyle w:val="y2iqfc"/>
          <w:color w:val="202124"/>
          <w:lang w:val="ro-RO"/>
        </w:rPr>
        <w:t xml:space="preserve">în </w:t>
      </w:r>
      <w:r w:rsidR="00683617">
        <w:rPr>
          <w:rStyle w:val="y2iqfc"/>
          <w:color w:val="202124"/>
          <w:lang w:val="ro-RO"/>
        </w:rPr>
        <w:t>ț</w:t>
      </w:r>
      <w:r w:rsidR="00F41C3E" w:rsidRPr="002E418B">
        <w:rPr>
          <w:rStyle w:val="y2iqfc"/>
          <w:color w:val="202124"/>
          <w:lang w:val="ro-RO"/>
        </w:rPr>
        <w:t>ară are ca rezultat o dependen</w:t>
      </w:r>
      <w:r w:rsidR="00683617">
        <w:rPr>
          <w:rStyle w:val="y2iqfc"/>
          <w:color w:val="202124"/>
          <w:lang w:val="ro-RO"/>
        </w:rPr>
        <w:t>ț</w:t>
      </w:r>
      <w:r w:rsidR="00F41C3E" w:rsidRPr="002E418B">
        <w:rPr>
          <w:rStyle w:val="y2iqfc"/>
          <w:color w:val="202124"/>
          <w:lang w:val="ro-RO"/>
        </w:rPr>
        <w:t>ă completă de fluxurile neîntrerupte de gaze naturale din import, pentr</w:t>
      </w:r>
      <w:r w:rsidR="00F41C3E" w:rsidRPr="0001586F">
        <w:rPr>
          <w:rStyle w:val="y2iqfc"/>
          <w:color w:val="202124"/>
          <w:lang w:val="ro-RO"/>
        </w:rPr>
        <w:t>u a satisface cererea în situa</w:t>
      </w:r>
      <w:r w:rsidR="00683617">
        <w:rPr>
          <w:rStyle w:val="y2iqfc"/>
          <w:color w:val="202124"/>
          <w:lang w:val="ro-RO"/>
        </w:rPr>
        <w:t>ț</w:t>
      </w:r>
      <w:r w:rsidR="00F41C3E" w:rsidRPr="0001586F">
        <w:rPr>
          <w:rStyle w:val="y2iqfc"/>
          <w:color w:val="202124"/>
          <w:lang w:val="ro-RO"/>
        </w:rPr>
        <w:t>ia scenariilor de risc identificate în cazul situa</w:t>
      </w:r>
      <w:r w:rsidR="00683617">
        <w:rPr>
          <w:rStyle w:val="y2iqfc"/>
          <w:color w:val="202124"/>
          <w:lang w:val="ro-RO"/>
        </w:rPr>
        <w:t>ț</w:t>
      </w:r>
      <w:r w:rsidR="00F41C3E" w:rsidRPr="0001586F">
        <w:rPr>
          <w:rStyle w:val="y2iqfc"/>
          <w:color w:val="202124"/>
          <w:lang w:val="ro-RO"/>
        </w:rPr>
        <w:t>iei de urgen</w:t>
      </w:r>
      <w:r w:rsidR="00683617">
        <w:rPr>
          <w:rStyle w:val="y2iqfc"/>
          <w:color w:val="202124"/>
          <w:lang w:val="ro-RO"/>
        </w:rPr>
        <w:t>ț</w:t>
      </w:r>
      <w:r w:rsidR="00F41C3E" w:rsidRPr="0001586F">
        <w:rPr>
          <w:rStyle w:val="y2iqfc"/>
          <w:color w:val="202124"/>
          <w:lang w:val="ro-RO"/>
        </w:rPr>
        <w:t>ă în sectorul gazelor naturale.</w:t>
      </w:r>
    </w:p>
    <w:p w14:paraId="2C8585CF" w14:textId="2F280626" w:rsidR="00D4551B" w:rsidRPr="00AA6096" w:rsidRDefault="00F41C3E" w:rsidP="00AA6096">
      <w:pPr>
        <w:tabs>
          <w:tab w:val="left" w:pos="142"/>
          <w:tab w:val="left" w:pos="284"/>
          <w:tab w:val="left" w:pos="1418"/>
        </w:tabs>
        <w:spacing w:after="120"/>
        <w:jc w:val="both"/>
        <w:rPr>
          <w:lang w:val="ro-RO"/>
        </w:rPr>
      </w:pPr>
      <w:r w:rsidRPr="006C0762">
        <w:rPr>
          <w:lang w:val="ro-RO"/>
        </w:rPr>
        <w:t>Consumatorii gazelor naturale, inclusiv mediul de afaceri care utilizează în procesul de produc</w:t>
      </w:r>
      <w:r w:rsidR="00683617">
        <w:rPr>
          <w:lang w:val="ro-RO"/>
        </w:rPr>
        <w:t>ț</w:t>
      </w:r>
      <w:r w:rsidRPr="006C0762">
        <w:rPr>
          <w:lang w:val="ro-RO"/>
        </w:rPr>
        <w:t>ie gazele naturale, reprezintă</w:t>
      </w:r>
      <w:r w:rsidRPr="00BE6200">
        <w:rPr>
          <w:lang w:val="ro-RO"/>
        </w:rPr>
        <w:t xml:space="preserve"> categoria afectată de problema enun</w:t>
      </w:r>
      <w:r w:rsidR="00683617">
        <w:rPr>
          <w:lang w:val="ro-RO"/>
        </w:rPr>
        <w:t>ț</w:t>
      </w:r>
      <w:r w:rsidRPr="00BE6200">
        <w:rPr>
          <w:lang w:val="ro-RO"/>
        </w:rPr>
        <w:t>ată, fiind expu</w:t>
      </w:r>
      <w:r w:rsidR="00683617">
        <w:rPr>
          <w:lang w:val="ro-RO"/>
        </w:rPr>
        <w:t>ș</w:t>
      </w:r>
      <w:r w:rsidRPr="00BE6200">
        <w:rPr>
          <w:lang w:val="ro-RO"/>
        </w:rPr>
        <w:t>i riscului de sistare a furnizării gazelor naturale ori a cre</w:t>
      </w:r>
      <w:r w:rsidR="00683617">
        <w:rPr>
          <w:lang w:val="ro-RO"/>
        </w:rPr>
        <w:t>ș</w:t>
      </w:r>
      <w:r w:rsidRPr="00BE6200">
        <w:rPr>
          <w:lang w:val="ro-RO"/>
        </w:rPr>
        <w:t>terii exagerate a pre</w:t>
      </w:r>
      <w:r w:rsidR="00683617">
        <w:rPr>
          <w:lang w:val="ro-RO"/>
        </w:rPr>
        <w:t>ț</w:t>
      </w:r>
      <w:r w:rsidRPr="00BE6200">
        <w:rPr>
          <w:lang w:val="ro-RO"/>
        </w:rPr>
        <w:t>urilor la gaze naturale în lunile de consum maxim al acestora.</w:t>
      </w:r>
    </w:p>
    <w:p w14:paraId="197698DE" w14:textId="4FC6C8A7" w:rsidR="00FC7EEF" w:rsidRPr="006C0762" w:rsidRDefault="00FC7EEF" w:rsidP="00AA6096">
      <w:pPr>
        <w:spacing w:after="120"/>
        <w:jc w:val="both"/>
        <w:rPr>
          <w:rFonts w:eastAsiaTheme="minorHAnsi"/>
          <w:snapToGrid w:val="0"/>
          <w:lang w:val="ro-RO"/>
        </w:rPr>
      </w:pPr>
      <w:r w:rsidRPr="004E6A4F">
        <w:rPr>
          <w:iCs/>
          <w:snapToGrid w:val="0"/>
          <w:lang w:val="ro-RO"/>
        </w:rPr>
        <w:t>Entitate</w:t>
      </w:r>
      <w:r w:rsidR="00ED4DCA" w:rsidRPr="002D2681">
        <w:rPr>
          <w:iCs/>
          <w:snapToGrid w:val="0"/>
          <w:lang w:val="ro-RO"/>
        </w:rPr>
        <w:t>a desemnată</w:t>
      </w:r>
      <w:r w:rsidRPr="00483F15">
        <w:rPr>
          <w:iCs/>
          <w:snapToGrid w:val="0"/>
          <w:lang w:val="ro-RO"/>
        </w:rPr>
        <w:t xml:space="preserve"> pentru crearea </w:t>
      </w:r>
      <w:r w:rsidR="00683617">
        <w:rPr>
          <w:iCs/>
          <w:snapToGrid w:val="0"/>
          <w:lang w:val="ro-RO"/>
        </w:rPr>
        <w:t>ș</w:t>
      </w:r>
      <w:r w:rsidRPr="00483F15">
        <w:rPr>
          <w:iCs/>
          <w:snapToGrid w:val="0"/>
          <w:lang w:val="ro-RO"/>
        </w:rPr>
        <w:t>i men</w:t>
      </w:r>
      <w:r w:rsidR="00683617">
        <w:rPr>
          <w:iCs/>
          <w:snapToGrid w:val="0"/>
          <w:lang w:val="ro-RO"/>
        </w:rPr>
        <w:t>ț</w:t>
      </w:r>
      <w:r w:rsidRPr="00483F15">
        <w:rPr>
          <w:iCs/>
          <w:snapToGrid w:val="0"/>
          <w:lang w:val="ro-RO"/>
        </w:rPr>
        <w:t>inerea stocurilor de securitate</w:t>
      </w:r>
      <w:r w:rsidRPr="000C6DDA">
        <w:rPr>
          <w:rStyle w:val="Emphasis"/>
          <w:rFonts w:eastAsiaTheme="minorEastAsia"/>
          <w:iCs w:val="0"/>
          <w:color w:val="333333"/>
          <w:lang w:val="ro-RO"/>
        </w:rPr>
        <w:t xml:space="preserve"> </w:t>
      </w:r>
      <w:r w:rsidRPr="002E418B">
        <w:rPr>
          <w:iCs/>
          <w:snapToGrid w:val="0"/>
          <w:lang w:val="ro-RO"/>
        </w:rPr>
        <w:t>asigură securitatea aprovizionării cu gaze naturale în situa</w:t>
      </w:r>
      <w:r w:rsidR="00683617">
        <w:rPr>
          <w:iCs/>
          <w:snapToGrid w:val="0"/>
          <w:lang w:val="ro-RO"/>
        </w:rPr>
        <w:t>ț</w:t>
      </w:r>
      <w:r w:rsidRPr="002E418B">
        <w:rPr>
          <w:iCs/>
          <w:snapToGrid w:val="0"/>
          <w:lang w:val="ro-RO"/>
        </w:rPr>
        <w:t>ie de urgen</w:t>
      </w:r>
      <w:r w:rsidR="00683617">
        <w:rPr>
          <w:iCs/>
          <w:snapToGrid w:val="0"/>
          <w:lang w:val="ro-RO"/>
        </w:rPr>
        <w:t>ț</w:t>
      </w:r>
      <w:r w:rsidRPr="002E418B">
        <w:rPr>
          <w:iCs/>
          <w:snapToGrid w:val="0"/>
          <w:lang w:val="ro-RO"/>
        </w:rPr>
        <w:t xml:space="preserve">ă </w:t>
      </w:r>
      <w:r w:rsidRPr="0001586F">
        <w:rPr>
          <w:rFonts w:eastAsiaTheme="minorHAnsi"/>
          <w:iCs/>
          <w:snapToGrid w:val="0"/>
          <w:lang w:val="ro-RO"/>
        </w:rPr>
        <w:t>prin realizarea achizi</w:t>
      </w:r>
      <w:r w:rsidR="00683617">
        <w:rPr>
          <w:rFonts w:eastAsiaTheme="minorHAnsi"/>
          <w:iCs/>
          <w:snapToGrid w:val="0"/>
          <w:lang w:val="ro-RO"/>
        </w:rPr>
        <w:t>ț</w:t>
      </w:r>
      <w:r w:rsidRPr="0001586F">
        <w:rPr>
          <w:rFonts w:eastAsiaTheme="minorHAnsi"/>
          <w:iCs/>
          <w:snapToGrid w:val="0"/>
          <w:lang w:val="ro-RO"/>
        </w:rPr>
        <w:t xml:space="preserve">iilor </w:t>
      </w:r>
      <w:r w:rsidR="00683617">
        <w:rPr>
          <w:rFonts w:eastAsiaTheme="minorHAnsi"/>
          <w:iCs/>
          <w:snapToGrid w:val="0"/>
          <w:lang w:val="ro-RO"/>
        </w:rPr>
        <w:t>ș</w:t>
      </w:r>
      <w:r w:rsidRPr="0001586F">
        <w:rPr>
          <w:rFonts w:eastAsiaTheme="minorHAnsi"/>
          <w:iCs/>
          <w:snapToGrid w:val="0"/>
          <w:lang w:val="ro-RO"/>
        </w:rPr>
        <w:t>i/sau asigurarea stocurilor de gaze naturale</w:t>
      </w:r>
      <w:r w:rsidRPr="008539A9">
        <w:rPr>
          <w:snapToGrid w:val="0"/>
          <w:lang w:val="ro-RO"/>
        </w:rPr>
        <w:t>,</w:t>
      </w:r>
      <w:r w:rsidRPr="006C0762">
        <w:rPr>
          <w:rFonts w:eastAsiaTheme="minorHAnsi"/>
          <w:snapToGrid w:val="0"/>
          <w:lang w:val="ro-RO"/>
        </w:rPr>
        <w:t xml:space="preserve"> în următoarele cazuri:</w:t>
      </w:r>
    </w:p>
    <w:p w14:paraId="75D34973" w14:textId="337BF94C" w:rsidR="00FC7EEF" w:rsidRPr="002D2681" w:rsidRDefault="00FC7EEF" w:rsidP="00AA6096">
      <w:pPr>
        <w:pStyle w:val="NormalWeb"/>
        <w:spacing w:before="0" w:beforeAutospacing="0" w:after="120" w:afterAutospacing="0"/>
        <w:ind w:firstLine="0"/>
        <w:jc w:val="both"/>
        <w:rPr>
          <w:rFonts w:eastAsiaTheme="minorHAnsi"/>
          <w:snapToGrid w:val="0"/>
          <w:lang w:val="ro-RO"/>
        </w:rPr>
      </w:pPr>
      <w:r w:rsidRPr="00BE6200">
        <w:rPr>
          <w:rFonts w:eastAsiaTheme="minorHAnsi"/>
          <w:snapToGrid w:val="0"/>
          <w:lang w:val="ro-RO"/>
        </w:rPr>
        <w:t xml:space="preserve">1) este sistată </w:t>
      </w:r>
      <w:r w:rsidR="00683617">
        <w:rPr>
          <w:rFonts w:eastAsiaTheme="minorHAnsi"/>
          <w:snapToGrid w:val="0"/>
          <w:lang w:val="ro-RO"/>
        </w:rPr>
        <w:t>ș</w:t>
      </w:r>
      <w:r w:rsidRPr="00BE6200">
        <w:rPr>
          <w:rFonts w:eastAsiaTheme="minorHAnsi"/>
          <w:snapToGrid w:val="0"/>
          <w:lang w:val="ro-RO"/>
        </w:rPr>
        <w:t>i/sau limi</w:t>
      </w:r>
      <w:r w:rsidRPr="00793611">
        <w:rPr>
          <w:rFonts w:eastAsiaTheme="minorHAnsi"/>
          <w:snapToGrid w:val="0"/>
          <w:lang w:val="ro-RO"/>
        </w:rPr>
        <w:t>tată livrarea pe pia</w:t>
      </w:r>
      <w:r w:rsidR="00683617">
        <w:rPr>
          <w:rFonts w:eastAsiaTheme="minorHAnsi"/>
          <w:snapToGrid w:val="0"/>
          <w:lang w:val="ro-RO"/>
        </w:rPr>
        <w:t>ț</w:t>
      </w:r>
      <w:r w:rsidRPr="00793611">
        <w:rPr>
          <w:rFonts w:eastAsiaTheme="minorHAnsi"/>
          <w:snapToGrid w:val="0"/>
          <w:lang w:val="ro-RO"/>
        </w:rPr>
        <w:t>a gazelor naturale aferentă contractelor în derulare ale furnizorilor care au impusă obliga</w:t>
      </w:r>
      <w:r w:rsidR="00683617">
        <w:rPr>
          <w:rFonts w:eastAsiaTheme="minorHAnsi"/>
          <w:snapToGrid w:val="0"/>
          <w:lang w:val="ro-RO"/>
        </w:rPr>
        <w:t>ț</w:t>
      </w:r>
      <w:r w:rsidRPr="00793611">
        <w:rPr>
          <w:rFonts w:eastAsiaTheme="minorHAnsi"/>
          <w:snapToGrid w:val="0"/>
          <w:lang w:val="ro-RO"/>
        </w:rPr>
        <w:t xml:space="preserve">ia de serviciu public în conformitate cu prevederile art.89 din </w:t>
      </w:r>
      <w:r w:rsidRPr="004E6A4F">
        <w:rPr>
          <w:lang w:val="ro-RO"/>
        </w:rPr>
        <w:t xml:space="preserve">Legea nr. 108/2016 </w:t>
      </w:r>
      <w:r w:rsidRPr="004E6A4F">
        <w:rPr>
          <w:rFonts w:eastAsiaTheme="minorHAnsi"/>
          <w:snapToGrid w:val="0"/>
          <w:lang w:val="ro-RO"/>
        </w:rPr>
        <w:t>cu privire la gazele naturale;</w:t>
      </w:r>
    </w:p>
    <w:p w14:paraId="45B5AD16" w14:textId="212EDF20" w:rsidR="00FC7EEF" w:rsidRPr="005D3B16" w:rsidRDefault="00FC7EEF" w:rsidP="00AA6096">
      <w:pPr>
        <w:pStyle w:val="NormalWeb"/>
        <w:spacing w:before="0" w:beforeAutospacing="0" w:after="120" w:afterAutospacing="0"/>
        <w:ind w:firstLine="0"/>
        <w:jc w:val="both"/>
        <w:rPr>
          <w:rFonts w:eastAsiaTheme="minorHAnsi"/>
          <w:snapToGrid w:val="0"/>
          <w:lang w:val="ro-RO"/>
        </w:rPr>
      </w:pPr>
      <w:r w:rsidRPr="00483F15">
        <w:rPr>
          <w:rFonts w:eastAsiaTheme="minorHAnsi"/>
          <w:snapToGrid w:val="0"/>
          <w:lang w:val="ro-RO"/>
        </w:rPr>
        <w:t>2) este necesară aprovizionarea consumatorilor cu cantită</w:t>
      </w:r>
      <w:r w:rsidR="00683617">
        <w:rPr>
          <w:rFonts w:eastAsiaTheme="minorHAnsi"/>
          <w:snapToGrid w:val="0"/>
          <w:lang w:val="ro-RO"/>
        </w:rPr>
        <w:t>ț</w:t>
      </w:r>
      <w:r w:rsidRPr="00483F15">
        <w:rPr>
          <w:rFonts w:eastAsiaTheme="minorHAnsi"/>
          <w:snapToGrid w:val="0"/>
          <w:lang w:val="ro-RO"/>
        </w:rPr>
        <w:t>i de gaze naturale suplimentare celor stabilite în contractele în derulare încheiate de furnizorii de ultimă op</w:t>
      </w:r>
      <w:r w:rsidR="00683617">
        <w:rPr>
          <w:rFonts w:eastAsiaTheme="minorHAnsi"/>
          <w:snapToGrid w:val="0"/>
          <w:lang w:val="ro-RO"/>
        </w:rPr>
        <w:t>ț</w:t>
      </w:r>
      <w:r w:rsidRPr="00483F15">
        <w:rPr>
          <w:rFonts w:eastAsiaTheme="minorHAnsi"/>
          <w:snapToGrid w:val="0"/>
          <w:lang w:val="ro-RO"/>
        </w:rPr>
        <w:t>iune;</w:t>
      </w:r>
    </w:p>
    <w:p w14:paraId="4541FEEA" w14:textId="7F2460DB" w:rsidR="00FC7EEF" w:rsidRPr="00AA6096" w:rsidRDefault="00FC7EEF" w:rsidP="00AA6096">
      <w:pPr>
        <w:tabs>
          <w:tab w:val="left" w:pos="142"/>
          <w:tab w:val="left" w:pos="284"/>
          <w:tab w:val="left" w:pos="1418"/>
        </w:tabs>
        <w:spacing w:after="120"/>
        <w:jc w:val="both"/>
        <w:rPr>
          <w:iCs/>
          <w:snapToGrid w:val="0"/>
          <w:lang w:val="ro-RO"/>
        </w:rPr>
      </w:pPr>
      <w:r w:rsidRPr="005D3B16">
        <w:rPr>
          <w:snapToGrid w:val="0"/>
          <w:lang w:val="ro-RO"/>
        </w:rPr>
        <w:t>3) pre</w:t>
      </w:r>
      <w:r w:rsidR="00683617">
        <w:rPr>
          <w:snapToGrid w:val="0"/>
          <w:lang w:val="ro-RO"/>
        </w:rPr>
        <w:t>ț</w:t>
      </w:r>
      <w:r w:rsidRPr="005D3B16">
        <w:rPr>
          <w:snapToGrid w:val="0"/>
          <w:lang w:val="ro-RO"/>
        </w:rPr>
        <w:t>ul gazelor naturale livrate de entitatea responsabilă de stocare este mai mic decât pre</w:t>
      </w:r>
      <w:r w:rsidR="00683617">
        <w:rPr>
          <w:snapToGrid w:val="0"/>
          <w:lang w:val="ro-RO"/>
        </w:rPr>
        <w:t>ț</w:t>
      </w:r>
      <w:r w:rsidRPr="005D3B16">
        <w:rPr>
          <w:snapToGrid w:val="0"/>
          <w:lang w:val="ro-RO"/>
        </w:rPr>
        <w:t>ul gazelor nat</w:t>
      </w:r>
      <w:r w:rsidRPr="00775721">
        <w:rPr>
          <w:snapToGrid w:val="0"/>
          <w:lang w:val="ro-RO"/>
        </w:rPr>
        <w:t>urale contractate de către furnizorii de ultimă op</w:t>
      </w:r>
      <w:r w:rsidR="00683617">
        <w:rPr>
          <w:snapToGrid w:val="0"/>
          <w:lang w:val="ro-RO"/>
        </w:rPr>
        <w:t>ț</w:t>
      </w:r>
      <w:r w:rsidRPr="00775721">
        <w:rPr>
          <w:snapToGrid w:val="0"/>
          <w:lang w:val="ro-RO"/>
        </w:rPr>
        <w:t>iune.</w:t>
      </w:r>
    </w:p>
    <w:p w14:paraId="5E4315DE" w14:textId="187D7DFC" w:rsidR="00F41C3E" w:rsidRPr="000C6DDA" w:rsidRDefault="00FC7EEF" w:rsidP="00AA6096">
      <w:pPr>
        <w:tabs>
          <w:tab w:val="left" w:pos="1276"/>
        </w:tabs>
        <w:spacing w:after="120"/>
        <w:jc w:val="both"/>
        <w:rPr>
          <w:rFonts w:eastAsiaTheme="minorHAnsi"/>
          <w:snapToGrid w:val="0"/>
          <w:lang w:val="ro-RO"/>
        </w:rPr>
      </w:pPr>
      <w:r w:rsidRPr="00A17A89">
        <w:rPr>
          <w:rFonts w:eastAsiaTheme="minorHAnsi"/>
          <w:snapToGrid w:val="0"/>
          <w:lang w:val="ro-RO"/>
        </w:rPr>
        <w:t xml:space="preserve">Cantitatea de gaze naturale stocată în calitate de stocuri de securitate </w:t>
      </w:r>
      <w:r w:rsidR="00F24E5A" w:rsidRPr="000C6DDA">
        <w:rPr>
          <w:rFonts w:eastAsiaTheme="minorHAnsi"/>
          <w:snapToGrid w:val="0"/>
          <w:u w:val="single"/>
          <w:lang w:val="ro-RO"/>
        </w:rPr>
        <w:t>este inclusă</w:t>
      </w:r>
      <w:r w:rsidR="00F24E5A" w:rsidRPr="002E418B">
        <w:rPr>
          <w:rFonts w:eastAsiaTheme="minorHAnsi"/>
          <w:snapToGrid w:val="0"/>
          <w:lang w:val="ro-RO"/>
        </w:rPr>
        <w:t xml:space="preserve"> în</w:t>
      </w:r>
      <w:r w:rsidRPr="0001586F">
        <w:rPr>
          <w:rFonts w:eastAsiaTheme="minorHAnsi"/>
          <w:snapToGrid w:val="0"/>
          <w:lang w:val="ro-RO"/>
        </w:rPr>
        <w:t xml:space="preserve"> cantitatea gazelor naturale care face obiectul obliga</w:t>
      </w:r>
      <w:r w:rsidR="00683617">
        <w:rPr>
          <w:rFonts w:eastAsiaTheme="minorHAnsi"/>
          <w:snapToGrid w:val="0"/>
          <w:lang w:val="ro-RO"/>
        </w:rPr>
        <w:t>ț</w:t>
      </w:r>
      <w:r w:rsidRPr="0001586F">
        <w:rPr>
          <w:rFonts w:eastAsiaTheme="minorHAnsi"/>
          <w:snapToGrid w:val="0"/>
          <w:lang w:val="ro-RO"/>
        </w:rPr>
        <w:t>iei de stocare (15</w:t>
      </w:r>
      <w:r w:rsidRPr="000C6DDA">
        <w:rPr>
          <w:rFonts w:eastAsiaTheme="minorHAnsi"/>
          <w:snapToGrid w:val="0"/>
          <w:lang w:val="ro-RO"/>
        </w:rPr>
        <w:t xml:space="preserve">%). </w:t>
      </w:r>
    </w:p>
    <w:p w14:paraId="4C46C380" w14:textId="5EC5FBC5" w:rsidR="005074F5" w:rsidRPr="000C6DDA" w:rsidRDefault="005074F5" w:rsidP="00AA6096">
      <w:pPr>
        <w:tabs>
          <w:tab w:val="left" w:pos="142"/>
          <w:tab w:val="left" w:pos="284"/>
          <w:tab w:val="left" w:pos="1418"/>
        </w:tabs>
        <w:spacing w:after="120"/>
        <w:jc w:val="both"/>
        <w:rPr>
          <w:lang w:val="ro-RO"/>
        </w:rPr>
      </w:pPr>
      <w:r w:rsidRPr="000C6DDA">
        <w:rPr>
          <w:lang w:val="ro-RO"/>
        </w:rPr>
        <w:t>Măsura este propor</w:t>
      </w:r>
      <w:r w:rsidR="00683617">
        <w:rPr>
          <w:lang w:val="ro-RO"/>
        </w:rPr>
        <w:t>ț</w:t>
      </w:r>
      <w:r w:rsidRPr="000C6DDA">
        <w:rPr>
          <w:lang w:val="ro-RO"/>
        </w:rPr>
        <w:t>iona</w:t>
      </w:r>
      <w:r w:rsidR="00B94E68" w:rsidRPr="000C6DDA">
        <w:rPr>
          <w:lang w:val="ro-RO"/>
        </w:rPr>
        <w:t>l</w:t>
      </w:r>
      <w:r w:rsidRPr="000C6DDA">
        <w:rPr>
          <w:lang w:val="ro-RO"/>
        </w:rPr>
        <w:t>ă cu interesele consumatorilor de gaze naturale din Republica Moldova, în special a consumatorilor proteja</w:t>
      </w:r>
      <w:r w:rsidR="00683617">
        <w:rPr>
          <w:lang w:val="ro-RO"/>
        </w:rPr>
        <w:t>ț</w:t>
      </w:r>
      <w:r w:rsidRPr="000C6DDA">
        <w:rPr>
          <w:lang w:val="ro-RO"/>
        </w:rPr>
        <w:t>i.  Furnizorii de pe pia</w:t>
      </w:r>
      <w:r w:rsidR="00683617">
        <w:rPr>
          <w:lang w:val="ro-RO"/>
        </w:rPr>
        <w:t>ț</w:t>
      </w:r>
      <w:r w:rsidRPr="000C6DDA">
        <w:rPr>
          <w:lang w:val="ro-RO"/>
        </w:rPr>
        <w:t>a cu amănuntul a gazelor naturale recuperează cheltuielile aferente achitării contribu</w:t>
      </w:r>
      <w:r w:rsidR="00683617">
        <w:rPr>
          <w:lang w:val="ro-RO"/>
        </w:rPr>
        <w:t>ț</w:t>
      </w:r>
      <w:r w:rsidRPr="000C6DDA">
        <w:rPr>
          <w:lang w:val="ro-RO"/>
        </w:rPr>
        <w:t xml:space="preserve">iilor financiare </w:t>
      </w:r>
      <w:r w:rsidR="00683617">
        <w:rPr>
          <w:lang w:val="ro-RO"/>
        </w:rPr>
        <w:t>ț</w:t>
      </w:r>
      <w:r w:rsidRPr="000C6DDA">
        <w:rPr>
          <w:lang w:val="ro-RO"/>
        </w:rPr>
        <w:t>inând cont de necesitatea acope</w:t>
      </w:r>
      <w:r w:rsidR="00C72A8A" w:rsidRPr="000C6DDA">
        <w:rPr>
          <w:lang w:val="ro-RO"/>
        </w:rPr>
        <w:t>ri</w:t>
      </w:r>
      <w:r w:rsidRPr="000C6DDA">
        <w:rPr>
          <w:lang w:val="ro-RO"/>
        </w:rPr>
        <w:t xml:space="preserve">rii costurilor stocurilor de </w:t>
      </w:r>
      <w:r w:rsidR="00A01DE1" w:rsidRPr="000C6DDA">
        <w:rPr>
          <w:lang w:val="ro-RO"/>
        </w:rPr>
        <w:t>s</w:t>
      </w:r>
      <w:r w:rsidRPr="000C6DDA">
        <w:rPr>
          <w:lang w:val="ro-RO"/>
        </w:rPr>
        <w:t>ecuritate prin pre</w:t>
      </w:r>
      <w:r w:rsidR="00683617">
        <w:rPr>
          <w:lang w:val="ro-RO"/>
        </w:rPr>
        <w:t>ț</w:t>
      </w:r>
      <w:r w:rsidRPr="000C6DDA">
        <w:rPr>
          <w:lang w:val="ro-RO"/>
        </w:rPr>
        <w:t>urile de furnizare a gazelor naturale. Cheltuielile aferente achitării contribu</w:t>
      </w:r>
      <w:r w:rsidR="00683617">
        <w:rPr>
          <w:lang w:val="ro-RO"/>
        </w:rPr>
        <w:t>ț</w:t>
      </w:r>
      <w:r w:rsidRPr="000C6DDA">
        <w:rPr>
          <w:lang w:val="ro-RO"/>
        </w:rPr>
        <w:t>iilor financiare se distribuie în mod nediscriminatoriu între categoriile de consumatori finali. Cheltuielile aferente achitării contribu</w:t>
      </w:r>
      <w:r w:rsidR="00683617">
        <w:rPr>
          <w:lang w:val="ro-RO"/>
        </w:rPr>
        <w:t>ț</w:t>
      </w:r>
      <w:r w:rsidRPr="000C6DDA">
        <w:rPr>
          <w:lang w:val="ro-RO"/>
        </w:rPr>
        <w:t>iilor financiare suportate de titularii de licen</w:t>
      </w:r>
      <w:r w:rsidR="00683617">
        <w:rPr>
          <w:lang w:val="ro-RO"/>
        </w:rPr>
        <w:t>ț</w:t>
      </w:r>
      <w:r w:rsidRPr="000C6DDA">
        <w:rPr>
          <w:lang w:val="ro-RO"/>
        </w:rPr>
        <w:t>e care furnizează gaze naturale la pre</w:t>
      </w:r>
      <w:r w:rsidR="00683617">
        <w:rPr>
          <w:lang w:val="ro-RO"/>
        </w:rPr>
        <w:t>ț</w:t>
      </w:r>
      <w:r w:rsidRPr="000C6DDA">
        <w:rPr>
          <w:lang w:val="ro-RO"/>
        </w:rPr>
        <w:t>uri reglementate se iau în considerare de către ANRE la stabilirea pre</w:t>
      </w:r>
      <w:r w:rsidR="00683617">
        <w:rPr>
          <w:lang w:val="ro-RO"/>
        </w:rPr>
        <w:t>ț</w:t>
      </w:r>
      <w:r w:rsidRPr="000C6DDA">
        <w:rPr>
          <w:lang w:val="ro-RO"/>
        </w:rPr>
        <w:t>urilor reglementate.</w:t>
      </w:r>
    </w:p>
    <w:p w14:paraId="00138CD9" w14:textId="4C0286B0" w:rsidR="00FB4605" w:rsidRDefault="003742FE" w:rsidP="00AA6096">
      <w:pPr>
        <w:spacing w:after="120"/>
        <w:jc w:val="both"/>
        <w:rPr>
          <w:snapToGrid w:val="0"/>
          <w:lang w:val="ro-RO"/>
        </w:rPr>
      </w:pPr>
      <w:r w:rsidRPr="002E418B">
        <w:rPr>
          <w:snapToGrid w:val="0"/>
          <w:lang w:val="ro-RO"/>
        </w:rPr>
        <w:lastRenderedPageBreak/>
        <w:t>Entită</w:t>
      </w:r>
      <w:r w:rsidR="00683617">
        <w:rPr>
          <w:snapToGrid w:val="0"/>
          <w:lang w:val="ro-RO"/>
        </w:rPr>
        <w:t>ț</w:t>
      </w:r>
      <w:r w:rsidRPr="002E418B">
        <w:rPr>
          <w:snapToGrid w:val="0"/>
          <w:lang w:val="ro-RO"/>
        </w:rPr>
        <w:t>ile responsabile de implementar</w:t>
      </w:r>
      <w:r w:rsidR="00C72A8A" w:rsidRPr="0001586F">
        <w:rPr>
          <w:snapToGrid w:val="0"/>
          <w:lang w:val="ro-RO"/>
        </w:rPr>
        <w:t>e</w:t>
      </w:r>
      <w:r w:rsidRPr="00AB4BC2">
        <w:rPr>
          <w:snapToGrid w:val="0"/>
          <w:lang w:val="ro-RO"/>
        </w:rPr>
        <w:t>, anual, până la data de 1 octombrie, vor prezenta către organul central de specialitate informa</w:t>
      </w:r>
      <w:r w:rsidR="00683617">
        <w:rPr>
          <w:snapToGrid w:val="0"/>
          <w:lang w:val="ro-RO"/>
        </w:rPr>
        <w:t>ț</w:t>
      </w:r>
      <w:r w:rsidRPr="00AB4BC2">
        <w:rPr>
          <w:snapToGrid w:val="0"/>
          <w:lang w:val="ro-RO"/>
        </w:rPr>
        <w:t>ia privind progresul înregistrat în realizarea măsurilor preventive bazate pe mecanisme de pia</w:t>
      </w:r>
      <w:r w:rsidR="00683617">
        <w:rPr>
          <w:snapToGrid w:val="0"/>
          <w:lang w:val="ro-RO"/>
        </w:rPr>
        <w:t>ț</w:t>
      </w:r>
      <w:r w:rsidRPr="00AB4BC2">
        <w:rPr>
          <w:snapToGrid w:val="0"/>
          <w:lang w:val="ro-RO"/>
        </w:rPr>
        <w:t xml:space="preserve">ă </w:t>
      </w:r>
      <w:r w:rsidRPr="00FB4605">
        <w:rPr>
          <w:snapToGrid w:val="0"/>
          <w:lang w:val="ro-RO"/>
        </w:rPr>
        <w:t xml:space="preserve">care se referă la oferta de gaze naturale (6 măsuri – 2 obligatorii </w:t>
      </w:r>
      <w:r w:rsidR="00683617">
        <w:rPr>
          <w:snapToGrid w:val="0"/>
          <w:lang w:val="ro-RO"/>
        </w:rPr>
        <w:t>ș</w:t>
      </w:r>
      <w:r w:rsidRPr="00FB4605">
        <w:rPr>
          <w:snapToGrid w:val="0"/>
          <w:lang w:val="ro-RO"/>
        </w:rPr>
        <w:t xml:space="preserve">i 4 cu recomandare), care ce se referă la cererea de gaze naturale (12 măsuri – 8 obligatorii </w:t>
      </w:r>
      <w:r w:rsidR="00683617">
        <w:rPr>
          <w:snapToGrid w:val="0"/>
          <w:lang w:val="ro-RO"/>
        </w:rPr>
        <w:t>ș</w:t>
      </w:r>
      <w:r w:rsidRPr="00FB4605">
        <w:rPr>
          <w:snapToGrid w:val="0"/>
          <w:lang w:val="ro-RO"/>
        </w:rPr>
        <w:t xml:space="preserve">i 4 cu recomandare), precum </w:t>
      </w:r>
      <w:r w:rsidR="00683617">
        <w:rPr>
          <w:snapToGrid w:val="0"/>
          <w:lang w:val="ro-RO"/>
        </w:rPr>
        <w:t>ș</w:t>
      </w:r>
      <w:r w:rsidRPr="00FB4605">
        <w:rPr>
          <w:snapToGrid w:val="0"/>
          <w:lang w:val="ro-RO"/>
        </w:rPr>
        <w:t>i alte măsuri preventive enumerate</w:t>
      </w:r>
      <w:r w:rsidR="00534870" w:rsidRPr="00FB4605">
        <w:rPr>
          <w:snapToGrid w:val="0"/>
          <w:lang w:val="ro-RO"/>
        </w:rPr>
        <w:t>.</w:t>
      </w:r>
      <w:r w:rsidRPr="00FB4605">
        <w:rPr>
          <w:snapToGrid w:val="0"/>
          <w:lang w:val="ro-RO"/>
        </w:rPr>
        <w:t xml:space="preserve"> </w:t>
      </w:r>
    </w:p>
    <w:bookmarkEnd w:id="24"/>
    <w:p w14:paraId="1DEC4E36" w14:textId="4CB8712E" w:rsidR="00EA195C" w:rsidRPr="006C0762" w:rsidRDefault="00EA195C" w:rsidP="00C634FF">
      <w:pPr>
        <w:spacing w:after="120"/>
        <w:jc w:val="both"/>
        <w:rPr>
          <w:rFonts w:eastAsiaTheme="majorEastAsia"/>
          <w:b/>
          <w:bCs/>
          <w:snapToGrid w:val="0"/>
          <w:lang w:val="ro-RO"/>
        </w:rPr>
      </w:pPr>
      <w:r w:rsidRPr="00FB4605">
        <w:rPr>
          <w:b/>
          <w:bCs/>
          <w:snapToGrid w:val="0"/>
          <w:lang w:val="ro-RO"/>
        </w:rPr>
        <w:t>Impactul</w:t>
      </w:r>
      <w:r w:rsidRPr="00FB4605">
        <w:rPr>
          <w:rFonts w:eastAsiaTheme="majorEastAsia"/>
          <w:b/>
          <w:bCs/>
          <w:snapToGrid w:val="0"/>
          <w:lang w:val="ro-RO"/>
        </w:rPr>
        <w:t xml:space="preserve"> </w:t>
      </w:r>
      <w:r w:rsidRPr="00FB4605">
        <w:rPr>
          <w:b/>
          <w:bCs/>
          <w:snapToGrid w:val="0"/>
          <w:lang w:val="ro-RO"/>
        </w:rPr>
        <w:t>economic</w:t>
      </w:r>
      <w:r w:rsidRPr="00FB4605">
        <w:rPr>
          <w:rFonts w:eastAsiaTheme="majorEastAsia"/>
          <w:b/>
          <w:bCs/>
          <w:snapToGrid w:val="0"/>
          <w:lang w:val="ro-RO"/>
        </w:rPr>
        <w:t>, eficacitatea</w:t>
      </w:r>
      <w:r w:rsidRPr="00AB4BC2">
        <w:rPr>
          <w:rFonts w:eastAsiaTheme="majorEastAsia"/>
          <w:b/>
          <w:bCs/>
          <w:snapToGrid w:val="0"/>
          <w:lang w:val="ro-RO"/>
        </w:rPr>
        <w:t xml:space="preserve"> </w:t>
      </w:r>
      <w:r w:rsidRPr="002E418B">
        <w:rPr>
          <w:rFonts w:eastAsiaTheme="majorEastAsia"/>
          <w:b/>
          <w:bCs/>
          <w:snapToGrid w:val="0"/>
          <w:lang w:val="ro-RO"/>
        </w:rPr>
        <w:t xml:space="preserve">măsurilor cuprinse în </w:t>
      </w:r>
      <w:r w:rsidR="0047789F" w:rsidRPr="0001586F">
        <w:rPr>
          <w:rFonts w:eastAsiaTheme="majorEastAsia"/>
          <w:b/>
          <w:bCs/>
          <w:snapToGrid w:val="0"/>
          <w:lang w:val="ro-RO"/>
        </w:rPr>
        <w:t>P</w:t>
      </w:r>
      <w:r w:rsidRPr="0001586F">
        <w:rPr>
          <w:rFonts w:eastAsiaTheme="majorEastAsia"/>
          <w:b/>
          <w:bCs/>
          <w:snapToGrid w:val="0"/>
          <w:lang w:val="ro-RO"/>
        </w:rPr>
        <w:t>lanul de ac</w:t>
      </w:r>
      <w:r w:rsidR="00683617">
        <w:rPr>
          <w:rFonts w:eastAsiaTheme="majorEastAsia"/>
          <w:b/>
          <w:bCs/>
          <w:snapToGrid w:val="0"/>
          <w:lang w:val="ro-RO"/>
        </w:rPr>
        <w:t>ț</w:t>
      </w:r>
      <w:r w:rsidRPr="0001586F">
        <w:rPr>
          <w:rFonts w:eastAsiaTheme="majorEastAsia"/>
          <w:b/>
          <w:bCs/>
          <w:snapToGrid w:val="0"/>
          <w:lang w:val="ro-RO"/>
        </w:rPr>
        <w:t>iuni preventive</w:t>
      </w:r>
    </w:p>
    <w:p w14:paraId="5D96737B" w14:textId="4EA17C49" w:rsidR="00EA195C" w:rsidRPr="004E6A4F" w:rsidRDefault="00EA195C" w:rsidP="00C634FF">
      <w:pPr>
        <w:jc w:val="both"/>
        <w:rPr>
          <w:snapToGrid w:val="0"/>
          <w:lang w:val="ro-RO"/>
        </w:rPr>
      </w:pPr>
      <w:r w:rsidRPr="00BE6200">
        <w:rPr>
          <w:snapToGrid w:val="0"/>
          <w:lang w:val="ro-RO"/>
        </w:rPr>
        <w:t xml:space="preserve">Impactul </w:t>
      </w:r>
      <w:r w:rsidR="00683617">
        <w:rPr>
          <w:snapToGrid w:val="0"/>
          <w:lang w:val="ro-RO"/>
        </w:rPr>
        <w:t>ș</w:t>
      </w:r>
      <w:r w:rsidRPr="00BE6200">
        <w:rPr>
          <w:snapToGrid w:val="0"/>
          <w:lang w:val="ro-RO"/>
        </w:rPr>
        <w:t>i efectele economice ale implementării măsurilor propuse în Planul de ac</w:t>
      </w:r>
      <w:r w:rsidR="00683617">
        <w:rPr>
          <w:snapToGrid w:val="0"/>
          <w:lang w:val="ro-RO"/>
        </w:rPr>
        <w:t>ț</w:t>
      </w:r>
      <w:r w:rsidRPr="00BE6200">
        <w:rPr>
          <w:snapToGrid w:val="0"/>
          <w:lang w:val="ro-RO"/>
        </w:rPr>
        <w:t>iuni preventive</w:t>
      </w:r>
      <w:r w:rsidRPr="00793611">
        <w:rPr>
          <w:lang w:val="ro-RO"/>
        </w:rPr>
        <w:t xml:space="preserve"> </w:t>
      </w:r>
      <w:r w:rsidRPr="004E6A4F">
        <w:rPr>
          <w:snapToGrid w:val="0"/>
          <w:lang w:val="ro-RO"/>
        </w:rPr>
        <w:t>iau în considerare următorii factori:</w:t>
      </w:r>
    </w:p>
    <w:p w14:paraId="6FD91FDB" w14:textId="77CEFA49" w:rsidR="00EA195C" w:rsidRPr="005D3B16"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2D2681">
        <w:rPr>
          <w:rFonts w:ascii="Times New Roman" w:hAnsi="Times New Roman" w:cs="Times New Roman"/>
          <w:snapToGrid w:val="0"/>
          <w:sz w:val="24"/>
          <w:szCs w:val="24"/>
          <w:lang w:val="ro-RO"/>
        </w:rPr>
        <w:t>s</w:t>
      </w:r>
      <w:r w:rsidR="00EA195C" w:rsidRPr="00483F15">
        <w:rPr>
          <w:rFonts w:ascii="Times New Roman" w:hAnsi="Times New Roman" w:cs="Times New Roman"/>
          <w:snapToGrid w:val="0"/>
          <w:sz w:val="24"/>
          <w:szCs w:val="24"/>
          <w:lang w:val="ro-RO"/>
        </w:rPr>
        <w:t>tructura sectorială a consumului de gaze naturale în Republica Moldova;</w:t>
      </w:r>
    </w:p>
    <w:p w14:paraId="77A7FD28" w14:textId="745EF599" w:rsidR="00EA195C" w:rsidRPr="00A17A89"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5D3B16">
        <w:rPr>
          <w:rFonts w:ascii="Times New Roman" w:hAnsi="Times New Roman" w:cs="Times New Roman"/>
          <w:snapToGrid w:val="0"/>
          <w:sz w:val="24"/>
          <w:szCs w:val="24"/>
          <w:lang w:val="ro-RO"/>
        </w:rPr>
        <w:t>n</w:t>
      </w:r>
      <w:r w:rsidR="00EA195C" w:rsidRPr="00775721">
        <w:rPr>
          <w:rFonts w:ascii="Times New Roman" w:hAnsi="Times New Roman" w:cs="Times New Roman"/>
          <w:snapToGrid w:val="0"/>
          <w:sz w:val="24"/>
          <w:szCs w:val="24"/>
          <w:lang w:val="ro-RO"/>
        </w:rPr>
        <w:t xml:space="preserve">umărul de întreprinderi </w:t>
      </w:r>
      <w:r w:rsidR="003257A6" w:rsidRPr="00A17A89">
        <w:rPr>
          <w:rFonts w:ascii="Times New Roman" w:hAnsi="Times New Roman" w:cs="Times New Roman"/>
          <w:snapToGrid w:val="0"/>
          <w:sz w:val="24"/>
          <w:szCs w:val="24"/>
          <w:lang w:val="ro-RO"/>
        </w:rPr>
        <w:t xml:space="preserve">care utilizează </w:t>
      </w:r>
      <w:r w:rsidR="00EA195C" w:rsidRPr="00A17A89">
        <w:rPr>
          <w:rFonts w:ascii="Times New Roman" w:hAnsi="Times New Roman" w:cs="Times New Roman"/>
          <w:snapToGrid w:val="0"/>
          <w:sz w:val="24"/>
          <w:szCs w:val="24"/>
          <w:lang w:val="ro-RO"/>
        </w:rPr>
        <w:t>gaze naturale, ocuparea for</w:t>
      </w:r>
      <w:r w:rsidR="00683617">
        <w:rPr>
          <w:rFonts w:ascii="Times New Roman" w:hAnsi="Times New Roman" w:cs="Times New Roman"/>
          <w:snapToGrid w:val="0"/>
          <w:sz w:val="24"/>
          <w:szCs w:val="24"/>
          <w:lang w:val="ro-RO"/>
        </w:rPr>
        <w:t>ț</w:t>
      </w:r>
      <w:r w:rsidR="00EA195C" w:rsidRPr="00A17A89">
        <w:rPr>
          <w:rFonts w:ascii="Times New Roman" w:hAnsi="Times New Roman" w:cs="Times New Roman"/>
          <w:snapToGrid w:val="0"/>
          <w:sz w:val="24"/>
          <w:szCs w:val="24"/>
          <w:lang w:val="ro-RO"/>
        </w:rPr>
        <w:t>ei de muncă, valoarea produc</w:t>
      </w:r>
      <w:r w:rsidR="00683617">
        <w:rPr>
          <w:rFonts w:ascii="Times New Roman" w:hAnsi="Times New Roman" w:cs="Times New Roman"/>
          <w:snapToGrid w:val="0"/>
          <w:sz w:val="24"/>
          <w:szCs w:val="24"/>
          <w:lang w:val="ro-RO"/>
        </w:rPr>
        <w:t>ț</w:t>
      </w:r>
      <w:r w:rsidR="00EA195C" w:rsidRPr="00A17A89">
        <w:rPr>
          <w:rFonts w:ascii="Times New Roman" w:hAnsi="Times New Roman" w:cs="Times New Roman"/>
          <w:snapToGrid w:val="0"/>
          <w:sz w:val="24"/>
          <w:szCs w:val="24"/>
          <w:lang w:val="ro-RO"/>
        </w:rPr>
        <w:t xml:space="preserve">iei </w:t>
      </w:r>
      <w:r w:rsidR="00683617">
        <w:rPr>
          <w:rFonts w:ascii="Times New Roman" w:hAnsi="Times New Roman" w:cs="Times New Roman"/>
          <w:snapToGrid w:val="0"/>
          <w:sz w:val="24"/>
          <w:szCs w:val="24"/>
          <w:lang w:val="ro-RO"/>
        </w:rPr>
        <w:t>ș</w:t>
      </w:r>
      <w:r w:rsidR="00EA195C" w:rsidRPr="00A17A89">
        <w:rPr>
          <w:rFonts w:ascii="Times New Roman" w:hAnsi="Times New Roman" w:cs="Times New Roman"/>
          <w:snapToGrid w:val="0"/>
          <w:sz w:val="24"/>
          <w:szCs w:val="24"/>
          <w:lang w:val="ro-RO"/>
        </w:rPr>
        <w:t xml:space="preserve">i cifra de afaceri a acestora; </w:t>
      </w:r>
    </w:p>
    <w:p w14:paraId="02A7D741" w14:textId="1156C0E0" w:rsidR="00EA195C" w:rsidRPr="000C6DDA"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n</w:t>
      </w:r>
      <w:r w:rsidR="00EA195C" w:rsidRPr="00A17A89">
        <w:rPr>
          <w:rFonts w:ascii="Times New Roman" w:hAnsi="Times New Roman" w:cs="Times New Roman"/>
          <w:snapToGrid w:val="0"/>
          <w:sz w:val="24"/>
          <w:szCs w:val="24"/>
          <w:lang w:val="ro-RO"/>
        </w:rPr>
        <w:t>umărul de gospodării care folosesc gaze naturale pentru gătit, alimentarea cu apă</w:t>
      </w:r>
      <w:r w:rsidR="00DD5094" w:rsidRPr="00A17A89">
        <w:rPr>
          <w:rFonts w:ascii="Times New Roman" w:hAnsi="Times New Roman" w:cs="Times New Roman"/>
          <w:snapToGrid w:val="0"/>
          <w:sz w:val="24"/>
          <w:szCs w:val="24"/>
          <w:lang w:val="ro-RO"/>
        </w:rPr>
        <w:t xml:space="preserve"> caldă</w:t>
      </w:r>
      <w:r w:rsidR="00EA195C" w:rsidRPr="00DF5FEA">
        <w:rPr>
          <w:rFonts w:ascii="Times New Roman" w:hAnsi="Times New Roman" w:cs="Times New Roman"/>
          <w:snapToGrid w:val="0"/>
          <w:sz w:val="24"/>
          <w:szCs w:val="24"/>
          <w:lang w:val="ro-RO"/>
        </w:rPr>
        <w:t xml:space="preserve"> </w:t>
      </w:r>
      <w:r w:rsidR="00683617">
        <w:rPr>
          <w:rFonts w:ascii="Times New Roman" w:hAnsi="Times New Roman" w:cs="Times New Roman"/>
          <w:snapToGrid w:val="0"/>
          <w:sz w:val="24"/>
          <w:szCs w:val="24"/>
          <w:lang w:val="ro-RO"/>
        </w:rPr>
        <w:t>ș</w:t>
      </w:r>
      <w:r w:rsidR="00EA195C" w:rsidRPr="00DF5FEA">
        <w:rPr>
          <w:rFonts w:ascii="Times New Roman" w:hAnsi="Times New Roman" w:cs="Times New Roman"/>
          <w:snapToGrid w:val="0"/>
          <w:sz w:val="24"/>
          <w:szCs w:val="24"/>
          <w:lang w:val="ro-RO"/>
        </w:rPr>
        <w:t>i încălzire;</w:t>
      </w:r>
    </w:p>
    <w:p w14:paraId="7BF9857E" w14:textId="79F51434" w:rsidR="00EA195C" w:rsidRPr="00FB4605" w:rsidRDefault="0001331B">
      <w:pPr>
        <w:pStyle w:val="ListParagraph"/>
        <w:numPr>
          <w:ilvl w:val="0"/>
          <w:numId w:val="7"/>
        </w:numPr>
        <w:tabs>
          <w:tab w:val="left" w:pos="851"/>
          <w:tab w:val="left" w:pos="993"/>
        </w:tabs>
        <w:ind w:left="426" w:hanging="284"/>
        <w:jc w:val="both"/>
        <w:rPr>
          <w:rFonts w:ascii="Times New Roman" w:hAnsi="Times New Roman" w:cs="Times New Roman"/>
          <w:snapToGrid w:val="0"/>
          <w:sz w:val="24"/>
          <w:szCs w:val="24"/>
          <w:lang w:val="ro-RO"/>
        </w:rPr>
      </w:pPr>
      <w:r w:rsidRPr="00FB4605">
        <w:rPr>
          <w:rFonts w:ascii="Times New Roman" w:hAnsi="Times New Roman" w:cs="Times New Roman"/>
          <w:snapToGrid w:val="0"/>
          <w:sz w:val="24"/>
          <w:szCs w:val="24"/>
          <w:lang w:val="ro-RO"/>
        </w:rPr>
        <w:t>c</w:t>
      </w:r>
      <w:r w:rsidR="00EA195C" w:rsidRPr="00FB4605">
        <w:rPr>
          <w:rFonts w:ascii="Times New Roman" w:hAnsi="Times New Roman" w:cs="Times New Roman"/>
          <w:snapToGrid w:val="0"/>
          <w:sz w:val="24"/>
          <w:szCs w:val="24"/>
          <w:lang w:val="ro-RO"/>
        </w:rPr>
        <w:t>osturile de achizi</w:t>
      </w:r>
      <w:r w:rsidR="00683617">
        <w:rPr>
          <w:rFonts w:ascii="Times New Roman" w:hAnsi="Times New Roman" w:cs="Times New Roman"/>
          <w:snapToGrid w:val="0"/>
          <w:sz w:val="24"/>
          <w:szCs w:val="24"/>
          <w:lang w:val="ro-RO"/>
        </w:rPr>
        <w:t>ț</w:t>
      </w:r>
      <w:r w:rsidR="00EA195C" w:rsidRPr="00FB4605">
        <w:rPr>
          <w:rFonts w:ascii="Times New Roman" w:hAnsi="Times New Roman" w:cs="Times New Roman"/>
          <w:snapToGrid w:val="0"/>
          <w:sz w:val="24"/>
          <w:szCs w:val="24"/>
          <w:lang w:val="ro-RO"/>
        </w:rPr>
        <w:t>ionare a gazelor naturale pentru diferite categorii de consumatori.</w:t>
      </w:r>
    </w:p>
    <w:p w14:paraId="2E832B69" w14:textId="508679D9" w:rsidR="00EA195C" w:rsidRPr="00AB4BC2" w:rsidRDefault="00EA195C" w:rsidP="002D4988">
      <w:pPr>
        <w:spacing w:after="120"/>
        <w:jc w:val="both"/>
        <w:rPr>
          <w:snapToGrid w:val="0"/>
          <w:lang w:val="ro-RO"/>
        </w:rPr>
      </w:pPr>
      <w:r w:rsidRPr="00FB4605">
        <w:rPr>
          <w:snapToGrid w:val="0"/>
          <w:lang w:val="ro-RO"/>
        </w:rPr>
        <w:t>Având în vedere că</w:t>
      </w:r>
      <w:r w:rsidR="0034760E" w:rsidRPr="00FB4605">
        <w:rPr>
          <w:snapToGrid w:val="0"/>
          <w:lang w:val="ro-RO"/>
        </w:rPr>
        <w:t>, conform situa</w:t>
      </w:r>
      <w:r w:rsidR="00683617">
        <w:rPr>
          <w:snapToGrid w:val="0"/>
          <w:lang w:val="ro-RO"/>
        </w:rPr>
        <w:t>ț</w:t>
      </w:r>
      <w:r w:rsidR="0034760E" w:rsidRPr="00FB4605">
        <w:rPr>
          <w:snapToGrid w:val="0"/>
          <w:lang w:val="ro-RO"/>
        </w:rPr>
        <w:t xml:space="preserve">iei din anul </w:t>
      </w:r>
      <w:r w:rsidR="00690EFD" w:rsidRPr="00FB4605">
        <w:rPr>
          <w:snapToGrid w:val="0"/>
          <w:lang w:val="ro-RO"/>
        </w:rPr>
        <w:t>2021</w:t>
      </w:r>
      <w:r w:rsidR="0034760E" w:rsidRPr="00FB4605">
        <w:rPr>
          <w:snapToGrid w:val="0"/>
          <w:lang w:val="ro-RO"/>
        </w:rPr>
        <w:t>,</w:t>
      </w:r>
      <w:r w:rsidRPr="00FB4605">
        <w:rPr>
          <w:snapToGrid w:val="0"/>
          <w:lang w:val="ro-RO"/>
        </w:rPr>
        <w:t xml:space="preserve"> volumul mediu de </w:t>
      </w:r>
      <w:r w:rsidR="006042EA" w:rsidRPr="005C77E0">
        <w:rPr>
          <w:snapToGrid w:val="0"/>
          <w:lang w:val="ro-RO"/>
        </w:rPr>
        <w:t xml:space="preserve">producere </w:t>
      </w:r>
      <w:r w:rsidRPr="00290371">
        <w:rPr>
          <w:snapToGrid w:val="0"/>
          <w:lang w:val="ro-RO"/>
        </w:rPr>
        <w:t xml:space="preserve">al tuturor sectoarelor consumatoare de gaze naturale din Republica </w:t>
      </w:r>
      <w:r w:rsidRPr="00FC0D7C">
        <w:rPr>
          <w:snapToGrid w:val="0"/>
          <w:lang w:val="ro-RO"/>
        </w:rPr>
        <w:t xml:space="preserve">Moldova este de aproximativ 848 </w:t>
      </w:r>
      <w:r w:rsidR="00944A75" w:rsidRPr="00853AA9">
        <w:rPr>
          <w:snapToGrid w:val="0"/>
          <w:lang w:val="ro-RO"/>
        </w:rPr>
        <w:t xml:space="preserve">mil. </w:t>
      </w:r>
      <w:r w:rsidRPr="00AB4BC2">
        <w:rPr>
          <w:snapToGrid w:val="0"/>
          <w:lang w:val="ro-RO"/>
        </w:rPr>
        <w:t>USD pe lună, cu aproximativ 585 de mii de angaja</w:t>
      </w:r>
      <w:r w:rsidR="00683617">
        <w:rPr>
          <w:snapToGrid w:val="0"/>
          <w:lang w:val="ro-RO"/>
        </w:rPr>
        <w:t>ț</w:t>
      </w:r>
      <w:r w:rsidRPr="00AB4BC2">
        <w:rPr>
          <w:snapToGrid w:val="0"/>
          <w:lang w:val="ro-RO"/>
        </w:rPr>
        <w:t>i, asigurarea unei aprovizionări fiabile cu gaze naturale este esen</w:t>
      </w:r>
      <w:r w:rsidR="00683617">
        <w:rPr>
          <w:snapToGrid w:val="0"/>
          <w:lang w:val="ro-RO"/>
        </w:rPr>
        <w:t>ț</w:t>
      </w:r>
      <w:r w:rsidRPr="00AB4BC2">
        <w:rPr>
          <w:snapToGrid w:val="0"/>
          <w:lang w:val="ro-RO"/>
        </w:rPr>
        <w:t>ială pentru func</w:t>
      </w:r>
      <w:r w:rsidR="00683617">
        <w:rPr>
          <w:snapToGrid w:val="0"/>
          <w:lang w:val="ro-RO"/>
        </w:rPr>
        <w:t>ț</w:t>
      </w:r>
      <w:r w:rsidRPr="00AB4BC2">
        <w:rPr>
          <w:snapToGrid w:val="0"/>
          <w:lang w:val="ro-RO"/>
        </w:rPr>
        <w:t xml:space="preserve">ionarea durabilă a economiei </w:t>
      </w:r>
      <w:r w:rsidR="00683617">
        <w:rPr>
          <w:snapToGrid w:val="0"/>
          <w:lang w:val="ro-RO"/>
        </w:rPr>
        <w:t>ț</w:t>
      </w:r>
      <w:r w:rsidRPr="00AB4BC2">
        <w:rPr>
          <w:snapToGrid w:val="0"/>
          <w:lang w:val="ro-RO"/>
        </w:rPr>
        <w:t xml:space="preserve">ării. </w:t>
      </w:r>
    </w:p>
    <w:p w14:paraId="071BF98B" w14:textId="42D6E685" w:rsidR="00BC69E2" w:rsidRPr="00AB4BC2" w:rsidRDefault="00EA195C" w:rsidP="000954E5">
      <w:pPr>
        <w:spacing w:after="120"/>
        <w:jc w:val="both"/>
        <w:rPr>
          <w:snapToGrid w:val="0"/>
          <w:lang w:val="ro-RO"/>
        </w:rPr>
      </w:pPr>
      <w:r w:rsidRPr="00AB4BC2">
        <w:rPr>
          <w:snapToGrid w:val="0"/>
          <w:lang w:val="ro-RO"/>
        </w:rPr>
        <w:t xml:space="preserve">Aproape </w:t>
      </w:r>
      <w:r w:rsidR="00764123" w:rsidRPr="00AB4BC2">
        <w:rPr>
          <w:snapToGrid w:val="0"/>
          <w:lang w:val="ro-RO"/>
        </w:rPr>
        <w:t>814</w:t>
      </w:r>
      <w:r w:rsidR="009C4859" w:rsidRPr="00AB4BC2">
        <w:rPr>
          <w:snapToGrid w:val="0"/>
          <w:lang w:val="ro-RO"/>
        </w:rPr>
        <w:t xml:space="preserve"> </w:t>
      </w:r>
      <w:r w:rsidR="00764123" w:rsidRPr="00AB4BC2">
        <w:rPr>
          <w:snapToGrid w:val="0"/>
          <w:lang w:val="ro-RO"/>
        </w:rPr>
        <w:t>363</w:t>
      </w:r>
      <w:r w:rsidR="00B950BE" w:rsidRPr="00AB4BC2">
        <w:rPr>
          <w:snapToGrid w:val="0"/>
          <w:lang w:val="ro-RO"/>
        </w:rPr>
        <w:t xml:space="preserve"> de gospodării </w:t>
      </w:r>
      <w:r w:rsidRPr="00AB4BC2">
        <w:rPr>
          <w:snapToGrid w:val="0"/>
          <w:lang w:val="ro-RO"/>
        </w:rPr>
        <w:t xml:space="preserve">din Republica Moldova depind de aprovizionarea fiabilă cu gaze naturale folosite pentru gătit, încălzire </w:t>
      </w:r>
      <w:r w:rsidR="00683617">
        <w:rPr>
          <w:snapToGrid w:val="0"/>
          <w:lang w:val="ro-RO"/>
        </w:rPr>
        <w:t>ș</w:t>
      </w:r>
      <w:r w:rsidRPr="00AB4BC2">
        <w:rPr>
          <w:snapToGrid w:val="0"/>
          <w:lang w:val="ro-RO"/>
        </w:rPr>
        <w:t>i apă caldă. Prin urmare, măsurile preventive propuse în sectorul reziden</w:t>
      </w:r>
      <w:r w:rsidR="00683617">
        <w:rPr>
          <w:snapToGrid w:val="0"/>
          <w:lang w:val="ro-RO"/>
        </w:rPr>
        <w:t>ț</w:t>
      </w:r>
      <w:r w:rsidRPr="00AB4BC2">
        <w:rPr>
          <w:snapToGrid w:val="0"/>
          <w:lang w:val="ro-RO"/>
        </w:rPr>
        <w:t>ial vizează majoritatea popula</w:t>
      </w:r>
      <w:r w:rsidR="00683617">
        <w:rPr>
          <w:snapToGrid w:val="0"/>
          <w:lang w:val="ro-RO"/>
        </w:rPr>
        <w:t>ț</w:t>
      </w:r>
      <w:r w:rsidRPr="00AB4BC2">
        <w:rPr>
          <w:snapToGrid w:val="0"/>
          <w:lang w:val="ro-RO"/>
        </w:rPr>
        <w:t xml:space="preserve">iei din </w:t>
      </w:r>
      <w:r w:rsidR="00683617">
        <w:rPr>
          <w:snapToGrid w:val="0"/>
          <w:lang w:val="ro-RO"/>
        </w:rPr>
        <w:t>ț</w:t>
      </w:r>
      <w:r w:rsidRPr="00AB4BC2">
        <w:rPr>
          <w:snapToGrid w:val="0"/>
          <w:lang w:val="ro-RO"/>
        </w:rPr>
        <w:t>ară.</w:t>
      </w:r>
    </w:p>
    <w:p w14:paraId="2176662F" w14:textId="355B7357" w:rsidR="00EA195C" w:rsidRPr="00AB4BC2" w:rsidRDefault="00EA195C" w:rsidP="000954E5">
      <w:pPr>
        <w:spacing w:after="120"/>
        <w:jc w:val="both"/>
        <w:rPr>
          <w:rFonts w:eastAsiaTheme="majorEastAsia"/>
          <w:b/>
          <w:bCs/>
          <w:snapToGrid w:val="0"/>
          <w:lang w:val="ro-RO"/>
        </w:rPr>
      </w:pPr>
      <w:r w:rsidRPr="00AB4BC2">
        <w:rPr>
          <w:b/>
          <w:bCs/>
          <w:snapToGrid w:val="0"/>
          <w:lang w:val="ro-RO"/>
        </w:rPr>
        <w:t>Efectele</w:t>
      </w:r>
      <w:r w:rsidRPr="00AB4BC2">
        <w:rPr>
          <w:rFonts w:eastAsiaTheme="majorEastAsia"/>
          <w:b/>
          <w:bCs/>
          <w:snapToGrid w:val="0"/>
          <w:lang w:val="ro-RO"/>
        </w:rPr>
        <w:t xml:space="preserve"> măsurilor </w:t>
      </w:r>
      <w:r w:rsidR="006B0897" w:rsidRPr="00AB4BC2">
        <w:rPr>
          <w:rFonts w:eastAsiaTheme="majorEastAsia"/>
          <w:b/>
          <w:bCs/>
          <w:snapToGrid w:val="0"/>
          <w:lang w:val="ro-RO"/>
        </w:rPr>
        <w:t>preventive</w:t>
      </w:r>
      <w:r w:rsidRPr="00AB4BC2">
        <w:rPr>
          <w:rFonts w:eastAsiaTheme="majorEastAsia"/>
          <w:b/>
          <w:bCs/>
          <w:snapToGrid w:val="0"/>
          <w:lang w:val="ro-RO"/>
        </w:rPr>
        <w:t xml:space="preserve"> asupra func</w:t>
      </w:r>
      <w:r w:rsidR="00683617">
        <w:rPr>
          <w:rFonts w:eastAsiaTheme="majorEastAsia"/>
          <w:b/>
          <w:bCs/>
          <w:snapToGrid w:val="0"/>
          <w:lang w:val="ro-RO"/>
        </w:rPr>
        <w:t>ț</w:t>
      </w:r>
      <w:r w:rsidRPr="00AB4BC2">
        <w:rPr>
          <w:rFonts w:eastAsiaTheme="majorEastAsia"/>
          <w:b/>
          <w:bCs/>
          <w:snapToGrid w:val="0"/>
          <w:lang w:val="ro-RO"/>
        </w:rPr>
        <w:t>ionării pie</w:t>
      </w:r>
      <w:r w:rsidR="00683617">
        <w:rPr>
          <w:rFonts w:eastAsiaTheme="majorEastAsia"/>
          <w:b/>
          <w:bCs/>
          <w:snapToGrid w:val="0"/>
          <w:lang w:val="ro-RO"/>
        </w:rPr>
        <w:t>ț</w:t>
      </w:r>
      <w:r w:rsidRPr="00AB4BC2">
        <w:rPr>
          <w:rFonts w:eastAsiaTheme="majorEastAsia"/>
          <w:b/>
          <w:bCs/>
          <w:snapToGrid w:val="0"/>
          <w:lang w:val="ro-RO"/>
        </w:rPr>
        <w:t>ei interne a energiei</w:t>
      </w:r>
      <w:r w:rsidR="001C75CF" w:rsidRPr="00AB4BC2">
        <w:rPr>
          <w:rFonts w:eastAsiaTheme="majorEastAsia"/>
          <w:b/>
          <w:bCs/>
          <w:snapToGrid w:val="0"/>
          <w:lang w:val="ro-RO"/>
        </w:rPr>
        <w:t xml:space="preserve"> a </w:t>
      </w:r>
      <w:r w:rsidR="00D54929" w:rsidRPr="00AB4BC2">
        <w:rPr>
          <w:rFonts w:eastAsiaTheme="majorEastAsia"/>
          <w:b/>
          <w:bCs/>
          <w:snapToGrid w:val="0"/>
          <w:lang w:val="ro-RO"/>
        </w:rPr>
        <w:t>Uniunii Europene</w:t>
      </w:r>
      <w:r w:rsidR="008673C1" w:rsidRPr="00AB4BC2">
        <w:rPr>
          <w:rFonts w:eastAsiaTheme="majorEastAsia"/>
          <w:b/>
          <w:bCs/>
          <w:snapToGrid w:val="0"/>
          <w:lang w:val="ro-RO"/>
        </w:rPr>
        <w:t xml:space="preserve"> </w:t>
      </w:r>
      <w:r w:rsidR="00683617">
        <w:rPr>
          <w:rFonts w:eastAsiaTheme="majorEastAsia"/>
          <w:b/>
          <w:bCs/>
          <w:snapToGrid w:val="0"/>
          <w:lang w:val="ro-RO"/>
        </w:rPr>
        <w:t>ș</w:t>
      </w:r>
      <w:r w:rsidR="008673C1" w:rsidRPr="00AB4BC2">
        <w:rPr>
          <w:rFonts w:eastAsiaTheme="majorEastAsia"/>
          <w:b/>
          <w:bCs/>
          <w:snapToGrid w:val="0"/>
          <w:lang w:val="ro-RO"/>
        </w:rPr>
        <w:t xml:space="preserve">i </w:t>
      </w:r>
      <w:r w:rsidR="001C75CF" w:rsidRPr="00AB4BC2">
        <w:rPr>
          <w:rFonts w:eastAsiaTheme="majorEastAsia"/>
          <w:b/>
          <w:bCs/>
          <w:snapToGrid w:val="0"/>
          <w:lang w:val="ro-RO"/>
        </w:rPr>
        <w:t>Comunită</w:t>
      </w:r>
      <w:r w:rsidR="00683617">
        <w:rPr>
          <w:rFonts w:eastAsiaTheme="majorEastAsia"/>
          <w:b/>
          <w:bCs/>
          <w:snapToGrid w:val="0"/>
          <w:lang w:val="ro-RO"/>
        </w:rPr>
        <w:t>ț</w:t>
      </w:r>
      <w:r w:rsidR="001C75CF" w:rsidRPr="00AB4BC2">
        <w:rPr>
          <w:rFonts w:eastAsiaTheme="majorEastAsia"/>
          <w:b/>
          <w:bCs/>
          <w:snapToGrid w:val="0"/>
          <w:lang w:val="ro-RO"/>
        </w:rPr>
        <w:t xml:space="preserve">ii </w:t>
      </w:r>
      <w:r w:rsidR="00C77210" w:rsidRPr="00AB4BC2">
        <w:rPr>
          <w:rFonts w:eastAsiaTheme="majorEastAsia"/>
          <w:b/>
          <w:bCs/>
          <w:snapToGrid w:val="0"/>
          <w:lang w:val="ro-RO"/>
        </w:rPr>
        <w:t>Energetice</w:t>
      </w:r>
      <w:r w:rsidRPr="00AB4BC2">
        <w:rPr>
          <w:rFonts w:eastAsiaTheme="majorEastAsia"/>
          <w:b/>
          <w:bCs/>
          <w:snapToGrid w:val="0"/>
          <w:lang w:val="ro-RO"/>
        </w:rPr>
        <w:t xml:space="preserve">, precum </w:t>
      </w:r>
      <w:r w:rsidR="00683617">
        <w:rPr>
          <w:rFonts w:eastAsiaTheme="majorEastAsia"/>
          <w:b/>
          <w:bCs/>
          <w:snapToGrid w:val="0"/>
          <w:lang w:val="ro-RO"/>
        </w:rPr>
        <w:t>ș</w:t>
      </w:r>
      <w:r w:rsidRPr="00AB4BC2">
        <w:rPr>
          <w:rFonts w:eastAsiaTheme="majorEastAsia"/>
          <w:b/>
          <w:bCs/>
          <w:snapToGrid w:val="0"/>
          <w:lang w:val="ro-RO"/>
        </w:rPr>
        <w:t>i asupra pie</w:t>
      </w:r>
      <w:r w:rsidR="00683617">
        <w:rPr>
          <w:rFonts w:eastAsiaTheme="majorEastAsia"/>
          <w:b/>
          <w:bCs/>
          <w:snapToGrid w:val="0"/>
          <w:lang w:val="ro-RO"/>
        </w:rPr>
        <w:t>ț</w:t>
      </w:r>
      <w:r w:rsidRPr="00AB4BC2">
        <w:rPr>
          <w:rFonts w:eastAsiaTheme="majorEastAsia"/>
          <w:b/>
          <w:bCs/>
          <w:snapToGrid w:val="0"/>
          <w:lang w:val="ro-RO"/>
        </w:rPr>
        <w:t>e</w:t>
      </w:r>
      <w:r w:rsidR="001C75CF" w:rsidRPr="00AB4BC2">
        <w:rPr>
          <w:rFonts w:eastAsiaTheme="majorEastAsia"/>
          <w:b/>
          <w:bCs/>
          <w:snapToGrid w:val="0"/>
          <w:lang w:val="ro-RO"/>
        </w:rPr>
        <w:t>i</w:t>
      </w:r>
      <w:r w:rsidRPr="00AB4BC2">
        <w:rPr>
          <w:rFonts w:eastAsiaTheme="majorEastAsia"/>
          <w:b/>
          <w:bCs/>
          <w:snapToGrid w:val="0"/>
          <w:lang w:val="ro-RO"/>
        </w:rPr>
        <w:t xml:space="preserve"> na</w:t>
      </w:r>
      <w:r w:rsidR="00683617">
        <w:rPr>
          <w:rFonts w:eastAsiaTheme="majorEastAsia"/>
          <w:b/>
          <w:bCs/>
          <w:snapToGrid w:val="0"/>
          <w:lang w:val="ro-RO"/>
        </w:rPr>
        <w:t>ț</w:t>
      </w:r>
      <w:r w:rsidRPr="00AB4BC2">
        <w:rPr>
          <w:rFonts w:eastAsiaTheme="majorEastAsia"/>
          <w:b/>
          <w:bCs/>
          <w:snapToGrid w:val="0"/>
          <w:lang w:val="ro-RO"/>
        </w:rPr>
        <w:t>ionale</w:t>
      </w:r>
    </w:p>
    <w:p w14:paraId="241EAD43" w14:textId="016FE324" w:rsidR="00BF5A44" w:rsidRPr="00AB4BC2" w:rsidRDefault="00BF5A44" w:rsidP="003F4CB0">
      <w:pPr>
        <w:spacing w:after="120"/>
        <w:jc w:val="both"/>
        <w:rPr>
          <w:snapToGrid w:val="0"/>
          <w:lang w:val="ro-RO"/>
        </w:rPr>
      </w:pPr>
      <w:r w:rsidRPr="00AB4BC2">
        <w:rPr>
          <w:snapToGrid w:val="0"/>
          <w:lang w:val="ro-RO"/>
        </w:rPr>
        <w:t>Măsurile preventive propuse vor avea următorul impact pozitiv asupra func</w:t>
      </w:r>
      <w:r w:rsidR="00683617">
        <w:rPr>
          <w:snapToGrid w:val="0"/>
          <w:lang w:val="ro-RO"/>
        </w:rPr>
        <w:t>ț</w:t>
      </w:r>
      <w:r w:rsidRPr="00AB4BC2">
        <w:rPr>
          <w:snapToGrid w:val="0"/>
          <w:lang w:val="ro-RO"/>
        </w:rPr>
        <w:t>ionării pie</w:t>
      </w:r>
      <w:r w:rsidR="00683617">
        <w:rPr>
          <w:snapToGrid w:val="0"/>
          <w:lang w:val="ro-RO"/>
        </w:rPr>
        <w:t>ț</w:t>
      </w:r>
      <w:r w:rsidRPr="00AB4BC2">
        <w:rPr>
          <w:snapToGrid w:val="0"/>
          <w:lang w:val="ro-RO"/>
        </w:rPr>
        <w:t xml:space="preserve">ei </w:t>
      </w:r>
      <w:r w:rsidR="000F00F8" w:rsidRPr="00AB4BC2">
        <w:rPr>
          <w:snapToGrid w:val="0"/>
          <w:lang w:val="ro-RO"/>
        </w:rPr>
        <w:t>na</w:t>
      </w:r>
      <w:r w:rsidR="00683617">
        <w:rPr>
          <w:snapToGrid w:val="0"/>
          <w:lang w:val="ro-RO"/>
        </w:rPr>
        <w:t>ț</w:t>
      </w:r>
      <w:r w:rsidR="000F00F8" w:rsidRPr="00AB4BC2">
        <w:rPr>
          <w:snapToGrid w:val="0"/>
          <w:lang w:val="ro-RO"/>
        </w:rPr>
        <w:t xml:space="preserve">ionale </w:t>
      </w:r>
      <w:r w:rsidRPr="00AB4BC2">
        <w:rPr>
          <w:snapToGrid w:val="0"/>
          <w:lang w:val="ro-RO"/>
        </w:rPr>
        <w:t xml:space="preserve">de energie </w:t>
      </w:r>
      <w:r w:rsidR="00683617">
        <w:rPr>
          <w:snapToGrid w:val="0"/>
          <w:lang w:val="ro-RO"/>
        </w:rPr>
        <w:t>ș</w:t>
      </w:r>
      <w:r w:rsidRPr="00AB4BC2">
        <w:rPr>
          <w:snapToGrid w:val="0"/>
          <w:lang w:val="ro-RO"/>
        </w:rPr>
        <w:t>i a pie</w:t>
      </w:r>
      <w:r w:rsidR="00683617">
        <w:rPr>
          <w:snapToGrid w:val="0"/>
          <w:lang w:val="ro-RO"/>
        </w:rPr>
        <w:t>ț</w:t>
      </w:r>
      <w:r w:rsidRPr="00AB4BC2">
        <w:rPr>
          <w:snapToGrid w:val="0"/>
          <w:lang w:val="ro-RO"/>
        </w:rPr>
        <w:t xml:space="preserve">elor energetice </w:t>
      </w:r>
      <w:r w:rsidR="00DD5094" w:rsidRPr="00AB4BC2">
        <w:rPr>
          <w:snapToGrid w:val="0"/>
          <w:lang w:val="ro-RO"/>
        </w:rPr>
        <w:t>din</w:t>
      </w:r>
      <w:r w:rsidRPr="00AB4BC2">
        <w:rPr>
          <w:snapToGrid w:val="0"/>
          <w:lang w:val="ro-RO"/>
        </w:rPr>
        <w:t xml:space="preserve"> </w:t>
      </w:r>
      <w:r w:rsidR="00683617">
        <w:rPr>
          <w:snapToGrid w:val="0"/>
          <w:lang w:val="ro-RO"/>
        </w:rPr>
        <w:t>ț</w:t>
      </w:r>
      <w:r w:rsidRPr="00AB4BC2">
        <w:rPr>
          <w:snapToGrid w:val="0"/>
          <w:lang w:val="ro-RO"/>
        </w:rPr>
        <w:t>ăril</w:t>
      </w:r>
      <w:r w:rsidR="00DD5094" w:rsidRPr="00AB4BC2">
        <w:rPr>
          <w:snapToGrid w:val="0"/>
          <w:lang w:val="ro-RO"/>
        </w:rPr>
        <w:t>e</w:t>
      </w:r>
      <w:r w:rsidRPr="00AB4BC2">
        <w:rPr>
          <w:snapToGrid w:val="0"/>
          <w:lang w:val="ro-RO"/>
        </w:rPr>
        <w:t xml:space="preserve"> vecine:</w:t>
      </w:r>
    </w:p>
    <w:p w14:paraId="47E99A1D" w14:textId="2DE3454C" w:rsidR="00BF5A44" w:rsidRPr="00AB4BC2"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d</w:t>
      </w:r>
      <w:r w:rsidR="00BF5A44" w:rsidRPr="00AB4BC2">
        <w:rPr>
          <w:rFonts w:ascii="Times New Roman" w:hAnsi="Times New Roman" w:cs="Times New Roman"/>
          <w:snapToGrid w:val="0"/>
          <w:sz w:val="24"/>
          <w:szCs w:val="24"/>
          <w:lang w:val="ro-RO"/>
        </w:rPr>
        <w:t>ezvoltarea unei pie</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e interne competitive a energiei;</w:t>
      </w:r>
    </w:p>
    <w:p w14:paraId="401F2DAE" w14:textId="58006796" w:rsidR="008673C1" w:rsidRPr="00AB4BC2"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asigurarea securită</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în aprovizionare cu gaze naturale;</w:t>
      </w:r>
    </w:p>
    <w:p w14:paraId="67CA1BE8" w14:textId="6501A90B" w:rsidR="00BF5A44" w:rsidRPr="00AB4BC2" w:rsidRDefault="008673C1">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i</w:t>
      </w:r>
      <w:r w:rsidR="00BF5A44" w:rsidRPr="00AB4BC2">
        <w:rPr>
          <w:rFonts w:ascii="Times New Roman" w:hAnsi="Times New Roman" w:cs="Times New Roman"/>
          <w:snapToGrid w:val="0"/>
          <w:sz w:val="24"/>
          <w:szCs w:val="24"/>
          <w:lang w:val="ro-RO"/>
        </w:rPr>
        <w:t>ntegrarea în continuare a pie</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ei de gaze naturale a Republicii Moldova în pie</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ele energetice regionale;</w:t>
      </w:r>
    </w:p>
    <w:p w14:paraId="4FFB8A90" w14:textId="474D4A74" w:rsidR="00BF5A44" w:rsidRPr="00AB4BC2"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c</w:t>
      </w:r>
      <w:r w:rsidR="00BF5A44" w:rsidRPr="00AB4BC2">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BF5A44" w:rsidRPr="00AB4BC2">
        <w:rPr>
          <w:rFonts w:ascii="Times New Roman" w:hAnsi="Times New Roman" w:cs="Times New Roman"/>
          <w:snapToGrid w:val="0"/>
          <w:sz w:val="24"/>
          <w:szCs w:val="24"/>
          <w:lang w:val="ro-RO"/>
        </w:rPr>
        <w:t>terea flexibilită</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 xml:space="preserve">ii </w:t>
      </w:r>
      <w:r w:rsidR="00683617">
        <w:rPr>
          <w:rFonts w:ascii="Times New Roman" w:hAnsi="Times New Roman" w:cs="Times New Roman"/>
          <w:snapToGrid w:val="0"/>
          <w:sz w:val="24"/>
          <w:szCs w:val="24"/>
          <w:lang w:val="ro-RO"/>
        </w:rPr>
        <w:t>ș</w:t>
      </w:r>
      <w:r w:rsidR="00BF5A44" w:rsidRPr="00AB4BC2">
        <w:rPr>
          <w:rFonts w:ascii="Times New Roman" w:hAnsi="Times New Roman" w:cs="Times New Roman"/>
          <w:snapToGrid w:val="0"/>
          <w:sz w:val="24"/>
          <w:szCs w:val="24"/>
          <w:lang w:val="ro-RO"/>
        </w:rPr>
        <w:t>i a adaptabilită</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ii sistemului energetic na</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ional la riscurile legate de aprovizionarea cu energie;</w:t>
      </w:r>
    </w:p>
    <w:p w14:paraId="7FFF905F" w14:textId="6603C148" w:rsidR="00BF5A44" w:rsidRPr="00AB4BC2"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w:t>
      </w:r>
      <w:r w:rsidR="00BF5A44" w:rsidRPr="00AB4BC2">
        <w:rPr>
          <w:rFonts w:ascii="Times New Roman" w:hAnsi="Times New Roman" w:cs="Times New Roman"/>
          <w:snapToGrid w:val="0"/>
          <w:sz w:val="24"/>
          <w:szCs w:val="24"/>
          <w:lang w:val="ro-RO"/>
        </w:rPr>
        <w:t>timularea investi</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iilor în infrastructura energetică;</w:t>
      </w:r>
    </w:p>
    <w:p w14:paraId="0A529975" w14:textId="52C3E44C" w:rsidR="00BF5A44" w:rsidRPr="00AB4BC2" w:rsidRDefault="00960BF3">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c</w:t>
      </w:r>
      <w:r w:rsidR="00BF5A44" w:rsidRPr="00AB4BC2">
        <w:rPr>
          <w:rFonts w:ascii="Times New Roman" w:hAnsi="Times New Roman" w:cs="Times New Roman"/>
          <w:snapToGrid w:val="0"/>
          <w:sz w:val="24"/>
          <w:szCs w:val="24"/>
          <w:lang w:val="ro-RO"/>
        </w:rPr>
        <w:t>onsolidarea cooperării cu institu</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 xml:space="preserve">iile financiare ale UE pe probleme de securitate energetică; </w:t>
      </w:r>
    </w:p>
    <w:p w14:paraId="0B96CAD0" w14:textId="333B381D" w:rsidR="00EB55F9" w:rsidRPr="00AB4BC2" w:rsidRDefault="00960BF3" w:rsidP="00E13614">
      <w:pPr>
        <w:pStyle w:val="ListParagraph"/>
        <w:numPr>
          <w:ilvl w:val="0"/>
          <w:numId w:val="7"/>
        </w:numPr>
        <w:tabs>
          <w:tab w:val="left" w:pos="567"/>
          <w:tab w:val="left" w:pos="851"/>
          <w:tab w:val="left" w:pos="993"/>
        </w:tabs>
        <w:spacing w:after="120"/>
        <w:ind w:left="0" w:firstLine="567"/>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c</w:t>
      </w:r>
      <w:r w:rsidR="00BF5A44" w:rsidRPr="00AB4BC2">
        <w:rPr>
          <w:rFonts w:ascii="Times New Roman" w:hAnsi="Times New Roman" w:cs="Times New Roman"/>
          <w:snapToGrid w:val="0"/>
          <w:sz w:val="24"/>
          <w:szCs w:val="24"/>
          <w:lang w:val="ro-RO"/>
        </w:rPr>
        <w:t>ontinuarea liberalizării pie</w:t>
      </w:r>
      <w:r w:rsidR="00683617">
        <w:rPr>
          <w:rFonts w:ascii="Times New Roman" w:hAnsi="Times New Roman" w:cs="Times New Roman"/>
          <w:snapToGrid w:val="0"/>
          <w:sz w:val="24"/>
          <w:szCs w:val="24"/>
          <w:lang w:val="ro-RO"/>
        </w:rPr>
        <w:t>ț</w:t>
      </w:r>
      <w:r w:rsidR="00BF5A44" w:rsidRPr="00AB4BC2">
        <w:rPr>
          <w:rFonts w:ascii="Times New Roman" w:hAnsi="Times New Roman" w:cs="Times New Roman"/>
          <w:snapToGrid w:val="0"/>
          <w:sz w:val="24"/>
          <w:szCs w:val="24"/>
          <w:lang w:val="ro-RO"/>
        </w:rPr>
        <w:t xml:space="preserve">ei angro </w:t>
      </w:r>
      <w:r w:rsidR="00683617">
        <w:rPr>
          <w:rFonts w:ascii="Times New Roman" w:hAnsi="Times New Roman" w:cs="Times New Roman"/>
          <w:snapToGrid w:val="0"/>
          <w:sz w:val="24"/>
          <w:szCs w:val="24"/>
          <w:lang w:val="ro-RO"/>
        </w:rPr>
        <w:t>ș</w:t>
      </w:r>
      <w:r w:rsidR="00BF5A44" w:rsidRPr="00AB4BC2">
        <w:rPr>
          <w:rFonts w:ascii="Times New Roman" w:hAnsi="Times New Roman" w:cs="Times New Roman"/>
          <w:snapToGrid w:val="0"/>
          <w:sz w:val="24"/>
          <w:szCs w:val="24"/>
          <w:lang w:val="ro-RO"/>
        </w:rPr>
        <w:t>i cu amănuntul a gazelor naturale.</w:t>
      </w:r>
    </w:p>
    <w:p w14:paraId="3EF034F7" w14:textId="118FFF2F" w:rsidR="00121999" w:rsidRPr="005C77E0" w:rsidRDefault="00121999" w:rsidP="00121999">
      <w:pPr>
        <w:jc w:val="both"/>
        <w:rPr>
          <w:rFonts w:eastAsia="Arial"/>
          <w:lang w:val="ro-RO"/>
        </w:rPr>
      </w:pPr>
      <w:r w:rsidRPr="00AB4BC2">
        <w:rPr>
          <w:rFonts w:eastAsia="Arial"/>
          <w:lang w:val="ro-RO"/>
        </w:rPr>
        <w:t>Impactul măsurilor preventiv</w:t>
      </w:r>
      <w:r w:rsidRPr="00FB4605">
        <w:rPr>
          <w:rFonts w:eastAsia="Arial"/>
          <w:lang w:val="ro-RO"/>
        </w:rPr>
        <w:t>e incluse în Planul de ac</w:t>
      </w:r>
      <w:r w:rsidR="00683617">
        <w:rPr>
          <w:rFonts w:eastAsia="Arial"/>
          <w:lang w:val="ro-RO"/>
        </w:rPr>
        <w:t>ț</w:t>
      </w:r>
      <w:r w:rsidRPr="00FB4605">
        <w:rPr>
          <w:rFonts w:eastAsia="Arial"/>
          <w:lang w:val="ro-RO"/>
        </w:rPr>
        <w:t xml:space="preserve">iuni preventive asupra sectoarelor care consumă gaze naturale este descris în Anexa </w:t>
      </w:r>
      <w:r w:rsidR="00092EF8" w:rsidRPr="00FB4605">
        <w:rPr>
          <w:rFonts w:eastAsia="Arial"/>
          <w:lang w:val="ro-RO"/>
        </w:rPr>
        <w:t xml:space="preserve">nr. </w:t>
      </w:r>
      <w:r w:rsidRPr="00FB4605">
        <w:rPr>
          <w:rFonts w:eastAsia="Arial"/>
          <w:lang w:val="ro-RO"/>
        </w:rPr>
        <w:t>4</w:t>
      </w:r>
      <w:r w:rsidR="00092EF8" w:rsidRPr="00FB4605">
        <w:rPr>
          <w:rFonts w:eastAsia="Arial"/>
          <w:lang w:val="ro-RO"/>
        </w:rPr>
        <w:t xml:space="preserve"> la Plan</w:t>
      </w:r>
      <w:r w:rsidRPr="00FB4605">
        <w:rPr>
          <w:rFonts w:eastAsia="Arial"/>
          <w:lang w:val="ro-RO"/>
        </w:rPr>
        <w:t>.</w:t>
      </w:r>
    </w:p>
    <w:p w14:paraId="393FD9BC" w14:textId="77777777" w:rsidR="00121999" w:rsidRPr="00290371" w:rsidRDefault="00121999" w:rsidP="00121999">
      <w:pPr>
        <w:tabs>
          <w:tab w:val="left" w:pos="567"/>
          <w:tab w:val="left" w:pos="851"/>
          <w:tab w:val="left" w:pos="993"/>
        </w:tabs>
        <w:spacing w:after="120"/>
        <w:jc w:val="both"/>
        <w:rPr>
          <w:snapToGrid w:val="0"/>
          <w:lang w:val="ro-RO"/>
        </w:rPr>
      </w:pPr>
    </w:p>
    <w:p w14:paraId="21E2B10B" w14:textId="4753CA1E" w:rsidR="00CA76B4" w:rsidRPr="00AB4BC2" w:rsidRDefault="00CA76B4" w:rsidP="000954E5">
      <w:pPr>
        <w:spacing w:after="120"/>
        <w:jc w:val="both"/>
        <w:rPr>
          <w:rFonts w:eastAsiaTheme="majorEastAsia"/>
          <w:b/>
          <w:bCs/>
          <w:snapToGrid w:val="0"/>
          <w:lang w:val="ro-RO"/>
        </w:rPr>
      </w:pPr>
      <w:r w:rsidRPr="00FC0D7C">
        <w:rPr>
          <w:rFonts w:eastAsiaTheme="majorEastAsia"/>
          <w:b/>
          <w:bCs/>
          <w:snapToGrid w:val="0"/>
          <w:lang w:val="ro-RO"/>
        </w:rPr>
        <w:t xml:space="preserve">Impactul </w:t>
      </w:r>
      <w:r w:rsidRPr="00853AA9">
        <w:rPr>
          <w:b/>
          <w:bCs/>
          <w:snapToGrid w:val="0"/>
          <w:lang w:val="ro-RO"/>
        </w:rPr>
        <w:t>măsurilor</w:t>
      </w:r>
      <w:r w:rsidRPr="00AB4BC2">
        <w:rPr>
          <w:rFonts w:eastAsiaTheme="majorEastAsia"/>
          <w:b/>
          <w:bCs/>
          <w:snapToGrid w:val="0"/>
          <w:lang w:val="ro-RO"/>
        </w:rPr>
        <w:t xml:space="preserve"> </w:t>
      </w:r>
      <w:r w:rsidR="006B0897" w:rsidRPr="00AB4BC2">
        <w:rPr>
          <w:rFonts w:eastAsiaTheme="majorEastAsia"/>
          <w:b/>
          <w:bCs/>
          <w:snapToGrid w:val="0"/>
          <w:lang w:val="ro-RO"/>
        </w:rPr>
        <w:t xml:space="preserve">preventive </w:t>
      </w:r>
      <w:r w:rsidRPr="00AB4BC2">
        <w:rPr>
          <w:rFonts w:eastAsiaTheme="majorEastAsia"/>
          <w:b/>
          <w:bCs/>
          <w:snapToGrid w:val="0"/>
          <w:lang w:val="ro-RO"/>
        </w:rPr>
        <w:t xml:space="preserve">asupra mediului </w:t>
      </w:r>
    </w:p>
    <w:p w14:paraId="2710C821" w14:textId="38C84919" w:rsidR="00C03471" w:rsidRPr="00AB4BC2" w:rsidRDefault="00CA76B4" w:rsidP="003F4CB0">
      <w:pPr>
        <w:spacing w:after="120"/>
        <w:jc w:val="both"/>
        <w:rPr>
          <w:snapToGrid w:val="0"/>
          <w:lang w:val="ro-RO"/>
        </w:rPr>
      </w:pPr>
      <w:r w:rsidRPr="00AB4BC2">
        <w:rPr>
          <w:snapToGrid w:val="0"/>
          <w:lang w:val="ro-RO"/>
        </w:rPr>
        <w:t xml:space="preserve">Măsurile preventive propuse vor avea un impact atât pozitiv, cât </w:t>
      </w:r>
      <w:r w:rsidR="00683617">
        <w:rPr>
          <w:snapToGrid w:val="0"/>
          <w:lang w:val="ro-RO"/>
        </w:rPr>
        <w:t>ș</w:t>
      </w:r>
      <w:r w:rsidRPr="00AB4BC2">
        <w:rPr>
          <w:snapToGrid w:val="0"/>
          <w:lang w:val="ro-RO"/>
        </w:rPr>
        <w:t>i negativ asupra mediului</w:t>
      </w:r>
      <w:r w:rsidR="00354847" w:rsidRPr="00AB4BC2">
        <w:rPr>
          <w:snapToGrid w:val="0"/>
          <w:lang w:val="ro-RO"/>
        </w:rPr>
        <w:t>.</w:t>
      </w:r>
    </w:p>
    <w:p w14:paraId="7C7BAB72" w14:textId="77777777" w:rsidR="00CA76B4" w:rsidRPr="00AB4BC2" w:rsidRDefault="00CA76B4" w:rsidP="003F4CB0">
      <w:pPr>
        <w:spacing w:after="120"/>
        <w:jc w:val="both"/>
        <w:rPr>
          <w:snapToGrid w:val="0"/>
          <w:lang w:val="ro-RO"/>
        </w:rPr>
      </w:pPr>
      <w:r w:rsidRPr="00AB4BC2">
        <w:rPr>
          <w:snapToGrid w:val="0"/>
          <w:lang w:val="ro-RO"/>
        </w:rPr>
        <w:t>Efectele pozitive generale asupra mediului ca urmare a implementării măsurilor preventive propuse sunt:</w:t>
      </w:r>
    </w:p>
    <w:p w14:paraId="2F6D3A50" w14:textId="3816A3F1" w:rsidR="00CA76B4" w:rsidRPr="00AB4BC2" w:rsidRDefault="00D3713E" w:rsidP="00B4204C">
      <w:pPr>
        <w:pStyle w:val="ListParagraph"/>
        <w:numPr>
          <w:ilvl w:val="0"/>
          <w:numId w:val="117"/>
        </w:numPr>
        <w:tabs>
          <w:tab w:val="left" w:pos="720"/>
          <w:tab w:val="left" w:pos="900"/>
          <w:tab w:val="left" w:pos="990"/>
        </w:tabs>
        <w:spacing w:after="120"/>
        <w:ind w:left="0" w:firstLine="36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r</w:t>
      </w:r>
      <w:r w:rsidR="00CA76B4" w:rsidRPr="00AB4BC2">
        <w:rPr>
          <w:rFonts w:ascii="Times New Roman" w:hAnsi="Times New Roman" w:cs="Times New Roman"/>
          <w:snapToGrid w:val="0"/>
          <w:sz w:val="24"/>
          <w:szCs w:val="24"/>
          <w:lang w:val="ro-RO"/>
        </w:rPr>
        <w:t>educerea emisiilor de poluan</w:t>
      </w:r>
      <w:r w:rsidR="00683617">
        <w:rPr>
          <w:rFonts w:ascii="Times New Roman" w:hAnsi="Times New Roman" w:cs="Times New Roman"/>
          <w:snapToGrid w:val="0"/>
          <w:sz w:val="24"/>
          <w:szCs w:val="24"/>
          <w:lang w:val="ro-RO"/>
        </w:rPr>
        <w:t>ț</w:t>
      </w:r>
      <w:r w:rsidR="00CA76B4" w:rsidRPr="00AB4BC2">
        <w:rPr>
          <w:rFonts w:ascii="Times New Roman" w:hAnsi="Times New Roman" w:cs="Times New Roman"/>
          <w:snapToGrid w:val="0"/>
          <w:sz w:val="24"/>
          <w:szCs w:val="24"/>
          <w:lang w:val="ro-RO"/>
        </w:rPr>
        <w:t>i atmosferici ca urmare a scăderii consumului de gaze naturale (în volum absolut);</w:t>
      </w:r>
    </w:p>
    <w:p w14:paraId="0C62D952" w14:textId="05D023E3" w:rsidR="00CA76B4" w:rsidRPr="00AB4BC2" w:rsidRDefault="00D3713E" w:rsidP="00B4204C">
      <w:pPr>
        <w:pStyle w:val="ListParagraph"/>
        <w:numPr>
          <w:ilvl w:val="0"/>
          <w:numId w:val="117"/>
        </w:numPr>
        <w:tabs>
          <w:tab w:val="left" w:pos="720"/>
          <w:tab w:val="left" w:pos="900"/>
          <w:tab w:val="left" w:pos="990"/>
        </w:tabs>
        <w:spacing w:after="120"/>
        <w:ind w:left="0" w:firstLine="36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r</w:t>
      </w:r>
      <w:r w:rsidR="00CA76B4" w:rsidRPr="00AB4BC2">
        <w:rPr>
          <w:rFonts w:ascii="Times New Roman" w:hAnsi="Times New Roman" w:cs="Times New Roman"/>
          <w:snapToGrid w:val="0"/>
          <w:sz w:val="24"/>
          <w:szCs w:val="24"/>
          <w:lang w:val="ro-RO"/>
        </w:rPr>
        <w:t>educerea emisiilor de gaze cu efect de seră ca urmare a scăderii consumului de gaze naturale (în volum absolut);</w:t>
      </w:r>
    </w:p>
    <w:p w14:paraId="4737D27D" w14:textId="1B98BBEE" w:rsidR="00CA76B4" w:rsidRPr="00AB4BC2" w:rsidRDefault="00D3713E" w:rsidP="00B4204C">
      <w:pPr>
        <w:pStyle w:val="ListParagraph"/>
        <w:numPr>
          <w:ilvl w:val="0"/>
          <w:numId w:val="117"/>
        </w:numPr>
        <w:tabs>
          <w:tab w:val="left" w:pos="720"/>
          <w:tab w:val="left" w:pos="900"/>
          <w:tab w:val="left" w:pos="990"/>
        </w:tabs>
        <w:spacing w:after="120"/>
        <w:ind w:left="0" w:firstLine="36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r</w:t>
      </w:r>
      <w:r w:rsidR="00CA76B4" w:rsidRPr="00AB4BC2">
        <w:rPr>
          <w:rFonts w:ascii="Times New Roman" w:hAnsi="Times New Roman" w:cs="Times New Roman"/>
          <w:snapToGrid w:val="0"/>
          <w:sz w:val="24"/>
          <w:szCs w:val="24"/>
          <w:lang w:val="ro-RO"/>
        </w:rPr>
        <w:t xml:space="preserve">educerea scurgerilor de gaze naturale ca urmare a implementării </w:t>
      </w:r>
      <w:r w:rsidR="007F2DB8" w:rsidRPr="00AB4BC2">
        <w:rPr>
          <w:rFonts w:ascii="Times New Roman" w:hAnsi="Times New Roman" w:cs="Times New Roman"/>
          <w:snapToGrid w:val="0"/>
          <w:sz w:val="24"/>
          <w:szCs w:val="24"/>
          <w:lang w:val="ro-RO"/>
        </w:rPr>
        <w:t xml:space="preserve">unor măsuri de </w:t>
      </w:r>
      <w:r w:rsidR="00CA76B4" w:rsidRPr="00AB4BC2">
        <w:rPr>
          <w:rFonts w:ascii="Times New Roman" w:hAnsi="Times New Roman" w:cs="Times New Roman"/>
          <w:snapToGrid w:val="0"/>
          <w:sz w:val="24"/>
          <w:szCs w:val="24"/>
          <w:lang w:val="ro-RO"/>
        </w:rPr>
        <w:t xml:space="preserve"> între</w:t>
      </w:r>
      <w:r w:rsidR="00683617">
        <w:rPr>
          <w:rFonts w:ascii="Times New Roman" w:hAnsi="Times New Roman" w:cs="Times New Roman"/>
          <w:snapToGrid w:val="0"/>
          <w:sz w:val="24"/>
          <w:szCs w:val="24"/>
          <w:lang w:val="ro-RO"/>
        </w:rPr>
        <w:t>ț</w:t>
      </w:r>
      <w:r w:rsidR="00CA76B4" w:rsidRPr="00AB4BC2">
        <w:rPr>
          <w:rFonts w:ascii="Times New Roman" w:hAnsi="Times New Roman" w:cs="Times New Roman"/>
          <w:snapToGrid w:val="0"/>
          <w:sz w:val="24"/>
          <w:szCs w:val="24"/>
          <w:lang w:val="ro-RO"/>
        </w:rPr>
        <w:t>iner</w:t>
      </w:r>
      <w:r w:rsidR="007F2DB8" w:rsidRPr="00AB4BC2">
        <w:rPr>
          <w:rFonts w:ascii="Times New Roman" w:hAnsi="Times New Roman" w:cs="Times New Roman"/>
          <w:snapToGrid w:val="0"/>
          <w:sz w:val="24"/>
          <w:szCs w:val="24"/>
          <w:lang w:val="ro-RO"/>
        </w:rPr>
        <w:t>e</w:t>
      </w:r>
      <w:r w:rsidR="00CA76B4" w:rsidRPr="00AB4BC2">
        <w:rPr>
          <w:rFonts w:ascii="Times New Roman" w:hAnsi="Times New Roman" w:cs="Times New Roman"/>
          <w:snapToGrid w:val="0"/>
          <w:sz w:val="24"/>
          <w:szCs w:val="24"/>
          <w:lang w:val="ro-RO"/>
        </w:rPr>
        <w:t xml:space="preserve"> adecvate a infrastructurii de aprovizionare cu gaze naturale. </w:t>
      </w:r>
    </w:p>
    <w:p w14:paraId="4392EBFD" w14:textId="3F3BC663" w:rsidR="00CA76B4" w:rsidRPr="00AB4BC2" w:rsidRDefault="00CA76B4" w:rsidP="00B4204C">
      <w:pPr>
        <w:pStyle w:val="ListParagraph"/>
        <w:numPr>
          <w:ilvl w:val="0"/>
          <w:numId w:val="117"/>
        </w:numPr>
        <w:tabs>
          <w:tab w:val="left" w:pos="720"/>
          <w:tab w:val="left" w:pos="900"/>
          <w:tab w:val="left" w:pos="990"/>
        </w:tabs>
        <w:spacing w:after="120"/>
        <w:ind w:left="0" w:firstLine="36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lastRenderedPageBreak/>
        <w:t>Posibilele efecte negative asupra mediului legate de implementarea măsurilor preventive propuse sunt:</w:t>
      </w:r>
    </w:p>
    <w:p w14:paraId="767415EF" w14:textId="08CD9A75" w:rsidR="00CA76B4" w:rsidRPr="00FB4605" w:rsidRDefault="008673C1" w:rsidP="00FB4605">
      <w:pPr>
        <w:pStyle w:val="ListParagraph"/>
        <w:numPr>
          <w:ilvl w:val="1"/>
          <w:numId w:val="118"/>
        </w:numPr>
        <w:tabs>
          <w:tab w:val="left" w:pos="567"/>
          <w:tab w:val="left" w:pos="851"/>
          <w:tab w:val="left" w:pos="993"/>
        </w:tabs>
        <w:spacing w:after="120"/>
        <w:ind w:left="0" w:firstLine="990"/>
        <w:jc w:val="both"/>
        <w:rPr>
          <w:rFonts w:ascii="Times New Roman" w:hAnsi="Times New Roman" w:cs="Times New Roman"/>
          <w:snapToGrid w:val="0"/>
          <w:sz w:val="24"/>
          <w:szCs w:val="24"/>
          <w:lang w:val="ro-RO"/>
        </w:rPr>
      </w:pPr>
      <w:r w:rsidRPr="00FB4605">
        <w:rPr>
          <w:rFonts w:ascii="Times New Roman" w:hAnsi="Times New Roman" w:cs="Times New Roman"/>
          <w:snapToGrid w:val="0"/>
          <w:sz w:val="24"/>
          <w:szCs w:val="24"/>
          <w:lang w:val="ro-RO"/>
        </w:rPr>
        <w:t>c</w:t>
      </w:r>
      <w:r w:rsidR="00CA76B4" w:rsidRPr="00FB4605">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FB4605">
        <w:rPr>
          <w:rFonts w:ascii="Times New Roman" w:hAnsi="Times New Roman" w:cs="Times New Roman"/>
          <w:snapToGrid w:val="0"/>
          <w:sz w:val="24"/>
          <w:szCs w:val="24"/>
          <w:lang w:val="ro-RO"/>
        </w:rPr>
        <w:t>terea emisiilor de poluan</w:t>
      </w:r>
      <w:r w:rsidR="00683617">
        <w:rPr>
          <w:rFonts w:ascii="Times New Roman" w:hAnsi="Times New Roman" w:cs="Times New Roman"/>
          <w:snapToGrid w:val="0"/>
          <w:sz w:val="24"/>
          <w:szCs w:val="24"/>
          <w:lang w:val="ro-RO"/>
        </w:rPr>
        <w:t>ț</w:t>
      </w:r>
      <w:r w:rsidR="00CA76B4" w:rsidRPr="00FB4605">
        <w:rPr>
          <w:rFonts w:ascii="Times New Roman" w:hAnsi="Times New Roman" w:cs="Times New Roman"/>
          <w:snapToGrid w:val="0"/>
          <w:sz w:val="24"/>
          <w:szCs w:val="24"/>
          <w:lang w:val="ro-RO"/>
        </w:rPr>
        <w:t xml:space="preserve">i atmosferici </w:t>
      </w:r>
      <w:r w:rsidR="00683617">
        <w:rPr>
          <w:rFonts w:ascii="Times New Roman" w:hAnsi="Times New Roman" w:cs="Times New Roman"/>
          <w:snapToGrid w:val="0"/>
          <w:sz w:val="24"/>
          <w:szCs w:val="24"/>
          <w:lang w:val="ro-RO"/>
        </w:rPr>
        <w:t>ș</w:t>
      </w:r>
      <w:r w:rsidR="00CA76B4" w:rsidRPr="00FB4605">
        <w:rPr>
          <w:rFonts w:ascii="Times New Roman" w:hAnsi="Times New Roman" w:cs="Times New Roman"/>
          <w:snapToGrid w:val="0"/>
          <w:sz w:val="24"/>
          <w:szCs w:val="24"/>
          <w:lang w:val="ro-RO"/>
        </w:rPr>
        <w:t>i deteriorarea calită</w:t>
      </w:r>
      <w:r w:rsidR="00683617">
        <w:rPr>
          <w:rFonts w:ascii="Times New Roman" w:hAnsi="Times New Roman" w:cs="Times New Roman"/>
          <w:snapToGrid w:val="0"/>
          <w:sz w:val="24"/>
          <w:szCs w:val="24"/>
          <w:lang w:val="ro-RO"/>
        </w:rPr>
        <w:t>ț</w:t>
      </w:r>
      <w:r w:rsidR="00CA76B4" w:rsidRPr="00FB4605">
        <w:rPr>
          <w:rFonts w:ascii="Times New Roman" w:hAnsi="Times New Roman" w:cs="Times New Roman"/>
          <w:snapToGrid w:val="0"/>
          <w:sz w:val="24"/>
          <w:szCs w:val="24"/>
          <w:lang w:val="ro-RO"/>
        </w:rPr>
        <w:t>ii aerului ca urmare a trecerii de la gazele naturale la cărbune sau păcură;</w:t>
      </w:r>
    </w:p>
    <w:p w14:paraId="5E7A6789" w14:textId="0CEFFDC5" w:rsidR="00CA76B4" w:rsidRPr="00FB4605" w:rsidRDefault="008673C1" w:rsidP="00FB4605">
      <w:pPr>
        <w:pStyle w:val="ListParagraph"/>
        <w:numPr>
          <w:ilvl w:val="1"/>
          <w:numId w:val="118"/>
        </w:numPr>
        <w:tabs>
          <w:tab w:val="left" w:pos="567"/>
          <w:tab w:val="left" w:pos="851"/>
          <w:tab w:val="left" w:pos="993"/>
        </w:tabs>
        <w:spacing w:after="120"/>
        <w:ind w:left="0" w:firstLine="990"/>
        <w:jc w:val="both"/>
        <w:rPr>
          <w:rFonts w:ascii="Times New Roman" w:hAnsi="Times New Roman" w:cs="Times New Roman"/>
          <w:snapToGrid w:val="0"/>
          <w:sz w:val="24"/>
          <w:szCs w:val="24"/>
          <w:lang w:val="ro-RO"/>
        </w:rPr>
      </w:pPr>
      <w:r w:rsidRPr="00FB4605">
        <w:rPr>
          <w:rFonts w:ascii="Times New Roman" w:hAnsi="Times New Roman" w:cs="Times New Roman"/>
          <w:snapToGrid w:val="0"/>
          <w:sz w:val="24"/>
          <w:szCs w:val="24"/>
          <w:lang w:val="ro-RO"/>
        </w:rPr>
        <w:t>c</w:t>
      </w:r>
      <w:r w:rsidR="00CA76B4" w:rsidRPr="00FB4605">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FB4605">
        <w:rPr>
          <w:rFonts w:ascii="Times New Roman" w:hAnsi="Times New Roman" w:cs="Times New Roman"/>
          <w:snapToGrid w:val="0"/>
          <w:sz w:val="24"/>
          <w:szCs w:val="24"/>
          <w:lang w:val="ro-RO"/>
        </w:rPr>
        <w:t>terea emisiilor de gaze cu efect de seră ca urmare a trecerii de la gazele naturale la cărbune sau păcură  (combustibili cu factori de emisie GES mai mari).</w:t>
      </w:r>
    </w:p>
    <w:p w14:paraId="7EA54FFF" w14:textId="3F2C6CCD" w:rsidR="00C634FF" w:rsidRPr="00FB4605" w:rsidRDefault="00CA76B4" w:rsidP="00C634FF">
      <w:pPr>
        <w:spacing w:before="120" w:after="120"/>
        <w:jc w:val="both"/>
        <w:rPr>
          <w:b/>
          <w:snapToGrid w:val="0"/>
          <w:lang w:val="ro-RO"/>
        </w:rPr>
      </w:pPr>
      <w:r w:rsidRPr="00FB4605">
        <w:rPr>
          <w:b/>
          <w:bCs/>
          <w:snapToGrid w:val="0"/>
          <w:lang w:val="ro-RO"/>
        </w:rPr>
        <w:t xml:space="preserve">Efectele </w:t>
      </w:r>
      <w:r w:rsidR="00057ED9" w:rsidRPr="00FB4605">
        <w:rPr>
          <w:b/>
          <w:bCs/>
          <w:snapToGrid w:val="0"/>
          <w:lang w:val="ro-RO"/>
        </w:rPr>
        <w:t>mă</w:t>
      </w:r>
      <w:r w:rsidR="006B0897" w:rsidRPr="00FB4605">
        <w:rPr>
          <w:b/>
          <w:bCs/>
          <w:snapToGrid w:val="0"/>
          <w:lang w:val="ro-RO"/>
        </w:rPr>
        <w:t xml:space="preserve">surilor preventive </w:t>
      </w:r>
      <w:r w:rsidRPr="00FB4605">
        <w:rPr>
          <w:b/>
          <w:bCs/>
          <w:snapToGrid w:val="0"/>
          <w:lang w:val="ro-RO"/>
        </w:rPr>
        <w:t xml:space="preserve">asupra consumatorilor </w:t>
      </w:r>
      <w:r w:rsidR="0047789F" w:rsidRPr="00FB4605">
        <w:rPr>
          <w:b/>
          <w:bCs/>
          <w:snapToGrid w:val="0"/>
          <w:lang w:val="ro-RO"/>
        </w:rPr>
        <w:t>finali</w:t>
      </w:r>
      <w:r w:rsidR="0047789F" w:rsidRPr="00FB4605">
        <w:rPr>
          <w:b/>
          <w:snapToGrid w:val="0"/>
          <w:lang w:val="ro-RO"/>
        </w:rPr>
        <w:t xml:space="preserve"> </w:t>
      </w:r>
    </w:p>
    <w:p w14:paraId="51E1368C" w14:textId="46901ED0" w:rsidR="00CA76B4" w:rsidRPr="005C77E0" w:rsidRDefault="00C634FF" w:rsidP="00456B96">
      <w:pPr>
        <w:jc w:val="both"/>
        <w:rPr>
          <w:snapToGrid w:val="0"/>
          <w:lang w:val="ro-RO"/>
        </w:rPr>
      </w:pPr>
      <w:r w:rsidRPr="00FB4605">
        <w:rPr>
          <w:snapToGrid w:val="0"/>
          <w:lang w:val="ro-RO"/>
        </w:rPr>
        <w:t xml:space="preserve">Efectele asupra consumatorilor finali </w:t>
      </w:r>
      <w:r w:rsidR="00CA76B4" w:rsidRPr="00FB4605">
        <w:rPr>
          <w:snapToGrid w:val="0"/>
          <w:lang w:val="ro-RO"/>
        </w:rPr>
        <w:t>ca urmare a implementării măsurilor preventive propuse sunt:</w:t>
      </w:r>
    </w:p>
    <w:p w14:paraId="47F67B3D" w14:textId="5A92A951" w:rsidR="00CA76B4" w:rsidRPr="00AB4BC2" w:rsidRDefault="008673C1" w:rsidP="00FB4605">
      <w:pPr>
        <w:pStyle w:val="ListParagraph"/>
        <w:numPr>
          <w:ilvl w:val="0"/>
          <w:numId w:val="119"/>
        </w:numPr>
        <w:tabs>
          <w:tab w:val="left" w:pos="709"/>
          <w:tab w:val="left" w:pos="851"/>
          <w:tab w:val="left" w:pos="993"/>
        </w:tabs>
        <w:jc w:val="both"/>
        <w:rPr>
          <w:rFonts w:ascii="Times New Roman" w:hAnsi="Times New Roman" w:cs="Times New Roman"/>
          <w:snapToGrid w:val="0"/>
          <w:sz w:val="24"/>
          <w:szCs w:val="24"/>
          <w:lang w:val="ro-RO"/>
        </w:rPr>
      </w:pPr>
      <w:r w:rsidRPr="00290371">
        <w:rPr>
          <w:rFonts w:ascii="Times New Roman" w:hAnsi="Times New Roman" w:cs="Times New Roman"/>
          <w:snapToGrid w:val="0"/>
          <w:sz w:val="24"/>
          <w:szCs w:val="24"/>
          <w:lang w:val="ro-RO"/>
        </w:rPr>
        <w:t>c</w:t>
      </w:r>
      <w:r w:rsidR="00CA76B4" w:rsidRPr="00FC0D7C">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FC0D7C">
        <w:rPr>
          <w:rFonts w:ascii="Times New Roman" w:hAnsi="Times New Roman" w:cs="Times New Roman"/>
          <w:snapToGrid w:val="0"/>
          <w:sz w:val="24"/>
          <w:szCs w:val="24"/>
          <w:lang w:val="ro-RO"/>
        </w:rPr>
        <w:t>terea fiabilită</w:t>
      </w:r>
      <w:r w:rsidR="00683617">
        <w:rPr>
          <w:rFonts w:ascii="Times New Roman" w:hAnsi="Times New Roman" w:cs="Times New Roman"/>
          <w:snapToGrid w:val="0"/>
          <w:sz w:val="24"/>
          <w:szCs w:val="24"/>
          <w:lang w:val="ro-RO"/>
        </w:rPr>
        <w:t>ț</w:t>
      </w:r>
      <w:r w:rsidR="00CA76B4" w:rsidRPr="00FC0D7C">
        <w:rPr>
          <w:rFonts w:ascii="Times New Roman" w:hAnsi="Times New Roman" w:cs="Times New Roman"/>
          <w:snapToGrid w:val="0"/>
          <w:sz w:val="24"/>
          <w:szCs w:val="24"/>
          <w:lang w:val="ro-RO"/>
        </w:rPr>
        <w:t>ii infrastructurii energetice pentru diferite categorii de consumatori</w:t>
      </w:r>
      <w:r w:rsidR="0047789F" w:rsidRPr="00853AA9">
        <w:rPr>
          <w:rFonts w:ascii="Times New Roman" w:hAnsi="Times New Roman" w:cs="Times New Roman"/>
          <w:snapToGrid w:val="0"/>
          <w:sz w:val="24"/>
          <w:szCs w:val="24"/>
          <w:lang w:val="ro-RO"/>
        </w:rPr>
        <w:t xml:space="preserve"> finali</w:t>
      </w:r>
      <w:r w:rsidR="00CA76B4" w:rsidRPr="00AB4BC2">
        <w:rPr>
          <w:rFonts w:ascii="Times New Roman" w:hAnsi="Times New Roman" w:cs="Times New Roman"/>
          <w:snapToGrid w:val="0"/>
          <w:sz w:val="24"/>
          <w:szCs w:val="24"/>
          <w:lang w:val="ro-RO"/>
        </w:rPr>
        <w:t>;</w:t>
      </w:r>
    </w:p>
    <w:p w14:paraId="55E2BFF4" w14:textId="2661FCD2" w:rsidR="00CA76B4" w:rsidRPr="00AB4BC2" w:rsidRDefault="008673C1" w:rsidP="00FB4605">
      <w:pPr>
        <w:pStyle w:val="ListParagraph"/>
        <w:numPr>
          <w:ilvl w:val="0"/>
          <w:numId w:val="119"/>
        </w:numPr>
        <w:tabs>
          <w:tab w:val="left" w:pos="709"/>
          <w:tab w:val="left" w:pos="851"/>
          <w:tab w:val="left" w:pos="993"/>
        </w:tabs>
        <w:spacing w:after="12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e</w:t>
      </w:r>
      <w:r w:rsidR="00CA76B4" w:rsidRPr="00AB4BC2">
        <w:rPr>
          <w:rFonts w:ascii="Times New Roman" w:hAnsi="Times New Roman" w:cs="Times New Roman"/>
          <w:snapToGrid w:val="0"/>
          <w:sz w:val="24"/>
          <w:szCs w:val="24"/>
          <w:lang w:val="ro-RO"/>
        </w:rPr>
        <w:t xml:space="preserve">xploatarea fiabilă a centralelor electrice </w:t>
      </w:r>
      <w:r w:rsidR="00683617">
        <w:rPr>
          <w:rFonts w:ascii="Times New Roman" w:hAnsi="Times New Roman" w:cs="Times New Roman"/>
          <w:snapToGrid w:val="0"/>
          <w:sz w:val="24"/>
          <w:szCs w:val="24"/>
          <w:lang w:val="ro-RO"/>
        </w:rPr>
        <w:t>ș</w:t>
      </w:r>
      <w:r w:rsidR="00CA76B4" w:rsidRPr="00AB4BC2">
        <w:rPr>
          <w:rFonts w:ascii="Times New Roman" w:hAnsi="Times New Roman" w:cs="Times New Roman"/>
          <w:snapToGrid w:val="0"/>
          <w:sz w:val="24"/>
          <w:szCs w:val="24"/>
          <w:lang w:val="ro-RO"/>
        </w:rPr>
        <w:t>i a instala</w:t>
      </w:r>
      <w:r w:rsidR="00683617">
        <w:rPr>
          <w:rFonts w:ascii="Times New Roman" w:hAnsi="Times New Roman" w:cs="Times New Roman"/>
          <w:snapToGrid w:val="0"/>
          <w:sz w:val="24"/>
          <w:szCs w:val="24"/>
          <w:lang w:val="ro-RO"/>
        </w:rPr>
        <w:t>ț</w:t>
      </w:r>
      <w:r w:rsidR="00CA76B4" w:rsidRPr="00AB4BC2">
        <w:rPr>
          <w:rFonts w:ascii="Times New Roman" w:hAnsi="Times New Roman" w:cs="Times New Roman"/>
          <w:snapToGrid w:val="0"/>
          <w:sz w:val="24"/>
          <w:szCs w:val="24"/>
          <w:lang w:val="ro-RO"/>
        </w:rPr>
        <w:t>iilor de cogenerare de mare capacitate;</w:t>
      </w:r>
    </w:p>
    <w:p w14:paraId="76EAE9F3" w14:textId="0B0AB868" w:rsidR="00CA76B4" w:rsidRPr="0001586F" w:rsidRDefault="008673C1" w:rsidP="00FB4605">
      <w:pPr>
        <w:pStyle w:val="ListParagraph"/>
        <w:numPr>
          <w:ilvl w:val="0"/>
          <w:numId w:val="119"/>
        </w:numPr>
        <w:tabs>
          <w:tab w:val="left" w:pos="709"/>
          <w:tab w:val="left" w:pos="851"/>
          <w:tab w:val="left" w:pos="993"/>
        </w:tabs>
        <w:spacing w:after="12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r</w:t>
      </w:r>
      <w:r w:rsidR="00CA76B4" w:rsidRPr="00AB4BC2">
        <w:rPr>
          <w:rFonts w:ascii="Times New Roman" w:hAnsi="Times New Roman" w:cs="Times New Roman"/>
          <w:snapToGrid w:val="0"/>
          <w:sz w:val="24"/>
          <w:szCs w:val="24"/>
          <w:lang w:val="ro-RO"/>
        </w:rPr>
        <w:t>educerea la minimum a impactului negativ asupra produc</w:t>
      </w:r>
      <w:r w:rsidR="00683617">
        <w:rPr>
          <w:rFonts w:ascii="Times New Roman" w:hAnsi="Times New Roman" w:cs="Times New Roman"/>
          <w:snapToGrid w:val="0"/>
          <w:sz w:val="24"/>
          <w:szCs w:val="24"/>
          <w:lang w:val="ro-RO"/>
        </w:rPr>
        <w:t>ț</w:t>
      </w:r>
      <w:r w:rsidR="00CA76B4" w:rsidRPr="00AB4BC2">
        <w:rPr>
          <w:rFonts w:ascii="Times New Roman" w:hAnsi="Times New Roman" w:cs="Times New Roman"/>
          <w:snapToGrid w:val="0"/>
          <w:sz w:val="24"/>
          <w:szCs w:val="24"/>
          <w:lang w:val="ro-RO"/>
        </w:rPr>
        <w:t xml:space="preserve">iei </w:t>
      </w:r>
      <w:r w:rsidR="004916D4" w:rsidRPr="00AB4BC2">
        <w:rPr>
          <w:rFonts w:ascii="Times New Roman" w:hAnsi="Times New Roman" w:cs="Times New Roman"/>
          <w:snapToGrid w:val="0"/>
          <w:sz w:val="24"/>
          <w:szCs w:val="24"/>
          <w:lang w:val="ro-RO"/>
        </w:rPr>
        <w:t>industriale</w:t>
      </w:r>
      <w:r w:rsidR="00CA76B4" w:rsidRPr="00AB4BC2">
        <w:rPr>
          <w:rFonts w:ascii="Times New Roman" w:hAnsi="Times New Roman" w:cs="Times New Roman"/>
          <w:snapToGrid w:val="0"/>
          <w:sz w:val="24"/>
          <w:szCs w:val="24"/>
          <w:lang w:val="ro-RO"/>
        </w:rPr>
        <w:t xml:space="preserve"> </w:t>
      </w:r>
      <w:r w:rsidR="00683617">
        <w:rPr>
          <w:rFonts w:ascii="Times New Roman" w:hAnsi="Times New Roman" w:cs="Times New Roman"/>
          <w:snapToGrid w:val="0"/>
          <w:sz w:val="24"/>
          <w:szCs w:val="24"/>
          <w:lang w:val="ro-RO"/>
        </w:rPr>
        <w:t>ș</w:t>
      </w:r>
      <w:r w:rsidR="00CA76B4" w:rsidRPr="0001586F">
        <w:rPr>
          <w:rFonts w:ascii="Times New Roman" w:hAnsi="Times New Roman" w:cs="Times New Roman"/>
          <w:snapToGrid w:val="0"/>
          <w:sz w:val="24"/>
          <w:szCs w:val="24"/>
          <w:lang w:val="ro-RO"/>
        </w:rPr>
        <w:t>i a ocupării for</w:t>
      </w:r>
      <w:r w:rsidR="00683617">
        <w:rPr>
          <w:rFonts w:ascii="Times New Roman" w:hAnsi="Times New Roman" w:cs="Times New Roman"/>
          <w:snapToGrid w:val="0"/>
          <w:sz w:val="24"/>
          <w:szCs w:val="24"/>
          <w:lang w:val="ro-RO"/>
        </w:rPr>
        <w:t>ț</w:t>
      </w:r>
      <w:r w:rsidR="00CA76B4" w:rsidRPr="0001586F">
        <w:rPr>
          <w:rFonts w:ascii="Times New Roman" w:hAnsi="Times New Roman" w:cs="Times New Roman"/>
          <w:snapToGrid w:val="0"/>
          <w:sz w:val="24"/>
          <w:szCs w:val="24"/>
          <w:lang w:val="ro-RO"/>
        </w:rPr>
        <w:t>ei de muncă;</w:t>
      </w:r>
    </w:p>
    <w:p w14:paraId="2D1E0837" w14:textId="4FEA0A38" w:rsidR="00CA76B4" w:rsidRPr="00793611" w:rsidRDefault="008673C1" w:rsidP="00FB4605">
      <w:pPr>
        <w:pStyle w:val="ListParagraph"/>
        <w:numPr>
          <w:ilvl w:val="0"/>
          <w:numId w:val="119"/>
        </w:numPr>
        <w:tabs>
          <w:tab w:val="left" w:pos="709"/>
          <w:tab w:val="left" w:pos="851"/>
          <w:tab w:val="left" w:pos="993"/>
        </w:tabs>
        <w:spacing w:after="120"/>
        <w:jc w:val="both"/>
        <w:rPr>
          <w:rFonts w:ascii="Times New Roman" w:hAnsi="Times New Roman" w:cs="Times New Roman"/>
          <w:snapToGrid w:val="0"/>
          <w:sz w:val="24"/>
          <w:szCs w:val="24"/>
          <w:lang w:val="ro-RO"/>
        </w:rPr>
      </w:pPr>
      <w:r w:rsidRPr="008539A9">
        <w:rPr>
          <w:rFonts w:ascii="Times New Roman" w:hAnsi="Times New Roman" w:cs="Times New Roman"/>
          <w:snapToGrid w:val="0"/>
          <w:sz w:val="24"/>
          <w:szCs w:val="24"/>
          <w:lang w:val="ro-RO"/>
        </w:rPr>
        <w:t>r</w:t>
      </w:r>
      <w:r w:rsidR="00CA76B4" w:rsidRPr="006C0762">
        <w:rPr>
          <w:rFonts w:ascii="Times New Roman" w:hAnsi="Times New Roman" w:cs="Times New Roman"/>
          <w:snapToGrid w:val="0"/>
          <w:sz w:val="24"/>
          <w:szCs w:val="24"/>
          <w:lang w:val="ro-RO"/>
        </w:rPr>
        <w:t xml:space="preserve">educerea costurilor de energie pe termen mediu </w:t>
      </w:r>
      <w:r w:rsidR="00683617">
        <w:rPr>
          <w:rFonts w:ascii="Times New Roman" w:hAnsi="Times New Roman" w:cs="Times New Roman"/>
          <w:snapToGrid w:val="0"/>
          <w:sz w:val="24"/>
          <w:szCs w:val="24"/>
          <w:lang w:val="ro-RO"/>
        </w:rPr>
        <w:t>ș</w:t>
      </w:r>
      <w:r w:rsidR="00CA76B4" w:rsidRPr="006C0762">
        <w:rPr>
          <w:rFonts w:ascii="Times New Roman" w:hAnsi="Times New Roman" w:cs="Times New Roman"/>
          <w:snapToGrid w:val="0"/>
          <w:sz w:val="24"/>
          <w:szCs w:val="24"/>
          <w:lang w:val="ro-RO"/>
        </w:rPr>
        <w:t>i lung, ca urmare a investi</w:t>
      </w:r>
      <w:r w:rsidR="00683617">
        <w:rPr>
          <w:rFonts w:ascii="Times New Roman" w:hAnsi="Times New Roman" w:cs="Times New Roman"/>
          <w:snapToGrid w:val="0"/>
          <w:sz w:val="24"/>
          <w:szCs w:val="24"/>
          <w:lang w:val="ro-RO"/>
        </w:rPr>
        <w:t>ț</w:t>
      </w:r>
      <w:r w:rsidR="00CA76B4" w:rsidRPr="006C0762">
        <w:rPr>
          <w:rFonts w:ascii="Times New Roman" w:hAnsi="Times New Roman" w:cs="Times New Roman"/>
          <w:snapToGrid w:val="0"/>
          <w:sz w:val="24"/>
          <w:szCs w:val="24"/>
          <w:lang w:val="ro-RO"/>
        </w:rPr>
        <w:t>iilor în trecerea de</w:t>
      </w:r>
      <w:r w:rsidR="00CA76B4" w:rsidRPr="00BE6200">
        <w:rPr>
          <w:rFonts w:ascii="Times New Roman" w:hAnsi="Times New Roman" w:cs="Times New Roman"/>
          <w:snapToGrid w:val="0"/>
          <w:sz w:val="24"/>
          <w:szCs w:val="24"/>
          <w:lang w:val="ro-RO"/>
        </w:rPr>
        <w:t xml:space="preserve"> la gazele naturale la sursele de energie regenerabilă </w:t>
      </w:r>
      <w:r w:rsidR="00683617">
        <w:rPr>
          <w:rFonts w:ascii="Times New Roman" w:hAnsi="Times New Roman" w:cs="Times New Roman"/>
          <w:snapToGrid w:val="0"/>
          <w:sz w:val="24"/>
          <w:szCs w:val="24"/>
          <w:lang w:val="ro-RO"/>
        </w:rPr>
        <w:t>ș</w:t>
      </w:r>
      <w:r w:rsidR="00CA76B4" w:rsidRPr="00BE6200">
        <w:rPr>
          <w:rFonts w:ascii="Times New Roman" w:hAnsi="Times New Roman" w:cs="Times New Roman"/>
          <w:snapToGrid w:val="0"/>
          <w:sz w:val="24"/>
          <w:szCs w:val="24"/>
          <w:lang w:val="ro-RO"/>
        </w:rPr>
        <w:t>i implementarea măsurilor de eficien</w:t>
      </w:r>
      <w:r w:rsidR="00683617">
        <w:rPr>
          <w:rFonts w:ascii="Times New Roman" w:hAnsi="Times New Roman" w:cs="Times New Roman"/>
          <w:snapToGrid w:val="0"/>
          <w:sz w:val="24"/>
          <w:szCs w:val="24"/>
          <w:lang w:val="ro-RO"/>
        </w:rPr>
        <w:t>ț</w:t>
      </w:r>
      <w:r w:rsidR="00CA76B4" w:rsidRPr="00BE6200">
        <w:rPr>
          <w:rFonts w:ascii="Times New Roman" w:hAnsi="Times New Roman" w:cs="Times New Roman"/>
          <w:snapToGrid w:val="0"/>
          <w:sz w:val="24"/>
          <w:szCs w:val="24"/>
          <w:lang w:val="ro-RO"/>
        </w:rPr>
        <w:t>ă energetică;</w:t>
      </w:r>
    </w:p>
    <w:p w14:paraId="742DE00C" w14:textId="42D89AF4" w:rsidR="00CA76B4" w:rsidRPr="005D3B16" w:rsidRDefault="008673C1" w:rsidP="00FB4605">
      <w:pPr>
        <w:pStyle w:val="ListParagraph"/>
        <w:numPr>
          <w:ilvl w:val="0"/>
          <w:numId w:val="119"/>
        </w:numPr>
        <w:tabs>
          <w:tab w:val="left" w:pos="709"/>
          <w:tab w:val="left" w:pos="851"/>
          <w:tab w:val="left" w:pos="993"/>
        </w:tabs>
        <w:spacing w:after="120"/>
        <w:jc w:val="both"/>
        <w:rPr>
          <w:rFonts w:ascii="Times New Roman" w:hAnsi="Times New Roman" w:cs="Times New Roman"/>
          <w:snapToGrid w:val="0"/>
          <w:sz w:val="24"/>
          <w:szCs w:val="24"/>
          <w:lang w:val="ro-RO"/>
        </w:rPr>
      </w:pPr>
      <w:r w:rsidRPr="004E6A4F">
        <w:rPr>
          <w:rFonts w:ascii="Times New Roman" w:hAnsi="Times New Roman" w:cs="Times New Roman"/>
          <w:snapToGrid w:val="0"/>
          <w:sz w:val="24"/>
          <w:szCs w:val="24"/>
          <w:lang w:val="ro-RO"/>
        </w:rPr>
        <w:t>c</w:t>
      </w:r>
      <w:r w:rsidR="00CA76B4" w:rsidRPr="004E6A4F">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4E6A4F">
        <w:rPr>
          <w:rFonts w:ascii="Times New Roman" w:hAnsi="Times New Roman" w:cs="Times New Roman"/>
          <w:snapToGrid w:val="0"/>
          <w:sz w:val="24"/>
          <w:szCs w:val="24"/>
          <w:lang w:val="ro-RO"/>
        </w:rPr>
        <w:t>terea gradului de con</w:t>
      </w:r>
      <w:r w:rsidR="00683617">
        <w:rPr>
          <w:rFonts w:ascii="Times New Roman" w:hAnsi="Times New Roman" w:cs="Times New Roman"/>
          <w:snapToGrid w:val="0"/>
          <w:sz w:val="24"/>
          <w:szCs w:val="24"/>
          <w:lang w:val="ro-RO"/>
        </w:rPr>
        <w:t>ș</w:t>
      </w:r>
      <w:r w:rsidR="00CA76B4" w:rsidRPr="004E6A4F">
        <w:rPr>
          <w:rFonts w:ascii="Times New Roman" w:hAnsi="Times New Roman" w:cs="Times New Roman"/>
          <w:snapToGrid w:val="0"/>
          <w:sz w:val="24"/>
          <w:szCs w:val="24"/>
          <w:lang w:val="ro-RO"/>
        </w:rPr>
        <w:t xml:space="preserve">tientizare a publicului </w:t>
      </w:r>
      <w:r w:rsidR="00683617">
        <w:rPr>
          <w:rFonts w:ascii="Times New Roman" w:hAnsi="Times New Roman" w:cs="Times New Roman"/>
          <w:snapToGrid w:val="0"/>
          <w:sz w:val="24"/>
          <w:szCs w:val="24"/>
          <w:lang w:val="ro-RO"/>
        </w:rPr>
        <w:t>ș</w:t>
      </w:r>
      <w:r w:rsidR="00CA76B4" w:rsidRPr="004E6A4F">
        <w:rPr>
          <w:rFonts w:ascii="Times New Roman" w:hAnsi="Times New Roman" w:cs="Times New Roman"/>
          <w:snapToGrid w:val="0"/>
          <w:sz w:val="24"/>
          <w:szCs w:val="24"/>
          <w:lang w:val="ro-RO"/>
        </w:rPr>
        <w:t>i a personalului în domeniul eficien</w:t>
      </w:r>
      <w:r w:rsidR="00683617">
        <w:rPr>
          <w:rFonts w:ascii="Times New Roman" w:hAnsi="Times New Roman" w:cs="Times New Roman"/>
          <w:snapToGrid w:val="0"/>
          <w:sz w:val="24"/>
          <w:szCs w:val="24"/>
          <w:lang w:val="ro-RO"/>
        </w:rPr>
        <w:t>ț</w:t>
      </w:r>
      <w:r w:rsidR="00CA76B4" w:rsidRPr="004E6A4F">
        <w:rPr>
          <w:rFonts w:ascii="Times New Roman" w:hAnsi="Times New Roman" w:cs="Times New Roman"/>
          <w:snapToGrid w:val="0"/>
          <w:sz w:val="24"/>
          <w:szCs w:val="24"/>
          <w:lang w:val="ro-RO"/>
        </w:rPr>
        <w:t xml:space="preserve">ei energetice (inclusiv schimbări </w:t>
      </w:r>
      <w:r w:rsidR="00CA76B4" w:rsidRPr="002D2681">
        <w:rPr>
          <w:rFonts w:ascii="Times New Roman" w:hAnsi="Times New Roman" w:cs="Times New Roman"/>
          <w:snapToGrid w:val="0"/>
          <w:sz w:val="24"/>
          <w:szCs w:val="24"/>
          <w:lang w:val="ro-RO"/>
        </w:rPr>
        <w:t>comportamentale priv</w:t>
      </w:r>
      <w:r w:rsidR="0047789F" w:rsidRPr="00483F15">
        <w:rPr>
          <w:rFonts w:ascii="Times New Roman" w:hAnsi="Times New Roman" w:cs="Times New Roman"/>
          <w:snapToGrid w:val="0"/>
          <w:sz w:val="24"/>
          <w:szCs w:val="24"/>
          <w:lang w:val="ro-RO"/>
        </w:rPr>
        <w:t>ind</w:t>
      </w:r>
      <w:r w:rsidR="00CA76B4" w:rsidRPr="00483F15">
        <w:rPr>
          <w:rFonts w:ascii="Times New Roman" w:hAnsi="Times New Roman" w:cs="Times New Roman"/>
          <w:snapToGrid w:val="0"/>
          <w:sz w:val="24"/>
          <w:szCs w:val="24"/>
          <w:lang w:val="ro-RO"/>
        </w:rPr>
        <w:t xml:space="preserve"> utilizarea energiei).</w:t>
      </w:r>
    </w:p>
    <w:p w14:paraId="1EF923CC" w14:textId="62F0D16B" w:rsidR="00CA76B4" w:rsidRPr="00A17A89" w:rsidRDefault="00CA76B4" w:rsidP="00FB4605">
      <w:pPr>
        <w:pStyle w:val="ListParagraph"/>
        <w:numPr>
          <w:ilvl w:val="0"/>
          <w:numId w:val="119"/>
        </w:numPr>
        <w:tabs>
          <w:tab w:val="left" w:pos="709"/>
          <w:tab w:val="left" w:pos="851"/>
          <w:tab w:val="left" w:pos="993"/>
        </w:tabs>
        <w:spacing w:after="120"/>
        <w:jc w:val="both"/>
        <w:rPr>
          <w:rFonts w:ascii="Times New Roman" w:hAnsi="Times New Roman" w:cs="Times New Roman"/>
          <w:snapToGrid w:val="0"/>
          <w:sz w:val="24"/>
          <w:szCs w:val="24"/>
          <w:lang w:val="ro-RO"/>
        </w:rPr>
      </w:pPr>
      <w:r w:rsidRPr="005D3B16">
        <w:rPr>
          <w:rFonts w:ascii="Times New Roman" w:hAnsi="Times New Roman" w:cs="Times New Roman"/>
          <w:snapToGrid w:val="0"/>
          <w:sz w:val="24"/>
          <w:szCs w:val="24"/>
          <w:lang w:val="ro-RO"/>
        </w:rPr>
        <w:t xml:space="preserve">Posibilele efecte negative pentru consumatorii </w:t>
      </w:r>
      <w:r w:rsidR="0047789F" w:rsidRPr="00775721">
        <w:rPr>
          <w:rFonts w:ascii="Times New Roman" w:hAnsi="Times New Roman" w:cs="Times New Roman"/>
          <w:snapToGrid w:val="0"/>
          <w:sz w:val="24"/>
          <w:szCs w:val="24"/>
          <w:lang w:val="ro-RO"/>
        </w:rPr>
        <w:t xml:space="preserve">finali </w:t>
      </w:r>
      <w:r w:rsidRPr="00A17A89">
        <w:rPr>
          <w:rFonts w:ascii="Times New Roman" w:hAnsi="Times New Roman" w:cs="Times New Roman"/>
          <w:snapToGrid w:val="0"/>
          <w:sz w:val="24"/>
          <w:szCs w:val="24"/>
          <w:lang w:val="ro-RO"/>
        </w:rPr>
        <w:t>de gaze naturale legate de implementarea măsurilor preventive propuse sunt:</w:t>
      </w:r>
    </w:p>
    <w:p w14:paraId="56DF1144" w14:textId="6C7B19DA" w:rsidR="00CA76B4" w:rsidRPr="00DF5FEA" w:rsidRDefault="008673C1" w:rsidP="00FB4605">
      <w:pPr>
        <w:pStyle w:val="ListParagraph"/>
        <w:numPr>
          <w:ilvl w:val="1"/>
          <w:numId w:val="120"/>
        </w:numPr>
        <w:tabs>
          <w:tab w:val="left" w:pos="810"/>
          <w:tab w:val="left" w:pos="851"/>
          <w:tab w:val="left" w:pos="993"/>
          <w:tab w:val="left" w:pos="1170"/>
        </w:tabs>
        <w:spacing w:after="120"/>
        <w:ind w:left="0" w:firstLine="810"/>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c</w:t>
      </w:r>
      <w:r w:rsidR="00CA76B4" w:rsidRPr="00A17A89">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A17A89">
        <w:rPr>
          <w:rFonts w:ascii="Times New Roman" w:hAnsi="Times New Roman" w:cs="Times New Roman"/>
          <w:snapToGrid w:val="0"/>
          <w:sz w:val="24"/>
          <w:szCs w:val="24"/>
          <w:lang w:val="ro-RO"/>
        </w:rPr>
        <w:t>terea poten</w:t>
      </w:r>
      <w:r w:rsidR="00683617">
        <w:rPr>
          <w:rFonts w:ascii="Times New Roman" w:hAnsi="Times New Roman" w:cs="Times New Roman"/>
          <w:snapToGrid w:val="0"/>
          <w:sz w:val="24"/>
          <w:szCs w:val="24"/>
          <w:lang w:val="ro-RO"/>
        </w:rPr>
        <w:t>ț</w:t>
      </w:r>
      <w:r w:rsidR="00CA76B4" w:rsidRPr="00A17A89">
        <w:rPr>
          <w:rFonts w:ascii="Times New Roman" w:hAnsi="Times New Roman" w:cs="Times New Roman"/>
          <w:snapToGrid w:val="0"/>
          <w:sz w:val="24"/>
          <w:szCs w:val="24"/>
          <w:lang w:val="ro-RO"/>
        </w:rPr>
        <w:t>ială a tarifelor</w:t>
      </w:r>
      <w:r w:rsidR="0043149E" w:rsidRPr="00A17A89">
        <w:rPr>
          <w:rFonts w:ascii="Times New Roman" w:hAnsi="Times New Roman" w:cs="Times New Roman"/>
          <w:snapToGrid w:val="0"/>
          <w:sz w:val="24"/>
          <w:szCs w:val="24"/>
          <w:lang w:val="ro-RO"/>
        </w:rPr>
        <w:t xml:space="preserve"> </w:t>
      </w:r>
      <w:r w:rsidR="00683617">
        <w:rPr>
          <w:rFonts w:ascii="Times New Roman" w:hAnsi="Times New Roman" w:cs="Times New Roman"/>
          <w:snapToGrid w:val="0"/>
          <w:sz w:val="24"/>
          <w:szCs w:val="24"/>
          <w:lang w:val="ro-RO"/>
        </w:rPr>
        <w:t>ș</w:t>
      </w:r>
      <w:r w:rsidR="0043149E" w:rsidRPr="00A17A89">
        <w:rPr>
          <w:rFonts w:ascii="Times New Roman" w:hAnsi="Times New Roman" w:cs="Times New Roman"/>
          <w:snapToGrid w:val="0"/>
          <w:sz w:val="24"/>
          <w:szCs w:val="24"/>
          <w:lang w:val="ro-RO"/>
        </w:rPr>
        <w:t>i pre</w:t>
      </w:r>
      <w:r w:rsidR="00683617">
        <w:rPr>
          <w:rFonts w:ascii="Times New Roman" w:hAnsi="Times New Roman" w:cs="Times New Roman"/>
          <w:snapToGrid w:val="0"/>
          <w:sz w:val="24"/>
          <w:szCs w:val="24"/>
          <w:lang w:val="ro-RO"/>
        </w:rPr>
        <w:t>ț</w:t>
      </w:r>
      <w:r w:rsidR="0043149E" w:rsidRPr="00A17A89">
        <w:rPr>
          <w:rFonts w:ascii="Times New Roman" w:hAnsi="Times New Roman" w:cs="Times New Roman"/>
          <w:snapToGrid w:val="0"/>
          <w:sz w:val="24"/>
          <w:szCs w:val="24"/>
          <w:lang w:val="ro-RO"/>
        </w:rPr>
        <w:t>urilor reglementate</w:t>
      </w:r>
      <w:r w:rsidR="00CA76B4" w:rsidRPr="00A17A89">
        <w:rPr>
          <w:rFonts w:ascii="Times New Roman" w:hAnsi="Times New Roman" w:cs="Times New Roman"/>
          <w:snapToGrid w:val="0"/>
          <w:sz w:val="24"/>
          <w:szCs w:val="24"/>
          <w:lang w:val="ro-RO"/>
        </w:rPr>
        <w:t xml:space="preserve"> la gazele naturale;</w:t>
      </w:r>
    </w:p>
    <w:p w14:paraId="46A63478" w14:textId="5EAA15EB" w:rsidR="00CA76B4" w:rsidRPr="00FB4605" w:rsidRDefault="008673C1" w:rsidP="00FB4605">
      <w:pPr>
        <w:pStyle w:val="ListParagraph"/>
        <w:numPr>
          <w:ilvl w:val="1"/>
          <w:numId w:val="120"/>
        </w:numPr>
        <w:tabs>
          <w:tab w:val="left" w:pos="810"/>
          <w:tab w:val="left" w:pos="851"/>
          <w:tab w:val="left" w:pos="993"/>
          <w:tab w:val="left" w:pos="1170"/>
        </w:tabs>
        <w:spacing w:after="120"/>
        <w:ind w:left="0" w:firstLine="810"/>
        <w:jc w:val="both"/>
        <w:rPr>
          <w:rFonts w:ascii="Times New Roman" w:hAnsi="Times New Roman" w:cs="Times New Roman"/>
          <w:snapToGrid w:val="0"/>
          <w:sz w:val="24"/>
          <w:szCs w:val="24"/>
          <w:lang w:val="ro-RO"/>
        </w:rPr>
      </w:pPr>
      <w:r w:rsidRPr="000C6DDA">
        <w:rPr>
          <w:rFonts w:ascii="Times New Roman" w:hAnsi="Times New Roman" w:cs="Times New Roman"/>
          <w:snapToGrid w:val="0"/>
          <w:sz w:val="24"/>
          <w:szCs w:val="24"/>
          <w:lang w:val="ro-RO"/>
        </w:rPr>
        <w:t>c</w:t>
      </w:r>
      <w:r w:rsidR="00CA76B4" w:rsidRPr="000C6DDA">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0C6DDA">
        <w:rPr>
          <w:rFonts w:ascii="Times New Roman" w:hAnsi="Times New Roman" w:cs="Times New Roman"/>
          <w:snapToGrid w:val="0"/>
          <w:sz w:val="24"/>
          <w:szCs w:val="24"/>
          <w:lang w:val="ro-RO"/>
        </w:rPr>
        <w:t>terea poten</w:t>
      </w:r>
      <w:r w:rsidR="00683617">
        <w:rPr>
          <w:rFonts w:ascii="Times New Roman" w:hAnsi="Times New Roman" w:cs="Times New Roman"/>
          <w:snapToGrid w:val="0"/>
          <w:sz w:val="24"/>
          <w:szCs w:val="24"/>
          <w:lang w:val="ro-RO"/>
        </w:rPr>
        <w:t>ț</w:t>
      </w:r>
      <w:r w:rsidR="00CA76B4" w:rsidRPr="000C6DDA">
        <w:rPr>
          <w:rFonts w:ascii="Times New Roman" w:hAnsi="Times New Roman" w:cs="Times New Roman"/>
          <w:snapToGrid w:val="0"/>
          <w:sz w:val="24"/>
          <w:szCs w:val="24"/>
          <w:lang w:val="ro-RO"/>
        </w:rPr>
        <w:t xml:space="preserve">ială a tarifelor </w:t>
      </w:r>
      <w:r w:rsidR="00683617">
        <w:rPr>
          <w:rFonts w:ascii="Times New Roman" w:hAnsi="Times New Roman" w:cs="Times New Roman"/>
          <w:snapToGrid w:val="0"/>
          <w:sz w:val="24"/>
          <w:szCs w:val="24"/>
          <w:lang w:val="ro-RO"/>
        </w:rPr>
        <w:t>ș</w:t>
      </w:r>
      <w:r w:rsidR="0043149E" w:rsidRPr="00FB4605">
        <w:rPr>
          <w:rFonts w:ascii="Times New Roman" w:hAnsi="Times New Roman" w:cs="Times New Roman"/>
          <w:snapToGrid w:val="0"/>
          <w:sz w:val="24"/>
          <w:szCs w:val="24"/>
          <w:lang w:val="ro-RO"/>
        </w:rPr>
        <w:t>i pre</w:t>
      </w:r>
      <w:r w:rsidR="00683617">
        <w:rPr>
          <w:rFonts w:ascii="Times New Roman" w:hAnsi="Times New Roman" w:cs="Times New Roman"/>
          <w:snapToGrid w:val="0"/>
          <w:sz w:val="24"/>
          <w:szCs w:val="24"/>
          <w:lang w:val="ro-RO"/>
        </w:rPr>
        <w:t>ț</w:t>
      </w:r>
      <w:r w:rsidR="0043149E" w:rsidRPr="00FB4605">
        <w:rPr>
          <w:rFonts w:ascii="Times New Roman" w:hAnsi="Times New Roman" w:cs="Times New Roman"/>
          <w:snapToGrid w:val="0"/>
          <w:sz w:val="24"/>
          <w:szCs w:val="24"/>
          <w:lang w:val="ro-RO"/>
        </w:rPr>
        <w:t xml:space="preserve">urilor reglementate </w:t>
      </w:r>
      <w:r w:rsidR="00CA76B4" w:rsidRPr="00FB4605">
        <w:rPr>
          <w:rFonts w:ascii="Times New Roman" w:hAnsi="Times New Roman" w:cs="Times New Roman"/>
          <w:snapToGrid w:val="0"/>
          <w:sz w:val="24"/>
          <w:szCs w:val="24"/>
          <w:lang w:val="ro-RO"/>
        </w:rPr>
        <w:t xml:space="preserve">la energia electrică </w:t>
      </w:r>
      <w:r w:rsidR="00683617">
        <w:rPr>
          <w:rFonts w:ascii="Times New Roman" w:hAnsi="Times New Roman" w:cs="Times New Roman"/>
          <w:snapToGrid w:val="0"/>
          <w:sz w:val="24"/>
          <w:szCs w:val="24"/>
          <w:lang w:val="ro-RO"/>
        </w:rPr>
        <w:t>ș</w:t>
      </w:r>
      <w:r w:rsidR="00CA76B4" w:rsidRPr="00FB4605">
        <w:rPr>
          <w:rFonts w:ascii="Times New Roman" w:hAnsi="Times New Roman" w:cs="Times New Roman"/>
          <w:snapToGrid w:val="0"/>
          <w:sz w:val="24"/>
          <w:szCs w:val="24"/>
          <w:lang w:val="ro-RO"/>
        </w:rPr>
        <w:t>i termică;</w:t>
      </w:r>
    </w:p>
    <w:p w14:paraId="010A53DD" w14:textId="2DBDB78F" w:rsidR="008B7DE2" w:rsidRPr="00FB4605" w:rsidRDefault="008673C1" w:rsidP="00FB4605">
      <w:pPr>
        <w:pStyle w:val="ListParagraph"/>
        <w:numPr>
          <w:ilvl w:val="1"/>
          <w:numId w:val="120"/>
        </w:numPr>
        <w:tabs>
          <w:tab w:val="left" w:pos="810"/>
          <w:tab w:val="left" w:pos="851"/>
          <w:tab w:val="left" w:pos="993"/>
          <w:tab w:val="left" w:pos="1170"/>
        </w:tabs>
        <w:spacing w:after="120"/>
        <w:ind w:left="0" w:firstLine="810"/>
        <w:jc w:val="both"/>
        <w:rPr>
          <w:rFonts w:ascii="Times New Roman" w:hAnsi="Times New Roman" w:cs="Times New Roman"/>
          <w:snapToGrid w:val="0"/>
          <w:sz w:val="24"/>
          <w:szCs w:val="24"/>
          <w:lang w:val="ro-RO"/>
        </w:rPr>
      </w:pPr>
      <w:r w:rsidRPr="00FB4605">
        <w:rPr>
          <w:rFonts w:ascii="Times New Roman" w:hAnsi="Times New Roman" w:cs="Times New Roman"/>
          <w:snapToGrid w:val="0"/>
          <w:sz w:val="24"/>
          <w:szCs w:val="24"/>
          <w:lang w:val="ro-RO"/>
        </w:rPr>
        <w:t>c</w:t>
      </w:r>
      <w:r w:rsidR="00CA76B4" w:rsidRPr="00FB4605">
        <w:rPr>
          <w:rFonts w:ascii="Times New Roman" w:hAnsi="Times New Roman" w:cs="Times New Roman"/>
          <w:snapToGrid w:val="0"/>
          <w:sz w:val="24"/>
          <w:szCs w:val="24"/>
          <w:lang w:val="ro-RO"/>
        </w:rPr>
        <w:t>re</w:t>
      </w:r>
      <w:r w:rsidR="00683617">
        <w:rPr>
          <w:rFonts w:ascii="Times New Roman" w:hAnsi="Times New Roman" w:cs="Times New Roman"/>
          <w:snapToGrid w:val="0"/>
          <w:sz w:val="24"/>
          <w:szCs w:val="24"/>
          <w:lang w:val="ro-RO"/>
        </w:rPr>
        <w:t>ș</w:t>
      </w:r>
      <w:r w:rsidR="00CA76B4" w:rsidRPr="00FB4605">
        <w:rPr>
          <w:rFonts w:ascii="Times New Roman" w:hAnsi="Times New Roman" w:cs="Times New Roman"/>
          <w:snapToGrid w:val="0"/>
          <w:sz w:val="24"/>
          <w:szCs w:val="24"/>
          <w:lang w:val="ro-RO"/>
        </w:rPr>
        <w:t>terea poten</w:t>
      </w:r>
      <w:r w:rsidR="00683617">
        <w:rPr>
          <w:rFonts w:ascii="Times New Roman" w:hAnsi="Times New Roman" w:cs="Times New Roman"/>
          <w:snapToGrid w:val="0"/>
          <w:sz w:val="24"/>
          <w:szCs w:val="24"/>
          <w:lang w:val="ro-RO"/>
        </w:rPr>
        <w:t>ț</w:t>
      </w:r>
      <w:r w:rsidR="00CA76B4" w:rsidRPr="00FB4605">
        <w:rPr>
          <w:rFonts w:ascii="Times New Roman" w:hAnsi="Times New Roman" w:cs="Times New Roman"/>
          <w:snapToGrid w:val="0"/>
          <w:sz w:val="24"/>
          <w:szCs w:val="24"/>
          <w:lang w:val="ro-RO"/>
        </w:rPr>
        <w:t>ială pe termen scurt a poverii costurilor energetice pentru economia Republicii Moldova (ca urmare a cererii mai mari de împrumuturi de la institu</w:t>
      </w:r>
      <w:r w:rsidR="00683617">
        <w:rPr>
          <w:rFonts w:ascii="Times New Roman" w:hAnsi="Times New Roman" w:cs="Times New Roman"/>
          <w:snapToGrid w:val="0"/>
          <w:sz w:val="24"/>
          <w:szCs w:val="24"/>
          <w:lang w:val="ro-RO"/>
        </w:rPr>
        <w:t>ț</w:t>
      </w:r>
      <w:r w:rsidR="00CA76B4" w:rsidRPr="00FB4605">
        <w:rPr>
          <w:rFonts w:ascii="Times New Roman" w:hAnsi="Times New Roman" w:cs="Times New Roman"/>
          <w:snapToGrid w:val="0"/>
          <w:sz w:val="24"/>
          <w:szCs w:val="24"/>
          <w:lang w:val="ro-RO"/>
        </w:rPr>
        <w:t>iile financiare interna</w:t>
      </w:r>
      <w:r w:rsidR="00683617">
        <w:rPr>
          <w:rFonts w:ascii="Times New Roman" w:hAnsi="Times New Roman" w:cs="Times New Roman"/>
          <w:snapToGrid w:val="0"/>
          <w:sz w:val="24"/>
          <w:szCs w:val="24"/>
          <w:lang w:val="ro-RO"/>
        </w:rPr>
        <w:t>ț</w:t>
      </w:r>
      <w:r w:rsidR="00CA76B4" w:rsidRPr="00FB4605">
        <w:rPr>
          <w:rFonts w:ascii="Times New Roman" w:hAnsi="Times New Roman" w:cs="Times New Roman"/>
          <w:snapToGrid w:val="0"/>
          <w:sz w:val="24"/>
          <w:szCs w:val="24"/>
          <w:lang w:val="ro-RO"/>
        </w:rPr>
        <w:t>ionale pentru implementarea proiectelor în domeniul securită</w:t>
      </w:r>
      <w:r w:rsidR="00683617">
        <w:rPr>
          <w:rFonts w:ascii="Times New Roman" w:hAnsi="Times New Roman" w:cs="Times New Roman"/>
          <w:snapToGrid w:val="0"/>
          <w:sz w:val="24"/>
          <w:szCs w:val="24"/>
          <w:lang w:val="ro-RO"/>
        </w:rPr>
        <w:t>ț</w:t>
      </w:r>
      <w:r w:rsidR="00CA76B4" w:rsidRPr="00FB4605">
        <w:rPr>
          <w:rFonts w:ascii="Times New Roman" w:hAnsi="Times New Roman" w:cs="Times New Roman"/>
          <w:snapToGrid w:val="0"/>
          <w:sz w:val="24"/>
          <w:szCs w:val="24"/>
          <w:lang w:val="ro-RO"/>
        </w:rPr>
        <w:t xml:space="preserve">ii energetice). </w:t>
      </w:r>
    </w:p>
    <w:p w14:paraId="1198A5AD" w14:textId="783717CE" w:rsidR="00C73EDB" w:rsidRPr="00FB4605" w:rsidRDefault="00C73EDB" w:rsidP="00101A1C">
      <w:pPr>
        <w:spacing w:after="120"/>
        <w:jc w:val="both"/>
        <w:rPr>
          <w:snapToGrid w:val="0"/>
          <w:lang w:val="ro-RO"/>
        </w:rPr>
      </w:pPr>
      <w:r w:rsidRPr="00FB4605">
        <w:rPr>
          <w:rFonts w:eastAsia="Arial"/>
          <w:bCs/>
          <w:lang w:val="ro-RO"/>
        </w:rPr>
        <w:t>Matricea sectorială a măsurilor incluse în Planul de ac</w:t>
      </w:r>
      <w:r w:rsidR="00683617">
        <w:rPr>
          <w:rFonts w:eastAsia="Arial"/>
          <w:bCs/>
          <w:lang w:val="ro-RO"/>
        </w:rPr>
        <w:t>ț</w:t>
      </w:r>
      <w:r w:rsidRPr="00FB4605">
        <w:rPr>
          <w:rFonts w:eastAsia="Arial"/>
          <w:bCs/>
          <w:lang w:val="ro-RO"/>
        </w:rPr>
        <w:t xml:space="preserve">iuni preventive </w:t>
      </w:r>
      <w:r w:rsidRPr="00FB4605">
        <w:rPr>
          <w:snapToGrid w:val="0"/>
          <w:lang w:val="ro-RO"/>
        </w:rPr>
        <w:t xml:space="preserve">este prevăzută în Anexa </w:t>
      </w:r>
      <w:r w:rsidR="00092EF8" w:rsidRPr="00FB4605">
        <w:rPr>
          <w:snapToGrid w:val="0"/>
          <w:lang w:val="ro-RO"/>
        </w:rPr>
        <w:t xml:space="preserve">nr. </w:t>
      </w:r>
      <w:r w:rsidR="00121999" w:rsidRPr="00FB4605">
        <w:rPr>
          <w:snapToGrid w:val="0"/>
          <w:lang w:val="ro-RO"/>
        </w:rPr>
        <w:t>3</w:t>
      </w:r>
      <w:r w:rsidR="00092EF8" w:rsidRPr="00FB4605">
        <w:rPr>
          <w:snapToGrid w:val="0"/>
          <w:lang w:val="ro-RO"/>
        </w:rPr>
        <w:t xml:space="preserve"> la Plan</w:t>
      </w:r>
      <w:r w:rsidR="004916D4" w:rsidRPr="00FB4605">
        <w:rPr>
          <w:snapToGrid w:val="0"/>
          <w:lang w:val="ro-RO"/>
        </w:rPr>
        <w:t>ul de măsuri preventive</w:t>
      </w:r>
      <w:r w:rsidRPr="00FB4605">
        <w:rPr>
          <w:snapToGrid w:val="0"/>
          <w:lang w:val="ro-RO"/>
        </w:rPr>
        <w:t xml:space="preserve">. </w:t>
      </w:r>
    </w:p>
    <w:p w14:paraId="19A70447" w14:textId="15A54D2A" w:rsidR="007A30C2" w:rsidRPr="00FB4605" w:rsidRDefault="007A30C2" w:rsidP="006B0897">
      <w:pPr>
        <w:spacing w:after="120"/>
        <w:jc w:val="both"/>
        <w:rPr>
          <w:b/>
          <w:bCs/>
          <w:snapToGrid w:val="0"/>
          <w:lang w:val="ro-RO"/>
        </w:rPr>
      </w:pPr>
      <w:r w:rsidRPr="00FB4605">
        <w:rPr>
          <w:b/>
          <w:bCs/>
          <w:snapToGrid w:val="0"/>
          <w:lang w:val="ro-RO"/>
        </w:rPr>
        <w:t>Monitorizarea implementării măsurilor provizorii</w:t>
      </w:r>
    </w:p>
    <w:p w14:paraId="5DC0CDFF" w14:textId="4C495D8F" w:rsidR="00E86A05" w:rsidRPr="00AB4BC2" w:rsidRDefault="00214190" w:rsidP="00CF75E2">
      <w:pPr>
        <w:spacing w:after="120"/>
        <w:jc w:val="both"/>
        <w:rPr>
          <w:shd w:val="clear" w:color="auto" w:fill="FFFFFF"/>
          <w:lang w:val="ro-RO" w:eastAsia="ru-RU"/>
        </w:rPr>
      </w:pPr>
      <w:r w:rsidRPr="005C77E0">
        <w:rPr>
          <w:snapToGrid w:val="0"/>
          <w:lang w:val="ro-RO"/>
        </w:rPr>
        <w:t>Asigurarea</w:t>
      </w:r>
      <w:r w:rsidRPr="00290371">
        <w:rPr>
          <w:shd w:val="clear" w:color="auto" w:fill="FFFFFF"/>
          <w:lang w:val="ro-RO" w:eastAsia="ru-RU"/>
        </w:rPr>
        <w:t xml:space="preserve"> securită</w:t>
      </w:r>
      <w:r w:rsidR="00683617">
        <w:rPr>
          <w:shd w:val="clear" w:color="auto" w:fill="FFFFFF"/>
          <w:lang w:val="ro-RO" w:eastAsia="ru-RU"/>
        </w:rPr>
        <w:t>ț</w:t>
      </w:r>
      <w:r w:rsidRPr="00290371">
        <w:rPr>
          <w:shd w:val="clear" w:color="auto" w:fill="FFFFFF"/>
          <w:lang w:val="ro-RO" w:eastAsia="ru-RU"/>
        </w:rPr>
        <w:t>ii aprovizionării cu gaze naturale este o responsabilitate partajată a întreprinderilor de gaze naturale, a Guvernului (prin intermediul Comisiei pentru situa</w:t>
      </w:r>
      <w:r w:rsidR="00683617">
        <w:rPr>
          <w:shd w:val="clear" w:color="auto" w:fill="FFFFFF"/>
          <w:lang w:val="ro-RO" w:eastAsia="ru-RU"/>
        </w:rPr>
        <w:t>ț</w:t>
      </w:r>
      <w:r w:rsidRPr="00290371">
        <w:rPr>
          <w:shd w:val="clear" w:color="auto" w:fill="FFFFFF"/>
          <w:lang w:val="ro-RO" w:eastAsia="ru-RU"/>
        </w:rPr>
        <w:t>ii excep</w:t>
      </w:r>
      <w:r w:rsidR="00683617">
        <w:rPr>
          <w:shd w:val="clear" w:color="auto" w:fill="FFFFFF"/>
          <w:lang w:val="ro-RO" w:eastAsia="ru-RU"/>
        </w:rPr>
        <w:t>ț</w:t>
      </w:r>
      <w:r w:rsidRPr="00290371">
        <w:rPr>
          <w:shd w:val="clear" w:color="auto" w:fill="FFFFFF"/>
          <w:lang w:val="ro-RO" w:eastAsia="ru-RU"/>
        </w:rPr>
        <w:t>ionale</w:t>
      </w:r>
      <w:r w:rsidR="001D6084" w:rsidRPr="00FC0D7C">
        <w:rPr>
          <w:shd w:val="clear" w:color="auto" w:fill="FFFFFF"/>
          <w:lang w:val="ro-RO" w:eastAsia="ru-RU"/>
        </w:rPr>
        <w:t xml:space="preserve">, </w:t>
      </w:r>
      <w:r w:rsidRPr="00853AA9">
        <w:rPr>
          <w:shd w:val="clear" w:color="auto" w:fill="FFFFFF"/>
          <w:lang w:val="ro-RO" w:eastAsia="ru-RU"/>
        </w:rPr>
        <w:t>organului central de specialitate</w:t>
      </w:r>
      <w:r w:rsidR="00C77210" w:rsidRPr="00AB4BC2">
        <w:rPr>
          <w:shd w:val="clear" w:color="auto" w:fill="FFFFFF"/>
          <w:lang w:val="ro-RO" w:eastAsia="ru-RU"/>
        </w:rPr>
        <w:t>)</w:t>
      </w:r>
      <w:r w:rsidRPr="00AB4BC2">
        <w:rPr>
          <w:shd w:val="clear" w:color="auto" w:fill="FFFFFF"/>
          <w:lang w:val="ro-RO" w:eastAsia="ru-RU"/>
        </w:rPr>
        <w:t xml:space="preserve"> </w:t>
      </w:r>
      <w:r w:rsidR="00683617">
        <w:rPr>
          <w:shd w:val="clear" w:color="auto" w:fill="FFFFFF"/>
          <w:lang w:val="ro-RO" w:eastAsia="ru-RU"/>
        </w:rPr>
        <w:t>ș</w:t>
      </w:r>
      <w:r w:rsidRPr="00AB4BC2">
        <w:rPr>
          <w:shd w:val="clear" w:color="auto" w:fill="FFFFFF"/>
          <w:lang w:val="ro-RO" w:eastAsia="ru-RU"/>
        </w:rPr>
        <w:t>i ANRE conform competen</w:t>
      </w:r>
      <w:r w:rsidR="00683617">
        <w:rPr>
          <w:shd w:val="clear" w:color="auto" w:fill="FFFFFF"/>
          <w:lang w:val="ro-RO" w:eastAsia="ru-RU"/>
        </w:rPr>
        <w:t>ț</w:t>
      </w:r>
      <w:r w:rsidRPr="00AB4BC2">
        <w:rPr>
          <w:shd w:val="clear" w:color="auto" w:fill="FFFFFF"/>
          <w:lang w:val="ro-RO" w:eastAsia="ru-RU"/>
        </w:rPr>
        <w:t>elor institu</w:t>
      </w:r>
      <w:r w:rsidR="00683617">
        <w:rPr>
          <w:shd w:val="clear" w:color="auto" w:fill="FFFFFF"/>
          <w:lang w:val="ro-RO" w:eastAsia="ru-RU"/>
        </w:rPr>
        <w:t>ț</w:t>
      </w:r>
      <w:r w:rsidRPr="00AB4BC2">
        <w:rPr>
          <w:shd w:val="clear" w:color="auto" w:fill="FFFFFF"/>
          <w:lang w:val="ro-RO" w:eastAsia="ru-RU"/>
        </w:rPr>
        <w:t xml:space="preserve">ionale </w:t>
      </w:r>
      <w:r w:rsidR="00683617">
        <w:rPr>
          <w:shd w:val="clear" w:color="auto" w:fill="FFFFFF"/>
          <w:lang w:val="ro-RO" w:eastAsia="ru-RU"/>
        </w:rPr>
        <w:t>ș</w:t>
      </w:r>
      <w:r w:rsidR="0013105A" w:rsidRPr="00AB4BC2">
        <w:rPr>
          <w:shd w:val="clear" w:color="auto" w:fill="FFFFFF"/>
          <w:lang w:val="ro-RO" w:eastAsia="ru-RU"/>
        </w:rPr>
        <w:t xml:space="preserve">i </w:t>
      </w:r>
      <w:r w:rsidRPr="00AB4BC2">
        <w:rPr>
          <w:shd w:val="clear" w:color="auto" w:fill="FFFFFF"/>
          <w:lang w:val="ro-RO" w:eastAsia="ru-RU"/>
        </w:rPr>
        <w:t>func</w:t>
      </w:r>
      <w:r w:rsidR="00683617">
        <w:rPr>
          <w:shd w:val="clear" w:color="auto" w:fill="FFFFFF"/>
          <w:lang w:val="ro-RO" w:eastAsia="ru-RU"/>
        </w:rPr>
        <w:t>ț</w:t>
      </w:r>
      <w:r w:rsidRPr="00AB4BC2">
        <w:rPr>
          <w:shd w:val="clear" w:color="auto" w:fill="FFFFFF"/>
          <w:lang w:val="ro-RO" w:eastAsia="ru-RU"/>
        </w:rPr>
        <w:t xml:space="preserve">ionale </w:t>
      </w:r>
      <w:r w:rsidR="00683617">
        <w:rPr>
          <w:shd w:val="clear" w:color="auto" w:fill="FFFFFF"/>
          <w:lang w:val="ro-RO" w:eastAsia="ru-RU"/>
        </w:rPr>
        <w:t>ș</w:t>
      </w:r>
      <w:r w:rsidRPr="00AB4BC2">
        <w:rPr>
          <w:shd w:val="clear" w:color="auto" w:fill="FFFFFF"/>
          <w:lang w:val="ro-RO" w:eastAsia="ru-RU"/>
        </w:rPr>
        <w:t xml:space="preserve">i implică stabilirea </w:t>
      </w:r>
      <w:r w:rsidR="00683617">
        <w:rPr>
          <w:shd w:val="clear" w:color="auto" w:fill="FFFFFF"/>
          <w:lang w:val="ro-RO" w:eastAsia="ru-RU"/>
        </w:rPr>
        <w:t>ș</w:t>
      </w:r>
      <w:r w:rsidRPr="00AB4BC2">
        <w:rPr>
          <w:shd w:val="clear" w:color="auto" w:fill="FFFFFF"/>
          <w:lang w:val="ro-RO" w:eastAsia="ru-RU"/>
        </w:rPr>
        <w:t>i monitorizarea realizării măsurilor preventive necesare pentru preve</w:t>
      </w:r>
      <w:r w:rsidR="006A0124" w:rsidRPr="00AB4BC2">
        <w:rPr>
          <w:shd w:val="clear" w:color="auto" w:fill="FFFFFF"/>
          <w:lang w:val="ro-RO" w:eastAsia="ru-RU"/>
        </w:rPr>
        <w:t>nirea situa</w:t>
      </w:r>
      <w:r w:rsidR="00683617">
        <w:rPr>
          <w:shd w:val="clear" w:color="auto" w:fill="FFFFFF"/>
          <w:lang w:val="ro-RO" w:eastAsia="ru-RU"/>
        </w:rPr>
        <w:t>ț</w:t>
      </w:r>
      <w:r w:rsidR="006A0124" w:rsidRPr="00AB4BC2">
        <w:rPr>
          <w:shd w:val="clear" w:color="auto" w:fill="FFFFFF"/>
          <w:lang w:val="ro-RO" w:eastAsia="ru-RU"/>
        </w:rPr>
        <w:t>iilor excep</w:t>
      </w:r>
      <w:r w:rsidR="00683617">
        <w:rPr>
          <w:shd w:val="clear" w:color="auto" w:fill="FFFFFF"/>
          <w:lang w:val="ro-RO" w:eastAsia="ru-RU"/>
        </w:rPr>
        <w:t>ț</w:t>
      </w:r>
      <w:r w:rsidR="006A0124" w:rsidRPr="00AB4BC2">
        <w:rPr>
          <w:shd w:val="clear" w:color="auto" w:fill="FFFFFF"/>
          <w:lang w:val="ro-RO" w:eastAsia="ru-RU"/>
        </w:rPr>
        <w:t>ionale.</w:t>
      </w:r>
      <w:r w:rsidR="00CF75E2" w:rsidRPr="00AB4BC2">
        <w:rPr>
          <w:shd w:val="clear" w:color="auto" w:fill="FFFFFF"/>
          <w:lang w:val="ro-RO" w:eastAsia="ru-RU"/>
        </w:rPr>
        <w:t xml:space="preserve"> </w:t>
      </w:r>
    </w:p>
    <w:p w14:paraId="5A3907A2" w14:textId="012B471C" w:rsidR="00BC69E2" w:rsidRPr="00AB4BC2" w:rsidRDefault="007A30C2" w:rsidP="00F972DB">
      <w:pPr>
        <w:pStyle w:val="Normal0"/>
        <w:numPr>
          <w:ilvl w:val="0"/>
          <w:numId w:val="24"/>
        </w:numPr>
        <w:tabs>
          <w:tab w:val="left" w:pos="284"/>
        </w:tabs>
        <w:spacing w:after="120"/>
        <w:ind w:left="0" w:firstLine="0"/>
        <w:jc w:val="left"/>
        <w:outlineLvl w:val="1"/>
        <w:rPr>
          <w:rFonts w:eastAsiaTheme="majorEastAsia" w:cs="Times New Roman"/>
          <w:lang w:val="ro-RO" w:eastAsia="en-US"/>
        </w:rPr>
      </w:pPr>
      <w:bookmarkStart w:id="25" w:name="_Toc165537424"/>
      <w:r w:rsidRPr="00AB4BC2">
        <w:rPr>
          <w:rFonts w:eastAsiaTheme="majorEastAsia" w:cs="Times New Roman"/>
          <w:lang w:val="ro-RO" w:eastAsia="en-US"/>
        </w:rPr>
        <w:t>Proiectele de infrastructură</w:t>
      </w:r>
      <w:bookmarkEnd w:id="25"/>
      <w:r w:rsidR="006A0124" w:rsidRPr="00AB4BC2">
        <w:rPr>
          <w:rFonts w:eastAsiaTheme="majorEastAsia" w:cs="Times New Roman"/>
          <w:lang w:val="ro-RO" w:eastAsia="en-US"/>
        </w:rPr>
        <w:t xml:space="preserve"> </w:t>
      </w:r>
    </w:p>
    <w:p w14:paraId="6719C724" w14:textId="7C0B3CDD" w:rsidR="007140A3" w:rsidRPr="00AB4BC2" w:rsidRDefault="00D3713E" w:rsidP="00B84D23">
      <w:pPr>
        <w:spacing w:after="120"/>
        <w:jc w:val="both"/>
        <w:rPr>
          <w:b/>
          <w:bCs/>
          <w:lang w:val="ro-RO"/>
        </w:rPr>
      </w:pPr>
      <w:bookmarkStart w:id="26" w:name="_Toc135119262"/>
      <w:r w:rsidRPr="00AB4BC2">
        <w:rPr>
          <w:bCs/>
          <w:snapToGrid w:val="0"/>
          <w:lang w:val="ro-RO"/>
        </w:rPr>
        <w:t>I</w:t>
      </w:r>
      <w:r w:rsidR="007140A3" w:rsidRPr="00AB4BC2">
        <w:rPr>
          <w:bCs/>
          <w:snapToGrid w:val="0"/>
          <w:lang w:val="ro-RO"/>
        </w:rPr>
        <w:t>nfrastructur</w:t>
      </w:r>
      <w:r w:rsidRPr="00AB4BC2">
        <w:rPr>
          <w:bCs/>
          <w:snapToGrid w:val="0"/>
          <w:lang w:val="ro-RO"/>
        </w:rPr>
        <w:t xml:space="preserve">a </w:t>
      </w:r>
      <w:r w:rsidR="007140A3" w:rsidRPr="00AB4BC2">
        <w:rPr>
          <w:bCs/>
          <w:snapToGrid w:val="0"/>
          <w:lang w:val="ro-RO"/>
        </w:rPr>
        <w:t>principal</w:t>
      </w:r>
      <w:r w:rsidRPr="00AB4BC2">
        <w:rPr>
          <w:bCs/>
          <w:snapToGrid w:val="0"/>
          <w:lang w:val="ro-RO"/>
        </w:rPr>
        <w:t>ă</w:t>
      </w:r>
      <w:r w:rsidR="007140A3" w:rsidRPr="00AB4BC2">
        <w:rPr>
          <w:bCs/>
          <w:snapToGrid w:val="0"/>
          <w:lang w:val="ro-RO"/>
        </w:rPr>
        <w:t xml:space="preserve"> de aprovizionare cu gaze naturale</w:t>
      </w:r>
      <w:bookmarkEnd w:id="26"/>
      <w:r w:rsidR="00B84D23" w:rsidRPr="00AB4BC2">
        <w:rPr>
          <w:b/>
          <w:bCs/>
          <w:lang w:val="ro-RO"/>
        </w:rPr>
        <w:t>:</w:t>
      </w:r>
    </w:p>
    <w:tbl>
      <w:tblPr>
        <w:tblStyle w:val="TableGridLight1"/>
        <w:tblW w:w="9772" w:type="dxa"/>
        <w:tblLook w:val="04A0" w:firstRow="1" w:lastRow="0" w:firstColumn="1" w:lastColumn="0" w:noHBand="0" w:noVBand="1"/>
      </w:tblPr>
      <w:tblGrid>
        <w:gridCol w:w="6091"/>
        <w:gridCol w:w="3681"/>
      </w:tblGrid>
      <w:tr w:rsidR="00053419" w:rsidRPr="00AB4BC2" w14:paraId="557F3C7A" w14:textId="77777777" w:rsidTr="004652ED">
        <w:tc>
          <w:tcPr>
            <w:tcW w:w="6091" w:type="dxa"/>
          </w:tcPr>
          <w:p w14:paraId="56962572" w14:textId="5B7B978B" w:rsidR="00053419" w:rsidRPr="00AB4BC2" w:rsidRDefault="00053419" w:rsidP="006555FE">
            <w:pPr>
              <w:spacing w:after="120"/>
              <w:jc w:val="both"/>
              <w:rPr>
                <w:lang w:val="ro-RO"/>
              </w:rPr>
            </w:pPr>
            <w:r w:rsidRPr="00AB4BC2">
              <w:rPr>
                <w:b/>
                <w:bCs/>
                <w:lang w:val="ro-RO"/>
              </w:rPr>
              <w:t>Conducta de gaze naturale</w:t>
            </w:r>
            <w:r w:rsidRPr="00AB4BC2">
              <w:rPr>
                <w:lang w:val="ro-RO"/>
              </w:rPr>
              <w:t xml:space="preserve"> </w:t>
            </w:r>
            <w:r w:rsidRPr="00AB4BC2">
              <w:rPr>
                <w:b/>
                <w:bCs/>
                <w:lang w:val="ro-RO"/>
              </w:rPr>
              <w:t>Ananiev-Tiraspol-Ismail (ATI)</w:t>
            </w:r>
            <w:r w:rsidRPr="00AB4BC2">
              <w:rPr>
                <w:bCs/>
                <w:lang w:val="ro-RO"/>
              </w:rPr>
              <w:t xml:space="preserve"> are</w:t>
            </w:r>
            <w:r w:rsidRPr="00AB4BC2">
              <w:rPr>
                <w:lang w:val="ro-RO"/>
              </w:rPr>
              <w:t xml:space="preserve"> cea mai mare capacitate tehnică în cadrul infrastructurii na</w:t>
            </w:r>
            <w:r w:rsidR="00683617">
              <w:rPr>
                <w:lang w:val="ro-RO"/>
              </w:rPr>
              <w:t>ț</w:t>
            </w:r>
            <w:r w:rsidRPr="00AB4BC2">
              <w:rPr>
                <w:lang w:val="ro-RO"/>
              </w:rPr>
              <w:t>ionale de gaze naturale din Republica Moldova.</w:t>
            </w:r>
          </w:p>
        </w:tc>
        <w:tc>
          <w:tcPr>
            <w:tcW w:w="3681" w:type="dxa"/>
          </w:tcPr>
          <w:p w14:paraId="6D1C69D2" w14:textId="52D212B8" w:rsidR="00053419" w:rsidRPr="00AB4BC2" w:rsidRDefault="00053419" w:rsidP="004652ED">
            <w:pPr>
              <w:jc w:val="both"/>
              <w:rPr>
                <w:lang w:val="ro-RO"/>
              </w:rPr>
            </w:pPr>
            <w:r w:rsidRPr="00AB4BC2">
              <w:rPr>
                <w:lang w:val="ro-RO"/>
              </w:rPr>
              <w:t>Lungime</w:t>
            </w:r>
            <w:r w:rsidR="004652ED" w:rsidRPr="00AB4BC2">
              <w:rPr>
                <w:lang w:val="ro-RO"/>
              </w:rPr>
              <w:t xml:space="preserve">: </w:t>
            </w:r>
            <w:r w:rsidRPr="00AB4BC2">
              <w:rPr>
                <w:lang w:val="ro-RO"/>
              </w:rPr>
              <w:t>62,91 km;</w:t>
            </w:r>
          </w:p>
          <w:p w14:paraId="761490AD" w14:textId="109D0CDA" w:rsidR="00053419" w:rsidRPr="00AB4BC2" w:rsidRDefault="004652ED" w:rsidP="004652ED">
            <w:pPr>
              <w:jc w:val="both"/>
              <w:rPr>
                <w:lang w:val="ro-RO"/>
              </w:rPr>
            </w:pPr>
            <w:r w:rsidRPr="00AB4BC2">
              <w:rPr>
                <w:lang w:val="ro-RO"/>
              </w:rPr>
              <w:t>Diametru:</w:t>
            </w:r>
            <w:r w:rsidR="00053419" w:rsidRPr="00AB4BC2">
              <w:rPr>
                <w:lang w:val="ro-RO"/>
              </w:rPr>
              <w:t xml:space="preserve"> 1220 mm;</w:t>
            </w:r>
          </w:p>
          <w:p w14:paraId="5927589C" w14:textId="5CE470EA" w:rsidR="00053419" w:rsidRPr="00AB4BC2" w:rsidRDefault="00053419" w:rsidP="004652ED">
            <w:pPr>
              <w:jc w:val="both"/>
              <w:rPr>
                <w:b/>
                <w:bCs/>
                <w:snapToGrid w:val="0"/>
                <w:lang w:val="ro-RO"/>
              </w:rPr>
            </w:pPr>
            <w:r w:rsidRPr="00AB4BC2">
              <w:rPr>
                <w:lang w:val="ro-RO"/>
              </w:rPr>
              <w:t>Capacitate</w:t>
            </w:r>
            <w:r w:rsidR="004652ED" w:rsidRPr="00AB4BC2">
              <w:rPr>
                <w:lang w:val="ro-RO"/>
              </w:rPr>
              <w:t>:</w:t>
            </w:r>
            <w:r w:rsidRPr="00AB4BC2">
              <w:rPr>
                <w:lang w:val="ro-RO"/>
              </w:rPr>
              <w:t xml:space="preserve"> 20 </w:t>
            </w:r>
            <w:proofErr w:type="spellStart"/>
            <w:r w:rsidRPr="00AB4BC2">
              <w:rPr>
                <w:lang w:val="ro-RO"/>
              </w:rPr>
              <w:t>mlrd</w:t>
            </w:r>
            <w:proofErr w:type="spellEnd"/>
            <w:r w:rsidR="00644AD4" w:rsidRPr="00AB4BC2">
              <w:rPr>
                <w:lang w:val="ro-RO"/>
              </w:rPr>
              <w:t>.</w:t>
            </w:r>
            <w:r w:rsidRPr="00AB4BC2">
              <w:rPr>
                <w:lang w:val="ro-RO"/>
              </w:rPr>
              <w:t xml:space="preserve"> m</w:t>
            </w:r>
            <w:r w:rsidRPr="00AB4BC2">
              <w:rPr>
                <w:vertAlign w:val="superscript"/>
                <w:lang w:val="ro-RO"/>
              </w:rPr>
              <w:t>3</w:t>
            </w:r>
            <w:r w:rsidRPr="00AB4BC2">
              <w:rPr>
                <w:lang w:val="ro-RO"/>
              </w:rPr>
              <w:t>/an.</w:t>
            </w:r>
          </w:p>
        </w:tc>
      </w:tr>
    </w:tbl>
    <w:p w14:paraId="1E56639D" w14:textId="35D8E9EF" w:rsidR="00A207DD" w:rsidRPr="008539A9" w:rsidRDefault="00A207DD" w:rsidP="00B84D23">
      <w:pPr>
        <w:spacing w:before="240" w:after="120"/>
        <w:jc w:val="both"/>
        <w:rPr>
          <w:bCs/>
          <w:snapToGrid w:val="0"/>
          <w:lang w:val="ro-RO"/>
        </w:rPr>
      </w:pPr>
      <w:r w:rsidRPr="002E418B">
        <w:rPr>
          <w:bCs/>
          <w:snapToGrid w:val="0"/>
          <w:lang w:val="ro-RO"/>
        </w:rPr>
        <w:t>Mai jos</w:t>
      </w:r>
      <w:r w:rsidR="001857B3" w:rsidRPr="002E418B">
        <w:rPr>
          <w:bCs/>
          <w:snapToGrid w:val="0"/>
          <w:lang w:val="ro-RO"/>
        </w:rPr>
        <w:t>,</w:t>
      </w:r>
      <w:r w:rsidRPr="0001586F">
        <w:rPr>
          <w:bCs/>
          <w:snapToGrid w:val="0"/>
          <w:lang w:val="ro-RO"/>
        </w:rPr>
        <w:t xml:space="preserve"> este prezentată </w:t>
      </w:r>
      <w:r w:rsidR="00A137B7" w:rsidRPr="0001586F">
        <w:rPr>
          <w:bCs/>
          <w:snapToGrid w:val="0"/>
          <w:lang w:val="ro-RO"/>
        </w:rPr>
        <w:t>Republica Moldova</w:t>
      </w:r>
      <w:r w:rsidRPr="0001586F">
        <w:rPr>
          <w:bCs/>
          <w:snapToGrid w:val="0"/>
          <w:lang w:val="ro-RO"/>
        </w:rPr>
        <w:t xml:space="preserve"> pe Harta Capacită</w:t>
      </w:r>
      <w:r w:rsidR="00683617">
        <w:rPr>
          <w:bCs/>
          <w:snapToGrid w:val="0"/>
          <w:lang w:val="ro-RO"/>
        </w:rPr>
        <w:t>ț</w:t>
      </w:r>
      <w:r w:rsidRPr="0001586F">
        <w:rPr>
          <w:bCs/>
          <w:snapToGrid w:val="0"/>
          <w:lang w:val="ro-RO"/>
        </w:rPr>
        <w:t>ii ENTSO-G</w:t>
      </w:r>
      <w:r w:rsidR="00A137B7" w:rsidRPr="002E418B">
        <w:rPr>
          <w:rStyle w:val="FootnoteReference"/>
          <w:bCs/>
          <w:snapToGrid w:val="0"/>
          <w:lang w:val="ro-RO"/>
        </w:rPr>
        <w:footnoteReference w:id="15"/>
      </w:r>
      <w:r w:rsidRPr="002E418B">
        <w:rPr>
          <w:bCs/>
          <w:snapToGrid w:val="0"/>
          <w:lang w:val="ro-RO"/>
        </w:rPr>
        <w:t xml:space="preserve">, care permite vizualizarea principalelor </w:t>
      </w:r>
      <w:proofErr w:type="spellStart"/>
      <w:r w:rsidRPr="002E418B">
        <w:rPr>
          <w:bCs/>
          <w:snapToGrid w:val="0"/>
          <w:lang w:val="ro-RO"/>
        </w:rPr>
        <w:t>gazoducte</w:t>
      </w:r>
      <w:proofErr w:type="spellEnd"/>
      <w:r w:rsidRPr="002E418B">
        <w:rPr>
          <w:bCs/>
          <w:snapToGrid w:val="0"/>
          <w:lang w:val="ro-RO"/>
        </w:rPr>
        <w:t xml:space="preserve"> europene existente în punctele transfrontaliere, Figura </w:t>
      </w:r>
      <w:r w:rsidR="005C5CDC" w:rsidRPr="0001586F">
        <w:rPr>
          <w:bCs/>
          <w:snapToGrid w:val="0"/>
          <w:lang w:val="ro-RO"/>
        </w:rPr>
        <w:t>7</w:t>
      </w:r>
      <w:r w:rsidRPr="0001586F">
        <w:rPr>
          <w:bCs/>
          <w:snapToGrid w:val="0"/>
          <w:lang w:val="ro-RO"/>
        </w:rPr>
        <w:t>.</w:t>
      </w:r>
      <w:r w:rsidR="00A137B7" w:rsidRPr="00474F24">
        <w:rPr>
          <w:bCs/>
          <w:snapToGrid w:val="0"/>
          <w:lang w:val="ro-RO"/>
        </w:rPr>
        <w:t xml:space="preserve"> </w:t>
      </w:r>
    </w:p>
    <w:p w14:paraId="63889531" w14:textId="572E080B" w:rsidR="00A207DD" w:rsidRPr="002E418B" w:rsidRDefault="00A207DD" w:rsidP="006555FE">
      <w:pPr>
        <w:spacing w:after="120"/>
        <w:jc w:val="both"/>
        <w:rPr>
          <w:b/>
          <w:bCs/>
          <w:snapToGrid w:val="0"/>
          <w:lang w:val="ro-RO"/>
        </w:rPr>
      </w:pPr>
      <w:r w:rsidRPr="00A379C6">
        <w:rPr>
          <w:b/>
          <w:bCs/>
          <w:noProof/>
        </w:rPr>
        <w:lastRenderedPageBreak/>
        <w:drawing>
          <wp:inline distT="0" distB="0" distL="0" distR="0" wp14:anchorId="65F9F2C1" wp14:editId="0AB0EFFF">
            <wp:extent cx="6154310" cy="32080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ional infrastructure.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60868" cy="3211438"/>
                    </a:xfrm>
                    <a:prstGeom prst="rect">
                      <a:avLst/>
                    </a:prstGeom>
                  </pic:spPr>
                </pic:pic>
              </a:graphicData>
            </a:graphic>
          </wp:inline>
        </w:drawing>
      </w:r>
    </w:p>
    <w:p w14:paraId="22069F3E" w14:textId="782A5581" w:rsidR="0013105A" w:rsidRPr="00FB4605" w:rsidRDefault="004652ED" w:rsidP="006555FE">
      <w:pPr>
        <w:spacing w:after="120"/>
        <w:jc w:val="both"/>
        <w:rPr>
          <w:b/>
          <w:bCs/>
          <w:snapToGrid w:val="0"/>
          <w:lang w:val="ro-RO"/>
        </w:rPr>
      </w:pPr>
      <w:r w:rsidRPr="0001586F">
        <w:rPr>
          <w:b/>
          <w:bCs/>
          <w:snapToGrid w:val="0"/>
          <w:lang w:val="ro-RO"/>
        </w:rPr>
        <w:t>Figura</w:t>
      </w:r>
      <w:r w:rsidR="005C5CDC" w:rsidRPr="0001586F">
        <w:rPr>
          <w:b/>
          <w:bCs/>
          <w:snapToGrid w:val="0"/>
          <w:lang w:val="ro-RO"/>
        </w:rPr>
        <w:t xml:space="preserve"> 7.</w:t>
      </w:r>
      <w:r w:rsidRPr="00474F24">
        <w:rPr>
          <w:b/>
          <w:bCs/>
          <w:snapToGrid w:val="0"/>
          <w:lang w:val="ro-RO"/>
        </w:rPr>
        <w:t xml:space="preserve"> </w:t>
      </w:r>
      <w:r w:rsidRPr="008539A9">
        <w:rPr>
          <w:bCs/>
          <w:snapToGrid w:val="0"/>
          <w:lang w:val="ro-RO"/>
        </w:rPr>
        <w:t>Harta Capacită</w:t>
      </w:r>
      <w:r w:rsidR="00683617">
        <w:rPr>
          <w:bCs/>
          <w:snapToGrid w:val="0"/>
          <w:lang w:val="ro-RO"/>
        </w:rPr>
        <w:t>ț</w:t>
      </w:r>
      <w:r w:rsidRPr="008539A9">
        <w:rPr>
          <w:bCs/>
          <w:snapToGrid w:val="0"/>
          <w:lang w:val="ro-RO"/>
        </w:rPr>
        <w:t>ii ENTSO-G, 01.01.20</w:t>
      </w:r>
      <w:r w:rsidR="000B7F04" w:rsidRPr="006C0762">
        <w:rPr>
          <w:bCs/>
          <w:snapToGrid w:val="0"/>
          <w:lang w:val="ro-RO"/>
        </w:rPr>
        <w:t>2</w:t>
      </w:r>
      <w:r w:rsidRPr="006C0762">
        <w:rPr>
          <w:bCs/>
          <w:snapToGrid w:val="0"/>
          <w:lang w:val="ro-RO"/>
        </w:rPr>
        <w:t>4</w:t>
      </w:r>
      <w:bookmarkStart w:id="27" w:name="_Toc135119263"/>
    </w:p>
    <w:p w14:paraId="2F611C29" w14:textId="7772DB59" w:rsidR="00C81A9E" w:rsidRPr="00483F15" w:rsidRDefault="00C81A9E" w:rsidP="006555FE">
      <w:pPr>
        <w:spacing w:after="120"/>
        <w:jc w:val="both"/>
        <w:rPr>
          <w:bCs/>
          <w:snapToGrid w:val="0"/>
          <w:lang w:val="ro-RO"/>
        </w:rPr>
      </w:pPr>
      <w:r w:rsidRPr="004E6A4F">
        <w:rPr>
          <w:bCs/>
          <w:snapToGrid w:val="0"/>
          <w:lang w:val="ro-RO"/>
        </w:rPr>
        <w:t xml:space="preserve">Principalele proiecte </w:t>
      </w:r>
      <w:r w:rsidRPr="004E6A4F">
        <w:rPr>
          <w:snapToGrid w:val="0"/>
          <w:lang w:val="ro-RO"/>
        </w:rPr>
        <w:t>de</w:t>
      </w:r>
      <w:r w:rsidRPr="002D2681">
        <w:rPr>
          <w:bCs/>
          <w:snapToGrid w:val="0"/>
          <w:lang w:val="ro-RO"/>
        </w:rPr>
        <w:t xml:space="preserve"> infrastructură de gaze naturale</w:t>
      </w:r>
      <w:bookmarkEnd w:id="27"/>
    </w:p>
    <w:p w14:paraId="5C445356" w14:textId="7D60BE97" w:rsidR="00C81A9E" w:rsidRPr="00A17A89" w:rsidRDefault="00C81A9E" w:rsidP="003F4CB0">
      <w:pPr>
        <w:spacing w:after="120"/>
        <w:jc w:val="both"/>
        <w:rPr>
          <w:snapToGrid w:val="0"/>
          <w:lang w:val="ro-RO"/>
        </w:rPr>
      </w:pPr>
      <w:r w:rsidRPr="00483F15">
        <w:rPr>
          <w:snapToGrid w:val="0"/>
          <w:lang w:val="ro-RO"/>
        </w:rPr>
        <w:t>Republica Moldova a luat măsuri concrete pentru diversifica</w:t>
      </w:r>
      <w:r w:rsidR="00725F34" w:rsidRPr="005D3B16">
        <w:rPr>
          <w:snapToGrid w:val="0"/>
          <w:lang w:val="ro-RO"/>
        </w:rPr>
        <w:t>rea</w:t>
      </w:r>
      <w:r w:rsidRPr="005D3B16">
        <w:rPr>
          <w:snapToGrid w:val="0"/>
          <w:lang w:val="ro-RO"/>
        </w:rPr>
        <w:t xml:space="preserve"> aprovizion</w:t>
      </w:r>
      <w:r w:rsidR="00725F34" w:rsidRPr="00775721">
        <w:rPr>
          <w:snapToGrid w:val="0"/>
          <w:lang w:val="ro-RO"/>
        </w:rPr>
        <w:t xml:space="preserve">ării </w:t>
      </w:r>
      <w:r w:rsidRPr="00A17A89">
        <w:rPr>
          <w:snapToGrid w:val="0"/>
          <w:lang w:val="ro-RO"/>
        </w:rPr>
        <w:t xml:space="preserve">cu gaze naturale </w:t>
      </w:r>
      <w:r w:rsidR="00683617">
        <w:rPr>
          <w:snapToGrid w:val="0"/>
          <w:lang w:val="ro-RO"/>
        </w:rPr>
        <w:t>ș</w:t>
      </w:r>
      <w:r w:rsidRPr="00A17A89">
        <w:rPr>
          <w:snapToGrid w:val="0"/>
          <w:lang w:val="ro-RO"/>
        </w:rPr>
        <w:t>i energie electrică, inclusiv prin crearea de interconexiuni cu România, ceea ce a contribuit la îmbunătă</w:t>
      </w:r>
      <w:r w:rsidR="00683617">
        <w:rPr>
          <w:snapToGrid w:val="0"/>
          <w:lang w:val="ro-RO"/>
        </w:rPr>
        <w:t>ț</w:t>
      </w:r>
      <w:r w:rsidRPr="00A17A89">
        <w:rPr>
          <w:snapToGrid w:val="0"/>
          <w:lang w:val="ro-RO"/>
        </w:rPr>
        <w:t>irea securită</w:t>
      </w:r>
      <w:r w:rsidR="00683617">
        <w:rPr>
          <w:snapToGrid w:val="0"/>
          <w:lang w:val="ro-RO"/>
        </w:rPr>
        <w:t>ț</w:t>
      </w:r>
      <w:r w:rsidRPr="00A17A89">
        <w:rPr>
          <w:snapToGrid w:val="0"/>
          <w:lang w:val="ro-RO"/>
        </w:rPr>
        <w:t xml:space="preserve">ii energetice. </w:t>
      </w:r>
    </w:p>
    <w:p w14:paraId="0CE58138" w14:textId="5D7B5AB7" w:rsidR="000C323F" w:rsidRPr="006C0762" w:rsidRDefault="00725F34" w:rsidP="003F4CB0">
      <w:pPr>
        <w:spacing w:after="120"/>
        <w:jc w:val="both"/>
        <w:rPr>
          <w:snapToGrid w:val="0"/>
          <w:lang w:val="ro-RO"/>
        </w:rPr>
      </w:pPr>
      <w:r w:rsidRPr="00A17A89">
        <w:rPr>
          <w:snapToGrid w:val="0"/>
          <w:lang w:val="ro-RO"/>
        </w:rPr>
        <w:t>Principalele proiecte de investi</w:t>
      </w:r>
      <w:r w:rsidR="00683617">
        <w:rPr>
          <w:snapToGrid w:val="0"/>
          <w:lang w:val="ro-RO"/>
        </w:rPr>
        <w:t>ț</w:t>
      </w:r>
      <w:r w:rsidRPr="00A17A89">
        <w:rPr>
          <w:snapToGrid w:val="0"/>
          <w:lang w:val="ro-RO"/>
        </w:rPr>
        <w:t>ii propuse pentru cre</w:t>
      </w:r>
      <w:r w:rsidR="00683617">
        <w:rPr>
          <w:snapToGrid w:val="0"/>
          <w:lang w:val="ro-RO"/>
        </w:rPr>
        <w:t>ș</w:t>
      </w:r>
      <w:r w:rsidRPr="00A17A89">
        <w:rPr>
          <w:snapToGrid w:val="0"/>
          <w:lang w:val="ro-RO"/>
        </w:rPr>
        <w:t>terea securită</w:t>
      </w:r>
      <w:r w:rsidR="00683617">
        <w:rPr>
          <w:snapToGrid w:val="0"/>
          <w:lang w:val="ro-RO"/>
        </w:rPr>
        <w:t>ț</w:t>
      </w:r>
      <w:r w:rsidRPr="00A17A89">
        <w:rPr>
          <w:snapToGrid w:val="0"/>
          <w:lang w:val="ro-RO"/>
        </w:rPr>
        <w:t>ii aprovizionării cu gaze naturale a Republicii Moldova p</w:t>
      </w:r>
      <w:r w:rsidR="000C323F" w:rsidRPr="00A17A89">
        <w:rPr>
          <w:snapToGrid w:val="0"/>
          <w:lang w:val="ro-RO"/>
        </w:rPr>
        <w:t xml:space="preserve">otrivit </w:t>
      </w:r>
      <w:r w:rsidR="000C323F" w:rsidRPr="00A17A89">
        <w:rPr>
          <w:i/>
          <w:snapToGrid w:val="0"/>
          <w:lang w:val="ro-RO"/>
        </w:rPr>
        <w:t>Planului de dezvoltare al sistemului na</w:t>
      </w:r>
      <w:r w:rsidR="00683617">
        <w:rPr>
          <w:i/>
          <w:snapToGrid w:val="0"/>
          <w:lang w:val="ro-RO"/>
        </w:rPr>
        <w:t>ț</w:t>
      </w:r>
      <w:r w:rsidR="000C323F" w:rsidRPr="00A17A89">
        <w:rPr>
          <w:i/>
          <w:snapToGrid w:val="0"/>
          <w:lang w:val="ro-RO"/>
        </w:rPr>
        <w:t>ional de transport al gazelor naturale pentru perioada 202</w:t>
      </w:r>
      <w:r w:rsidR="00D62410" w:rsidRPr="00DF5FEA">
        <w:rPr>
          <w:i/>
          <w:snapToGrid w:val="0"/>
          <w:lang w:val="ro-RO"/>
        </w:rPr>
        <w:t>3 – 203</w:t>
      </w:r>
      <w:r w:rsidR="003D0F71" w:rsidRPr="00DF5FEA">
        <w:rPr>
          <w:i/>
          <w:snapToGrid w:val="0"/>
          <w:lang w:val="ro-RO"/>
        </w:rPr>
        <w:t>2</w:t>
      </w:r>
      <w:r w:rsidR="00AD2C0D" w:rsidRPr="00FB789E">
        <w:rPr>
          <w:snapToGrid w:val="0"/>
          <w:lang w:val="ro-RO"/>
        </w:rPr>
        <w:t xml:space="preserve"> </w:t>
      </w:r>
      <w:r w:rsidR="00184389" w:rsidRPr="000C6DDA">
        <w:rPr>
          <w:snapToGrid w:val="0"/>
          <w:lang w:val="ro-RO"/>
        </w:rPr>
        <w:t>al SRL „</w:t>
      </w:r>
      <w:proofErr w:type="spellStart"/>
      <w:r w:rsidR="00184389" w:rsidRPr="000C6DDA">
        <w:rPr>
          <w:snapToGrid w:val="0"/>
          <w:lang w:val="ro-RO"/>
        </w:rPr>
        <w:t>Vestmoldtransgaz</w:t>
      </w:r>
      <w:proofErr w:type="spellEnd"/>
      <w:r w:rsidR="00184389" w:rsidRPr="000C6DDA">
        <w:rPr>
          <w:snapToGrid w:val="0"/>
          <w:lang w:val="ro-RO"/>
        </w:rPr>
        <w:t>”</w:t>
      </w:r>
      <w:r w:rsidR="00326616" w:rsidRPr="002E418B">
        <w:rPr>
          <w:rStyle w:val="FootnoteReference"/>
          <w:snapToGrid w:val="0"/>
          <w:lang w:val="ro-RO"/>
        </w:rPr>
        <w:footnoteReference w:id="16"/>
      </w:r>
      <w:r w:rsidRPr="002E418B">
        <w:rPr>
          <w:snapToGrid w:val="0"/>
          <w:lang w:val="ro-RO"/>
        </w:rPr>
        <w:t xml:space="preserve"> sunt descrise în </w:t>
      </w:r>
      <w:r w:rsidR="00AA6654" w:rsidRPr="0001586F">
        <w:rPr>
          <w:snapToGrid w:val="0"/>
          <w:lang w:val="ro-RO"/>
        </w:rPr>
        <w:t>Tabelul</w:t>
      </w:r>
      <w:r w:rsidRPr="0001586F">
        <w:rPr>
          <w:snapToGrid w:val="0"/>
          <w:lang w:val="ro-RO"/>
        </w:rPr>
        <w:t xml:space="preserve"> </w:t>
      </w:r>
      <w:r w:rsidR="008010F9">
        <w:rPr>
          <w:snapToGrid w:val="0"/>
          <w:lang w:val="ro-RO"/>
        </w:rPr>
        <w:t>1</w:t>
      </w:r>
      <w:r w:rsidR="00A67813">
        <w:rPr>
          <w:snapToGrid w:val="0"/>
          <w:lang w:val="ro-RO"/>
        </w:rPr>
        <w:t>2</w:t>
      </w:r>
      <w:r w:rsidRPr="00474F24">
        <w:rPr>
          <w:snapToGrid w:val="0"/>
          <w:lang w:val="ro-RO"/>
        </w:rPr>
        <w:t xml:space="preserve">.  </w:t>
      </w:r>
      <w:r w:rsidR="000C323F" w:rsidRPr="008539A9">
        <w:rPr>
          <w:snapToGrid w:val="0"/>
          <w:lang w:val="ro-RO"/>
        </w:rPr>
        <w:t xml:space="preserve"> </w:t>
      </w:r>
    </w:p>
    <w:tbl>
      <w:tblPr>
        <w:tblStyle w:val="GridTable1Light-Accent3"/>
        <w:tblW w:w="9776" w:type="dxa"/>
        <w:tblLook w:val="04A0" w:firstRow="1" w:lastRow="0" w:firstColumn="1" w:lastColumn="0" w:noHBand="0" w:noVBand="1"/>
      </w:tblPr>
      <w:tblGrid>
        <w:gridCol w:w="4248"/>
        <w:gridCol w:w="5528"/>
      </w:tblGrid>
      <w:tr w:rsidR="00725F34" w:rsidRPr="00AB4BC2" w14:paraId="55481430" w14:textId="119E957E" w:rsidTr="00131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2DCD8A68" w14:textId="55A70952" w:rsidR="00725F34" w:rsidRPr="00793611" w:rsidRDefault="00725F34" w:rsidP="00725F34">
            <w:pPr>
              <w:spacing w:after="120"/>
              <w:jc w:val="center"/>
              <w:rPr>
                <w:b w:val="0"/>
                <w:spacing w:val="-6"/>
                <w:lang w:val="ro-RO"/>
              </w:rPr>
            </w:pPr>
            <w:r w:rsidRPr="00BE6200">
              <w:rPr>
                <w:b w:val="0"/>
                <w:spacing w:val="-6"/>
                <w:lang w:val="ro-RO"/>
              </w:rPr>
              <w:t>Proiect</w:t>
            </w:r>
          </w:p>
        </w:tc>
        <w:tc>
          <w:tcPr>
            <w:tcW w:w="5528" w:type="dxa"/>
          </w:tcPr>
          <w:p w14:paraId="41437E10" w14:textId="03C6C156" w:rsidR="00725F34" w:rsidRPr="004E6A4F" w:rsidRDefault="00725F34" w:rsidP="00725F34">
            <w:pPr>
              <w:spacing w:after="120"/>
              <w:jc w:val="center"/>
              <w:cnfStyle w:val="100000000000" w:firstRow="1" w:lastRow="0" w:firstColumn="0" w:lastColumn="0" w:oddVBand="0" w:evenVBand="0" w:oddHBand="0" w:evenHBand="0" w:firstRowFirstColumn="0" w:firstRowLastColumn="0" w:lastRowFirstColumn="0" w:lastRowLastColumn="0"/>
              <w:rPr>
                <w:b w:val="0"/>
                <w:spacing w:val="-6"/>
                <w:lang w:val="ro-RO"/>
              </w:rPr>
            </w:pPr>
            <w:r w:rsidRPr="004E6A4F">
              <w:rPr>
                <w:b w:val="0"/>
                <w:spacing w:val="-6"/>
                <w:lang w:val="ro-RO"/>
              </w:rPr>
              <w:t>Descriere</w:t>
            </w:r>
            <w:r w:rsidR="000E699F">
              <w:rPr>
                <w:b w:val="0"/>
                <w:spacing w:val="-6"/>
                <w:lang w:val="ro-RO"/>
              </w:rPr>
              <w:t>/ Scop</w:t>
            </w:r>
          </w:p>
        </w:tc>
      </w:tr>
      <w:tr w:rsidR="00725F34" w:rsidRPr="00AB4BC2" w14:paraId="2DAE1EA6" w14:textId="77777777" w:rsidTr="0013105A">
        <w:tc>
          <w:tcPr>
            <w:cnfStyle w:val="001000000000" w:firstRow="0" w:lastRow="0" w:firstColumn="1" w:lastColumn="0" w:oddVBand="0" w:evenVBand="0" w:oddHBand="0" w:evenHBand="0" w:firstRowFirstColumn="0" w:firstRowLastColumn="0" w:lastRowFirstColumn="0" w:lastRowLastColumn="0"/>
            <w:tcW w:w="4248" w:type="dxa"/>
          </w:tcPr>
          <w:p w14:paraId="19FEE712" w14:textId="45FECB57" w:rsidR="00725F34" w:rsidRPr="0001586F"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2E418B">
              <w:rPr>
                <w:rFonts w:ascii="Times New Roman" w:hAnsi="Times New Roman" w:cs="Times New Roman"/>
                <w:i/>
                <w:spacing w:val="-6"/>
                <w:sz w:val="24"/>
                <w:szCs w:val="24"/>
                <w:lang w:val="ro-RO"/>
              </w:rPr>
              <w:t>Extinderea interconexiunii Ia</w:t>
            </w:r>
            <w:r w:rsidR="00683617">
              <w:rPr>
                <w:rFonts w:ascii="Times New Roman" w:hAnsi="Times New Roman" w:cs="Times New Roman"/>
                <w:i/>
                <w:spacing w:val="-6"/>
                <w:sz w:val="24"/>
                <w:szCs w:val="24"/>
                <w:lang w:val="ro-RO"/>
              </w:rPr>
              <w:t>ș</w:t>
            </w:r>
            <w:r w:rsidRPr="002E418B">
              <w:rPr>
                <w:rFonts w:ascii="Times New Roman" w:hAnsi="Times New Roman" w:cs="Times New Roman"/>
                <w:i/>
                <w:spacing w:val="-6"/>
                <w:sz w:val="24"/>
                <w:szCs w:val="24"/>
                <w:lang w:val="ro-RO"/>
              </w:rPr>
              <w:t>i – Ungheni – Chi</w:t>
            </w:r>
            <w:r w:rsidR="00683617">
              <w:rPr>
                <w:rFonts w:ascii="Times New Roman" w:hAnsi="Times New Roman" w:cs="Times New Roman"/>
                <w:i/>
                <w:spacing w:val="-6"/>
                <w:sz w:val="24"/>
                <w:szCs w:val="24"/>
                <w:lang w:val="ro-RO"/>
              </w:rPr>
              <w:t>ș</w:t>
            </w:r>
            <w:r w:rsidRPr="002E418B">
              <w:rPr>
                <w:rFonts w:ascii="Times New Roman" w:hAnsi="Times New Roman" w:cs="Times New Roman"/>
                <w:i/>
                <w:spacing w:val="-6"/>
                <w:sz w:val="24"/>
                <w:szCs w:val="24"/>
                <w:lang w:val="ro-RO"/>
              </w:rPr>
              <w:t>inău, Faza II  (finalizat).</w:t>
            </w:r>
          </w:p>
        </w:tc>
        <w:tc>
          <w:tcPr>
            <w:tcW w:w="5528" w:type="dxa"/>
          </w:tcPr>
          <w:p w14:paraId="62F35FC6" w14:textId="3ECE349A" w:rsidR="00725F34" w:rsidRPr="006C0762" w:rsidRDefault="00725F34" w:rsidP="0015437D">
            <w:pPr>
              <w:spacing w:after="120"/>
              <w:jc w:val="both"/>
              <w:cnfStyle w:val="000000000000" w:firstRow="0" w:lastRow="0" w:firstColumn="0" w:lastColumn="0" w:oddVBand="0" w:evenVBand="0" w:oddHBand="0" w:evenHBand="0" w:firstRowFirstColumn="0" w:firstRowLastColumn="0" w:lastRowFirstColumn="0" w:lastRowLastColumn="0"/>
              <w:rPr>
                <w:spacing w:val="-6"/>
                <w:lang w:val="ro-RO"/>
              </w:rPr>
            </w:pPr>
            <w:r w:rsidRPr="008539A9">
              <w:rPr>
                <w:spacing w:val="-6"/>
                <w:lang w:val="ro-RO"/>
              </w:rPr>
              <w:t xml:space="preserve">Extinderea </w:t>
            </w:r>
            <w:proofErr w:type="spellStart"/>
            <w:r w:rsidRPr="008539A9">
              <w:rPr>
                <w:spacing w:val="-6"/>
                <w:lang w:val="ro-RO"/>
              </w:rPr>
              <w:t>interconeconexiunii</w:t>
            </w:r>
            <w:proofErr w:type="spellEnd"/>
            <w:r w:rsidRPr="008539A9">
              <w:rPr>
                <w:spacing w:val="-6"/>
                <w:lang w:val="ro-RO"/>
              </w:rPr>
              <w:t xml:space="preserve"> transfrontaliere Ia</w:t>
            </w:r>
            <w:r w:rsidR="00683617">
              <w:rPr>
                <w:spacing w:val="-6"/>
                <w:lang w:val="ro-RO"/>
              </w:rPr>
              <w:t>ș</w:t>
            </w:r>
            <w:r w:rsidRPr="008539A9">
              <w:rPr>
                <w:spacing w:val="-6"/>
                <w:lang w:val="ro-RO"/>
              </w:rPr>
              <w:t>i – Ungheni (România – Republica Moldova) spre direc</w:t>
            </w:r>
            <w:r w:rsidR="00683617">
              <w:rPr>
                <w:spacing w:val="-6"/>
                <w:lang w:val="ro-RO"/>
              </w:rPr>
              <w:t>ț</w:t>
            </w:r>
            <w:r w:rsidRPr="008539A9">
              <w:rPr>
                <w:spacing w:val="-6"/>
                <w:lang w:val="ro-RO"/>
              </w:rPr>
              <w:t>ia Ungheni – Chi</w:t>
            </w:r>
            <w:r w:rsidR="00683617">
              <w:rPr>
                <w:spacing w:val="-6"/>
                <w:lang w:val="ro-RO"/>
              </w:rPr>
              <w:t>ș</w:t>
            </w:r>
            <w:r w:rsidRPr="008539A9">
              <w:rPr>
                <w:spacing w:val="-6"/>
                <w:lang w:val="ro-RO"/>
              </w:rPr>
              <w:t>inău.</w:t>
            </w:r>
          </w:p>
        </w:tc>
      </w:tr>
      <w:tr w:rsidR="00725F34" w:rsidRPr="00AB4BC2" w14:paraId="41799733" w14:textId="3C8D2BC4" w:rsidTr="0013105A">
        <w:tc>
          <w:tcPr>
            <w:cnfStyle w:val="001000000000" w:firstRow="0" w:lastRow="0" w:firstColumn="1" w:lastColumn="0" w:oddVBand="0" w:evenVBand="0" w:oddHBand="0" w:evenHBand="0" w:firstRowFirstColumn="0" w:firstRowLastColumn="0" w:lastRowFirstColumn="0" w:lastRowLastColumn="0"/>
            <w:tcW w:w="4248" w:type="dxa"/>
          </w:tcPr>
          <w:p w14:paraId="237D63C6" w14:textId="23D387A7" w:rsidR="00725F34" w:rsidRPr="004E6A4F" w:rsidRDefault="0096539B">
            <w:pPr>
              <w:pStyle w:val="ListParagraph"/>
              <w:numPr>
                <w:ilvl w:val="0"/>
                <w:numId w:val="22"/>
              </w:numPr>
              <w:spacing w:after="120"/>
              <w:ind w:left="306" w:hanging="284"/>
              <w:jc w:val="both"/>
              <w:rPr>
                <w:rFonts w:ascii="Times New Roman" w:hAnsi="Times New Roman" w:cs="Times New Roman"/>
                <w:b w:val="0"/>
                <w:snapToGrid w:val="0"/>
                <w:sz w:val="24"/>
                <w:szCs w:val="24"/>
                <w:lang w:val="ro-RO"/>
              </w:rPr>
            </w:pPr>
            <w:r w:rsidRPr="002E418B">
              <w:rPr>
                <w:rFonts w:ascii="Times New Roman" w:hAnsi="Times New Roman" w:cs="Times New Roman"/>
                <w:b w:val="0"/>
                <w:i/>
                <w:spacing w:val="-6"/>
                <w:sz w:val="24"/>
                <w:szCs w:val="24"/>
                <w:lang w:val="ro-RO"/>
              </w:rPr>
              <w:t xml:space="preserve">Proiectarea </w:t>
            </w:r>
            <w:r w:rsidR="00683617">
              <w:rPr>
                <w:rFonts w:ascii="Times New Roman" w:hAnsi="Times New Roman" w:cs="Times New Roman"/>
                <w:b w:val="0"/>
                <w:i/>
                <w:spacing w:val="-6"/>
                <w:sz w:val="24"/>
                <w:szCs w:val="24"/>
                <w:lang w:val="ro-RO"/>
              </w:rPr>
              <w:t>ș</w:t>
            </w:r>
            <w:r w:rsidRPr="002E418B">
              <w:rPr>
                <w:rFonts w:ascii="Times New Roman" w:hAnsi="Times New Roman" w:cs="Times New Roman"/>
                <w:b w:val="0"/>
                <w:i/>
                <w:spacing w:val="-6"/>
                <w:sz w:val="24"/>
                <w:szCs w:val="24"/>
                <w:lang w:val="ro-RO"/>
              </w:rPr>
              <w:t>i c</w:t>
            </w:r>
            <w:r w:rsidR="00725F34" w:rsidRPr="0001586F">
              <w:rPr>
                <w:rFonts w:ascii="Times New Roman" w:hAnsi="Times New Roman" w:cs="Times New Roman"/>
                <w:b w:val="0"/>
                <w:i/>
                <w:spacing w:val="-6"/>
                <w:sz w:val="24"/>
                <w:szCs w:val="24"/>
                <w:lang w:val="ro-RO"/>
              </w:rPr>
              <w:t>onstruc</w:t>
            </w:r>
            <w:r w:rsidR="00683617">
              <w:rPr>
                <w:rFonts w:ascii="Times New Roman" w:hAnsi="Times New Roman" w:cs="Times New Roman"/>
                <w:b w:val="0"/>
                <w:i/>
                <w:spacing w:val="-6"/>
                <w:sz w:val="24"/>
                <w:szCs w:val="24"/>
                <w:lang w:val="ro-RO"/>
              </w:rPr>
              <w:t>ț</w:t>
            </w:r>
            <w:r w:rsidR="00725F34" w:rsidRPr="0001586F">
              <w:rPr>
                <w:rFonts w:ascii="Times New Roman" w:hAnsi="Times New Roman" w:cs="Times New Roman"/>
                <w:b w:val="0"/>
                <w:i/>
                <w:spacing w:val="-6"/>
                <w:sz w:val="24"/>
                <w:szCs w:val="24"/>
                <w:lang w:val="ro-RO"/>
              </w:rPr>
              <w:t>ia re</w:t>
            </w:r>
            <w:r w:rsidR="00683617">
              <w:rPr>
                <w:rFonts w:ascii="Times New Roman" w:hAnsi="Times New Roman" w:cs="Times New Roman"/>
                <w:b w:val="0"/>
                <w:i/>
                <w:spacing w:val="-6"/>
                <w:sz w:val="24"/>
                <w:szCs w:val="24"/>
                <w:lang w:val="ro-RO"/>
              </w:rPr>
              <w:t>ț</w:t>
            </w:r>
            <w:r w:rsidR="00725F34" w:rsidRPr="0001586F">
              <w:rPr>
                <w:rFonts w:ascii="Times New Roman" w:hAnsi="Times New Roman" w:cs="Times New Roman"/>
                <w:b w:val="0"/>
                <w:i/>
                <w:spacing w:val="-6"/>
                <w:sz w:val="24"/>
                <w:szCs w:val="24"/>
                <w:lang w:val="ro-RO"/>
              </w:rPr>
              <w:t xml:space="preserve">elei de transport al </w:t>
            </w:r>
            <w:r w:rsidR="00725F34" w:rsidRPr="008539A9">
              <w:rPr>
                <w:rFonts w:ascii="Times New Roman" w:hAnsi="Times New Roman" w:cs="Times New Roman"/>
                <w:i/>
                <w:spacing w:val="-6"/>
                <w:sz w:val="24"/>
                <w:szCs w:val="24"/>
                <w:lang w:val="ro-RO"/>
              </w:rPr>
              <w:t>gazelor naturale pe direc</w:t>
            </w:r>
            <w:r w:rsidR="00683617">
              <w:rPr>
                <w:rFonts w:ascii="Times New Roman" w:hAnsi="Times New Roman" w:cs="Times New Roman"/>
                <w:i/>
                <w:spacing w:val="-6"/>
                <w:sz w:val="24"/>
                <w:szCs w:val="24"/>
                <w:lang w:val="ro-RO"/>
              </w:rPr>
              <w:t>ț</w:t>
            </w:r>
            <w:r w:rsidR="00725F34" w:rsidRPr="008539A9">
              <w:rPr>
                <w:rFonts w:ascii="Times New Roman" w:hAnsi="Times New Roman" w:cs="Times New Roman"/>
                <w:i/>
                <w:spacing w:val="-6"/>
                <w:sz w:val="24"/>
                <w:szCs w:val="24"/>
                <w:lang w:val="ro-RO"/>
              </w:rPr>
              <w:t>ia Ungheni - Băl</w:t>
            </w:r>
            <w:r w:rsidR="00683617">
              <w:rPr>
                <w:rFonts w:ascii="Times New Roman" w:hAnsi="Times New Roman" w:cs="Times New Roman"/>
                <w:i/>
                <w:spacing w:val="-6"/>
                <w:sz w:val="24"/>
                <w:szCs w:val="24"/>
                <w:lang w:val="ro-RO"/>
              </w:rPr>
              <w:t>ț</w:t>
            </w:r>
            <w:r w:rsidR="00725F34" w:rsidRPr="008539A9">
              <w:rPr>
                <w:rFonts w:ascii="Times New Roman" w:hAnsi="Times New Roman" w:cs="Times New Roman"/>
                <w:i/>
                <w:spacing w:val="-6"/>
                <w:sz w:val="24"/>
                <w:szCs w:val="24"/>
                <w:lang w:val="ro-RO"/>
              </w:rPr>
              <w:t>i - Drochi</w:t>
            </w:r>
            <w:r w:rsidR="00725F34" w:rsidRPr="006C0762">
              <w:rPr>
                <w:rFonts w:ascii="Times New Roman" w:hAnsi="Times New Roman" w:cs="Times New Roman"/>
                <w:i/>
                <w:spacing w:val="-6"/>
                <w:sz w:val="24"/>
                <w:szCs w:val="24"/>
                <w:lang w:val="ro-RO"/>
              </w:rPr>
              <w:t>a</w:t>
            </w:r>
            <w:r w:rsidR="00725F34" w:rsidRPr="006C0762">
              <w:rPr>
                <w:rFonts w:ascii="Times New Roman" w:hAnsi="Times New Roman" w:cs="Times New Roman"/>
                <w:b w:val="0"/>
                <w:i/>
                <w:spacing w:val="-6"/>
                <w:sz w:val="24"/>
                <w:szCs w:val="24"/>
                <w:lang w:val="ro-RO"/>
              </w:rPr>
              <w:t xml:space="preserve">, cu conectarea în conducta </w:t>
            </w:r>
            <w:r w:rsidR="00725F34" w:rsidRPr="00BE6200">
              <w:rPr>
                <w:rFonts w:ascii="Times New Roman" w:hAnsi="Times New Roman" w:cs="Times New Roman"/>
                <w:i/>
                <w:spacing w:val="-6"/>
                <w:sz w:val="24"/>
                <w:szCs w:val="24"/>
                <w:lang w:val="ro-RO"/>
              </w:rPr>
              <w:t>de aspira</w:t>
            </w:r>
            <w:r w:rsidR="00683617">
              <w:rPr>
                <w:rFonts w:ascii="Times New Roman" w:hAnsi="Times New Roman" w:cs="Times New Roman"/>
                <w:i/>
                <w:spacing w:val="-6"/>
                <w:sz w:val="24"/>
                <w:szCs w:val="24"/>
                <w:lang w:val="ro-RO"/>
              </w:rPr>
              <w:t>ț</w:t>
            </w:r>
            <w:r w:rsidR="00725F34" w:rsidRPr="00BE6200">
              <w:rPr>
                <w:rFonts w:ascii="Times New Roman" w:hAnsi="Times New Roman" w:cs="Times New Roman"/>
                <w:i/>
                <w:spacing w:val="-6"/>
                <w:sz w:val="24"/>
                <w:szCs w:val="24"/>
                <w:lang w:val="ro-RO"/>
              </w:rPr>
              <w:t>ie</w:t>
            </w:r>
            <w:r w:rsidR="00725F34" w:rsidRPr="00793611">
              <w:rPr>
                <w:rFonts w:ascii="Times New Roman" w:hAnsi="Times New Roman" w:cs="Times New Roman"/>
                <w:b w:val="0"/>
                <w:i/>
                <w:spacing w:val="-6"/>
                <w:sz w:val="24"/>
                <w:szCs w:val="24"/>
                <w:lang w:val="ro-RO"/>
              </w:rPr>
              <w:t xml:space="preserve"> a SC Drochia amplasată pe re</w:t>
            </w:r>
            <w:r w:rsidR="00683617">
              <w:rPr>
                <w:rFonts w:ascii="Times New Roman" w:hAnsi="Times New Roman" w:cs="Times New Roman"/>
                <w:b w:val="0"/>
                <w:i/>
                <w:spacing w:val="-6"/>
                <w:sz w:val="24"/>
                <w:szCs w:val="24"/>
                <w:lang w:val="ro-RO"/>
              </w:rPr>
              <w:t>ț</w:t>
            </w:r>
            <w:r w:rsidR="00725F34" w:rsidRPr="00793611">
              <w:rPr>
                <w:rFonts w:ascii="Times New Roman" w:hAnsi="Times New Roman" w:cs="Times New Roman"/>
                <w:b w:val="0"/>
                <w:i/>
                <w:spacing w:val="-6"/>
                <w:sz w:val="24"/>
                <w:szCs w:val="24"/>
                <w:lang w:val="ro-RO"/>
              </w:rPr>
              <w:t>eaua de transport al gazelor naturale Ananiev-Cernău</w:t>
            </w:r>
            <w:r w:rsidR="00683617">
              <w:rPr>
                <w:rFonts w:ascii="Times New Roman" w:hAnsi="Times New Roman" w:cs="Times New Roman"/>
                <w:b w:val="0"/>
                <w:i/>
                <w:spacing w:val="-6"/>
                <w:sz w:val="24"/>
                <w:szCs w:val="24"/>
                <w:lang w:val="ro-RO"/>
              </w:rPr>
              <w:t>ț</w:t>
            </w:r>
            <w:r w:rsidR="00725F34" w:rsidRPr="00793611">
              <w:rPr>
                <w:rFonts w:ascii="Times New Roman" w:hAnsi="Times New Roman" w:cs="Times New Roman"/>
                <w:b w:val="0"/>
                <w:i/>
                <w:spacing w:val="-6"/>
                <w:sz w:val="24"/>
                <w:szCs w:val="24"/>
                <w:lang w:val="ro-RO"/>
              </w:rPr>
              <w:t>i -</w:t>
            </w:r>
            <w:proofErr w:type="spellStart"/>
            <w:r w:rsidR="00725F34" w:rsidRPr="00793611">
              <w:rPr>
                <w:rFonts w:ascii="Times New Roman" w:hAnsi="Times New Roman" w:cs="Times New Roman"/>
                <w:b w:val="0"/>
                <w:i/>
                <w:spacing w:val="-6"/>
                <w:sz w:val="24"/>
                <w:szCs w:val="24"/>
                <w:lang w:val="ro-RO"/>
              </w:rPr>
              <w:t>Bogorodiceni</w:t>
            </w:r>
            <w:proofErr w:type="spellEnd"/>
            <w:r w:rsidR="00725F34" w:rsidRPr="00793611">
              <w:rPr>
                <w:rFonts w:ascii="Times New Roman" w:hAnsi="Times New Roman" w:cs="Times New Roman"/>
                <w:b w:val="0"/>
                <w:i/>
                <w:spacing w:val="-6"/>
                <w:sz w:val="24"/>
                <w:szCs w:val="24"/>
                <w:lang w:val="ro-RO"/>
              </w:rPr>
              <w:t xml:space="preserve">. </w:t>
            </w:r>
            <w:r w:rsidR="00D4551B">
              <w:rPr>
                <w:rFonts w:ascii="Times New Roman" w:hAnsi="Times New Roman" w:cs="Times New Roman"/>
                <w:b w:val="0"/>
                <w:i/>
                <w:spacing w:val="-6"/>
                <w:sz w:val="24"/>
                <w:szCs w:val="24"/>
                <w:lang w:val="ro-RO"/>
              </w:rPr>
              <w:t>*</w:t>
            </w:r>
          </w:p>
          <w:p w14:paraId="4A80543F" w14:textId="4E49FF88" w:rsidR="00725F34" w:rsidRPr="004E6A4F" w:rsidRDefault="00725F34" w:rsidP="00725F34">
            <w:pPr>
              <w:pStyle w:val="ListParagraph"/>
              <w:spacing w:after="120"/>
              <w:ind w:left="306" w:firstLine="0"/>
              <w:jc w:val="both"/>
              <w:rPr>
                <w:rFonts w:ascii="Times New Roman" w:hAnsi="Times New Roman" w:cs="Times New Roman"/>
                <w:b w:val="0"/>
                <w:i/>
                <w:spacing w:val="-6"/>
                <w:sz w:val="24"/>
                <w:szCs w:val="24"/>
                <w:lang w:val="ro-RO"/>
              </w:rPr>
            </w:pPr>
          </w:p>
          <w:p w14:paraId="07DCE272" w14:textId="34CE9F35" w:rsidR="00725F34" w:rsidRPr="00483F15" w:rsidRDefault="00725F34" w:rsidP="00725F34">
            <w:pPr>
              <w:pStyle w:val="ListParagraph"/>
              <w:spacing w:after="120"/>
              <w:ind w:left="306" w:firstLine="0"/>
              <w:jc w:val="both"/>
              <w:rPr>
                <w:rFonts w:ascii="Times New Roman" w:hAnsi="Times New Roman" w:cs="Times New Roman"/>
                <w:b w:val="0"/>
                <w:snapToGrid w:val="0"/>
                <w:sz w:val="24"/>
                <w:szCs w:val="24"/>
                <w:lang w:val="ro-RO"/>
              </w:rPr>
            </w:pPr>
            <w:r w:rsidRPr="002D2681">
              <w:rPr>
                <w:rFonts w:ascii="Times New Roman" w:hAnsi="Times New Roman" w:cs="Times New Roman"/>
                <w:b w:val="0"/>
                <w:spacing w:val="-6"/>
                <w:sz w:val="24"/>
                <w:szCs w:val="24"/>
                <w:lang w:val="ro-RO"/>
              </w:rPr>
              <w:t>Punerea în func</w:t>
            </w:r>
            <w:r w:rsidR="00683617">
              <w:rPr>
                <w:rFonts w:ascii="Times New Roman" w:hAnsi="Times New Roman" w:cs="Times New Roman"/>
                <w:b w:val="0"/>
                <w:spacing w:val="-6"/>
                <w:sz w:val="24"/>
                <w:szCs w:val="24"/>
                <w:lang w:val="ro-RO"/>
              </w:rPr>
              <w:t>ț</w:t>
            </w:r>
            <w:r w:rsidRPr="002D2681">
              <w:rPr>
                <w:rFonts w:ascii="Times New Roman" w:hAnsi="Times New Roman" w:cs="Times New Roman"/>
                <w:b w:val="0"/>
                <w:spacing w:val="-6"/>
                <w:sz w:val="24"/>
                <w:szCs w:val="24"/>
                <w:lang w:val="ro-RO"/>
              </w:rPr>
              <w:t>iune estimate anul 2027.</w:t>
            </w:r>
          </w:p>
          <w:p w14:paraId="493B5040" w14:textId="77777777" w:rsidR="00725F34" w:rsidRPr="00483F15" w:rsidRDefault="00725F34" w:rsidP="00974D4C">
            <w:pPr>
              <w:spacing w:after="120"/>
              <w:ind w:left="306" w:hanging="284"/>
              <w:jc w:val="both"/>
              <w:rPr>
                <w:b w:val="0"/>
                <w:snapToGrid w:val="0"/>
                <w:lang w:val="ro-RO"/>
              </w:rPr>
            </w:pPr>
          </w:p>
        </w:tc>
        <w:tc>
          <w:tcPr>
            <w:tcW w:w="5528" w:type="dxa"/>
          </w:tcPr>
          <w:p w14:paraId="038286CA" w14:textId="75CC1B2C" w:rsidR="00725F34" w:rsidRPr="00A17A89" w:rsidRDefault="00725F34" w:rsidP="00725F3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pacing w:val="-6"/>
                <w:lang w:val="ro-RO"/>
              </w:rPr>
            </w:pPr>
            <w:r w:rsidRPr="005D3B16">
              <w:rPr>
                <w:spacing w:val="-6"/>
                <w:lang w:val="ro-RO"/>
              </w:rPr>
              <w:t xml:space="preserve"> (1) consolidarea infrastructurii de transport gaze naturale pe direc</w:t>
            </w:r>
            <w:r w:rsidR="00683617">
              <w:rPr>
                <w:spacing w:val="-6"/>
                <w:lang w:val="ro-RO"/>
              </w:rPr>
              <w:t>ț</w:t>
            </w:r>
            <w:r w:rsidRPr="005D3B16">
              <w:rPr>
                <w:spacing w:val="-6"/>
                <w:lang w:val="ro-RO"/>
              </w:rPr>
              <w:t xml:space="preserve">ia Nord - Sud </w:t>
            </w:r>
            <w:r w:rsidR="00683617">
              <w:rPr>
                <w:spacing w:val="-6"/>
                <w:lang w:val="ro-RO"/>
              </w:rPr>
              <w:t>ș</w:t>
            </w:r>
            <w:r w:rsidRPr="005D3B16">
              <w:rPr>
                <w:spacing w:val="-6"/>
                <w:lang w:val="ro-RO"/>
              </w:rPr>
              <w:t>i evitarea congestiilor fizice, având în vedere schimbarea majoră a direc</w:t>
            </w:r>
            <w:r w:rsidR="00683617">
              <w:rPr>
                <w:spacing w:val="-6"/>
                <w:lang w:val="ro-RO"/>
              </w:rPr>
              <w:t>ț</w:t>
            </w:r>
            <w:r w:rsidRPr="005D3B16">
              <w:rPr>
                <w:spacing w:val="-6"/>
                <w:lang w:val="ro-RO"/>
              </w:rPr>
              <w:t xml:space="preserve">iei fluxurilor de gaze naturale </w:t>
            </w:r>
            <w:r w:rsidR="00683617">
              <w:rPr>
                <w:spacing w:val="-6"/>
                <w:lang w:val="ro-RO"/>
              </w:rPr>
              <w:t>ș</w:t>
            </w:r>
            <w:r w:rsidRPr="005D3B16">
              <w:rPr>
                <w:spacing w:val="-6"/>
                <w:lang w:val="ro-RO"/>
              </w:rPr>
              <w:t>i cerin</w:t>
            </w:r>
            <w:r w:rsidR="00683617">
              <w:rPr>
                <w:spacing w:val="-6"/>
                <w:lang w:val="ro-RO"/>
              </w:rPr>
              <w:t>ț</w:t>
            </w:r>
            <w:r w:rsidRPr="005D3B16">
              <w:rPr>
                <w:spacing w:val="-6"/>
                <w:lang w:val="ro-RO"/>
              </w:rPr>
              <w:t>ele privind crearea stocurilor de gaze naturale; (2) asigurarea unei solu</w:t>
            </w:r>
            <w:r w:rsidR="00683617">
              <w:rPr>
                <w:spacing w:val="-6"/>
                <w:lang w:val="ro-RO"/>
              </w:rPr>
              <w:t>ț</w:t>
            </w:r>
            <w:r w:rsidRPr="005D3B16">
              <w:rPr>
                <w:spacing w:val="-6"/>
                <w:lang w:val="ro-RO"/>
              </w:rPr>
              <w:t>ii alternative de aprovizionare cu gaze natura</w:t>
            </w:r>
            <w:r w:rsidRPr="00775721">
              <w:rPr>
                <w:spacing w:val="-6"/>
                <w:lang w:val="ro-RO"/>
              </w:rPr>
              <w:t>le a municipiului Băl</w:t>
            </w:r>
            <w:r w:rsidR="00683617">
              <w:rPr>
                <w:spacing w:val="-6"/>
                <w:lang w:val="ro-RO"/>
              </w:rPr>
              <w:t>ț</w:t>
            </w:r>
            <w:r w:rsidRPr="00775721">
              <w:rPr>
                <w:spacing w:val="-6"/>
                <w:lang w:val="ro-RO"/>
              </w:rPr>
              <w:t xml:space="preserve">i, precum </w:t>
            </w:r>
            <w:r w:rsidR="00683617">
              <w:rPr>
                <w:spacing w:val="-6"/>
                <w:lang w:val="ro-RO"/>
              </w:rPr>
              <w:t>ș</w:t>
            </w:r>
            <w:r w:rsidRPr="00775721">
              <w:rPr>
                <w:spacing w:val="-6"/>
                <w:lang w:val="ro-RO"/>
              </w:rPr>
              <w:t>i a regiunilor de Nord a Republicii Moldova; (3) dezvoltarea pie</w:t>
            </w:r>
            <w:r w:rsidR="00683617">
              <w:rPr>
                <w:spacing w:val="-6"/>
                <w:lang w:val="ro-RO"/>
              </w:rPr>
              <w:t>ț</w:t>
            </w:r>
            <w:r w:rsidRPr="00775721">
              <w:rPr>
                <w:spacing w:val="-6"/>
                <w:lang w:val="ro-RO"/>
              </w:rPr>
              <w:t xml:space="preserve">ei regionale a gazelor naturale </w:t>
            </w:r>
            <w:r w:rsidR="00683617">
              <w:rPr>
                <w:spacing w:val="-6"/>
                <w:lang w:val="ro-RO"/>
              </w:rPr>
              <w:t>ș</w:t>
            </w:r>
            <w:r w:rsidRPr="00775721">
              <w:rPr>
                <w:spacing w:val="-6"/>
                <w:lang w:val="ro-RO"/>
              </w:rPr>
              <w:t>i consolidarea rolului Republicii Moldova în calitate de culoar de tranzit al gazelor naturale; (4) Interconectarea re</w:t>
            </w:r>
            <w:r w:rsidR="00683617">
              <w:rPr>
                <w:spacing w:val="-6"/>
                <w:lang w:val="ro-RO"/>
              </w:rPr>
              <w:t>ț</w:t>
            </w:r>
            <w:r w:rsidRPr="00775721">
              <w:rPr>
                <w:spacing w:val="-6"/>
                <w:lang w:val="ro-RO"/>
              </w:rPr>
              <w:t>elelor</w:t>
            </w:r>
            <w:r w:rsidRPr="00A17A89">
              <w:rPr>
                <w:spacing w:val="-6"/>
                <w:lang w:val="ro-RO"/>
              </w:rPr>
              <w:t xml:space="preserve"> de transport gaze naturale pe direc</w:t>
            </w:r>
            <w:r w:rsidR="00683617">
              <w:rPr>
                <w:spacing w:val="-6"/>
                <w:lang w:val="ro-RO"/>
              </w:rPr>
              <w:t>ț</w:t>
            </w:r>
            <w:r w:rsidRPr="00A17A89">
              <w:rPr>
                <w:spacing w:val="-6"/>
                <w:lang w:val="ro-RO"/>
              </w:rPr>
              <w:t>ia România-Moldova-Ucraina, îmbunătă</w:t>
            </w:r>
            <w:r w:rsidR="00683617">
              <w:rPr>
                <w:spacing w:val="-6"/>
                <w:lang w:val="ro-RO"/>
              </w:rPr>
              <w:t>ț</w:t>
            </w:r>
            <w:r w:rsidRPr="00A17A89">
              <w:rPr>
                <w:spacing w:val="-6"/>
                <w:lang w:val="ro-RO"/>
              </w:rPr>
              <w:t>ind securitatea aprovizionării cu gaze naturale prin majorarea capacită</w:t>
            </w:r>
            <w:r w:rsidR="00683617">
              <w:rPr>
                <w:spacing w:val="-6"/>
                <w:lang w:val="ro-RO"/>
              </w:rPr>
              <w:t>ț</w:t>
            </w:r>
            <w:r w:rsidRPr="00A17A89">
              <w:rPr>
                <w:spacing w:val="-6"/>
                <w:lang w:val="ro-RO"/>
              </w:rPr>
              <w:t xml:space="preserve">ilor de transport </w:t>
            </w:r>
            <w:r w:rsidR="00683617">
              <w:rPr>
                <w:spacing w:val="-6"/>
                <w:lang w:val="ro-RO"/>
              </w:rPr>
              <w:t>ș</w:t>
            </w:r>
            <w:r w:rsidRPr="00A17A89">
              <w:rPr>
                <w:spacing w:val="-6"/>
                <w:lang w:val="ro-RO"/>
              </w:rPr>
              <w:t>i atragerea unor noi poten</w:t>
            </w:r>
            <w:r w:rsidR="00683617">
              <w:rPr>
                <w:spacing w:val="-6"/>
                <w:lang w:val="ro-RO"/>
              </w:rPr>
              <w:t>ț</w:t>
            </w:r>
            <w:r w:rsidRPr="00A17A89">
              <w:rPr>
                <w:spacing w:val="-6"/>
                <w:lang w:val="ro-RO"/>
              </w:rPr>
              <w:t>iali utilizatori de sistem.</w:t>
            </w:r>
          </w:p>
        </w:tc>
      </w:tr>
      <w:tr w:rsidR="00725F34" w:rsidRPr="00AB4BC2" w14:paraId="4DEFE385" w14:textId="1329956F" w:rsidTr="0013105A">
        <w:tc>
          <w:tcPr>
            <w:cnfStyle w:val="001000000000" w:firstRow="0" w:lastRow="0" w:firstColumn="1" w:lastColumn="0" w:oddVBand="0" w:evenVBand="0" w:oddHBand="0" w:evenHBand="0" w:firstRowFirstColumn="0" w:firstRowLastColumn="0" w:lastRowFirstColumn="0" w:lastRowLastColumn="0"/>
            <w:tcW w:w="4248" w:type="dxa"/>
          </w:tcPr>
          <w:p w14:paraId="70AA529F" w14:textId="3A52430E" w:rsidR="00725F34" w:rsidRPr="0001586F" w:rsidRDefault="00725F34" w:rsidP="005A03CF">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2E418B">
              <w:rPr>
                <w:rFonts w:ascii="Times New Roman" w:hAnsi="Times New Roman" w:cs="Times New Roman"/>
                <w:b w:val="0"/>
                <w:i/>
                <w:spacing w:val="-6"/>
                <w:sz w:val="24"/>
                <w:szCs w:val="24"/>
                <w:lang w:val="ro-RO"/>
              </w:rPr>
              <w:lastRenderedPageBreak/>
              <w:t xml:space="preserve">Proiectarea </w:t>
            </w:r>
            <w:r w:rsidR="00683617">
              <w:rPr>
                <w:rFonts w:ascii="Times New Roman" w:hAnsi="Times New Roman" w:cs="Times New Roman"/>
                <w:b w:val="0"/>
                <w:i/>
                <w:spacing w:val="-6"/>
                <w:sz w:val="24"/>
                <w:szCs w:val="24"/>
                <w:lang w:val="ro-RO"/>
              </w:rPr>
              <w:t>ș</w:t>
            </w:r>
            <w:r w:rsidRPr="002E418B">
              <w:rPr>
                <w:rFonts w:ascii="Times New Roman" w:hAnsi="Times New Roman" w:cs="Times New Roman"/>
                <w:b w:val="0"/>
                <w:i/>
                <w:spacing w:val="-6"/>
                <w:sz w:val="24"/>
                <w:szCs w:val="24"/>
                <w:lang w:val="ro-RO"/>
              </w:rPr>
              <w:t>i construc</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ia re</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 xml:space="preserve">elei </w:t>
            </w:r>
            <w:r w:rsidRPr="0001586F">
              <w:rPr>
                <w:rFonts w:ascii="Times New Roman" w:hAnsi="Times New Roman" w:cs="Times New Roman"/>
                <w:b w:val="0"/>
                <w:i/>
                <w:spacing w:val="-6"/>
                <w:sz w:val="24"/>
                <w:szCs w:val="24"/>
                <w:lang w:val="ro-RO"/>
              </w:rPr>
              <w:t>de transport pe direc</w:t>
            </w:r>
            <w:r w:rsidR="00683617">
              <w:rPr>
                <w:rFonts w:ascii="Times New Roman" w:hAnsi="Times New Roman" w:cs="Times New Roman"/>
                <w:b w:val="0"/>
                <w:i/>
                <w:spacing w:val="-6"/>
                <w:sz w:val="24"/>
                <w:szCs w:val="24"/>
                <w:lang w:val="ro-RO"/>
              </w:rPr>
              <w:t>ț</w:t>
            </w:r>
            <w:r w:rsidRPr="0001586F">
              <w:rPr>
                <w:rFonts w:ascii="Times New Roman" w:hAnsi="Times New Roman" w:cs="Times New Roman"/>
                <w:b w:val="0"/>
                <w:i/>
                <w:spacing w:val="-6"/>
                <w:sz w:val="24"/>
                <w:szCs w:val="24"/>
                <w:lang w:val="ro-RO"/>
              </w:rPr>
              <w:t>ia râul Prut – SMG Ungheni – PMG Todire</w:t>
            </w:r>
            <w:r w:rsidR="00683617">
              <w:rPr>
                <w:rFonts w:ascii="Times New Roman" w:hAnsi="Times New Roman" w:cs="Times New Roman"/>
                <w:b w:val="0"/>
                <w:i/>
                <w:spacing w:val="-6"/>
                <w:sz w:val="24"/>
                <w:szCs w:val="24"/>
                <w:lang w:val="ro-RO"/>
              </w:rPr>
              <w:t>ș</w:t>
            </w:r>
            <w:r w:rsidRPr="0001586F">
              <w:rPr>
                <w:rFonts w:ascii="Times New Roman" w:hAnsi="Times New Roman" w:cs="Times New Roman"/>
                <w:b w:val="0"/>
                <w:i/>
                <w:spacing w:val="-6"/>
                <w:sz w:val="24"/>
                <w:szCs w:val="24"/>
                <w:lang w:val="ro-RO"/>
              </w:rPr>
              <w:t xml:space="preserve">ti, 11 </w:t>
            </w:r>
            <w:r w:rsidR="00542C4C">
              <w:rPr>
                <w:rFonts w:ascii="Times New Roman" w:hAnsi="Times New Roman" w:cs="Times New Roman"/>
                <w:b w:val="0"/>
                <w:i/>
                <w:spacing w:val="-6"/>
                <w:sz w:val="24"/>
                <w:szCs w:val="24"/>
                <w:lang w:val="ro-RO"/>
              </w:rPr>
              <w:t>k</w:t>
            </w:r>
            <w:r w:rsidRPr="0001586F">
              <w:rPr>
                <w:rFonts w:ascii="Times New Roman" w:hAnsi="Times New Roman" w:cs="Times New Roman"/>
                <w:b w:val="0"/>
                <w:i/>
                <w:spacing w:val="-6"/>
                <w:sz w:val="24"/>
                <w:szCs w:val="24"/>
                <w:lang w:val="ro-RO"/>
              </w:rPr>
              <w:t>m.</w:t>
            </w:r>
            <w:r w:rsidR="00D4551B">
              <w:rPr>
                <w:rFonts w:ascii="Times New Roman" w:hAnsi="Times New Roman" w:cs="Times New Roman"/>
                <w:b w:val="0"/>
                <w:i/>
                <w:spacing w:val="-6"/>
                <w:sz w:val="24"/>
                <w:szCs w:val="24"/>
                <w:lang w:val="ro-RO"/>
              </w:rPr>
              <w:t>*</w:t>
            </w:r>
          </w:p>
        </w:tc>
        <w:tc>
          <w:tcPr>
            <w:tcW w:w="5528" w:type="dxa"/>
          </w:tcPr>
          <w:p w14:paraId="51308875" w14:textId="1778C2C9" w:rsidR="00725F34" w:rsidRPr="00793611" w:rsidRDefault="000E699F" w:rsidP="000E699F">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pacing w:val="-6"/>
                <w:lang w:val="ro-RO"/>
              </w:rPr>
            </w:pPr>
            <w:r>
              <w:rPr>
                <w:rFonts w:eastAsia="MS Mincho"/>
                <w:spacing w:val="-6"/>
                <w:lang w:val="ro-RO" w:bidi="ne-NP"/>
              </w:rPr>
              <w:t>C</w:t>
            </w:r>
            <w:r w:rsidR="00725F34" w:rsidRPr="008539A9">
              <w:rPr>
                <w:rFonts w:eastAsia="MS Mincho"/>
                <w:spacing w:val="-6"/>
                <w:lang w:val="ro-RO" w:bidi="ne-NP"/>
              </w:rPr>
              <w:t xml:space="preserve">onsolidarea infrastructurii de transport al </w:t>
            </w:r>
            <w:r w:rsidR="00644AD4" w:rsidRPr="006C0762">
              <w:rPr>
                <w:rFonts w:eastAsia="MS Mincho"/>
                <w:spacing w:val="-6"/>
                <w:lang w:val="ro-RO" w:bidi="ne-NP"/>
              </w:rPr>
              <w:t>gazelor</w:t>
            </w:r>
            <w:r w:rsidR="00725F34" w:rsidRPr="006C0762">
              <w:rPr>
                <w:rFonts w:eastAsia="MS Mincho"/>
                <w:spacing w:val="-6"/>
                <w:lang w:val="ro-RO" w:bidi="ne-NP"/>
              </w:rPr>
              <w:t xml:space="preserve"> naturale dinspre direc</w:t>
            </w:r>
            <w:r w:rsidR="00683617">
              <w:rPr>
                <w:rFonts w:eastAsia="MS Mincho"/>
                <w:spacing w:val="-6"/>
                <w:lang w:val="ro-RO" w:bidi="ne-NP"/>
              </w:rPr>
              <w:t>ț</w:t>
            </w:r>
            <w:r w:rsidR="00725F34" w:rsidRPr="006C0762">
              <w:rPr>
                <w:rFonts w:eastAsia="MS Mincho"/>
                <w:spacing w:val="-6"/>
                <w:lang w:val="ro-RO" w:bidi="ne-NP"/>
              </w:rPr>
              <w:t xml:space="preserve">ia vestică a Europei </w:t>
            </w:r>
            <w:r w:rsidR="00683617">
              <w:rPr>
                <w:rFonts w:eastAsia="MS Mincho"/>
                <w:spacing w:val="-6"/>
                <w:lang w:val="ro-RO" w:bidi="ne-NP"/>
              </w:rPr>
              <w:t>ș</w:t>
            </w:r>
            <w:r w:rsidR="00725F34" w:rsidRPr="006C0762">
              <w:rPr>
                <w:rFonts w:eastAsia="MS Mincho"/>
                <w:spacing w:val="-6"/>
                <w:lang w:val="ro-RO" w:bidi="ne-NP"/>
              </w:rPr>
              <w:t xml:space="preserve">i evitarea posibilelor congestii fizice datorită schimbării fluxurilor de aprovizionare cu gaze naturale a Republicii </w:t>
            </w:r>
            <w:r w:rsidR="00725F34" w:rsidRPr="00BE6200">
              <w:rPr>
                <w:spacing w:val="-6"/>
                <w:lang w:val="ro-RO"/>
              </w:rPr>
              <w:t>Moldova.</w:t>
            </w:r>
          </w:p>
        </w:tc>
      </w:tr>
      <w:tr w:rsidR="00725F34" w:rsidRPr="00AB4BC2" w14:paraId="6CA23372" w14:textId="3B23909C" w:rsidTr="0013105A">
        <w:tc>
          <w:tcPr>
            <w:cnfStyle w:val="001000000000" w:firstRow="0" w:lastRow="0" w:firstColumn="1" w:lastColumn="0" w:oddVBand="0" w:evenVBand="0" w:oddHBand="0" w:evenHBand="0" w:firstRowFirstColumn="0" w:firstRowLastColumn="0" w:lastRowFirstColumn="0" w:lastRowLastColumn="0"/>
            <w:tcW w:w="4248" w:type="dxa"/>
          </w:tcPr>
          <w:p w14:paraId="06F83831" w14:textId="28C06FFB" w:rsidR="00725F34" w:rsidRPr="008539A9" w:rsidRDefault="00725F34" w:rsidP="005A03CF">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2E418B">
              <w:rPr>
                <w:rFonts w:ascii="Times New Roman" w:hAnsi="Times New Roman" w:cs="Times New Roman"/>
                <w:b w:val="0"/>
                <w:i/>
                <w:spacing w:val="-6"/>
                <w:sz w:val="24"/>
                <w:szCs w:val="24"/>
                <w:lang w:val="ro-RO"/>
              </w:rPr>
              <w:t xml:space="preserve">Proiectarea </w:t>
            </w:r>
            <w:r w:rsidR="00683617">
              <w:rPr>
                <w:rFonts w:ascii="Times New Roman" w:hAnsi="Times New Roman" w:cs="Times New Roman"/>
                <w:b w:val="0"/>
                <w:i/>
                <w:spacing w:val="-6"/>
                <w:sz w:val="24"/>
                <w:szCs w:val="24"/>
                <w:lang w:val="ro-RO"/>
              </w:rPr>
              <w:t>ș</w:t>
            </w:r>
            <w:r w:rsidRPr="002E418B">
              <w:rPr>
                <w:rFonts w:ascii="Times New Roman" w:hAnsi="Times New Roman" w:cs="Times New Roman"/>
                <w:b w:val="0"/>
                <w:i/>
                <w:spacing w:val="-6"/>
                <w:sz w:val="24"/>
                <w:szCs w:val="24"/>
                <w:lang w:val="ro-RO"/>
              </w:rPr>
              <w:t>i construirea re</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elei de transport al gazelor pe direc</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ia NE-SE a mun</w:t>
            </w:r>
            <w:r w:rsidRPr="0001586F">
              <w:rPr>
                <w:rFonts w:ascii="Times New Roman" w:hAnsi="Times New Roman" w:cs="Times New Roman"/>
                <w:b w:val="0"/>
                <w:i/>
                <w:spacing w:val="-6"/>
                <w:sz w:val="24"/>
                <w:szCs w:val="24"/>
                <w:lang w:val="ro-RO"/>
              </w:rPr>
              <w:t>. Chi</w:t>
            </w:r>
            <w:r w:rsidR="00683617">
              <w:rPr>
                <w:rFonts w:ascii="Times New Roman" w:hAnsi="Times New Roman" w:cs="Times New Roman"/>
                <w:b w:val="0"/>
                <w:i/>
                <w:spacing w:val="-6"/>
                <w:sz w:val="24"/>
                <w:szCs w:val="24"/>
                <w:lang w:val="ro-RO"/>
              </w:rPr>
              <w:t>ș</w:t>
            </w:r>
            <w:r w:rsidRPr="0001586F">
              <w:rPr>
                <w:rFonts w:ascii="Times New Roman" w:hAnsi="Times New Roman" w:cs="Times New Roman"/>
                <w:b w:val="0"/>
                <w:i/>
                <w:spacing w:val="-6"/>
                <w:sz w:val="24"/>
                <w:szCs w:val="24"/>
                <w:lang w:val="ro-RO"/>
              </w:rPr>
              <w:t>inău (Centura Chi</w:t>
            </w:r>
            <w:r w:rsidR="00683617">
              <w:rPr>
                <w:rFonts w:ascii="Times New Roman" w:hAnsi="Times New Roman" w:cs="Times New Roman"/>
                <w:b w:val="0"/>
                <w:i/>
                <w:spacing w:val="-6"/>
                <w:sz w:val="24"/>
                <w:szCs w:val="24"/>
                <w:lang w:val="ro-RO"/>
              </w:rPr>
              <w:t>ș</w:t>
            </w:r>
            <w:r w:rsidRPr="0001586F">
              <w:rPr>
                <w:rFonts w:ascii="Times New Roman" w:hAnsi="Times New Roman" w:cs="Times New Roman"/>
                <w:b w:val="0"/>
                <w:i/>
                <w:spacing w:val="-6"/>
                <w:sz w:val="24"/>
                <w:szCs w:val="24"/>
                <w:lang w:val="ro-RO"/>
              </w:rPr>
              <w:t xml:space="preserve">inău) 60 </w:t>
            </w:r>
            <w:r w:rsidR="00542C4C">
              <w:rPr>
                <w:rFonts w:ascii="Times New Roman" w:hAnsi="Times New Roman" w:cs="Times New Roman"/>
                <w:b w:val="0"/>
                <w:i/>
                <w:spacing w:val="-6"/>
                <w:sz w:val="24"/>
                <w:szCs w:val="24"/>
                <w:lang w:val="ro-RO"/>
              </w:rPr>
              <w:t>k</w:t>
            </w:r>
            <w:r w:rsidRPr="0001586F">
              <w:rPr>
                <w:rFonts w:ascii="Times New Roman" w:hAnsi="Times New Roman" w:cs="Times New Roman"/>
                <w:b w:val="0"/>
                <w:i/>
                <w:spacing w:val="-6"/>
                <w:sz w:val="24"/>
                <w:szCs w:val="24"/>
                <w:lang w:val="ro-RO"/>
              </w:rPr>
              <w:t>m</w:t>
            </w:r>
            <w:r w:rsidR="000117FC">
              <w:rPr>
                <w:rFonts w:ascii="Times New Roman" w:hAnsi="Times New Roman" w:cs="Times New Roman"/>
                <w:b w:val="0"/>
                <w:i/>
                <w:spacing w:val="-6"/>
                <w:sz w:val="24"/>
                <w:szCs w:val="24"/>
                <w:lang w:val="ro-RO"/>
              </w:rPr>
              <w:t>*</w:t>
            </w:r>
          </w:p>
        </w:tc>
        <w:tc>
          <w:tcPr>
            <w:tcW w:w="5528" w:type="dxa"/>
          </w:tcPr>
          <w:p w14:paraId="7B905F3A" w14:textId="38299CF5" w:rsidR="00725F34" w:rsidRPr="00BE6200" w:rsidRDefault="00725F34" w:rsidP="00725F34">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eastAsiaTheme="minorEastAsia"/>
                <w:lang w:val="ro-RO"/>
              </w:rPr>
            </w:pPr>
            <w:r w:rsidRPr="006C0762">
              <w:rPr>
                <w:rFonts w:eastAsiaTheme="minorEastAsia"/>
                <w:lang w:val="ro-RO"/>
              </w:rPr>
              <w:t xml:space="preserve">Consolidarea </w:t>
            </w:r>
            <w:r w:rsidR="00683617">
              <w:rPr>
                <w:rFonts w:eastAsiaTheme="minorEastAsia"/>
                <w:lang w:val="ro-RO"/>
              </w:rPr>
              <w:t>ș</w:t>
            </w:r>
            <w:r w:rsidRPr="006C0762">
              <w:rPr>
                <w:rFonts w:eastAsiaTheme="minorEastAsia"/>
                <w:lang w:val="ro-RO"/>
              </w:rPr>
              <w:t>i întregirea infrastructurii de transport gaze pe direc</w:t>
            </w:r>
            <w:r w:rsidR="00683617">
              <w:rPr>
                <w:rFonts w:eastAsiaTheme="minorEastAsia"/>
                <w:lang w:val="ro-RO"/>
              </w:rPr>
              <w:t>ț</w:t>
            </w:r>
            <w:r w:rsidRPr="006C0762">
              <w:rPr>
                <w:rFonts w:eastAsiaTheme="minorEastAsia"/>
                <w:lang w:val="ro-RO"/>
              </w:rPr>
              <w:t>ia NE-SE a mun. Chi</w:t>
            </w:r>
            <w:r w:rsidR="00683617">
              <w:rPr>
                <w:rFonts w:eastAsiaTheme="minorEastAsia"/>
                <w:lang w:val="ro-RO"/>
              </w:rPr>
              <w:t>ș</w:t>
            </w:r>
            <w:r w:rsidRPr="006C0762">
              <w:rPr>
                <w:rFonts w:eastAsiaTheme="minorEastAsia"/>
                <w:lang w:val="ro-RO"/>
              </w:rPr>
              <w:t xml:space="preserve">inău </w:t>
            </w:r>
            <w:r w:rsidR="00683617">
              <w:rPr>
                <w:rFonts w:eastAsiaTheme="minorEastAsia"/>
                <w:lang w:val="ro-RO"/>
              </w:rPr>
              <w:t>ș</w:t>
            </w:r>
            <w:r w:rsidRPr="006C0762">
              <w:rPr>
                <w:rFonts w:eastAsiaTheme="minorEastAsia"/>
                <w:lang w:val="ro-RO"/>
              </w:rPr>
              <w:t>i evitarea congestiilor fizice constatate în aprovizionarea cu gaze a consumatorilor din Republica Moldova.</w:t>
            </w:r>
          </w:p>
        </w:tc>
      </w:tr>
      <w:tr w:rsidR="00725F34" w:rsidRPr="00AB4BC2" w14:paraId="6BA45EED" w14:textId="6AB00DD6" w:rsidTr="0013105A">
        <w:tc>
          <w:tcPr>
            <w:cnfStyle w:val="001000000000" w:firstRow="0" w:lastRow="0" w:firstColumn="1" w:lastColumn="0" w:oddVBand="0" w:evenVBand="0" w:oddHBand="0" w:evenHBand="0" w:firstRowFirstColumn="0" w:firstRowLastColumn="0" w:lastRowFirstColumn="0" w:lastRowLastColumn="0"/>
            <w:tcW w:w="4248" w:type="dxa"/>
          </w:tcPr>
          <w:p w14:paraId="2AF9F115" w14:textId="0998CC60" w:rsidR="00725F34" w:rsidRPr="0001586F"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2E418B">
              <w:rPr>
                <w:rFonts w:ascii="Times New Roman" w:hAnsi="Times New Roman" w:cs="Times New Roman"/>
                <w:b w:val="0"/>
                <w:i/>
                <w:spacing w:val="-6"/>
                <w:sz w:val="24"/>
                <w:szCs w:val="24"/>
                <w:lang w:val="ro-RO"/>
              </w:rPr>
              <w:t>Reconstruc</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ia SMG Cău</w:t>
            </w:r>
            <w:r w:rsidR="00683617">
              <w:rPr>
                <w:rFonts w:ascii="Times New Roman" w:hAnsi="Times New Roman" w:cs="Times New Roman"/>
                <w:b w:val="0"/>
                <w:i/>
                <w:spacing w:val="-6"/>
                <w:sz w:val="24"/>
                <w:szCs w:val="24"/>
                <w:lang w:val="ro-RO"/>
              </w:rPr>
              <w:t>ș</w:t>
            </w:r>
            <w:r w:rsidRPr="002E418B">
              <w:rPr>
                <w:rFonts w:ascii="Times New Roman" w:hAnsi="Times New Roman" w:cs="Times New Roman"/>
                <w:b w:val="0"/>
                <w:i/>
                <w:spacing w:val="-6"/>
                <w:sz w:val="24"/>
                <w:szCs w:val="24"/>
                <w:lang w:val="ro-RO"/>
              </w:rPr>
              <w:t>eni pentru a asigura func</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 xml:space="preserve">ionarea în regim revers. </w:t>
            </w:r>
          </w:p>
          <w:p w14:paraId="7D5AD6AE" w14:textId="77777777" w:rsidR="00725F34" w:rsidRPr="008539A9" w:rsidRDefault="00725F34" w:rsidP="00974D4C">
            <w:pPr>
              <w:pStyle w:val="ListParagraph"/>
              <w:spacing w:after="120"/>
              <w:ind w:left="306" w:hanging="284"/>
              <w:jc w:val="both"/>
              <w:rPr>
                <w:rFonts w:ascii="Times New Roman" w:hAnsi="Times New Roman" w:cs="Times New Roman"/>
                <w:b w:val="0"/>
                <w:i/>
                <w:spacing w:val="-6"/>
                <w:sz w:val="24"/>
                <w:szCs w:val="24"/>
                <w:lang w:val="ro-RO"/>
              </w:rPr>
            </w:pPr>
          </w:p>
        </w:tc>
        <w:tc>
          <w:tcPr>
            <w:tcW w:w="5528" w:type="dxa"/>
          </w:tcPr>
          <w:p w14:paraId="20EAD2C4" w14:textId="318AE09F" w:rsidR="00725F34" w:rsidRPr="004E6A4F" w:rsidRDefault="000E699F" w:rsidP="0096539B">
            <w:pPr>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A</w:t>
            </w:r>
            <w:r w:rsidR="0028455D" w:rsidRPr="006C0762">
              <w:rPr>
                <w:snapToGrid w:val="0"/>
                <w:lang w:val="ro-RO"/>
              </w:rPr>
              <w:t xml:space="preserve">sigurarea </w:t>
            </w:r>
            <w:r w:rsidR="005B3034">
              <w:rPr>
                <w:snapToGrid w:val="0"/>
                <w:lang w:val="ro-RO"/>
              </w:rPr>
              <w:t xml:space="preserve">transportului </w:t>
            </w:r>
            <w:r w:rsidR="0028455D" w:rsidRPr="006C0762">
              <w:rPr>
                <w:snapToGrid w:val="0"/>
                <w:lang w:val="ro-RO"/>
              </w:rPr>
              <w:t>bidirec</w:t>
            </w:r>
            <w:r w:rsidR="00683617">
              <w:rPr>
                <w:snapToGrid w:val="0"/>
                <w:lang w:val="ro-RO"/>
              </w:rPr>
              <w:t>ț</w:t>
            </w:r>
            <w:r w:rsidR="0028455D" w:rsidRPr="006C0762">
              <w:rPr>
                <w:snapToGrid w:val="0"/>
                <w:lang w:val="ro-RO"/>
              </w:rPr>
              <w:t>ional a</w:t>
            </w:r>
            <w:r w:rsidR="005B3034">
              <w:rPr>
                <w:snapToGrid w:val="0"/>
                <w:lang w:val="ro-RO"/>
              </w:rPr>
              <w:t>l</w:t>
            </w:r>
            <w:r w:rsidR="0028455D" w:rsidRPr="006C0762">
              <w:rPr>
                <w:snapToGrid w:val="0"/>
                <w:lang w:val="ro-RO"/>
              </w:rPr>
              <w:t xml:space="preserve"> gazelor </w:t>
            </w:r>
            <w:r w:rsidR="005B3034">
              <w:rPr>
                <w:snapToGrid w:val="0"/>
                <w:lang w:val="ro-RO"/>
              </w:rPr>
              <w:t xml:space="preserve">naturale </w:t>
            </w:r>
            <w:r w:rsidR="0028455D" w:rsidRPr="006C0762">
              <w:rPr>
                <w:snapToGrid w:val="0"/>
                <w:lang w:val="ro-RO"/>
              </w:rPr>
              <w:t xml:space="preserve">pe conducta transbalcanică Ananiev-Tiraspol-Ismail (ATI) </w:t>
            </w:r>
            <w:r w:rsidR="00683617">
              <w:rPr>
                <w:snapToGrid w:val="0"/>
                <w:lang w:val="ro-RO"/>
              </w:rPr>
              <w:t>ș</w:t>
            </w:r>
            <w:r w:rsidR="0028455D" w:rsidRPr="006C0762">
              <w:rPr>
                <w:snapToGrid w:val="0"/>
                <w:lang w:val="ro-RO"/>
              </w:rPr>
              <w:t>i cre</w:t>
            </w:r>
            <w:r w:rsidR="00683617">
              <w:rPr>
                <w:snapToGrid w:val="0"/>
                <w:lang w:val="ro-RO"/>
              </w:rPr>
              <w:t>ș</w:t>
            </w:r>
            <w:r w:rsidR="0028455D" w:rsidRPr="006C0762">
              <w:rPr>
                <w:snapToGrid w:val="0"/>
                <w:lang w:val="ro-RO"/>
              </w:rPr>
              <w:t>terea capacită</w:t>
            </w:r>
            <w:r w:rsidR="00683617">
              <w:rPr>
                <w:snapToGrid w:val="0"/>
                <w:lang w:val="ro-RO"/>
              </w:rPr>
              <w:t>ț</w:t>
            </w:r>
            <w:r w:rsidR="0028455D" w:rsidRPr="006C0762">
              <w:rPr>
                <w:snapToGrid w:val="0"/>
                <w:lang w:val="ro-RO"/>
              </w:rPr>
              <w:t>ilor</w:t>
            </w:r>
            <w:r w:rsidR="00D01CC3">
              <w:rPr>
                <w:snapToGrid w:val="0"/>
                <w:lang w:val="ro-RO"/>
              </w:rPr>
              <w:t xml:space="preserve"> </w:t>
            </w:r>
            <w:r w:rsidR="0028455D" w:rsidRPr="00793611">
              <w:rPr>
                <w:snapToGrid w:val="0"/>
                <w:lang w:val="ro-RO"/>
              </w:rPr>
              <w:t>de transport gaze în regim r</w:t>
            </w:r>
            <w:r w:rsidR="0028455D" w:rsidRPr="004E6A4F">
              <w:rPr>
                <w:snapToGrid w:val="0"/>
                <w:lang w:val="ro-RO"/>
              </w:rPr>
              <w:t xml:space="preserve">evers pe coridorul transbalcanic. </w:t>
            </w:r>
          </w:p>
        </w:tc>
      </w:tr>
      <w:tr w:rsidR="00725F34" w:rsidRPr="00AB4BC2" w14:paraId="67ECD859" w14:textId="179C891F" w:rsidTr="0013105A">
        <w:tc>
          <w:tcPr>
            <w:cnfStyle w:val="001000000000" w:firstRow="0" w:lastRow="0" w:firstColumn="1" w:lastColumn="0" w:oddVBand="0" w:evenVBand="0" w:oddHBand="0" w:evenHBand="0" w:firstRowFirstColumn="0" w:firstRowLastColumn="0" w:lastRowFirstColumn="0" w:lastRowLastColumn="0"/>
            <w:tcW w:w="4248" w:type="dxa"/>
          </w:tcPr>
          <w:p w14:paraId="4B52F428" w14:textId="6AB3DA10" w:rsidR="00725F34" w:rsidRPr="0001586F"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2E418B">
              <w:rPr>
                <w:rFonts w:ascii="Times New Roman" w:hAnsi="Times New Roman" w:cs="Times New Roman"/>
                <w:b w:val="0"/>
                <w:i/>
                <w:spacing w:val="-6"/>
                <w:sz w:val="24"/>
                <w:szCs w:val="24"/>
                <w:lang w:val="ro-RO"/>
              </w:rPr>
              <w:t>Reconstruc</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ia sta</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iei de comprimare gaze Drochia în scopul asigurării capacită</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ii bidirec</w:t>
            </w:r>
            <w:r w:rsidR="00683617">
              <w:rPr>
                <w:rFonts w:ascii="Times New Roman" w:hAnsi="Times New Roman" w:cs="Times New Roman"/>
                <w:b w:val="0"/>
                <w:i/>
                <w:spacing w:val="-6"/>
                <w:sz w:val="24"/>
                <w:szCs w:val="24"/>
                <w:lang w:val="ro-RO"/>
              </w:rPr>
              <w:t>ț</w:t>
            </w:r>
            <w:r w:rsidRPr="002E418B">
              <w:rPr>
                <w:rFonts w:ascii="Times New Roman" w:hAnsi="Times New Roman" w:cs="Times New Roman"/>
                <w:b w:val="0"/>
                <w:i/>
                <w:spacing w:val="-6"/>
                <w:sz w:val="24"/>
                <w:szCs w:val="24"/>
                <w:lang w:val="ro-RO"/>
              </w:rPr>
              <w:t>ionale.</w:t>
            </w:r>
          </w:p>
          <w:p w14:paraId="4E1F1853" w14:textId="77777777" w:rsidR="00725F34" w:rsidRPr="008539A9" w:rsidRDefault="00725F34" w:rsidP="00974D4C">
            <w:pPr>
              <w:pStyle w:val="ListParagraph"/>
              <w:spacing w:after="120"/>
              <w:ind w:left="306" w:hanging="284"/>
              <w:jc w:val="both"/>
              <w:rPr>
                <w:rFonts w:ascii="Times New Roman" w:hAnsi="Times New Roman" w:cs="Times New Roman"/>
                <w:b w:val="0"/>
                <w:i/>
                <w:spacing w:val="-6"/>
                <w:sz w:val="24"/>
                <w:szCs w:val="24"/>
                <w:lang w:val="ro-RO"/>
              </w:rPr>
            </w:pPr>
          </w:p>
        </w:tc>
        <w:tc>
          <w:tcPr>
            <w:tcW w:w="5528" w:type="dxa"/>
          </w:tcPr>
          <w:p w14:paraId="19F505D1" w14:textId="6C9FE307" w:rsidR="00725F34" w:rsidRPr="004E6A4F" w:rsidRDefault="00725F34"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6C0762">
              <w:rPr>
                <w:snapToGrid w:val="0"/>
                <w:lang w:val="ro-RO"/>
              </w:rPr>
              <w:t>SCG Drochia comprimă gazele în conducta magistrală în două direc</w:t>
            </w:r>
            <w:r w:rsidR="00683617">
              <w:rPr>
                <w:snapToGrid w:val="0"/>
                <w:lang w:val="ro-RO"/>
              </w:rPr>
              <w:t>ț</w:t>
            </w:r>
            <w:r w:rsidRPr="006C0762">
              <w:rPr>
                <w:snapToGrid w:val="0"/>
                <w:lang w:val="ro-RO"/>
              </w:rPr>
              <w:t>ii: Ananiev-</w:t>
            </w:r>
            <w:proofErr w:type="spellStart"/>
            <w:r w:rsidRPr="006C0762">
              <w:rPr>
                <w:snapToGrid w:val="0"/>
                <w:lang w:val="ro-RO"/>
              </w:rPr>
              <w:t>Bogorodiceni</w:t>
            </w:r>
            <w:proofErr w:type="spellEnd"/>
            <w:r w:rsidRPr="006C0762">
              <w:rPr>
                <w:snapToGrid w:val="0"/>
                <w:lang w:val="ro-RO"/>
              </w:rPr>
              <w:t xml:space="preserve">, respectiv </w:t>
            </w:r>
            <w:proofErr w:type="spellStart"/>
            <w:r w:rsidRPr="006C0762">
              <w:rPr>
                <w:snapToGrid w:val="0"/>
                <w:lang w:val="ro-RO"/>
              </w:rPr>
              <w:t>Bogorodiceni</w:t>
            </w:r>
            <w:proofErr w:type="spellEnd"/>
            <w:r w:rsidRPr="006C0762">
              <w:rPr>
                <w:snapToGrid w:val="0"/>
                <w:lang w:val="ro-RO"/>
              </w:rPr>
              <w:t>-Chi</w:t>
            </w:r>
            <w:r w:rsidR="00683617">
              <w:rPr>
                <w:snapToGrid w:val="0"/>
                <w:lang w:val="ro-RO"/>
              </w:rPr>
              <w:t>ș</w:t>
            </w:r>
            <w:r w:rsidRPr="006C0762">
              <w:rPr>
                <w:snapToGrid w:val="0"/>
                <w:lang w:val="ro-RO"/>
              </w:rPr>
              <w:t>ină</w:t>
            </w:r>
            <w:r w:rsidRPr="00BE6200">
              <w:rPr>
                <w:snapToGrid w:val="0"/>
                <w:lang w:val="ro-RO"/>
              </w:rPr>
              <w:t>u. Conectarea conductei magistrale Ungheni-Băl</w:t>
            </w:r>
            <w:r w:rsidR="00683617">
              <w:rPr>
                <w:snapToGrid w:val="0"/>
                <w:lang w:val="ro-RO"/>
              </w:rPr>
              <w:t>ț</w:t>
            </w:r>
            <w:r w:rsidRPr="00BE6200">
              <w:rPr>
                <w:snapToGrid w:val="0"/>
                <w:lang w:val="ro-RO"/>
              </w:rPr>
              <w:t>i-Drochia se preconizează a fi realizată prin SCG Drochia, astfel investi</w:t>
            </w:r>
            <w:r w:rsidR="00683617">
              <w:rPr>
                <w:snapToGrid w:val="0"/>
                <w:lang w:val="ro-RO"/>
              </w:rPr>
              <w:t>ț</w:t>
            </w:r>
            <w:r w:rsidRPr="00BE6200">
              <w:rPr>
                <w:snapToGrid w:val="0"/>
                <w:lang w:val="ro-RO"/>
              </w:rPr>
              <w:t>ia va permite func</w:t>
            </w:r>
            <w:r w:rsidR="00683617">
              <w:rPr>
                <w:snapToGrid w:val="0"/>
                <w:lang w:val="ro-RO"/>
              </w:rPr>
              <w:t>ț</w:t>
            </w:r>
            <w:r w:rsidRPr="00BE6200">
              <w:rPr>
                <w:snapToGrid w:val="0"/>
                <w:lang w:val="ro-RO"/>
              </w:rPr>
              <w:t>ionarea sta</w:t>
            </w:r>
            <w:r w:rsidR="00683617">
              <w:rPr>
                <w:snapToGrid w:val="0"/>
                <w:lang w:val="ro-RO"/>
              </w:rPr>
              <w:t>ț</w:t>
            </w:r>
            <w:r w:rsidRPr="00BE6200">
              <w:rPr>
                <w:snapToGrid w:val="0"/>
                <w:lang w:val="ro-RO"/>
              </w:rPr>
              <w:t>iei de comprimare la presiuni de intrare mai mici, ceea ce va duce la o reducere a costurilor de operare</w:t>
            </w:r>
            <w:r w:rsidRPr="00793611">
              <w:rPr>
                <w:snapToGrid w:val="0"/>
                <w:lang w:val="ro-RO"/>
              </w:rPr>
              <w:t xml:space="preserve"> datorită func</w:t>
            </w:r>
            <w:r w:rsidR="00683617">
              <w:rPr>
                <w:snapToGrid w:val="0"/>
                <w:lang w:val="ro-RO"/>
              </w:rPr>
              <w:t>ț</w:t>
            </w:r>
            <w:r w:rsidRPr="00793611">
              <w:rPr>
                <w:snapToGrid w:val="0"/>
                <w:lang w:val="ro-RO"/>
              </w:rPr>
              <w:t>ionării fără pierderi de eficien</w:t>
            </w:r>
            <w:r w:rsidR="00683617">
              <w:rPr>
                <w:snapToGrid w:val="0"/>
                <w:lang w:val="ro-RO"/>
              </w:rPr>
              <w:t>ț</w:t>
            </w:r>
            <w:r w:rsidRPr="00793611">
              <w:rPr>
                <w:snapToGrid w:val="0"/>
                <w:lang w:val="ro-RO"/>
              </w:rPr>
              <w:t>ă.</w:t>
            </w:r>
          </w:p>
        </w:tc>
      </w:tr>
      <w:tr w:rsidR="00725F34" w:rsidRPr="00AB4BC2" w14:paraId="4CE9EEDB" w14:textId="56562489" w:rsidTr="0013105A">
        <w:tc>
          <w:tcPr>
            <w:cnfStyle w:val="001000000000" w:firstRow="0" w:lastRow="0" w:firstColumn="1" w:lastColumn="0" w:oddVBand="0" w:evenVBand="0" w:oddHBand="0" w:evenHBand="0" w:firstRowFirstColumn="0" w:firstRowLastColumn="0" w:lastRowFirstColumn="0" w:lastRowLastColumn="0"/>
            <w:tcW w:w="4248" w:type="dxa"/>
          </w:tcPr>
          <w:p w14:paraId="68A4B92E" w14:textId="79416977" w:rsidR="00725F34" w:rsidRPr="00D4551B"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D4551B">
              <w:rPr>
                <w:rFonts w:ascii="Times New Roman" w:hAnsi="Times New Roman" w:cs="Times New Roman"/>
                <w:b w:val="0"/>
                <w:i/>
                <w:spacing w:val="-6"/>
                <w:sz w:val="24"/>
                <w:szCs w:val="24"/>
                <w:lang w:val="ro-RO"/>
              </w:rPr>
              <w:t>Construc</w:t>
            </w:r>
            <w:r w:rsidR="00683617">
              <w:rPr>
                <w:rFonts w:ascii="Times New Roman" w:hAnsi="Times New Roman" w:cs="Times New Roman"/>
                <w:b w:val="0"/>
                <w:i/>
                <w:spacing w:val="-6"/>
                <w:sz w:val="24"/>
                <w:szCs w:val="24"/>
                <w:lang w:val="ro-RO"/>
              </w:rPr>
              <w:t>ț</w:t>
            </w:r>
            <w:r w:rsidRPr="00D4551B">
              <w:rPr>
                <w:rFonts w:ascii="Times New Roman" w:hAnsi="Times New Roman" w:cs="Times New Roman"/>
                <w:b w:val="0"/>
                <w:i/>
                <w:spacing w:val="-6"/>
                <w:sz w:val="24"/>
                <w:szCs w:val="24"/>
                <w:lang w:val="ro-RO"/>
              </w:rPr>
              <w:t xml:space="preserve">ia conexiunii CM RI-CM </w:t>
            </w:r>
            <w:r w:rsidR="00683617">
              <w:rPr>
                <w:rFonts w:ascii="Times New Roman" w:hAnsi="Times New Roman" w:cs="Times New Roman"/>
                <w:b w:val="0"/>
                <w:i/>
                <w:spacing w:val="-6"/>
                <w:sz w:val="24"/>
                <w:szCs w:val="24"/>
                <w:lang w:val="ro-RO"/>
              </w:rPr>
              <w:t>Ș</w:t>
            </w:r>
            <w:r w:rsidRPr="00D4551B">
              <w:rPr>
                <w:rFonts w:ascii="Times New Roman" w:hAnsi="Times New Roman" w:cs="Times New Roman"/>
                <w:b w:val="0"/>
                <w:i/>
                <w:spacing w:val="-6"/>
                <w:sz w:val="24"/>
                <w:szCs w:val="24"/>
                <w:lang w:val="ro-RO"/>
              </w:rPr>
              <w:t>DKRI în regiunea SC Vulcăne</w:t>
            </w:r>
            <w:r w:rsidR="00683617">
              <w:rPr>
                <w:rFonts w:ascii="Times New Roman" w:hAnsi="Times New Roman" w:cs="Times New Roman"/>
                <w:b w:val="0"/>
                <w:i/>
                <w:spacing w:val="-6"/>
                <w:sz w:val="24"/>
                <w:szCs w:val="24"/>
                <w:lang w:val="ro-RO"/>
              </w:rPr>
              <w:t>ș</w:t>
            </w:r>
            <w:r w:rsidRPr="00D4551B">
              <w:rPr>
                <w:rFonts w:ascii="Times New Roman" w:hAnsi="Times New Roman" w:cs="Times New Roman"/>
                <w:b w:val="0"/>
                <w:i/>
                <w:spacing w:val="-6"/>
                <w:sz w:val="24"/>
                <w:szCs w:val="24"/>
                <w:lang w:val="ro-RO"/>
              </w:rPr>
              <w:t>ti, km. 292-293</w:t>
            </w:r>
          </w:p>
          <w:p w14:paraId="1E5DA2CF" w14:textId="347C66DC" w:rsidR="00725F34" w:rsidRPr="00AB4BC2" w:rsidRDefault="00725F34">
            <w:pPr>
              <w:pStyle w:val="ListParagraph"/>
              <w:numPr>
                <w:ilvl w:val="0"/>
                <w:numId w:val="22"/>
              </w:numPr>
              <w:spacing w:after="120"/>
              <w:ind w:left="306" w:hanging="284"/>
              <w:jc w:val="both"/>
              <w:rPr>
                <w:rFonts w:ascii="Times New Roman" w:hAnsi="Times New Roman" w:cs="Times New Roman"/>
                <w:b w:val="0"/>
                <w:i/>
                <w:spacing w:val="-6"/>
                <w:sz w:val="24"/>
                <w:szCs w:val="24"/>
                <w:lang w:val="ro-RO"/>
              </w:rPr>
            </w:pPr>
            <w:r w:rsidRPr="00D4551B">
              <w:rPr>
                <w:rFonts w:ascii="Times New Roman" w:hAnsi="Times New Roman" w:cs="Times New Roman"/>
                <w:b w:val="0"/>
                <w:i/>
                <w:spacing w:val="-6"/>
                <w:sz w:val="24"/>
                <w:szCs w:val="24"/>
                <w:lang w:val="ro-RO"/>
              </w:rPr>
              <w:t>Construc</w:t>
            </w:r>
            <w:r w:rsidR="00683617">
              <w:rPr>
                <w:rFonts w:ascii="Times New Roman" w:hAnsi="Times New Roman" w:cs="Times New Roman"/>
                <w:b w:val="0"/>
                <w:i/>
                <w:spacing w:val="-6"/>
                <w:sz w:val="24"/>
                <w:szCs w:val="24"/>
                <w:lang w:val="ro-RO"/>
              </w:rPr>
              <w:t>ț</w:t>
            </w:r>
            <w:r w:rsidRPr="00D4551B">
              <w:rPr>
                <w:rFonts w:ascii="Times New Roman" w:hAnsi="Times New Roman" w:cs="Times New Roman"/>
                <w:b w:val="0"/>
                <w:i/>
                <w:spacing w:val="-6"/>
                <w:sz w:val="24"/>
                <w:szCs w:val="24"/>
                <w:lang w:val="ro-RO"/>
              </w:rPr>
              <w:t xml:space="preserve">ia conexiunii CM RI- CM </w:t>
            </w:r>
            <w:r w:rsidR="00683617">
              <w:rPr>
                <w:rFonts w:ascii="Times New Roman" w:hAnsi="Times New Roman" w:cs="Times New Roman"/>
                <w:b w:val="0"/>
                <w:i/>
                <w:spacing w:val="-6"/>
                <w:sz w:val="24"/>
                <w:szCs w:val="24"/>
                <w:lang w:val="ro-RO"/>
              </w:rPr>
              <w:t>Ș</w:t>
            </w:r>
            <w:r w:rsidRPr="00D4551B">
              <w:rPr>
                <w:rFonts w:ascii="Times New Roman" w:hAnsi="Times New Roman" w:cs="Times New Roman"/>
                <w:b w:val="0"/>
                <w:i/>
                <w:spacing w:val="-6"/>
                <w:sz w:val="24"/>
                <w:szCs w:val="24"/>
                <w:lang w:val="ro-RO"/>
              </w:rPr>
              <w:t>DKRI în regiunea SMG Cău</w:t>
            </w:r>
            <w:r w:rsidR="00683617">
              <w:rPr>
                <w:rFonts w:ascii="Times New Roman" w:hAnsi="Times New Roman" w:cs="Times New Roman"/>
                <w:b w:val="0"/>
                <w:i/>
                <w:spacing w:val="-6"/>
                <w:sz w:val="24"/>
                <w:szCs w:val="24"/>
                <w:lang w:val="ro-RO"/>
              </w:rPr>
              <w:t>ș</w:t>
            </w:r>
            <w:r w:rsidRPr="00D4551B">
              <w:rPr>
                <w:rFonts w:ascii="Times New Roman" w:hAnsi="Times New Roman" w:cs="Times New Roman"/>
                <w:b w:val="0"/>
                <w:i/>
                <w:spacing w:val="-6"/>
                <w:sz w:val="24"/>
                <w:szCs w:val="24"/>
                <w:lang w:val="ro-RO"/>
              </w:rPr>
              <w:t>eni, km. 173-174</w:t>
            </w:r>
          </w:p>
        </w:tc>
        <w:tc>
          <w:tcPr>
            <w:tcW w:w="5528" w:type="dxa"/>
          </w:tcPr>
          <w:p w14:paraId="07C9DD73" w14:textId="6A935E44" w:rsidR="00725F34" w:rsidRPr="00AB4BC2" w:rsidRDefault="000E699F"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r>
              <w:rPr>
                <w:snapToGrid w:val="0"/>
                <w:lang w:val="ro-RO"/>
              </w:rPr>
              <w:t>A</w:t>
            </w:r>
            <w:r w:rsidR="00725F34" w:rsidRPr="00AB4BC2">
              <w:rPr>
                <w:snapToGrid w:val="0"/>
                <w:lang w:val="ro-RO"/>
              </w:rPr>
              <w:t>sigurarea posibilită</w:t>
            </w:r>
            <w:r w:rsidR="00683617">
              <w:rPr>
                <w:snapToGrid w:val="0"/>
                <w:lang w:val="ro-RO"/>
              </w:rPr>
              <w:t>ț</w:t>
            </w:r>
            <w:r w:rsidR="00725F34" w:rsidRPr="00AB4BC2">
              <w:rPr>
                <w:snapToGrid w:val="0"/>
                <w:lang w:val="ro-RO"/>
              </w:rPr>
              <w:t xml:space="preserve">ii de interschimbare a fluxului de gaze între linii pe coridorul transbalcanic </w:t>
            </w:r>
            <w:r w:rsidR="00683617">
              <w:rPr>
                <w:snapToGrid w:val="0"/>
                <w:lang w:val="ro-RO"/>
              </w:rPr>
              <w:t>ș</w:t>
            </w:r>
            <w:r w:rsidR="00725F34" w:rsidRPr="00AB4BC2">
              <w:rPr>
                <w:snapToGrid w:val="0"/>
                <w:lang w:val="ro-RO"/>
              </w:rPr>
              <w:t>i a flexibilită</w:t>
            </w:r>
            <w:r w:rsidR="00683617">
              <w:rPr>
                <w:snapToGrid w:val="0"/>
                <w:lang w:val="ro-RO"/>
              </w:rPr>
              <w:t>ț</w:t>
            </w:r>
            <w:r w:rsidR="00725F34" w:rsidRPr="00AB4BC2">
              <w:rPr>
                <w:snapToGrid w:val="0"/>
                <w:lang w:val="ro-RO"/>
              </w:rPr>
              <w:t>ii</w:t>
            </w:r>
            <w:r w:rsidR="00644AD4" w:rsidRPr="00AB4BC2">
              <w:rPr>
                <w:snapToGrid w:val="0"/>
                <w:lang w:val="ro-RO"/>
              </w:rPr>
              <w:t xml:space="preserve"> </w:t>
            </w:r>
            <w:r w:rsidR="00725F34" w:rsidRPr="00AB4BC2">
              <w:rPr>
                <w:snapToGrid w:val="0"/>
                <w:lang w:val="ro-RO"/>
              </w:rPr>
              <w:t>sistemului de transport gaze naturale.</w:t>
            </w:r>
          </w:p>
          <w:p w14:paraId="093B8F02" w14:textId="77777777" w:rsidR="00725F34" w:rsidRPr="00AB4BC2" w:rsidRDefault="00725F34" w:rsidP="0015437D">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p>
        </w:tc>
      </w:tr>
      <w:tr w:rsidR="000E699F" w:rsidRPr="00AB4BC2" w14:paraId="76FFDF3B" w14:textId="77777777" w:rsidTr="00E22638">
        <w:trPr>
          <w:trHeight w:val="1182"/>
        </w:trPr>
        <w:tc>
          <w:tcPr>
            <w:cnfStyle w:val="001000000000" w:firstRow="0" w:lastRow="0" w:firstColumn="1" w:lastColumn="0" w:oddVBand="0" w:evenVBand="0" w:oddHBand="0" w:evenHBand="0" w:firstRowFirstColumn="0" w:firstRowLastColumn="0" w:lastRowFirstColumn="0" w:lastRowLastColumn="0"/>
            <w:tcW w:w="4248" w:type="dxa"/>
          </w:tcPr>
          <w:p w14:paraId="0C5AA729" w14:textId="5313EE66" w:rsidR="000E699F" w:rsidRPr="000E699F" w:rsidRDefault="000E699F" w:rsidP="000E699F">
            <w:pPr>
              <w:pStyle w:val="ListParagraph"/>
              <w:numPr>
                <w:ilvl w:val="0"/>
                <w:numId w:val="22"/>
              </w:numPr>
              <w:tabs>
                <w:tab w:val="left" w:pos="306"/>
                <w:tab w:val="left" w:pos="426"/>
                <w:tab w:val="left" w:pos="1014"/>
              </w:tabs>
              <w:spacing w:line="276" w:lineRule="auto"/>
              <w:ind w:left="22" w:hanging="22"/>
              <w:jc w:val="both"/>
              <w:rPr>
                <w:rFonts w:ascii="Times New Roman" w:hAnsi="Times New Roman" w:cs="Times New Roman"/>
                <w:b w:val="0"/>
                <w:i/>
                <w:spacing w:val="-6"/>
                <w:sz w:val="24"/>
                <w:szCs w:val="24"/>
                <w:lang w:val="ro-RO"/>
              </w:rPr>
            </w:pPr>
            <w:r w:rsidRPr="000E699F">
              <w:rPr>
                <w:rFonts w:ascii="Times New Roman" w:hAnsi="Times New Roman" w:cs="Times New Roman"/>
                <w:b w:val="0"/>
                <w:i/>
                <w:spacing w:val="-6"/>
                <w:sz w:val="24"/>
                <w:szCs w:val="24"/>
                <w:lang w:val="ro-RO"/>
              </w:rPr>
              <w:t>Construc</w:t>
            </w:r>
            <w:r w:rsidR="00683617">
              <w:rPr>
                <w:rFonts w:ascii="Times New Roman" w:hAnsi="Times New Roman" w:cs="Times New Roman"/>
                <w:b w:val="0"/>
                <w:i/>
                <w:spacing w:val="-6"/>
                <w:sz w:val="24"/>
                <w:szCs w:val="24"/>
                <w:lang w:val="ro-RO"/>
              </w:rPr>
              <w:t>ț</w:t>
            </w:r>
            <w:r w:rsidRPr="000E699F">
              <w:rPr>
                <w:rFonts w:ascii="Times New Roman" w:hAnsi="Times New Roman" w:cs="Times New Roman"/>
                <w:b w:val="0"/>
                <w:i/>
                <w:spacing w:val="-6"/>
                <w:sz w:val="24"/>
                <w:szCs w:val="24"/>
                <w:lang w:val="ro-RO"/>
              </w:rPr>
              <w:t>ia conductei magistrale pentru racordarea conductei bran</w:t>
            </w:r>
            <w:r w:rsidR="00683617">
              <w:rPr>
                <w:rFonts w:ascii="Times New Roman" w:hAnsi="Times New Roman" w:cs="Times New Roman"/>
                <w:b w:val="0"/>
                <w:i/>
                <w:spacing w:val="-6"/>
                <w:sz w:val="24"/>
                <w:szCs w:val="24"/>
                <w:lang w:val="ro-RO"/>
              </w:rPr>
              <w:t>ș</w:t>
            </w:r>
            <w:r w:rsidRPr="000E699F">
              <w:rPr>
                <w:rFonts w:ascii="Times New Roman" w:hAnsi="Times New Roman" w:cs="Times New Roman"/>
                <w:b w:val="0"/>
                <w:i/>
                <w:spacing w:val="-6"/>
                <w:sz w:val="24"/>
                <w:szCs w:val="24"/>
                <w:lang w:val="ro-RO"/>
              </w:rPr>
              <w:t>ament Cimi</w:t>
            </w:r>
            <w:r w:rsidR="00683617">
              <w:rPr>
                <w:rFonts w:ascii="Times New Roman" w:hAnsi="Times New Roman" w:cs="Times New Roman"/>
                <w:b w:val="0"/>
                <w:i/>
                <w:spacing w:val="-6"/>
                <w:sz w:val="24"/>
                <w:szCs w:val="24"/>
                <w:lang w:val="ro-RO"/>
              </w:rPr>
              <w:t>ș</w:t>
            </w:r>
            <w:r w:rsidRPr="000E699F">
              <w:rPr>
                <w:rFonts w:ascii="Times New Roman" w:hAnsi="Times New Roman" w:cs="Times New Roman"/>
                <w:b w:val="0"/>
                <w:i/>
                <w:spacing w:val="-6"/>
                <w:sz w:val="24"/>
                <w:szCs w:val="24"/>
                <w:lang w:val="ro-RO"/>
              </w:rPr>
              <w:t>lia-</w:t>
            </w:r>
            <w:r w:rsidR="00753379" w:rsidRPr="000E699F">
              <w:rPr>
                <w:rFonts w:ascii="Times New Roman" w:hAnsi="Times New Roman" w:cs="Times New Roman"/>
                <w:b w:val="0"/>
                <w:i/>
                <w:spacing w:val="-6"/>
                <w:sz w:val="24"/>
                <w:szCs w:val="24"/>
                <w:lang w:val="ro-RO"/>
              </w:rPr>
              <w:t>Hânce</w:t>
            </w:r>
            <w:r w:rsidR="00683617">
              <w:rPr>
                <w:rFonts w:ascii="Times New Roman" w:hAnsi="Times New Roman" w:cs="Times New Roman"/>
                <w:b w:val="0"/>
                <w:i/>
                <w:spacing w:val="-6"/>
                <w:sz w:val="24"/>
                <w:szCs w:val="24"/>
                <w:lang w:val="ro-RO"/>
              </w:rPr>
              <w:t>ș</w:t>
            </w:r>
            <w:r w:rsidR="00753379" w:rsidRPr="000E699F">
              <w:rPr>
                <w:rFonts w:ascii="Times New Roman" w:hAnsi="Times New Roman" w:cs="Times New Roman"/>
                <w:b w:val="0"/>
                <w:i/>
                <w:spacing w:val="-6"/>
                <w:sz w:val="24"/>
                <w:szCs w:val="24"/>
                <w:lang w:val="ro-RO"/>
              </w:rPr>
              <w:t>ti</w:t>
            </w:r>
            <w:r w:rsidRPr="000E699F">
              <w:rPr>
                <w:rFonts w:ascii="Times New Roman" w:hAnsi="Times New Roman" w:cs="Times New Roman"/>
                <w:b w:val="0"/>
                <w:i/>
                <w:spacing w:val="-6"/>
                <w:sz w:val="24"/>
                <w:szCs w:val="24"/>
                <w:lang w:val="ro-RO"/>
              </w:rPr>
              <w:t xml:space="preserve"> la conducta magistrală, prevăzută pentru inelarea mun. Chi</w:t>
            </w:r>
            <w:r w:rsidR="00683617">
              <w:rPr>
                <w:rFonts w:ascii="Times New Roman" w:hAnsi="Times New Roman" w:cs="Times New Roman"/>
                <w:b w:val="0"/>
                <w:i/>
                <w:spacing w:val="-6"/>
                <w:sz w:val="24"/>
                <w:szCs w:val="24"/>
                <w:lang w:val="ro-RO"/>
              </w:rPr>
              <w:t>ș</w:t>
            </w:r>
            <w:r w:rsidRPr="000E699F">
              <w:rPr>
                <w:rFonts w:ascii="Times New Roman" w:hAnsi="Times New Roman" w:cs="Times New Roman"/>
                <w:b w:val="0"/>
                <w:i/>
                <w:spacing w:val="-6"/>
                <w:sz w:val="24"/>
                <w:szCs w:val="24"/>
                <w:lang w:val="ro-RO"/>
              </w:rPr>
              <w:t>inău</w:t>
            </w:r>
          </w:p>
        </w:tc>
        <w:tc>
          <w:tcPr>
            <w:tcW w:w="5528" w:type="dxa"/>
          </w:tcPr>
          <w:p w14:paraId="0CCB86D2" w14:textId="32599C0A" w:rsidR="000E699F" w:rsidRPr="00AB4BC2" w:rsidRDefault="000E699F" w:rsidP="000E699F">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snapToGrid w:val="0"/>
                <w:lang w:val="ro-RO"/>
              </w:rPr>
            </w:pPr>
            <w:proofErr w:type="spellStart"/>
            <w:r>
              <w:t>Consolidarea</w:t>
            </w:r>
            <w:proofErr w:type="spellEnd"/>
            <w:r>
              <w:t xml:space="preserve"> </w:t>
            </w:r>
            <w:r w:rsidR="00683617">
              <w:t>ș</w:t>
            </w:r>
            <w:r>
              <w:t xml:space="preserve">i </w:t>
            </w:r>
            <w:proofErr w:type="spellStart"/>
            <w:r>
              <w:t>întregirea</w:t>
            </w:r>
            <w:proofErr w:type="spellEnd"/>
            <w:r>
              <w:t xml:space="preserve"> </w:t>
            </w:r>
            <w:proofErr w:type="spellStart"/>
            <w:r>
              <w:t>infrastructurii</w:t>
            </w:r>
            <w:proofErr w:type="spellEnd"/>
            <w:r>
              <w:t xml:space="preserve"> de transport gaze </w:t>
            </w:r>
            <w:proofErr w:type="spellStart"/>
            <w:r w:rsidR="005B3034">
              <w:t>naturale</w:t>
            </w:r>
            <w:proofErr w:type="spellEnd"/>
            <w:r w:rsidR="005B3034">
              <w:t xml:space="preserve"> </w:t>
            </w:r>
            <w:r>
              <w:t xml:space="preserve">pe </w:t>
            </w:r>
            <w:proofErr w:type="spellStart"/>
            <w:r>
              <w:t>direc</w:t>
            </w:r>
            <w:r w:rsidR="00683617">
              <w:t>ț</w:t>
            </w:r>
            <w:r>
              <w:t>ia</w:t>
            </w:r>
            <w:proofErr w:type="spellEnd"/>
            <w:r>
              <w:t xml:space="preserve"> Sud – </w:t>
            </w:r>
            <w:proofErr w:type="spellStart"/>
            <w:r>
              <w:t>Centru</w:t>
            </w:r>
            <w:proofErr w:type="spellEnd"/>
            <w:r>
              <w:t xml:space="preserve"> a </w:t>
            </w:r>
            <w:proofErr w:type="spellStart"/>
            <w:r>
              <w:t>Republicii</w:t>
            </w:r>
            <w:proofErr w:type="spellEnd"/>
            <w:r>
              <w:t xml:space="preserve"> Moldova </w:t>
            </w:r>
            <w:r w:rsidR="00683617">
              <w:t>ș</w:t>
            </w:r>
            <w:r>
              <w:t xml:space="preserve">i </w:t>
            </w:r>
            <w:proofErr w:type="spellStart"/>
            <w:r>
              <w:t>evitarea</w:t>
            </w:r>
            <w:proofErr w:type="spellEnd"/>
            <w:r>
              <w:t xml:space="preserve"> </w:t>
            </w:r>
            <w:proofErr w:type="spellStart"/>
            <w:r>
              <w:t>congestiilor</w:t>
            </w:r>
            <w:proofErr w:type="spellEnd"/>
            <w:r>
              <w:t xml:space="preserve"> </w:t>
            </w:r>
            <w:proofErr w:type="spellStart"/>
            <w:r>
              <w:t>fizice</w:t>
            </w:r>
            <w:proofErr w:type="spellEnd"/>
            <w:r>
              <w:t xml:space="preserve"> </w:t>
            </w:r>
            <w:proofErr w:type="spellStart"/>
            <w:r>
              <w:t>în</w:t>
            </w:r>
            <w:proofErr w:type="spellEnd"/>
            <w:r>
              <w:t xml:space="preserve"> </w:t>
            </w:r>
            <w:proofErr w:type="spellStart"/>
            <w:r>
              <w:t>aprovizionarea</w:t>
            </w:r>
            <w:proofErr w:type="spellEnd"/>
            <w:r>
              <w:t xml:space="preserve"> cu gaze a </w:t>
            </w:r>
            <w:proofErr w:type="spellStart"/>
            <w:r>
              <w:t>consumatorilor</w:t>
            </w:r>
            <w:proofErr w:type="spellEnd"/>
            <w:r>
              <w:t xml:space="preserve"> din </w:t>
            </w:r>
            <w:proofErr w:type="spellStart"/>
            <w:r>
              <w:t>Republica</w:t>
            </w:r>
            <w:proofErr w:type="spellEnd"/>
            <w:r>
              <w:t xml:space="preserve"> Moldova. </w:t>
            </w:r>
          </w:p>
        </w:tc>
      </w:tr>
    </w:tbl>
    <w:p w14:paraId="1E540297" w14:textId="2092187E" w:rsidR="00724905" w:rsidRDefault="00C633AB" w:rsidP="00C633AB">
      <w:pPr>
        <w:spacing w:after="120"/>
        <w:jc w:val="both"/>
        <w:rPr>
          <w:snapToGrid w:val="0"/>
          <w:lang w:val="ro-RO"/>
        </w:rPr>
      </w:pPr>
      <w:r w:rsidRPr="002E418B">
        <w:rPr>
          <w:b/>
          <w:snapToGrid w:val="0"/>
          <w:lang w:val="ro-RO"/>
        </w:rPr>
        <w:t xml:space="preserve">Tabel </w:t>
      </w:r>
      <w:r w:rsidR="001C7A24">
        <w:rPr>
          <w:b/>
          <w:snapToGrid w:val="0"/>
          <w:lang w:val="ro-RO"/>
        </w:rPr>
        <w:t>12</w:t>
      </w:r>
      <w:r w:rsidR="001C7A24" w:rsidRPr="0001586F">
        <w:rPr>
          <w:snapToGrid w:val="0"/>
          <w:lang w:val="ro-RO"/>
        </w:rPr>
        <w:t xml:space="preserve"> </w:t>
      </w:r>
      <w:r w:rsidRPr="0001586F">
        <w:rPr>
          <w:snapToGrid w:val="0"/>
          <w:lang w:val="ro-RO"/>
        </w:rPr>
        <w:t>Principalele proiecte de investi</w:t>
      </w:r>
      <w:r w:rsidR="00683617">
        <w:rPr>
          <w:snapToGrid w:val="0"/>
          <w:lang w:val="ro-RO"/>
        </w:rPr>
        <w:t>ț</w:t>
      </w:r>
      <w:r w:rsidRPr="0001586F">
        <w:rPr>
          <w:snapToGrid w:val="0"/>
          <w:lang w:val="ro-RO"/>
        </w:rPr>
        <w:t>ii propuse pentru cre</w:t>
      </w:r>
      <w:r w:rsidR="00683617">
        <w:rPr>
          <w:snapToGrid w:val="0"/>
          <w:lang w:val="ro-RO"/>
        </w:rPr>
        <w:t>ș</w:t>
      </w:r>
      <w:r w:rsidRPr="0001586F">
        <w:rPr>
          <w:snapToGrid w:val="0"/>
          <w:lang w:val="ro-RO"/>
        </w:rPr>
        <w:t>terea securită</w:t>
      </w:r>
      <w:r w:rsidR="00683617">
        <w:rPr>
          <w:snapToGrid w:val="0"/>
          <w:lang w:val="ro-RO"/>
        </w:rPr>
        <w:t>ț</w:t>
      </w:r>
      <w:r w:rsidRPr="0001586F">
        <w:rPr>
          <w:snapToGrid w:val="0"/>
          <w:lang w:val="ro-RO"/>
        </w:rPr>
        <w:t>ii aprovizionării cu gaze naturale a Republicii Moldova</w:t>
      </w:r>
    </w:p>
    <w:p w14:paraId="2AB1AB3B" w14:textId="7C793DA7" w:rsidR="000E699F" w:rsidRPr="001B7DBB" w:rsidRDefault="006D38A6" w:rsidP="000E699F">
      <w:pPr>
        <w:autoSpaceDE w:val="0"/>
        <w:autoSpaceDN w:val="0"/>
        <w:adjustRightInd w:val="0"/>
        <w:jc w:val="both"/>
        <w:rPr>
          <w:szCs w:val="28"/>
        </w:rPr>
      </w:pPr>
      <w:proofErr w:type="spellStart"/>
      <w:r w:rsidRPr="00D01CC3">
        <w:rPr>
          <w:szCs w:val="28"/>
        </w:rPr>
        <w:t>Pentru</w:t>
      </w:r>
      <w:proofErr w:type="spellEnd"/>
      <w:r w:rsidRPr="00D01CC3">
        <w:rPr>
          <w:szCs w:val="28"/>
        </w:rPr>
        <w:t xml:space="preserve"> </w:t>
      </w:r>
      <w:proofErr w:type="spellStart"/>
      <w:r w:rsidRPr="00D01CC3">
        <w:rPr>
          <w:szCs w:val="28"/>
        </w:rPr>
        <w:t>proiectele</w:t>
      </w:r>
      <w:proofErr w:type="spellEnd"/>
      <w:r w:rsidRPr="00D01CC3">
        <w:rPr>
          <w:szCs w:val="28"/>
        </w:rPr>
        <w:t xml:space="preserve"> </w:t>
      </w:r>
      <w:r w:rsidR="00E22638" w:rsidRPr="00D01CC3">
        <w:rPr>
          <w:szCs w:val="28"/>
        </w:rPr>
        <w:t xml:space="preserve">nr. </w:t>
      </w:r>
      <w:r w:rsidRPr="00D01CC3">
        <w:rPr>
          <w:szCs w:val="28"/>
        </w:rPr>
        <w:t xml:space="preserve"> 2)</w:t>
      </w:r>
      <w:r w:rsidR="009125F7" w:rsidRPr="00D01CC3">
        <w:rPr>
          <w:szCs w:val="28"/>
        </w:rPr>
        <w:t xml:space="preserve"> </w:t>
      </w:r>
      <w:r w:rsidRPr="00D01CC3">
        <w:rPr>
          <w:szCs w:val="28"/>
        </w:rPr>
        <w:t>-</w:t>
      </w:r>
      <w:r w:rsidR="00E22638" w:rsidRPr="00D01CC3">
        <w:rPr>
          <w:szCs w:val="28"/>
        </w:rPr>
        <w:t xml:space="preserve"> </w:t>
      </w:r>
      <w:r w:rsidRPr="00D01CC3">
        <w:rPr>
          <w:szCs w:val="28"/>
        </w:rPr>
        <w:t xml:space="preserve">4) </w:t>
      </w:r>
      <w:r w:rsidR="00683617" w:rsidRPr="00D01CC3">
        <w:rPr>
          <w:szCs w:val="28"/>
        </w:rPr>
        <w:t>ș</w:t>
      </w:r>
      <w:r w:rsidRPr="00D01CC3">
        <w:rPr>
          <w:szCs w:val="28"/>
        </w:rPr>
        <w:t xml:space="preserve">i 9) din </w:t>
      </w:r>
      <w:proofErr w:type="spellStart"/>
      <w:r w:rsidRPr="00D01CC3">
        <w:rPr>
          <w:szCs w:val="28"/>
        </w:rPr>
        <w:t>Tabelul</w:t>
      </w:r>
      <w:proofErr w:type="spellEnd"/>
      <w:r w:rsidRPr="00D01CC3">
        <w:rPr>
          <w:szCs w:val="28"/>
        </w:rPr>
        <w:t xml:space="preserve"> 11, </w:t>
      </w:r>
      <w:proofErr w:type="spellStart"/>
      <w:r w:rsidRPr="00D01CC3">
        <w:rPr>
          <w:szCs w:val="28"/>
        </w:rPr>
        <w:t>incluse</w:t>
      </w:r>
      <w:proofErr w:type="spellEnd"/>
      <w:r w:rsidRPr="00D01CC3">
        <w:rPr>
          <w:szCs w:val="28"/>
        </w:rPr>
        <w:t xml:space="preserve"> </w:t>
      </w:r>
      <w:proofErr w:type="spellStart"/>
      <w:r w:rsidRPr="00D01CC3">
        <w:rPr>
          <w:szCs w:val="28"/>
        </w:rPr>
        <w:t>în</w:t>
      </w:r>
      <w:proofErr w:type="spellEnd"/>
      <w:r w:rsidRPr="00D01CC3">
        <w:rPr>
          <w:szCs w:val="28"/>
        </w:rPr>
        <w:t xml:space="preserve"> </w:t>
      </w:r>
      <w:proofErr w:type="spellStart"/>
      <w:r w:rsidRPr="00D01CC3">
        <w:rPr>
          <w:szCs w:val="28"/>
        </w:rPr>
        <w:t>planu</w:t>
      </w:r>
      <w:r w:rsidR="00E22638" w:rsidRPr="00D01CC3">
        <w:rPr>
          <w:szCs w:val="28"/>
        </w:rPr>
        <w:t>l</w:t>
      </w:r>
      <w:proofErr w:type="spellEnd"/>
      <w:r w:rsidRPr="00D01CC3">
        <w:rPr>
          <w:szCs w:val="28"/>
        </w:rPr>
        <w:t xml:space="preserve"> de </w:t>
      </w:r>
      <w:proofErr w:type="spellStart"/>
      <w:r w:rsidRPr="00D01CC3">
        <w:rPr>
          <w:szCs w:val="28"/>
        </w:rPr>
        <w:t>dezvoltare</w:t>
      </w:r>
      <w:proofErr w:type="spellEnd"/>
      <w:r w:rsidRPr="00D01CC3">
        <w:rPr>
          <w:szCs w:val="28"/>
        </w:rPr>
        <w:t xml:space="preserve"> al </w:t>
      </w:r>
      <w:r w:rsidR="009125F7" w:rsidRPr="00D01CC3">
        <w:rPr>
          <w:snapToGrid w:val="0"/>
          <w:lang w:val="ro-RO"/>
        </w:rPr>
        <w:t>SRL „</w:t>
      </w:r>
      <w:proofErr w:type="spellStart"/>
      <w:r w:rsidR="009125F7" w:rsidRPr="00D01CC3">
        <w:rPr>
          <w:snapToGrid w:val="0"/>
          <w:lang w:val="ro-RO"/>
        </w:rPr>
        <w:t>Vestmoldtransgaz</w:t>
      </w:r>
      <w:proofErr w:type="spellEnd"/>
      <w:r w:rsidR="009125F7" w:rsidRPr="00D01CC3">
        <w:rPr>
          <w:snapToGrid w:val="0"/>
          <w:lang w:val="ro-RO"/>
        </w:rPr>
        <w:t>”</w:t>
      </w:r>
      <w:r w:rsidR="00E22638" w:rsidRPr="00D01CC3">
        <w:rPr>
          <w:szCs w:val="28"/>
        </w:rPr>
        <w:t>,</w:t>
      </w:r>
      <w:r w:rsidR="000E699F" w:rsidRPr="00D01CC3">
        <w:rPr>
          <w:szCs w:val="28"/>
        </w:rPr>
        <w:t xml:space="preserve"> s-</w:t>
      </w:r>
      <w:proofErr w:type="gramStart"/>
      <w:r w:rsidR="000E699F" w:rsidRPr="00D01CC3">
        <w:rPr>
          <w:szCs w:val="28"/>
        </w:rPr>
        <w:t>a</w:t>
      </w:r>
      <w:proofErr w:type="gramEnd"/>
      <w:r w:rsidR="000E699F" w:rsidRPr="00D01CC3">
        <w:rPr>
          <w:szCs w:val="28"/>
        </w:rPr>
        <w:t xml:space="preserve"> </w:t>
      </w:r>
      <w:proofErr w:type="spellStart"/>
      <w:r w:rsidR="000E699F" w:rsidRPr="00D01CC3">
        <w:rPr>
          <w:szCs w:val="28"/>
        </w:rPr>
        <w:t>instituit</w:t>
      </w:r>
      <w:proofErr w:type="spellEnd"/>
      <w:r w:rsidR="000E699F" w:rsidRPr="00D01CC3">
        <w:rPr>
          <w:szCs w:val="28"/>
        </w:rPr>
        <w:t xml:space="preserve"> Comisia de </w:t>
      </w:r>
      <w:proofErr w:type="spellStart"/>
      <w:r w:rsidR="000E699F" w:rsidRPr="00D01CC3">
        <w:rPr>
          <w:szCs w:val="28"/>
        </w:rPr>
        <w:t>cercetare</w:t>
      </w:r>
      <w:proofErr w:type="spellEnd"/>
      <w:r w:rsidR="000E699F" w:rsidRPr="00D01CC3">
        <w:rPr>
          <w:szCs w:val="28"/>
        </w:rPr>
        <w:t xml:space="preserve"> </w:t>
      </w:r>
      <w:proofErr w:type="spellStart"/>
      <w:r w:rsidR="000E699F" w:rsidRPr="00D01CC3">
        <w:rPr>
          <w:szCs w:val="28"/>
        </w:rPr>
        <w:t>prealabilă</w:t>
      </w:r>
      <w:proofErr w:type="spellEnd"/>
      <w:r w:rsidR="000E699F" w:rsidRPr="00D01CC3">
        <w:rPr>
          <w:szCs w:val="28"/>
        </w:rPr>
        <w:t xml:space="preserve"> </w:t>
      </w:r>
      <w:proofErr w:type="spellStart"/>
      <w:r w:rsidR="000E699F" w:rsidRPr="00D01CC3">
        <w:rPr>
          <w:szCs w:val="28"/>
        </w:rPr>
        <w:t>pentru</w:t>
      </w:r>
      <w:proofErr w:type="spellEnd"/>
      <w:r w:rsidR="000E699F" w:rsidRPr="00D01CC3">
        <w:rPr>
          <w:szCs w:val="28"/>
        </w:rPr>
        <w:t xml:space="preserve"> </w:t>
      </w:r>
      <w:proofErr w:type="spellStart"/>
      <w:r w:rsidR="000E699F" w:rsidRPr="00D01CC3">
        <w:rPr>
          <w:szCs w:val="28"/>
        </w:rPr>
        <w:t>declararea</w:t>
      </w:r>
      <w:proofErr w:type="spellEnd"/>
      <w:r w:rsidR="000E699F" w:rsidRPr="00D01CC3">
        <w:rPr>
          <w:szCs w:val="28"/>
        </w:rPr>
        <w:t xml:space="preserve"> </w:t>
      </w:r>
      <w:proofErr w:type="spellStart"/>
      <w:r w:rsidR="000E699F" w:rsidRPr="00D01CC3">
        <w:rPr>
          <w:szCs w:val="28"/>
        </w:rPr>
        <w:t>utilită</w:t>
      </w:r>
      <w:r w:rsidR="00683617" w:rsidRPr="00D01CC3">
        <w:rPr>
          <w:szCs w:val="28"/>
        </w:rPr>
        <w:t>ț</w:t>
      </w:r>
      <w:r w:rsidR="000E699F" w:rsidRPr="00D01CC3">
        <w:rPr>
          <w:szCs w:val="28"/>
        </w:rPr>
        <w:t>ii</w:t>
      </w:r>
      <w:proofErr w:type="spellEnd"/>
      <w:r w:rsidR="000E699F" w:rsidRPr="00D01CC3">
        <w:rPr>
          <w:szCs w:val="28"/>
        </w:rPr>
        <w:t xml:space="preserve"> </w:t>
      </w:r>
      <w:proofErr w:type="spellStart"/>
      <w:r w:rsidR="000E699F" w:rsidRPr="00D01CC3">
        <w:rPr>
          <w:szCs w:val="28"/>
        </w:rPr>
        <w:t>publice</w:t>
      </w:r>
      <w:proofErr w:type="spellEnd"/>
      <w:r w:rsidR="000E699F" w:rsidRPr="00D01CC3">
        <w:rPr>
          <w:szCs w:val="28"/>
        </w:rPr>
        <w:t xml:space="preserve"> de </w:t>
      </w:r>
      <w:proofErr w:type="spellStart"/>
      <w:r w:rsidR="000E699F" w:rsidRPr="00D01CC3">
        <w:rPr>
          <w:szCs w:val="28"/>
        </w:rPr>
        <w:t>interes</w:t>
      </w:r>
      <w:proofErr w:type="spellEnd"/>
      <w:r w:rsidR="000E699F" w:rsidRPr="00D01CC3">
        <w:rPr>
          <w:szCs w:val="28"/>
        </w:rPr>
        <w:t xml:space="preserve"> </w:t>
      </w:r>
      <w:proofErr w:type="spellStart"/>
      <w:r w:rsidRPr="00D01CC3">
        <w:rPr>
          <w:szCs w:val="28"/>
        </w:rPr>
        <w:t>na</w:t>
      </w:r>
      <w:r w:rsidR="00683617" w:rsidRPr="00D01CC3">
        <w:rPr>
          <w:szCs w:val="28"/>
        </w:rPr>
        <w:t>ț</w:t>
      </w:r>
      <w:r w:rsidRPr="00D01CC3">
        <w:rPr>
          <w:szCs w:val="28"/>
        </w:rPr>
        <w:t>ional</w:t>
      </w:r>
      <w:proofErr w:type="spellEnd"/>
      <w:r w:rsidRPr="00D01CC3">
        <w:rPr>
          <w:szCs w:val="28"/>
        </w:rPr>
        <w:t xml:space="preserve"> </w:t>
      </w:r>
      <w:r w:rsidRPr="00D01CC3">
        <w:rPr>
          <w:szCs w:val="28"/>
          <w:lang w:val="ro-RO"/>
        </w:rPr>
        <w:t>a</w:t>
      </w:r>
      <w:r w:rsidR="000E699F" w:rsidRPr="00D01CC3">
        <w:rPr>
          <w:szCs w:val="28"/>
        </w:rPr>
        <w:t xml:space="preserve"> </w:t>
      </w:r>
      <w:proofErr w:type="spellStart"/>
      <w:r w:rsidR="000E699F" w:rsidRPr="00D01CC3">
        <w:rPr>
          <w:szCs w:val="28"/>
        </w:rPr>
        <w:t>proiecte</w:t>
      </w:r>
      <w:r w:rsidRPr="00D01CC3">
        <w:rPr>
          <w:szCs w:val="28"/>
        </w:rPr>
        <w:t>lor</w:t>
      </w:r>
      <w:proofErr w:type="spellEnd"/>
      <w:r w:rsidR="000E699F" w:rsidRPr="00D01CC3">
        <w:rPr>
          <w:szCs w:val="28"/>
        </w:rPr>
        <w:t xml:space="preserve"> de </w:t>
      </w:r>
      <w:proofErr w:type="spellStart"/>
      <w:r w:rsidR="000E699F" w:rsidRPr="00D01CC3">
        <w:rPr>
          <w:szCs w:val="28"/>
        </w:rPr>
        <w:t>dezvoltare</w:t>
      </w:r>
      <w:proofErr w:type="spellEnd"/>
      <w:r w:rsidRPr="00D01CC3">
        <w:rPr>
          <w:szCs w:val="28"/>
        </w:rPr>
        <w:t xml:space="preserve"> a </w:t>
      </w:r>
      <w:proofErr w:type="spellStart"/>
      <w:r w:rsidRPr="00D01CC3">
        <w:rPr>
          <w:szCs w:val="28"/>
        </w:rPr>
        <w:t>re</w:t>
      </w:r>
      <w:r w:rsidR="00683617" w:rsidRPr="00D01CC3">
        <w:rPr>
          <w:szCs w:val="28"/>
        </w:rPr>
        <w:t>ț</w:t>
      </w:r>
      <w:r w:rsidRPr="00D01CC3">
        <w:rPr>
          <w:szCs w:val="28"/>
        </w:rPr>
        <w:t>elei</w:t>
      </w:r>
      <w:proofErr w:type="spellEnd"/>
      <w:r w:rsidRPr="00D01CC3">
        <w:rPr>
          <w:szCs w:val="28"/>
        </w:rPr>
        <w:t xml:space="preserve"> de transport a</w:t>
      </w:r>
      <w:r w:rsidR="005B3034" w:rsidRPr="00D01CC3">
        <w:rPr>
          <w:szCs w:val="28"/>
        </w:rPr>
        <w:t>l</w:t>
      </w:r>
      <w:r w:rsidRPr="00D01CC3">
        <w:rPr>
          <w:szCs w:val="28"/>
        </w:rPr>
        <w:t xml:space="preserve"> </w:t>
      </w:r>
      <w:proofErr w:type="spellStart"/>
      <w:r w:rsidRPr="00D01CC3">
        <w:rPr>
          <w:szCs w:val="28"/>
        </w:rPr>
        <w:t>gazelor</w:t>
      </w:r>
      <w:proofErr w:type="spellEnd"/>
      <w:r w:rsidRPr="00D01CC3">
        <w:rPr>
          <w:szCs w:val="28"/>
        </w:rPr>
        <w:t xml:space="preserve"> </w:t>
      </w:r>
      <w:proofErr w:type="spellStart"/>
      <w:r w:rsidRPr="00D01CC3">
        <w:rPr>
          <w:szCs w:val="28"/>
        </w:rPr>
        <w:t>naturale</w:t>
      </w:r>
      <w:proofErr w:type="spellEnd"/>
      <w:r w:rsidRPr="00D01CC3">
        <w:rPr>
          <w:szCs w:val="28"/>
        </w:rPr>
        <w:t>.</w:t>
      </w:r>
      <w:r w:rsidRPr="001B7DBB">
        <w:rPr>
          <w:szCs w:val="28"/>
        </w:rPr>
        <w:t xml:space="preserve"> </w:t>
      </w:r>
      <w:r w:rsidR="009125F7">
        <w:rPr>
          <w:szCs w:val="28"/>
        </w:rPr>
        <w:t xml:space="preserve"> </w:t>
      </w:r>
    </w:p>
    <w:p w14:paraId="658A5006" w14:textId="77777777" w:rsidR="000E699F" w:rsidRPr="006D38A6" w:rsidRDefault="000E699F" w:rsidP="003F4CB0">
      <w:pPr>
        <w:spacing w:after="120"/>
        <w:jc w:val="both"/>
        <w:rPr>
          <w:snapToGrid w:val="0"/>
        </w:rPr>
      </w:pPr>
    </w:p>
    <w:p w14:paraId="6C5EDA50" w14:textId="7D1B5550" w:rsidR="00446C0E" w:rsidRPr="00BE6200" w:rsidRDefault="00446C0E" w:rsidP="003F4CB0">
      <w:pPr>
        <w:spacing w:after="120"/>
        <w:jc w:val="both"/>
        <w:rPr>
          <w:snapToGrid w:val="0"/>
          <w:lang w:val="ro-RO"/>
        </w:rPr>
      </w:pPr>
      <w:r w:rsidRPr="008539A9">
        <w:rPr>
          <w:snapToGrid w:val="0"/>
          <w:lang w:val="ro-RO"/>
        </w:rPr>
        <w:t xml:space="preserve">Potrivit </w:t>
      </w:r>
      <w:r w:rsidRPr="000E699F">
        <w:rPr>
          <w:i/>
          <w:snapToGrid w:val="0"/>
          <w:lang w:val="ro-RO"/>
        </w:rPr>
        <w:t>Planului de dezvoltare al sistemului na</w:t>
      </w:r>
      <w:r w:rsidR="00683617">
        <w:rPr>
          <w:i/>
          <w:snapToGrid w:val="0"/>
          <w:lang w:val="ro-RO"/>
        </w:rPr>
        <w:t>ț</w:t>
      </w:r>
      <w:r w:rsidRPr="000E699F">
        <w:rPr>
          <w:i/>
          <w:snapToGrid w:val="0"/>
          <w:lang w:val="ro-RO"/>
        </w:rPr>
        <w:t xml:space="preserve">ional de transport al gazelor </w:t>
      </w:r>
      <w:r w:rsidR="003F1B1B" w:rsidRPr="000E699F">
        <w:rPr>
          <w:i/>
          <w:snapToGrid w:val="0"/>
          <w:lang w:val="ro-RO"/>
        </w:rPr>
        <w:t>n</w:t>
      </w:r>
      <w:r w:rsidRPr="000E699F">
        <w:rPr>
          <w:i/>
          <w:snapToGrid w:val="0"/>
          <w:lang w:val="ro-RO"/>
        </w:rPr>
        <w:t>aturale pentru perioada 2021 – 2030</w:t>
      </w:r>
      <w:r w:rsidR="003F1B1B" w:rsidRPr="000E699F">
        <w:rPr>
          <w:i/>
          <w:snapToGrid w:val="0"/>
          <w:lang w:val="ro-RO"/>
        </w:rPr>
        <w:t xml:space="preserve"> al </w:t>
      </w:r>
      <w:r w:rsidR="0013105A" w:rsidRPr="000E699F">
        <w:rPr>
          <w:bCs/>
          <w:i/>
          <w:lang w:val="ro-RO"/>
        </w:rPr>
        <w:t>SNTGN Transgaz SA (Rom</w:t>
      </w:r>
      <w:r w:rsidR="00C1225D" w:rsidRPr="000E699F">
        <w:rPr>
          <w:bCs/>
          <w:i/>
          <w:lang w:val="ro-RO"/>
        </w:rPr>
        <w:t>â</w:t>
      </w:r>
      <w:r w:rsidR="0013105A" w:rsidRPr="000E699F">
        <w:rPr>
          <w:bCs/>
          <w:i/>
          <w:lang w:val="ro-RO"/>
        </w:rPr>
        <w:t>nia)</w:t>
      </w:r>
      <w:r w:rsidR="000F5C83" w:rsidRPr="000E699F">
        <w:rPr>
          <w:rStyle w:val="FootnoteReference"/>
          <w:snapToGrid w:val="0"/>
          <w:lang w:val="ro-RO"/>
        </w:rPr>
        <w:footnoteReference w:id="17"/>
      </w:r>
      <w:r w:rsidRPr="00EB66F3">
        <w:rPr>
          <w:snapToGrid w:val="0"/>
          <w:lang w:val="ro-RO"/>
        </w:rPr>
        <w:t>,</w:t>
      </w:r>
      <w:r w:rsidRPr="002E418B">
        <w:rPr>
          <w:snapToGrid w:val="0"/>
          <w:lang w:val="ro-RO"/>
        </w:rPr>
        <w:t xml:space="preserve"> principalele proiecte de investi</w:t>
      </w:r>
      <w:r w:rsidR="00683617">
        <w:rPr>
          <w:snapToGrid w:val="0"/>
          <w:lang w:val="ro-RO"/>
        </w:rPr>
        <w:t>ț</w:t>
      </w:r>
      <w:r w:rsidRPr="002E418B">
        <w:rPr>
          <w:snapToGrid w:val="0"/>
          <w:lang w:val="ro-RO"/>
        </w:rPr>
        <w:t xml:space="preserve">ii relevante pentru securitate aprovizionării cu gaze naturale </w:t>
      </w:r>
      <w:r w:rsidR="003F1B1B" w:rsidRPr="0001586F">
        <w:rPr>
          <w:snapToGrid w:val="0"/>
          <w:lang w:val="ro-RO"/>
        </w:rPr>
        <w:t xml:space="preserve">a Republicii Moldova </w:t>
      </w:r>
      <w:r w:rsidRPr="00474F24">
        <w:rPr>
          <w:snapToGrid w:val="0"/>
          <w:lang w:val="ro-RO"/>
        </w:rPr>
        <w:t>sunt</w:t>
      </w:r>
      <w:r w:rsidR="00725F34" w:rsidRPr="008539A9">
        <w:rPr>
          <w:snapToGrid w:val="0"/>
          <w:lang w:val="ro-RO"/>
        </w:rPr>
        <w:t xml:space="preserve"> descrise în Tabelul </w:t>
      </w:r>
      <w:r w:rsidR="008010F9">
        <w:rPr>
          <w:snapToGrid w:val="0"/>
          <w:lang w:val="ro-RO"/>
        </w:rPr>
        <w:t>de mai jos</w:t>
      </w:r>
      <w:r w:rsidRPr="006C0762">
        <w:rPr>
          <w:snapToGrid w:val="0"/>
          <w:lang w:val="ro-RO"/>
        </w:rPr>
        <w:t>:</w:t>
      </w:r>
    </w:p>
    <w:tbl>
      <w:tblPr>
        <w:tblStyle w:val="GridTable1Light-Accent3"/>
        <w:tblW w:w="9776" w:type="dxa"/>
        <w:tblLook w:val="04A0" w:firstRow="1" w:lastRow="0" w:firstColumn="1" w:lastColumn="0" w:noHBand="0" w:noVBand="1"/>
      </w:tblPr>
      <w:tblGrid>
        <w:gridCol w:w="4248"/>
        <w:gridCol w:w="5528"/>
      </w:tblGrid>
      <w:tr w:rsidR="00725F34" w:rsidRPr="00AB4BC2" w14:paraId="45F40B90" w14:textId="77777777" w:rsidTr="00131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58E04FF" w14:textId="59E914B1" w:rsidR="00725F34" w:rsidRPr="004E6A4F" w:rsidRDefault="00725F34">
            <w:pPr>
              <w:pStyle w:val="ListParagraph"/>
              <w:numPr>
                <w:ilvl w:val="0"/>
                <w:numId w:val="29"/>
              </w:numPr>
              <w:tabs>
                <w:tab w:val="left" w:pos="1167"/>
              </w:tabs>
              <w:ind w:left="306" w:hanging="284"/>
              <w:jc w:val="both"/>
              <w:rPr>
                <w:rFonts w:ascii="Times New Roman" w:hAnsi="Times New Roman" w:cs="Times New Roman"/>
                <w:b w:val="0"/>
                <w:i/>
                <w:sz w:val="24"/>
                <w:szCs w:val="24"/>
                <w:lang w:val="ro-RO"/>
              </w:rPr>
            </w:pPr>
            <w:r w:rsidRPr="00793611">
              <w:rPr>
                <w:rFonts w:ascii="Times New Roman" w:hAnsi="Times New Roman" w:cs="Times New Roman"/>
                <w:b w:val="0"/>
                <w:i/>
                <w:sz w:val="24"/>
                <w:szCs w:val="24"/>
                <w:lang w:val="ro-RO"/>
              </w:rPr>
              <w:t>Proiectul „Dezvoltarea SNT în Nord-Estul României în vederea îmbunătă</w:t>
            </w:r>
            <w:r w:rsidR="00683617">
              <w:rPr>
                <w:rFonts w:ascii="Times New Roman" w:hAnsi="Times New Roman" w:cs="Times New Roman"/>
                <w:b w:val="0"/>
                <w:i/>
                <w:sz w:val="24"/>
                <w:szCs w:val="24"/>
                <w:lang w:val="ro-RO"/>
              </w:rPr>
              <w:t>ț</w:t>
            </w:r>
            <w:r w:rsidRPr="00793611">
              <w:rPr>
                <w:rFonts w:ascii="Times New Roman" w:hAnsi="Times New Roman" w:cs="Times New Roman"/>
                <w:b w:val="0"/>
                <w:i/>
                <w:sz w:val="24"/>
                <w:szCs w:val="24"/>
                <w:lang w:val="ro-RO"/>
              </w:rPr>
              <w:t xml:space="preserve">irii aprovizionării cu gaze naturale a zonei </w:t>
            </w:r>
            <w:r w:rsidR="00683617">
              <w:rPr>
                <w:rFonts w:ascii="Times New Roman" w:hAnsi="Times New Roman" w:cs="Times New Roman"/>
                <w:b w:val="0"/>
                <w:i/>
                <w:sz w:val="24"/>
                <w:szCs w:val="24"/>
                <w:lang w:val="ro-RO"/>
              </w:rPr>
              <w:t>ș</w:t>
            </w:r>
            <w:r w:rsidRPr="00793611">
              <w:rPr>
                <w:rFonts w:ascii="Times New Roman" w:hAnsi="Times New Roman" w:cs="Times New Roman"/>
                <w:b w:val="0"/>
                <w:i/>
                <w:sz w:val="24"/>
                <w:szCs w:val="24"/>
                <w:lang w:val="ro-RO"/>
              </w:rPr>
              <w:t>i asigurării capacită</w:t>
            </w:r>
            <w:r w:rsidR="00683617">
              <w:rPr>
                <w:rFonts w:ascii="Times New Roman" w:hAnsi="Times New Roman" w:cs="Times New Roman"/>
                <w:b w:val="0"/>
                <w:i/>
                <w:sz w:val="24"/>
                <w:szCs w:val="24"/>
                <w:lang w:val="ro-RO"/>
              </w:rPr>
              <w:t>ț</w:t>
            </w:r>
            <w:r w:rsidRPr="00793611">
              <w:rPr>
                <w:rFonts w:ascii="Times New Roman" w:hAnsi="Times New Roman" w:cs="Times New Roman"/>
                <w:b w:val="0"/>
                <w:i/>
                <w:sz w:val="24"/>
                <w:szCs w:val="24"/>
                <w:lang w:val="ro-RO"/>
              </w:rPr>
              <w:t>ilor de transport către /dinspre Republica Moldova”</w:t>
            </w:r>
          </w:p>
          <w:p w14:paraId="5B3762EC" w14:textId="61F64087" w:rsidR="00725F34" w:rsidRPr="002D2681" w:rsidRDefault="00725F34" w:rsidP="00725F34">
            <w:pPr>
              <w:pStyle w:val="ListParagraph"/>
              <w:tabs>
                <w:tab w:val="left" w:pos="1167"/>
              </w:tabs>
              <w:ind w:left="306" w:firstLine="0"/>
              <w:jc w:val="both"/>
              <w:rPr>
                <w:rFonts w:ascii="Times New Roman" w:hAnsi="Times New Roman" w:cs="Times New Roman"/>
                <w:b w:val="0"/>
                <w:i/>
                <w:sz w:val="24"/>
                <w:szCs w:val="24"/>
                <w:lang w:val="ro-RO"/>
              </w:rPr>
            </w:pPr>
            <w:r w:rsidRPr="004E6A4F">
              <w:rPr>
                <w:rFonts w:ascii="Times New Roman" w:eastAsia="Times New Roman" w:hAnsi="Times New Roman" w:cs="Times New Roman"/>
                <w:b w:val="0"/>
                <w:sz w:val="24"/>
                <w:szCs w:val="24"/>
                <w:lang w:val="ro-RO"/>
              </w:rPr>
              <w:t>Pus în func</w:t>
            </w:r>
            <w:r w:rsidR="00683617">
              <w:rPr>
                <w:rFonts w:ascii="Times New Roman" w:eastAsia="Times New Roman" w:hAnsi="Times New Roman" w:cs="Times New Roman"/>
                <w:b w:val="0"/>
                <w:sz w:val="24"/>
                <w:szCs w:val="24"/>
                <w:lang w:val="ro-RO"/>
              </w:rPr>
              <w:t>ț</w:t>
            </w:r>
            <w:r w:rsidRPr="004E6A4F">
              <w:rPr>
                <w:rFonts w:ascii="Times New Roman" w:eastAsia="Times New Roman" w:hAnsi="Times New Roman" w:cs="Times New Roman"/>
                <w:b w:val="0"/>
                <w:sz w:val="24"/>
                <w:szCs w:val="24"/>
                <w:lang w:val="ro-RO"/>
              </w:rPr>
              <w:t>iune în anul 2021.</w:t>
            </w:r>
          </w:p>
        </w:tc>
        <w:tc>
          <w:tcPr>
            <w:tcW w:w="5528" w:type="dxa"/>
          </w:tcPr>
          <w:p w14:paraId="76DAE0EE" w14:textId="3EE27981" w:rsidR="00725F34" w:rsidRPr="005C77E0" w:rsidRDefault="00725F34" w:rsidP="00725F34">
            <w:pPr>
              <w:jc w:val="both"/>
              <w:cnfStyle w:val="100000000000" w:firstRow="1" w:lastRow="0" w:firstColumn="0" w:lastColumn="0" w:oddVBand="0" w:evenVBand="0" w:oddHBand="0" w:evenHBand="0" w:firstRowFirstColumn="0" w:firstRowLastColumn="0" w:lastRowFirstColumn="0" w:lastRowLastColumn="0"/>
              <w:rPr>
                <w:rFonts w:eastAsia="Segoe UI"/>
                <w:b w:val="0"/>
                <w:bCs w:val="0"/>
                <w:lang w:val="ro-RO"/>
              </w:rPr>
            </w:pPr>
            <w:r w:rsidRPr="005C77E0">
              <w:rPr>
                <w:b w:val="0"/>
                <w:bCs w:val="0"/>
                <w:lang w:val="ro-RO"/>
              </w:rPr>
              <w:t xml:space="preserve">Proiectul prevede construirea de noi conducte de transport a gazelor naturale in </w:t>
            </w:r>
            <w:r w:rsidR="00644AD4" w:rsidRPr="005C77E0">
              <w:rPr>
                <w:b w:val="0"/>
                <w:bCs w:val="0"/>
                <w:lang w:val="ro-RO"/>
              </w:rPr>
              <w:t>direc</w:t>
            </w:r>
            <w:r w:rsidR="00683617">
              <w:rPr>
                <w:b w:val="0"/>
                <w:bCs w:val="0"/>
                <w:lang w:val="ro-RO"/>
              </w:rPr>
              <w:t>ț</w:t>
            </w:r>
            <w:r w:rsidR="00644AD4" w:rsidRPr="005C77E0">
              <w:rPr>
                <w:b w:val="0"/>
                <w:bCs w:val="0"/>
                <w:lang w:val="ro-RO"/>
              </w:rPr>
              <w:t>ia</w:t>
            </w:r>
            <w:r w:rsidRPr="005C77E0">
              <w:rPr>
                <w:b w:val="0"/>
                <w:bCs w:val="0"/>
                <w:lang w:val="ro-RO"/>
              </w:rPr>
              <w:t xml:space="preserve"> One</w:t>
            </w:r>
            <w:r w:rsidR="00683617">
              <w:rPr>
                <w:b w:val="0"/>
                <w:bCs w:val="0"/>
                <w:lang w:val="ro-RO"/>
              </w:rPr>
              <w:t>ș</w:t>
            </w:r>
            <w:r w:rsidRPr="005C77E0">
              <w:rPr>
                <w:b w:val="0"/>
                <w:bCs w:val="0"/>
                <w:lang w:val="ro-RO"/>
              </w:rPr>
              <w:t>ti – Gherăe</w:t>
            </w:r>
            <w:r w:rsidR="00683617">
              <w:rPr>
                <w:b w:val="0"/>
                <w:bCs w:val="0"/>
                <w:lang w:val="ro-RO"/>
              </w:rPr>
              <w:t>ș</w:t>
            </w:r>
            <w:r w:rsidRPr="005C77E0">
              <w:rPr>
                <w:b w:val="0"/>
                <w:bCs w:val="0"/>
                <w:lang w:val="ro-RO"/>
              </w:rPr>
              <w:t xml:space="preserve">ti </w:t>
            </w:r>
            <w:r w:rsidR="00683617">
              <w:rPr>
                <w:b w:val="0"/>
                <w:bCs w:val="0"/>
                <w:lang w:val="ro-RO"/>
              </w:rPr>
              <w:t>ș</w:t>
            </w:r>
            <w:r w:rsidRPr="005C77E0">
              <w:rPr>
                <w:b w:val="0"/>
                <w:bCs w:val="0"/>
                <w:lang w:val="ro-RO"/>
              </w:rPr>
              <w:t>i pe direc</w:t>
            </w:r>
            <w:r w:rsidR="00683617">
              <w:rPr>
                <w:b w:val="0"/>
                <w:bCs w:val="0"/>
                <w:lang w:val="ro-RO"/>
              </w:rPr>
              <w:t>ț</w:t>
            </w:r>
            <w:r w:rsidRPr="005C77E0">
              <w:rPr>
                <w:b w:val="0"/>
                <w:bCs w:val="0"/>
                <w:lang w:val="ro-RO"/>
              </w:rPr>
              <w:t>ia Gherăe</w:t>
            </w:r>
            <w:r w:rsidR="00683617">
              <w:rPr>
                <w:b w:val="0"/>
                <w:bCs w:val="0"/>
                <w:lang w:val="ro-RO"/>
              </w:rPr>
              <w:t>ș</w:t>
            </w:r>
            <w:r w:rsidRPr="005C77E0">
              <w:rPr>
                <w:b w:val="0"/>
                <w:bCs w:val="0"/>
                <w:lang w:val="ro-RO"/>
              </w:rPr>
              <w:t>ti – Le</w:t>
            </w:r>
            <w:r w:rsidR="00683617">
              <w:rPr>
                <w:b w:val="0"/>
                <w:bCs w:val="0"/>
                <w:lang w:val="ro-RO"/>
              </w:rPr>
              <w:t>ț</w:t>
            </w:r>
            <w:r w:rsidRPr="005C77E0">
              <w:rPr>
                <w:b w:val="0"/>
                <w:bCs w:val="0"/>
                <w:lang w:val="ro-RO"/>
              </w:rPr>
              <w:t xml:space="preserve">cani (165 km) </w:t>
            </w:r>
            <w:r w:rsidR="00683617">
              <w:rPr>
                <w:b w:val="0"/>
                <w:bCs w:val="0"/>
                <w:lang w:val="ro-RO"/>
              </w:rPr>
              <w:t>ș</w:t>
            </w:r>
            <w:r w:rsidRPr="005C77E0">
              <w:rPr>
                <w:b w:val="0"/>
                <w:bCs w:val="0"/>
                <w:lang w:val="ro-RO"/>
              </w:rPr>
              <w:t>i a două sta</w:t>
            </w:r>
            <w:r w:rsidR="00683617">
              <w:rPr>
                <w:b w:val="0"/>
                <w:bCs w:val="0"/>
                <w:lang w:val="ro-RO"/>
              </w:rPr>
              <w:t>ț</w:t>
            </w:r>
            <w:r w:rsidRPr="005C77E0">
              <w:rPr>
                <w:b w:val="0"/>
                <w:bCs w:val="0"/>
                <w:lang w:val="ro-RO"/>
              </w:rPr>
              <w:t>ii de comprimare la One</w:t>
            </w:r>
            <w:r w:rsidR="00683617">
              <w:rPr>
                <w:b w:val="0"/>
                <w:bCs w:val="0"/>
                <w:lang w:val="ro-RO"/>
              </w:rPr>
              <w:t>ș</w:t>
            </w:r>
            <w:r w:rsidRPr="005C77E0">
              <w:rPr>
                <w:b w:val="0"/>
                <w:bCs w:val="0"/>
                <w:lang w:val="ro-RO"/>
              </w:rPr>
              <w:t xml:space="preserve">ti </w:t>
            </w:r>
            <w:r w:rsidR="00683617">
              <w:rPr>
                <w:b w:val="0"/>
                <w:bCs w:val="0"/>
                <w:lang w:val="ro-RO"/>
              </w:rPr>
              <w:t>ș</w:t>
            </w:r>
            <w:r w:rsidRPr="005C77E0">
              <w:rPr>
                <w:b w:val="0"/>
                <w:bCs w:val="0"/>
                <w:lang w:val="ro-RO"/>
              </w:rPr>
              <w:t>i Gherăe</w:t>
            </w:r>
            <w:r w:rsidR="00683617">
              <w:rPr>
                <w:b w:val="0"/>
                <w:bCs w:val="0"/>
                <w:lang w:val="ro-RO"/>
              </w:rPr>
              <w:t>ș</w:t>
            </w:r>
            <w:r w:rsidRPr="005C77E0">
              <w:rPr>
                <w:b w:val="0"/>
                <w:bCs w:val="0"/>
                <w:lang w:val="ro-RO"/>
              </w:rPr>
              <w:t>ti care să asigură fluxul bidirec</w:t>
            </w:r>
            <w:r w:rsidR="00683617">
              <w:rPr>
                <w:b w:val="0"/>
                <w:bCs w:val="0"/>
                <w:lang w:val="ro-RO"/>
              </w:rPr>
              <w:t>ț</w:t>
            </w:r>
            <w:r w:rsidRPr="005C77E0">
              <w:rPr>
                <w:b w:val="0"/>
                <w:bCs w:val="0"/>
                <w:lang w:val="ro-RO"/>
              </w:rPr>
              <w:t xml:space="preserve">ional de gaze naturale în Republica Moldova. Noul gazoduct poate transporta până la 6,5 mil m3/ zi către Republica Moldova </w:t>
            </w:r>
          </w:p>
        </w:tc>
      </w:tr>
      <w:tr w:rsidR="00725F34" w:rsidRPr="00AB4BC2" w14:paraId="4CE1C9CA" w14:textId="77777777" w:rsidTr="0013105A">
        <w:tc>
          <w:tcPr>
            <w:cnfStyle w:val="001000000000" w:firstRow="0" w:lastRow="0" w:firstColumn="1" w:lastColumn="0" w:oddVBand="0" w:evenVBand="0" w:oddHBand="0" w:evenHBand="0" w:firstRowFirstColumn="0" w:firstRowLastColumn="0" w:lastRowFirstColumn="0" w:lastRowLastColumn="0"/>
            <w:tcW w:w="4248" w:type="dxa"/>
          </w:tcPr>
          <w:p w14:paraId="02E66E86" w14:textId="4F451C0E" w:rsidR="00725F34" w:rsidRPr="008539A9" w:rsidRDefault="00725F34">
            <w:pPr>
              <w:pStyle w:val="ListParagraph"/>
              <w:numPr>
                <w:ilvl w:val="0"/>
                <w:numId w:val="29"/>
              </w:numPr>
              <w:tabs>
                <w:tab w:val="left" w:pos="1167"/>
              </w:tabs>
              <w:ind w:left="306" w:hanging="284"/>
              <w:jc w:val="both"/>
              <w:rPr>
                <w:rFonts w:ascii="Times New Roman" w:hAnsi="Times New Roman" w:cs="Times New Roman"/>
                <w:b w:val="0"/>
                <w:i/>
                <w:sz w:val="24"/>
                <w:szCs w:val="24"/>
                <w:lang w:val="ro-RO"/>
              </w:rPr>
            </w:pPr>
            <w:r w:rsidRPr="002E418B">
              <w:rPr>
                <w:rFonts w:ascii="Times New Roman" w:hAnsi="Times New Roman" w:cs="Times New Roman"/>
                <w:b w:val="0"/>
                <w:i/>
                <w:sz w:val="24"/>
                <w:szCs w:val="24"/>
                <w:lang w:val="ro-RO"/>
              </w:rPr>
              <w:lastRenderedPageBreak/>
              <w:t>Dezvoltarea pe teritoriul României a Sistemului Na</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 xml:space="preserve">ional de Transport gaze  naturale pe Coridorul </w:t>
            </w:r>
            <w:r w:rsidRPr="0001586F">
              <w:rPr>
                <w:rFonts w:ascii="Times New Roman" w:hAnsi="Times New Roman" w:cs="Times New Roman"/>
                <w:b w:val="0"/>
                <w:i/>
                <w:sz w:val="24"/>
                <w:szCs w:val="24"/>
                <w:lang w:val="ro-RO"/>
              </w:rPr>
              <w:t>Bulgaria–România–Ungaria–Austria (BRUA) – (Faza I, II, III).</w:t>
            </w:r>
          </w:p>
        </w:tc>
        <w:tc>
          <w:tcPr>
            <w:tcW w:w="5528" w:type="dxa"/>
          </w:tcPr>
          <w:p w14:paraId="5D2AC559" w14:textId="09B216FC" w:rsidR="00725F34" w:rsidRPr="004E6A4F" w:rsidRDefault="00725F34" w:rsidP="00725F34">
            <w:pPr>
              <w:jc w:val="both"/>
              <w:cnfStyle w:val="000000000000" w:firstRow="0" w:lastRow="0" w:firstColumn="0" w:lastColumn="0" w:oddVBand="0" w:evenVBand="0" w:oddHBand="0" w:evenHBand="0" w:firstRowFirstColumn="0" w:firstRowLastColumn="0" w:lastRowFirstColumn="0" w:lastRowLastColumn="0"/>
              <w:rPr>
                <w:rFonts w:eastAsia="Segoe UI"/>
                <w:lang w:val="ro-RO"/>
              </w:rPr>
            </w:pPr>
            <w:r w:rsidRPr="006C0762">
              <w:rPr>
                <w:rFonts w:eastAsia="Segoe UI"/>
                <w:lang w:val="ro-RO"/>
              </w:rPr>
              <w:t xml:space="preserve">Proiect </w:t>
            </w:r>
            <w:r w:rsidRPr="006C0762">
              <w:rPr>
                <w:lang w:val="ro-RO"/>
              </w:rPr>
              <w:t>destinat securită</w:t>
            </w:r>
            <w:r w:rsidR="00683617">
              <w:rPr>
                <w:lang w:val="ro-RO"/>
              </w:rPr>
              <w:t>ț</w:t>
            </w:r>
            <w:r w:rsidRPr="006C0762">
              <w:rPr>
                <w:lang w:val="ro-RO"/>
              </w:rPr>
              <w:t>ii aprovizionării cu gaze naturale, dezvoltării capacită</w:t>
            </w:r>
            <w:r w:rsidR="00683617">
              <w:rPr>
                <w:lang w:val="ro-RO"/>
              </w:rPr>
              <w:t>ț</w:t>
            </w:r>
            <w:r w:rsidRPr="006C0762">
              <w:rPr>
                <w:lang w:val="ro-RO"/>
              </w:rPr>
              <w:t xml:space="preserve">ilor de transport gaze naturale între interconexiunile sistemului românesc de transport gaze naturale </w:t>
            </w:r>
            <w:r w:rsidR="00683617">
              <w:rPr>
                <w:lang w:val="ro-RO"/>
              </w:rPr>
              <w:t>ș</w:t>
            </w:r>
            <w:r w:rsidRPr="006C0762">
              <w:rPr>
                <w:lang w:val="ro-RO"/>
              </w:rPr>
              <w:t>i sisteme</w:t>
            </w:r>
            <w:r w:rsidRPr="00BE6200">
              <w:rPr>
                <w:lang w:val="ro-RO"/>
              </w:rPr>
              <w:t xml:space="preserve">le similare ale Bulgariei </w:t>
            </w:r>
            <w:r w:rsidR="00683617">
              <w:rPr>
                <w:lang w:val="ro-RO"/>
              </w:rPr>
              <w:t>ș</w:t>
            </w:r>
            <w:r w:rsidRPr="00BE6200">
              <w:rPr>
                <w:lang w:val="ro-RO"/>
              </w:rPr>
              <w:t>i Ungariei.</w:t>
            </w:r>
            <w:r w:rsidRPr="00793611">
              <w:rPr>
                <w:rFonts w:eastAsia="Segoe UI"/>
                <w:lang w:val="ro-RO"/>
              </w:rPr>
              <w:t xml:space="preserve"> Faza I - finalizată. </w:t>
            </w:r>
          </w:p>
        </w:tc>
      </w:tr>
      <w:tr w:rsidR="00725F34" w:rsidRPr="00AB4BC2" w14:paraId="343E6D3F" w14:textId="77777777" w:rsidTr="0013105A">
        <w:tc>
          <w:tcPr>
            <w:cnfStyle w:val="001000000000" w:firstRow="0" w:lastRow="0" w:firstColumn="1" w:lastColumn="0" w:oddVBand="0" w:evenVBand="0" w:oddHBand="0" w:evenHBand="0" w:firstRowFirstColumn="0" w:firstRowLastColumn="0" w:lastRowFirstColumn="0" w:lastRowLastColumn="0"/>
            <w:tcW w:w="4248" w:type="dxa"/>
          </w:tcPr>
          <w:p w14:paraId="0F4D4BA4" w14:textId="2AC9DC72" w:rsidR="00725F34" w:rsidRPr="0001586F" w:rsidRDefault="00725F34">
            <w:pPr>
              <w:pStyle w:val="ListParagraph"/>
              <w:numPr>
                <w:ilvl w:val="0"/>
                <w:numId w:val="29"/>
              </w:numPr>
              <w:tabs>
                <w:tab w:val="left" w:pos="1167"/>
              </w:tabs>
              <w:ind w:left="306" w:hanging="284"/>
              <w:jc w:val="both"/>
              <w:rPr>
                <w:rFonts w:ascii="Times New Roman" w:hAnsi="Times New Roman" w:cs="Times New Roman"/>
                <w:b w:val="0"/>
                <w:i/>
                <w:sz w:val="24"/>
                <w:szCs w:val="24"/>
                <w:lang w:val="ro-RO"/>
              </w:rPr>
            </w:pPr>
            <w:r w:rsidRPr="002E418B">
              <w:rPr>
                <w:rFonts w:ascii="Times New Roman" w:hAnsi="Times New Roman" w:cs="Times New Roman"/>
                <w:b w:val="0"/>
                <w:i/>
                <w:sz w:val="24"/>
                <w:szCs w:val="24"/>
                <w:lang w:val="ro-RO"/>
              </w:rPr>
              <w:t xml:space="preserve">Dezvoltarea pe teritoriul României a Coridorului Sudic de transport pentru preluarea gazelor naturale de la </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ărmul Mării Negre</w:t>
            </w:r>
          </w:p>
          <w:p w14:paraId="3E6C6BF4" w14:textId="77777777" w:rsidR="00725F34" w:rsidRPr="008539A9" w:rsidRDefault="00725F34" w:rsidP="00725F34">
            <w:pPr>
              <w:spacing w:after="120"/>
              <w:jc w:val="both"/>
              <w:rPr>
                <w:b w:val="0"/>
                <w:snapToGrid w:val="0"/>
                <w:lang w:val="ro-RO"/>
              </w:rPr>
            </w:pPr>
          </w:p>
        </w:tc>
        <w:tc>
          <w:tcPr>
            <w:tcW w:w="5528" w:type="dxa"/>
          </w:tcPr>
          <w:p w14:paraId="607644E8" w14:textId="51F34617" w:rsidR="00725F34" w:rsidRPr="00FB4605" w:rsidRDefault="00725F34" w:rsidP="00725F34">
            <w:pPr>
              <w:jc w:val="both"/>
              <w:cnfStyle w:val="000000000000" w:firstRow="0" w:lastRow="0" w:firstColumn="0" w:lastColumn="0" w:oddVBand="0" w:evenVBand="0" w:oddHBand="0" w:evenHBand="0" w:firstRowFirstColumn="0" w:firstRowLastColumn="0" w:lastRowFirstColumn="0" w:lastRowLastColumn="0"/>
              <w:rPr>
                <w:rFonts w:eastAsia="Segoe UI"/>
                <w:lang w:val="ro-RO"/>
              </w:rPr>
            </w:pPr>
            <w:r w:rsidRPr="006C0762">
              <w:rPr>
                <w:rFonts w:eastAsia="Segoe UI"/>
                <w:lang w:val="ro-RO"/>
              </w:rPr>
              <w:t xml:space="preserve">Conducta de transport gaze naturale </w:t>
            </w:r>
            <w:r w:rsidRPr="006C0762">
              <w:rPr>
                <w:lang w:val="ro-RO"/>
              </w:rPr>
              <w:t xml:space="preserve">va face legătura între </w:t>
            </w:r>
            <w:r w:rsidRPr="00BE6200">
              <w:rPr>
                <w:rFonts w:eastAsia="Segoe UI"/>
                <w:lang w:val="ro-RO"/>
              </w:rPr>
              <w:t>resurse</w:t>
            </w:r>
            <w:r w:rsidRPr="00793611">
              <w:rPr>
                <w:rFonts w:eastAsia="Segoe UI"/>
                <w:lang w:val="ro-RO"/>
              </w:rPr>
              <w:t xml:space="preserve">le de </w:t>
            </w:r>
            <w:r w:rsidRPr="004E6A4F">
              <w:rPr>
                <w:lang w:val="ro-RO"/>
              </w:rPr>
              <w:t xml:space="preserve">gaze naturale disponibile la </w:t>
            </w:r>
            <w:r w:rsidR="00683617">
              <w:rPr>
                <w:lang w:val="ro-RO"/>
              </w:rPr>
              <w:t>ț</w:t>
            </w:r>
            <w:r w:rsidRPr="004E6A4F">
              <w:rPr>
                <w:lang w:val="ro-RO"/>
              </w:rPr>
              <w:t>ărmul Mă</w:t>
            </w:r>
            <w:r w:rsidRPr="004E6A4F">
              <w:rPr>
                <w:rFonts w:eastAsia="Segoe UI"/>
                <w:lang w:val="ro-RO"/>
              </w:rPr>
              <w:t xml:space="preserve">rii Negre </w:t>
            </w:r>
            <w:r w:rsidR="00683617">
              <w:rPr>
                <w:lang w:val="ro-RO"/>
              </w:rPr>
              <w:t>ș</w:t>
            </w:r>
            <w:r w:rsidRPr="002D2681">
              <w:rPr>
                <w:lang w:val="ro-RO"/>
              </w:rPr>
              <w:t xml:space="preserve">i </w:t>
            </w:r>
            <w:r w:rsidRPr="00483F15">
              <w:rPr>
                <w:rFonts w:eastAsia="Segoe UI"/>
                <w:lang w:val="ro-RO"/>
              </w:rPr>
              <w:t xml:space="preserve">coridorul </w:t>
            </w:r>
            <w:r w:rsidRPr="00483F15">
              <w:rPr>
                <w:rFonts w:eastAsiaTheme="minorEastAsia"/>
                <w:i/>
                <w:lang w:val="ro-RO"/>
              </w:rPr>
              <w:t xml:space="preserve">Bulgaria–România–Ungaria–Austria (BRUA) </w:t>
            </w:r>
            <w:r w:rsidRPr="005D3B16">
              <w:rPr>
                <w:rFonts w:eastAsia="Segoe UI"/>
                <w:lang w:val="ro-RO"/>
              </w:rPr>
              <w:t xml:space="preserve"> asigurându-se posibilitatea transportului gazelor naturale spre Bulgaria </w:t>
            </w:r>
            <w:r w:rsidR="00683617">
              <w:rPr>
                <w:lang w:val="ro-RO"/>
              </w:rPr>
              <w:t>ș</w:t>
            </w:r>
            <w:r w:rsidRPr="00775721">
              <w:rPr>
                <w:rFonts w:eastAsia="Segoe UI"/>
                <w:lang w:val="ro-RO"/>
              </w:rPr>
              <w:t>i Ungaria prin inter</w:t>
            </w:r>
            <w:r w:rsidRPr="00A17A89">
              <w:rPr>
                <w:lang w:val="ro-RO"/>
              </w:rPr>
              <w:t xml:space="preserve">conectările </w:t>
            </w:r>
            <w:r w:rsidRPr="00A17A89">
              <w:rPr>
                <w:rFonts w:eastAsia="Segoe UI"/>
                <w:lang w:val="ro-RO"/>
              </w:rPr>
              <w:t>existente Giurgiu</w:t>
            </w:r>
            <w:r w:rsidRPr="00A17A89">
              <w:rPr>
                <w:lang w:val="ro-RO"/>
              </w:rPr>
              <w:t xml:space="preserve">– Ruse (cu Bulgaria) </w:t>
            </w:r>
            <w:r w:rsidR="00683617">
              <w:rPr>
                <w:lang w:val="ro-RO"/>
              </w:rPr>
              <w:t>ș</w:t>
            </w:r>
            <w:r w:rsidRPr="00A17A89">
              <w:rPr>
                <w:lang w:val="ro-RO"/>
              </w:rPr>
              <w:t>i Nădlac–</w:t>
            </w:r>
            <w:r w:rsidRPr="00A17A89">
              <w:rPr>
                <w:rFonts w:eastAsia="Segoe UI"/>
                <w:lang w:val="ro-RO"/>
              </w:rPr>
              <w:t>Szeged (cu Ungaria). Aceast</w:t>
            </w:r>
            <w:r w:rsidRPr="00DF5FEA">
              <w:rPr>
                <w:lang w:val="ro-RO"/>
              </w:rPr>
              <w:t>ă</w:t>
            </w:r>
            <w:r w:rsidRPr="00FB789E">
              <w:rPr>
                <w:rFonts w:eastAsia="Segoe UI"/>
                <w:lang w:val="ro-RO"/>
              </w:rPr>
              <w:t xml:space="preserve"> conduct</w:t>
            </w:r>
            <w:r w:rsidRPr="000C6DDA">
              <w:rPr>
                <w:lang w:val="ro-RO"/>
              </w:rPr>
              <w:t>ă</w:t>
            </w:r>
            <w:r w:rsidRPr="000C6DDA">
              <w:rPr>
                <w:rFonts w:eastAsia="Segoe UI"/>
                <w:lang w:val="ro-RO"/>
              </w:rPr>
              <w:t xml:space="preserve"> se va interconecta cu conduct</w:t>
            </w:r>
            <w:r w:rsidRPr="00FB4605">
              <w:rPr>
                <w:lang w:val="ro-RO"/>
              </w:rPr>
              <w:t>ă</w:t>
            </w:r>
            <w:r w:rsidRPr="00FB4605">
              <w:rPr>
                <w:rFonts w:eastAsia="Segoe UI"/>
                <w:lang w:val="ro-RO"/>
              </w:rPr>
              <w:t xml:space="preserve"> de transport gaze naturale T1</w:t>
            </w:r>
            <w:r w:rsidRPr="00FB4605">
              <w:rPr>
                <w:lang w:val="ro-RO"/>
              </w:rPr>
              <w:t xml:space="preserve">. </w:t>
            </w:r>
            <w:r w:rsidRPr="00FB4605">
              <w:rPr>
                <w:rFonts w:eastAsia="Segoe UI"/>
                <w:lang w:val="ro-RO"/>
              </w:rPr>
              <w:t>Termen estimat - anul 2025.</w:t>
            </w:r>
          </w:p>
        </w:tc>
      </w:tr>
      <w:tr w:rsidR="00725F34" w:rsidRPr="00AB4BC2" w14:paraId="5903779B" w14:textId="77777777" w:rsidTr="0013105A">
        <w:tc>
          <w:tcPr>
            <w:cnfStyle w:val="001000000000" w:firstRow="0" w:lastRow="0" w:firstColumn="1" w:lastColumn="0" w:oddVBand="0" w:evenVBand="0" w:oddHBand="0" w:evenHBand="0" w:firstRowFirstColumn="0" w:firstRowLastColumn="0" w:lastRowFirstColumn="0" w:lastRowLastColumn="0"/>
            <w:tcW w:w="9776" w:type="dxa"/>
            <w:gridSpan w:val="2"/>
          </w:tcPr>
          <w:p w14:paraId="2D16A6A3" w14:textId="06C44FAD" w:rsidR="00725F34" w:rsidRPr="0001586F" w:rsidRDefault="00725F34">
            <w:pPr>
              <w:pStyle w:val="ListParagraph"/>
              <w:numPr>
                <w:ilvl w:val="0"/>
                <w:numId w:val="29"/>
              </w:numPr>
              <w:tabs>
                <w:tab w:val="left" w:pos="1167"/>
              </w:tabs>
              <w:ind w:left="306" w:hanging="284"/>
              <w:jc w:val="both"/>
              <w:rPr>
                <w:rFonts w:ascii="Times New Roman" w:hAnsi="Times New Roman" w:cs="Times New Roman"/>
                <w:b w:val="0"/>
                <w:snapToGrid w:val="0"/>
                <w:sz w:val="24"/>
                <w:szCs w:val="24"/>
                <w:lang w:val="ro-RO"/>
              </w:rPr>
            </w:pPr>
            <w:r w:rsidRPr="002E418B">
              <w:rPr>
                <w:rFonts w:ascii="Times New Roman" w:hAnsi="Times New Roman" w:cs="Times New Roman"/>
                <w:b w:val="0"/>
                <w:i/>
                <w:sz w:val="24"/>
                <w:szCs w:val="24"/>
                <w:lang w:val="ro-RO"/>
              </w:rPr>
              <w:t>Interconectarea sistemului na</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ional de transport gaze naturale cu conducta de transport interna</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 xml:space="preserve">ional gaze </w:t>
            </w:r>
            <w:r w:rsidRPr="0001586F">
              <w:rPr>
                <w:rFonts w:ascii="Times New Roman" w:hAnsi="Times New Roman" w:cs="Times New Roman"/>
                <w:b w:val="0"/>
                <w:i/>
                <w:sz w:val="24"/>
                <w:szCs w:val="24"/>
                <w:lang w:val="ro-RO"/>
              </w:rPr>
              <w:t xml:space="preserve">naturale T1 </w:t>
            </w:r>
            <w:r w:rsidR="00683617">
              <w:rPr>
                <w:rFonts w:ascii="Times New Roman" w:hAnsi="Times New Roman" w:cs="Times New Roman"/>
                <w:b w:val="0"/>
                <w:i/>
                <w:sz w:val="24"/>
                <w:szCs w:val="24"/>
                <w:lang w:val="ro-RO"/>
              </w:rPr>
              <w:t>ș</w:t>
            </w:r>
            <w:r w:rsidRPr="0001586F">
              <w:rPr>
                <w:rFonts w:ascii="Times New Roman" w:hAnsi="Times New Roman" w:cs="Times New Roman"/>
                <w:b w:val="0"/>
                <w:i/>
                <w:sz w:val="24"/>
                <w:szCs w:val="24"/>
                <w:lang w:val="ro-RO"/>
              </w:rPr>
              <w:t xml:space="preserve">i reverse </w:t>
            </w:r>
            <w:proofErr w:type="spellStart"/>
            <w:r w:rsidRPr="0001586F">
              <w:rPr>
                <w:rFonts w:ascii="Times New Roman" w:hAnsi="Times New Roman" w:cs="Times New Roman"/>
                <w:b w:val="0"/>
                <w:i/>
                <w:sz w:val="24"/>
                <w:szCs w:val="24"/>
                <w:lang w:val="ro-RO"/>
              </w:rPr>
              <w:t>flow</w:t>
            </w:r>
            <w:proofErr w:type="spellEnd"/>
            <w:r w:rsidRPr="0001586F">
              <w:rPr>
                <w:rFonts w:ascii="Times New Roman" w:hAnsi="Times New Roman" w:cs="Times New Roman"/>
                <w:b w:val="0"/>
                <w:i/>
                <w:sz w:val="24"/>
                <w:szCs w:val="24"/>
                <w:lang w:val="ro-RO"/>
              </w:rPr>
              <w:t xml:space="preserve"> Isaccea;</w:t>
            </w:r>
          </w:p>
        </w:tc>
      </w:tr>
      <w:tr w:rsidR="00725F34" w:rsidRPr="00AB4BC2" w14:paraId="5214F530" w14:textId="77777777" w:rsidTr="0013105A">
        <w:tc>
          <w:tcPr>
            <w:cnfStyle w:val="001000000000" w:firstRow="0" w:lastRow="0" w:firstColumn="1" w:lastColumn="0" w:oddVBand="0" w:evenVBand="0" w:oddHBand="0" w:evenHBand="0" w:firstRowFirstColumn="0" w:firstRowLastColumn="0" w:lastRowFirstColumn="0" w:lastRowLastColumn="0"/>
            <w:tcW w:w="9776" w:type="dxa"/>
            <w:gridSpan w:val="2"/>
          </w:tcPr>
          <w:p w14:paraId="10095BD7" w14:textId="523490A9" w:rsidR="00725F34" w:rsidRPr="0001586F" w:rsidRDefault="00725F34">
            <w:pPr>
              <w:pStyle w:val="ListParagraph"/>
              <w:numPr>
                <w:ilvl w:val="0"/>
                <w:numId w:val="29"/>
              </w:numPr>
              <w:tabs>
                <w:tab w:val="left" w:pos="1167"/>
              </w:tabs>
              <w:ind w:left="306" w:hanging="284"/>
              <w:jc w:val="both"/>
              <w:rPr>
                <w:rFonts w:ascii="Times New Roman" w:hAnsi="Times New Roman" w:cs="Times New Roman"/>
                <w:b w:val="0"/>
                <w:snapToGrid w:val="0"/>
                <w:sz w:val="24"/>
                <w:szCs w:val="24"/>
                <w:lang w:val="ro-RO"/>
              </w:rPr>
            </w:pPr>
            <w:r w:rsidRPr="002E418B">
              <w:rPr>
                <w:rFonts w:ascii="Times New Roman" w:hAnsi="Times New Roman" w:cs="Times New Roman"/>
                <w:b w:val="0"/>
                <w:i/>
                <w:sz w:val="24"/>
                <w:szCs w:val="24"/>
                <w:lang w:val="ro-RO"/>
              </w:rPr>
              <w:t xml:space="preserve">Dezvoltări ale SNT în scopul preluării gazelor de la </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ărmul Mării Negre (pus în func</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iune 2021).</w:t>
            </w:r>
          </w:p>
        </w:tc>
      </w:tr>
      <w:tr w:rsidR="00725F34" w:rsidRPr="00AB4BC2" w14:paraId="12D53921" w14:textId="77777777" w:rsidTr="0013105A">
        <w:tc>
          <w:tcPr>
            <w:cnfStyle w:val="001000000000" w:firstRow="0" w:lastRow="0" w:firstColumn="1" w:lastColumn="0" w:oddVBand="0" w:evenVBand="0" w:oddHBand="0" w:evenHBand="0" w:firstRowFirstColumn="0" w:firstRowLastColumn="0" w:lastRowFirstColumn="0" w:lastRowLastColumn="0"/>
            <w:tcW w:w="9776" w:type="dxa"/>
            <w:gridSpan w:val="2"/>
          </w:tcPr>
          <w:p w14:paraId="71C0F71E" w14:textId="661F48C0" w:rsidR="00725F34" w:rsidRPr="0001586F" w:rsidRDefault="00725F34">
            <w:pPr>
              <w:pStyle w:val="ListParagraph"/>
              <w:numPr>
                <w:ilvl w:val="0"/>
                <w:numId w:val="29"/>
              </w:numPr>
              <w:tabs>
                <w:tab w:val="left" w:pos="1167"/>
              </w:tabs>
              <w:ind w:left="306" w:hanging="284"/>
              <w:jc w:val="both"/>
              <w:rPr>
                <w:rFonts w:ascii="Times New Roman" w:eastAsia="Segoe UI" w:hAnsi="Times New Roman" w:cs="Times New Roman"/>
                <w:b w:val="0"/>
                <w:sz w:val="24"/>
                <w:szCs w:val="24"/>
                <w:lang w:val="ro-RO"/>
              </w:rPr>
            </w:pPr>
            <w:r w:rsidRPr="002E418B">
              <w:rPr>
                <w:rFonts w:ascii="Times New Roman" w:hAnsi="Times New Roman" w:cs="Times New Roman"/>
                <w:b w:val="0"/>
                <w:i/>
                <w:sz w:val="24"/>
                <w:szCs w:val="24"/>
                <w:lang w:val="ro-RO"/>
              </w:rPr>
              <w:t xml:space="preserve">Proiectul „Modernizarea MGS Isaccea 2 </w:t>
            </w:r>
            <w:r w:rsidR="00683617">
              <w:rPr>
                <w:rFonts w:ascii="Times New Roman" w:hAnsi="Times New Roman" w:cs="Times New Roman"/>
                <w:b w:val="0"/>
                <w:i/>
                <w:sz w:val="24"/>
                <w:szCs w:val="24"/>
                <w:lang w:val="ro-RO"/>
              </w:rPr>
              <w:t>ș</w:t>
            </w:r>
            <w:r w:rsidRPr="002E418B">
              <w:rPr>
                <w:rFonts w:ascii="Times New Roman" w:hAnsi="Times New Roman" w:cs="Times New Roman"/>
                <w:b w:val="0"/>
                <w:i/>
                <w:sz w:val="24"/>
                <w:szCs w:val="24"/>
                <w:lang w:val="ro-RO"/>
              </w:rPr>
              <w:t>i MGS Negru Vodă 2 în vederea realizării debitului bidirec</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ional pe conducta T2”.</w:t>
            </w:r>
            <w:r w:rsidRPr="0001586F">
              <w:rPr>
                <w:rFonts w:ascii="Times New Roman" w:hAnsi="Times New Roman" w:cs="Times New Roman"/>
                <w:b w:val="0"/>
                <w:i/>
                <w:sz w:val="24"/>
                <w:szCs w:val="24"/>
                <w:lang w:val="ro-RO"/>
              </w:rPr>
              <w:t xml:space="preserve"> Estimat de finalizare: 2024</w:t>
            </w:r>
          </w:p>
        </w:tc>
      </w:tr>
      <w:tr w:rsidR="00725F34" w:rsidRPr="00AB4BC2" w14:paraId="128B8634" w14:textId="77777777" w:rsidTr="0013105A">
        <w:trPr>
          <w:trHeight w:val="529"/>
        </w:trPr>
        <w:tc>
          <w:tcPr>
            <w:cnfStyle w:val="001000000000" w:firstRow="0" w:lastRow="0" w:firstColumn="1" w:lastColumn="0" w:oddVBand="0" w:evenVBand="0" w:oddHBand="0" w:evenHBand="0" w:firstRowFirstColumn="0" w:firstRowLastColumn="0" w:lastRowFirstColumn="0" w:lastRowLastColumn="0"/>
            <w:tcW w:w="9776" w:type="dxa"/>
            <w:gridSpan w:val="2"/>
          </w:tcPr>
          <w:p w14:paraId="12D1B7F9" w14:textId="27936682" w:rsidR="00725F34" w:rsidRPr="0001586F" w:rsidRDefault="00725F34">
            <w:pPr>
              <w:pStyle w:val="ListParagraph"/>
              <w:numPr>
                <w:ilvl w:val="0"/>
                <w:numId w:val="29"/>
              </w:numPr>
              <w:tabs>
                <w:tab w:val="left" w:pos="1167"/>
              </w:tabs>
              <w:ind w:left="306" w:hanging="284"/>
              <w:jc w:val="both"/>
              <w:rPr>
                <w:rFonts w:ascii="Times New Roman" w:eastAsia="Segoe UI" w:hAnsi="Times New Roman" w:cs="Times New Roman"/>
                <w:b w:val="0"/>
                <w:sz w:val="24"/>
                <w:szCs w:val="24"/>
                <w:lang w:val="ro-RO"/>
              </w:rPr>
            </w:pPr>
            <w:r w:rsidRPr="002E418B">
              <w:rPr>
                <w:rFonts w:ascii="Times New Roman" w:hAnsi="Times New Roman" w:cs="Times New Roman"/>
                <w:b w:val="0"/>
                <w:i/>
                <w:sz w:val="24"/>
                <w:szCs w:val="24"/>
                <w:lang w:val="ro-RO"/>
              </w:rPr>
              <w:t xml:space="preserve">Proiectul „Modernizarea MGS Isaccea 3 </w:t>
            </w:r>
            <w:r w:rsidR="00683617">
              <w:rPr>
                <w:rFonts w:ascii="Times New Roman" w:hAnsi="Times New Roman" w:cs="Times New Roman"/>
                <w:b w:val="0"/>
                <w:i/>
                <w:sz w:val="24"/>
                <w:szCs w:val="24"/>
                <w:lang w:val="ro-RO"/>
              </w:rPr>
              <w:t>ș</w:t>
            </w:r>
            <w:r w:rsidRPr="002E418B">
              <w:rPr>
                <w:rFonts w:ascii="Times New Roman" w:hAnsi="Times New Roman" w:cs="Times New Roman"/>
                <w:b w:val="0"/>
                <w:i/>
                <w:sz w:val="24"/>
                <w:szCs w:val="24"/>
                <w:lang w:val="ro-RO"/>
              </w:rPr>
              <w:t>i MGS Negru Vodă 3 în vederea realizării debitului bidirec</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ional pe conducta T3”. Estimat de finalizare: 2028</w:t>
            </w:r>
          </w:p>
        </w:tc>
      </w:tr>
      <w:tr w:rsidR="00725F34" w:rsidRPr="00AB4BC2" w14:paraId="3330E0EB" w14:textId="77777777" w:rsidTr="0013105A">
        <w:trPr>
          <w:trHeight w:val="523"/>
        </w:trPr>
        <w:tc>
          <w:tcPr>
            <w:cnfStyle w:val="001000000000" w:firstRow="0" w:lastRow="0" w:firstColumn="1" w:lastColumn="0" w:oddVBand="0" w:evenVBand="0" w:oddHBand="0" w:evenHBand="0" w:firstRowFirstColumn="0" w:firstRowLastColumn="0" w:lastRowFirstColumn="0" w:lastRowLastColumn="0"/>
            <w:tcW w:w="4248" w:type="dxa"/>
          </w:tcPr>
          <w:p w14:paraId="7CFB9FB1" w14:textId="40B1DDA4" w:rsidR="00D40763" w:rsidRPr="0001586F" w:rsidRDefault="00725F34">
            <w:pPr>
              <w:pStyle w:val="ListParagraph"/>
              <w:numPr>
                <w:ilvl w:val="0"/>
                <w:numId w:val="29"/>
              </w:numPr>
              <w:tabs>
                <w:tab w:val="left" w:pos="1167"/>
              </w:tabs>
              <w:ind w:left="306" w:hanging="284"/>
              <w:jc w:val="both"/>
              <w:rPr>
                <w:rFonts w:ascii="Times New Roman" w:hAnsi="Times New Roman" w:cs="Times New Roman"/>
                <w:b w:val="0"/>
                <w:i/>
                <w:sz w:val="24"/>
                <w:szCs w:val="24"/>
                <w:lang w:val="ro-RO"/>
              </w:rPr>
            </w:pPr>
            <w:r w:rsidRPr="002E418B">
              <w:rPr>
                <w:rFonts w:ascii="Times New Roman" w:hAnsi="Times New Roman" w:cs="Times New Roman"/>
                <w:b w:val="0"/>
                <w:i/>
                <w:sz w:val="24"/>
                <w:szCs w:val="24"/>
                <w:lang w:val="ro-RO"/>
              </w:rPr>
              <w:t xml:space="preserve">Proiectul „Unitate de depozitare – </w:t>
            </w:r>
            <w:proofErr w:type="spellStart"/>
            <w:r w:rsidRPr="002E418B">
              <w:rPr>
                <w:rFonts w:ascii="Times New Roman" w:hAnsi="Times New Roman" w:cs="Times New Roman"/>
                <w:b w:val="0"/>
                <w:i/>
                <w:sz w:val="24"/>
                <w:szCs w:val="24"/>
                <w:lang w:val="ro-RO"/>
              </w:rPr>
              <w:t>Depomure</w:t>
            </w:r>
            <w:r w:rsidR="00683617">
              <w:rPr>
                <w:rFonts w:ascii="Times New Roman" w:hAnsi="Times New Roman" w:cs="Times New Roman"/>
                <w:b w:val="0"/>
                <w:i/>
                <w:sz w:val="24"/>
                <w:szCs w:val="24"/>
                <w:lang w:val="ro-RO"/>
              </w:rPr>
              <w:t>ș</w:t>
            </w:r>
            <w:proofErr w:type="spellEnd"/>
            <w:r w:rsidRPr="002E418B">
              <w:rPr>
                <w:rFonts w:ascii="Times New Roman" w:hAnsi="Times New Roman" w:cs="Times New Roman"/>
                <w:b w:val="0"/>
                <w:i/>
                <w:sz w:val="24"/>
                <w:szCs w:val="24"/>
                <w:lang w:val="ro-RO"/>
              </w:rPr>
              <w:t xml:space="preserve">”. </w:t>
            </w:r>
          </w:p>
          <w:p w14:paraId="7302DCBF" w14:textId="14D86956" w:rsidR="00725F34" w:rsidRPr="006C0762" w:rsidRDefault="00D40763" w:rsidP="00D40763">
            <w:pPr>
              <w:pStyle w:val="ListParagraph"/>
              <w:tabs>
                <w:tab w:val="left" w:pos="1167"/>
              </w:tabs>
              <w:ind w:left="306" w:firstLine="0"/>
              <w:jc w:val="both"/>
              <w:rPr>
                <w:rFonts w:ascii="Times New Roman" w:hAnsi="Times New Roman" w:cs="Times New Roman"/>
                <w:b w:val="0"/>
                <w:i/>
                <w:sz w:val="24"/>
                <w:szCs w:val="24"/>
                <w:lang w:val="ro-RO"/>
              </w:rPr>
            </w:pPr>
            <w:r w:rsidRPr="008539A9">
              <w:rPr>
                <w:rFonts w:ascii="Times New Roman" w:hAnsi="Times New Roman" w:cs="Times New Roman"/>
                <w:b w:val="0"/>
                <w:sz w:val="24"/>
                <w:szCs w:val="24"/>
                <w:lang w:val="ro-RO"/>
              </w:rPr>
              <w:t>Proiect finalizat.</w:t>
            </w:r>
          </w:p>
        </w:tc>
        <w:tc>
          <w:tcPr>
            <w:tcW w:w="5528" w:type="dxa"/>
          </w:tcPr>
          <w:p w14:paraId="4FDB82AC" w14:textId="06622526" w:rsidR="00725F34" w:rsidRPr="00793611" w:rsidRDefault="00725F34" w:rsidP="00D40763">
            <w:pPr>
              <w:tabs>
                <w:tab w:val="left" w:pos="1167"/>
              </w:tabs>
              <w:jc w:val="both"/>
              <w:cnfStyle w:val="000000000000" w:firstRow="0" w:lastRow="0" w:firstColumn="0" w:lastColumn="0" w:oddVBand="0" w:evenVBand="0" w:oddHBand="0" w:evenHBand="0" w:firstRowFirstColumn="0" w:firstRowLastColumn="0" w:lastRowFirstColumn="0" w:lastRowLastColumn="0"/>
              <w:rPr>
                <w:i/>
                <w:lang w:val="ro-RO"/>
              </w:rPr>
            </w:pPr>
            <w:r w:rsidRPr="00BE6200">
              <w:rPr>
                <w:lang w:val="ro-RO"/>
              </w:rPr>
              <w:t>Proiectul constă în dezvoltarea instala</w:t>
            </w:r>
            <w:r w:rsidR="00683617">
              <w:rPr>
                <w:lang w:val="ro-RO"/>
              </w:rPr>
              <w:t>ț</w:t>
            </w:r>
            <w:r w:rsidRPr="00BE6200">
              <w:rPr>
                <w:lang w:val="ro-RO"/>
              </w:rPr>
              <w:t>iei subterane de stocare a gazelor naturale la Târgu Mure</w:t>
            </w:r>
            <w:r w:rsidR="00683617">
              <w:rPr>
                <w:lang w:val="ro-RO"/>
              </w:rPr>
              <w:t>ș</w:t>
            </w:r>
            <w:r w:rsidRPr="00BE6200">
              <w:rPr>
                <w:lang w:val="ro-RO"/>
              </w:rPr>
              <w:t xml:space="preserve"> </w:t>
            </w:r>
          </w:p>
        </w:tc>
      </w:tr>
      <w:tr w:rsidR="00725F34" w:rsidRPr="00AB4BC2" w14:paraId="57AF2DC6" w14:textId="77777777" w:rsidTr="0013105A">
        <w:trPr>
          <w:trHeight w:val="1144"/>
        </w:trPr>
        <w:tc>
          <w:tcPr>
            <w:cnfStyle w:val="001000000000" w:firstRow="0" w:lastRow="0" w:firstColumn="1" w:lastColumn="0" w:oddVBand="0" w:evenVBand="0" w:oddHBand="0" w:evenHBand="0" w:firstRowFirstColumn="0" w:firstRowLastColumn="0" w:lastRowFirstColumn="0" w:lastRowLastColumn="0"/>
            <w:tcW w:w="4248" w:type="dxa"/>
          </w:tcPr>
          <w:p w14:paraId="42D8A653" w14:textId="479A9925" w:rsidR="00D40763" w:rsidRPr="0001586F" w:rsidRDefault="00725F34">
            <w:pPr>
              <w:pStyle w:val="ListParagraph"/>
              <w:numPr>
                <w:ilvl w:val="0"/>
                <w:numId w:val="29"/>
              </w:numPr>
              <w:tabs>
                <w:tab w:val="left" w:pos="1167"/>
              </w:tabs>
              <w:ind w:left="306" w:hanging="284"/>
              <w:jc w:val="both"/>
              <w:rPr>
                <w:rFonts w:ascii="Times New Roman" w:hAnsi="Times New Roman" w:cs="Times New Roman"/>
                <w:b w:val="0"/>
                <w:i/>
                <w:sz w:val="24"/>
                <w:szCs w:val="24"/>
                <w:lang w:val="ro-RO"/>
              </w:rPr>
            </w:pPr>
            <w:r w:rsidRPr="002E418B">
              <w:rPr>
                <w:rFonts w:ascii="Times New Roman" w:hAnsi="Times New Roman" w:cs="Times New Roman"/>
                <w:b w:val="0"/>
                <w:i/>
                <w:sz w:val="24"/>
                <w:szCs w:val="24"/>
                <w:lang w:val="ro-RO"/>
              </w:rPr>
              <w:t>Cre</w:t>
            </w:r>
            <w:r w:rsidR="00683617">
              <w:rPr>
                <w:rFonts w:ascii="Times New Roman" w:hAnsi="Times New Roman" w:cs="Times New Roman"/>
                <w:b w:val="0"/>
                <w:i/>
                <w:sz w:val="24"/>
                <w:szCs w:val="24"/>
                <w:lang w:val="ro-RO"/>
              </w:rPr>
              <w:t>ș</w:t>
            </w:r>
            <w:r w:rsidRPr="002E418B">
              <w:rPr>
                <w:rFonts w:ascii="Times New Roman" w:hAnsi="Times New Roman" w:cs="Times New Roman"/>
                <w:b w:val="0"/>
                <w:i/>
                <w:sz w:val="24"/>
                <w:szCs w:val="24"/>
                <w:lang w:val="ro-RO"/>
              </w:rPr>
              <w:t>terea capacită</w:t>
            </w:r>
            <w:r w:rsidR="00683617">
              <w:rPr>
                <w:rFonts w:ascii="Times New Roman" w:hAnsi="Times New Roman" w:cs="Times New Roman"/>
                <w:b w:val="0"/>
                <w:i/>
                <w:sz w:val="24"/>
                <w:szCs w:val="24"/>
                <w:lang w:val="ro-RO"/>
              </w:rPr>
              <w:t>ț</w:t>
            </w:r>
            <w:r w:rsidRPr="002E418B">
              <w:rPr>
                <w:rFonts w:ascii="Times New Roman" w:hAnsi="Times New Roman" w:cs="Times New Roman"/>
                <w:b w:val="0"/>
                <w:i/>
                <w:sz w:val="24"/>
                <w:szCs w:val="24"/>
                <w:lang w:val="ro-RO"/>
              </w:rPr>
              <w:t>ii de stocare subterană gaze naturale la depozitul Sărmă</w:t>
            </w:r>
            <w:r w:rsidR="00683617">
              <w:rPr>
                <w:rFonts w:ascii="Times New Roman" w:hAnsi="Times New Roman" w:cs="Times New Roman"/>
                <w:b w:val="0"/>
                <w:i/>
                <w:sz w:val="24"/>
                <w:szCs w:val="24"/>
                <w:lang w:val="ro-RO"/>
              </w:rPr>
              <w:t>ș</w:t>
            </w:r>
            <w:r w:rsidRPr="002E418B">
              <w:rPr>
                <w:rFonts w:ascii="Times New Roman" w:hAnsi="Times New Roman" w:cs="Times New Roman"/>
                <w:b w:val="0"/>
                <w:i/>
                <w:sz w:val="24"/>
                <w:szCs w:val="24"/>
                <w:lang w:val="ro-RO"/>
              </w:rPr>
              <w:t>el (Transilv</w:t>
            </w:r>
            <w:r w:rsidRPr="0001586F">
              <w:rPr>
                <w:rFonts w:ascii="Times New Roman" w:hAnsi="Times New Roman" w:cs="Times New Roman"/>
                <w:b w:val="0"/>
                <w:i/>
                <w:sz w:val="24"/>
                <w:szCs w:val="24"/>
                <w:lang w:val="ro-RO"/>
              </w:rPr>
              <w:t xml:space="preserve">ania). </w:t>
            </w:r>
            <w:r w:rsidR="005C77E0">
              <w:rPr>
                <w:rStyle w:val="FootnoteReference"/>
                <w:rFonts w:ascii="Times New Roman" w:hAnsi="Times New Roman" w:cs="Times New Roman"/>
                <w:b w:val="0"/>
                <w:i/>
                <w:sz w:val="24"/>
                <w:szCs w:val="24"/>
                <w:lang w:val="ro-RO"/>
              </w:rPr>
              <w:footnoteReference w:id="18"/>
            </w:r>
          </w:p>
          <w:p w14:paraId="4C13E3E9" w14:textId="026D1D2A" w:rsidR="00725F34" w:rsidRPr="006C0762" w:rsidRDefault="00D40763" w:rsidP="00D40763">
            <w:pPr>
              <w:pStyle w:val="ListParagraph"/>
              <w:tabs>
                <w:tab w:val="left" w:pos="1167"/>
              </w:tabs>
              <w:ind w:left="306" w:firstLine="0"/>
              <w:jc w:val="both"/>
              <w:rPr>
                <w:rFonts w:ascii="Times New Roman" w:hAnsi="Times New Roman" w:cs="Times New Roman"/>
                <w:b w:val="0"/>
                <w:sz w:val="24"/>
                <w:szCs w:val="24"/>
                <w:lang w:val="ro-RO"/>
              </w:rPr>
            </w:pPr>
            <w:r w:rsidRPr="008539A9">
              <w:rPr>
                <w:rFonts w:ascii="Times New Roman" w:hAnsi="Times New Roman" w:cs="Times New Roman"/>
                <w:b w:val="0"/>
                <w:sz w:val="24"/>
                <w:szCs w:val="24"/>
                <w:lang w:val="ro-RO"/>
              </w:rPr>
              <w:t>Termen estimativ, anul 2026</w:t>
            </w:r>
          </w:p>
        </w:tc>
        <w:tc>
          <w:tcPr>
            <w:tcW w:w="5528" w:type="dxa"/>
          </w:tcPr>
          <w:p w14:paraId="5C667299" w14:textId="2FE75923" w:rsidR="00725F34" w:rsidRPr="004E6A4F" w:rsidRDefault="00725F34" w:rsidP="00725F34">
            <w:pPr>
              <w:spacing w:after="120"/>
              <w:jc w:val="both"/>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Cre</w:t>
            </w:r>
            <w:r w:rsidR="00683617">
              <w:rPr>
                <w:lang w:val="ro-RO"/>
              </w:rPr>
              <w:t>ș</w:t>
            </w:r>
            <w:r w:rsidRPr="00BE6200">
              <w:rPr>
                <w:lang w:val="ro-RO"/>
              </w:rPr>
              <w:t>terea capacită</w:t>
            </w:r>
            <w:r w:rsidR="00683617">
              <w:rPr>
                <w:lang w:val="ro-RO"/>
              </w:rPr>
              <w:t>ț</w:t>
            </w:r>
            <w:r w:rsidRPr="00BE6200">
              <w:rPr>
                <w:lang w:val="ro-RO"/>
              </w:rPr>
              <w:t>ii in înmagazinare gaze naturale pentru asigurarea securită</w:t>
            </w:r>
            <w:r w:rsidR="00683617">
              <w:rPr>
                <w:lang w:val="ro-RO"/>
              </w:rPr>
              <w:t>ț</w:t>
            </w:r>
            <w:r w:rsidRPr="00BE6200">
              <w:rPr>
                <w:lang w:val="ro-RO"/>
              </w:rPr>
              <w:t>ii</w:t>
            </w:r>
            <w:r w:rsidRPr="00793611">
              <w:rPr>
                <w:rFonts w:eastAsia="Segoe UI"/>
                <w:lang w:val="ro-RO"/>
              </w:rPr>
              <w:t xml:space="preserve"> </w:t>
            </w:r>
            <w:r w:rsidRPr="004E6A4F">
              <w:rPr>
                <w:lang w:val="ro-RO"/>
              </w:rPr>
              <w:t xml:space="preserve">aprovizionări cu gaze naturale. </w:t>
            </w:r>
          </w:p>
          <w:p w14:paraId="321B2D8C" w14:textId="77777777" w:rsidR="00725F34" w:rsidRPr="002D2681" w:rsidRDefault="00725F34" w:rsidP="00725F34">
            <w:pPr>
              <w:tabs>
                <w:tab w:val="left" w:pos="1167"/>
              </w:tabs>
              <w:jc w:val="both"/>
              <w:cnfStyle w:val="000000000000" w:firstRow="0" w:lastRow="0" w:firstColumn="0" w:lastColumn="0" w:oddVBand="0" w:evenVBand="0" w:oddHBand="0" w:evenHBand="0" w:firstRowFirstColumn="0" w:firstRowLastColumn="0" w:lastRowFirstColumn="0" w:lastRowLastColumn="0"/>
              <w:rPr>
                <w:lang w:val="ro-RO"/>
              </w:rPr>
            </w:pPr>
          </w:p>
        </w:tc>
      </w:tr>
      <w:tr w:rsidR="00725F34" w:rsidRPr="00AB4BC2" w14:paraId="4E90A746" w14:textId="77777777" w:rsidTr="0013105A">
        <w:trPr>
          <w:trHeight w:val="848"/>
        </w:trPr>
        <w:tc>
          <w:tcPr>
            <w:cnfStyle w:val="001000000000" w:firstRow="0" w:lastRow="0" w:firstColumn="1" w:lastColumn="0" w:oddVBand="0" w:evenVBand="0" w:oddHBand="0" w:evenHBand="0" w:firstRowFirstColumn="0" w:firstRowLastColumn="0" w:lastRowFirstColumn="0" w:lastRowLastColumn="0"/>
            <w:tcW w:w="4248" w:type="dxa"/>
          </w:tcPr>
          <w:p w14:paraId="470C3EAD" w14:textId="3465C46F" w:rsidR="00725F34" w:rsidRPr="008539A9" w:rsidRDefault="00725F34">
            <w:pPr>
              <w:pStyle w:val="ListParagraph"/>
              <w:numPr>
                <w:ilvl w:val="0"/>
                <w:numId w:val="29"/>
              </w:numPr>
              <w:tabs>
                <w:tab w:val="left" w:pos="465"/>
                <w:tab w:val="left" w:pos="1167"/>
              </w:tabs>
              <w:ind w:left="306" w:hanging="284"/>
              <w:jc w:val="both"/>
              <w:rPr>
                <w:rFonts w:ascii="Times New Roman" w:hAnsi="Times New Roman" w:cs="Times New Roman"/>
                <w:b w:val="0"/>
                <w:i/>
                <w:sz w:val="24"/>
                <w:szCs w:val="24"/>
                <w:lang w:val="ro-RO"/>
              </w:rPr>
            </w:pPr>
            <w:r w:rsidRPr="002E418B">
              <w:rPr>
                <w:rFonts w:ascii="Times New Roman" w:hAnsi="Times New Roman" w:cs="Times New Roman"/>
                <w:b w:val="0"/>
                <w:i/>
                <w:sz w:val="24"/>
                <w:szCs w:val="24"/>
                <w:lang w:val="ro-RO"/>
              </w:rPr>
              <w:t>Depozit nou de stocare subterană a gazelor naturale Fălticeni (Moldova).</w:t>
            </w:r>
            <w:r w:rsidR="00D40763" w:rsidRPr="0001586F">
              <w:rPr>
                <w:rFonts w:ascii="Times New Roman" w:hAnsi="Times New Roman" w:cs="Times New Roman"/>
                <w:b w:val="0"/>
                <w:sz w:val="24"/>
                <w:szCs w:val="24"/>
                <w:lang w:val="ro-RO"/>
              </w:rPr>
              <w:t xml:space="preserve"> Termen estimativ, anul 2030.</w:t>
            </w:r>
            <w:r w:rsidR="00290371">
              <w:rPr>
                <w:rStyle w:val="FootnoteReference"/>
                <w:rFonts w:ascii="Times New Roman" w:hAnsi="Times New Roman" w:cs="Times New Roman"/>
                <w:b w:val="0"/>
                <w:sz w:val="24"/>
                <w:szCs w:val="24"/>
                <w:lang w:val="ro-RO"/>
              </w:rPr>
              <w:footnoteReference w:id="19"/>
            </w:r>
          </w:p>
        </w:tc>
        <w:tc>
          <w:tcPr>
            <w:tcW w:w="5528" w:type="dxa"/>
          </w:tcPr>
          <w:p w14:paraId="3BCD505C" w14:textId="486C69D6" w:rsidR="00725F34" w:rsidRPr="005D3B16" w:rsidRDefault="00725F34" w:rsidP="00D40763">
            <w:pPr>
              <w:spacing w:after="120"/>
              <w:jc w:val="both"/>
              <w:cnfStyle w:val="000000000000" w:firstRow="0" w:lastRow="0" w:firstColumn="0" w:lastColumn="0" w:oddVBand="0" w:evenVBand="0" w:oddHBand="0" w:evenHBand="0" w:firstRowFirstColumn="0" w:firstRowLastColumn="0" w:lastRowFirstColumn="0" w:lastRowLastColumn="0"/>
              <w:rPr>
                <w:lang w:val="ro-RO"/>
              </w:rPr>
            </w:pPr>
            <w:r w:rsidRPr="006C0762">
              <w:rPr>
                <w:lang w:val="ro-RO"/>
              </w:rPr>
              <w:t xml:space="preserve">Proiectul are drept scop dezvoltarea unui nou depozit de înmagazinare subterană în nord-estul României. Capacitate - aproximativ 200 </w:t>
            </w:r>
            <w:r w:rsidR="00944A75" w:rsidRPr="00BE6200">
              <w:rPr>
                <w:lang w:val="ro-RO"/>
              </w:rPr>
              <w:t>mil.</w:t>
            </w:r>
            <w:r w:rsidRPr="00793611">
              <w:rPr>
                <w:lang w:val="ro-RO"/>
              </w:rPr>
              <w:t xml:space="preserve"> m3 /ciclu; ▪ capacitate de injec</w:t>
            </w:r>
            <w:r w:rsidR="00683617">
              <w:rPr>
                <w:lang w:val="ro-RO"/>
              </w:rPr>
              <w:t>ț</w:t>
            </w:r>
            <w:r w:rsidRPr="00793611">
              <w:rPr>
                <w:lang w:val="ro-RO"/>
              </w:rPr>
              <w:t xml:space="preserve">ie de aproximativ 1,4 </w:t>
            </w:r>
            <w:r w:rsidR="00944A75" w:rsidRPr="004E6A4F">
              <w:rPr>
                <w:lang w:val="ro-RO"/>
              </w:rPr>
              <w:t>mil.</w:t>
            </w:r>
            <w:r w:rsidRPr="004E6A4F">
              <w:rPr>
                <w:lang w:val="ro-RO"/>
              </w:rPr>
              <w:t xml:space="preserve"> m3 /zi; ▪ capacitate de extr</w:t>
            </w:r>
            <w:r w:rsidRPr="002D2681">
              <w:rPr>
                <w:lang w:val="ro-RO"/>
              </w:rPr>
              <w:t>ac</w:t>
            </w:r>
            <w:r w:rsidR="00683617">
              <w:rPr>
                <w:lang w:val="ro-RO"/>
              </w:rPr>
              <w:t>ț</w:t>
            </w:r>
            <w:r w:rsidRPr="002D2681">
              <w:rPr>
                <w:lang w:val="ro-RO"/>
              </w:rPr>
              <w:t xml:space="preserve">ie de aproximativ 2 </w:t>
            </w:r>
            <w:r w:rsidR="00944A75" w:rsidRPr="00483F15">
              <w:rPr>
                <w:lang w:val="ro-RO"/>
              </w:rPr>
              <w:t>mil.</w:t>
            </w:r>
            <w:r w:rsidRPr="00483F15">
              <w:rPr>
                <w:lang w:val="ro-RO"/>
              </w:rPr>
              <w:t xml:space="preserve"> m3 /zi. </w:t>
            </w:r>
          </w:p>
        </w:tc>
      </w:tr>
      <w:tr w:rsidR="004002E8" w:rsidRPr="00AB4BC2" w14:paraId="14D7B2B6" w14:textId="77777777" w:rsidTr="0013105A">
        <w:trPr>
          <w:trHeight w:val="848"/>
        </w:trPr>
        <w:tc>
          <w:tcPr>
            <w:cnfStyle w:val="001000000000" w:firstRow="0" w:lastRow="0" w:firstColumn="1" w:lastColumn="0" w:oddVBand="0" w:evenVBand="0" w:oddHBand="0" w:evenHBand="0" w:firstRowFirstColumn="0" w:firstRowLastColumn="0" w:lastRowFirstColumn="0" w:lastRowLastColumn="0"/>
            <w:tcW w:w="4248" w:type="dxa"/>
          </w:tcPr>
          <w:p w14:paraId="70C5CFBB" w14:textId="6F797F72" w:rsidR="004002E8" w:rsidRPr="004002E8" w:rsidRDefault="004002E8" w:rsidP="00DE09CB">
            <w:pPr>
              <w:pStyle w:val="ListParagraph"/>
              <w:numPr>
                <w:ilvl w:val="0"/>
                <w:numId w:val="29"/>
              </w:numPr>
              <w:tabs>
                <w:tab w:val="left" w:pos="465"/>
                <w:tab w:val="left" w:pos="1167"/>
              </w:tabs>
              <w:ind w:left="336" w:firstLine="24"/>
              <w:jc w:val="both"/>
              <w:rPr>
                <w:rFonts w:ascii="Times New Roman" w:hAnsi="Times New Roman" w:cs="Times New Roman"/>
                <w:b w:val="0"/>
                <w:iCs/>
                <w:sz w:val="24"/>
                <w:szCs w:val="24"/>
                <w:lang w:val="ro-RO"/>
              </w:rPr>
            </w:pPr>
            <w:r w:rsidRPr="004002E8">
              <w:rPr>
                <w:rFonts w:ascii="Times New Roman" w:hAnsi="Times New Roman" w:cs="Times New Roman"/>
                <w:b w:val="0"/>
                <w:iCs/>
                <w:sz w:val="24"/>
                <w:szCs w:val="24"/>
                <w:lang w:val="ro-RO"/>
              </w:rPr>
              <w:t xml:space="preserve">Dezvoltarea pe teritoriul României a Coridorului de Transport pentru preluarea gazelor naturale de la </w:t>
            </w:r>
            <w:r w:rsidR="00683617">
              <w:rPr>
                <w:rFonts w:ascii="Times New Roman" w:hAnsi="Times New Roman" w:cs="Times New Roman"/>
                <w:b w:val="0"/>
                <w:iCs/>
                <w:sz w:val="24"/>
                <w:szCs w:val="24"/>
                <w:lang w:val="ro-RO"/>
              </w:rPr>
              <w:t>ț</w:t>
            </w:r>
            <w:r w:rsidRPr="004002E8">
              <w:rPr>
                <w:rFonts w:ascii="Times New Roman" w:hAnsi="Times New Roman" w:cs="Times New Roman"/>
                <w:b w:val="0"/>
                <w:iCs/>
                <w:sz w:val="24"/>
                <w:szCs w:val="24"/>
                <w:lang w:val="ro-RO"/>
              </w:rPr>
              <w:t>ărmul Mării Negre (Tuzla – Podi</w:t>
            </w:r>
            <w:r w:rsidR="00683617">
              <w:rPr>
                <w:rFonts w:ascii="Times New Roman" w:hAnsi="Times New Roman" w:cs="Times New Roman"/>
                <w:b w:val="0"/>
                <w:iCs/>
                <w:sz w:val="24"/>
                <w:szCs w:val="24"/>
                <w:lang w:val="ro-RO"/>
              </w:rPr>
              <w:t>ș</w:t>
            </w:r>
            <w:r w:rsidRPr="004002E8">
              <w:rPr>
                <w:rFonts w:ascii="Times New Roman" w:hAnsi="Times New Roman" w:cs="Times New Roman"/>
                <w:b w:val="0"/>
                <w:iCs/>
                <w:sz w:val="24"/>
                <w:szCs w:val="24"/>
                <w:lang w:val="ro-RO"/>
              </w:rPr>
              <w:t>or)</w:t>
            </w:r>
          </w:p>
        </w:tc>
        <w:tc>
          <w:tcPr>
            <w:tcW w:w="5528" w:type="dxa"/>
          </w:tcPr>
          <w:p w14:paraId="6FBF316A" w14:textId="66075AC4" w:rsidR="004002E8" w:rsidRPr="006C0762" w:rsidRDefault="00092DBD" w:rsidP="000E02C9">
            <w:pPr>
              <w:spacing w:after="120"/>
              <w:ind w:left="-42"/>
              <w:jc w:val="both"/>
              <w:cnfStyle w:val="000000000000" w:firstRow="0" w:lastRow="0" w:firstColumn="0" w:lastColumn="0" w:oddVBand="0" w:evenVBand="0" w:oddHBand="0" w:evenHBand="0" w:firstRowFirstColumn="0" w:firstRowLastColumn="0" w:lastRowFirstColumn="0" w:lastRowLastColumn="0"/>
              <w:rPr>
                <w:lang w:val="ro-RO"/>
              </w:rPr>
            </w:pPr>
            <w:r>
              <w:rPr>
                <w:lang w:val="ro-RO"/>
              </w:rPr>
              <w:t>P</w:t>
            </w:r>
            <w:r w:rsidR="000E02C9">
              <w:rPr>
                <w:lang w:val="ro-RO"/>
              </w:rPr>
              <w:t>rimele cantită</w:t>
            </w:r>
            <w:r w:rsidR="00683617">
              <w:rPr>
                <w:lang w:val="ro-RO"/>
              </w:rPr>
              <w:t>ț</w:t>
            </w:r>
            <w:r w:rsidR="000E02C9">
              <w:rPr>
                <w:lang w:val="ro-RO"/>
              </w:rPr>
              <w:t xml:space="preserve">i de </w:t>
            </w:r>
            <w:r w:rsidR="004002E8" w:rsidRPr="004002E8">
              <w:rPr>
                <w:lang w:val="ro-RO"/>
              </w:rPr>
              <w:t xml:space="preserve">gaze naturale din proiectul Neptun Deep, gaz exploatat de OMV Petrom si Romgaz </w:t>
            </w:r>
            <w:r w:rsidR="000E02C9">
              <w:rPr>
                <w:lang w:val="ro-RO"/>
              </w:rPr>
              <w:t>î</w:t>
            </w:r>
            <w:r w:rsidR="004002E8" w:rsidRPr="004002E8">
              <w:rPr>
                <w:lang w:val="ro-RO"/>
              </w:rPr>
              <w:t>n</w:t>
            </w:r>
            <w:r w:rsidR="000E02C9">
              <w:rPr>
                <w:lang w:val="ro-RO"/>
              </w:rPr>
              <w:t xml:space="preserve"> </w:t>
            </w:r>
            <w:r w:rsidR="004002E8" w:rsidRPr="004002E8">
              <w:rPr>
                <w:lang w:val="ro-RO"/>
              </w:rPr>
              <w:t xml:space="preserve">Marea Neagră, </w:t>
            </w:r>
            <w:r>
              <w:rPr>
                <w:lang w:val="ro-RO"/>
              </w:rPr>
              <w:t>se preconizează a fi</w:t>
            </w:r>
            <w:r w:rsidR="004002E8" w:rsidRPr="004002E8">
              <w:rPr>
                <w:lang w:val="ro-RO"/>
              </w:rPr>
              <w:t xml:space="preserve"> transportate prin gazoductul Tuzla-Podi</w:t>
            </w:r>
            <w:r w:rsidR="00683617">
              <w:rPr>
                <w:lang w:val="ro-RO"/>
              </w:rPr>
              <w:t>ș</w:t>
            </w:r>
            <w:r w:rsidR="004002E8" w:rsidRPr="004002E8">
              <w:rPr>
                <w:lang w:val="ro-RO"/>
              </w:rPr>
              <w:t>or începând din toamna anului</w:t>
            </w:r>
            <w:r w:rsidR="000E02C9">
              <w:rPr>
                <w:lang w:val="ro-RO"/>
              </w:rPr>
              <w:t xml:space="preserve"> </w:t>
            </w:r>
            <w:r w:rsidR="00E82A87" w:rsidRPr="00E82A87">
              <w:rPr>
                <w:lang w:val="ro-RO"/>
              </w:rPr>
              <w:t>2027. Volumele de gaze naturale anuale estimate sunt de aproximativ 8,16 mld.m3 ce vor intra</w:t>
            </w:r>
            <w:r w:rsidR="000E02C9">
              <w:rPr>
                <w:lang w:val="ro-RO"/>
              </w:rPr>
              <w:t xml:space="preserve"> î</w:t>
            </w:r>
            <w:r w:rsidR="00E82A87" w:rsidRPr="00E82A87">
              <w:rPr>
                <w:lang w:val="ro-RO"/>
              </w:rPr>
              <w:t>n perimetrul Neptun Deep în re</w:t>
            </w:r>
            <w:r w:rsidR="00683617">
              <w:rPr>
                <w:lang w:val="ro-RO"/>
              </w:rPr>
              <w:t>ț</w:t>
            </w:r>
            <w:r w:rsidR="00E82A87" w:rsidRPr="00E82A87">
              <w:rPr>
                <w:lang w:val="ro-RO"/>
              </w:rPr>
              <w:t>eaua na</w:t>
            </w:r>
            <w:r w:rsidR="00683617">
              <w:rPr>
                <w:lang w:val="ro-RO"/>
              </w:rPr>
              <w:t>ț</w:t>
            </w:r>
            <w:r w:rsidR="00E82A87" w:rsidRPr="00E82A87">
              <w:rPr>
                <w:lang w:val="ro-RO"/>
              </w:rPr>
              <w:t>ională de transport gaze naturale</w:t>
            </w:r>
            <w:r w:rsidR="000E02C9">
              <w:rPr>
                <w:lang w:val="ro-RO"/>
              </w:rPr>
              <w:t xml:space="preserve"> (interconectare cu conductele transbalcanice).</w:t>
            </w:r>
          </w:p>
        </w:tc>
      </w:tr>
    </w:tbl>
    <w:p w14:paraId="43F4E153" w14:textId="479F595B" w:rsidR="00C633AB" w:rsidRPr="002E418B" w:rsidRDefault="00C633AB" w:rsidP="00C633AB">
      <w:pPr>
        <w:spacing w:after="120"/>
        <w:jc w:val="both"/>
        <w:rPr>
          <w:snapToGrid w:val="0"/>
          <w:lang w:val="ro-RO"/>
        </w:rPr>
      </w:pPr>
      <w:r w:rsidRPr="002E418B">
        <w:rPr>
          <w:b/>
          <w:snapToGrid w:val="0"/>
          <w:lang w:val="ro-RO"/>
        </w:rPr>
        <w:t xml:space="preserve">Tabel </w:t>
      </w:r>
      <w:r w:rsidR="001C7A24">
        <w:rPr>
          <w:b/>
          <w:snapToGrid w:val="0"/>
          <w:lang w:val="ro-RO"/>
        </w:rPr>
        <w:t>13</w:t>
      </w:r>
      <w:r w:rsidRPr="002E418B">
        <w:rPr>
          <w:b/>
          <w:snapToGrid w:val="0"/>
          <w:lang w:val="ro-RO"/>
        </w:rPr>
        <w:t>.</w:t>
      </w:r>
      <w:r w:rsidRPr="0001586F">
        <w:rPr>
          <w:snapToGrid w:val="0"/>
          <w:lang w:val="ro-RO"/>
        </w:rPr>
        <w:t xml:space="preserve"> Proiecte de investi</w:t>
      </w:r>
      <w:r w:rsidR="00683617">
        <w:rPr>
          <w:snapToGrid w:val="0"/>
          <w:lang w:val="ro-RO"/>
        </w:rPr>
        <w:t>ț</w:t>
      </w:r>
      <w:r w:rsidRPr="0001586F">
        <w:rPr>
          <w:snapToGrid w:val="0"/>
          <w:lang w:val="ro-RO"/>
        </w:rPr>
        <w:t>ii Planului de dezvoltare al sistemului na</w:t>
      </w:r>
      <w:r w:rsidR="00683617">
        <w:rPr>
          <w:snapToGrid w:val="0"/>
          <w:lang w:val="ro-RO"/>
        </w:rPr>
        <w:t>ț</w:t>
      </w:r>
      <w:r w:rsidRPr="0001586F">
        <w:rPr>
          <w:snapToGrid w:val="0"/>
          <w:lang w:val="ro-RO"/>
        </w:rPr>
        <w:t xml:space="preserve">ional de transport al gazelor naturale pentru perioada 2021 – 2030 al </w:t>
      </w:r>
      <w:r w:rsidRPr="0001586F">
        <w:rPr>
          <w:bCs/>
          <w:lang w:val="ro-RO"/>
        </w:rPr>
        <w:t>SNTGN Transgaz SA.</w:t>
      </w:r>
    </w:p>
    <w:p w14:paraId="558EE671" w14:textId="04026AAE" w:rsidR="009E6F50" w:rsidRPr="00A17A89" w:rsidRDefault="008975D7" w:rsidP="009E6F50">
      <w:pPr>
        <w:jc w:val="both"/>
        <w:rPr>
          <w:lang w:val="ro-RO"/>
        </w:rPr>
      </w:pPr>
      <w:r w:rsidRPr="0001586F">
        <w:rPr>
          <w:lang w:val="ro-RO"/>
        </w:rPr>
        <w:t>Un proiect de infrastructură important</w:t>
      </w:r>
      <w:r w:rsidR="00344879" w:rsidRPr="00474F24">
        <w:rPr>
          <w:lang w:val="ro-RO"/>
        </w:rPr>
        <w:t xml:space="preserve"> pentru asigurarea securită</w:t>
      </w:r>
      <w:r w:rsidR="00683617">
        <w:rPr>
          <w:lang w:val="ro-RO"/>
        </w:rPr>
        <w:t>ț</w:t>
      </w:r>
      <w:r w:rsidR="00344879" w:rsidRPr="00474F24">
        <w:rPr>
          <w:lang w:val="ro-RO"/>
        </w:rPr>
        <w:t>ii aprovizionării cu gaze naturale a Republicii Moldova este</w:t>
      </w:r>
      <w:r w:rsidR="00027283" w:rsidRPr="008539A9">
        <w:rPr>
          <w:lang w:val="ro-RO"/>
        </w:rPr>
        <w:t xml:space="preserve"> </w:t>
      </w:r>
      <w:r w:rsidR="00683617">
        <w:rPr>
          <w:lang w:val="ro-RO"/>
        </w:rPr>
        <w:t>ș</w:t>
      </w:r>
      <w:r w:rsidR="00027283" w:rsidRPr="008539A9">
        <w:rPr>
          <w:lang w:val="ro-RO"/>
        </w:rPr>
        <w:t>i</w:t>
      </w:r>
      <w:r w:rsidRPr="006C0762">
        <w:rPr>
          <w:lang w:val="ro-RO"/>
        </w:rPr>
        <w:t xml:space="preserve"> </w:t>
      </w:r>
      <w:r w:rsidR="00344879" w:rsidRPr="006C0762">
        <w:rPr>
          <w:bCs/>
          <w:i/>
          <w:iCs/>
          <w:lang w:val="ro-RO"/>
        </w:rPr>
        <w:t>terminalul</w:t>
      </w:r>
      <w:r w:rsidRPr="00BE6200">
        <w:rPr>
          <w:bCs/>
          <w:i/>
          <w:iCs/>
          <w:lang w:val="ro-RO"/>
        </w:rPr>
        <w:t xml:space="preserve"> GNL din </w:t>
      </w:r>
      <w:proofErr w:type="spellStart"/>
      <w:r w:rsidRPr="00BE6200">
        <w:rPr>
          <w:bCs/>
          <w:i/>
          <w:iCs/>
          <w:lang w:val="ro-RO"/>
        </w:rPr>
        <w:t>Alexandroupolis</w:t>
      </w:r>
      <w:proofErr w:type="spellEnd"/>
      <w:r w:rsidRPr="00793611">
        <w:rPr>
          <w:lang w:val="ro-RO"/>
        </w:rPr>
        <w:t>,</w:t>
      </w:r>
      <w:r w:rsidR="00027283" w:rsidRPr="004E6A4F">
        <w:rPr>
          <w:lang w:val="ro-RO"/>
        </w:rPr>
        <w:t xml:space="preserve"> </w:t>
      </w:r>
      <w:r w:rsidRPr="004E6A4F">
        <w:rPr>
          <w:lang w:val="ro-RO"/>
        </w:rPr>
        <w:t xml:space="preserve">Grecia. </w:t>
      </w:r>
      <w:r w:rsidR="00405EA4" w:rsidRPr="002D2681">
        <w:rPr>
          <w:lang w:val="ro-RO"/>
        </w:rPr>
        <w:t>Opera</w:t>
      </w:r>
      <w:r w:rsidR="00683617">
        <w:rPr>
          <w:lang w:val="ro-RO"/>
        </w:rPr>
        <w:t>ț</w:t>
      </w:r>
      <w:r w:rsidR="00405EA4" w:rsidRPr="002D2681">
        <w:rPr>
          <w:lang w:val="ro-RO"/>
        </w:rPr>
        <w:t xml:space="preserve">ional începând din </w:t>
      </w:r>
      <w:r w:rsidR="00405EA4" w:rsidRPr="002D2681">
        <w:rPr>
          <w:lang w:val="ro-RO"/>
        </w:rPr>
        <w:lastRenderedPageBreak/>
        <w:t>anul 2024</w:t>
      </w:r>
      <w:r w:rsidRPr="00483F15">
        <w:rPr>
          <w:lang w:val="ro-RO"/>
        </w:rPr>
        <w:t>, acesta ofer</w:t>
      </w:r>
      <w:r w:rsidR="00344879" w:rsidRPr="00483F15">
        <w:rPr>
          <w:lang w:val="ro-RO"/>
        </w:rPr>
        <w:t xml:space="preserve">ă </w:t>
      </w:r>
      <w:r w:rsidRPr="005D3B16">
        <w:rPr>
          <w:lang w:val="ro-RO"/>
        </w:rPr>
        <w:t>posibilită</w:t>
      </w:r>
      <w:r w:rsidR="00683617">
        <w:rPr>
          <w:lang w:val="ro-RO"/>
        </w:rPr>
        <w:t>ț</w:t>
      </w:r>
      <w:r w:rsidRPr="005D3B16">
        <w:rPr>
          <w:lang w:val="ro-RO"/>
        </w:rPr>
        <w:t xml:space="preserve">i noi de diversificare a surselor </w:t>
      </w:r>
      <w:r w:rsidR="00683617">
        <w:rPr>
          <w:lang w:val="ro-RO"/>
        </w:rPr>
        <w:t>ș</w:t>
      </w:r>
      <w:r w:rsidRPr="005D3B16">
        <w:rPr>
          <w:lang w:val="ro-RO"/>
        </w:rPr>
        <w:t xml:space="preserve">i rutelor de aprovizionare către Grecia, Bulgaria, România, </w:t>
      </w:r>
      <w:r w:rsidR="00644AD4" w:rsidRPr="00775721">
        <w:rPr>
          <w:lang w:val="ro-RO"/>
        </w:rPr>
        <w:t>Republica</w:t>
      </w:r>
      <w:r w:rsidR="00344879" w:rsidRPr="00A17A89">
        <w:rPr>
          <w:lang w:val="ro-RO"/>
        </w:rPr>
        <w:t xml:space="preserve"> </w:t>
      </w:r>
      <w:r w:rsidRPr="00A17A89">
        <w:rPr>
          <w:lang w:val="ro-RO"/>
        </w:rPr>
        <w:t xml:space="preserve">Moldova, Ucraina </w:t>
      </w:r>
      <w:r w:rsidR="00683617">
        <w:rPr>
          <w:lang w:val="ro-RO"/>
        </w:rPr>
        <w:t>ș</w:t>
      </w:r>
      <w:r w:rsidRPr="00A17A89">
        <w:rPr>
          <w:lang w:val="ro-RO"/>
        </w:rPr>
        <w:t xml:space="preserve">i Balcanii de Vest. </w:t>
      </w:r>
    </w:p>
    <w:p w14:paraId="6E01392C" w14:textId="77777777" w:rsidR="00400A0C" w:rsidRPr="00A17A89" w:rsidRDefault="00400A0C" w:rsidP="009E6F50">
      <w:pPr>
        <w:jc w:val="both"/>
        <w:rPr>
          <w:lang w:val="ro-RO"/>
        </w:rPr>
      </w:pPr>
    </w:p>
    <w:p w14:paraId="417BF313" w14:textId="2127E504" w:rsidR="009E6F50" w:rsidRPr="00FB4605" w:rsidRDefault="008975D7" w:rsidP="009E6F50">
      <w:pPr>
        <w:jc w:val="both"/>
        <w:rPr>
          <w:lang w:val="ro-RO"/>
        </w:rPr>
      </w:pPr>
      <w:r w:rsidRPr="00A17A89">
        <w:rPr>
          <w:lang w:val="ro-RO"/>
        </w:rPr>
        <w:t>În acest context, construc</w:t>
      </w:r>
      <w:r w:rsidR="00683617">
        <w:rPr>
          <w:lang w:val="ro-RO"/>
        </w:rPr>
        <w:t>ț</w:t>
      </w:r>
      <w:r w:rsidRPr="00A17A89">
        <w:rPr>
          <w:lang w:val="ro-RO"/>
        </w:rPr>
        <w:t xml:space="preserve">ia </w:t>
      </w:r>
      <w:r w:rsidRPr="00A17A89">
        <w:rPr>
          <w:i/>
          <w:lang w:val="ro-RO"/>
        </w:rPr>
        <w:t>interconexiunii Grecia-Bulgaria</w:t>
      </w:r>
      <w:r w:rsidRPr="00A17A89">
        <w:rPr>
          <w:lang w:val="ro-RO"/>
        </w:rPr>
        <w:t xml:space="preserve"> are o importan</w:t>
      </w:r>
      <w:r w:rsidR="00683617">
        <w:rPr>
          <w:lang w:val="ro-RO"/>
        </w:rPr>
        <w:t>ț</w:t>
      </w:r>
      <w:r w:rsidRPr="00A17A89">
        <w:rPr>
          <w:lang w:val="ro-RO"/>
        </w:rPr>
        <w:t xml:space="preserve">ă strategică pentru implementarea </w:t>
      </w:r>
      <w:r w:rsidRPr="00DF5FEA">
        <w:rPr>
          <w:i/>
          <w:lang w:val="ro-RO"/>
        </w:rPr>
        <w:t>Coridorului Vertical de Gaze</w:t>
      </w:r>
      <w:r w:rsidRPr="00FB789E">
        <w:rPr>
          <w:lang w:val="ro-RO"/>
        </w:rPr>
        <w:t xml:space="preserve">, </w:t>
      </w:r>
      <w:r w:rsidRPr="000C6DDA">
        <w:rPr>
          <w:i/>
          <w:lang w:val="ro-RO"/>
        </w:rPr>
        <w:t>Grecia-Bulgaria-România-Ungaria</w:t>
      </w:r>
      <w:r w:rsidRPr="00FB4605">
        <w:rPr>
          <w:lang w:val="ro-RO"/>
        </w:rPr>
        <w:t xml:space="preserve">, oferind acces la gaze naturale din Coridorul de Sud de Gaze </w:t>
      </w:r>
      <w:r w:rsidR="00683617">
        <w:rPr>
          <w:lang w:val="ro-RO"/>
        </w:rPr>
        <w:t>ș</w:t>
      </w:r>
      <w:r w:rsidRPr="00FB4605">
        <w:rPr>
          <w:lang w:val="ro-RO"/>
        </w:rPr>
        <w:t xml:space="preserve">i GNL către Europa de Sud-Est </w:t>
      </w:r>
      <w:r w:rsidR="00683617">
        <w:rPr>
          <w:lang w:val="ro-RO"/>
        </w:rPr>
        <w:t>ș</w:t>
      </w:r>
      <w:r w:rsidRPr="00FB4605">
        <w:rPr>
          <w:lang w:val="ro-RO"/>
        </w:rPr>
        <w:t xml:space="preserve">i Centrală, cât </w:t>
      </w:r>
      <w:r w:rsidR="00683617">
        <w:rPr>
          <w:lang w:val="ro-RO"/>
        </w:rPr>
        <w:t>ș</w:t>
      </w:r>
      <w:r w:rsidRPr="00FB4605">
        <w:rPr>
          <w:lang w:val="ro-RO"/>
        </w:rPr>
        <w:t xml:space="preserve">i Ucraina. </w:t>
      </w:r>
    </w:p>
    <w:p w14:paraId="0CC33BED" w14:textId="1D4370BC" w:rsidR="00262A62" w:rsidRPr="005C77E0" w:rsidRDefault="00A137B7" w:rsidP="00A137B7">
      <w:pPr>
        <w:spacing w:after="120"/>
        <w:jc w:val="both"/>
        <w:rPr>
          <w:snapToGrid w:val="0"/>
          <w:lang w:val="ro-RO"/>
        </w:rPr>
      </w:pPr>
      <w:r w:rsidRPr="00FB4605">
        <w:rPr>
          <w:snapToGrid w:val="0"/>
          <w:lang w:val="ro-RO"/>
        </w:rPr>
        <w:t>Punerea în func</w:t>
      </w:r>
      <w:r w:rsidR="00683617">
        <w:rPr>
          <w:snapToGrid w:val="0"/>
          <w:lang w:val="ro-RO"/>
        </w:rPr>
        <w:t>ț</w:t>
      </w:r>
      <w:r w:rsidRPr="00FB4605">
        <w:rPr>
          <w:snapToGrid w:val="0"/>
          <w:lang w:val="ro-RO"/>
        </w:rPr>
        <w:t xml:space="preserve">iune a conductei de gaze naturale </w:t>
      </w:r>
      <w:r w:rsidRPr="00FB4605">
        <w:rPr>
          <w:i/>
          <w:snapToGrid w:val="0"/>
          <w:lang w:val="ro-RO"/>
        </w:rPr>
        <w:t>Ia</w:t>
      </w:r>
      <w:r w:rsidR="00683617">
        <w:rPr>
          <w:i/>
          <w:snapToGrid w:val="0"/>
          <w:lang w:val="ro-RO"/>
        </w:rPr>
        <w:t>ș</w:t>
      </w:r>
      <w:r w:rsidRPr="00FB4605">
        <w:rPr>
          <w:i/>
          <w:snapToGrid w:val="0"/>
          <w:lang w:val="ro-RO"/>
        </w:rPr>
        <w:t>i-Ungheni-Chi</w:t>
      </w:r>
      <w:r w:rsidR="00683617">
        <w:rPr>
          <w:i/>
          <w:snapToGrid w:val="0"/>
          <w:lang w:val="ro-RO"/>
        </w:rPr>
        <w:t>ș</w:t>
      </w:r>
      <w:r w:rsidRPr="00FB4605">
        <w:rPr>
          <w:i/>
          <w:snapToGrid w:val="0"/>
          <w:lang w:val="ro-RO"/>
        </w:rPr>
        <w:t>inău</w:t>
      </w:r>
      <w:r w:rsidRPr="00FB4605">
        <w:rPr>
          <w:snapToGrid w:val="0"/>
          <w:lang w:val="ro-RO"/>
        </w:rPr>
        <w:t>, împreună cu posibilitatea de a utiliza coridorul t</w:t>
      </w:r>
      <w:r w:rsidRPr="005C77E0">
        <w:rPr>
          <w:snapToGrid w:val="0"/>
          <w:lang w:val="ro-RO"/>
        </w:rPr>
        <w:t>ransbalcanic în flux revers, oferă capacită</w:t>
      </w:r>
      <w:r w:rsidR="00683617">
        <w:rPr>
          <w:snapToGrid w:val="0"/>
          <w:lang w:val="ro-RO"/>
        </w:rPr>
        <w:t>ț</w:t>
      </w:r>
      <w:r w:rsidRPr="005C77E0">
        <w:rPr>
          <w:snapToGrid w:val="0"/>
          <w:lang w:val="ro-RO"/>
        </w:rPr>
        <w:t xml:space="preserve">ile tehnice necesare pentru diversificarea surselor de aprovizionare cu gaze naturale. </w:t>
      </w:r>
    </w:p>
    <w:p w14:paraId="5F77C30A" w14:textId="5214BDC9" w:rsidR="00262A62" w:rsidRPr="00DA5AAD" w:rsidRDefault="00262A62" w:rsidP="00262A62">
      <w:pPr>
        <w:spacing w:after="240"/>
        <w:jc w:val="both"/>
        <w:rPr>
          <w:snapToGrid w:val="0"/>
          <w:lang w:val="ro-RO"/>
        </w:rPr>
      </w:pPr>
      <w:r w:rsidRPr="005C77E0">
        <w:rPr>
          <w:snapToGrid w:val="0"/>
          <w:lang w:val="ro-RO"/>
        </w:rPr>
        <w:t xml:space="preserve">Recentele schimbări în infrastructura regională </w:t>
      </w:r>
      <w:r w:rsidR="00683617">
        <w:rPr>
          <w:snapToGrid w:val="0"/>
          <w:lang w:val="ro-RO"/>
        </w:rPr>
        <w:t>ș</w:t>
      </w:r>
      <w:r w:rsidRPr="005C77E0">
        <w:rPr>
          <w:snapToGrid w:val="0"/>
          <w:lang w:val="ro-RO"/>
        </w:rPr>
        <w:t xml:space="preserve">i internă de aprovizionare cu gaze naturale </w:t>
      </w:r>
      <w:r w:rsidR="00683617">
        <w:rPr>
          <w:snapToGrid w:val="0"/>
          <w:lang w:val="ro-RO"/>
        </w:rPr>
        <w:t>ș</w:t>
      </w:r>
      <w:r w:rsidRPr="005C77E0">
        <w:rPr>
          <w:snapToGrid w:val="0"/>
          <w:lang w:val="ro-RO"/>
        </w:rPr>
        <w:t>i reformele pie</w:t>
      </w:r>
      <w:r w:rsidR="00683617">
        <w:rPr>
          <w:snapToGrid w:val="0"/>
          <w:lang w:val="ro-RO"/>
        </w:rPr>
        <w:t>ț</w:t>
      </w:r>
      <w:r w:rsidRPr="005C77E0">
        <w:rPr>
          <w:snapToGrid w:val="0"/>
          <w:lang w:val="ro-RO"/>
        </w:rPr>
        <w:t xml:space="preserve">ei </w:t>
      </w:r>
      <w:r w:rsidR="00D54929" w:rsidRPr="00290371">
        <w:rPr>
          <w:snapToGrid w:val="0"/>
          <w:lang w:val="ro-RO"/>
        </w:rPr>
        <w:t>na</w:t>
      </w:r>
      <w:r w:rsidR="00683617">
        <w:rPr>
          <w:snapToGrid w:val="0"/>
          <w:lang w:val="ro-RO"/>
        </w:rPr>
        <w:t>ț</w:t>
      </w:r>
      <w:r w:rsidR="00D54929" w:rsidRPr="00290371">
        <w:rPr>
          <w:snapToGrid w:val="0"/>
          <w:lang w:val="ro-RO"/>
        </w:rPr>
        <w:t>ionale</w:t>
      </w:r>
      <w:r w:rsidRPr="004002E8">
        <w:rPr>
          <w:snapToGrid w:val="0"/>
          <w:lang w:val="ro-RO"/>
        </w:rPr>
        <w:t xml:space="preserve"> pot duce la o nouă realitate în care securitatea aprovizionării cu gaze naturale poate fi îmbunătă</w:t>
      </w:r>
      <w:r w:rsidR="00683617">
        <w:rPr>
          <w:snapToGrid w:val="0"/>
          <w:lang w:val="ro-RO"/>
        </w:rPr>
        <w:t>ț</w:t>
      </w:r>
      <w:r w:rsidRPr="004002E8">
        <w:rPr>
          <w:snapToGrid w:val="0"/>
          <w:lang w:val="ro-RO"/>
        </w:rPr>
        <w:t>ită în mod semnificativ.</w:t>
      </w:r>
    </w:p>
    <w:p w14:paraId="3C71A8C8" w14:textId="31D70E57" w:rsidR="00D40763" w:rsidRPr="00DA5AAD" w:rsidRDefault="00400A0C" w:rsidP="00D40763">
      <w:pPr>
        <w:jc w:val="both"/>
        <w:rPr>
          <w:color w:val="FF0000"/>
          <w:lang w:val="ro-RO"/>
        </w:rPr>
      </w:pPr>
      <w:r w:rsidRPr="00DA5AAD">
        <w:rPr>
          <w:rFonts w:eastAsia="+mn-ea"/>
          <w:bCs/>
          <w:iCs/>
          <w:kern w:val="24"/>
          <w:lang w:val="ro-RO"/>
        </w:rPr>
        <w:t>Îmbunătă</w:t>
      </w:r>
      <w:r w:rsidR="00683617">
        <w:rPr>
          <w:rFonts w:eastAsia="+mn-ea"/>
          <w:bCs/>
          <w:iCs/>
          <w:kern w:val="24"/>
          <w:lang w:val="ro-RO"/>
        </w:rPr>
        <w:t>ț</w:t>
      </w:r>
      <w:r w:rsidRPr="00DA5AAD">
        <w:rPr>
          <w:rFonts w:eastAsia="+mn-ea"/>
          <w:bCs/>
          <w:iCs/>
          <w:kern w:val="24"/>
          <w:lang w:val="ro-RO"/>
        </w:rPr>
        <w:t>irea securită</w:t>
      </w:r>
      <w:r w:rsidR="00683617">
        <w:rPr>
          <w:rFonts w:eastAsia="+mn-ea"/>
          <w:bCs/>
          <w:iCs/>
          <w:kern w:val="24"/>
          <w:lang w:val="ro-RO"/>
        </w:rPr>
        <w:t>ț</w:t>
      </w:r>
      <w:r w:rsidRPr="00DA5AAD">
        <w:rPr>
          <w:rFonts w:eastAsia="+mn-ea"/>
          <w:bCs/>
          <w:iCs/>
          <w:kern w:val="24"/>
          <w:lang w:val="ro-RO"/>
        </w:rPr>
        <w:t xml:space="preserve">ii aprovizionării cu gaze naturale </w:t>
      </w:r>
      <w:r w:rsidR="001C5900" w:rsidRPr="00DA5AAD">
        <w:rPr>
          <w:rFonts w:eastAsia="+mn-ea"/>
          <w:bCs/>
          <w:iCs/>
          <w:kern w:val="24"/>
          <w:lang w:val="ro-RO"/>
        </w:rPr>
        <w:t xml:space="preserve">poate </w:t>
      </w:r>
      <w:r w:rsidR="00FF3AF4" w:rsidRPr="00DA5AAD">
        <w:rPr>
          <w:rFonts w:eastAsia="+mn-ea"/>
          <w:bCs/>
          <w:iCs/>
          <w:kern w:val="24"/>
          <w:lang w:val="ro-RO"/>
        </w:rPr>
        <w:t xml:space="preserve">fi </w:t>
      </w:r>
      <w:r w:rsidR="001C5900" w:rsidRPr="00DA5AAD">
        <w:rPr>
          <w:rFonts w:eastAsia="+mn-ea"/>
          <w:bCs/>
          <w:iCs/>
          <w:kern w:val="24"/>
          <w:lang w:val="ro-RO"/>
        </w:rPr>
        <w:t>realizat prin</w:t>
      </w:r>
      <w:r w:rsidRPr="00DA5AAD">
        <w:rPr>
          <w:rFonts w:eastAsia="+mn-ea"/>
          <w:bCs/>
          <w:iCs/>
          <w:kern w:val="24"/>
          <w:lang w:val="ro-RO"/>
        </w:rPr>
        <w:t xml:space="preserve"> i</w:t>
      </w:r>
      <w:r w:rsidR="00D40763" w:rsidRPr="00DA5AAD">
        <w:rPr>
          <w:rFonts w:eastAsia="+mn-ea"/>
          <w:bCs/>
          <w:iCs/>
          <w:kern w:val="24"/>
          <w:lang w:val="ro-RO"/>
        </w:rPr>
        <w:t xml:space="preserve">ncluderea </w:t>
      </w:r>
      <w:r w:rsidR="00D40763" w:rsidRPr="00DA5AAD">
        <w:rPr>
          <w:rFonts w:eastAsia="+mn-ea"/>
          <w:iCs/>
          <w:kern w:val="24"/>
          <w:lang w:val="ro-RO"/>
        </w:rPr>
        <w:t>hidrogenului</w:t>
      </w:r>
      <w:r w:rsidR="00D40763" w:rsidRPr="00DA5AAD">
        <w:rPr>
          <w:rFonts w:eastAsia="+mn-ea"/>
          <w:bCs/>
          <w:iCs/>
          <w:kern w:val="24"/>
          <w:lang w:val="ro-RO"/>
        </w:rPr>
        <w:t xml:space="preserve"> în </w:t>
      </w:r>
      <w:proofErr w:type="spellStart"/>
      <w:r w:rsidR="00D40763" w:rsidRPr="00DA5AAD">
        <w:rPr>
          <w:rFonts w:eastAsia="+mn-ea"/>
          <w:bCs/>
          <w:iCs/>
          <w:kern w:val="24"/>
          <w:lang w:val="ro-RO"/>
        </w:rPr>
        <w:t>mixul</w:t>
      </w:r>
      <w:proofErr w:type="spellEnd"/>
      <w:r w:rsidR="00D40763" w:rsidRPr="00DA5AAD">
        <w:rPr>
          <w:rFonts w:eastAsia="+mn-ea"/>
          <w:bCs/>
          <w:iCs/>
          <w:kern w:val="24"/>
          <w:lang w:val="ro-RO"/>
        </w:rPr>
        <w:t xml:space="preserve"> energetic</w:t>
      </w:r>
      <w:r w:rsidR="001C5900" w:rsidRPr="00DA5AAD">
        <w:rPr>
          <w:rFonts w:eastAsia="+mn-ea"/>
          <w:bCs/>
          <w:iCs/>
          <w:kern w:val="24"/>
          <w:lang w:val="ro-RO"/>
        </w:rPr>
        <w:t>.</w:t>
      </w:r>
      <w:r w:rsidR="001C5900" w:rsidRPr="00DA5AAD">
        <w:rPr>
          <w:lang w:val="ro-RO"/>
        </w:rPr>
        <w:t xml:space="preserve"> </w:t>
      </w:r>
      <w:r w:rsidR="001C5900" w:rsidRPr="00DA5AAD">
        <w:rPr>
          <w:rFonts w:eastAsia="+mn-ea"/>
          <w:bCs/>
          <w:iCs/>
          <w:kern w:val="24"/>
          <w:lang w:val="ro-RO"/>
        </w:rPr>
        <w:t xml:space="preserve">Potrivit proiectului Strategiei energetice a Republicii Moldova </w:t>
      </w:r>
      <w:r w:rsidR="00644AD4" w:rsidRPr="00DA5AAD">
        <w:rPr>
          <w:rFonts w:eastAsia="+mn-ea"/>
          <w:bCs/>
          <w:iCs/>
          <w:kern w:val="24"/>
          <w:lang w:val="ro-RO"/>
        </w:rPr>
        <w:t>până</w:t>
      </w:r>
      <w:r w:rsidR="001C5900" w:rsidRPr="00DA5AAD">
        <w:rPr>
          <w:rFonts w:eastAsia="+mn-ea"/>
          <w:bCs/>
          <w:iCs/>
          <w:kern w:val="24"/>
          <w:lang w:val="ro-RO"/>
        </w:rPr>
        <w:t xml:space="preserve"> în anul 2050 </w:t>
      </w:r>
      <w:bookmarkStart w:id="28" w:name="_Hlk124332607"/>
      <w:r w:rsidR="001C5900" w:rsidRPr="00DA5AAD">
        <w:rPr>
          <w:lang w:val="ro-RO"/>
        </w:rPr>
        <w:t xml:space="preserve">se preconizează ca </w:t>
      </w:r>
      <w:r w:rsidR="00D40763" w:rsidRPr="00DA5AAD">
        <w:rPr>
          <w:lang w:val="ro-RO"/>
        </w:rPr>
        <w:t xml:space="preserve">infrastructura </w:t>
      </w:r>
      <w:r w:rsidR="001C5900" w:rsidRPr="00DA5AAD">
        <w:rPr>
          <w:lang w:val="ro-RO"/>
        </w:rPr>
        <w:t>de gaze naturale</w:t>
      </w:r>
      <w:r w:rsidR="00D40763" w:rsidRPr="00DA5AAD">
        <w:rPr>
          <w:lang w:val="ro-RO"/>
        </w:rPr>
        <w:t xml:space="preserve"> </w:t>
      </w:r>
      <w:r w:rsidR="001C5900" w:rsidRPr="00DA5AAD">
        <w:rPr>
          <w:lang w:val="ro-RO"/>
        </w:rPr>
        <w:t xml:space="preserve">să fie </w:t>
      </w:r>
      <w:r w:rsidR="00D40763" w:rsidRPr="00DA5AAD">
        <w:rPr>
          <w:lang w:val="ro-RO"/>
        </w:rPr>
        <w:t xml:space="preserve">planificată </w:t>
      </w:r>
      <w:r w:rsidR="00683617">
        <w:rPr>
          <w:lang w:val="ro-RO"/>
        </w:rPr>
        <w:t>ș</w:t>
      </w:r>
      <w:r w:rsidR="00D40763" w:rsidRPr="00DA5AAD">
        <w:rPr>
          <w:lang w:val="ro-RO"/>
        </w:rPr>
        <w:t xml:space="preserve">i dezvoltată în conformitate cu cadrul tehnic, juridic </w:t>
      </w:r>
      <w:r w:rsidR="00683617">
        <w:rPr>
          <w:lang w:val="ro-RO"/>
        </w:rPr>
        <w:t>ș</w:t>
      </w:r>
      <w:r w:rsidR="00D40763" w:rsidRPr="00DA5AAD">
        <w:rPr>
          <w:lang w:val="ro-RO"/>
        </w:rPr>
        <w:t>i de investi</w:t>
      </w:r>
      <w:r w:rsidR="00683617">
        <w:rPr>
          <w:lang w:val="ro-RO"/>
        </w:rPr>
        <w:t>ț</w:t>
      </w:r>
      <w:r w:rsidR="00D40763" w:rsidRPr="00DA5AAD">
        <w:rPr>
          <w:lang w:val="ro-RO"/>
        </w:rPr>
        <w:t>ii pe care UE îl va implementa pentru a sprijini integrarea hidrogenului.</w:t>
      </w:r>
      <w:r w:rsidR="00CE2D05" w:rsidRPr="00DA5AAD">
        <w:rPr>
          <w:lang w:val="ro-RO"/>
        </w:rPr>
        <w:t xml:space="preserve"> </w:t>
      </w:r>
      <w:bookmarkEnd w:id="28"/>
      <w:r w:rsidR="00CE2D05" w:rsidRPr="00DA5AAD">
        <w:rPr>
          <w:lang w:val="ro-RO"/>
        </w:rPr>
        <w:t xml:space="preserve">Hidrogenul poate fi transportat prin conducte, dar </w:t>
      </w:r>
      <w:r w:rsidR="00683617">
        <w:rPr>
          <w:lang w:val="ro-RO"/>
        </w:rPr>
        <w:t>ș</w:t>
      </w:r>
      <w:r w:rsidR="00CE2D05" w:rsidRPr="00DA5AAD">
        <w:rPr>
          <w:lang w:val="ro-RO"/>
        </w:rPr>
        <w:t>i prin op</w:t>
      </w:r>
      <w:r w:rsidR="00683617">
        <w:rPr>
          <w:lang w:val="ro-RO"/>
        </w:rPr>
        <w:t>ț</w:t>
      </w:r>
      <w:r w:rsidR="00CE2D05" w:rsidRPr="00DA5AAD">
        <w:rPr>
          <w:lang w:val="ro-RO"/>
        </w:rPr>
        <w:t>iuni de transport care nu se bazează pe re</w:t>
      </w:r>
      <w:r w:rsidR="00683617">
        <w:rPr>
          <w:lang w:val="ro-RO"/>
        </w:rPr>
        <w:t>ț</w:t>
      </w:r>
      <w:r w:rsidR="00CE2D05" w:rsidRPr="00DA5AAD">
        <w:rPr>
          <w:lang w:val="ro-RO"/>
        </w:rPr>
        <w:t xml:space="preserve">ea. </w:t>
      </w:r>
    </w:p>
    <w:p w14:paraId="6F64CF1B" w14:textId="19E99C03" w:rsidR="00D40763" w:rsidRPr="00DA5AAD" w:rsidRDefault="00D40763" w:rsidP="00D40763">
      <w:pPr>
        <w:jc w:val="both"/>
        <w:rPr>
          <w:lang w:val="ro-RO"/>
        </w:rPr>
      </w:pPr>
      <w:r w:rsidRPr="00DA5AAD">
        <w:rPr>
          <w:lang w:val="ro-RO"/>
        </w:rPr>
        <w:t xml:space="preserve">România </w:t>
      </w:r>
      <w:r w:rsidR="00015C33" w:rsidRPr="00DA5AAD">
        <w:rPr>
          <w:lang w:val="ro-RO"/>
        </w:rPr>
        <w:t>poate contribui la acoperirea unei păr</w:t>
      </w:r>
      <w:r w:rsidR="00683617">
        <w:rPr>
          <w:lang w:val="ro-RO"/>
        </w:rPr>
        <w:t>ț</w:t>
      </w:r>
      <w:r w:rsidR="00015C33" w:rsidRPr="00DA5AAD">
        <w:rPr>
          <w:lang w:val="ro-RO"/>
        </w:rPr>
        <w:t xml:space="preserve">i a consumului intern al Republicii Moldova în timpul unei întreruperi a aprovizionării cu gaze prin Ucraina </w:t>
      </w:r>
      <w:r w:rsidR="00644AD4" w:rsidRPr="00DA5AAD">
        <w:rPr>
          <w:lang w:val="ro-RO"/>
        </w:rPr>
        <w:t>având</w:t>
      </w:r>
      <w:r w:rsidR="00015C33" w:rsidRPr="00DA5AAD">
        <w:rPr>
          <w:lang w:val="ro-RO"/>
        </w:rPr>
        <w:t xml:space="preserve"> în vedere </w:t>
      </w:r>
      <w:r w:rsidRPr="00DA5AAD">
        <w:rPr>
          <w:lang w:val="ro-RO"/>
        </w:rPr>
        <w:t>produc</w:t>
      </w:r>
      <w:r w:rsidR="00683617">
        <w:rPr>
          <w:lang w:val="ro-RO"/>
        </w:rPr>
        <w:t>ț</w:t>
      </w:r>
      <w:r w:rsidRPr="00DA5AAD">
        <w:rPr>
          <w:lang w:val="ro-RO"/>
        </w:rPr>
        <w:t>i</w:t>
      </w:r>
      <w:r w:rsidR="001A5873" w:rsidRPr="00DA5AAD">
        <w:rPr>
          <w:lang w:val="ro-RO"/>
        </w:rPr>
        <w:t>a</w:t>
      </w:r>
      <w:r w:rsidRPr="00DA5AAD">
        <w:rPr>
          <w:lang w:val="ro-RO"/>
        </w:rPr>
        <w:t xml:space="preserve"> indigenă semnificativă de gaze naturale</w:t>
      </w:r>
      <w:r w:rsidR="008F3F40" w:rsidRPr="00DA5AAD">
        <w:rPr>
          <w:lang w:val="ro-RO"/>
        </w:rPr>
        <w:t>, produc</w:t>
      </w:r>
      <w:r w:rsidR="00683617">
        <w:rPr>
          <w:lang w:val="ro-RO"/>
        </w:rPr>
        <w:t>ț</w:t>
      </w:r>
      <w:r w:rsidR="008F3F40" w:rsidRPr="00DA5AAD">
        <w:rPr>
          <w:lang w:val="ro-RO"/>
        </w:rPr>
        <w:t>ie</w:t>
      </w:r>
      <w:r w:rsidRPr="00DA5AAD">
        <w:rPr>
          <w:lang w:val="ro-RO"/>
        </w:rPr>
        <w:t xml:space="preserve"> care </w:t>
      </w:r>
      <w:r w:rsidR="008F3F40" w:rsidRPr="00DA5AAD">
        <w:rPr>
          <w:lang w:val="ro-RO"/>
        </w:rPr>
        <w:t xml:space="preserve">va </w:t>
      </w:r>
      <w:r w:rsidRPr="00DA5AAD">
        <w:rPr>
          <w:lang w:val="ro-RO"/>
        </w:rPr>
        <w:t>cre</w:t>
      </w:r>
      <w:r w:rsidR="00683617">
        <w:rPr>
          <w:lang w:val="ro-RO"/>
        </w:rPr>
        <w:t>ș</w:t>
      </w:r>
      <w:r w:rsidRPr="00DA5AAD">
        <w:rPr>
          <w:lang w:val="ro-RO"/>
        </w:rPr>
        <w:t xml:space="preserve">te atunci când zăcămintele de gaze </w:t>
      </w:r>
      <w:proofErr w:type="spellStart"/>
      <w:r w:rsidRPr="00DA5AAD">
        <w:rPr>
          <w:lang w:val="ro-RO"/>
        </w:rPr>
        <w:t>offshore</w:t>
      </w:r>
      <w:proofErr w:type="spellEnd"/>
      <w:r w:rsidRPr="00DA5AAD">
        <w:rPr>
          <w:lang w:val="ro-RO"/>
        </w:rPr>
        <w:t xml:space="preserve"> d</w:t>
      </w:r>
      <w:r w:rsidR="00015C33" w:rsidRPr="00DA5AAD">
        <w:rPr>
          <w:lang w:val="ro-RO"/>
        </w:rPr>
        <w:t xml:space="preserve">in Marea Neagră </w:t>
      </w:r>
      <w:r w:rsidR="008F3F40" w:rsidRPr="00DA5AAD">
        <w:rPr>
          <w:lang w:val="ro-RO"/>
        </w:rPr>
        <w:t xml:space="preserve">vor fi </w:t>
      </w:r>
      <w:r w:rsidR="00015C33" w:rsidRPr="00DA5AAD">
        <w:rPr>
          <w:lang w:val="ro-RO"/>
        </w:rPr>
        <w:t>exploatate</w:t>
      </w:r>
      <w:r w:rsidR="00120BFD" w:rsidRPr="00DA5AAD">
        <w:rPr>
          <w:lang w:val="ro-RO"/>
        </w:rPr>
        <w:t xml:space="preserve"> (începând din anul 2027)</w:t>
      </w:r>
      <w:r w:rsidR="00015C33" w:rsidRPr="00DA5AAD">
        <w:rPr>
          <w:lang w:val="ro-RO"/>
        </w:rPr>
        <w:t xml:space="preserve">. Romania este </w:t>
      </w:r>
      <w:r w:rsidRPr="00DA5AAD">
        <w:rPr>
          <w:lang w:val="ro-RO"/>
        </w:rPr>
        <w:t xml:space="preserve">o </w:t>
      </w:r>
      <w:r w:rsidR="008F3F40" w:rsidRPr="00DA5AAD">
        <w:rPr>
          <w:lang w:val="ro-RO"/>
        </w:rPr>
        <w:t xml:space="preserve">sursă </w:t>
      </w:r>
      <w:r w:rsidRPr="00DA5AAD">
        <w:rPr>
          <w:lang w:val="ro-RO"/>
        </w:rPr>
        <w:t xml:space="preserve">alternativă pentru gazul rusesc </w:t>
      </w:r>
      <w:r w:rsidR="00683617">
        <w:rPr>
          <w:lang w:val="ro-RO"/>
        </w:rPr>
        <w:t>ș</w:t>
      </w:r>
      <w:r w:rsidRPr="00DA5AAD">
        <w:rPr>
          <w:lang w:val="ro-RO"/>
        </w:rPr>
        <w:t>i, în viitor</w:t>
      </w:r>
      <w:r w:rsidR="00B06652" w:rsidRPr="00DA5AAD">
        <w:rPr>
          <w:lang w:val="ro-RO"/>
        </w:rPr>
        <w:t xml:space="preserve"> de asemenea</w:t>
      </w:r>
      <w:r w:rsidR="008F3F40" w:rsidRPr="00DA5AAD">
        <w:rPr>
          <w:lang w:val="ro-RO"/>
        </w:rPr>
        <w:t xml:space="preserve"> o rută</w:t>
      </w:r>
      <w:r w:rsidRPr="00DA5AAD">
        <w:rPr>
          <w:lang w:val="ro-RO"/>
        </w:rPr>
        <w:t xml:space="preserve"> pentru alte surse de gaze precum zăcămintele caspice </w:t>
      </w:r>
      <w:r w:rsidR="00683617">
        <w:rPr>
          <w:lang w:val="ro-RO"/>
        </w:rPr>
        <w:t>ș</w:t>
      </w:r>
      <w:r w:rsidRPr="00DA5AAD">
        <w:rPr>
          <w:lang w:val="ro-RO"/>
        </w:rPr>
        <w:t>i mediteran</w:t>
      </w:r>
      <w:r w:rsidR="00C1225D" w:rsidRPr="00DA5AAD">
        <w:rPr>
          <w:lang w:val="ro-RO"/>
        </w:rPr>
        <w:t>e</w:t>
      </w:r>
      <w:r w:rsidRPr="00DA5AAD">
        <w:rPr>
          <w:lang w:val="ro-RO"/>
        </w:rPr>
        <w:t>ene</w:t>
      </w:r>
      <w:r w:rsidRPr="00DA5AAD">
        <w:rPr>
          <w:i/>
          <w:lang w:val="ro-RO"/>
        </w:rPr>
        <w:t>.</w:t>
      </w:r>
      <w:r w:rsidRPr="00DA5AAD">
        <w:rPr>
          <w:lang w:val="ro-RO"/>
        </w:rPr>
        <w:t xml:space="preserve"> </w:t>
      </w:r>
    </w:p>
    <w:p w14:paraId="096A1F78" w14:textId="1A88EF4B" w:rsidR="00D40763" w:rsidRPr="005C77E0" w:rsidRDefault="00D40763" w:rsidP="00D40763">
      <w:pPr>
        <w:jc w:val="both"/>
        <w:rPr>
          <w:lang w:val="ro-RO"/>
        </w:rPr>
      </w:pPr>
      <w:r w:rsidRPr="00DA5AAD">
        <w:rPr>
          <w:lang w:val="ro-RO"/>
        </w:rPr>
        <w:t xml:space="preserve">Din motive de securitate a aprovizionării, </w:t>
      </w:r>
      <w:r w:rsidR="00A87644" w:rsidRPr="00DA5AAD">
        <w:rPr>
          <w:lang w:val="ro-RO"/>
        </w:rPr>
        <w:t xml:space="preserve">Republica </w:t>
      </w:r>
      <w:r w:rsidRPr="00DA5AAD">
        <w:rPr>
          <w:lang w:val="ro-RO"/>
        </w:rPr>
        <w:t xml:space="preserve">Moldova </w:t>
      </w:r>
      <w:r w:rsidR="000E6160" w:rsidRPr="00DA5AAD">
        <w:rPr>
          <w:lang w:val="ro-RO"/>
        </w:rPr>
        <w:t>se bazează pe accesul</w:t>
      </w:r>
      <w:r w:rsidRPr="00DA5AAD">
        <w:rPr>
          <w:lang w:val="ro-RO"/>
        </w:rPr>
        <w:t xml:space="preserve"> la</w:t>
      </w:r>
      <w:r w:rsidR="00A87644" w:rsidRPr="00DA5AAD">
        <w:rPr>
          <w:lang w:val="ro-RO"/>
        </w:rPr>
        <w:t xml:space="preserve"> instala</w:t>
      </w:r>
      <w:r w:rsidR="00683617">
        <w:rPr>
          <w:lang w:val="ro-RO"/>
        </w:rPr>
        <w:t>ț</w:t>
      </w:r>
      <w:r w:rsidR="00A87644" w:rsidRPr="00DA5AAD">
        <w:rPr>
          <w:lang w:val="ro-RO"/>
        </w:rPr>
        <w:t>iile de stocare</w:t>
      </w:r>
      <w:r w:rsidRPr="00DA5AAD">
        <w:rPr>
          <w:lang w:val="ro-RO"/>
        </w:rPr>
        <w:t xml:space="preserve"> din România </w:t>
      </w:r>
      <w:r w:rsidR="00683617">
        <w:rPr>
          <w:lang w:val="ro-RO"/>
        </w:rPr>
        <w:t>ș</w:t>
      </w:r>
      <w:r w:rsidRPr="00DA5AAD">
        <w:rPr>
          <w:lang w:val="ro-RO"/>
        </w:rPr>
        <w:t xml:space="preserve">i Ucraina. În nordul </w:t>
      </w:r>
      <w:r w:rsidR="00683617">
        <w:rPr>
          <w:lang w:val="ro-RO"/>
        </w:rPr>
        <w:t>ț</w:t>
      </w:r>
      <w:r w:rsidRPr="005C77E0">
        <w:rPr>
          <w:lang w:val="ro-RO"/>
        </w:rPr>
        <w:t xml:space="preserve">ării, o conductă cu o capacitate de 9,1 </w:t>
      </w:r>
      <w:proofErr w:type="spellStart"/>
      <w:r w:rsidR="00644AD4" w:rsidRPr="005C77E0">
        <w:rPr>
          <w:lang w:val="ro-RO"/>
        </w:rPr>
        <w:t>mlrd</w:t>
      </w:r>
      <w:proofErr w:type="spellEnd"/>
      <w:r w:rsidR="00644AD4" w:rsidRPr="005C77E0">
        <w:rPr>
          <w:lang w:val="ro-RO"/>
        </w:rPr>
        <w:t>. m</w:t>
      </w:r>
      <w:r w:rsidR="00644AD4" w:rsidRPr="005C77E0">
        <w:rPr>
          <w:vertAlign w:val="superscript"/>
          <w:lang w:val="ro-RO"/>
        </w:rPr>
        <w:t>3</w:t>
      </w:r>
      <w:r w:rsidRPr="005C77E0">
        <w:rPr>
          <w:lang w:val="ro-RO"/>
        </w:rPr>
        <w:t xml:space="preserve">/an care trece prin </w:t>
      </w:r>
      <w:r w:rsidR="00015C33" w:rsidRPr="005C77E0">
        <w:rPr>
          <w:lang w:val="ro-RO"/>
        </w:rPr>
        <w:t xml:space="preserve">Republica </w:t>
      </w:r>
      <w:r w:rsidRPr="005C77E0">
        <w:rPr>
          <w:lang w:val="ro-RO"/>
        </w:rPr>
        <w:t>Moldova pentru a conecta două păr</w:t>
      </w:r>
      <w:r w:rsidR="00683617">
        <w:rPr>
          <w:lang w:val="ro-RO"/>
        </w:rPr>
        <w:t>ț</w:t>
      </w:r>
      <w:r w:rsidRPr="005C77E0">
        <w:rPr>
          <w:lang w:val="ro-RO"/>
        </w:rPr>
        <w:t>i ale re</w:t>
      </w:r>
      <w:r w:rsidR="00683617">
        <w:rPr>
          <w:lang w:val="ro-RO"/>
        </w:rPr>
        <w:t>ț</w:t>
      </w:r>
      <w:r w:rsidRPr="005C77E0">
        <w:rPr>
          <w:lang w:val="ro-RO"/>
        </w:rPr>
        <w:t xml:space="preserve">elei ucrainene conectează </w:t>
      </w:r>
      <w:r w:rsidR="00015C33" w:rsidRPr="005C77E0">
        <w:rPr>
          <w:lang w:val="ro-RO"/>
        </w:rPr>
        <w:t>instala</w:t>
      </w:r>
      <w:r w:rsidR="00683617">
        <w:rPr>
          <w:lang w:val="ro-RO"/>
        </w:rPr>
        <w:t>ț</w:t>
      </w:r>
      <w:r w:rsidR="00015C33" w:rsidRPr="005C77E0">
        <w:rPr>
          <w:lang w:val="ro-RO"/>
        </w:rPr>
        <w:t xml:space="preserve">iile </w:t>
      </w:r>
      <w:r w:rsidRPr="005C77E0">
        <w:rPr>
          <w:lang w:val="ro-RO"/>
        </w:rPr>
        <w:t>de stocare a gazelor</w:t>
      </w:r>
      <w:r w:rsidR="00015C33" w:rsidRPr="005C77E0">
        <w:rPr>
          <w:lang w:val="ro-RO"/>
        </w:rPr>
        <w:t xml:space="preserve"> naturale</w:t>
      </w:r>
      <w:r w:rsidRPr="005C77E0">
        <w:rPr>
          <w:lang w:val="ro-RO"/>
        </w:rPr>
        <w:t xml:space="preserve"> de la </w:t>
      </w:r>
      <w:bookmarkStart w:id="29" w:name="_Hlk122183533"/>
      <w:proofErr w:type="spellStart"/>
      <w:r w:rsidRPr="005C77E0">
        <w:rPr>
          <w:lang w:val="ro-RO"/>
        </w:rPr>
        <w:t>Bogorodc</w:t>
      </w:r>
      <w:bookmarkEnd w:id="29"/>
      <w:r w:rsidR="00015C33" w:rsidRPr="005C77E0">
        <w:rPr>
          <w:lang w:val="ro-RO"/>
        </w:rPr>
        <w:t>eni</w:t>
      </w:r>
      <w:proofErr w:type="spellEnd"/>
      <w:r w:rsidR="00015C33" w:rsidRPr="005C77E0">
        <w:rPr>
          <w:lang w:val="ro-RO"/>
        </w:rPr>
        <w:t xml:space="preserve"> </w:t>
      </w:r>
      <w:r w:rsidRPr="005C77E0">
        <w:rPr>
          <w:lang w:val="ro-RO"/>
        </w:rPr>
        <w:t xml:space="preserve">Ucraina prin </w:t>
      </w:r>
      <w:r w:rsidR="00015C33" w:rsidRPr="005C77E0">
        <w:rPr>
          <w:lang w:val="ro-RO"/>
        </w:rPr>
        <w:t xml:space="preserve">punctul de conectare </w:t>
      </w:r>
      <w:proofErr w:type="spellStart"/>
      <w:r w:rsidR="00015C33" w:rsidRPr="005C77E0">
        <w:rPr>
          <w:lang w:val="ro-RO"/>
        </w:rPr>
        <w:t>Oleksiivka</w:t>
      </w:r>
      <w:proofErr w:type="spellEnd"/>
      <w:r w:rsidRPr="005C77E0">
        <w:rPr>
          <w:lang w:val="ro-RO"/>
        </w:rPr>
        <w:t xml:space="preserve">. </w:t>
      </w:r>
    </w:p>
    <w:p w14:paraId="28CEB34E" w14:textId="42963DAB" w:rsidR="00015C33" w:rsidRPr="005C77E0" w:rsidRDefault="00D40763" w:rsidP="00D40763">
      <w:pPr>
        <w:jc w:val="both"/>
        <w:rPr>
          <w:rFonts w:eastAsia="+mn-ea"/>
          <w:kern w:val="24"/>
          <w:lang w:val="ro-RO"/>
        </w:rPr>
      </w:pPr>
      <w:r w:rsidRPr="005C77E0">
        <w:rPr>
          <w:rFonts w:eastAsia="+mn-ea"/>
          <w:kern w:val="24"/>
          <w:lang w:val="ro-RO"/>
        </w:rPr>
        <w:t>În sectorul gazelor</w:t>
      </w:r>
      <w:r w:rsidR="00015C33" w:rsidRPr="005C77E0">
        <w:rPr>
          <w:rFonts w:eastAsia="+mn-ea"/>
          <w:kern w:val="24"/>
          <w:lang w:val="ro-RO"/>
        </w:rPr>
        <w:t xml:space="preserve"> naturale</w:t>
      </w:r>
      <w:r w:rsidRPr="005C77E0">
        <w:rPr>
          <w:rFonts w:eastAsia="+mn-ea"/>
          <w:kern w:val="24"/>
          <w:lang w:val="ro-RO"/>
        </w:rPr>
        <w:t>, punerea în func</w:t>
      </w:r>
      <w:r w:rsidR="00683617">
        <w:rPr>
          <w:rFonts w:eastAsia="+mn-ea"/>
          <w:kern w:val="24"/>
          <w:lang w:val="ro-RO"/>
        </w:rPr>
        <w:t>ț</w:t>
      </w:r>
      <w:r w:rsidRPr="005C77E0">
        <w:rPr>
          <w:rFonts w:eastAsia="+mn-ea"/>
          <w:kern w:val="24"/>
          <w:lang w:val="ro-RO"/>
        </w:rPr>
        <w:t>iune a TurkStream în 2020 a dus la pierderea rolului de tranzit al conductei Trans-Balcani</w:t>
      </w:r>
      <w:r w:rsidR="00C1225D" w:rsidRPr="005C77E0">
        <w:rPr>
          <w:rFonts w:eastAsia="+mn-ea"/>
          <w:kern w:val="24"/>
          <w:lang w:val="ro-RO"/>
        </w:rPr>
        <w:t>ce</w:t>
      </w:r>
      <w:r w:rsidRPr="005C77E0">
        <w:rPr>
          <w:rFonts w:eastAsia="+mn-ea"/>
          <w:kern w:val="24"/>
          <w:lang w:val="ro-RO"/>
        </w:rPr>
        <w:t xml:space="preserve"> </w:t>
      </w:r>
      <w:r w:rsidR="00683617">
        <w:rPr>
          <w:rFonts w:eastAsia="+mn-ea"/>
          <w:kern w:val="24"/>
          <w:lang w:val="ro-RO"/>
        </w:rPr>
        <w:t>ș</w:t>
      </w:r>
      <w:r w:rsidRPr="005C77E0">
        <w:rPr>
          <w:rFonts w:eastAsia="+mn-ea"/>
          <w:kern w:val="24"/>
          <w:lang w:val="ro-RO"/>
        </w:rPr>
        <w:t xml:space="preserve">i a veniturilor din tranzit. Riscurile de aprovizionare asociate au crescut. </w:t>
      </w:r>
      <w:r w:rsidR="00075BB9" w:rsidRPr="005C77E0">
        <w:rPr>
          <w:rFonts w:eastAsia="+mn-ea"/>
          <w:kern w:val="24"/>
          <w:lang w:val="ro-RO"/>
        </w:rPr>
        <w:t>Punerea în func</w:t>
      </w:r>
      <w:r w:rsidR="00683617">
        <w:rPr>
          <w:rFonts w:eastAsia="+mn-ea"/>
          <w:kern w:val="24"/>
          <w:lang w:val="ro-RO"/>
        </w:rPr>
        <w:t>ț</w:t>
      </w:r>
      <w:r w:rsidR="00075BB9" w:rsidRPr="005C77E0">
        <w:rPr>
          <w:rFonts w:eastAsia="+mn-ea"/>
          <w:kern w:val="24"/>
          <w:lang w:val="ro-RO"/>
        </w:rPr>
        <w:t>iune a TurkStream în 2020</w:t>
      </w:r>
      <w:r w:rsidRPr="005C77E0">
        <w:rPr>
          <w:rFonts w:eastAsia="+mn-ea"/>
          <w:kern w:val="24"/>
          <w:lang w:val="ro-RO"/>
        </w:rPr>
        <w:t xml:space="preserve"> a dus la </w:t>
      </w:r>
      <w:r w:rsidR="00075BB9" w:rsidRPr="005C77E0">
        <w:rPr>
          <w:rFonts w:eastAsia="+mn-ea"/>
          <w:kern w:val="24"/>
          <w:lang w:val="ro-RO"/>
        </w:rPr>
        <w:t xml:space="preserve">schimbarea </w:t>
      </w:r>
      <w:r w:rsidRPr="005C77E0">
        <w:rPr>
          <w:rFonts w:eastAsia="+mn-ea"/>
          <w:kern w:val="24"/>
          <w:lang w:val="ro-RO"/>
        </w:rPr>
        <w:t>în utilizarea tradi</w:t>
      </w:r>
      <w:r w:rsidR="00683617">
        <w:rPr>
          <w:rFonts w:eastAsia="+mn-ea"/>
          <w:kern w:val="24"/>
          <w:lang w:val="ro-RO"/>
        </w:rPr>
        <w:t>ț</w:t>
      </w:r>
      <w:r w:rsidRPr="005C77E0">
        <w:rPr>
          <w:rFonts w:eastAsia="+mn-ea"/>
          <w:kern w:val="24"/>
          <w:lang w:val="ro-RO"/>
        </w:rPr>
        <w:t xml:space="preserve">ională a traseului conductei transbalcanice </w:t>
      </w:r>
      <w:r w:rsidR="00075BB9" w:rsidRPr="005C77E0">
        <w:rPr>
          <w:rFonts w:eastAsia="+mn-ea"/>
          <w:kern w:val="24"/>
          <w:lang w:val="ro-RO"/>
        </w:rPr>
        <w:t>dinspre nord spre sud, în regim invers, sud spre nord.</w:t>
      </w:r>
    </w:p>
    <w:p w14:paraId="1E2CBFC8" w14:textId="77777777" w:rsidR="00015C33" w:rsidRPr="005C77E0" w:rsidRDefault="00015C33" w:rsidP="00D40763">
      <w:pPr>
        <w:jc w:val="both"/>
        <w:rPr>
          <w:lang w:val="ro-RO"/>
        </w:rPr>
      </w:pPr>
    </w:p>
    <w:p w14:paraId="370C6897" w14:textId="52743114" w:rsidR="00D40763" w:rsidRPr="005C77E0" w:rsidRDefault="00D40763" w:rsidP="00D40763">
      <w:pPr>
        <w:jc w:val="both"/>
        <w:rPr>
          <w:lang w:val="ro-RO"/>
        </w:rPr>
      </w:pPr>
      <w:r w:rsidRPr="005C77E0">
        <w:rPr>
          <w:lang w:val="ro-RO"/>
        </w:rPr>
        <w:t xml:space="preserve">Fluxul </w:t>
      </w:r>
      <w:r w:rsidR="000E6160" w:rsidRPr="005C77E0">
        <w:rPr>
          <w:lang w:val="ro-RO"/>
        </w:rPr>
        <w:t>re</w:t>
      </w:r>
      <w:r w:rsidRPr="005C77E0">
        <w:rPr>
          <w:lang w:val="ro-RO"/>
        </w:rPr>
        <w:t>vers virtual (</w:t>
      </w:r>
      <w:proofErr w:type="spellStart"/>
      <w:r w:rsidRPr="005C77E0">
        <w:rPr>
          <w:lang w:val="ro-RO"/>
        </w:rPr>
        <w:t>backhaul</w:t>
      </w:r>
      <w:proofErr w:type="spellEnd"/>
      <w:r w:rsidRPr="005C77E0">
        <w:rPr>
          <w:lang w:val="ro-RO"/>
        </w:rPr>
        <w:t xml:space="preserve">) permite schimburile între </w:t>
      </w:r>
      <w:r w:rsidR="00015C33" w:rsidRPr="005C77E0">
        <w:rPr>
          <w:lang w:val="ro-RO"/>
        </w:rPr>
        <w:t xml:space="preserve">utilizatorii de </w:t>
      </w:r>
      <w:r w:rsidR="00C30699" w:rsidRPr="005C77E0">
        <w:rPr>
          <w:lang w:val="ro-RO"/>
        </w:rPr>
        <w:t>sistem</w:t>
      </w:r>
      <w:r w:rsidR="00015C33" w:rsidRPr="005C77E0">
        <w:rPr>
          <w:lang w:val="ro-RO"/>
        </w:rPr>
        <w:t xml:space="preserve"> </w:t>
      </w:r>
      <w:r w:rsidR="00683617">
        <w:rPr>
          <w:lang w:val="ro-RO"/>
        </w:rPr>
        <w:t>ș</w:t>
      </w:r>
      <w:r w:rsidRPr="005C77E0">
        <w:rPr>
          <w:lang w:val="ro-RO"/>
        </w:rPr>
        <w:t>i reduce nevoia de transport fizic real al gaz</w:t>
      </w:r>
      <w:r w:rsidR="001857B3" w:rsidRPr="005C77E0">
        <w:rPr>
          <w:lang w:val="ro-RO"/>
        </w:rPr>
        <w:t>elor</w:t>
      </w:r>
      <w:r w:rsidRPr="005C77E0">
        <w:rPr>
          <w:lang w:val="ro-RO"/>
        </w:rPr>
        <w:t xml:space="preserve">. În contextul Republicii Moldova, </w:t>
      </w:r>
      <w:proofErr w:type="spellStart"/>
      <w:r w:rsidRPr="005C77E0">
        <w:rPr>
          <w:lang w:val="ro-RO"/>
        </w:rPr>
        <w:t>backhaul</w:t>
      </w:r>
      <w:proofErr w:type="spellEnd"/>
      <w:r w:rsidRPr="005C77E0">
        <w:rPr>
          <w:lang w:val="ro-RO"/>
        </w:rPr>
        <w:t xml:space="preserve"> ar permite tranzitul a cca. 3 </w:t>
      </w:r>
      <w:proofErr w:type="spellStart"/>
      <w:r w:rsidR="00C30699" w:rsidRPr="005C77E0">
        <w:rPr>
          <w:lang w:val="ro-RO"/>
        </w:rPr>
        <w:t>mlrd</w:t>
      </w:r>
      <w:proofErr w:type="spellEnd"/>
      <w:r w:rsidR="00C30699" w:rsidRPr="005C77E0">
        <w:rPr>
          <w:lang w:val="ro-RO"/>
        </w:rPr>
        <w:t>. m</w:t>
      </w:r>
      <w:r w:rsidR="00C30699" w:rsidRPr="005C77E0">
        <w:rPr>
          <w:vertAlign w:val="superscript"/>
          <w:lang w:val="ro-RO"/>
        </w:rPr>
        <w:t>3</w:t>
      </w:r>
      <w:r w:rsidRPr="005C77E0">
        <w:rPr>
          <w:lang w:val="ro-RO"/>
        </w:rPr>
        <w:t xml:space="preserve"> /an </w:t>
      </w:r>
      <w:r w:rsidR="001857B3" w:rsidRPr="005C77E0">
        <w:rPr>
          <w:lang w:val="ro-RO"/>
        </w:rPr>
        <w:t>prin</w:t>
      </w:r>
      <w:r w:rsidRPr="005C77E0">
        <w:rPr>
          <w:lang w:val="ro-RO"/>
        </w:rPr>
        <w:t xml:space="preserve"> conduct</w:t>
      </w:r>
      <w:r w:rsidR="001857B3" w:rsidRPr="005C77E0">
        <w:rPr>
          <w:lang w:val="ro-RO"/>
        </w:rPr>
        <w:t>ele</w:t>
      </w:r>
      <w:r w:rsidRPr="005C77E0">
        <w:rPr>
          <w:lang w:val="ro-RO"/>
        </w:rPr>
        <w:t xml:space="preserve"> transbalcanice în sens </w:t>
      </w:r>
      <w:r w:rsidR="001857B3" w:rsidRPr="005C77E0">
        <w:rPr>
          <w:lang w:val="ro-RO"/>
        </w:rPr>
        <w:t>re</w:t>
      </w:r>
      <w:r w:rsidRPr="005C77E0">
        <w:rPr>
          <w:lang w:val="ro-RO"/>
        </w:rPr>
        <w:t>vers, permi</w:t>
      </w:r>
      <w:r w:rsidR="00683617">
        <w:rPr>
          <w:lang w:val="ro-RO"/>
        </w:rPr>
        <w:t>ț</w:t>
      </w:r>
      <w:r w:rsidRPr="005C77E0">
        <w:rPr>
          <w:lang w:val="ro-RO"/>
        </w:rPr>
        <w:t xml:space="preserve">ând </w:t>
      </w:r>
      <w:r w:rsidR="00015C33" w:rsidRPr="005C77E0">
        <w:rPr>
          <w:lang w:val="ro-RO"/>
        </w:rPr>
        <w:t xml:space="preserve">Republicii </w:t>
      </w:r>
      <w:r w:rsidRPr="005C77E0">
        <w:rPr>
          <w:lang w:val="ro-RO"/>
        </w:rPr>
        <w:t>Moldov</w:t>
      </w:r>
      <w:r w:rsidR="00015C33" w:rsidRPr="005C77E0">
        <w:rPr>
          <w:lang w:val="ro-RO"/>
        </w:rPr>
        <w:t>a</w:t>
      </w:r>
      <w:r w:rsidRPr="005C77E0">
        <w:rPr>
          <w:lang w:val="ro-RO"/>
        </w:rPr>
        <w:t xml:space="preserve"> să achizi</w:t>
      </w:r>
      <w:r w:rsidR="00683617">
        <w:rPr>
          <w:lang w:val="ro-RO"/>
        </w:rPr>
        <w:t>ț</w:t>
      </w:r>
      <w:r w:rsidRPr="005C77E0">
        <w:rPr>
          <w:lang w:val="ro-RO"/>
        </w:rPr>
        <w:t>ioneze gaze pe pie</w:t>
      </w:r>
      <w:r w:rsidR="00683617">
        <w:rPr>
          <w:lang w:val="ro-RO"/>
        </w:rPr>
        <w:t>ț</w:t>
      </w:r>
      <w:r w:rsidRPr="005C77E0">
        <w:rPr>
          <w:lang w:val="ro-RO"/>
        </w:rPr>
        <w:t xml:space="preserve">ele central-europene prin Ucraina </w:t>
      </w:r>
      <w:r w:rsidR="00683617">
        <w:rPr>
          <w:lang w:val="ro-RO"/>
        </w:rPr>
        <w:t>ș</w:t>
      </w:r>
      <w:r w:rsidRPr="005C77E0">
        <w:rPr>
          <w:lang w:val="ro-RO"/>
        </w:rPr>
        <w:t xml:space="preserve">i compensându-le cu volumele importate din Balcani sau Turcia. </w:t>
      </w:r>
    </w:p>
    <w:p w14:paraId="7215356E" w14:textId="5F1D2D52" w:rsidR="00D40763" w:rsidRPr="005C77E0" w:rsidRDefault="00F011A5" w:rsidP="00D40763">
      <w:pPr>
        <w:jc w:val="both"/>
        <w:rPr>
          <w:lang w:val="ro-RO"/>
        </w:rPr>
      </w:pPr>
      <w:r w:rsidRPr="005C77E0">
        <w:rPr>
          <w:lang w:val="ro-RO"/>
        </w:rPr>
        <w:t>În absen</w:t>
      </w:r>
      <w:r w:rsidR="00683617">
        <w:rPr>
          <w:lang w:val="ro-RO"/>
        </w:rPr>
        <w:t>ț</w:t>
      </w:r>
      <w:r w:rsidRPr="005C77E0">
        <w:rPr>
          <w:lang w:val="ro-RO"/>
        </w:rPr>
        <w:t>a livrărilor fizice de la nord spre sud prin coridorul Transbalcanic,  fluxurile „</w:t>
      </w:r>
      <w:proofErr w:type="spellStart"/>
      <w:r w:rsidRPr="005C77E0">
        <w:rPr>
          <w:lang w:val="ro-RO"/>
        </w:rPr>
        <w:t>backhaul</w:t>
      </w:r>
      <w:proofErr w:type="spellEnd"/>
      <w:r w:rsidRPr="005C77E0">
        <w:rPr>
          <w:lang w:val="ro-RO"/>
        </w:rPr>
        <w:t>” nu pot avea loc propriu-zis.</w:t>
      </w:r>
    </w:p>
    <w:p w14:paraId="32AFAF3A" w14:textId="37770387" w:rsidR="00D40763" w:rsidRPr="002E418B" w:rsidRDefault="00D40763" w:rsidP="00D40763">
      <w:pPr>
        <w:spacing w:after="240"/>
        <w:jc w:val="both"/>
        <w:rPr>
          <w:lang w:val="ro-RO"/>
        </w:rPr>
      </w:pPr>
      <w:r w:rsidRPr="005C77E0">
        <w:rPr>
          <w:lang w:val="ro-RO"/>
        </w:rPr>
        <w:t>În 2019, au fost efectuate lucrările de reconstruc</w:t>
      </w:r>
      <w:r w:rsidR="00683617">
        <w:rPr>
          <w:lang w:val="ro-RO"/>
        </w:rPr>
        <w:t>ț</w:t>
      </w:r>
      <w:r w:rsidRPr="005C77E0">
        <w:rPr>
          <w:lang w:val="ro-RO"/>
        </w:rPr>
        <w:t>ie a sta</w:t>
      </w:r>
      <w:r w:rsidR="00683617">
        <w:rPr>
          <w:lang w:val="ro-RO"/>
        </w:rPr>
        <w:t>ț</w:t>
      </w:r>
      <w:r w:rsidRPr="005C77E0">
        <w:rPr>
          <w:lang w:val="ro-RO"/>
        </w:rPr>
        <w:t>iei de măsurare a gazelor naturale de la Cău</w:t>
      </w:r>
      <w:r w:rsidR="00683617">
        <w:rPr>
          <w:lang w:val="ro-RO"/>
        </w:rPr>
        <w:t>ș</w:t>
      </w:r>
      <w:r w:rsidRPr="005C77E0">
        <w:rPr>
          <w:lang w:val="ro-RO"/>
        </w:rPr>
        <w:t>eni, pentru a asigura condi</w:t>
      </w:r>
      <w:r w:rsidR="00683617">
        <w:rPr>
          <w:lang w:val="ro-RO"/>
        </w:rPr>
        <w:t>ț</w:t>
      </w:r>
      <w:r w:rsidRPr="005C77E0">
        <w:rPr>
          <w:lang w:val="ro-RO"/>
        </w:rPr>
        <w:t>iile pentru fluxul în sens revers</w:t>
      </w:r>
      <w:r w:rsidR="000A4E40" w:rsidRPr="005C77E0">
        <w:rPr>
          <w:lang w:val="ro-RO"/>
        </w:rPr>
        <w:t xml:space="preserve"> (sud spre nord)</w:t>
      </w:r>
      <w:r w:rsidRPr="005C77E0">
        <w:rPr>
          <w:lang w:val="ro-RO"/>
        </w:rPr>
        <w:t xml:space="preserve"> prin intermediul gazoductului transbalcanic, care </w:t>
      </w:r>
      <w:r w:rsidR="000A4E40" w:rsidRPr="005C77E0">
        <w:rPr>
          <w:lang w:val="ro-RO"/>
        </w:rPr>
        <w:t>este</w:t>
      </w:r>
      <w:r w:rsidRPr="00AB4BC2">
        <w:rPr>
          <w:lang w:val="ro-RO"/>
        </w:rPr>
        <w:t xml:space="preserve"> considerată una dintre principalele op</w:t>
      </w:r>
      <w:r w:rsidR="00683617">
        <w:rPr>
          <w:lang w:val="ro-RO"/>
        </w:rPr>
        <w:t>ț</w:t>
      </w:r>
      <w:r w:rsidRPr="00AB4BC2">
        <w:rPr>
          <w:lang w:val="ro-RO"/>
        </w:rPr>
        <w:t xml:space="preserve">iuni alternative pentru aprovizionarea cu gaze naturale a Republicii Moldova în cazul în care nu </w:t>
      </w:r>
      <w:r w:rsidR="000A4E40" w:rsidRPr="00AB4BC2">
        <w:rPr>
          <w:lang w:val="ro-RO"/>
        </w:rPr>
        <w:t>se va</w:t>
      </w:r>
      <w:r w:rsidRPr="00AB4BC2">
        <w:rPr>
          <w:lang w:val="ro-RO"/>
        </w:rPr>
        <w:t xml:space="preserve"> încheia un acord de tranzit de gaze între Federa</w:t>
      </w:r>
      <w:r w:rsidR="00683617">
        <w:rPr>
          <w:lang w:val="ro-RO"/>
        </w:rPr>
        <w:t>ț</w:t>
      </w:r>
      <w:r w:rsidRPr="00AB4BC2">
        <w:rPr>
          <w:lang w:val="ro-RO"/>
        </w:rPr>
        <w:t xml:space="preserve">ia Rusă </w:t>
      </w:r>
      <w:r w:rsidR="00683617">
        <w:rPr>
          <w:lang w:val="ro-RO"/>
        </w:rPr>
        <w:t>ș</w:t>
      </w:r>
      <w:r w:rsidRPr="00AB4BC2">
        <w:rPr>
          <w:lang w:val="ro-RO"/>
        </w:rPr>
        <w:t>i Ucraina</w:t>
      </w:r>
      <w:r w:rsidR="000A4E40" w:rsidRPr="00AB4BC2">
        <w:rPr>
          <w:lang w:val="ro-RO"/>
        </w:rPr>
        <w:t xml:space="preserve"> începând cu 1 ianuarie 2025</w:t>
      </w:r>
      <w:r w:rsidRPr="00AB4BC2">
        <w:rPr>
          <w:lang w:val="ro-RO"/>
        </w:rPr>
        <w:t xml:space="preserve">. Capacitatea tehnică în regim revers pe conducta principală de tranzit este de 12 </w:t>
      </w:r>
      <w:r w:rsidR="00944A75" w:rsidRPr="00AB4BC2">
        <w:rPr>
          <w:lang w:val="ro-RO"/>
        </w:rPr>
        <w:t>mil.</w:t>
      </w:r>
      <w:r w:rsidRPr="00AB4BC2">
        <w:rPr>
          <w:lang w:val="ro-RO"/>
        </w:rPr>
        <w:t xml:space="preserve"> m</w:t>
      </w:r>
      <w:r w:rsidRPr="00AB4BC2">
        <w:rPr>
          <w:vertAlign w:val="superscript"/>
          <w:lang w:val="ro-RO"/>
        </w:rPr>
        <w:t>3</w:t>
      </w:r>
      <w:r w:rsidR="00E74F33" w:rsidRPr="00AB4BC2">
        <w:rPr>
          <w:lang w:val="ro-RO"/>
        </w:rPr>
        <w:t>/</w:t>
      </w:r>
      <w:r w:rsidRPr="00AB4BC2">
        <w:rPr>
          <w:lang w:val="ro-RO"/>
        </w:rPr>
        <w:t xml:space="preserve">zi. </w:t>
      </w:r>
    </w:p>
    <w:p w14:paraId="1A675339" w14:textId="27C43FE6" w:rsidR="00B950BE" w:rsidRPr="00A17A89" w:rsidRDefault="00400A0C" w:rsidP="00400A0C">
      <w:pPr>
        <w:spacing w:after="120"/>
        <w:jc w:val="both"/>
        <w:rPr>
          <w:snapToGrid w:val="0"/>
          <w:lang w:val="ro-RO"/>
        </w:rPr>
      </w:pPr>
      <w:r w:rsidRPr="0001586F">
        <w:rPr>
          <w:snapToGrid w:val="0"/>
          <w:lang w:val="ro-RO"/>
        </w:rPr>
        <w:t>Republica Moldova colaborează cu Ucraina pentru cre</w:t>
      </w:r>
      <w:r w:rsidR="00683617">
        <w:rPr>
          <w:snapToGrid w:val="0"/>
          <w:lang w:val="ro-RO"/>
        </w:rPr>
        <w:t>ș</w:t>
      </w:r>
      <w:r w:rsidRPr="0001586F">
        <w:rPr>
          <w:snapToGrid w:val="0"/>
          <w:lang w:val="ro-RO"/>
        </w:rPr>
        <w:t>terea capacită</w:t>
      </w:r>
      <w:r w:rsidR="00683617">
        <w:rPr>
          <w:snapToGrid w:val="0"/>
          <w:lang w:val="ro-RO"/>
        </w:rPr>
        <w:t>ț</w:t>
      </w:r>
      <w:r w:rsidRPr="0001586F">
        <w:rPr>
          <w:snapToGrid w:val="0"/>
          <w:lang w:val="ro-RO"/>
        </w:rPr>
        <w:t xml:space="preserve">ii fizice a rutei </w:t>
      </w:r>
      <w:r w:rsidRPr="008539A9">
        <w:rPr>
          <w:snapToGrid w:val="0"/>
          <w:lang w:val="ro-RO"/>
        </w:rPr>
        <w:t>transbalcanice de transport a gazelor naturale în regim revers dinspre sudul Europei, prin Republica Moldova, către instala</w:t>
      </w:r>
      <w:r w:rsidR="00683617">
        <w:rPr>
          <w:snapToGrid w:val="0"/>
          <w:lang w:val="ro-RO"/>
        </w:rPr>
        <w:t>ț</w:t>
      </w:r>
      <w:r w:rsidRPr="008539A9">
        <w:rPr>
          <w:snapToGrid w:val="0"/>
          <w:lang w:val="ro-RO"/>
        </w:rPr>
        <w:t xml:space="preserve">iile de stocare subterane din Ucraina. </w:t>
      </w:r>
      <w:r w:rsidR="00EF2E33">
        <w:rPr>
          <w:snapToGrid w:val="0"/>
          <w:lang w:val="ro-RO"/>
        </w:rPr>
        <w:t>Pentru a sus</w:t>
      </w:r>
      <w:r w:rsidR="00683617">
        <w:rPr>
          <w:snapToGrid w:val="0"/>
          <w:lang w:val="ro-RO"/>
        </w:rPr>
        <w:t>ț</w:t>
      </w:r>
      <w:r w:rsidR="00EF2E33">
        <w:rPr>
          <w:snapToGrid w:val="0"/>
          <w:lang w:val="ro-RO"/>
        </w:rPr>
        <w:t xml:space="preserve">ine eforturile </w:t>
      </w:r>
      <w:r w:rsidR="00683617">
        <w:rPr>
          <w:snapToGrid w:val="0"/>
          <w:lang w:val="ro-RO"/>
        </w:rPr>
        <w:t>ț</w:t>
      </w:r>
      <w:r w:rsidR="00EF2E33">
        <w:rPr>
          <w:snapToGrid w:val="0"/>
          <w:lang w:val="ro-RO"/>
        </w:rPr>
        <w:t>ărilor, Secretariatul Comunită</w:t>
      </w:r>
      <w:r w:rsidR="00683617">
        <w:rPr>
          <w:snapToGrid w:val="0"/>
          <w:lang w:val="ro-RO"/>
        </w:rPr>
        <w:t>ț</w:t>
      </w:r>
      <w:r w:rsidR="00EF2E33">
        <w:rPr>
          <w:snapToGrid w:val="0"/>
          <w:lang w:val="ro-RO"/>
        </w:rPr>
        <w:t>ii Energetice a elaborat un studiu analitic privind cre</w:t>
      </w:r>
      <w:r w:rsidR="00683617">
        <w:rPr>
          <w:snapToGrid w:val="0"/>
          <w:lang w:val="ro-RO"/>
        </w:rPr>
        <w:t>ș</w:t>
      </w:r>
      <w:r w:rsidR="00EF2E33">
        <w:rPr>
          <w:snapToGrid w:val="0"/>
          <w:lang w:val="ro-RO"/>
        </w:rPr>
        <w:t>terea atractivită</w:t>
      </w:r>
      <w:r w:rsidR="00683617">
        <w:rPr>
          <w:snapToGrid w:val="0"/>
          <w:lang w:val="ro-RO"/>
        </w:rPr>
        <w:t>ț</w:t>
      </w:r>
      <w:r w:rsidR="00EF2E33">
        <w:rPr>
          <w:snapToGrid w:val="0"/>
          <w:lang w:val="ro-RO"/>
        </w:rPr>
        <w:t>ii economice a conductei transbalcanice.</w:t>
      </w:r>
    </w:p>
    <w:p w14:paraId="5EF1AE52" w14:textId="7E3B4407" w:rsidR="004719EA" w:rsidRDefault="00D01CC3" w:rsidP="004719EA">
      <w:pPr>
        <w:jc w:val="both"/>
        <w:rPr>
          <w:lang w:val="ro-RO" w:eastAsia="ru-RU"/>
        </w:rPr>
      </w:pPr>
      <w:r>
        <w:lastRenderedPageBreak/>
        <w:t>La</w:t>
      </w:r>
      <w:r w:rsidR="004719EA">
        <w:t xml:space="preserve"> 1 </w:t>
      </w:r>
      <w:proofErr w:type="spellStart"/>
      <w:r w:rsidR="004719EA">
        <w:t>iulie</w:t>
      </w:r>
      <w:proofErr w:type="spellEnd"/>
      <w:r w:rsidR="004719EA">
        <w:t xml:space="preserve"> 2024 s-au </w:t>
      </w:r>
      <w:proofErr w:type="spellStart"/>
      <w:r w:rsidR="00753379">
        <w:t>desfă</w:t>
      </w:r>
      <w:r w:rsidR="00683617">
        <w:t>ș</w:t>
      </w:r>
      <w:r w:rsidR="00753379">
        <w:t>urat</w:t>
      </w:r>
      <w:proofErr w:type="spellEnd"/>
      <w:r w:rsidR="004719EA">
        <w:t xml:space="preserve"> </w:t>
      </w:r>
      <w:proofErr w:type="spellStart"/>
      <w:r w:rsidR="004719EA">
        <w:t>licita</w:t>
      </w:r>
      <w:r w:rsidR="00683617">
        <w:t>ț</w:t>
      </w:r>
      <w:r w:rsidR="004719EA">
        <w:t>iile</w:t>
      </w:r>
      <w:proofErr w:type="spellEnd"/>
      <w:r w:rsidR="004719EA">
        <w:t xml:space="preserve"> de capacitate </w:t>
      </w:r>
      <w:proofErr w:type="spellStart"/>
      <w:r w:rsidR="004719EA">
        <w:t>incrementală</w:t>
      </w:r>
      <w:proofErr w:type="spellEnd"/>
      <w:r w:rsidR="004719EA">
        <w:t xml:space="preserve"> </w:t>
      </w:r>
      <w:proofErr w:type="spellStart"/>
      <w:r w:rsidR="004719EA">
        <w:t>în</w:t>
      </w:r>
      <w:proofErr w:type="spellEnd"/>
      <w:r w:rsidR="004719EA">
        <w:t xml:space="preserve"> </w:t>
      </w:r>
      <w:proofErr w:type="spellStart"/>
      <w:r w:rsidR="004719EA">
        <w:t>cadrul</w:t>
      </w:r>
      <w:proofErr w:type="spellEnd"/>
      <w:r w:rsidR="004719EA">
        <w:t xml:space="preserve"> </w:t>
      </w:r>
      <w:proofErr w:type="spellStart"/>
      <w:r w:rsidR="004719EA">
        <w:t>procesului</w:t>
      </w:r>
      <w:proofErr w:type="spellEnd"/>
      <w:r w:rsidR="004719EA">
        <w:t xml:space="preserve"> de capacitate </w:t>
      </w:r>
      <w:proofErr w:type="spellStart"/>
      <w:r w:rsidR="004719EA">
        <w:t>incrementală</w:t>
      </w:r>
      <w:proofErr w:type="spellEnd"/>
      <w:r w:rsidR="004719EA">
        <w:t xml:space="preserve"> </w:t>
      </w:r>
      <w:proofErr w:type="spellStart"/>
      <w:r w:rsidR="004719EA">
        <w:t>privind</w:t>
      </w:r>
      <w:proofErr w:type="spellEnd"/>
      <w:r w:rsidR="004719EA">
        <w:t xml:space="preserve"> PI </w:t>
      </w:r>
      <w:proofErr w:type="spellStart"/>
      <w:r w:rsidR="004719EA">
        <w:t>Cău</w:t>
      </w:r>
      <w:r w:rsidR="00683617">
        <w:t>ș</w:t>
      </w:r>
      <w:r w:rsidR="004719EA">
        <w:t>eni</w:t>
      </w:r>
      <w:proofErr w:type="spellEnd"/>
      <w:r w:rsidR="004719EA">
        <w:t xml:space="preserve"> </w:t>
      </w:r>
      <w:r w:rsidR="00683617">
        <w:t>ș</w:t>
      </w:r>
      <w:r w:rsidR="004719EA">
        <w:t xml:space="preserve">i PI </w:t>
      </w:r>
      <w:proofErr w:type="spellStart"/>
      <w:r w:rsidR="004719EA">
        <w:t>Grebeniki</w:t>
      </w:r>
      <w:proofErr w:type="spellEnd"/>
      <w:r w:rsidR="004719EA">
        <w:t xml:space="preserve"> </w:t>
      </w:r>
      <w:proofErr w:type="spellStart"/>
      <w:r w:rsidR="004719EA">
        <w:t>pentru</w:t>
      </w:r>
      <w:proofErr w:type="spellEnd"/>
      <w:r w:rsidR="004719EA">
        <w:t xml:space="preserve"> </w:t>
      </w:r>
      <w:proofErr w:type="spellStart"/>
      <w:r w:rsidR="004719EA">
        <w:t>nivelurile</w:t>
      </w:r>
      <w:proofErr w:type="spellEnd"/>
      <w:r w:rsidR="004719EA">
        <w:t xml:space="preserve"> de capacitate definite </w:t>
      </w:r>
      <w:proofErr w:type="spellStart"/>
      <w:r w:rsidR="004719EA">
        <w:t>în</w:t>
      </w:r>
      <w:proofErr w:type="spellEnd"/>
      <w:r w:rsidR="004719EA">
        <w:t xml:space="preserve"> </w:t>
      </w:r>
      <w:proofErr w:type="spellStart"/>
      <w:r w:rsidR="004719EA">
        <w:t>propunerea</w:t>
      </w:r>
      <w:proofErr w:type="spellEnd"/>
      <w:r w:rsidR="004719EA">
        <w:t xml:space="preserve"> de </w:t>
      </w:r>
      <w:proofErr w:type="spellStart"/>
      <w:r w:rsidR="004719EA">
        <w:t>proiect</w:t>
      </w:r>
      <w:proofErr w:type="spellEnd"/>
      <w:r w:rsidR="004719EA">
        <w:t xml:space="preserve"> </w:t>
      </w:r>
      <w:proofErr w:type="spellStart"/>
      <w:r w:rsidR="004719EA">
        <w:t>comun</w:t>
      </w:r>
      <w:proofErr w:type="spellEnd"/>
      <w:r w:rsidR="004719EA">
        <w:t xml:space="preserve"> a GTSOU </w:t>
      </w:r>
      <w:r w:rsidR="00683617">
        <w:t>ș</w:t>
      </w:r>
      <w:r w:rsidR="004719EA">
        <w:t>i „</w:t>
      </w:r>
      <w:proofErr w:type="spellStart"/>
      <w:r w:rsidR="004719EA">
        <w:t>Vestmoldtransgaz</w:t>
      </w:r>
      <w:proofErr w:type="spellEnd"/>
      <w:r w:rsidR="004719EA">
        <w:t xml:space="preserve">” SRL </w:t>
      </w:r>
      <w:proofErr w:type="spellStart"/>
      <w:r w:rsidR="004719EA">
        <w:t>aprobată</w:t>
      </w:r>
      <w:proofErr w:type="spellEnd"/>
      <w:r w:rsidR="004719EA">
        <w:t xml:space="preserve"> </w:t>
      </w:r>
      <w:proofErr w:type="spellStart"/>
      <w:r w:rsidR="004719EA">
        <w:t>prin</w:t>
      </w:r>
      <w:proofErr w:type="spellEnd"/>
      <w:r w:rsidR="004719EA">
        <w:t xml:space="preserve"> </w:t>
      </w:r>
      <w:proofErr w:type="spellStart"/>
      <w:r w:rsidR="004719EA">
        <w:t>Hotărârea</w:t>
      </w:r>
      <w:proofErr w:type="spellEnd"/>
      <w:r w:rsidR="004719EA">
        <w:t xml:space="preserve"> ANRE nr. 286 /2024. </w:t>
      </w:r>
      <w:proofErr w:type="spellStart"/>
      <w:r w:rsidR="004719EA">
        <w:t>În</w:t>
      </w:r>
      <w:proofErr w:type="spellEnd"/>
      <w:r w:rsidR="004719EA">
        <w:t xml:space="preserve"> </w:t>
      </w:r>
      <w:proofErr w:type="spellStart"/>
      <w:r w:rsidR="004719EA">
        <w:t>cadrul</w:t>
      </w:r>
      <w:proofErr w:type="spellEnd"/>
      <w:r w:rsidR="004719EA">
        <w:t xml:space="preserve"> </w:t>
      </w:r>
      <w:proofErr w:type="spellStart"/>
      <w:r w:rsidR="004719EA">
        <w:t>licita</w:t>
      </w:r>
      <w:r w:rsidR="00683617">
        <w:t>ț</w:t>
      </w:r>
      <w:r w:rsidR="004719EA">
        <w:t>iilor</w:t>
      </w:r>
      <w:proofErr w:type="spellEnd"/>
      <w:r w:rsidR="004719EA">
        <w:t xml:space="preserve"> nu s-au </w:t>
      </w:r>
      <w:proofErr w:type="spellStart"/>
      <w:r w:rsidR="004719EA">
        <w:t>înregistrat</w:t>
      </w:r>
      <w:proofErr w:type="spellEnd"/>
      <w:r w:rsidR="004719EA">
        <w:t xml:space="preserve"> </w:t>
      </w:r>
      <w:proofErr w:type="spellStart"/>
      <w:r w:rsidR="004719EA">
        <w:t>cereri</w:t>
      </w:r>
      <w:proofErr w:type="spellEnd"/>
      <w:r w:rsidR="004719EA">
        <w:t xml:space="preserve"> </w:t>
      </w:r>
      <w:proofErr w:type="spellStart"/>
      <w:r w:rsidR="004719EA">
        <w:t>pentru</w:t>
      </w:r>
      <w:proofErr w:type="spellEnd"/>
      <w:r w:rsidR="004719EA">
        <w:t xml:space="preserve"> </w:t>
      </w:r>
      <w:proofErr w:type="spellStart"/>
      <w:r w:rsidR="004719EA">
        <w:t>ofertele</w:t>
      </w:r>
      <w:proofErr w:type="spellEnd"/>
      <w:r w:rsidR="004719EA">
        <w:t xml:space="preserve"> de capacitate </w:t>
      </w:r>
      <w:proofErr w:type="spellStart"/>
      <w:r w:rsidR="004719EA">
        <w:t>incrementală</w:t>
      </w:r>
      <w:proofErr w:type="spellEnd"/>
      <w:r w:rsidR="004719EA">
        <w:t xml:space="preserve">, </w:t>
      </w:r>
      <w:proofErr w:type="spellStart"/>
      <w:r w:rsidR="004719EA">
        <w:t>astfel</w:t>
      </w:r>
      <w:proofErr w:type="spellEnd"/>
      <w:r w:rsidR="004719EA">
        <w:t xml:space="preserve"> </w:t>
      </w:r>
      <w:proofErr w:type="spellStart"/>
      <w:r w:rsidR="004719EA">
        <w:t>în</w:t>
      </w:r>
      <w:proofErr w:type="spellEnd"/>
      <w:r w:rsidR="004719EA">
        <w:t xml:space="preserve"> </w:t>
      </w:r>
      <w:proofErr w:type="spellStart"/>
      <w:r w:rsidR="004719EA">
        <w:t>rezultatul</w:t>
      </w:r>
      <w:proofErr w:type="spellEnd"/>
      <w:r w:rsidR="004719EA">
        <w:t xml:space="preserve"> </w:t>
      </w:r>
      <w:proofErr w:type="spellStart"/>
      <w:r w:rsidR="004719EA">
        <w:t>licita</w:t>
      </w:r>
      <w:r w:rsidR="00683617">
        <w:t>ț</w:t>
      </w:r>
      <w:r w:rsidR="004719EA">
        <w:t>iilor</w:t>
      </w:r>
      <w:proofErr w:type="spellEnd"/>
      <w:r w:rsidR="004719EA">
        <w:t xml:space="preserve"> nu a </w:t>
      </w:r>
      <w:proofErr w:type="spellStart"/>
      <w:r w:rsidR="004719EA">
        <w:t>fost</w:t>
      </w:r>
      <w:proofErr w:type="spellEnd"/>
      <w:r w:rsidR="004719EA">
        <w:t xml:space="preserve"> </w:t>
      </w:r>
      <w:proofErr w:type="spellStart"/>
      <w:r w:rsidR="004719EA">
        <w:t>rezervată</w:t>
      </w:r>
      <w:proofErr w:type="spellEnd"/>
      <w:r w:rsidR="004719EA">
        <w:t xml:space="preserve"> capacitate </w:t>
      </w:r>
      <w:proofErr w:type="spellStart"/>
      <w:r w:rsidR="004719EA">
        <w:t>incrementală</w:t>
      </w:r>
      <w:proofErr w:type="spellEnd"/>
      <w:r w:rsidR="005B3034">
        <w:t>.</w:t>
      </w:r>
    </w:p>
    <w:p w14:paraId="606958E1" w14:textId="7174770B" w:rsidR="00606E47" w:rsidRPr="001B7DBB" w:rsidRDefault="00606E47" w:rsidP="00606E47">
      <w:pPr>
        <w:jc w:val="both"/>
        <w:rPr>
          <w:lang w:val="ro-RO" w:eastAsia="ru-RU"/>
        </w:rPr>
      </w:pPr>
    </w:p>
    <w:p w14:paraId="08B5B59C" w14:textId="2B117858" w:rsidR="00123763" w:rsidRPr="002E418B" w:rsidRDefault="001B7DBB" w:rsidP="00400A0C">
      <w:pPr>
        <w:spacing w:after="120"/>
        <w:jc w:val="both"/>
        <w:rPr>
          <w:snapToGrid w:val="0"/>
          <w:lang w:val="ro-RO"/>
        </w:rPr>
      </w:pPr>
      <w:r w:rsidRPr="00A17A89">
        <w:rPr>
          <w:noProof/>
          <w:snapToGrid w:val="0"/>
        </w:rPr>
        <w:drawing>
          <wp:inline distT="0" distB="0" distL="0" distR="0" wp14:anchorId="58427F7D" wp14:editId="0A21CF1B">
            <wp:extent cx="5943600" cy="3959749"/>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75022" cy="3980683"/>
                    </a:xfrm>
                    <a:prstGeom prst="rect">
                      <a:avLst/>
                    </a:prstGeom>
                  </pic:spPr>
                </pic:pic>
              </a:graphicData>
            </a:graphic>
          </wp:inline>
        </w:drawing>
      </w:r>
    </w:p>
    <w:p w14:paraId="24570AF1" w14:textId="768F7975" w:rsidR="00B950BE" w:rsidRPr="002E418B" w:rsidRDefault="00B950BE" w:rsidP="00400A0C">
      <w:pPr>
        <w:spacing w:after="120"/>
        <w:jc w:val="both"/>
        <w:rPr>
          <w:snapToGrid w:val="0"/>
          <w:lang w:val="ro-RO"/>
        </w:rPr>
      </w:pPr>
    </w:p>
    <w:p w14:paraId="7B1CB379" w14:textId="1A97651D" w:rsidR="00B950BE" w:rsidRPr="0001586F" w:rsidRDefault="00B84D23" w:rsidP="00B950BE">
      <w:pPr>
        <w:pStyle w:val="ListParagraph"/>
        <w:tabs>
          <w:tab w:val="left" w:pos="567"/>
        </w:tabs>
        <w:spacing w:after="120"/>
        <w:ind w:left="0" w:firstLine="0"/>
        <w:jc w:val="both"/>
        <w:rPr>
          <w:rFonts w:ascii="Times New Roman" w:eastAsia="Times New Roman" w:hAnsi="Times New Roman" w:cs="Times New Roman"/>
          <w:bCs/>
          <w:sz w:val="24"/>
          <w:szCs w:val="24"/>
          <w:lang w:val="ro-RO" w:eastAsia="ru-RU"/>
        </w:rPr>
      </w:pPr>
      <w:r w:rsidRPr="0001586F">
        <w:rPr>
          <w:rFonts w:ascii="Times New Roman" w:eastAsia="Times New Roman" w:hAnsi="Times New Roman" w:cs="Times New Roman"/>
          <w:b/>
          <w:bCs/>
          <w:sz w:val="24"/>
          <w:szCs w:val="24"/>
          <w:lang w:val="ro-RO" w:eastAsia="ru-RU"/>
        </w:rPr>
        <w:t>Figura</w:t>
      </w:r>
      <w:r w:rsidR="005C5CDC" w:rsidRPr="0001586F">
        <w:rPr>
          <w:rFonts w:ascii="Times New Roman" w:eastAsia="Times New Roman" w:hAnsi="Times New Roman" w:cs="Times New Roman"/>
          <w:b/>
          <w:bCs/>
          <w:sz w:val="24"/>
          <w:szCs w:val="24"/>
          <w:lang w:val="ro-RO" w:eastAsia="ru-RU"/>
        </w:rPr>
        <w:t xml:space="preserve"> 8.</w:t>
      </w:r>
      <w:r w:rsidRPr="0001586F">
        <w:rPr>
          <w:rFonts w:ascii="Times New Roman" w:eastAsia="Times New Roman" w:hAnsi="Times New Roman" w:cs="Times New Roman"/>
          <w:b/>
          <w:bCs/>
          <w:sz w:val="24"/>
          <w:szCs w:val="24"/>
          <w:lang w:val="ro-RO" w:eastAsia="ru-RU"/>
        </w:rPr>
        <w:t xml:space="preserve">  </w:t>
      </w:r>
      <w:r w:rsidRPr="00474F24">
        <w:rPr>
          <w:rFonts w:ascii="Times New Roman" w:eastAsia="Times New Roman" w:hAnsi="Times New Roman" w:cs="Times New Roman"/>
          <w:bCs/>
          <w:sz w:val="24"/>
          <w:szCs w:val="24"/>
          <w:lang w:val="ro-RO" w:eastAsia="ru-RU"/>
        </w:rPr>
        <w:t xml:space="preserve">Harta </w:t>
      </w:r>
      <w:r w:rsidR="00D64761" w:rsidRPr="008539A9">
        <w:rPr>
          <w:rFonts w:ascii="Times New Roman" w:eastAsia="Times New Roman" w:hAnsi="Times New Roman" w:cs="Times New Roman"/>
          <w:bCs/>
          <w:sz w:val="24"/>
          <w:szCs w:val="24"/>
          <w:lang w:val="ro-RO" w:eastAsia="ru-RU"/>
        </w:rPr>
        <w:t xml:space="preserve">infrastructurii </w:t>
      </w:r>
      <w:r w:rsidRPr="006C0762">
        <w:rPr>
          <w:rFonts w:ascii="Times New Roman" w:eastAsia="Times New Roman" w:hAnsi="Times New Roman" w:cs="Times New Roman"/>
          <w:bCs/>
          <w:sz w:val="24"/>
          <w:szCs w:val="24"/>
          <w:lang w:val="ro-RO" w:eastAsia="ru-RU"/>
        </w:rPr>
        <w:t>regionale de gaze naturale</w:t>
      </w:r>
      <w:r w:rsidRPr="002E418B">
        <w:rPr>
          <w:rStyle w:val="FootnoteReference"/>
          <w:rFonts w:ascii="Times New Roman" w:eastAsia="Times New Roman" w:hAnsi="Times New Roman" w:cs="Times New Roman"/>
          <w:bCs/>
          <w:sz w:val="24"/>
          <w:szCs w:val="24"/>
          <w:lang w:val="ro-RO" w:eastAsia="ru-RU"/>
        </w:rPr>
        <w:footnoteReference w:id="20"/>
      </w:r>
      <w:r w:rsidR="002559ED" w:rsidRPr="002E418B">
        <w:rPr>
          <w:rFonts w:ascii="Times New Roman" w:eastAsia="Times New Roman" w:hAnsi="Times New Roman" w:cs="Times New Roman"/>
          <w:bCs/>
          <w:sz w:val="24"/>
          <w:szCs w:val="24"/>
          <w:lang w:val="ro-RO" w:eastAsia="ru-RU"/>
        </w:rPr>
        <w:t>, SEEGAS</w:t>
      </w:r>
      <w:r w:rsidRPr="0001586F">
        <w:rPr>
          <w:rFonts w:ascii="Times New Roman" w:eastAsia="Times New Roman" w:hAnsi="Times New Roman" w:cs="Times New Roman"/>
          <w:bCs/>
          <w:sz w:val="24"/>
          <w:szCs w:val="24"/>
          <w:lang w:val="ro-RO" w:eastAsia="ru-RU"/>
        </w:rPr>
        <w:t xml:space="preserve">. </w:t>
      </w:r>
    </w:p>
    <w:p w14:paraId="658B02DA" w14:textId="77777777" w:rsidR="00F972DB" w:rsidRPr="00E97C04" w:rsidRDefault="00F972DB" w:rsidP="00F972DB">
      <w:pPr>
        <w:pStyle w:val="ListParagraph"/>
        <w:keepNext/>
        <w:ind w:left="317" w:firstLine="0"/>
        <w:rPr>
          <w:rFonts w:ascii="Times New Roman" w:hAnsi="Times New Roman" w:cs="Times New Roman"/>
          <w:sz w:val="24"/>
          <w:szCs w:val="24"/>
          <w:lang w:val="ro-RO"/>
        </w:rPr>
      </w:pPr>
    </w:p>
    <w:p w14:paraId="79250C67" w14:textId="22F8B1F2" w:rsidR="00782D8F" w:rsidRPr="0001586F" w:rsidRDefault="007A30C2" w:rsidP="00F972DB">
      <w:pPr>
        <w:pStyle w:val="Normal0"/>
        <w:numPr>
          <w:ilvl w:val="0"/>
          <w:numId w:val="24"/>
        </w:numPr>
        <w:tabs>
          <w:tab w:val="left" w:pos="284"/>
        </w:tabs>
        <w:spacing w:after="120"/>
        <w:ind w:left="0" w:firstLine="0"/>
        <w:jc w:val="left"/>
        <w:outlineLvl w:val="1"/>
        <w:rPr>
          <w:rFonts w:eastAsiaTheme="majorEastAsia" w:cs="Times New Roman"/>
          <w:bCs/>
          <w:lang w:val="ro-RO" w:eastAsia="en-US"/>
        </w:rPr>
      </w:pPr>
      <w:bookmarkStart w:id="30" w:name="_Toc165537425"/>
      <w:r w:rsidRPr="002E418B">
        <w:rPr>
          <w:rFonts w:eastAsiaTheme="majorEastAsia" w:cs="Times New Roman"/>
          <w:bCs/>
          <w:lang w:val="ro-RO" w:eastAsia="en-US"/>
        </w:rPr>
        <w:t>Obliga</w:t>
      </w:r>
      <w:r w:rsidR="00683617">
        <w:rPr>
          <w:rFonts w:eastAsiaTheme="majorEastAsia" w:cs="Times New Roman"/>
          <w:bCs/>
          <w:lang w:val="ro-RO" w:eastAsia="en-US"/>
        </w:rPr>
        <w:t>ț</w:t>
      </w:r>
      <w:r w:rsidRPr="002E418B">
        <w:rPr>
          <w:rFonts w:eastAsiaTheme="majorEastAsia" w:cs="Times New Roman"/>
          <w:bCs/>
          <w:lang w:val="ro-RO" w:eastAsia="en-US"/>
        </w:rPr>
        <w:t>iile de serviciu public privind securitatea aprovizionării cu gaze naturale</w:t>
      </w:r>
      <w:bookmarkStart w:id="31" w:name="_Toc135119264"/>
      <w:bookmarkEnd w:id="30"/>
      <w:r w:rsidR="00C3771F" w:rsidRPr="0001586F">
        <w:rPr>
          <w:rFonts w:eastAsiaTheme="majorEastAsia" w:cs="Times New Roman"/>
          <w:bCs/>
          <w:lang w:val="ro-RO" w:eastAsia="en-US"/>
        </w:rPr>
        <w:t xml:space="preserve"> </w:t>
      </w:r>
      <w:bookmarkEnd w:id="31"/>
    </w:p>
    <w:p w14:paraId="2FF0880F" w14:textId="38677834" w:rsidR="006C1267" w:rsidRPr="005D3B16" w:rsidRDefault="00782D8F" w:rsidP="003F4CB0">
      <w:pPr>
        <w:spacing w:after="120"/>
        <w:jc w:val="both"/>
        <w:rPr>
          <w:snapToGrid w:val="0"/>
          <w:lang w:val="ro-RO"/>
        </w:rPr>
      </w:pPr>
      <w:r w:rsidRPr="008539A9">
        <w:rPr>
          <w:snapToGrid w:val="0"/>
          <w:lang w:val="ro-RO"/>
        </w:rPr>
        <w:t>În conformitate cu art. 2</w:t>
      </w:r>
      <w:r w:rsidR="006C1267" w:rsidRPr="006C0762">
        <w:rPr>
          <w:snapToGrid w:val="0"/>
          <w:lang w:val="ro-RO"/>
        </w:rPr>
        <w:t>, art. 11</w:t>
      </w:r>
      <w:r w:rsidRPr="006C0762">
        <w:rPr>
          <w:snapToGrid w:val="0"/>
          <w:lang w:val="ro-RO"/>
        </w:rPr>
        <w:t xml:space="preserve"> din Legea </w:t>
      </w:r>
      <w:r w:rsidR="00E3369F" w:rsidRPr="00BE6200">
        <w:rPr>
          <w:lang w:val="ro-RO"/>
        </w:rPr>
        <w:t xml:space="preserve">nr. 108/2016 </w:t>
      </w:r>
      <w:r w:rsidRPr="00793611">
        <w:rPr>
          <w:snapToGrid w:val="0"/>
          <w:lang w:val="ro-RO"/>
        </w:rPr>
        <w:t>cu privire la gazele naturale, obliga</w:t>
      </w:r>
      <w:r w:rsidR="00683617">
        <w:rPr>
          <w:snapToGrid w:val="0"/>
          <w:lang w:val="ro-RO"/>
        </w:rPr>
        <w:t>ț</w:t>
      </w:r>
      <w:r w:rsidRPr="00793611">
        <w:rPr>
          <w:snapToGrid w:val="0"/>
          <w:lang w:val="ro-RO"/>
        </w:rPr>
        <w:t xml:space="preserve">ia de </w:t>
      </w:r>
      <w:r w:rsidRPr="004E6A4F">
        <w:rPr>
          <w:snapToGrid w:val="0"/>
          <w:lang w:val="ro-RO"/>
        </w:rPr>
        <w:t>serviciu public reprezintă</w:t>
      </w:r>
      <w:r w:rsidR="00A87644" w:rsidRPr="004E6A4F">
        <w:rPr>
          <w:snapToGrid w:val="0"/>
          <w:lang w:val="ro-RO"/>
        </w:rPr>
        <w:t xml:space="preserve"> o</w:t>
      </w:r>
      <w:r w:rsidRPr="002D2681">
        <w:rPr>
          <w:snapToGrid w:val="0"/>
          <w:lang w:val="ro-RO"/>
        </w:rPr>
        <w:t xml:space="preserve"> obliga</w:t>
      </w:r>
      <w:r w:rsidR="00683617">
        <w:rPr>
          <w:snapToGrid w:val="0"/>
          <w:lang w:val="ro-RO"/>
        </w:rPr>
        <w:t>ț</w:t>
      </w:r>
      <w:r w:rsidRPr="002D2681">
        <w:rPr>
          <w:snapToGrid w:val="0"/>
          <w:lang w:val="ro-RO"/>
        </w:rPr>
        <w:t>ie impusă întreprinderii de gaze naturale în interesul economic general, pentru o perioadă limitată de timp</w:t>
      </w:r>
      <w:r w:rsidR="00A87644" w:rsidRPr="00483F15">
        <w:rPr>
          <w:snapToGrid w:val="0"/>
          <w:lang w:val="ro-RO"/>
        </w:rPr>
        <w:t>,</w:t>
      </w:r>
      <w:r w:rsidRPr="00483F15">
        <w:rPr>
          <w:snapToGrid w:val="0"/>
          <w:lang w:val="ro-RO"/>
        </w:rPr>
        <w:t xml:space="preserve"> nu este discriminatorie </w:t>
      </w:r>
      <w:r w:rsidR="00683617">
        <w:rPr>
          <w:snapToGrid w:val="0"/>
          <w:lang w:val="ro-RO"/>
        </w:rPr>
        <w:t>ș</w:t>
      </w:r>
      <w:r w:rsidRPr="00483F15">
        <w:rPr>
          <w:snapToGrid w:val="0"/>
          <w:lang w:val="ro-RO"/>
        </w:rPr>
        <w:t>i nu denaturează concuren</w:t>
      </w:r>
      <w:r w:rsidR="00683617">
        <w:rPr>
          <w:snapToGrid w:val="0"/>
          <w:lang w:val="ro-RO"/>
        </w:rPr>
        <w:t>ț</w:t>
      </w:r>
      <w:r w:rsidRPr="00483F15">
        <w:rPr>
          <w:snapToGrid w:val="0"/>
          <w:lang w:val="ro-RO"/>
        </w:rPr>
        <w:t>a în afară de ceea ce este strict necesar pentru a realiza o</w:t>
      </w:r>
      <w:r w:rsidRPr="005D3B16">
        <w:rPr>
          <w:snapToGrid w:val="0"/>
          <w:lang w:val="ro-RO"/>
        </w:rPr>
        <w:t>bliga</w:t>
      </w:r>
      <w:r w:rsidR="00683617">
        <w:rPr>
          <w:snapToGrid w:val="0"/>
          <w:lang w:val="ro-RO"/>
        </w:rPr>
        <w:t>ț</w:t>
      </w:r>
      <w:r w:rsidRPr="005D3B16">
        <w:rPr>
          <w:snapToGrid w:val="0"/>
          <w:lang w:val="ro-RO"/>
        </w:rPr>
        <w:t>ia de serviciu public în cauză.</w:t>
      </w:r>
    </w:p>
    <w:p w14:paraId="1E1DC31C" w14:textId="33660B2E" w:rsidR="00782D8F" w:rsidRPr="00DF5FEA" w:rsidRDefault="00782D8F" w:rsidP="003F4CB0">
      <w:pPr>
        <w:pStyle w:val="ListParagraph"/>
        <w:spacing w:after="120"/>
        <w:ind w:left="0" w:firstLine="0"/>
        <w:jc w:val="both"/>
        <w:rPr>
          <w:rFonts w:ascii="Times New Roman" w:hAnsi="Times New Roman" w:cs="Times New Roman"/>
          <w:snapToGrid w:val="0"/>
          <w:sz w:val="24"/>
          <w:szCs w:val="24"/>
          <w:lang w:val="ro-RO"/>
        </w:rPr>
      </w:pPr>
      <w:r w:rsidRPr="00775721">
        <w:rPr>
          <w:rFonts w:ascii="Times New Roman" w:hAnsi="Times New Roman" w:cs="Times New Roman"/>
          <w:snapToGrid w:val="0"/>
          <w:sz w:val="24"/>
          <w:szCs w:val="24"/>
          <w:lang w:val="ro-RO"/>
        </w:rPr>
        <w:t>Obliga</w:t>
      </w:r>
      <w:r w:rsidR="00683617">
        <w:rPr>
          <w:rFonts w:ascii="Times New Roman" w:hAnsi="Times New Roman" w:cs="Times New Roman"/>
          <w:snapToGrid w:val="0"/>
          <w:sz w:val="24"/>
          <w:szCs w:val="24"/>
          <w:lang w:val="ro-RO"/>
        </w:rPr>
        <w:t>ț</w:t>
      </w:r>
      <w:r w:rsidRPr="00775721">
        <w:rPr>
          <w:rFonts w:ascii="Times New Roman" w:hAnsi="Times New Roman" w:cs="Times New Roman"/>
          <w:snapToGrid w:val="0"/>
          <w:sz w:val="24"/>
          <w:szCs w:val="24"/>
          <w:lang w:val="ro-RO"/>
        </w:rPr>
        <w:t>iile de serviciu public s</w:t>
      </w:r>
      <w:r w:rsidR="00841E47" w:rsidRPr="00A17A89">
        <w:rPr>
          <w:rFonts w:ascii="Times New Roman" w:hAnsi="Times New Roman" w:cs="Times New Roman"/>
          <w:snapToGrid w:val="0"/>
          <w:sz w:val="24"/>
          <w:szCs w:val="24"/>
          <w:lang w:val="ro-RO"/>
        </w:rPr>
        <w:t>u</w:t>
      </w:r>
      <w:r w:rsidRPr="00A17A89">
        <w:rPr>
          <w:rFonts w:ascii="Times New Roman" w:hAnsi="Times New Roman" w:cs="Times New Roman"/>
          <w:snapToGrid w:val="0"/>
          <w:sz w:val="24"/>
          <w:szCs w:val="24"/>
          <w:lang w:val="ro-RO"/>
        </w:rPr>
        <w:t>nt impuse de Guvern sau de Agen</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ia Na</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ională pentru</w:t>
      </w:r>
      <w:r w:rsidRPr="00A17A89">
        <w:rPr>
          <w:rFonts w:ascii="Times New Roman" w:hAnsi="Times New Roman" w:cs="Times New Roman"/>
          <w:i/>
          <w:snapToGrid w:val="0"/>
          <w:sz w:val="24"/>
          <w:szCs w:val="24"/>
          <w:lang w:val="ro-RO"/>
        </w:rPr>
        <w:t xml:space="preserve"> </w:t>
      </w:r>
      <w:r w:rsidRPr="00A17A89">
        <w:rPr>
          <w:rFonts w:ascii="Times New Roman" w:hAnsi="Times New Roman" w:cs="Times New Roman"/>
          <w:snapToGrid w:val="0"/>
          <w:sz w:val="24"/>
          <w:szCs w:val="24"/>
          <w:lang w:val="ro-RO"/>
        </w:rPr>
        <w:t>Reglementare în Energetică</w:t>
      </w:r>
      <w:r w:rsidR="001B0DB7" w:rsidRPr="00A17A89">
        <w:rPr>
          <w:rFonts w:ascii="Times New Roman" w:hAnsi="Times New Roman" w:cs="Times New Roman"/>
          <w:snapToGrid w:val="0"/>
          <w:sz w:val="24"/>
          <w:szCs w:val="24"/>
          <w:lang w:val="ro-RO"/>
        </w:rPr>
        <w:t>.</w:t>
      </w:r>
      <w:r w:rsidR="00D3713E" w:rsidRPr="00A17A89">
        <w:rPr>
          <w:rFonts w:ascii="Times New Roman" w:hAnsi="Times New Roman" w:cs="Times New Roman"/>
          <w:snapToGrid w:val="0"/>
          <w:sz w:val="24"/>
          <w:szCs w:val="24"/>
          <w:lang w:val="ro-RO"/>
        </w:rPr>
        <w:t xml:space="preserve"> </w:t>
      </w:r>
      <w:r w:rsidR="001B0DB7" w:rsidRPr="00A17A89">
        <w:rPr>
          <w:rFonts w:ascii="Times New Roman" w:hAnsi="Times New Roman" w:cs="Times New Roman"/>
          <w:snapToGrid w:val="0"/>
          <w:sz w:val="24"/>
          <w:szCs w:val="24"/>
          <w:lang w:val="ro-RO"/>
        </w:rPr>
        <w:t>Obliga</w:t>
      </w:r>
      <w:r w:rsidR="00683617">
        <w:rPr>
          <w:rFonts w:ascii="Times New Roman" w:hAnsi="Times New Roman" w:cs="Times New Roman"/>
          <w:snapToGrid w:val="0"/>
          <w:sz w:val="24"/>
          <w:szCs w:val="24"/>
          <w:lang w:val="ro-RO"/>
        </w:rPr>
        <w:t>ț</w:t>
      </w:r>
      <w:r w:rsidR="001B0DB7" w:rsidRPr="00A17A89">
        <w:rPr>
          <w:rFonts w:ascii="Times New Roman" w:hAnsi="Times New Roman" w:cs="Times New Roman"/>
          <w:snapToGrid w:val="0"/>
          <w:sz w:val="24"/>
          <w:szCs w:val="24"/>
          <w:lang w:val="ro-RO"/>
        </w:rPr>
        <w:t xml:space="preserve">iile se impun </w:t>
      </w:r>
      <w:r w:rsidRPr="00A17A89">
        <w:rPr>
          <w:rFonts w:ascii="Times New Roman" w:hAnsi="Times New Roman" w:cs="Times New Roman"/>
          <w:snapToGrid w:val="0"/>
          <w:sz w:val="24"/>
          <w:szCs w:val="24"/>
          <w:lang w:val="ro-RO"/>
        </w:rPr>
        <w:t>în calitate de măsură limitată în timp</w:t>
      </w:r>
      <w:r w:rsidR="001B0DB7" w:rsidRPr="00A17A89">
        <w:rPr>
          <w:rFonts w:ascii="Times New Roman" w:hAnsi="Times New Roman" w:cs="Times New Roman"/>
          <w:snapToGrid w:val="0"/>
          <w:sz w:val="24"/>
          <w:szCs w:val="24"/>
          <w:lang w:val="ro-RO"/>
        </w:rPr>
        <w:t>,</w:t>
      </w:r>
      <w:r w:rsidRPr="00A17A89">
        <w:rPr>
          <w:rFonts w:ascii="Times New Roman" w:hAnsi="Times New Roman" w:cs="Times New Roman"/>
          <w:snapToGrid w:val="0"/>
          <w:sz w:val="24"/>
          <w:szCs w:val="24"/>
          <w:lang w:val="ro-RO"/>
        </w:rPr>
        <w:t xml:space="preserve"> </w:t>
      </w:r>
      <w:r w:rsidR="001B0DB7" w:rsidRPr="00A17A89">
        <w:rPr>
          <w:rFonts w:ascii="Times New Roman" w:hAnsi="Times New Roman" w:cs="Times New Roman"/>
          <w:snapToGrid w:val="0"/>
          <w:sz w:val="24"/>
          <w:szCs w:val="24"/>
          <w:lang w:val="ro-RO"/>
        </w:rPr>
        <w:t xml:space="preserve">în mod nediscriminatoriu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se revizuiesc cu regularitate, din oficiu, în scopul determinării necesită</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ii men</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inerii obliga</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iilor respective. </w:t>
      </w:r>
    </w:p>
    <w:p w14:paraId="24EFAB07" w14:textId="6BF0487E" w:rsidR="001B0DB7" w:rsidRPr="005C77E0" w:rsidRDefault="001B0DB7" w:rsidP="003F4CB0">
      <w:pPr>
        <w:spacing w:after="120"/>
        <w:jc w:val="both"/>
        <w:rPr>
          <w:bCs/>
          <w:snapToGrid w:val="0"/>
          <w:lang w:val="ro-RO"/>
        </w:rPr>
      </w:pPr>
      <w:r w:rsidRPr="000C6DDA">
        <w:rPr>
          <w:snapToGrid w:val="0"/>
          <w:lang w:val="ro-RO"/>
        </w:rPr>
        <w:t>Impunerea obliga</w:t>
      </w:r>
      <w:r w:rsidR="00683617">
        <w:rPr>
          <w:snapToGrid w:val="0"/>
          <w:lang w:val="ro-RO"/>
        </w:rPr>
        <w:t>ț</w:t>
      </w:r>
      <w:r w:rsidRPr="000C6DDA">
        <w:rPr>
          <w:snapToGrid w:val="0"/>
          <w:lang w:val="ro-RO"/>
        </w:rPr>
        <w:t xml:space="preserve">iilor de serviciu public trebuie să garanteze accesul egal </w:t>
      </w:r>
      <w:r w:rsidR="00683617">
        <w:rPr>
          <w:snapToGrid w:val="0"/>
          <w:lang w:val="ro-RO"/>
        </w:rPr>
        <w:t>ș</w:t>
      </w:r>
      <w:r w:rsidRPr="000C6DDA">
        <w:rPr>
          <w:snapToGrid w:val="0"/>
          <w:lang w:val="ro-RO"/>
        </w:rPr>
        <w:t>i reciproc al întreprinderilor de ga</w:t>
      </w:r>
      <w:r w:rsidRPr="00FB4605">
        <w:rPr>
          <w:snapToGrid w:val="0"/>
          <w:lang w:val="ro-RO"/>
        </w:rPr>
        <w:t xml:space="preserve">ze naturale din </w:t>
      </w:r>
      <w:r w:rsidR="00683617">
        <w:rPr>
          <w:snapToGrid w:val="0"/>
          <w:lang w:val="ro-RO"/>
        </w:rPr>
        <w:t>ț</w:t>
      </w:r>
      <w:r w:rsidRPr="00FB4605">
        <w:rPr>
          <w:snapToGrid w:val="0"/>
          <w:lang w:val="ro-RO"/>
        </w:rPr>
        <w:t xml:space="preserve">ările </w:t>
      </w:r>
      <w:r w:rsidR="00A87644" w:rsidRPr="00FB4605">
        <w:rPr>
          <w:snapToGrid w:val="0"/>
          <w:lang w:val="ro-RO"/>
        </w:rPr>
        <w:t>P</w:t>
      </w:r>
      <w:r w:rsidRPr="00FB4605">
        <w:rPr>
          <w:snapToGrid w:val="0"/>
          <w:lang w:val="ro-RO"/>
        </w:rPr>
        <w:t>ăr</w:t>
      </w:r>
      <w:r w:rsidR="00683617">
        <w:rPr>
          <w:snapToGrid w:val="0"/>
          <w:lang w:val="ro-RO"/>
        </w:rPr>
        <w:t>ț</w:t>
      </w:r>
      <w:r w:rsidRPr="00FB4605">
        <w:rPr>
          <w:snapToGrid w:val="0"/>
          <w:lang w:val="ro-RO"/>
        </w:rPr>
        <w:t>i ale Comunită</w:t>
      </w:r>
      <w:r w:rsidR="00683617">
        <w:rPr>
          <w:snapToGrid w:val="0"/>
          <w:lang w:val="ro-RO"/>
        </w:rPr>
        <w:t>ț</w:t>
      </w:r>
      <w:r w:rsidRPr="00FB4605">
        <w:rPr>
          <w:snapToGrid w:val="0"/>
          <w:lang w:val="ro-RO"/>
        </w:rPr>
        <w:t xml:space="preserve">ii Energetice </w:t>
      </w:r>
      <w:r w:rsidR="00683617">
        <w:rPr>
          <w:snapToGrid w:val="0"/>
          <w:lang w:val="ro-RO"/>
        </w:rPr>
        <w:t>ș</w:t>
      </w:r>
      <w:r w:rsidR="00B9581F" w:rsidRPr="00FB4605">
        <w:rPr>
          <w:snapToGrid w:val="0"/>
          <w:lang w:val="ro-RO"/>
        </w:rPr>
        <w:t>i/sau statele membre UE</w:t>
      </w:r>
      <w:r w:rsidR="00384D6F" w:rsidRPr="00FB4605">
        <w:rPr>
          <w:snapToGrid w:val="0"/>
          <w:lang w:val="ro-RO"/>
        </w:rPr>
        <w:t xml:space="preserve"> </w:t>
      </w:r>
      <w:r w:rsidRPr="00FB4605">
        <w:rPr>
          <w:snapToGrid w:val="0"/>
          <w:lang w:val="ro-RO"/>
        </w:rPr>
        <w:t>la consumatorii finali din Republica Moldova.</w:t>
      </w:r>
    </w:p>
    <w:p w14:paraId="1980EA69" w14:textId="0E25CBC3" w:rsidR="001B0DB7" w:rsidRPr="005C77E0" w:rsidRDefault="001B0DB7" w:rsidP="00AF3B1F">
      <w:pPr>
        <w:pStyle w:val="NormalWeb"/>
        <w:spacing w:before="0" w:beforeAutospacing="0" w:after="0" w:afterAutospacing="0"/>
        <w:ind w:firstLine="0"/>
        <w:jc w:val="both"/>
        <w:rPr>
          <w:rFonts w:eastAsiaTheme="minorHAnsi"/>
          <w:bCs/>
          <w:snapToGrid w:val="0"/>
          <w:lang w:val="ro-RO"/>
        </w:rPr>
      </w:pPr>
      <w:r w:rsidRPr="005C77E0">
        <w:rPr>
          <w:rFonts w:eastAsiaTheme="minorHAnsi"/>
          <w:snapToGrid w:val="0"/>
          <w:lang w:val="ro-RO"/>
        </w:rPr>
        <w:t>Obliga</w:t>
      </w:r>
      <w:r w:rsidR="00683617">
        <w:rPr>
          <w:rFonts w:eastAsiaTheme="minorHAnsi"/>
          <w:snapToGrid w:val="0"/>
          <w:lang w:val="ro-RO"/>
        </w:rPr>
        <w:t>ț</w:t>
      </w:r>
      <w:r w:rsidRPr="005C77E0">
        <w:rPr>
          <w:rFonts w:eastAsiaTheme="minorHAnsi"/>
          <w:snapToGrid w:val="0"/>
          <w:lang w:val="ro-RO"/>
        </w:rPr>
        <w:t>iile de serviciu public pot fi impuse în special întreprinderilor de gaze naturale care desfă</w:t>
      </w:r>
      <w:r w:rsidR="00683617">
        <w:rPr>
          <w:rFonts w:eastAsiaTheme="minorHAnsi"/>
          <w:snapToGrid w:val="0"/>
          <w:lang w:val="ro-RO"/>
        </w:rPr>
        <w:t>ș</w:t>
      </w:r>
      <w:r w:rsidRPr="005C77E0">
        <w:rPr>
          <w:rFonts w:eastAsiaTheme="minorHAnsi"/>
          <w:snapToGrid w:val="0"/>
          <w:lang w:val="ro-RO"/>
        </w:rPr>
        <w:t>oară următoarele activită</w:t>
      </w:r>
      <w:r w:rsidR="00683617">
        <w:rPr>
          <w:rFonts w:eastAsiaTheme="minorHAnsi"/>
          <w:snapToGrid w:val="0"/>
          <w:lang w:val="ro-RO"/>
        </w:rPr>
        <w:t>ț</w:t>
      </w:r>
      <w:r w:rsidRPr="005C77E0">
        <w:rPr>
          <w:rFonts w:eastAsiaTheme="minorHAnsi"/>
          <w:snapToGrid w:val="0"/>
          <w:lang w:val="ro-RO"/>
        </w:rPr>
        <w:t>i reglementate:</w:t>
      </w:r>
    </w:p>
    <w:p w14:paraId="01AD80D6" w14:textId="202217AE" w:rsidR="001B0DB7" w:rsidRPr="004002E8"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r w:rsidRPr="00290371">
        <w:rPr>
          <w:rFonts w:eastAsiaTheme="minorHAnsi"/>
          <w:snapToGrid w:val="0"/>
          <w:lang w:val="ro-RO"/>
        </w:rPr>
        <w:t>t</w:t>
      </w:r>
      <w:r w:rsidR="001B0DB7" w:rsidRPr="00290371">
        <w:rPr>
          <w:rFonts w:eastAsiaTheme="minorHAnsi"/>
          <w:snapToGrid w:val="0"/>
          <w:lang w:val="ro-RO"/>
        </w:rPr>
        <w:t>ransportul de gaze naturale;</w:t>
      </w:r>
    </w:p>
    <w:p w14:paraId="7834382D" w14:textId="03F2B943" w:rsidR="001B0DB7" w:rsidRPr="00DA5AAD"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r w:rsidRPr="00092DBD">
        <w:rPr>
          <w:rFonts w:eastAsiaTheme="minorHAnsi"/>
          <w:snapToGrid w:val="0"/>
          <w:lang w:val="ro-RO"/>
        </w:rPr>
        <w:t>d</w:t>
      </w:r>
      <w:r w:rsidR="001B0DB7" w:rsidRPr="00DA5AAD">
        <w:rPr>
          <w:rFonts w:eastAsiaTheme="minorHAnsi"/>
          <w:snapToGrid w:val="0"/>
          <w:lang w:val="ro-RO"/>
        </w:rPr>
        <w:t>istribu</w:t>
      </w:r>
      <w:r w:rsidR="00683617">
        <w:rPr>
          <w:rFonts w:eastAsiaTheme="minorHAnsi"/>
          <w:snapToGrid w:val="0"/>
          <w:lang w:val="ro-RO"/>
        </w:rPr>
        <w:t>ț</w:t>
      </w:r>
      <w:r w:rsidR="001B0DB7" w:rsidRPr="00DA5AAD">
        <w:rPr>
          <w:rFonts w:eastAsiaTheme="minorHAnsi"/>
          <w:snapToGrid w:val="0"/>
          <w:lang w:val="ro-RO"/>
        </w:rPr>
        <w:t>ia de gaze naturale;</w:t>
      </w:r>
    </w:p>
    <w:p w14:paraId="065C1D86" w14:textId="489DB8E5" w:rsidR="001B0DB7" w:rsidRPr="00853AA9"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r w:rsidRPr="00FC0D7C">
        <w:rPr>
          <w:rFonts w:eastAsiaTheme="minorHAnsi"/>
          <w:snapToGrid w:val="0"/>
          <w:lang w:val="ro-RO"/>
        </w:rPr>
        <w:lastRenderedPageBreak/>
        <w:t>f</w:t>
      </w:r>
      <w:r w:rsidR="001B0DB7" w:rsidRPr="00853AA9">
        <w:rPr>
          <w:rFonts w:eastAsiaTheme="minorHAnsi"/>
          <w:snapToGrid w:val="0"/>
          <w:lang w:val="ro-RO"/>
        </w:rPr>
        <w:t>urnizarea gazelor naturale;</w:t>
      </w:r>
    </w:p>
    <w:p w14:paraId="16E55BF3" w14:textId="43826123" w:rsidR="001B0DB7" w:rsidRPr="00AB4BC2" w:rsidRDefault="00D3713E">
      <w:pPr>
        <w:pStyle w:val="NormalWeb"/>
        <w:numPr>
          <w:ilvl w:val="0"/>
          <w:numId w:val="11"/>
        </w:numPr>
        <w:tabs>
          <w:tab w:val="left" w:pos="1134"/>
        </w:tabs>
        <w:spacing w:before="0" w:beforeAutospacing="0" w:after="0" w:afterAutospacing="0"/>
        <w:ind w:left="709" w:firstLine="0"/>
        <w:jc w:val="both"/>
        <w:rPr>
          <w:rFonts w:eastAsiaTheme="minorHAnsi"/>
          <w:bCs/>
          <w:snapToGrid w:val="0"/>
          <w:lang w:val="ro-RO"/>
        </w:rPr>
      </w:pPr>
      <w:proofErr w:type="spellStart"/>
      <w:r w:rsidRPr="00AB4BC2">
        <w:rPr>
          <w:rFonts w:eastAsiaTheme="minorHAnsi"/>
          <w:snapToGrid w:val="0"/>
          <w:lang w:val="ro-RO"/>
        </w:rPr>
        <w:t>t</w:t>
      </w:r>
      <w:r w:rsidR="001B0DB7" w:rsidRPr="00AB4BC2">
        <w:rPr>
          <w:rFonts w:eastAsiaTheme="minorHAnsi"/>
          <w:snapToGrid w:val="0"/>
          <w:lang w:val="ro-RO"/>
        </w:rPr>
        <w:t>radingul</w:t>
      </w:r>
      <w:proofErr w:type="spellEnd"/>
      <w:r w:rsidR="001B0DB7" w:rsidRPr="00AB4BC2">
        <w:rPr>
          <w:rFonts w:eastAsiaTheme="minorHAnsi"/>
          <w:snapToGrid w:val="0"/>
          <w:lang w:val="ro-RO"/>
        </w:rPr>
        <w:t xml:space="preserve"> de gaze naturale.</w:t>
      </w:r>
    </w:p>
    <w:p w14:paraId="78052A94" w14:textId="6AC98A91" w:rsidR="001B0DB7" w:rsidRPr="00AB4BC2" w:rsidRDefault="001B0DB7" w:rsidP="00AF3B1F">
      <w:pPr>
        <w:tabs>
          <w:tab w:val="left" w:pos="1134"/>
        </w:tabs>
        <w:jc w:val="both"/>
        <w:rPr>
          <w:bCs/>
          <w:snapToGrid w:val="0"/>
          <w:lang w:val="ro-RO"/>
        </w:rPr>
      </w:pPr>
      <w:r w:rsidRPr="00AB4BC2">
        <w:rPr>
          <w:snapToGrid w:val="0"/>
          <w:lang w:val="ro-RO"/>
        </w:rPr>
        <w:t>Pentru a asigura securitatea aprovizionării cu gaze naturale, întreprinderilor de gaze naturale li se pot impune obliga</w:t>
      </w:r>
      <w:r w:rsidR="00683617">
        <w:rPr>
          <w:snapToGrid w:val="0"/>
          <w:lang w:val="ro-RO"/>
        </w:rPr>
        <w:t>ț</w:t>
      </w:r>
      <w:r w:rsidRPr="00AB4BC2">
        <w:rPr>
          <w:snapToGrid w:val="0"/>
          <w:lang w:val="ro-RO"/>
        </w:rPr>
        <w:t xml:space="preserve">iile de serviciu public ce </w:t>
      </w:r>
      <w:r w:rsidR="00683617">
        <w:rPr>
          <w:snapToGrid w:val="0"/>
          <w:lang w:val="ro-RO"/>
        </w:rPr>
        <w:t>ț</w:t>
      </w:r>
      <w:r w:rsidRPr="00AB4BC2">
        <w:rPr>
          <w:snapToGrid w:val="0"/>
          <w:lang w:val="ro-RO"/>
        </w:rPr>
        <w:t>in de:</w:t>
      </w:r>
    </w:p>
    <w:p w14:paraId="793F5D88" w14:textId="703B9DE1" w:rsidR="001B0DB7" w:rsidRPr="00AB4BC2" w:rsidRDefault="00D3713E">
      <w:pPr>
        <w:pStyle w:val="ListParagraph"/>
        <w:numPr>
          <w:ilvl w:val="2"/>
          <w:numId w:val="9"/>
        </w:numPr>
        <w:tabs>
          <w:tab w:val="left" w:pos="1134"/>
        </w:tabs>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s</w:t>
      </w:r>
      <w:r w:rsidR="001B0DB7" w:rsidRPr="00AB4BC2">
        <w:rPr>
          <w:rFonts w:ascii="Times New Roman" w:hAnsi="Times New Roman" w:cs="Times New Roman"/>
          <w:snapToGrid w:val="0"/>
          <w:sz w:val="24"/>
          <w:szCs w:val="24"/>
          <w:lang w:val="ro-RO"/>
        </w:rPr>
        <w:t>ecuritatea aprovizionării</w:t>
      </w:r>
      <w:r w:rsidR="00A87644" w:rsidRPr="00AB4BC2">
        <w:rPr>
          <w:rFonts w:ascii="Times New Roman" w:hAnsi="Times New Roman" w:cs="Times New Roman"/>
          <w:snapToGrid w:val="0"/>
          <w:sz w:val="24"/>
          <w:szCs w:val="24"/>
          <w:lang w:val="ro-RO"/>
        </w:rPr>
        <w:t xml:space="preserve"> cu gaze </w:t>
      </w:r>
      <w:r w:rsidR="00C30699" w:rsidRPr="00AB4BC2">
        <w:rPr>
          <w:rFonts w:ascii="Times New Roman" w:hAnsi="Times New Roman" w:cs="Times New Roman"/>
          <w:snapToGrid w:val="0"/>
          <w:sz w:val="24"/>
          <w:szCs w:val="24"/>
          <w:lang w:val="ro-RO"/>
        </w:rPr>
        <w:t>naturale</w:t>
      </w:r>
      <w:r w:rsidR="001B0DB7" w:rsidRPr="00AB4BC2">
        <w:rPr>
          <w:rFonts w:ascii="Times New Roman" w:hAnsi="Times New Roman" w:cs="Times New Roman"/>
          <w:snapToGrid w:val="0"/>
          <w:sz w:val="24"/>
          <w:szCs w:val="24"/>
          <w:lang w:val="ro-RO"/>
        </w:rPr>
        <w:t xml:space="preserve">; </w:t>
      </w:r>
    </w:p>
    <w:p w14:paraId="0EF42EA8" w14:textId="27FE6A16" w:rsidR="001B0DB7" w:rsidRPr="00AB4BC2"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p</w:t>
      </w:r>
      <w:r w:rsidR="001B0DB7" w:rsidRPr="00AB4BC2">
        <w:rPr>
          <w:rFonts w:ascii="Times New Roman" w:hAnsi="Times New Roman" w:cs="Times New Roman"/>
          <w:snapToGrid w:val="0"/>
          <w:sz w:val="24"/>
          <w:szCs w:val="24"/>
          <w:lang w:val="ro-RO"/>
        </w:rPr>
        <w:t xml:space="preserve">arametrii de calitate </w:t>
      </w:r>
      <w:r w:rsidR="00683617">
        <w:rPr>
          <w:rFonts w:ascii="Times New Roman" w:hAnsi="Times New Roman" w:cs="Times New Roman"/>
          <w:snapToGrid w:val="0"/>
          <w:sz w:val="24"/>
          <w:szCs w:val="24"/>
          <w:lang w:val="ro-RO"/>
        </w:rPr>
        <w:t>ș</w:t>
      </w:r>
      <w:r w:rsidR="001B0DB7" w:rsidRPr="00AB4BC2">
        <w:rPr>
          <w:rFonts w:ascii="Times New Roman" w:hAnsi="Times New Roman" w:cs="Times New Roman"/>
          <w:snapToGrid w:val="0"/>
          <w:sz w:val="24"/>
          <w:szCs w:val="24"/>
          <w:lang w:val="ro-RO"/>
        </w:rPr>
        <w:t xml:space="preserve">i indicatorii de calitate; </w:t>
      </w:r>
    </w:p>
    <w:p w14:paraId="48AEAD6F" w14:textId="223B99B7" w:rsidR="001B0DB7" w:rsidRPr="00AB4BC2"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a</w:t>
      </w:r>
      <w:r w:rsidR="001B0DB7" w:rsidRPr="00AB4BC2">
        <w:rPr>
          <w:rFonts w:ascii="Times New Roman" w:hAnsi="Times New Roman" w:cs="Times New Roman"/>
          <w:snapToGrid w:val="0"/>
          <w:sz w:val="24"/>
          <w:szCs w:val="24"/>
          <w:lang w:val="ro-RO"/>
        </w:rPr>
        <w:t>plicarea pre</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 xml:space="preserve">urilor </w:t>
      </w:r>
      <w:r w:rsidR="00683617">
        <w:rPr>
          <w:rFonts w:ascii="Times New Roman" w:hAnsi="Times New Roman" w:cs="Times New Roman"/>
          <w:snapToGrid w:val="0"/>
          <w:sz w:val="24"/>
          <w:szCs w:val="24"/>
          <w:lang w:val="ro-RO"/>
        </w:rPr>
        <w:t>ș</w:t>
      </w:r>
      <w:r w:rsidR="001B0DB7" w:rsidRPr="00AB4BC2">
        <w:rPr>
          <w:rFonts w:ascii="Times New Roman" w:hAnsi="Times New Roman" w:cs="Times New Roman"/>
          <w:snapToGrid w:val="0"/>
          <w:sz w:val="24"/>
          <w:szCs w:val="24"/>
          <w:lang w:val="ro-RO"/>
        </w:rPr>
        <w:t xml:space="preserve">i a tarifelor reglementate; </w:t>
      </w:r>
    </w:p>
    <w:p w14:paraId="70406352" w14:textId="29716533" w:rsidR="001B0DB7" w:rsidRPr="00AB4BC2"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p</w:t>
      </w:r>
      <w:r w:rsidR="001B0DB7" w:rsidRPr="00AB4BC2">
        <w:rPr>
          <w:rFonts w:ascii="Times New Roman" w:hAnsi="Times New Roman" w:cs="Times New Roman"/>
          <w:snapToGrid w:val="0"/>
          <w:sz w:val="24"/>
          <w:szCs w:val="24"/>
          <w:lang w:val="ro-RO"/>
        </w:rPr>
        <w:t>rotec</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 xml:space="preserve">ia mediului </w:t>
      </w:r>
      <w:r w:rsidR="00683617">
        <w:rPr>
          <w:rFonts w:ascii="Times New Roman" w:hAnsi="Times New Roman" w:cs="Times New Roman"/>
          <w:snapToGrid w:val="0"/>
          <w:sz w:val="24"/>
          <w:szCs w:val="24"/>
          <w:lang w:val="ro-RO"/>
        </w:rPr>
        <w:t>ș</w:t>
      </w:r>
      <w:r w:rsidR="001B0DB7" w:rsidRPr="00AB4BC2">
        <w:rPr>
          <w:rFonts w:ascii="Times New Roman" w:hAnsi="Times New Roman" w:cs="Times New Roman"/>
          <w:snapToGrid w:val="0"/>
          <w:sz w:val="24"/>
          <w:szCs w:val="24"/>
          <w:lang w:val="ro-RO"/>
        </w:rPr>
        <w:t>i cre</w:t>
      </w:r>
      <w:r w:rsidR="00683617">
        <w:rPr>
          <w:rFonts w:ascii="Times New Roman" w:hAnsi="Times New Roman" w:cs="Times New Roman"/>
          <w:snapToGrid w:val="0"/>
          <w:sz w:val="24"/>
          <w:szCs w:val="24"/>
          <w:lang w:val="ro-RO"/>
        </w:rPr>
        <w:t>ș</w:t>
      </w:r>
      <w:r w:rsidR="001B0DB7" w:rsidRPr="00AB4BC2">
        <w:rPr>
          <w:rFonts w:ascii="Times New Roman" w:hAnsi="Times New Roman" w:cs="Times New Roman"/>
          <w:snapToGrid w:val="0"/>
          <w:sz w:val="24"/>
          <w:szCs w:val="24"/>
          <w:lang w:val="ro-RO"/>
        </w:rPr>
        <w:t>terea eficien</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 xml:space="preserve">ei energetice; </w:t>
      </w:r>
    </w:p>
    <w:p w14:paraId="712F457C" w14:textId="16A3B44D" w:rsidR="001B0DB7" w:rsidRPr="00AB4BC2"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p</w:t>
      </w:r>
      <w:r w:rsidR="001B0DB7" w:rsidRPr="00AB4BC2">
        <w:rPr>
          <w:rFonts w:ascii="Times New Roman" w:hAnsi="Times New Roman" w:cs="Times New Roman"/>
          <w:snapToGrid w:val="0"/>
          <w:sz w:val="24"/>
          <w:szCs w:val="24"/>
          <w:lang w:val="ro-RO"/>
        </w:rPr>
        <w:t>rotec</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ia sănătă</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ii, a vie</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 xml:space="preserve">ii </w:t>
      </w:r>
      <w:r w:rsidR="00683617">
        <w:rPr>
          <w:rFonts w:ascii="Times New Roman" w:hAnsi="Times New Roman" w:cs="Times New Roman"/>
          <w:snapToGrid w:val="0"/>
          <w:sz w:val="24"/>
          <w:szCs w:val="24"/>
          <w:lang w:val="ro-RO"/>
        </w:rPr>
        <w:t>ș</w:t>
      </w:r>
      <w:r w:rsidR="001B0DB7" w:rsidRPr="00AB4BC2">
        <w:rPr>
          <w:rFonts w:ascii="Times New Roman" w:hAnsi="Times New Roman" w:cs="Times New Roman"/>
          <w:snapToGrid w:val="0"/>
          <w:sz w:val="24"/>
          <w:szCs w:val="24"/>
          <w:lang w:val="ro-RO"/>
        </w:rPr>
        <w:t>i a proprietă</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ii;</w:t>
      </w:r>
    </w:p>
    <w:p w14:paraId="3D899A43" w14:textId="3FD049B2" w:rsidR="001B0DB7" w:rsidRPr="00AB4BC2"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m</w:t>
      </w:r>
      <w:r w:rsidR="001B0DB7" w:rsidRPr="00AB4BC2">
        <w:rPr>
          <w:rFonts w:ascii="Times New Roman" w:hAnsi="Times New Roman" w:cs="Times New Roman"/>
          <w:snapToGrid w:val="0"/>
          <w:sz w:val="24"/>
          <w:szCs w:val="24"/>
          <w:lang w:val="ro-RO"/>
        </w:rPr>
        <w:t>ăsurile de protec</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ie pentru consumatorii finali.</w:t>
      </w:r>
    </w:p>
    <w:p w14:paraId="24B5804D" w14:textId="2CBD11D3" w:rsidR="009E3416" w:rsidRPr="00AB4BC2" w:rsidRDefault="00D3713E">
      <w:pPr>
        <w:pStyle w:val="ListParagraph"/>
        <w:numPr>
          <w:ilvl w:val="2"/>
          <w:numId w:val="9"/>
        </w:numPr>
        <w:tabs>
          <w:tab w:val="left" w:pos="1134"/>
        </w:tabs>
        <w:spacing w:after="120"/>
        <w:ind w:firstLine="0"/>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a</w:t>
      </w:r>
      <w:r w:rsidR="001B0DB7" w:rsidRPr="00AB4BC2">
        <w:rPr>
          <w:rFonts w:ascii="Times New Roman" w:hAnsi="Times New Roman" w:cs="Times New Roman"/>
          <w:snapToGrid w:val="0"/>
          <w:sz w:val="24"/>
          <w:szCs w:val="24"/>
          <w:lang w:val="ro-RO"/>
        </w:rPr>
        <w:t>ccelerarea deschiderii pie</w:t>
      </w:r>
      <w:r w:rsidR="00683617">
        <w:rPr>
          <w:rFonts w:ascii="Times New Roman" w:hAnsi="Times New Roman" w:cs="Times New Roman"/>
          <w:snapToGrid w:val="0"/>
          <w:sz w:val="24"/>
          <w:szCs w:val="24"/>
          <w:lang w:val="ro-RO"/>
        </w:rPr>
        <w:t>ț</w:t>
      </w:r>
      <w:r w:rsidR="001B0DB7" w:rsidRPr="00AB4BC2">
        <w:rPr>
          <w:rFonts w:ascii="Times New Roman" w:hAnsi="Times New Roman" w:cs="Times New Roman"/>
          <w:snapToGrid w:val="0"/>
          <w:sz w:val="24"/>
          <w:szCs w:val="24"/>
          <w:lang w:val="ro-RO"/>
        </w:rPr>
        <w:t>ei gazelor naturale.</w:t>
      </w:r>
    </w:p>
    <w:p w14:paraId="18DFE457" w14:textId="747379DB" w:rsidR="009E3416" w:rsidRPr="001813C9" w:rsidRDefault="00296320" w:rsidP="003F4CB0">
      <w:pPr>
        <w:spacing w:after="120"/>
        <w:jc w:val="both"/>
        <w:rPr>
          <w:bCs/>
          <w:i/>
          <w:snapToGrid w:val="0"/>
          <w:lang w:val="ro-RO"/>
        </w:rPr>
      </w:pPr>
      <w:r w:rsidRPr="00AB4BC2">
        <w:rPr>
          <w:bCs/>
          <w:iCs/>
          <w:snapToGrid w:val="0"/>
          <w:lang w:val="ro-RO"/>
        </w:rPr>
        <w:t>L</w:t>
      </w:r>
      <w:r w:rsidR="008B559D" w:rsidRPr="00AB4BC2">
        <w:rPr>
          <w:bCs/>
          <w:iCs/>
          <w:snapToGrid w:val="0"/>
          <w:lang w:val="ro-RO"/>
        </w:rPr>
        <w:t>ista o</w:t>
      </w:r>
      <w:r w:rsidR="009E3416" w:rsidRPr="00AB4BC2">
        <w:rPr>
          <w:bCs/>
          <w:iCs/>
          <w:snapToGrid w:val="0"/>
          <w:lang w:val="ro-RO"/>
        </w:rPr>
        <w:t>bliga</w:t>
      </w:r>
      <w:r w:rsidR="00683617">
        <w:rPr>
          <w:bCs/>
          <w:iCs/>
          <w:snapToGrid w:val="0"/>
          <w:lang w:val="ro-RO"/>
        </w:rPr>
        <w:t>ț</w:t>
      </w:r>
      <w:r w:rsidR="009E3416" w:rsidRPr="00AB4BC2">
        <w:rPr>
          <w:bCs/>
          <w:iCs/>
          <w:snapToGrid w:val="0"/>
          <w:lang w:val="ro-RO"/>
        </w:rPr>
        <w:t>iil</w:t>
      </w:r>
      <w:r w:rsidRPr="00AB4BC2">
        <w:rPr>
          <w:bCs/>
          <w:iCs/>
          <w:snapToGrid w:val="0"/>
          <w:lang w:val="ro-RO"/>
        </w:rPr>
        <w:t>or</w:t>
      </w:r>
      <w:r w:rsidR="009E3416" w:rsidRPr="00AB4BC2">
        <w:rPr>
          <w:bCs/>
          <w:iCs/>
          <w:snapToGrid w:val="0"/>
          <w:lang w:val="ro-RO"/>
        </w:rPr>
        <w:t xml:space="preserve"> de serviciu public impuse de </w:t>
      </w:r>
      <w:r w:rsidR="000A6308" w:rsidRPr="00AB4BC2">
        <w:rPr>
          <w:bCs/>
          <w:iCs/>
          <w:snapToGrid w:val="0"/>
          <w:lang w:val="ro-RO"/>
        </w:rPr>
        <w:t>Guvern</w:t>
      </w:r>
      <w:r w:rsidR="00A87644" w:rsidRPr="00AB4BC2">
        <w:rPr>
          <w:bCs/>
          <w:iCs/>
          <w:snapToGrid w:val="0"/>
          <w:lang w:val="ro-RO"/>
        </w:rPr>
        <w:t xml:space="preserve"> </w:t>
      </w:r>
      <w:r w:rsidR="00EB66F3" w:rsidRPr="002E418B">
        <w:rPr>
          <w:rFonts w:eastAsiaTheme="majorEastAsia"/>
          <w:bCs/>
          <w:lang w:val="ro-RO"/>
        </w:rPr>
        <w:t>privind securitatea aprovizionării cu gaze naturale</w:t>
      </w:r>
      <w:r w:rsidR="00EB66F3" w:rsidRPr="0001586F">
        <w:rPr>
          <w:rFonts w:eastAsiaTheme="majorEastAsia"/>
          <w:bCs/>
          <w:lang w:val="ro-RO"/>
        </w:rPr>
        <w:t xml:space="preserve"> </w:t>
      </w:r>
      <w:r w:rsidR="00067FFA" w:rsidRPr="00AB4BC2">
        <w:rPr>
          <w:bCs/>
          <w:iCs/>
          <w:snapToGrid w:val="0"/>
          <w:lang w:val="ro-RO"/>
        </w:rPr>
        <w:t>în conf</w:t>
      </w:r>
      <w:r w:rsidR="00067FFA" w:rsidRPr="00092DBD">
        <w:rPr>
          <w:bCs/>
          <w:iCs/>
          <w:snapToGrid w:val="0"/>
          <w:lang w:val="ro-RO"/>
        </w:rPr>
        <w:t xml:space="preserve">ormitate cu Legea nr. 108/2016 </w:t>
      </w:r>
      <w:r w:rsidR="001D6084" w:rsidRPr="001813C9">
        <w:rPr>
          <w:bCs/>
          <w:iCs/>
          <w:snapToGrid w:val="0"/>
          <w:lang w:val="ro-RO"/>
        </w:rPr>
        <w:t xml:space="preserve">este descrisă mai jos. </w:t>
      </w:r>
      <w:r w:rsidR="00EB66F3">
        <w:rPr>
          <w:bCs/>
          <w:iCs/>
          <w:snapToGrid w:val="0"/>
          <w:lang w:val="ro-RO"/>
        </w:rPr>
        <w:t xml:space="preserve"> </w:t>
      </w:r>
    </w:p>
    <w:tbl>
      <w:tblPr>
        <w:tblStyle w:val="TableGrid"/>
        <w:tblW w:w="9776" w:type="dxa"/>
        <w:tblLook w:val="04A0" w:firstRow="1" w:lastRow="0" w:firstColumn="1" w:lastColumn="0" w:noHBand="0" w:noVBand="1"/>
      </w:tblPr>
      <w:tblGrid>
        <w:gridCol w:w="1023"/>
        <w:gridCol w:w="2374"/>
        <w:gridCol w:w="6379"/>
      </w:tblGrid>
      <w:tr w:rsidR="00A87644" w:rsidRPr="00AB4BC2" w14:paraId="7FABD848" w14:textId="77777777" w:rsidTr="007C5489">
        <w:tc>
          <w:tcPr>
            <w:tcW w:w="1023" w:type="dxa"/>
          </w:tcPr>
          <w:p w14:paraId="6D26E5D6" w14:textId="6C2F8178" w:rsidR="00A87644" w:rsidRPr="00853AA9" w:rsidRDefault="00A87644" w:rsidP="006528EE">
            <w:pPr>
              <w:jc w:val="both"/>
              <w:rPr>
                <w:b/>
                <w:bCs/>
                <w:snapToGrid w:val="0"/>
                <w:lang w:val="ro-RO"/>
              </w:rPr>
            </w:pPr>
            <w:r w:rsidRPr="00FC0D7C">
              <w:rPr>
                <w:b/>
                <w:bCs/>
                <w:snapToGrid w:val="0"/>
                <w:lang w:val="ro-RO"/>
              </w:rPr>
              <w:t>Temei legal</w:t>
            </w:r>
          </w:p>
        </w:tc>
        <w:tc>
          <w:tcPr>
            <w:tcW w:w="2374" w:type="dxa"/>
          </w:tcPr>
          <w:p w14:paraId="3025AD6D" w14:textId="77777777" w:rsidR="00A87644" w:rsidRPr="00AB4BC2" w:rsidRDefault="00A87644" w:rsidP="006528EE">
            <w:pPr>
              <w:jc w:val="both"/>
              <w:rPr>
                <w:b/>
                <w:bCs/>
                <w:snapToGrid w:val="0"/>
                <w:lang w:val="ro-RO"/>
              </w:rPr>
            </w:pPr>
            <w:r w:rsidRPr="00AB4BC2">
              <w:rPr>
                <w:b/>
                <w:bCs/>
                <w:snapToGrid w:val="0"/>
                <w:lang w:val="ro-RO"/>
              </w:rPr>
              <w:t>Întreprinderi</w:t>
            </w:r>
          </w:p>
          <w:p w14:paraId="345F762A" w14:textId="5201F6B8" w:rsidR="00A87644" w:rsidRPr="00AB4BC2" w:rsidRDefault="00A87644" w:rsidP="006528EE">
            <w:pPr>
              <w:jc w:val="both"/>
              <w:rPr>
                <w:b/>
                <w:snapToGrid w:val="0"/>
                <w:lang w:val="ro-RO"/>
              </w:rPr>
            </w:pPr>
          </w:p>
        </w:tc>
        <w:tc>
          <w:tcPr>
            <w:tcW w:w="6379" w:type="dxa"/>
          </w:tcPr>
          <w:p w14:paraId="2C388149" w14:textId="3A1F6344" w:rsidR="00A87644" w:rsidRPr="00AB4BC2" w:rsidRDefault="00A87644" w:rsidP="006528EE">
            <w:pPr>
              <w:jc w:val="center"/>
              <w:rPr>
                <w:b/>
                <w:bCs/>
                <w:snapToGrid w:val="0"/>
                <w:lang w:val="ro-RO"/>
              </w:rPr>
            </w:pPr>
            <w:r w:rsidRPr="00AB4BC2">
              <w:rPr>
                <w:b/>
                <w:bCs/>
                <w:snapToGrid w:val="0"/>
                <w:lang w:val="ro-RO"/>
              </w:rPr>
              <w:t>Obliga</w:t>
            </w:r>
            <w:r w:rsidR="00683617">
              <w:rPr>
                <w:b/>
                <w:bCs/>
                <w:snapToGrid w:val="0"/>
                <w:lang w:val="ro-RO"/>
              </w:rPr>
              <w:t>ț</w:t>
            </w:r>
            <w:r w:rsidRPr="00AB4BC2">
              <w:rPr>
                <w:b/>
                <w:bCs/>
                <w:snapToGrid w:val="0"/>
                <w:lang w:val="ro-RO"/>
              </w:rPr>
              <w:t>ia de serviciu public</w:t>
            </w:r>
          </w:p>
        </w:tc>
      </w:tr>
      <w:tr w:rsidR="0054027E" w:rsidRPr="00AB4BC2" w14:paraId="599813DD" w14:textId="77777777" w:rsidTr="007C5489">
        <w:tc>
          <w:tcPr>
            <w:tcW w:w="1023" w:type="dxa"/>
          </w:tcPr>
          <w:p w14:paraId="7782D9FC" w14:textId="3653B6DD" w:rsidR="0054027E" w:rsidRPr="002E418B" w:rsidRDefault="0054027E" w:rsidP="0054027E">
            <w:pPr>
              <w:jc w:val="both"/>
              <w:rPr>
                <w:snapToGrid w:val="0"/>
                <w:lang w:val="ro-RO"/>
              </w:rPr>
            </w:pPr>
            <w:r w:rsidRPr="002E418B">
              <w:rPr>
                <w:bCs/>
                <w:snapToGrid w:val="0"/>
                <w:lang w:val="ro-RO"/>
              </w:rPr>
              <w:t>art. 11</w:t>
            </w:r>
          </w:p>
        </w:tc>
        <w:tc>
          <w:tcPr>
            <w:tcW w:w="2374" w:type="dxa"/>
          </w:tcPr>
          <w:p w14:paraId="449B1F31" w14:textId="77777777" w:rsidR="0054027E" w:rsidRPr="00474F24" w:rsidRDefault="0054027E" w:rsidP="0054027E">
            <w:pPr>
              <w:jc w:val="both"/>
              <w:rPr>
                <w:snapToGrid w:val="0"/>
                <w:lang w:val="ro-RO"/>
              </w:rPr>
            </w:pPr>
            <w:r w:rsidRPr="0001586F">
              <w:rPr>
                <w:snapToGrid w:val="0"/>
                <w:lang w:val="ro-RO"/>
              </w:rPr>
              <w:t>SA „</w:t>
            </w:r>
            <w:proofErr w:type="spellStart"/>
            <w:r w:rsidRPr="0001586F">
              <w:rPr>
                <w:snapToGrid w:val="0"/>
                <w:lang w:val="ro-RO"/>
              </w:rPr>
              <w:t>Energocom</w:t>
            </w:r>
            <w:proofErr w:type="spellEnd"/>
            <w:r w:rsidRPr="0001586F">
              <w:rPr>
                <w:snapToGrid w:val="0"/>
                <w:lang w:val="ro-RO"/>
              </w:rPr>
              <w:t xml:space="preserve">” </w:t>
            </w:r>
          </w:p>
          <w:p w14:paraId="0E086BA7" w14:textId="77777777" w:rsidR="0054027E" w:rsidRPr="008539A9" w:rsidRDefault="0054027E" w:rsidP="0054027E">
            <w:pPr>
              <w:jc w:val="both"/>
              <w:rPr>
                <w:snapToGrid w:val="0"/>
                <w:lang w:val="ro-RO"/>
              </w:rPr>
            </w:pPr>
          </w:p>
          <w:p w14:paraId="741698C4" w14:textId="77777777" w:rsidR="0054027E" w:rsidRPr="002E418B" w:rsidRDefault="0054027E" w:rsidP="0054027E">
            <w:pPr>
              <w:spacing w:after="120"/>
              <w:jc w:val="both"/>
              <w:rPr>
                <w:bCs/>
                <w:snapToGrid w:val="0"/>
                <w:lang w:val="ro-RO"/>
              </w:rPr>
            </w:pPr>
            <w:r w:rsidRPr="006C0762">
              <w:rPr>
                <w:bCs/>
                <w:snapToGrid w:val="0"/>
                <w:lang w:val="ro-RO"/>
              </w:rPr>
              <w:t>Hotărârea Guvernului nr. 589 /202</w:t>
            </w:r>
            <w:r w:rsidRPr="00DA5AAD">
              <w:rPr>
                <w:bCs/>
                <w:snapToGrid w:val="0"/>
                <w:lang w:val="ro-RO"/>
              </w:rPr>
              <w:t>2</w:t>
            </w:r>
          </w:p>
          <w:p w14:paraId="21EF92C3" w14:textId="77777777" w:rsidR="0054027E" w:rsidRPr="0001586F" w:rsidRDefault="0054027E" w:rsidP="0054027E">
            <w:pPr>
              <w:spacing w:after="120"/>
              <w:jc w:val="both"/>
              <w:rPr>
                <w:bCs/>
                <w:snapToGrid w:val="0"/>
                <w:lang w:val="ro-RO"/>
              </w:rPr>
            </w:pPr>
          </w:p>
          <w:p w14:paraId="71F19C91" w14:textId="7EDE0A8B" w:rsidR="0054027E" w:rsidRPr="0001586F" w:rsidRDefault="0054027E" w:rsidP="0054027E">
            <w:pPr>
              <w:jc w:val="both"/>
              <w:rPr>
                <w:snapToGrid w:val="0"/>
                <w:lang w:val="ro-RO"/>
              </w:rPr>
            </w:pPr>
            <w:r w:rsidRPr="0001586F">
              <w:rPr>
                <w:snapToGrid w:val="0"/>
                <w:lang w:val="ro-RO"/>
              </w:rPr>
              <w:t>Termen: 3 ani</w:t>
            </w:r>
            <w:r w:rsidRPr="002E418B">
              <w:rPr>
                <w:snapToGrid w:val="0"/>
                <w:lang w:val="ro-RO"/>
              </w:rPr>
              <w:t>, până în august 2025</w:t>
            </w:r>
          </w:p>
        </w:tc>
        <w:tc>
          <w:tcPr>
            <w:tcW w:w="6379" w:type="dxa"/>
          </w:tcPr>
          <w:p w14:paraId="7AA76DF3" w14:textId="7B46C05C" w:rsidR="0054027E" w:rsidRPr="004E6A4F" w:rsidRDefault="0054027E" w:rsidP="0054027E">
            <w:pPr>
              <w:jc w:val="both"/>
              <w:rPr>
                <w:rFonts w:eastAsiaTheme="minorHAnsi"/>
                <w:snapToGrid w:val="0"/>
                <w:lang w:val="ro-RO"/>
              </w:rPr>
            </w:pPr>
            <w:r w:rsidRPr="008539A9">
              <w:rPr>
                <w:i/>
                <w:snapToGrid w:val="0"/>
                <w:lang w:val="ro-RO"/>
              </w:rPr>
              <w:t>Asigurarea securită</w:t>
            </w:r>
            <w:r w:rsidR="00683617">
              <w:rPr>
                <w:i/>
                <w:snapToGrid w:val="0"/>
                <w:lang w:val="ro-RO"/>
              </w:rPr>
              <w:t>ț</w:t>
            </w:r>
            <w:r w:rsidRPr="008539A9">
              <w:rPr>
                <w:i/>
                <w:snapToGrid w:val="0"/>
                <w:lang w:val="ro-RO"/>
              </w:rPr>
              <w:t>ii aprovizionării cu gaze naturale în situa</w:t>
            </w:r>
            <w:r w:rsidR="00683617">
              <w:rPr>
                <w:i/>
                <w:snapToGrid w:val="0"/>
                <w:lang w:val="ro-RO"/>
              </w:rPr>
              <w:t>ț</w:t>
            </w:r>
            <w:r w:rsidRPr="008539A9">
              <w:rPr>
                <w:i/>
                <w:snapToGrid w:val="0"/>
                <w:lang w:val="ro-RO"/>
              </w:rPr>
              <w:t>ie de urgen</w:t>
            </w:r>
            <w:r w:rsidR="00683617">
              <w:rPr>
                <w:i/>
                <w:snapToGrid w:val="0"/>
                <w:lang w:val="ro-RO"/>
              </w:rPr>
              <w:t>ț</w:t>
            </w:r>
            <w:r w:rsidRPr="008539A9">
              <w:rPr>
                <w:i/>
                <w:snapToGrid w:val="0"/>
                <w:lang w:val="ro-RO"/>
              </w:rPr>
              <w:t xml:space="preserve">ă </w:t>
            </w:r>
            <w:r w:rsidRPr="006C0762">
              <w:rPr>
                <w:rFonts w:eastAsiaTheme="minorHAnsi"/>
                <w:i/>
                <w:snapToGrid w:val="0"/>
                <w:lang w:val="ro-RO"/>
              </w:rPr>
              <w:t>prin realizarea achizi</w:t>
            </w:r>
            <w:r w:rsidR="00683617">
              <w:rPr>
                <w:rFonts w:eastAsiaTheme="minorHAnsi"/>
                <w:i/>
                <w:snapToGrid w:val="0"/>
                <w:lang w:val="ro-RO"/>
              </w:rPr>
              <w:t>ț</w:t>
            </w:r>
            <w:r w:rsidRPr="006C0762">
              <w:rPr>
                <w:rFonts w:eastAsiaTheme="minorHAnsi"/>
                <w:i/>
                <w:snapToGrid w:val="0"/>
                <w:lang w:val="ro-RO"/>
              </w:rPr>
              <w:t xml:space="preserve">iilor </w:t>
            </w:r>
            <w:r w:rsidR="00683617">
              <w:rPr>
                <w:rFonts w:eastAsiaTheme="minorHAnsi"/>
                <w:i/>
                <w:snapToGrid w:val="0"/>
                <w:lang w:val="ro-RO"/>
              </w:rPr>
              <w:t>ș</w:t>
            </w:r>
            <w:r w:rsidRPr="006C0762">
              <w:rPr>
                <w:rFonts w:eastAsiaTheme="minorHAnsi"/>
                <w:i/>
                <w:snapToGrid w:val="0"/>
                <w:lang w:val="ro-RO"/>
              </w:rPr>
              <w:t>i/sau asigurarea stocurilor de gaze naturale</w:t>
            </w:r>
            <w:r w:rsidRPr="00BE6200">
              <w:rPr>
                <w:rFonts w:eastAsiaTheme="minorHAnsi"/>
                <w:snapToGrid w:val="0"/>
                <w:lang w:val="ro-RO"/>
              </w:rPr>
              <w:t>, în limitele teritoriului autorizat prin licen</w:t>
            </w:r>
            <w:r w:rsidR="00683617">
              <w:rPr>
                <w:rFonts w:eastAsiaTheme="minorHAnsi"/>
                <w:snapToGrid w:val="0"/>
                <w:lang w:val="ro-RO"/>
              </w:rPr>
              <w:t>ț</w:t>
            </w:r>
            <w:r w:rsidRPr="00BE6200">
              <w:rPr>
                <w:rFonts w:eastAsiaTheme="minorHAnsi"/>
                <w:snapToGrid w:val="0"/>
                <w:lang w:val="ro-RO"/>
              </w:rPr>
              <w:t>ele operatorilor de sistem</w:t>
            </w:r>
            <w:r w:rsidRPr="00793611">
              <w:rPr>
                <w:snapToGrid w:val="0"/>
                <w:lang w:val="ro-RO"/>
              </w:rPr>
              <w:t>,</w:t>
            </w:r>
            <w:r w:rsidRPr="004E6A4F">
              <w:rPr>
                <w:rFonts w:eastAsiaTheme="minorHAnsi"/>
                <w:snapToGrid w:val="0"/>
                <w:lang w:val="ro-RO"/>
              </w:rPr>
              <w:t xml:space="preserve"> în următoarele cazuri:</w:t>
            </w:r>
          </w:p>
          <w:p w14:paraId="0431E9EF" w14:textId="31C3AABD" w:rsidR="0054027E" w:rsidRPr="00A17A89" w:rsidRDefault="0054027E" w:rsidP="0054027E">
            <w:pPr>
              <w:pStyle w:val="NormalWeb"/>
              <w:spacing w:before="0" w:beforeAutospacing="0" w:after="0" w:afterAutospacing="0"/>
              <w:ind w:firstLine="0"/>
              <w:jc w:val="both"/>
              <w:rPr>
                <w:rFonts w:eastAsiaTheme="minorHAnsi"/>
                <w:snapToGrid w:val="0"/>
                <w:lang w:val="ro-RO"/>
              </w:rPr>
            </w:pPr>
            <w:r w:rsidRPr="002D2681">
              <w:rPr>
                <w:rFonts w:eastAsiaTheme="minorHAnsi"/>
                <w:snapToGrid w:val="0"/>
                <w:lang w:val="ro-RO"/>
              </w:rPr>
              <w:t>1) es</w:t>
            </w:r>
            <w:r w:rsidRPr="00483F15">
              <w:rPr>
                <w:rFonts w:eastAsiaTheme="minorHAnsi"/>
                <w:snapToGrid w:val="0"/>
                <w:lang w:val="ro-RO"/>
              </w:rPr>
              <w:t xml:space="preserve">te sistată </w:t>
            </w:r>
            <w:r w:rsidR="00683617">
              <w:rPr>
                <w:rFonts w:eastAsiaTheme="minorHAnsi"/>
                <w:snapToGrid w:val="0"/>
                <w:lang w:val="ro-RO"/>
              </w:rPr>
              <w:t>ș</w:t>
            </w:r>
            <w:r w:rsidRPr="00483F15">
              <w:rPr>
                <w:rFonts w:eastAsiaTheme="minorHAnsi"/>
                <w:snapToGrid w:val="0"/>
                <w:lang w:val="ro-RO"/>
              </w:rPr>
              <w:t>i/sau limitată livrarea pe pia</w:t>
            </w:r>
            <w:r w:rsidR="00683617">
              <w:rPr>
                <w:rFonts w:eastAsiaTheme="minorHAnsi"/>
                <w:snapToGrid w:val="0"/>
                <w:lang w:val="ro-RO"/>
              </w:rPr>
              <w:t>ț</w:t>
            </w:r>
            <w:r w:rsidRPr="00483F15">
              <w:rPr>
                <w:rFonts w:eastAsiaTheme="minorHAnsi"/>
                <w:snapToGrid w:val="0"/>
                <w:lang w:val="ro-RO"/>
              </w:rPr>
              <w:t>a gazelor naturale aferentă contractelor în derulare ale furnizorilor care au impusă obliga</w:t>
            </w:r>
            <w:r w:rsidR="00683617">
              <w:rPr>
                <w:rFonts w:eastAsiaTheme="minorHAnsi"/>
                <w:snapToGrid w:val="0"/>
                <w:lang w:val="ro-RO"/>
              </w:rPr>
              <w:t>ț</w:t>
            </w:r>
            <w:r w:rsidRPr="00483F15">
              <w:rPr>
                <w:rFonts w:eastAsiaTheme="minorHAnsi"/>
                <w:snapToGrid w:val="0"/>
                <w:lang w:val="ro-RO"/>
              </w:rPr>
              <w:t xml:space="preserve">ia de serviciu public în conformitate cu prevederile art.89 din </w:t>
            </w:r>
            <w:r w:rsidRPr="00483F15">
              <w:rPr>
                <w:lang w:val="ro-RO"/>
              </w:rPr>
              <w:t>Legea</w:t>
            </w:r>
            <w:r w:rsidRPr="005D3B16">
              <w:rPr>
                <w:lang w:val="ro-RO"/>
              </w:rPr>
              <w:t xml:space="preserve"> nr. 108/2016 </w:t>
            </w:r>
            <w:r w:rsidRPr="00775721">
              <w:rPr>
                <w:rFonts w:eastAsiaTheme="minorHAnsi"/>
                <w:snapToGrid w:val="0"/>
                <w:lang w:val="ro-RO"/>
              </w:rPr>
              <w:t>cu privire la gazele naturale;</w:t>
            </w:r>
          </w:p>
          <w:p w14:paraId="09E8239C" w14:textId="51994D48" w:rsidR="0054027E" w:rsidRPr="00A17A89" w:rsidRDefault="0054027E" w:rsidP="0054027E">
            <w:pPr>
              <w:pStyle w:val="NormalWeb"/>
              <w:spacing w:before="0" w:beforeAutospacing="0" w:after="0" w:afterAutospacing="0"/>
              <w:ind w:firstLine="0"/>
              <w:jc w:val="both"/>
              <w:rPr>
                <w:rFonts w:eastAsiaTheme="minorHAnsi"/>
                <w:snapToGrid w:val="0"/>
                <w:lang w:val="ro-RO"/>
              </w:rPr>
            </w:pPr>
            <w:r w:rsidRPr="00A17A89">
              <w:rPr>
                <w:rFonts w:eastAsiaTheme="minorHAnsi"/>
                <w:snapToGrid w:val="0"/>
                <w:lang w:val="ro-RO"/>
              </w:rPr>
              <w:t>2) este necesară aprovizionarea consumatorilor cu cantită</w:t>
            </w:r>
            <w:r w:rsidR="00683617">
              <w:rPr>
                <w:rFonts w:eastAsiaTheme="minorHAnsi"/>
                <w:snapToGrid w:val="0"/>
                <w:lang w:val="ro-RO"/>
              </w:rPr>
              <w:t>ț</w:t>
            </w:r>
            <w:r w:rsidRPr="00A17A89">
              <w:rPr>
                <w:rFonts w:eastAsiaTheme="minorHAnsi"/>
                <w:snapToGrid w:val="0"/>
                <w:lang w:val="ro-RO"/>
              </w:rPr>
              <w:t>i de gaze naturale suplimentare celor stabilite în contractele în derulare încheiate de furnizorii de ultimă op</w:t>
            </w:r>
            <w:r w:rsidR="00683617">
              <w:rPr>
                <w:rFonts w:eastAsiaTheme="minorHAnsi"/>
                <w:snapToGrid w:val="0"/>
                <w:lang w:val="ro-RO"/>
              </w:rPr>
              <w:t>ț</w:t>
            </w:r>
            <w:r w:rsidRPr="00A17A89">
              <w:rPr>
                <w:rFonts w:eastAsiaTheme="minorHAnsi"/>
                <w:snapToGrid w:val="0"/>
                <w:lang w:val="ro-RO"/>
              </w:rPr>
              <w:t>iune;</w:t>
            </w:r>
          </w:p>
          <w:p w14:paraId="5D1068FA" w14:textId="33C7F0FA" w:rsidR="0054027E" w:rsidRPr="005D3B16" w:rsidRDefault="0054027E" w:rsidP="0054027E">
            <w:pPr>
              <w:jc w:val="both"/>
              <w:rPr>
                <w:snapToGrid w:val="0"/>
                <w:lang w:val="ro-RO"/>
              </w:rPr>
            </w:pPr>
            <w:r w:rsidRPr="00DF5FEA">
              <w:rPr>
                <w:snapToGrid w:val="0"/>
                <w:lang w:val="ro-RO"/>
              </w:rPr>
              <w:t>3) pre</w:t>
            </w:r>
            <w:r w:rsidR="00683617">
              <w:rPr>
                <w:snapToGrid w:val="0"/>
                <w:lang w:val="ro-RO"/>
              </w:rPr>
              <w:t>ț</w:t>
            </w:r>
            <w:r w:rsidRPr="00DF5FEA">
              <w:rPr>
                <w:snapToGrid w:val="0"/>
                <w:lang w:val="ro-RO"/>
              </w:rPr>
              <w:t>ul gazelor naturale livrate de SA „</w:t>
            </w:r>
            <w:proofErr w:type="spellStart"/>
            <w:r w:rsidRPr="00DF5FEA">
              <w:rPr>
                <w:snapToGrid w:val="0"/>
                <w:lang w:val="ro-RO"/>
              </w:rPr>
              <w:t>Energocom</w:t>
            </w:r>
            <w:proofErr w:type="spellEnd"/>
            <w:r w:rsidRPr="00DF5FEA">
              <w:rPr>
                <w:snapToGrid w:val="0"/>
                <w:lang w:val="ro-RO"/>
              </w:rPr>
              <w:t>” este mai mic decât pre</w:t>
            </w:r>
            <w:r w:rsidR="00683617">
              <w:rPr>
                <w:snapToGrid w:val="0"/>
                <w:lang w:val="ro-RO"/>
              </w:rPr>
              <w:t>ț</w:t>
            </w:r>
            <w:r w:rsidRPr="00DF5FEA">
              <w:rPr>
                <w:snapToGrid w:val="0"/>
                <w:lang w:val="ro-RO"/>
              </w:rPr>
              <w:t xml:space="preserve">ul gazelor </w:t>
            </w:r>
            <w:r w:rsidRPr="000C6DDA">
              <w:rPr>
                <w:snapToGrid w:val="0"/>
                <w:lang w:val="ro-RO"/>
              </w:rPr>
              <w:t>naturale contractate de către furnizorii de ultimă op</w:t>
            </w:r>
            <w:r w:rsidR="00683617">
              <w:rPr>
                <w:snapToGrid w:val="0"/>
                <w:lang w:val="ro-RO"/>
              </w:rPr>
              <w:t>ț</w:t>
            </w:r>
            <w:r w:rsidRPr="000C6DDA">
              <w:rPr>
                <w:snapToGrid w:val="0"/>
                <w:lang w:val="ro-RO"/>
              </w:rPr>
              <w:t>iune.</w:t>
            </w:r>
          </w:p>
        </w:tc>
      </w:tr>
      <w:tr w:rsidR="0054027E" w:rsidRPr="00AB4BC2" w14:paraId="6DE785ED" w14:textId="77777777" w:rsidTr="007C5489">
        <w:tc>
          <w:tcPr>
            <w:tcW w:w="1023" w:type="dxa"/>
          </w:tcPr>
          <w:p w14:paraId="6B25D6F9" w14:textId="693CF408" w:rsidR="0054027E" w:rsidRPr="002E418B" w:rsidRDefault="0054027E" w:rsidP="0054027E">
            <w:pPr>
              <w:jc w:val="both"/>
              <w:rPr>
                <w:snapToGrid w:val="0"/>
                <w:lang w:val="ro-RO"/>
              </w:rPr>
            </w:pPr>
            <w:r>
              <w:rPr>
                <w:snapToGrid w:val="0"/>
                <w:lang w:val="ro-RO"/>
              </w:rPr>
              <w:t>art. 1</w:t>
            </w:r>
            <w:r w:rsidR="00507B4F">
              <w:rPr>
                <w:snapToGrid w:val="0"/>
                <w:lang w:val="ro-RO"/>
              </w:rPr>
              <w:t>0</w:t>
            </w:r>
            <w:r>
              <w:rPr>
                <w:snapToGrid w:val="0"/>
                <w:lang w:val="ro-RO"/>
              </w:rPr>
              <w:t>8</w:t>
            </w:r>
            <w:r w:rsidRPr="00853AA9">
              <w:rPr>
                <w:snapToGrid w:val="0"/>
                <w:vertAlign w:val="superscript"/>
                <w:lang w:val="ro-RO"/>
              </w:rPr>
              <w:t>1</w:t>
            </w:r>
          </w:p>
        </w:tc>
        <w:tc>
          <w:tcPr>
            <w:tcW w:w="2374" w:type="dxa"/>
          </w:tcPr>
          <w:p w14:paraId="59483385" w14:textId="77777777" w:rsidR="0054027E" w:rsidRPr="00474F24" w:rsidRDefault="0054027E" w:rsidP="0054027E">
            <w:pPr>
              <w:jc w:val="both"/>
              <w:rPr>
                <w:snapToGrid w:val="0"/>
                <w:lang w:val="ro-RO"/>
              </w:rPr>
            </w:pPr>
            <w:r w:rsidRPr="0001586F">
              <w:rPr>
                <w:snapToGrid w:val="0"/>
                <w:lang w:val="ro-RO"/>
              </w:rPr>
              <w:t>SA „</w:t>
            </w:r>
            <w:proofErr w:type="spellStart"/>
            <w:r w:rsidRPr="0001586F">
              <w:rPr>
                <w:snapToGrid w:val="0"/>
                <w:lang w:val="ro-RO"/>
              </w:rPr>
              <w:t>Energocom</w:t>
            </w:r>
            <w:proofErr w:type="spellEnd"/>
            <w:r w:rsidRPr="0001586F">
              <w:rPr>
                <w:snapToGrid w:val="0"/>
                <w:lang w:val="ro-RO"/>
              </w:rPr>
              <w:t xml:space="preserve">” </w:t>
            </w:r>
          </w:p>
          <w:p w14:paraId="25B502AC" w14:textId="617174AD" w:rsidR="0054027E" w:rsidRPr="0001586F" w:rsidRDefault="0054027E" w:rsidP="0054027E">
            <w:pPr>
              <w:jc w:val="both"/>
              <w:rPr>
                <w:snapToGrid w:val="0"/>
                <w:lang w:val="ro-RO"/>
              </w:rPr>
            </w:pPr>
            <w:r w:rsidRPr="008539A9">
              <w:rPr>
                <w:bCs/>
                <w:snapToGrid w:val="0"/>
                <w:lang w:val="ro-RO"/>
              </w:rPr>
              <w:t xml:space="preserve">Hotărârea Guvernului nr. </w:t>
            </w:r>
            <w:r>
              <w:rPr>
                <w:bCs/>
                <w:snapToGrid w:val="0"/>
                <w:lang w:val="ro-RO"/>
              </w:rPr>
              <w:t>668</w:t>
            </w:r>
            <w:r w:rsidRPr="008539A9">
              <w:rPr>
                <w:bCs/>
                <w:snapToGrid w:val="0"/>
                <w:lang w:val="ro-RO"/>
              </w:rPr>
              <w:t xml:space="preserve"> /202</w:t>
            </w:r>
            <w:r>
              <w:rPr>
                <w:bCs/>
                <w:snapToGrid w:val="0"/>
                <w:lang w:val="ro-RO"/>
              </w:rPr>
              <w:t>2</w:t>
            </w:r>
          </w:p>
        </w:tc>
        <w:tc>
          <w:tcPr>
            <w:tcW w:w="6379" w:type="dxa"/>
          </w:tcPr>
          <w:p w14:paraId="2C344FD6" w14:textId="17B25EF0" w:rsidR="0054027E" w:rsidRPr="00853AA9" w:rsidRDefault="00507B4F" w:rsidP="005B3034">
            <w:pPr>
              <w:pStyle w:val="NormalWeb"/>
              <w:spacing w:before="0" w:beforeAutospacing="0" w:after="0" w:afterAutospacing="0"/>
              <w:ind w:firstLine="0"/>
              <w:jc w:val="both"/>
              <w:rPr>
                <w:color w:val="333333"/>
              </w:rPr>
            </w:pPr>
            <w:proofErr w:type="spellStart"/>
            <w:r>
              <w:rPr>
                <w:color w:val="333333"/>
              </w:rPr>
              <w:t>A</w:t>
            </w:r>
            <w:r w:rsidR="0054027E" w:rsidRPr="00853AA9">
              <w:rPr>
                <w:color w:val="333333"/>
              </w:rPr>
              <w:t>sigura</w:t>
            </w:r>
            <w:r>
              <w:rPr>
                <w:color w:val="333333"/>
              </w:rPr>
              <w:t>rea</w:t>
            </w:r>
            <w:proofErr w:type="spellEnd"/>
            <w:r w:rsidR="005B3034">
              <w:rPr>
                <w:color w:val="333333"/>
              </w:rPr>
              <w:t xml:space="preserve"> </w:t>
            </w:r>
            <w:proofErr w:type="spellStart"/>
            <w:r w:rsidR="0054027E" w:rsidRPr="00853AA9">
              <w:rPr>
                <w:color w:val="333333"/>
              </w:rPr>
              <w:t>cre</w:t>
            </w:r>
            <w:r w:rsidR="005B3034">
              <w:rPr>
                <w:color w:val="333333"/>
              </w:rPr>
              <w:t>ării</w:t>
            </w:r>
            <w:proofErr w:type="spellEnd"/>
            <w:r w:rsidR="0054027E" w:rsidRPr="00853AA9">
              <w:rPr>
                <w:color w:val="333333"/>
              </w:rPr>
              <w:t xml:space="preserve"> </w:t>
            </w:r>
            <w:r w:rsidR="00683617">
              <w:rPr>
                <w:color w:val="333333"/>
              </w:rPr>
              <w:t>ș</w:t>
            </w:r>
            <w:r w:rsidR="0054027E" w:rsidRPr="00853AA9">
              <w:rPr>
                <w:color w:val="333333"/>
              </w:rPr>
              <w:t xml:space="preserve">i </w:t>
            </w:r>
            <w:proofErr w:type="spellStart"/>
            <w:r w:rsidR="0054027E" w:rsidRPr="00853AA9">
              <w:rPr>
                <w:color w:val="333333"/>
              </w:rPr>
              <w:t>men</w:t>
            </w:r>
            <w:r w:rsidR="00683617">
              <w:rPr>
                <w:color w:val="333333"/>
              </w:rPr>
              <w:t>ț</w:t>
            </w:r>
            <w:r w:rsidR="0054027E" w:rsidRPr="00853AA9">
              <w:rPr>
                <w:color w:val="333333"/>
              </w:rPr>
              <w:t>iner</w:t>
            </w:r>
            <w:r w:rsidR="005B3034">
              <w:rPr>
                <w:color w:val="333333"/>
              </w:rPr>
              <w:t>ii</w:t>
            </w:r>
            <w:proofErr w:type="spellEnd"/>
            <w:r w:rsidR="0054027E" w:rsidRPr="00853AA9">
              <w:rPr>
                <w:color w:val="333333"/>
              </w:rPr>
              <w:t xml:space="preserve"> </w:t>
            </w:r>
            <w:proofErr w:type="spellStart"/>
            <w:r w:rsidR="0054027E" w:rsidRPr="00853AA9">
              <w:rPr>
                <w:color w:val="333333"/>
              </w:rPr>
              <w:t>stocurilor</w:t>
            </w:r>
            <w:proofErr w:type="spellEnd"/>
            <w:r w:rsidR="0054027E" w:rsidRPr="00853AA9">
              <w:rPr>
                <w:color w:val="333333"/>
              </w:rPr>
              <w:t xml:space="preserve"> de </w:t>
            </w:r>
            <w:proofErr w:type="spellStart"/>
            <w:r w:rsidR="0054027E" w:rsidRPr="00853AA9">
              <w:rPr>
                <w:color w:val="333333"/>
              </w:rPr>
              <w:t>securitate</w:t>
            </w:r>
            <w:proofErr w:type="spellEnd"/>
            <w:r w:rsidR="0054027E" w:rsidRPr="00853AA9">
              <w:rPr>
                <w:color w:val="333333"/>
              </w:rPr>
              <w:t xml:space="preserve"> </w:t>
            </w:r>
            <w:r w:rsidR="0078526F">
              <w:rPr>
                <w:color w:val="333333"/>
              </w:rPr>
              <w:t xml:space="preserve">de </w:t>
            </w:r>
            <w:proofErr w:type="spellStart"/>
            <w:r w:rsidR="0078526F">
              <w:rPr>
                <w:color w:val="333333"/>
              </w:rPr>
              <w:t>către</w:t>
            </w:r>
            <w:proofErr w:type="spellEnd"/>
            <w:r w:rsidR="0078526F">
              <w:rPr>
                <w:color w:val="333333"/>
              </w:rPr>
              <w:t xml:space="preserve"> </w:t>
            </w:r>
            <w:proofErr w:type="spellStart"/>
            <w:r w:rsidR="0078526F" w:rsidRPr="005667EC">
              <w:rPr>
                <w:color w:val="333333"/>
              </w:rPr>
              <w:t>entitate</w:t>
            </w:r>
            <w:proofErr w:type="spellEnd"/>
            <w:r w:rsidR="0078526F" w:rsidRPr="005667EC">
              <w:rPr>
                <w:color w:val="333333"/>
              </w:rPr>
              <w:t xml:space="preserve"> </w:t>
            </w:r>
            <w:proofErr w:type="spellStart"/>
            <w:r w:rsidR="0078526F" w:rsidRPr="005667EC">
              <w:rPr>
                <w:color w:val="333333"/>
              </w:rPr>
              <w:t>pentru</w:t>
            </w:r>
            <w:proofErr w:type="spellEnd"/>
            <w:r w:rsidR="0078526F" w:rsidRPr="005667EC">
              <w:rPr>
                <w:color w:val="333333"/>
              </w:rPr>
              <w:t xml:space="preserve"> </w:t>
            </w:r>
            <w:proofErr w:type="spellStart"/>
            <w:r w:rsidR="0078526F" w:rsidRPr="005667EC">
              <w:rPr>
                <w:color w:val="333333"/>
              </w:rPr>
              <w:t>crearea</w:t>
            </w:r>
            <w:proofErr w:type="spellEnd"/>
            <w:r w:rsidR="0078526F" w:rsidRPr="005667EC">
              <w:rPr>
                <w:color w:val="333333"/>
              </w:rPr>
              <w:t xml:space="preserve"> </w:t>
            </w:r>
            <w:r w:rsidR="00683617">
              <w:rPr>
                <w:color w:val="333333"/>
              </w:rPr>
              <w:t>ș</w:t>
            </w:r>
            <w:r w:rsidR="0078526F" w:rsidRPr="005667EC">
              <w:rPr>
                <w:color w:val="333333"/>
              </w:rPr>
              <w:t xml:space="preserve">i </w:t>
            </w:r>
            <w:proofErr w:type="spellStart"/>
            <w:r w:rsidR="0078526F" w:rsidRPr="005667EC">
              <w:rPr>
                <w:color w:val="333333"/>
              </w:rPr>
              <w:t>men</w:t>
            </w:r>
            <w:r w:rsidR="00683617">
              <w:rPr>
                <w:color w:val="333333"/>
              </w:rPr>
              <w:t>ț</w:t>
            </w:r>
            <w:r w:rsidR="0078526F" w:rsidRPr="005667EC">
              <w:rPr>
                <w:color w:val="333333"/>
              </w:rPr>
              <w:t>inerea</w:t>
            </w:r>
            <w:proofErr w:type="spellEnd"/>
            <w:r w:rsidR="0078526F" w:rsidRPr="005667EC">
              <w:rPr>
                <w:color w:val="333333"/>
              </w:rPr>
              <w:t xml:space="preserve"> </w:t>
            </w:r>
            <w:proofErr w:type="spellStart"/>
            <w:r w:rsidR="0078526F" w:rsidRPr="005667EC">
              <w:rPr>
                <w:color w:val="333333"/>
              </w:rPr>
              <w:t>stocurilor</w:t>
            </w:r>
            <w:proofErr w:type="spellEnd"/>
            <w:r w:rsidR="0078526F" w:rsidRPr="005667EC">
              <w:rPr>
                <w:color w:val="333333"/>
              </w:rPr>
              <w:t xml:space="preserve"> de </w:t>
            </w:r>
            <w:r w:rsidR="0078526F">
              <w:rPr>
                <w:color w:val="333333"/>
              </w:rPr>
              <w:t>Securitate, (</w:t>
            </w:r>
            <w:proofErr w:type="spellStart"/>
            <w:r>
              <w:rPr>
                <w:color w:val="333333"/>
              </w:rPr>
              <w:t>în</w:t>
            </w:r>
            <w:proofErr w:type="spellEnd"/>
            <w:r>
              <w:rPr>
                <w:color w:val="333333"/>
              </w:rPr>
              <w:t xml:space="preserve"> </w:t>
            </w:r>
            <w:proofErr w:type="spellStart"/>
            <w:r>
              <w:rPr>
                <w:color w:val="333333"/>
              </w:rPr>
              <w:t>volu</w:t>
            </w:r>
            <w:r w:rsidR="0078526F">
              <w:rPr>
                <w:color w:val="333333"/>
              </w:rPr>
              <w:t>m</w:t>
            </w:r>
            <w:r>
              <w:rPr>
                <w:color w:val="333333"/>
              </w:rPr>
              <w:t>ele</w:t>
            </w:r>
            <w:proofErr w:type="spellEnd"/>
            <w:r>
              <w:rPr>
                <w:color w:val="333333"/>
              </w:rPr>
              <w:t xml:space="preserve"> </w:t>
            </w:r>
            <w:proofErr w:type="spellStart"/>
            <w:r>
              <w:rPr>
                <w:color w:val="333333"/>
              </w:rPr>
              <w:t>aprobate</w:t>
            </w:r>
            <w:proofErr w:type="spellEnd"/>
            <w:r>
              <w:rPr>
                <w:color w:val="333333"/>
              </w:rPr>
              <w:t xml:space="preserve"> de </w:t>
            </w:r>
            <w:proofErr w:type="spellStart"/>
            <w:r>
              <w:rPr>
                <w:color w:val="333333"/>
              </w:rPr>
              <w:t>Guvern</w:t>
            </w:r>
            <w:proofErr w:type="spellEnd"/>
            <w:r w:rsidR="0078526F">
              <w:rPr>
                <w:color w:val="333333"/>
              </w:rPr>
              <w:t>)</w:t>
            </w:r>
            <w:r>
              <w:rPr>
                <w:color w:val="333333"/>
              </w:rPr>
              <w:t xml:space="preserve"> </w:t>
            </w:r>
            <w:r w:rsidR="00683617">
              <w:rPr>
                <w:color w:val="333333"/>
              </w:rPr>
              <w:t>ș</w:t>
            </w:r>
            <w:r w:rsidR="0054027E" w:rsidRPr="00853AA9">
              <w:rPr>
                <w:color w:val="333333"/>
              </w:rPr>
              <w:t xml:space="preserve">i </w:t>
            </w:r>
            <w:proofErr w:type="spellStart"/>
            <w:r w:rsidR="0054027E" w:rsidRPr="00853AA9">
              <w:rPr>
                <w:color w:val="333333"/>
              </w:rPr>
              <w:t>punerea</w:t>
            </w:r>
            <w:proofErr w:type="spellEnd"/>
            <w:r w:rsidR="0054027E" w:rsidRPr="00853AA9">
              <w:rPr>
                <w:color w:val="333333"/>
              </w:rPr>
              <w:t xml:space="preserve"> la </w:t>
            </w:r>
            <w:proofErr w:type="spellStart"/>
            <w:r w:rsidR="0054027E" w:rsidRPr="00853AA9">
              <w:rPr>
                <w:color w:val="333333"/>
              </w:rPr>
              <w:t>dispozi</w:t>
            </w:r>
            <w:r w:rsidR="00683617">
              <w:rPr>
                <w:color w:val="333333"/>
              </w:rPr>
              <w:t>ț</w:t>
            </w:r>
            <w:r w:rsidR="0054027E" w:rsidRPr="00853AA9">
              <w:rPr>
                <w:color w:val="333333"/>
              </w:rPr>
              <w:t>ie</w:t>
            </w:r>
            <w:proofErr w:type="spellEnd"/>
            <w:r w:rsidR="0054027E" w:rsidRPr="00853AA9">
              <w:rPr>
                <w:color w:val="333333"/>
              </w:rPr>
              <w:t xml:space="preserve"> a </w:t>
            </w:r>
            <w:proofErr w:type="spellStart"/>
            <w:r w:rsidR="0054027E" w:rsidRPr="00853AA9">
              <w:rPr>
                <w:color w:val="333333"/>
              </w:rPr>
              <w:t>gazelor</w:t>
            </w:r>
            <w:proofErr w:type="spellEnd"/>
            <w:r w:rsidR="0054027E" w:rsidRPr="00853AA9">
              <w:rPr>
                <w:color w:val="333333"/>
              </w:rPr>
              <w:t xml:space="preserve"> </w:t>
            </w:r>
            <w:proofErr w:type="spellStart"/>
            <w:r w:rsidR="0054027E" w:rsidRPr="00853AA9">
              <w:rPr>
                <w:color w:val="333333"/>
              </w:rPr>
              <w:t>naturale</w:t>
            </w:r>
            <w:proofErr w:type="spellEnd"/>
            <w:r w:rsidR="0054027E" w:rsidRPr="00853AA9">
              <w:rPr>
                <w:color w:val="333333"/>
              </w:rPr>
              <w:t xml:space="preserve"> </w:t>
            </w:r>
            <w:proofErr w:type="spellStart"/>
            <w:r w:rsidR="0054027E" w:rsidRPr="00853AA9">
              <w:rPr>
                <w:color w:val="333333"/>
              </w:rPr>
              <w:t>stocate</w:t>
            </w:r>
            <w:proofErr w:type="spellEnd"/>
            <w:r>
              <w:rPr>
                <w:color w:val="333333"/>
              </w:rPr>
              <w:t>,</w:t>
            </w:r>
            <w:r w:rsidRPr="004967B3">
              <w:rPr>
                <w:color w:val="333333"/>
              </w:rPr>
              <w:t xml:space="preserve"> </w:t>
            </w:r>
            <w:proofErr w:type="spellStart"/>
            <w:r w:rsidRPr="004967B3">
              <w:rPr>
                <w:color w:val="333333"/>
              </w:rPr>
              <w:t>în</w:t>
            </w:r>
            <w:proofErr w:type="spellEnd"/>
            <w:r w:rsidRPr="004967B3">
              <w:rPr>
                <w:color w:val="333333"/>
              </w:rPr>
              <w:t xml:space="preserve"> </w:t>
            </w:r>
            <w:proofErr w:type="spellStart"/>
            <w:r w:rsidRPr="004967B3">
              <w:rPr>
                <w:color w:val="333333"/>
              </w:rPr>
              <w:t>condi</w:t>
            </w:r>
            <w:r w:rsidR="00683617">
              <w:rPr>
                <w:color w:val="333333"/>
              </w:rPr>
              <w:t>ț</w:t>
            </w:r>
            <w:r w:rsidRPr="004967B3">
              <w:rPr>
                <w:color w:val="333333"/>
              </w:rPr>
              <w:t>iile</w:t>
            </w:r>
            <w:proofErr w:type="spellEnd"/>
            <w:r w:rsidRPr="004967B3">
              <w:rPr>
                <w:color w:val="333333"/>
              </w:rPr>
              <w:t xml:space="preserve"> </w:t>
            </w:r>
            <w:r>
              <w:rPr>
                <w:color w:val="333333"/>
              </w:rPr>
              <w:t>art. 108</w:t>
            </w:r>
            <w:r w:rsidRPr="004967B3">
              <w:rPr>
                <w:color w:val="333333"/>
                <w:vertAlign w:val="superscript"/>
              </w:rPr>
              <w:t>1</w:t>
            </w:r>
            <w:r w:rsidRPr="005667EC">
              <w:rPr>
                <w:color w:val="333333"/>
              </w:rPr>
              <w:t>.</w:t>
            </w:r>
          </w:p>
        </w:tc>
      </w:tr>
      <w:tr w:rsidR="0054027E" w:rsidRPr="00AB4BC2" w14:paraId="0369D141" w14:textId="77777777" w:rsidTr="007C5489">
        <w:tc>
          <w:tcPr>
            <w:tcW w:w="1023" w:type="dxa"/>
          </w:tcPr>
          <w:p w14:paraId="244A834D" w14:textId="253414F1" w:rsidR="0054027E" w:rsidRPr="0001586F" w:rsidRDefault="0054027E" w:rsidP="0054027E">
            <w:pPr>
              <w:jc w:val="both"/>
              <w:rPr>
                <w:snapToGrid w:val="0"/>
                <w:lang w:val="ro-RO"/>
              </w:rPr>
            </w:pPr>
            <w:r w:rsidRPr="002E418B">
              <w:rPr>
                <w:rFonts w:eastAsiaTheme="minorHAnsi"/>
                <w:snapToGrid w:val="0"/>
                <w:lang w:val="ro-RO"/>
              </w:rPr>
              <w:t>art.108</w:t>
            </w:r>
            <w:r w:rsidRPr="0001586F">
              <w:rPr>
                <w:rFonts w:eastAsiaTheme="minorHAnsi"/>
                <w:snapToGrid w:val="0"/>
                <w:vertAlign w:val="superscript"/>
                <w:lang w:val="ro-RO"/>
              </w:rPr>
              <w:t>2-3</w:t>
            </w:r>
          </w:p>
        </w:tc>
        <w:tc>
          <w:tcPr>
            <w:tcW w:w="2374" w:type="dxa"/>
          </w:tcPr>
          <w:p w14:paraId="485B8BBE" w14:textId="77777777" w:rsidR="0054027E" w:rsidRPr="00474F24" w:rsidRDefault="0054027E" w:rsidP="0054027E">
            <w:pPr>
              <w:jc w:val="both"/>
              <w:rPr>
                <w:snapToGrid w:val="0"/>
                <w:lang w:val="ro-RO"/>
              </w:rPr>
            </w:pPr>
            <w:r w:rsidRPr="0001586F">
              <w:rPr>
                <w:snapToGrid w:val="0"/>
                <w:lang w:val="ro-RO"/>
              </w:rPr>
              <w:t>SA „</w:t>
            </w:r>
            <w:proofErr w:type="spellStart"/>
            <w:r w:rsidRPr="0001586F">
              <w:rPr>
                <w:snapToGrid w:val="0"/>
                <w:lang w:val="ro-RO"/>
              </w:rPr>
              <w:t>Energocom</w:t>
            </w:r>
            <w:proofErr w:type="spellEnd"/>
            <w:r w:rsidRPr="0001586F">
              <w:rPr>
                <w:snapToGrid w:val="0"/>
                <w:lang w:val="ro-RO"/>
              </w:rPr>
              <w:t xml:space="preserve">” </w:t>
            </w:r>
          </w:p>
          <w:p w14:paraId="599BE169" w14:textId="67A56016" w:rsidR="0054027E" w:rsidRPr="00853AA9" w:rsidRDefault="0054027E" w:rsidP="0054027E">
            <w:pPr>
              <w:jc w:val="both"/>
              <w:rPr>
                <w:snapToGrid w:val="0"/>
                <w:lang w:val="ro-RO"/>
              </w:rPr>
            </w:pPr>
            <w:r w:rsidRPr="008539A9">
              <w:rPr>
                <w:bCs/>
                <w:snapToGrid w:val="0"/>
                <w:lang w:val="ro-RO"/>
              </w:rPr>
              <w:t>Hotărârea Guvernului nr. 365 /2024</w:t>
            </w:r>
            <w:r w:rsidR="00853AA9" w:rsidRPr="00E97C04">
              <w:rPr>
                <w:bCs/>
                <w:snapToGrid w:val="0"/>
              </w:rPr>
              <w:t xml:space="preserve">, </w:t>
            </w:r>
            <w:r w:rsidR="00853AA9">
              <w:rPr>
                <w:bCs/>
                <w:snapToGrid w:val="0"/>
                <w:lang w:val="ro-RO"/>
              </w:rPr>
              <w:t xml:space="preserve">până </w:t>
            </w:r>
            <w:r w:rsidR="00284C71">
              <w:rPr>
                <w:bCs/>
                <w:snapToGrid w:val="0"/>
                <w:lang w:val="ro-RO"/>
              </w:rPr>
              <w:t xml:space="preserve">în aprilie </w:t>
            </w:r>
            <w:r w:rsidR="00853AA9">
              <w:rPr>
                <w:bCs/>
                <w:snapToGrid w:val="0"/>
                <w:lang w:val="ro-RO"/>
              </w:rPr>
              <w:t>2025</w:t>
            </w:r>
          </w:p>
        </w:tc>
        <w:tc>
          <w:tcPr>
            <w:tcW w:w="6379" w:type="dxa"/>
          </w:tcPr>
          <w:p w14:paraId="4C235B13" w14:textId="23FFFEB9" w:rsidR="0054027E" w:rsidRPr="00483F15" w:rsidRDefault="007C5489" w:rsidP="00853AA9">
            <w:pPr>
              <w:jc w:val="both"/>
              <w:rPr>
                <w:rFonts w:eastAsiaTheme="minorHAnsi"/>
                <w:snapToGrid w:val="0"/>
                <w:lang w:val="ro-RO"/>
              </w:rPr>
            </w:pPr>
            <w:r>
              <w:rPr>
                <w:rFonts w:eastAsia="+mn-ea"/>
                <w:kern w:val="24"/>
                <w:lang w:val="ro-RO"/>
              </w:rPr>
              <w:t>S</w:t>
            </w:r>
            <w:r w:rsidR="00FC0D7C" w:rsidRPr="000013B4">
              <w:rPr>
                <w:rFonts w:eastAsia="+mn-ea"/>
                <w:kern w:val="24"/>
                <w:lang w:val="ro-RO"/>
              </w:rPr>
              <w:t>toca</w:t>
            </w:r>
            <w:r w:rsidR="00FC0D7C">
              <w:rPr>
                <w:rFonts w:eastAsia="+mn-ea"/>
                <w:kern w:val="24"/>
                <w:lang w:val="ro-RO"/>
              </w:rPr>
              <w:t>rea</w:t>
            </w:r>
            <w:r w:rsidR="00744EDF" w:rsidRPr="000013B4">
              <w:rPr>
                <w:rFonts w:eastAsia="+mn-ea"/>
                <w:kern w:val="24"/>
                <w:lang w:val="ro-RO"/>
              </w:rPr>
              <w:t xml:space="preserve"> </w:t>
            </w:r>
            <w:r w:rsidR="00FC0D7C" w:rsidRPr="000013B4">
              <w:rPr>
                <w:rFonts w:eastAsia="+mn-ea"/>
                <w:kern w:val="24"/>
                <w:lang w:val="ro-RO"/>
              </w:rPr>
              <w:t>în instala</w:t>
            </w:r>
            <w:r w:rsidR="00683617">
              <w:rPr>
                <w:rFonts w:eastAsia="+mn-ea"/>
                <w:kern w:val="24"/>
                <w:lang w:val="ro-RO"/>
              </w:rPr>
              <w:t>ț</w:t>
            </w:r>
            <w:r w:rsidR="00FC0D7C" w:rsidRPr="000013B4">
              <w:rPr>
                <w:rFonts w:eastAsia="+mn-ea"/>
                <w:kern w:val="24"/>
                <w:lang w:val="ro-RO"/>
              </w:rPr>
              <w:t xml:space="preserve">iile de stocare din </w:t>
            </w:r>
            <w:r w:rsidR="00683617">
              <w:rPr>
                <w:rFonts w:eastAsia="+mn-ea"/>
                <w:kern w:val="24"/>
                <w:lang w:val="ro-RO"/>
              </w:rPr>
              <w:t>ț</w:t>
            </w:r>
            <w:r w:rsidR="00FC0D7C" w:rsidRPr="000013B4">
              <w:rPr>
                <w:rFonts w:eastAsia="+mn-ea"/>
                <w:kern w:val="24"/>
                <w:lang w:val="ro-RO"/>
              </w:rPr>
              <w:t>ările păr</w:t>
            </w:r>
            <w:r w:rsidR="00683617">
              <w:rPr>
                <w:rFonts w:eastAsia="+mn-ea"/>
                <w:kern w:val="24"/>
                <w:lang w:val="ro-RO"/>
              </w:rPr>
              <w:t>ț</w:t>
            </w:r>
            <w:r w:rsidR="00FC0D7C" w:rsidRPr="000013B4">
              <w:rPr>
                <w:rFonts w:eastAsia="+mn-ea"/>
                <w:kern w:val="24"/>
                <w:lang w:val="ro-RO"/>
              </w:rPr>
              <w:t>i ale Comunită</w:t>
            </w:r>
            <w:r w:rsidR="00683617">
              <w:rPr>
                <w:rFonts w:eastAsia="+mn-ea"/>
                <w:kern w:val="24"/>
                <w:lang w:val="ro-RO"/>
              </w:rPr>
              <w:t>ț</w:t>
            </w:r>
            <w:r w:rsidR="00FC0D7C" w:rsidRPr="000013B4">
              <w:rPr>
                <w:rFonts w:eastAsia="+mn-ea"/>
                <w:kern w:val="24"/>
                <w:lang w:val="ro-RO"/>
              </w:rPr>
              <w:t xml:space="preserve">ii Energetice </w:t>
            </w:r>
            <w:r w:rsidR="00683617">
              <w:rPr>
                <w:rFonts w:eastAsia="+mn-ea"/>
                <w:kern w:val="24"/>
                <w:lang w:val="ro-RO"/>
              </w:rPr>
              <w:t>ș</w:t>
            </w:r>
            <w:r w:rsidR="00FC0D7C" w:rsidRPr="000013B4">
              <w:rPr>
                <w:rFonts w:eastAsia="+mn-ea"/>
                <w:kern w:val="24"/>
                <w:lang w:val="ro-RO"/>
              </w:rPr>
              <w:t>i/sau din statele membre ale Uniunii Europene</w:t>
            </w:r>
            <w:r w:rsidR="00744EDF" w:rsidRPr="00474F24">
              <w:rPr>
                <w:rFonts w:eastAsiaTheme="minorHAnsi"/>
                <w:snapToGrid w:val="0"/>
                <w:lang w:val="ro-RO"/>
              </w:rPr>
              <w:t xml:space="preserve"> </w:t>
            </w:r>
            <w:r w:rsidR="00FC0D7C">
              <w:rPr>
                <w:rFonts w:eastAsia="+mn-ea"/>
                <w:kern w:val="24"/>
                <w:lang w:val="ro-RO"/>
              </w:rPr>
              <w:t>a gazelor naturale care fac obiectul obliga</w:t>
            </w:r>
            <w:r w:rsidR="00683617">
              <w:rPr>
                <w:rFonts w:eastAsia="+mn-ea"/>
                <w:kern w:val="24"/>
                <w:lang w:val="ro-RO"/>
              </w:rPr>
              <w:t>ț</w:t>
            </w:r>
            <w:r w:rsidR="00FC0D7C">
              <w:rPr>
                <w:rFonts w:eastAsia="+mn-ea"/>
                <w:kern w:val="24"/>
                <w:lang w:val="ro-RO"/>
              </w:rPr>
              <w:t>iei de stocare</w:t>
            </w:r>
            <w:r w:rsidR="00D16E1C">
              <w:rPr>
                <w:rFonts w:eastAsia="+mn-ea"/>
                <w:kern w:val="24"/>
                <w:lang w:val="ro-RO"/>
              </w:rPr>
              <w:t>,</w:t>
            </w:r>
            <w:r w:rsidR="00744EDF">
              <w:rPr>
                <w:rFonts w:eastAsia="+mn-ea"/>
                <w:kern w:val="24"/>
                <w:lang w:val="ro-RO"/>
              </w:rPr>
              <w:t xml:space="preserve"> </w:t>
            </w:r>
            <w:r>
              <w:rPr>
                <w:rFonts w:eastAsiaTheme="minorHAnsi"/>
                <w:snapToGrid w:val="0"/>
                <w:lang w:val="ro-RO"/>
              </w:rPr>
              <w:t>î</w:t>
            </w:r>
            <w:r w:rsidRPr="008539A9">
              <w:rPr>
                <w:rFonts w:eastAsiaTheme="minorHAnsi"/>
                <w:snapToGrid w:val="0"/>
                <w:lang w:val="ro-RO"/>
              </w:rPr>
              <w:t>n interesul economic general</w:t>
            </w:r>
            <w:r>
              <w:rPr>
                <w:rFonts w:eastAsiaTheme="minorHAnsi"/>
                <w:snapToGrid w:val="0"/>
                <w:lang w:val="ro-RO"/>
              </w:rPr>
              <w:t>,</w:t>
            </w:r>
            <w:r>
              <w:rPr>
                <w:rFonts w:eastAsia="+mn-ea"/>
                <w:kern w:val="24"/>
                <w:lang w:val="ro-RO"/>
              </w:rPr>
              <w:t xml:space="preserve"> </w:t>
            </w:r>
            <w:r w:rsidR="0054027E" w:rsidRPr="006C0762">
              <w:rPr>
                <w:rFonts w:eastAsiaTheme="minorHAnsi"/>
                <w:snapToGrid w:val="0"/>
                <w:lang w:val="ro-RO"/>
              </w:rPr>
              <w:t>în conformitate cu prevederile art.108</w:t>
            </w:r>
            <w:r w:rsidR="0054027E" w:rsidRPr="00BE6200">
              <w:rPr>
                <w:rFonts w:eastAsiaTheme="minorHAnsi"/>
                <w:snapToGrid w:val="0"/>
                <w:vertAlign w:val="superscript"/>
                <w:lang w:val="ro-RO"/>
              </w:rPr>
              <w:t xml:space="preserve">2-3 </w:t>
            </w:r>
            <w:r w:rsidR="00744EDF">
              <w:rPr>
                <w:rFonts w:eastAsiaTheme="minorHAnsi"/>
                <w:snapToGrid w:val="0"/>
                <w:lang w:val="ro-RO"/>
              </w:rPr>
              <w:t xml:space="preserve">. </w:t>
            </w:r>
          </w:p>
        </w:tc>
      </w:tr>
    </w:tbl>
    <w:p w14:paraId="2469729F" w14:textId="631F3671" w:rsidR="001D6084" w:rsidRDefault="001D6084" w:rsidP="003F4CB0">
      <w:pPr>
        <w:spacing w:after="120"/>
        <w:jc w:val="both"/>
        <w:rPr>
          <w:bCs/>
          <w:i/>
          <w:snapToGrid w:val="0"/>
          <w:lang w:val="ro-RO"/>
        </w:rPr>
      </w:pPr>
      <w:r w:rsidRPr="002E418B">
        <w:rPr>
          <w:b/>
          <w:iCs/>
          <w:snapToGrid w:val="0"/>
          <w:lang w:val="ro-RO"/>
        </w:rPr>
        <w:t xml:space="preserve">Tabelul </w:t>
      </w:r>
      <w:r w:rsidR="001C7A24">
        <w:rPr>
          <w:b/>
          <w:iCs/>
          <w:snapToGrid w:val="0"/>
          <w:lang w:val="ro-RO"/>
        </w:rPr>
        <w:t>14</w:t>
      </w:r>
      <w:r w:rsidRPr="0001586F">
        <w:rPr>
          <w:bCs/>
          <w:i/>
          <w:snapToGrid w:val="0"/>
          <w:lang w:val="ro-RO"/>
        </w:rPr>
        <w:t xml:space="preserve">. </w:t>
      </w:r>
      <w:r w:rsidRPr="0001586F">
        <w:rPr>
          <w:bCs/>
          <w:iCs/>
          <w:snapToGrid w:val="0"/>
          <w:lang w:val="ro-RO"/>
        </w:rPr>
        <w:t>Lista obliga</w:t>
      </w:r>
      <w:r w:rsidR="00683617">
        <w:rPr>
          <w:bCs/>
          <w:iCs/>
          <w:snapToGrid w:val="0"/>
          <w:lang w:val="ro-RO"/>
        </w:rPr>
        <w:t>ț</w:t>
      </w:r>
      <w:r w:rsidRPr="0001586F">
        <w:rPr>
          <w:bCs/>
          <w:iCs/>
          <w:snapToGrid w:val="0"/>
          <w:lang w:val="ro-RO"/>
        </w:rPr>
        <w:t xml:space="preserve">iilor de serviciu public </w:t>
      </w:r>
      <w:r w:rsidR="007C5489" w:rsidRPr="002E418B">
        <w:rPr>
          <w:rFonts w:eastAsiaTheme="majorEastAsia"/>
          <w:bCs/>
          <w:lang w:val="ro-RO"/>
        </w:rPr>
        <w:t>privind securitatea aprovizionării cu gaze naturale</w:t>
      </w:r>
      <w:r w:rsidR="007C5489" w:rsidRPr="0001586F">
        <w:rPr>
          <w:bCs/>
          <w:iCs/>
          <w:snapToGrid w:val="0"/>
          <w:lang w:val="ro-RO"/>
        </w:rPr>
        <w:t xml:space="preserve"> </w:t>
      </w:r>
      <w:r w:rsidRPr="0001586F">
        <w:rPr>
          <w:bCs/>
          <w:iCs/>
          <w:snapToGrid w:val="0"/>
          <w:lang w:val="ro-RO"/>
        </w:rPr>
        <w:t>impuse de Guvern</w:t>
      </w:r>
      <w:r w:rsidR="007C5489">
        <w:rPr>
          <w:bCs/>
          <w:iCs/>
          <w:snapToGrid w:val="0"/>
          <w:lang w:val="ro-RO"/>
        </w:rPr>
        <w:t xml:space="preserve"> </w:t>
      </w:r>
      <w:r w:rsidRPr="00474F24">
        <w:rPr>
          <w:bCs/>
          <w:i/>
          <w:snapToGrid w:val="0"/>
          <w:lang w:val="ro-RO"/>
        </w:rPr>
        <w:t>.</w:t>
      </w:r>
    </w:p>
    <w:p w14:paraId="32E17D32" w14:textId="0D123C56" w:rsidR="007C5489" w:rsidRPr="008539A9" w:rsidRDefault="007C5489" w:rsidP="003F4CB0">
      <w:pPr>
        <w:spacing w:after="120"/>
        <w:jc w:val="both"/>
        <w:rPr>
          <w:bCs/>
          <w:i/>
          <w:snapToGrid w:val="0"/>
          <w:lang w:val="ro-RO"/>
        </w:rPr>
      </w:pPr>
      <w:r w:rsidRPr="0001586F">
        <w:rPr>
          <w:bCs/>
          <w:iCs/>
          <w:snapToGrid w:val="0"/>
          <w:lang w:val="ro-RO"/>
        </w:rPr>
        <w:t>Lista obliga</w:t>
      </w:r>
      <w:r w:rsidR="00683617">
        <w:rPr>
          <w:bCs/>
          <w:iCs/>
          <w:snapToGrid w:val="0"/>
          <w:lang w:val="ro-RO"/>
        </w:rPr>
        <w:t>ț</w:t>
      </w:r>
      <w:r w:rsidRPr="0001586F">
        <w:rPr>
          <w:bCs/>
          <w:iCs/>
          <w:snapToGrid w:val="0"/>
          <w:lang w:val="ro-RO"/>
        </w:rPr>
        <w:t xml:space="preserve">iilor de serviciu public impuse de </w:t>
      </w:r>
      <w:r>
        <w:rPr>
          <w:bCs/>
          <w:iCs/>
          <w:snapToGrid w:val="0"/>
          <w:lang w:val="ro-RO"/>
        </w:rPr>
        <w:t>ANRE</w:t>
      </w:r>
      <w:r w:rsidR="005B3034">
        <w:rPr>
          <w:bCs/>
          <w:iCs/>
          <w:snapToGrid w:val="0"/>
          <w:lang w:val="ro-RO"/>
        </w:rPr>
        <w:t>,</w:t>
      </w:r>
      <w:r>
        <w:rPr>
          <w:bCs/>
          <w:iCs/>
          <w:snapToGrid w:val="0"/>
          <w:lang w:val="ro-RO"/>
        </w:rPr>
        <w:t xml:space="preserve"> </w:t>
      </w:r>
      <w:r w:rsidRPr="00AB4BC2">
        <w:rPr>
          <w:bCs/>
          <w:iCs/>
          <w:snapToGrid w:val="0"/>
          <w:lang w:val="ro-RO"/>
        </w:rPr>
        <w:t>în conf</w:t>
      </w:r>
      <w:r w:rsidRPr="00092DBD">
        <w:rPr>
          <w:bCs/>
          <w:iCs/>
          <w:snapToGrid w:val="0"/>
          <w:lang w:val="ro-RO"/>
        </w:rPr>
        <w:t>ormitate cu Legea nr. 108/2016</w:t>
      </w:r>
      <w:r>
        <w:rPr>
          <w:bCs/>
          <w:iCs/>
          <w:snapToGrid w:val="0"/>
          <w:lang w:val="ro-RO"/>
        </w:rPr>
        <w:t>.</w:t>
      </w:r>
    </w:p>
    <w:tbl>
      <w:tblPr>
        <w:tblStyle w:val="TableGrid"/>
        <w:tblW w:w="9776" w:type="dxa"/>
        <w:tblLook w:val="04A0" w:firstRow="1" w:lastRow="0" w:firstColumn="1" w:lastColumn="0" w:noHBand="0" w:noVBand="1"/>
      </w:tblPr>
      <w:tblGrid>
        <w:gridCol w:w="1023"/>
        <w:gridCol w:w="2374"/>
        <w:gridCol w:w="6379"/>
      </w:tblGrid>
      <w:tr w:rsidR="007C5489" w:rsidRPr="002E418B" w14:paraId="33FDF69B" w14:textId="77777777" w:rsidTr="007C5489">
        <w:tc>
          <w:tcPr>
            <w:tcW w:w="1023" w:type="dxa"/>
          </w:tcPr>
          <w:p w14:paraId="4C5FA86E" w14:textId="77777777" w:rsidR="007C5489" w:rsidRPr="0001586F" w:rsidRDefault="007C5489" w:rsidP="00077FD3">
            <w:pPr>
              <w:jc w:val="both"/>
              <w:rPr>
                <w:snapToGrid w:val="0"/>
                <w:lang w:val="ro-RO"/>
              </w:rPr>
            </w:pPr>
            <w:r w:rsidRPr="002E418B">
              <w:rPr>
                <w:snapToGrid w:val="0"/>
                <w:lang w:val="ro-RO"/>
              </w:rPr>
              <w:t>art. 89</w:t>
            </w:r>
          </w:p>
        </w:tc>
        <w:tc>
          <w:tcPr>
            <w:tcW w:w="2374" w:type="dxa"/>
          </w:tcPr>
          <w:p w14:paraId="0CCD672B" w14:textId="77777777" w:rsidR="007C5489" w:rsidRPr="0001586F" w:rsidRDefault="007C5489" w:rsidP="00077FD3">
            <w:pPr>
              <w:jc w:val="both"/>
              <w:rPr>
                <w:snapToGrid w:val="0"/>
                <w:lang w:val="ro-RO"/>
              </w:rPr>
            </w:pPr>
            <w:r w:rsidRPr="0001586F">
              <w:rPr>
                <w:snapToGrid w:val="0"/>
                <w:lang w:val="ro-RO"/>
              </w:rPr>
              <w:t xml:space="preserve"> „</w:t>
            </w:r>
            <w:proofErr w:type="spellStart"/>
            <w:r w:rsidRPr="0001586F">
              <w:rPr>
                <w:snapToGrid w:val="0"/>
                <w:lang w:val="ro-RO"/>
              </w:rPr>
              <w:t>Moldovagaz</w:t>
            </w:r>
            <w:proofErr w:type="spellEnd"/>
            <w:r w:rsidRPr="0001586F">
              <w:rPr>
                <w:snapToGrid w:val="0"/>
                <w:lang w:val="ro-RO"/>
              </w:rPr>
              <w:t>”  SA</w:t>
            </w:r>
          </w:p>
          <w:p w14:paraId="3EFBA2FB" w14:textId="77777777" w:rsidR="007C5489" w:rsidRPr="006C0762" w:rsidRDefault="007C5489" w:rsidP="00077FD3">
            <w:pPr>
              <w:jc w:val="both"/>
              <w:rPr>
                <w:snapToGrid w:val="0"/>
                <w:lang w:val="ro-RO"/>
              </w:rPr>
            </w:pPr>
            <w:r w:rsidRPr="008539A9">
              <w:rPr>
                <w:snapToGrid w:val="0"/>
                <w:lang w:val="ro-RO"/>
              </w:rPr>
              <w:t xml:space="preserve"> „Nord Gaz</w:t>
            </w:r>
          </w:p>
          <w:p w14:paraId="56A8402A" w14:textId="77777777" w:rsidR="007C5489" w:rsidRPr="00793611" w:rsidRDefault="007C5489" w:rsidP="00077FD3">
            <w:pPr>
              <w:jc w:val="both"/>
              <w:rPr>
                <w:snapToGrid w:val="0"/>
                <w:lang w:val="ro-RO"/>
              </w:rPr>
            </w:pPr>
            <w:r w:rsidRPr="00BE6200">
              <w:rPr>
                <w:snapToGrid w:val="0"/>
                <w:lang w:val="ro-RO"/>
              </w:rPr>
              <w:t xml:space="preserve"> </w:t>
            </w:r>
            <w:proofErr w:type="spellStart"/>
            <w:r w:rsidRPr="00BE6200">
              <w:rPr>
                <w:snapToGrid w:val="0"/>
                <w:lang w:val="ro-RO"/>
              </w:rPr>
              <w:t>Sîngerei</w:t>
            </w:r>
            <w:proofErr w:type="spellEnd"/>
            <w:r w:rsidRPr="00BE6200">
              <w:rPr>
                <w:snapToGrid w:val="0"/>
                <w:lang w:val="ro-RO"/>
              </w:rPr>
              <w:t>” SRL</w:t>
            </w:r>
          </w:p>
          <w:p w14:paraId="0FB261F4" w14:textId="3E31ABEF" w:rsidR="007C5489" w:rsidRPr="004E6A4F" w:rsidRDefault="007C5489" w:rsidP="00077FD3">
            <w:pPr>
              <w:jc w:val="both"/>
              <w:rPr>
                <w:snapToGrid w:val="0"/>
                <w:lang w:val="ro-RO"/>
              </w:rPr>
            </w:pPr>
            <w:r w:rsidRPr="004E6A4F">
              <w:rPr>
                <w:snapToGrid w:val="0"/>
                <w:lang w:val="ro-RO"/>
              </w:rPr>
              <w:t>„Lăcătu</w:t>
            </w:r>
            <w:r w:rsidR="00683617">
              <w:rPr>
                <w:snapToGrid w:val="0"/>
                <w:lang w:val="ro-RO"/>
              </w:rPr>
              <w:t>ș</w:t>
            </w:r>
            <w:r w:rsidRPr="004E6A4F">
              <w:rPr>
                <w:snapToGrid w:val="0"/>
                <w:lang w:val="ro-RO"/>
              </w:rPr>
              <w:t>” SRL</w:t>
            </w:r>
          </w:p>
          <w:p w14:paraId="4964872F" w14:textId="77777777" w:rsidR="007C5489" w:rsidRPr="00483F15" w:rsidRDefault="007C5489" w:rsidP="00077FD3">
            <w:pPr>
              <w:jc w:val="both"/>
              <w:rPr>
                <w:snapToGrid w:val="0"/>
                <w:lang w:val="ro-RO"/>
              </w:rPr>
            </w:pPr>
            <w:r w:rsidRPr="002D2681">
              <w:rPr>
                <w:snapToGrid w:val="0"/>
                <w:lang w:val="ro-RO"/>
              </w:rPr>
              <w:t>„Sălcioara-</w:t>
            </w:r>
          </w:p>
          <w:p w14:paraId="30A30319" w14:textId="77777777" w:rsidR="007C5489" w:rsidRPr="005D3B16" w:rsidRDefault="007C5489" w:rsidP="00077FD3">
            <w:pPr>
              <w:spacing w:after="120"/>
              <w:jc w:val="both"/>
              <w:rPr>
                <w:snapToGrid w:val="0"/>
                <w:lang w:val="ro-RO"/>
              </w:rPr>
            </w:pPr>
            <w:proofErr w:type="spellStart"/>
            <w:r w:rsidRPr="00483F15">
              <w:rPr>
                <w:snapToGrid w:val="0"/>
                <w:lang w:val="ro-RO"/>
              </w:rPr>
              <w:t>Vascan</w:t>
            </w:r>
            <w:proofErr w:type="spellEnd"/>
            <w:r w:rsidRPr="00483F15">
              <w:rPr>
                <w:snapToGrid w:val="0"/>
                <w:lang w:val="ro-RO"/>
              </w:rPr>
              <w:t xml:space="preserve">” SRL </w:t>
            </w:r>
          </w:p>
          <w:p w14:paraId="78BA9492" w14:textId="77777777" w:rsidR="007C5489" w:rsidRPr="00775721" w:rsidRDefault="007C5489" w:rsidP="00077FD3">
            <w:pPr>
              <w:jc w:val="both"/>
              <w:rPr>
                <w:snapToGrid w:val="0"/>
                <w:lang w:val="ro-RO"/>
              </w:rPr>
            </w:pPr>
            <w:r w:rsidRPr="005D3B16">
              <w:rPr>
                <w:snapToGrid w:val="0"/>
                <w:lang w:val="ro-RO"/>
              </w:rPr>
              <w:t xml:space="preserve">Hotărârea ANRE </w:t>
            </w:r>
          </w:p>
          <w:p w14:paraId="28E2919D" w14:textId="77777777" w:rsidR="007C5489" w:rsidRPr="00A17A89" w:rsidRDefault="007C5489" w:rsidP="00077FD3">
            <w:pPr>
              <w:jc w:val="both"/>
              <w:rPr>
                <w:snapToGrid w:val="0"/>
                <w:lang w:val="ro-RO"/>
              </w:rPr>
            </w:pPr>
            <w:r w:rsidRPr="00A17A89">
              <w:rPr>
                <w:snapToGrid w:val="0"/>
                <w:lang w:val="ro-RO"/>
              </w:rPr>
              <w:t>nr. 487 /2019</w:t>
            </w:r>
          </w:p>
          <w:p w14:paraId="16F8EF28" w14:textId="77777777" w:rsidR="007C5489" w:rsidRPr="00A17A89" w:rsidRDefault="007C5489" w:rsidP="00077FD3">
            <w:pPr>
              <w:jc w:val="both"/>
              <w:rPr>
                <w:snapToGrid w:val="0"/>
                <w:lang w:val="ro-RO"/>
              </w:rPr>
            </w:pPr>
          </w:p>
          <w:p w14:paraId="66FB9112" w14:textId="77777777" w:rsidR="007C5489" w:rsidRPr="00A17A89" w:rsidRDefault="007C5489" w:rsidP="00077FD3">
            <w:pPr>
              <w:spacing w:after="120"/>
              <w:jc w:val="both"/>
              <w:rPr>
                <w:snapToGrid w:val="0"/>
                <w:lang w:val="ro-RO"/>
              </w:rPr>
            </w:pPr>
            <w:r w:rsidRPr="00A17A89">
              <w:rPr>
                <w:snapToGrid w:val="0"/>
                <w:lang w:val="ro-RO"/>
              </w:rPr>
              <w:lastRenderedPageBreak/>
              <w:t>Termen:  7 ani</w:t>
            </w:r>
            <w:r>
              <w:rPr>
                <w:snapToGrid w:val="0"/>
                <w:lang w:val="ro-RO"/>
              </w:rPr>
              <w:t>,</w:t>
            </w:r>
            <w:r w:rsidRPr="002E418B">
              <w:rPr>
                <w:snapToGrid w:val="0"/>
                <w:lang w:val="ro-RO"/>
              </w:rPr>
              <w:t xml:space="preserve"> până în </w:t>
            </w:r>
            <w:r>
              <w:rPr>
                <w:snapToGrid w:val="0"/>
                <w:lang w:val="ro-RO"/>
              </w:rPr>
              <w:t>decembrie</w:t>
            </w:r>
            <w:r w:rsidRPr="002E418B">
              <w:rPr>
                <w:snapToGrid w:val="0"/>
                <w:lang w:val="ro-RO"/>
              </w:rPr>
              <w:t xml:space="preserve"> 202</w:t>
            </w:r>
            <w:r>
              <w:rPr>
                <w:snapToGrid w:val="0"/>
                <w:lang w:val="ro-RO"/>
              </w:rPr>
              <w:t>6</w:t>
            </w:r>
          </w:p>
          <w:p w14:paraId="5BF93A93" w14:textId="77777777" w:rsidR="007C5489" w:rsidRPr="00DF5FEA" w:rsidRDefault="007C5489" w:rsidP="00077FD3">
            <w:pPr>
              <w:jc w:val="both"/>
              <w:rPr>
                <w:snapToGrid w:val="0"/>
                <w:lang w:val="ro-RO"/>
              </w:rPr>
            </w:pPr>
          </w:p>
        </w:tc>
        <w:tc>
          <w:tcPr>
            <w:tcW w:w="6379" w:type="dxa"/>
          </w:tcPr>
          <w:p w14:paraId="0A231C75" w14:textId="54F5F3AE" w:rsidR="009147BF" w:rsidRDefault="007C5489" w:rsidP="009147BF">
            <w:pPr>
              <w:autoSpaceDE w:val="0"/>
              <w:autoSpaceDN w:val="0"/>
              <w:adjustRightInd w:val="0"/>
              <w:jc w:val="both"/>
              <w:rPr>
                <w:snapToGrid w:val="0"/>
              </w:rPr>
            </w:pPr>
            <w:r>
              <w:rPr>
                <w:snapToGrid w:val="0"/>
                <w:lang w:val="ro-RO"/>
              </w:rPr>
              <w:lastRenderedPageBreak/>
              <w:t>F</w:t>
            </w:r>
            <w:r w:rsidRPr="00FB4605">
              <w:rPr>
                <w:snapToGrid w:val="0"/>
                <w:lang w:val="ro-RO"/>
              </w:rPr>
              <w:t xml:space="preserve">urnizarea gazelor </w:t>
            </w:r>
            <w:r>
              <w:rPr>
                <w:snapToGrid w:val="0"/>
                <w:lang w:val="ro-RO"/>
              </w:rPr>
              <w:t xml:space="preserve">naturale </w:t>
            </w:r>
            <w:r w:rsidRPr="00FB4605">
              <w:rPr>
                <w:snapToGrid w:val="0"/>
                <w:lang w:val="ro-RO"/>
              </w:rPr>
              <w:t>la pre</w:t>
            </w:r>
            <w:r w:rsidR="00683617">
              <w:rPr>
                <w:snapToGrid w:val="0"/>
                <w:lang w:val="ro-RO"/>
              </w:rPr>
              <w:t>ț</w:t>
            </w:r>
            <w:r w:rsidRPr="00FB4605">
              <w:rPr>
                <w:snapToGrid w:val="0"/>
                <w:lang w:val="ro-RO"/>
              </w:rPr>
              <w:t>uri reglementate</w:t>
            </w:r>
            <w:r>
              <w:rPr>
                <w:snapToGrid w:val="0"/>
                <w:lang w:val="ro-RO"/>
              </w:rPr>
              <w:t xml:space="preserve"> anumitor categorii de </w:t>
            </w:r>
            <w:r w:rsidRPr="00FB4605">
              <w:rPr>
                <w:snapToGrid w:val="0"/>
                <w:lang w:val="ro-RO"/>
              </w:rPr>
              <w:t>consumatorii finali</w:t>
            </w:r>
            <w:r>
              <w:rPr>
                <w:snapToGrid w:val="0"/>
                <w:lang w:val="ro-RO"/>
              </w:rPr>
              <w:t>, în condi</w:t>
            </w:r>
            <w:r w:rsidR="00683617">
              <w:rPr>
                <w:snapToGrid w:val="0"/>
                <w:lang w:val="ro-RO"/>
              </w:rPr>
              <w:t>ț</w:t>
            </w:r>
            <w:r>
              <w:rPr>
                <w:snapToGrid w:val="0"/>
                <w:lang w:val="ro-RO"/>
              </w:rPr>
              <w:t>iile art. 89 din Legea nr. 108/2016.</w:t>
            </w:r>
            <w:r w:rsidR="00420154" w:rsidRPr="00420154">
              <w:rPr>
                <w:snapToGrid w:val="0"/>
              </w:rPr>
              <w:t xml:space="preserve"> </w:t>
            </w:r>
          </w:p>
          <w:p w14:paraId="5B8FBACB" w14:textId="0C53D8B3" w:rsidR="007C5489" w:rsidRPr="00550C99" w:rsidRDefault="009147BF" w:rsidP="00550C99">
            <w:pPr>
              <w:autoSpaceDE w:val="0"/>
              <w:autoSpaceDN w:val="0"/>
              <w:adjustRightInd w:val="0"/>
              <w:jc w:val="both"/>
              <w:rPr>
                <w:snapToGrid w:val="0"/>
              </w:rPr>
            </w:pPr>
            <w:r w:rsidRPr="00550C99">
              <w:rPr>
                <w:lang w:val="ro-RO"/>
              </w:rPr>
              <w:t>Î</w:t>
            </w:r>
            <w:proofErr w:type="spellStart"/>
            <w:r w:rsidRPr="00550C99">
              <w:t>ntreprinderile</w:t>
            </w:r>
            <w:proofErr w:type="spellEnd"/>
            <w:r w:rsidRPr="00550C99">
              <w:t xml:space="preserve"> </w:t>
            </w:r>
            <w:proofErr w:type="spellStart"/>
            <w:r w:rsidRPr="00550C99">
              <w:t>mari</w:t>
            </w:r>
            <w:proofErr w:type="spellEnd"/>
            <w:r w:rsidRPr="00550C99">
              <w:t xml:space="preserve"> </w:t>
            </w:r>
            <w:r w:rsidR="00683617" w:rsidRPr="00550C99">
              <w:t>ș</w:t>
            </w:r>
            <w:r w:rsidRPr="00550C99">
              <w:t xml:space="preserve">i </w:t>
            </w:r>
            <w:proofErr w:type="spellStart"/>
            <w:r w:rsidRPr="00550C99">
              <w:t>întreprinderile</w:t>
            </w:r>
            <w:proofErr w:type="spellEnd"/>
            <w:r w:rsidRPr="00550C99">
              <w:t xml:space="preserve"> </w:t>
            </w:r>
            <w:proofErr w:type="spellStart"/>
            <w:r w:rsidRPr="00550C99">
              <w:t>mijlocii</w:t>
            </w:r>
            <w:proofErr w:type="spellEnd"/>
            <w:r w:rsidRPr="00550C99">
              <w:t xml:space="preserve"> </w:t>
            </w:r>
            <w:proofErr w:type="spellStart"/>
            <w:r w:rsidRPr="00550C99">
              <w:t>în</w:t>
            </w:r>
            <w:proofErr w:type="spellEnd"/>
            <w:r w:rsidRPr="00550C99">
              <w:t xml:space="preserve"> </w:t>
            </w:r>
            <w:proofErr w:type="spellStart"/>
            <w:r w:rsidRPr="00550C99">
              <w:t>sensul</w:t>
            </w:r>
            <w:proofErr w:type="spellEnd"/>
            <w:r w:rsidRPr="00550C99">
              <w:t xml:space="preserve"> </w:t>
            </w:r>
            <w:proofErr w:type="spellStart"/>
            <w:r w:rsidRPr="00550C99">
              <w:t>celor</w:t>
            </w:r>
            <w:proofErr w:type="spellEnd"/>
            <w:r w:rsidRPr="00550C99">
              <w:t xml:space="preserve"> definite </w:t>
            </w:r>
            <w:proofErr w:type="spellStart"/>
            <w:r w:rsidRPr="00550C99">
              <w:t>în</w:t>
            </w:r>
            <w:proofErr w:type="spellEnd"/>
            <w:r w:rsidRPr="00550C99">
              <w:t xml:space="preserve"> </w:t>
            </w:r>
            <w:proofErr w:type="spellStart"/>
            <w:r w:rsidRPr="00550C99">
              <w:t>Legea</w:t>
            </w:r>
            <w:proofErr w:type="spellEnd"/>
            <w:r w:rsidRPr="00550C99">
              <w:t xml:space="preserve"> nr. 179/2016 cu </w:t>
            </w:r>
            <w:proofErr w:type="spellStart"/>
            <w:r w:rsidRPr="00550C99">
              <w:t>privire</w:t>
            </w:r>
            <w:proofErr w:type="spellEnd"/>
            <w:r w:rsidRPr="00550C99">
              <w:t xml:space="preserve"> la </w:t>
            </w:r>
            <w:proofErr w:type="spellStart"/>
            <w:r w:rsidRPr="00550C99">
              <w:t>întreprinderile</w:t>
            </w:r>
            <w:proofErr w:type="spellEnd"/>
            <w:r w:rsidRPr="00550C99">
              <w:t xml:space="preserve"> </w:t>
            </w:r>
            <w:proofErr w:type="spellStart"/>
            <w:r w:rsidRPr="00550C99">
              <w:t>mici</w:t>
            </w:r>
            <w:proofErr w:type="spellEnd"/>
            <w:r w:rsidRPr="00550C99">
              <w:t xml:space="preserve"> </w:t>
            </w:r>
            <w:r w:rsidR="00683617" w:rsidRPr="00550C99">
              <w:t>ș</w:t>
            </w:r>
            <w:r w:rsidRPr="00550C99">
              <w:t xml:space="preserve">i </w:t>
            </w:r>
            <w:proofErr w:type="spellStart"/>
            <w:r w:rsidRPr="00550C99">
              <w:t>mijlocii</w:t>
            </w:r>
            <w:proofErr w:type="spellEnd"/>
            <w:r w:rsidRPr="00550C99">
              <w:t xml:space="preserve">, </w:t>
            </w:r>
            <w:proofErr w:type="spellStart"/>
            <w:r w:rsidRPr="00550C99">
              <w:t>începând</w:t>
            </w:r>
            <w:proofErr w:type="spellEnd"/>
            <w:r w:rsidRPr="00550C99">
              <w:t xml:space="preserve"> cu </w:t>
            </w:r>
            <w:proofErr w:type="spellStart"/>
            <w:r w:rsidRPr="00550C99">
              <w:t>anul</w:t>
            </w:r>
            <w:proofErr w:type="spellEnd"/>
            <w:r w:rsidRPr="00550C99">
              <w:t xml:space="preserve"> 2025 </w:t>
            </w:r>
            <w:r w:rsidR="00683617" w:rsidRPr="00550C99">
              <w:t>ș</w:t>
            </w:r>
            <w:r w:rsidRPr="00550C99">
              <w:t xml:space="preserve">i </w:t>
            </w:r>
            <w:proofErr w:type="spellStart"/>
            <w:r w:rsidRPr="00550C99">
              <w:t>respectiv</w:t>
            </w:r>
            <w:proofErr w:type="spellEnd"/>
            <w:r w:rsidRPr="00550C99">
              <w:t xml:space="preserve"> </w:t>
            </w:r>
            <w:proofErr w:type="spellStart"/>
            <w:r w:rsidRPr="00550C99">
              <w:t>anul</w:t>
            </w:r>
            <w:proofErr w:type="spellEnd"/>
            <w:r w:rsidRPr="00550C99">
              <w:t xml:space="preserve"> 2027, </w:t>
            </w:r>
            <w:proofErr w:type="spellStart"/>
            <w:r w:rsidR="00D01CC3" w:rsidRPr="00D01CC3">
              <w:t>vor</w:t>
            </w:r>
            <w:proofErr w:type="spellEnd"/>
            <w:r w:rsidR="00D01CC3" w:rsidRPr="00D01CC3">
              <w:t xml:space="preserve"> fi </w:t>
            </w:r>
            <w:proofErr w:type="spellStart"/>
            <w:r w:rsidR="00D01CC3" w:rsidRPr="00D01CC3">
              <w:t>în</w:t>
            </w:r>
            <w:proofErr w:type="spellEnd"/>
            <w:r w:rsidR="00D01CC3" w:rsidRPr="00D01CC3">
              <w:t xml:space="preserve"> </w:t>
            </w:r>
            <w:proofErr w:type="spellStart"/>
            <w:r w:rsidR="00D01CC3" w:rsidRPr="00D01CC3">
              <w:t>drept</w:t>
            </w:r>
            <w:proofErr w:type="spellEnd"/>
            <w:r w:rsidR="00D01CC3" w:rsidRPr="00D01CC3">
              <w:t xml:space="preserve"> </w:t>
            </w:r>
            <w:proofErr w:type="spellStart"/>
            <w:r w:rsidR="00D01CC3" w:rsidRPr="00D01CC3">
              <w:t>să</w:t>
            </w:r>
            <w:proofErr w:type="spellEnd"/>
            <w:r w:rsidR="00D01CC3" w:rsidRPr="00D01CC3">
              <w:t xml:space="preserve"> </w:t>
            </w:r>
            <w:proofErr w:type="spellStart"/>
            <w:r w:rsidR="00D01CC3" w:rsidRPr="00D01CC3">
              <w:t>solicite</w:t>
            </w:r>
            <w:proofErr w:type="spellEnd"/>
            <w:r w:rsidR="00D01CC3" w:rsidRPr="00D01CC3">
              <w:t xml:space="preserve"> </w:t>
            </w:r>
            <w:proofErr w:type="spellStart"/>
            <w:r w:rsidR="00D01CC3" w:rsidRPr="00D01CC3">
              <w:t>semnarea</w:t>
            </w:r>
            <w:proofErr w:type="spellEnd"/>
            <w:r w:rsidR="00D01CC3" w:rsidRPr="00D01CC3">
              <w:t xml:space="preserve"> </w:t>
            </w:r>
            <w:proofErr w:type="spellStart"/>
            <w:r w:rsidR="00D01CC3" w:rsidRPr="00D01CC3">
              <w:t>contractelor</w:t>
            </w:r>
            <w:proofErr w:type="spellEnd"/>
            <w:r w:rsidR="00D01CC3" w:rsidRPr="00D01CC3">
              <w:t xml:space="preserve"> de </w:t>
            </w:r>
            <w:proofErr w:type="spellStart"/>
            <w:r w:rsidR="00D01CC3" w:rsidRPr="00D01CC3">
              <w:t>furnizare</w:t>
            </w:r>
            <w:proofErr w:type="spellEnd"/>
            <w:r w:rsidR="00D01CC3" w:rsidRPr="00D01CC3">
              <w:t xml:space="preserve"> a </w:t>
            </w:r>
            <w:proofErr w:type="spellStart"/>
            <w:r w:rsidR="00D01CC3" w:rsidRPr="00D01CC3">
              <w:t>gazelor</w:t>
            </w:r>
            <w:proofErr w:type="spellEnd"/>
            <w:r w:rsidR="00D01CC3" w:rsidRPr="00D01CC3">
              <w:t xml:space="preserve"> </w:t>
            </w:r>
            <w:proofErr w:type="spellStart"/>
            <w:r w:rsidR="00D01CC3" w:rsidRPr="00D01CC3">
              <w:t>naturale</w:t>
            </w:r>
            <w:proofErr w:type="spellEnd"/>
            <w:r w:rsidR="00D01CC3" w:rsidRPr="00D01CC3">
              <w:t xml:space="preserve">, </w:t>
            </w:r>
            <w:proofErr w:type="spellStart"/>
            <w:r w:rsidR="00D01CC3" w:rsidRPr="00D01CC3">
              <w:t>în</w:t>
            </w:r>
            <w:proofErr w:type="spellEnd"/>
            <w:r w:rsidR="00D01CC3" w:rsidRPr="00D01CC3">
              <w:t xml:space="preserve"> </w:t>
            </w:r>
            <w:proofErr w:type="spellStart"/>
            <w:r w:rsidR="00D01CC3" w:rsidRPr="00D01CC3">
              <w:t>condiții</w:t>
            </w:r>
            <w:proofErr w:type="spellEnd"/>
            <w:r w:rsidR="00D01CC3" w:rsidRPr="00D01CC3">
              <w:t xml:space="preserve"> </w:t>
            </w:r>
            <w:proofErr w:type="spellStart"/>
            <w:r w:rsidR="00D01CC3" w:rsidRPr="00D01CC3">
              <w:t>reglementate</w:t>
            </w:r>
            <w:proofErr w:type="spellEnd"/>
            <w:r w:rsidR="00D01CC3" w:rsidRPr="00D01CC3">
              <w:t xml:space="preserve">, cu </w:t>
            </w:r>
            <w:proofErr w:type="spellStart"/>
            <w:r w:rsidR="00D01CC3" w:rsidRPr="00D01CC3">
              <w:t>furnizorii</w:t>
            </w:r>
            <w:proofErr w:type="spellEnd"/>
            <w:r w:rsidR="00D01CC3" w:rsidRPr="00D01CC3">
              <w:t xml:space="preserve"> care </w:t>
            </w:r>
            <w:proofErr w:type="spellStart"/>
            <w:r w:rsidR="00D01CC3" w:rsidRPr="00D01CC3">
              <w:t>asigură</w:t>
            </w:r>
            <w:proofErr w:type="spellEnd"/>
            <w:r w:rsidR="00D01CC3" w:rsidRPr="00D01CC3">
              <w:t xml:space="preserve"> </w:t>
            </w:r>
            <w:proofErr w:type="spellStart"/>
            <w:r w:rsidR="00D01CC3" w:rsidRPr="00D01CC3">
              <w:t>furnizarea</w:t>
            </w:r>
            <w:proofErr w:type="spellEnd"/>
            <w:r w:rsidR="00D01CC3" w:rsidRPr="00D01CC3">
              <w:t xml:space="preserve"> </w:t>
            </w:r>
            <w:proofErr w:type="spellStart"/>
            <w:r w:rsidR="00D01CC3" w:rsidRPr="00D01CC3">
              <w:t>gazelor</w:t>
            </w:r>
            <w:proofErr w:type="spellEnd"/>
            <w:r w:rsidR="00D01CC3" w:rsidRPr="00D01CC3">
              <w:t xml:space="preserve"> </w:t>
            </w:r>
            <w:proofErr w:type="spellStart"/>
            <w:r w:rsidR="00D01CC3" w:rsidRPr="00D01CC3">
              <w:t>naturale</w:t>
            </w:r>
            <w:proofErr w:type="spellEnd"/>
            <w:r w:rsidR="00D01CC3" w:rsidRPr="00D01CC3">
              <w:t xml:space="preserve"> </w:t>
            </w:r>
            <w:proofErr w:type="spellStart"/>
            <w:r w:rsidR="00D01CC3" w:rsidRPr="00D01CC3">
              <w:t>unor</w:t>
            </w:r>
            <w:proofErr w:type="spellEnd"/>
            <w:r w:rsidR="00D01CC3" w:rsidRPr="00D01CC3">
              <w:t xml:space="preserve"> </w:t>
            </w:r>
            <w:proofErr w:type="spellStart"/>
            <w:r w:rsidR="00D01CC3" w:rsidRPr="00D01CC3">
              <w:t>anumite</w:t>
            </w:r>
            <w:proofErr w:type="spellEnd"/>
            <w:r w:rsidR="00D01CC3" w:rsidRPr="00D01CC3">
              <w:t xml:space="preserve"> </w:t>
            </w:r>
            <w:proofErr w:type="spellStart"/>
            <w:r w:rsidR="00D01CC3" w:rsidRPr="00D01CC3">
              <w:t>categorii</w:t>
            </w:r>
            <w:proofErr w:type="spellEnd"/>
            <w:r w:rsidR="00D01CC3" w:rsidRPr="00D01CC3">
              <w:t xml:space="preserve"> de </w:t>
            </w:r>
            <w:proofErr w:type="spellStart"/>
            <w:r w:rsidR="00D01CC3" w:rsidRPr="00D01CC3">
              <w:lastRenderedPageBreak/>
              <w:t>consumatori</w:t>
            </w:r>
            <w:proofErr w:type="spellEnd"/>
            <w:r w:rsidR="00D01CC3" w:rsidRPr="00D01CC3">
              <w:t xml:space="preserve"> </w:t>
            </w:r>
            <w:proofErr w:type="spellStart"/>
            <w:r w:rsidR="00D01CC3" w:rsidRPr="00D01CC3">
              <w:t>finali</w:t>
            </w:r>
            <w:proofErr w:type="spellEnd"/>
            <w:r w:rsidR="00D01CC3" w:rsidRPr="00D01CC3">
              <w:t xml:space="preserve"> </w:t>
            </w:r>
            <w:proofErr w:type="spellStart"/>
            <w:r w:rsidR="00D01CC3" w:rsidRPr="00D01CC3">
              <w:t>în</w:t>
            </w:r>
            <w:proofErr w:type="spellEnd"/>
            <w:r w:rsidR="00D01CC3" w:rsidRPr="00D01CC3">
              <w:t xml:space="preserve"> </w:t>
            </w:r>
            <w:proofErr w:type="spellStart"/>
            <w:r w:rsidR="00D01CC3" w:rsidRPr="00D01CC3">
              <w:t>contextul</w:t>
            </w:r>
            <w:proofErr w:type="spellEnd"/>
            <w:r w:rsidR="00D01CC3" w:rsidRPr="00D01CC3">
              <w:t xml:space="preserve"> </w:t>
            </w:r>
            <w:proofErr w:type="spellStart"/>
            <w:r w:rsidR="00D01CC3" w:rsidRPr="00D01CC3">
              <w:t>obligației</w:t>
            </w:r>
            <w:proofErr w:type="spellEnd"/>
            <w:r w:rsidR="00D01CC3" w:rsidRPr="00D01CC3">
              <w:t xml:space="preserve"> de </w:t>
            </w:r>
            <w:proofErr w:type="spellStart"/>
            <w:r w:rsidR="00D01CC3" w:rsidRPr="00D01CC3">
              <w:t>serviciu</w:t>
            </w:r>
            <w:proofErr w:type="spellEnd"/>
            <w:r w:rsidR="00D01CC3" w:rsidRPr="00D01CC3">
              <w:t xml:space="preserve"> public </w:t>
            </w:r>
            <w:proofErr w:type="spellStart"/>
            <w:r w:rsidR="00D01CC3" w:rsidRPr="00D01CC3">
              <w:t>stabilite</w:t>
            </w:r>
            <w:proofErr w:type="spellEnd"/>
            <w:r w:rsidR="00D01CC3" w:rsidRPr="00D01CC3">
              <w:t xml:space="preserve"> la art. 89 din </w:t>
            </w:r>
            <w:proofErr w:type="spellStart"/>
            <w:r w:rsidR="00D01CC3" w:rsidRPr="00D01CC3">
              <w:t>Legea</w:t>
            </w:r>
            <w:proofErr w:type="spellEnd"/>
            <w:r w:rsidR="00D01CC3" w:rsidRPr="00D01CC3">
              <w:t xml:space="preserve"> nr. 108/2016.</w:t>
            </w:r>
          </w:p>
        </w:tc>
      </w:tr>
      <w:tr w:rsidR="00B06A85" w:rsidRPr="00A17A89" w14:paraId="554EBF61" w14:textId="77777777" w:rsidTr="007C5489">
        <w:tc>
          <w:tcPr>
            <w:tcW w:w="1023" w:type="dxa"/>
            <w:vMerge w:val="restart"/>
          </w:tcPr>
          <w:p w14:paraId="30EA71A0" w14:textId="77777777" w:rsidR="00B06A85" w:rsidRPr="0001586F" w:rsidRDefault="00B06A85" w:rsidP="00077FD3">
            <w:pPr>
              <w:jc w:val="both"/>
              <w:rPr>
                <w:bCs/>
                <w:snapToGrid w:val="0"/>
                <w:lang w:val="ro-RO"/>
              </w:rPr>
            </w:pPr>
            <w:r w:rsidRPr="002E418B">
              <w:rPr>
                <w:snapToGrid w:val="0"/>
                <w:lang w:val="ro-RO"/>
              </w:rPr>
              <w:lastRenderedPageBreak/>
              <w:t>art. 90</w:t>
            </w:r>
          </w:p>
        </w:tc>
        <w:tc>
          <w:tcPr>
            <w:tcW w:w="2374" w:type="dxa"/>
          </w:tcPr>
          <w:p w14:paraId="2D15CE62" w14:textId="77777777" w:rsidR="00B06A85" w:rsidRPr="0001586F" w:rsidRDefault="00B06A85" w:rsidP="00077FD3">
            <w:pPr>
              <w:jc w:val="both"/>
              <w:rPr>
                <w:snapToGrid w:val="0"/>
                <w:lang w:val="ro-RO"/>
              </w:rPr>
            </w:pPr>
            <w:r w:rsidRPr="0001586F">
              <w:rPr>
                <w:snapToGrid w:val="0"/>
                <w:lang w:val="ro-RO"/>
              </w:rPr>
              <w:t>SA „</w:t>
            </w:r>
            <w:proofErr w:type="spellStart"/>
            <w:r w:rsidRPr="0001586F">
              <w:rPr>
                <w:snapToGrid w:val="0"/>
                <w:lang w:val="ro-RO"/>
              </w:rPr>
              <w:t>Moldovagaz</w:t>
            </w:r>
            <w:proofErr w:type="spellEnd"/>
            <w:r w:rsidRPr="0001586F">
              <w:rPr>
                <w:snapToGrid w:val="0"/>
                <w:lang w:val="ro-RO"/>
              </w:rPr>
              <w:t>”</w:t>
            </w:r>
          </w:p>
          <w:p w14:paraId="389B557A" w14:textId="77777777" w:rsidR="00B06A85" w:rsidRPr="008539A9" w:rsidRDefault="00B06A85" w:rsidP="00077FD3">
            <w:pPr>
              <w:jc w:val="both"/>
              <w:rPr>
                <w:snapToGrid w:val="0"/>
                <w:lang w:val="ro-RO"/>
              </w:rPr>
            </w:pPr>
          </w:p>
          <w:p w14:paraId="3A2AF4EC" w14:textId="77777777" w:rsidR="00B06A85" w:rsidRPr="006C0762" w:rsidRDefault="00B06A85" w:rsidP="00077FD3">
            <w:pPr>
              <w:jc w:val="both"/>
              <w:rPr>
                <w:snapToGrid w:val="0"/>
                <w:lang w:val="ro-RO"/>
              </w:rPr>
            </w:pPr>
            <w:r w:rsidRPr="006C0762">
              <w:rPr>
                <w:snapToGrid w:val="0"/>
                <w:lang w:val="ro-RO"/>
              </w:rPr>
              <w:t xml:space="preserve">Hotărârea ANRE </w:t>
            </w:r>
          </w:p>
          <w:p w14:paraId="1D02E624" w14:textId="77777777" w:rsidR="00B06A85" w:rsidRPr="004E6A4F" w:rsidRDefault="00B06A85" w:rsidP="00077FD3">
            <w:pPr>
              <w:jc w:val="both"/>
              <w:rPr>
                <w:snapToGrid w:val="0"/>
                <w:lang w:val="ro-RO"/>
              </w:rPr>
            </w:pPr>
            <w:r w:rsidRPr="00BE6200">
              <w:rPr>
                <w:snapToGrid w:val="0"/>
                <w:lang w:val="ro-RO"/>
              </w:rPr>
              <w:t>nr. 444 /</w:t>
            </w:r>
            <w:r w:rsidRPr="00793611">
              <w:rPr>
                <w:snapToGrid w:val="0"/>
                <w:lang w:val="ro-RO"/>
              </w:rPr>
              <w:t>2021</w:t>
            </w:r>
          </w:p>
          <w:p w14:paraId="1343B5D8" w14:textId="77777777" w:rsidR="00B06A85" w:rsidRPr="004E6A4F" w:rsidRDefault="00B06A85" w:rsidP="00077FD3">
            <w:pPr>
              <w:jc w:val="both"/>
              <w:rPr>
                <w:snapToGrid w:val="0"/>
                <w:lang w:val="ro-RO"/>
              </w:rPr>
            </w:pPr>
          </w:p>
          <w:p w14:paraId="27A3CCE1" w14:textId="77777777" w:rsidR="00B06A85" w:rsidRPr="00483F15" w:rsidRDefault="00B06A85" w:rsidP="00077FD3">
            <w:pPr>
              <w:jc w:val="both"/>
              <w:rPr>
                <w:snapToGrid w:val="0"/>
                <w:lang w:val="ro-RO"/>
              </w:rPr>
            </w:pPr>
            <w:r w:rsidRPr="002D2681">
              <w:rPr>
                <w:snapToGrid w:val="0"/>
                <w:lang w:val="ro-RO"/>
              </w:rPr>
              <w:t>Termen: 3 ani</w:t>
            </w:r>
            <w:r>
              <w:rPr>
                <w:snapToGrid w:val="0"/>
                <w:lang w:val="ro-RO"/>
              </w:rPr>
              <w:t xml:space="preserve"> </w:t>
            </w:r>
            <w:r w:rsidRPr="002E418B">
              <w:rPr>
                <w:snapToGrid w:val="0"/>
                <w:lang w:val="ro-RO"/>
              </w:rPr>
              <w:t xml:space="preserve">până în </w:t>
            </w:r>
            <w:r>
              <w:rPr>
                <w:snapToGrid w:val="0"/>
                <w:lang w:val="ro-RO"/>
              </w:rPr>
              <w:t>octombrie</w:t>
            </w:r>
            <w:r w:rsidRPr="002E418B">
              <w:rPr>
                <w:snapToGrid w:val="0"/>
                <w:lang w:val="ro-RO"/>
              </w:rPr>
              <w:t xml:space="preserve"> 202</w:t>
            </w:r>
            <w:r>
              <w:rPr>
                <w:snapToGrid w:val="0"/>
                <w:lang w:val="ro-RO"/>
              </w:rPr>
              <w:t>4</w:t>
            </w:r>
          </w:p>
          <w:p w14:paraId="51F78A0F" w14:textId="77777777" w:rsidR="00B06A85" w:rsidRPr="00483F15" w:rsidRDefault="00B06A85" w:rsidP="00077FD3">
            <w:pPr>
              <w:jc w:val="both"/>
              <w:rPr>
                <w:snapToGrid w:val="0"/>
                <w:lang w:val="ro-RO"/>
              </w:rPr>
            </w:pPr>
          </w:p>
        </w:tc>
        <w:tc>
          <w:tcPr>
            <w:tcW w:w="6379" w:type="dxa"/>
            <w:vMerge w:val="restart"/>
          </w:tcPr>
          <w:p w14:paraId="207855BD" w14:textId="52972D7F" w:rsidR="00B06A85" w:rsidRPr="00A17A89" w:rsidRDefault="00B06A85" w:rsidP="00077FD3">
            <w:pPr>
              <w:jc w:val="both"/>
              <w:rPr>
                <w:snapToGrid w:val="0"/>
                <w:lang w:val="ro-RO"/>
              </w:rPr>
            </w:pPr>
            <w:r w:rsidRPr="005D3B16">
              <w:rPr>
                <w:snapToGrid w:val="0"/>
                <w:lang w:val="ro-RO"/>
              </w:rPr>
              <w:t>Asigurarea furnizării de ultimă op</w:t>
            </w:r>
            <w:r>
              <w:rPr>
                <w:snapToGrid w:val="0"/>
                <w:lang w:val="ro-RO"/>
              </w:rPr>
              <w:t>ț</w:t>
            </w:r>
            <w:r w:rsidRPr="005D3B16">
              <w:rPr>
                <w:snapToGrid w:val="0"/>
                <w:lang w:val="ro-RO"/>
              </w:rPr>
              <w:t xml:space="preserve">iune a gazelor naturale </w:t>
            </w:r>
            <w:r w:rsidRPr="00775721">
              <w:rPr>
                <w:snapToGrid w:val="0"/>
                <w:lang w:val="ro-RO"/>
              </w:rPr>
              <w:t>(FUO).</w:t>
            </w:r>
          </w:p>
          <w:p w14:paraId="437E09E7" w14:textId="5C9BDC3F" w:rsidR="00B06A85" w:rsidRPr="00A17A89" w:rsidRDefault="00B06A85" w:rsidP="00077FD3">
            <w:pPr>
              <w:tabs>
                <w:tab w:val="left" w:pos="142"/>
                <w:tab w:val="left" w:pos="284"/>
                <w:tab w:val="left" w:pos="567"/>
                <w:tab w:val="left" w:pos="851"/>
                <w:tab w:val="left" w:pos="993"/>
              </w:tabs>
              <w:ind w:right="43"/>
              <w:jc w:val="both"/>
              <w:rPr>
                <w:shd w:val="clear" w:color="auto" w:fill="FFFFFF"/>
                <w:lang w:val="ro-RO" w:eastAsia="ru-RU"/>
              </w:rPr>
            </w:pPr>
            <w:r w:rsidRPr="00A17A89">
              <w:rPr>
                <w:shd w:val="clear" w:color="auto" w:fill="FFFFFF"/>
                <w:lang w:val="ro-RO" w:eastAsia="ru-RU"/>
              </w:rPr>
              <w:t>Furnizorul căruia i-a fost impusă obliga</w:t>
            </w:r>
            <w:r>
              <w:rPr>
                <w:shd w:val="clear" w:color="auto" w:fill="FFFFFF"/>
                <w:lang w:val="ro-RO" w:eastAsia="ru-RU"/>
              </w:rPr>
              <w:t>ț</w:t>
            </w:r>
            <w:r w:rsidRPr="00A17A89">
              <w:rPr>
                <w:shd w:val="clear" w:color="auto" w:fill="FFFFFF"/>
                <w:lang w:val="ro-RO" w:eastAsia="ru-RU"/>
              </w:rPr>
              <w:t>ia FUO are obliga</w:t>
            </w:r>
            <w:r>
              <w:rPr>
                <w:shd w:val="clear" w:color="auto" w:fill="FFFFFF"/>
                <w:lang w:val="ro-RO" w:eastAsia="ru-RU"/>
              </w:rPr>
              <w:t>ț</w:t>
            </w:r>
            <w:r w:rsidRPr="00A17A89">
              <w:rPr>
                <w:shd w:val="clear" w:color="auto" w:fill="FFFFFF"/>
                <w:lang w:val="ro-RO" w:eastAsia="ru-RU"/>
              </w:rPr>
              <w:t>ia de furnizare a gazelor naturale la pre</w:t>
            </w:r>
            <w:r>
              <w:rPr>
                <w:shd w:val="clear" w:color="auto" w:fill="FFFFFF"/>
                <w:lang w:val="ro-RO" w:eastAsia="ru-RU"/>
              </w:rPr>
              <w:t>ț</w:t>
            </w:r>
            <w:r w:rsidRPr="00A17A89">
              <w:rPr>
                <w:shd w:val="clear" w:color="auto" w:fill="FFFFFF"/>
                <w:lang w:val="ro-RO" w:eastAsia="ru-RU"/>
              </w:rPr>
              <w:t xml:space="preserve">uri reglementate pentru o anumită perioadă de timp, consumatorilor finali care </w:t>
            </w:r>
            <w:r>
              <w:rPr>
                <w:shd w:val="clear" w:color="auto" w:fill="FFFFFF"/>
                <w:lang w:val="ro-RO" w:eastAsia="ru-RU"/>
              </w:rPr>
              <w:t>ș</w:t>
            </w:r>
            <w:r w:rsidRPr="00A17A89">
              <w:rPr>
                <w:shd w:val="clear" w:color="auto" w:fill="FFFFFF"/>
                <w:lang w:val="ro-RO" w:eastAsia="ru-RU"/>
              </w:rPr>
              <w:t>i-au pierdut furnizorul în anumite circumstan</w:t>
            </w:r>
            <w:r>
              <w:rPr>
                <w:shd w:val="clear" w:color="auto" w:fill="FFFFFF"/>
                <w:lang w:val="ro-RO" w:eastAsia="ru-RU"/>
              </w:rPr>
              <w:t>ț</w:t>
            </w:r>
            <w:r w:rsidRPr="00A17A89">
              <w:rPr>
                <w:shd w:val="clear" w:color="auto" w:fill="FFFFFF"/>
                <w:lang w:val="ro-RO" w:eastAsia="ru-RU"/>
              </w:rPr>
              <w:t>e (furnizorul î</w:t>
            </w:r>
            <w:r>
              <w:rPr>
                <w:shd w:val="clear" w:color="auto" w:fill="FFFFFF"/>
                <w:lang w:val="ro-RO" w:eastAsia="ru-RU"/>
              </w:rPr>
              <w:t>ș</w:t>
            </w:r>
            <w:r w:rsidRPr="00A17A89">
              <w:rPr>
                <w:shd w:val="clear" w:color="auto" w:fill="FFFFFF"/>
                <w:lang w:val="ro-RO" w:eastAsia="ru-RU"/>
              </w:rPr>
              <w:t>i încetează activitatea, furnizorului i s-a suspendat sau i s-a retras licen</w:t>
            </w:r>
            <w:r>
              <w:rPr>
                <w:shd w:val="clear" w:color="auto" w:fill="FFFFFF"/>
                <w:lang w:val="ro-RO" w:eastAsia="ru-RU"/>
              </w:rPr>
              <w:t>ț</w:t>
            </w:r>
            <w:r w:rsidRPr="00A17A89">
              <w:rPr>
                <w:shd w:val="clear" w:color="auto" w:fill="FFFFFF"/>
                <w:lang w:val="ro-RO" w:eastAsia="ru-RU"/>
              </w:rPr>
              <w:t>a, furnizorul este în imposibilitate de a furniza gaze naturale).</w:t>
            </w:r>
          </w:p>
        </w:tc>
      </w:tr>
      <w:tr w:rsidR="00B06A85" w:rsidRPr="00A17A89" w14:paraId="627B9AA5" w14:textId="77777777" w:rsidTr="007C5489">
        <w:tc>
          <w:tcPr>
            <w:tcW w:w="1023" w:type="dxa"/>
            <w:vMerge/>
          </w:tcPr>
          <w:p w14:paraId="2A0F727A" w14:textId="77777777" w:rsidR="00B06A85" w:rsidRPr="002E418B" w:rsidRDefault="00B06A85" w:rsidP="00077FD3">
            <w:pPr>
              <w:jc w:val="both"/>
              <w:rPr>
                <w:snapToGrid w:val="0"/>
                <w:lang w:val="ro-RO"/>
              </w:rPr>
            </w:pPr>
          </w:p>
        </w:tc>
        <w:tc>
          <w:tcPr>
            <w:tcW w:w="2374" w:type="dxa"/>
          </w:tcPr>
          <w:p w14:paraId="59010E92" w14:textId="77777777" w:rsidR="00B06A85" w:rsidRPr="0001586F" w:rsidRDefault="00B06A85" w:rsidP="00B06A85">
            <w:pPr>
              <w:jc w:val="both"/>
              <w:rPr>
                <w:snapToGrid w:val="0"/>
                <w:lang w:val="ro-RO"/>
              </w:rPr>
            </w:pPr>
            <w:r w:rsidRPr="0001586F">
              <w:rPr>
                <w:snapToGrid w:val="0"/>
                <w:lang w:val="ro-RO"/>
              </w:rPr>
              <w:t>SA „</w:t>
            </w:r>
            <w:proofErr w:type="spellStart"/>
            <w:r w:rsidRPr="0001586F">
              <w:rPr>
                <w:snapToGrid w:val="0"/>
                <w:lang w:val="ro-RO"/>
              </w:rPr>
              <w:t>Moldovagaz</w:t>
            </w:r>
            <w:proofErr w:type="spellEnd"/>
            <w:r w:rsidRPr="0001586F">
              <w:rPr>
                <w:snapToGrid w:val="0"/>
                <w:lang w:val="ro-RO"/>
              </w:rPr>
              <w:t>”</w:t>
            </w:r>
          </w:p>
          <w:p w14:paraId="1898DA9F" w14:textId="77777777" w:rsidR="00B06A85" w:rsidRPr="008539A9" w:rsidRDefault="00B06A85" w:rsidP="00B06A85">
            <w:pPr>
              <w:jc w:val="both"/>
              <w:rPr>
                <w:snapToGrid w:val="0"/>
                <w:lang w:val="ro-RO"/>
              </w:rPr>
            </w:pPr>
          </w:p>
          <w:p w14:paraId="3B07C899" w14:textId="77777777" w:rsidR="00B06A85" w:rsidRPr="006C0762" w:rsidRDefault="00B06A85" w:rsidP="00B06A85">
            <w:pPr>
              <w:jc w:val="both"/>
              <w:rPr>
                <w:snapToGrid w:val="0"/>
                <w:lang w:val="ro-RO"/>
              </w:rPr>
            </w:pPr>
            <w:r w:rsidRPr="006C0762">
              <w:rPr>
                <w:snapToGrid w:val="0"/>
                <w:lang w:val="ro-RO"/>
              </w:rPr>
              <w:t xml:space="preserve">Hotărârea ANRE </w:t>
            </w:r>
          </w:p>
          <w:p w14:paraId="34A77052" w14:textId="502CC8E9" w:rsidR="00B06A85" w:rsidRPr="004E6A4F" w:rsidRDefault="00B06A85" w:rsidP="00B06A85">
            <w:pPr>
              <w:jc w:val="both"/>
              <w:rPr>
                <w:snapToGrid w:val="0"/>
                <w:lang w:val="ro-RO"/>
              </w:rPr>
            </w:pPr>
            <w:r w:rsidRPr="00BE6200">
              <w:rPr>
                <w:snapToGrid w:val="0"/>
                <w:lang w:val="ro-RO"/>
              </w:rPr>
              <w:t xml:space="preserve">nr. </w:t>
            </w:r>
            <w:r w:rsidRPr="002C37BE">
              <w:rPr>
                <w:snapToGrid w:val="0"/>
                <w:highlight w:val="yellow"/>
                <w:lang w:val="ro-RO"/>
              </w:rPr>
              <w:t>...</w:t>
            </w:r>
            <w:r w:rsidRPr="00BE6200">
              <w:rPr>
                <w:snapToGrid w:val="0"/>
                <w:lang w:val="ro-RO"/>
              </w:rPr>
              <w:t>/</w:t>
            </w:r>
            <w:r w:rsidRPr="00793611">
              <w:rPr>
                <w:snapToGrid w:val="0"/>
                <w:lang w:val="ro-RO"/>
              </w:rPr>
              <w:t>202</w:t>
            </w:r>
            <w:r>
              <w:rPr>
                <w:snapToGrid w:val="0"/>
                <w:lang w:val="ro-RO"/>
              </w:rPr>
              <w:t>4</w:t>
            </w:r>
          </w:p>
          <w:p w14:paraId="168CD25B" w14:textId="77777777" w:rsidR="00B06A85" w:rsidRPr="004E6A4F" w:rsidRDefault="00B06A85" w:rsidP="00B06A85">
            <w:pPr>
              <w:jc w:val="both"/>
              <w:rPr>
                <w:snapToGrid w:val="0"/>
                <w:lang w:val="ro-RO"/>
              </w:rPr>
            </w:pPr>
          </w:p>
          <w:p w14:paraId="2DA775D5" w14:textId="7C832489" w:rsidR="00B06A85" w:rsidRPr="0001586F" w:rsidRDefault="00B06A85" w:rsidP="00077FD3">
            <w:pPr>
              <w:jc w:val="both"/>
              <w:rPr>
                <w:snapToGrid w:val="0"/>
                <w:lang w:val="ro-RO"/>
              </w:rPr>
            </w:pPr>
            <w:r w:rsidRPr="002D2681">
              <w:rPr>
                <w:snapToGrid w:val="0"/>
                <w:lang w:val="ro-RO"/>
              </w:rPr>
              <w:t xml:space="preserve">Termen: </w:t>
            </w:r>
            <w:r>
              <w:rPr>
                <w:snapToGrid w:val="0"/>
                <w:lang w:val="ro-RO"/>
              </w:rPr>
              <w:t>1</w:t>
            </w:r>
            <w:r w:rsidRPr="002D2681">
              <w:rPr>
                <w:snapToGrid w:val="0"/>
                <w:lang w:val="ro-RO"/>
              </w:rPr>
              <w:t xml:space="preserve"> an</w:t>
            </w:r>
            <w:r>
              <w:rPr>
                <w:snapToGrid w:val="0"/>
                <w:lang w:val="ro-RO"/>
              </w:rPr>
              <w:t xml:space="preserve"> </w:t>
            </w:r>
            <w:r w:rsidRPr="002E418B">
              <w:rPr>
                <w:snapToGrid w:val="0"/>
                <w:lang w:val="ro-RO"/>
              </w:rPr>
              <w:t xml:space="preserve">până </w:t>
            </w:r>
            <w:r>
              <w:rPr>
                <w:snapToGrid w:val="0"/>
                <w:lang w:val="ro-RO"/>
              </w:rPr>
              <w:t>la 12</w:t>
            </w:r>
            <w:r w:rsidRPr="002E418B">
              <w:rPr>
                <w:snapToGrid w:val="0"/>
                <w:lang w:val="ro-RO"/>
              </w:rPr>
              <w:t xml:space="preserve"> </w:t>
            </w:r>
            <w:r>
              <w:rPr>
                <w:snapToGrid w:val="0"/>
                <w:lang w:val="ro-RO"/>
              </w:rPr>
              <w:t>octombrie</w:t>
            </w:r>
            <w:r w:rsidRPr="002E418B">
              <w:rPr>
                <w:snapToGrid w:val="0"/>
                <w:lang w:val="ro-RO"/>
              </w:rPr>
              <w:t xml:space="preserve"> 202</w:t>
            </w:r>
            <w:r>
              <w:rPr>
                <w:snapToGrid w:val="0"/>
                <w:lang w:val="ro-RO"/>
              </w:rPr>
              <w:t>5</w:t>
            </w:r>
          </w:p>
        </w:tc>
        <w:tc>
          <w:tcPr>
            <w:tcW w:w="6379" w:type="dxa"/>
            <w:vMerge/>
          </w:tcPr>
          <w:p w14:paraId="0C60391C" w14:textId="77777777" w:rsidR="00B06A85" w:rsidRPr="005D3B16" w:rsidRDefault="00B06A85" w:rsidP="00077FD3">
            <w:pPr>
              <w:jc w:val="both"/>
              <w:rPr>
                <w:snapToGrid w:val="0"/>
                <w:lang w:val="ro-RO"/>
              </w:rPr>
            </w:pPr>
          </w:p>
        </w:tc>
      </w:tr>
    </w:tbl>
    <w:p w14:paraId="7E6C19B7" w14:textId="12F3A665" w:rsidR="007C5489" w:rsidRPr="007C5489" w:rsidRDefault="007C5489" w:rsidP="003F4CB0">
      <w:pPr>
        <w:spacing w:after="120"/>
        <w:jc w:val="both"/>
        <w:rPr>
          <w:bCs/>
          <w:i/>
          <w:snapToGrid w:val="0"/>
          <w:lang w:val="ro-RO"/>
        </w:rPr>
      </w:pPr>
      <w:r w:rsidRPr="002E418B">
        <w:rPr>
          <w:b/>
          <w:iCs/>
          <w:snapToGrid w:val="0"/>
          <w:lang w:val="ro-RO"/>
        </w:rPr>
        <w:t xml:space="preserve">Tabelul </w:t>
      </w:r>
      <w:r>
        <w:rPr>
          <w:b/>
          <w:iCs/>
          <w:snapToGrid w:val="0"/>
          <w:lang w:val="ro-RO"/>
        </w:rPr>
        <w:t>1</w:t>
      </w:r>
      <w:r w:rsidR="001C7A24">
        <w:rPr>
          <w:b/>
          <w:iCs/>
          <w:snapToGrid w:val="0"/>
          <w:lang w:val="ro-RO"/>
        </w:rPr>
        <w:t>5</w:t>
      </w:r>
      <w:r w:rsidRPr="0001586F">
        <w:rPr>
          <w:bCs/>
          <w:i/>
          <w:snapToGrid w:val="0"/>
          <w:lang w:val="ro-RO"/>
        </w:rPr>
        <w:t xml:space="preserve">. </w:t>
      </w:r>
      <w:r w:rsidRPr="0001586F">
        <w:rPr>
          <w:bCs/>
          <w:iCs/>
          <w:snapToGrid w:val="0"/>
          <w:lang w:val="ro-RO"/>
        </w:rPr>
        <w:t>Lista obliga</w:t>
      </w:r>
      <w:r w:rsidR="00683617">
        <w:rPr>
          <w:bCs/>
          <w:iCs/>
          <w:snapToGrid w:val="0"/>
          <w:lang w:val="ro-RO"/>
        </w:rPr>
        <w:t>ț</w:t>
      </w:r>
      <w:r w:rsidRPr="0001586F">
        <w:rPr>
          <w:bCs/>
          <w:iCs/>
          <w:snapToGrid w:val="0"/>
          <w:lang w:val="ro-RO"/>
        </w:rPr>
        <w:t xml:space="preserve">iilor de serviciu public </w:t>
      </w:r>
      <w:r w:rsidRPr="002E418B">
        <w:rPr>
          <w:rFonts w:eastAsiaTheme="majorEastAsia"/>
          <w:bCs/>
          <w:lang w:val="ro-RO"/>
        </w:rPr>
        <w:t>privind securitatea aprovizionării cu gaze naturale</w:t>
      </w:r>
      <w:r w:rsidRPr="0001586F">
        <w:rPr>
          <w:bCs/>
          <w:iCs/>
          <w:snapToGrid w:val="0"/>
          <w:lang w:val="ro-RO"/>
        </w:rPr>
        <w:t xml:space="preserve"> impuse de </w:t>
      </w:r>
      <w:r>
        <w:rPr>
          <w:bCs/>
          <w:iCs/>
          <w:snapToGrid w:val="0"/>
          <w:lang w:val="ro-RO"/>
        </w:rPr>
        <w:t>ANRE</w:t>
      </w:r>
      <w:r w:rsidR="009125F7">
        <w:rPr>
          <w:bCs/>
          <w:i/>
          <w:snapToGrid w:val="0"/>
          <w:lang w:val="ro-RO"/>
        </w:rPr>
        <w:t>.</w:t>
      </w:r>
    </w:p>
    <w:p w14:paraId="748264CD" w14:textId="521C0211" w:rsidR="00F36CB1" w:rsidRPr="002D2681" w:rsidRDefault="0034059C" w:rsidP="003F4CB0">
      <w:pPr>
        <w:spacing w:after="120"/>
        <w:jc w:val="both"/>
        <w:rPr>
          <w:rFonts w:eastAsiaTheme="minorHAnsi"/>
          <w:snapToGrid w:val="0"/>
          <w:lang w:val="ro-RO"/>
        </w:rPr>
      </w:pPr>
      <w:r w:rsidRPr="006C0762">
        <w:rPr>
          <w:snapToGrid w:val="0"/>
          <w:lang w:val="ro-RO"/>
        </w:rPr>
        <w:t xml:space="preserve">Legea </w:t>
      </w:r>
      <w:r w:rsidR="00E3369F" w:rsidRPr="006C0762">
        <w:rPr>
          <w:lang w:val="ro-RO"/>
        </w:rPr>
        <w:t xml:space="preserve">nr. 108/2016 </w:t>
      </w:r>
      <w:r w:rsidRPr="00BE6200">
        <w:rPr>
          <w:snapToGrid w:val="0"/>
          <w:lang w:val="ro-RO"/>
        </w:rPr>
        <w:t>cu privire la gazele naturale define</w:t>
      </w:r>
      <w:r w:rsidR="00683617">
        <w:rPr>
          <w:snapToGrid w:val="0"/>
          <w:lang w:val="ro-RO"/>
        </w:rPr>
        <w:t>ș</w:t>
      </w:r>
      <w:r w:rsidRPr="00BE6200">
        <w:rPr>
          <w:snapToGrid w:val="0"/>
          <w:lang w:val="ro-RO"/>
        </w:rPr>
        <w:t>te obliga</w:t>
      </w:r>
      <w:r w:rsidR="00683617">
        <w:rPr>
          <w:snapToGrid w:val="0"/>
          <w:lang w:val="ro-RO"/>
        </w:rPr>
        <w:t>ț</w:t>
      </w:r>
      <w:r w:rsidRPr="00BE6200">
        <w:rPr>
          <w:snapToGrid w:val="0"/>
          <w:lang w:val="ro-RO"/>
        </w:rPr>
        <w:t>iile participan</w:t>
      </w:r>
      <w:r w:rsidR="00683617">
        <w:rPr>
          <w:snapToGrid w:val="0"/>
          <w:lang w:val="ro-RO"/>
        </w:rPr>
        <w:t>ț</w:t>
      </w:r>
      <w:r w:rsidRPr="00BE6200">
        <w:rPr>
          <w:snapToGrid w:val="0"/>
          <w:lang w:val="ro-RO"/>
        </w:rPr>
        <w:t>ilor la pia</w:t>
      </w:r>
      <w:r w:rsidR="00683617">
        <w:rPr>
          <w:snapToGrid w:val="0"/>
          <w:lang w:val="ro-RO"/>
        </w:rPr>
        <w:t>ț</w:t>
      </w:r>
      <w:r w:rsidRPr="00BE6200">
        <w:rPr>
          <w:snapToGrid w:val="0"/>
          <w:lang w:val="ro-RO"/>
        </w:rPr>
        <w:t>a gazelor naturale din Republica Moldova pentru asigurarea siguran</w:t>
      </w:r>
      <w:r w:rsidR="00683617">
        <w:rPr>
          <w:snapToGrid w:val="0"/>
          <w:lang w:val="ro-RO"/>
        </w:rPr>
        <w:t>ț</w:t>
      </w:r>
      <w:r w:rsidRPr="00BE6200">
        <w:rPr>
          <w:snapToGrid w:val="0"/>
          <w:lang w:val="ro-RO"/>
        </w:rPr>
        <w:t xml:space="preserve">ei </w:t>
      </w:r>
      <w:r w:rsidR="00683617">
        <w:rPr>
          <w:snapToGrid w:val="0"/>
          <w:lang w:val="ro-RO"/>
        </w:rPr>
        <w:t>ș</w:t>
      </w:r>
      <w:r w:rsidRPr="00BE6200">
        <w:rPr>
          <w:snapToGrid w:val="0"/>
          <w:lang w:val="ro-RO"/>
        </w:rPr>
        <w:t>i fiabilită</w:t>
      </w:r>
      <w:r w:rsidR="00683617">
        <w:rPr>
          <w:snapToGrid w:val="0"/>
          <w:lang w:val="ro-RO"/>
        </w:rPr>
        <w:t>ț</w:t>
      </w:r>
      <w:r w:rsidRPr="00BE6200">
        <w:rPr>
          <w:snapToGrid w:val="0"/>
          <w:lang w:val="ro-RO"/>
        </w:rPr>
        <w:t>ii sistemului de gaze naturale, în special în situa</w:t>
      </w:r>
      <w:r w:rsidR="00683617">
        <w:rPr>
          <w:snapToGrid w:val="0"/>
          <w:lang w:val="ro-RO"/>
        </w:rPr>
        <w:t>ț</w:t>
      </w:r>
      <w:r w:rsidRPr="00BE6200">
        <w:rPr>
          <w:snapToGrid w:val="0"/>
          <w:lang w:val="ro-RO"/>
        </w:rPr>
        <w:t xml:space="preserve">ii de perturbare a aprovizionării </w:t>
      </w:r>
      <w:r w:rsidR="00273216" w:rsidRPr="00793611">
        <w:rPr>
          <w:snapToGrid w:val="0"/>
          <w:lang w:val="ro-RO"/>
        </w:rPr>
        <w:t>cu gaze natu</w:t>
      </w:r>
      <w:r w:rsidR="00273216" w:rsidRPr="004E6A4F">
        <w:rPr>
          <w:snapToGrid w:val="0"/>
          <w:lang w:val="ro-RO"/>
        </w:rPr>
        <w:t xml:space="preserve">rale </w:t>
      </w:r>
      <w:r w:rsidR="00683617">
        <w:rPr>
          <w:snapToGrid w:val="0"/>
          <w:lang w:val="ro-RO"/>
        </w:rPr>
        <w:t>ș</w:t>
      </w:r>
      <w:r w:rsidRPr="004E6A4F">
        <w:rPr>
          <w:snapToGrid w:val="0"/>
          <w:lang w:val="ro-RO"/>
        </w:rPr>
        <w:t>i în situa</w:t>
      </w:r>
      <w:r w:rsidR="00683617">
        <w:rPr>
          <w:snapToGrid w:val="0"/>
          <w:lang w:val="ro-RO"/>
        </w:rPr>
        <w:t>ț</w:t>
      </w:r>
      <w:r w:rsidRPr="004E6A4F">
        <w:rPr>
          <w:snapToGrid w:val="0"/>
          <w:lang w:val="ro-RO"/>
        </w:rPr>
        <w:t>ii de criză.</w:t>
      </w:r>
    </w:p>
    <w:p w14:paraId="052E0E1D" w14:textId="79095616" w:rsidR="004300C6" w:rsidRPr="004002E8" w:rsidRDefault="001B0DB7" w:rsidP="003F4CB0">
      <w:pPr>
        <w:spacing w:after="120"/>
        <w:ind w:left="-5"/>
        <w:jc w:val="both"/>
        <w:rPr>
          <w:snapToGrid w:val="0"/>
          <w:lang w:val="ro-RO"/>
        </w:rPr>
      </w:pPr>
      <w:r w:rsidRPr="00483F15">
        <w:rPr>
          <w:snapToGrid w:val="0"/>
          <w:lang w:val="ro-RO"/>
        </w:rPr>
        <w:t xml:space="preserve">Operatorii de sistem </w:t>
      </w:r>
      <w:r w:rsidR="00151563" w:rsidRPr="00483F15">
        <w:rPr>
          <w:snapToGrid w:val="0"/>
          <w:lang w:val="ro-RO"/>
        </w:rPr>
        <w:t>au</w:t>
      </w:r>
      <w:r w:rsidR="004300C6" w:rsidRPr="005D3B16">
        <w:rPr>
          <w:snapToGrid w:val="0"/>
          <w:lang w:val="ro-RO"/>
        </w:rPr>
        <w:t xml:space="preserve"> obliga</w:t>
      </w:r>
      <w:r w:rsidR="00683617">
        <w:rPr>
          <w:snapToGrid w:val="0"/>
          <w:lang w:val="ro-RO"/>
        </w:rPr>
        <w:t>ț</w:t>
      </w:r>
      <w:r w:rsidR="004300C6" w:rsidRPr="005D3B16">
        <w:rPr>
          <w:snapToGrid w:val="0"/>
          <w:lang w:val="ro-RO"/>
        </w:rPr>
        <w:t>ia să</w:t>
      </w:r>
      <w:r w:rsidR="00151563" w:rsidRPr="005D3B16">
        <w:rPr>
          <w:snapToGrid w:val="0"/>
          <w:lang w:val="ro-RO"/>
        </w:rPr>
        <w:t xml:space="preserve"> ofere accesul la re</w:t>
      </w:r>
      <w:r w:rsidR="00683617">
        <w:rPr>
          <w:snapToGrid w:val="0"/>
          <w:lang w:val="ro-RO"/>
        </w:rPr>
        <w:t>ț</w:t>
      </w:r>
      <w:r w:rsidR="00151563" w:rsidRPr="005D3B16">
        <w:rPr>
          <w:snapToGrid w:val="0"/>
          <w:lang w:val="ro-RO"/>
        </w:rPr>
        <w:t>ea, să</w:t>
      </w:r>
      <w:r w:rsidR="004300C6" w:rsidRPr="00775721">
        <w:rPr>
          <w:snapToGrid w:val="0"/>
          <w:lang w:val="ro-RO"/>
        </w:rPr>
        <w:t xml:space="preserve"> exploateze, să între</w:t>
      </w:r>
      <w:r w:rsidR="00683617">
        <w:rPr>
          <w:snapToGrid w:val="0"/>
          <w:lang w:val="ro-RO"/>
        </w:rPr>
        <w:t>ț</w:t>
      </w:r>
      <w:r w:rsidR="004300C6" w:rsidRPr="00775721">
        <w:rPr>
          <w:snapToGrid w:val="0"/>
          <w:lang w:val="ro-RO"/>
        </w:rPr>
        <w:t xml:space="preserve">ină, să modernizeze </w:t>
      </w:r>
      <w:r w:rsidR="00683617">
        <w:rPr>
          <w:snapToGrid w:val="0"/>
          <w:lang w:val="ro-RO"/>
        </w:rPr>
        <w:t>ș</w:t>
      </w:r>
      <w:r w:rsidR="004300C6" w:rsidRPr="00775721">
        <w:rPr>
          <w:snapToGrid w:val="0"/>
          <w:lang w:val="ro-RO"/>
        </w:rPr>
        <w:t>i să dezvolte re</w:t>
      </w:r>
      <w:r w:rsidR="00683617">
        <w:rPr>
          <w:snapToGrid w:val="0"/>
          <w:lang w:val="ro-RO"/>
        </w:rPr>
        <w:t>ț</w:t>
      </w:r>
      <w:r w:rsidR="004300C6" w:rsidRPr="00775721">
        <w:rPr>
          <w:snapToGrid w:val="0"/>
          <w:lang w:val="ro-RO"/>
        </w:rPr>
        <w:t>elele de</w:t>
      </w:r>
      <w:r w:rsidR="0034059C" w:rsidRPr="00A17A89">
        <w:rPr>
          <w:snapToGrid w:val="0"/>
          <w:lang w:val="ro-RO"/>
        </w:rPr>
        <w:t xml:space="preserve"> gaze naturale în condi</w:t>
      </w:r>
      <w:r w:rsidR="00683617">
        <w:rPr>
          <w:snapToGrid w:val="0"/>
          <w:lang w:val="ro-RO"/>
        </w:rPr>
        <w:t>ț</w:t>
      </w:r>
      <w:r w:rsidR="0034059C" w:rsidRPr="00A17A89">
        <w:rPr>
          <w:snapToGrid w:val="0"/>
          <w:lang w:val="ro-RO"/>
        </w:rPr>
        <w:t xml:space="preserve">ii de securitate </w:t>
      </w:r>
      <w:r w:rsidR="00683617">
        <w:rPr>
          <w:snapToGrid w:val="0"/>
          <w:lang w:val="ro-RO"/>
        </w:rPr>
        <w:t>ș</w:t>
      </w:r>
      <w:r w:rsidR="0034059C" w:rsidRPr="00A17A89">
        <w:rPr>
          <w:snapToGrid w:val="0"/>
          <w:lang w:val="ro-RO"/>
        </w:rPr>
        <w:t>i fiabilitate. OST contribuie la securitatea aprovizionării cu gaze naturale prin re</w:t>
      </w:r>
      <w:r w:rsidR="00683617">
        <w:rPr>
          <w:snapToGrid w:val="0"/>
          <w:lang w:val="ro-RO"/>
        </w:rPr>
        <w:t>ț</w:t>
      </w:r>
      <w:r w:rsidR="0034059C" w:rsidRPr="00A17A89">
        <w:rPr>
          <w:snapToGrid w:val="0"/>
          <w:lang w:val="ro-RO"/>
        </w:rPr>
        <w:t xml:space="preserve">elele de transport al gazelor naturale, </w:t>
      </w:r>
      <w:r w:rsidR="004300C6" w:rsidRPr="00A17A89">
        <w:rPr>
          <w:snapToGrid w:val="0"/>
          <w:lang w:val="ro-RO"/>
        </w:rPr>
        <w:t>gestione</w:t>
      </w:r>
      <w:r w:rsidR="0034059C" w:rsidRPr="00A17A89">
        <w:rPr>
          <w:snapToGrid w:val="0"/>
          <w:lang w:val="ro-RO"/>
        </w:rPr>
        <w:t>a</w:t>
      </w:r>
      <w:r w:rsidR="004300C6" w:rsidRPr="00A17A89">
        <w:rPr>
          <w:snapToGrid w:val="0"/>
          <w:lang w:val="ro-RO"/>
        </w:rPr>
        <w:t>z</w:t>
      </w:r>
      <w:r w:rsidR="0034059C" w:rsidRPr="00DF5FEA">
        <w:rPr>
          <w:snapToGrid w:val="0"/>
          <w:lang w:val="ro-RO"/>
        </w:rPr>
        <w:t>ă</w:t>
      </w:r>
      <w:r w:rsidR="004300C6" w:rsidRPr="00FB789E">
        <w:rPr>
          <w:snapToGrid w:val="0"/>
          <w:lang w:val="ro-RO"/>
        </w:rPr>
        <w:t xml:space="preserve"> fluxurile de gaze naturale, </w:t>
      </w:r>
      <w:r w:rsidR="00683617">
        <w:rPr>
          <w:snapToGrid w:val="0"/>
          <w:lang w:val="ro-RO"/>
        </w:rPr>
        <w:t>ț</w:t>
      </w:r>
      <w:r w:rsidR="004300C6" w:rsidRPr="00FB789E">
        <w:rPr>
          <w:snapToGrid w:val="0"/>
          <w:lang w:val="ro-RO"/>
        </w:rPr>
        <w:t>inând cont de schimburile cu alte sisteme interconectate</w:t>
      </w:r>
      <w:r w:rsidR="0034059C" w:rsidRPr="000C6DDA">
        <w:rPr>
          <w:snapToGrid w:val="0"/>
          <w:lang w:val="ro-RO"/>
        </w:rPr>
        <w:t xml:space="preserve">, gestionează congestiile, </w:t>
      </w:r>
      <w:r w:rsidR="004300C6" w:rsidRPr="000C6DDA">
        <w:rPr>
          <w:snapToGrid w:val="0"/>
          <w:lang w:val="ro-RO"/>
        </w:rPr>
        <w:t>asigur</w:t>
      </w:r>
      <w:r w:rsidR="0034059C" w:rsidRPr="00FB4605">
        <w:rPr>
          <w:snapToGrid w:val="0"/>
          <w:lang w:val="ro-RO"/>
        </w:rPr>
        <w:t>ă</w:t>
      </w:r>
      <w:r w:rsidR="004300C6" w:rsidRPr="00FB4605">
        <w:rPr>
          <w:snapToGrid w:val="0"/>
          <w:lang w:val="ro-RO"/>
        </w:rPr>
        <w:t xml:space="preserve"> utilizarea eficientă a capacită</w:t>
      </w:r>
      <w:r w:rsidR="00683617">
        <w:rPr>
          <w:snapToGrid w:val="0"/>
          <w:lang w:val="ro-RO"/>
        </w:rPr>
        <w:t>ț</w:t>
      </w:r>
      <w:r w:rsidR="004300C6" w:rsidRPr="00FB4605">
        <w:rPr>
          <w:snapToGrid w:val="0"/>
          <w:lang w:val="ro-RO"/>
        </w:rPr>
        <w:t>ilor re</w:t>
      </w:r>
      <w:r w:rsidR="00683617">
        <w:rPr>
          <w:snapToGrid w:val="0"/>
          <w:lang w:val="ro-RO"/>
        </w:rPr>
        <w:t>ț</w:t>
      </w:r>
      <w:r w:rsidR="004300C6" w:rsidRPr="00FB4605">
        <w:rPr>
          <w:snapToGrid w:val="0"/>
          <w:lang w:val="ro-RO"/>
        </w:rPr>
        <w:t>elelor de transport al gazelor natural</w:t>
      </w:r>
      <w:r w:rsidR="0034059C" w:rsidRPr="00FB4605">
        <w:rPr>
          <w:snapToGrid w:val="0"/>
          <w:lang w:val="ro-RO"/>
        </w:rPr>
        <w:t>e, inclusiv a interconexiunilor. Func</w:t>
      </w:r>
      <w:r w:rsidR="00683617">
        <w:rPr>
          <w:snapToGrid w:val="0"/>
          <w:lang w:val="ro-RO"/>
        </w:rPr>
        <w:t>ț</w:t>
      </w:r>
      <w:r w:rsidR="0034059C" w:rsidRPr="00FB4605">
        <w:rPr>
          <w:snapToGrid w:val="0"/>
          <w:lang w:val="ro-RO"/>
        </w:rPr>
        <w:t xml:space="preserve">iile </w:t>
      </w:r>
      <w:r w:rsidR="00683617">
        <w:rPr>
          <w:snapToGrid w:val="0"/>
          <w:lang w:val="ro-RO"/>
        </w:rPr>
        <w:t>ș</w:t>
      </w:r>
      <w:r w:rsidR="0034059C" w:rsidRPr="00FB4605">
        <w:rPr>
          <w:snapToGrid w:val="0"/>
          <w:lang w:val="ro-RO"/>
        </w:rPr>
        <w:t>i obliga</w:t>
      </w:r>
      <w:r w:rsidR="00683617">
        <w:rPr>
          <w:snapToGrid w:val="0"/>
          <w:lang w:val="ro-RO"/>
        </w:rPr>
        <w:t>ț</w:t>
      </w:r>
      <w:r w:rsidR="0034059C" w:rsidRPr="00FB4605">
        <w:rPr>
          <w:snapToGrid w:val="0"/>
          <w:lang w:val="ro-RO"/>
        </w:rPr>
        <w:t xml:space="preserve">iile </w:t>
      </w:r>
      <w:r w:rsidR="00151563" w:rsidRPr="00FB4605">
        <w:rPr>
          <w:snapToGrid w:val="0"/>
          <w:lang w:val="ro-RO"/>
        </w:rPr>
        <w:t>operatorilor de sistem</w:t>
      </w:r>
      <w:r w:rsidR="0034059C" w:rsidRPr="00FB4605">
        <w:rPr>
          <w:snapToGrid w:val="0"/>
          <w:lang w:val="ro-RO"/>
        </w:rPr>
        <w:t xml:space="preserve"> sunt prevăzute la art. 39</w:t>
      </w:r>
      <w:r w:rsidR="00151563" w:rsidRPr="005C77E0">
        <w:rPr>
          <w:snapToGrid w:val="0"/>
          <w:lang w:val="ro-RO"/>
        </w:rPr>
        <w:t xml:space="preserve"> </w:t>
      </w:r>
      <w:r w:rsidR="00683617">
        <w:rPr>
          <w:snapToGrid w:val="0"/>
          <w:lang w:val="ro-RO"/>
        </w:rPr>
        <w:t>ș</w:t>
      </w:r>
      <w:r w:rsidR="00151563" w:rsidRPr="005C77E0">
        <w:rPr>
          <w:snapToGrid w:val="0"/>
          <w:lang w:val="ro-RO"/>
        </w:rPr>
        <w:t>i art. 46 din L</w:t>
      </w:r>
      <w:r w:rsidR="0034059C" w:rsidRPr="005C77E0">
        <w:rPr>
          <w:snapToGrid w:val="0"/>
          <w:lang w:val="ro-RO"/>
        </w:rPr>
        <w:t>egea</w:t>
      </w:r>
      <w:r w:rsidR="00E3369F" w:rsidRPr="005C77E0">
        <w:rPr>
          <w:snapToGrid w:val="0"/>
          <w:lang w:val="ro-RO"/>
        </w:rPr>
        <w:t xml:space="preserve"> </w:t>
      </w:r>
      <w:r w:rsidR="00E3369F" w:rsidRPr="00290371">
        <w:rPr>
          <w:lang w:val="ro-RO"/>
        </w:rPr>
        <w:t>nr. 108/2016</w:t>
      </w:r>
      <w:r w:rsidR="0034059C" w:rsidRPr="00290371">
        <w:rPr>
          <w:snapToGrid w:val="0"/>
          <w:lang w:val="ro-RO"/>
        </w:rPr>
        <w:t xml:space="preserve"> </w:t>
      </w:r>
      <w:r w:rsidR="00E60675" w:rsidRPr="004002E8">
        <w:rPr>
          <w:snapToGrid w:val="0"/>
          <w:lang w:val="ro-RO"/>
        </w:rPr>
        <w:t>cu privire la gazele naturale</w:t>
      </w:r>
      <w:r w:rsidR="0034059C" w:rsidRPr="004002E8">
        <w:rPr>
          <w:snapToGrid w:val="0"/>
          <w:lang w:val="ro-RO"/>
        </w:rPr>
        <w:t>.</w:t>
      </w:r>
    </w:p>
    <w:p w14:paraId="69D9B183" w14:textId="7381D8BF" w:rsidR="00025F09" w:rsidRPr="008539A9" w:rsidRDefault="00025F09" w:rsidP="003F4CB0">
      <w:pPr>
        <w:tabs>
          <w:tab w:val="left" w:pos="142"/>
          <w:tab w:val="left" w:pos="284"/>
          <w:tab w:val="left" w:pos="567"/>
          <w:tab w:val="left" w:pos="851"/>
          <w:tab w:val="left" w:pos="993"/>
        </w:tabs>
        <w:spacing w:after="120"/>
        <w:ind w:right="43"/>
        <w:jc w:val="both"/>
        <w:rPr>
          <w:shd w:val="clear" w:color="auto" w:fill="FFFFFF"/>
          <w:lang w:val="ro-RO" w:eastAsia="ru-RU"/>
        </w:rPr>
      </w:pPr>
      <w:r w:rsidRPr="000E02C9">
        <w:rPr>
          <w:snapToGrid w:val="0"/>
          <w:lang w:val="ro-RO"/>
        </w:rPr>
        <w:t>În cazul situa</w:t>
      </w:r>
      <w:r w:rsidR="00683617">
        <w:rPr>
          <w:snapToGrid w:val="0"/>
          <w:lang w:val="ro-RO"/>
        </w:rPr>
        <w:t>ț</w:t>
      </w:r>
      <w:r w:rsidRPr="000E02C9">
        <w:rPr>
          <w:snapToGrid w:val="0"/>
          <w:lang w:val="ro-RO"/>
        </w:rPr>
        <w:t>iilor excep</w:t>
      </w:r>
      <w:r w:rsidR="00683617">
        <w:rPr>
          <w:snapToGrid w:val="0"/>
          <w:lang w:val="ro-RO"/>
        </w:rPr>
        <w:t>ț</w:t>
      </w:r>
      <w:r w:rsidRPr="000E02C9">
        <w:rPr>
          <w:snapToGrid w:val="0"/>
          <w:lang w:val="ro-RO"/>
        </w:rPr>
        <w:t xml:space="preserve">ionale în sectorul gazelor naturale, </w:t>
      </w:r>
      <w:r w:rsidR="009114B3" w:rsidRPr="000E02C9">
        <w:rPr>
          <w:snapToGrid w:val="0"/>
          <w:lang w:val="ro-RO"/>
        </w:rPr>
        <w:t>operatorii de s</w:t>
      </w:r>
      <w:r w:rsidR="00414E6B" w:rsidRPr="000E02C9">
        <w:rPr>
          <w:snapToGrid w:val="0"/>
          <w:lang w:val="ro-RO"/>
        </w:rPr>
        <w:t xml:space="preserve">istem </w:t>
      </w:r>
      <w:r w:rsidRPr="00AB4BC2">
        <w:rPr>
          <w:snapToGrid w:val="0"/>
          <w:lang w:val="ro-RO"/>
        </w:rPr>
        <w:t>prest</w:t>
      </w:r>
      <w:r w:rsidR="004916D4" w:rsidRPr="00AB4BC2">
        <w:rPr>
          <w:snapToGrid w:val="0"/>
          <w:lang w:val="ro-RO"/>
        </w:rPr>
        <w:t>e</w:t>
      </w:r>
      <w:r w:rsidRPr="00AB4BC2">
        <w:rPr>
          <w:snapToGrid w:val="0"/>
          <w:lang w:val="ro-RO"/>
        </w:rPr>
        <w:t>a</w:t>
      </w:r>
      <w:r w:rsidR="004916D4" w:rsidRPr="00AB4BC2">
        <w:rPr>
          <w:snapToGrid w:val="0"/>
          <w:lang w:val="ro-RO"/>
        </w:rPr>
        <w:t>ză</w:t>
      </w:r>
      <w:r w:rsidRPr="00AB4BC2">
        <w:rPr>
          <w:snapToGrid w:val="0"/>
          <w:lang w:val="ro-RO"/>
        </w:rPr>
        <w:t xml:space="preserve"> </w:t>
      </w:r>
      <w:r w:rsidRPr="002E418B">
        <w:rPr>
          <w:snapToGrid w:val="0"/>
          <w:lang w:val="ro-RO"/>
        </w:rPr>
        <w:t xml:space="preserve">cu prioritate serviciile de transport </w:t>
      </w:r>
      <w:r w:rsidR="00683617">
        <w:rPr>
          <w:snapToGrid w:val="0"/>
          <w:lang w:val="ro-RO"/>
        </w:rPr>
        <w:t>ș</w:t>
      </w:r>
      <w:r w:rsidRPr="002E418B">
        <w:rPr>
          <w:snapToGrid w:val="0"/>
          <w:lang w:val="ro-RO"/>
        </w:rPr>
        <w:t>i de distribu</w:t>
      </w:r>
      <w:r w:rsidR="00683617">
        <w:rPr>
          <w:snapToGrid w:val="0"/>
          <w:lang w:val="ro-RO"/>
        </w:rPr>
        <w:t>ț</w:t>
      </w:r>
      <w:r w:rsidRPr="002E418B">
        <w:rPr>
          <w:snapToGrid w:val="0"/>
          <w:lang w:val="ro-RO"/>
        </w:rPr>
        <w:t xml:space="preserve">ie a </w:t>
      </w:r>
      <w:r w:rsidRPr="0001586F">
        <w:rPr>
          <w:shd w:val="clear" w:color="auto" w:fill="FFFFFF"/>
          <w:lang w:val="ro-RO" w:eastAsia="ru-RU"/>
        </w:rPr>
        <w:t>gazelor naturale consumatorilor</w:t>
      </w:r>
      <w:r w:rsidR="00F70658" w:rsidRPr="0001586F">
        <w:rPr>
          <w:shd w:val="clear" w:color="auto" w:fill="FFFFFF"/>
          <w:lang w:val="ro-RO" w:eastAsia="ru-RU"/>
        </w:rPr>
        <w:t xml:space="preserve"> </w:t>
      </w:r>
      <w:r w:rsidRPr="00474F24">
        <w:rPr>
          <w:shd w:val="clear" w:color="auto" w:fill="FFFFFF"/>
          <w:lang w:val="ro-RO" w:eastAsia="ru-RU"/>
        </w:rPr>
        <w:t>proteja</w:t>
      </w:r>
      <w:r w:rsidR="00683617">
        <w:rPr>
          <w:shd w:val="clear" w:color="auto" w:fill="FFFFFF"/>
          <w:lang w:val="ro-RO" w:eastAsia="ru-RU"/>
        </w:rPr>
        <w:t>ț</w:t>
      </w:r>
      <w:r w:rsidRPr="00474F24">
        <w:rPr>
          <w:shd w:val="clear" w:color="auto" w:fill="FFFFFF"/>
          <w:lang w:val="ro-RO" w:eastAsia="ru-RU"/>
        </w:rPr>
        <w:t>i.</w:t>
      </w:r>
    </w:p>
    <w:p w14:paraId="4AD3AB37" w14:textId="5A8D2443" w:rsidR="00097420" w:rsidRPr="00483F15" w:rsidRDefault="00025F09" w:rsidP="003F4CB0">
      <w:pPr>
        <w:tabs>
          <w:tab w:val="left" w:pos="142"/>
          <w:tab w:val="left" w:pos="284"/>
          <w:tab w:val="left" w:pos="567"/>
          <w:tab w:val="left" w:pos="851"/>
          <w:tab w:val="left" w:pos="993"/>
        </w:tabs>
        <w:spacing w:after="120"/>
        <w:ind w:right="43"/>
        <w:jc w:val="both"/>
        <w:rPr>
          <w:shd w:val="clear" w:color="auto" w:fill="FFFFFF"/>
          <w:lang w:val="ro-RO" w:eastAsia="ru-RU"/>
        </w:rPr>
      </w:pPr>
      <w:r w:rsidRPr="006C0762">
        <w:rPr>
          <w:shd w:val="clear" w:color="auto" w:fill="FFFFFF"/>
          <w:lang w:val="ro-RO" w:eastAsia="ru-RU"/>
        </w:rPr>
        <w:t>Măsurile care garantează protec</w:t>
      </w:r>
      <w:r w:rsidR="00683617">
        <w:rPr>
          <w:shd w:val="clear" w:color="auto" w:fill="FFFFFF"/>
          <w:lang w:val="ro-RO" w:eastAsia="ru-RU"/>
        </w:rPr>
        <w:t>ț</w:t>
      </w:r>
      <w:r w:rsidRPr="006C0762">
        <w:rPr>
          <w:shd w:val="clear" w:color="auto" w:fill="FFFFFF"/>
          <w:lang w:val="ro-RO" w:eastAsia="ru-RU"/>
        </w:rPr>
        <w:t xml:space="preserve">ia consumatorilor finali (inclusiv consumatorii vulnerabili) de către furnizorii de gaze naturale sunt stipulate în Legea </w:t>
      </w:r>
      <w:r w:rsidR="00E3369F" w:rsidRPr="00BE6200">
        <w:rPr>
          <w:lang w:val="ro-RO"/>
        </w:rPr>
        <w:t xml:space="preserve">nr. 108/2016 </w:t>
      </w:r>
      <w:r w:rsidR="007010DB" w:rsidRPr="00793611">
        <w:rPr>
          <w:lang w:val="ro-RO"/>
        </w:rPr>
        <w:t>cu privire la gazele naturale</w:t>
      </w:r>
      <w:r w:rsidRPr="004E6A4F">
        <w:rPr>
          <w:shd w:val="clear" w:color="auto" w:fill="FFFFFF"/>
          <w:lang w:val="ro-RO" w:eastAsia="ru-RU"/>
        </w:rPr>
        <w:t>, Regulamentul privind furnizarea gazelor naturale aprobat prin Hotărârea ANRE nr. 113/2019, Regulamentul privind procedura de schimbare a furnizorilor de gaze naturale nr. 363/2020, metodologiile tarifare aprobate de ANRE.</w:t>
      </w:r>
    </w:p>
    <w:p w14:paraId="032B7609" w14:textId="65A48238" w:rsidR="007A30C2" w:rsidRPr="00AB4BC2" w:rsidRDefault="002C37BE" w:rsidP="00153970">
      <w:pPr>
        <w:pStyle w:val="Normal0"/>
        <w:spacing w:before="240" w:after="120"/>
        <w:ind w:firstLine="0"/>
        <w:outlineLvl w:val="1"/>
        <w:rPr>
          <w:rFonts w:eastAsiaTheme="majorEastAsia" w:cs="Times New Roman"/>
          <w:bCs/>
          <w:lang w:val="ro-RO" w:eastAsia="en-US"/>
        </w:rPr>
      </w:pPr>
      <w:bookmarkStart w:id="32" w:name="_Toc165537427"/>
      <w:r>
        <w:rPr>
          <w:rFonts w:eastAsiaTheme="majorEastAsia" w:cs="Times New Roman"/>
          <w:bCs/>
          <w:lang w:val="ro-RO" w:eastAsia="en-US"/>
        </w:rPr>
        <w:t>10</w:t>
      </w:r>
      <w:r w:rsidR="00E13614" w:rsidRPr="00AB4BC2">
        <w:rPr>
          <w:rFonts w:eastAsiaTheme="majorEastAsia" w:cs="Times New Roman"/>
          <w:bCs/>
          <w:lang w:val="ro-RO" w:eastAsia="en-US"/>
        </w:rPr>
        <w:t>.</w:t>
      </w:r>
      <w:r w:rsidR="00C80634" w:rsidRPr="00AB4BC2">
        <w:rPr>
          <w:rFonts w:eastAsiaTheme="majorEastAsia" w:cs="Times New Roman"/>
          <w:bCs/>
          <w:lang w:val="ro-RO" w:eastAsia="en-US"/>
        </w:rPr>
        <w:t xml:space="preserve"> </w:t>
      </w:r>
      <w:r w:rsidR="007A30C2" w:rsidRPr="00AB4BC2">
        <w:rPr>
          <w:rFonts w:eastAsiaTheme="majorEastAsia" w:cs="Times New Roman"/>
          <w:bCs/>
          <w:lang w:val="ro-RO" w:eastAsia="en-US"/>
        </w:rPr>
        <w:t xml:space="preserve">Mecanismele de cooperare cu alte </w:t>
      </w:r>
      <w:r w:rsidR="00683617">
        <w:rPr>
          <w:rFonts w:eastAsiaTheme="majorEastAsia" w:cs="Times New Roman"/>
          <w:bCs/>
          <w:lang w:val="ro-RO" w:eastAsia="en-US"/>
        </w:rPr>
        <w:t>ț</w:t>
      </w:r>
      <w:r w:rsidR="007A30C2" w:rsidRPr="00AB4BC2">
        <w:rPr>
          <w:rFonts w:eastAsiaTheme="majorEastAsia" w:cs="Times New Roman"/>
          <w:bCs/>
          <w:lang w:val="ro-RO" w:eastAsia="en-US"/>
        </w:rPr>
        <w:t>ări</w:t>
      </w:r>
      <w:bookmarkEnd w:id="32"/>
      <w:r w:rsidR="007A30C2" w:rsidRPr="00AB4BC2">
        <w:rPr>
          <w:rFonts w:eastAsiaTheme="majorEastAsia" w:cs="Times New Roman"/>
          <w:bCs/>
          <w:lang w:val="ro-RO" w:eastAsia="en-US"/>
        </w:rPr>
        <w:t xml:space="preserve"> </w:t>
      </w:r>
    </w:p>
    <w:p w14:paraId="4B085210" w14:textId="3A312058" w:rsidR="004974BF" w:rsidRPr="00AB4BC2" w:rsidRDefault="004974BF" w:rsidP="00B47605">
      <w:pPr>
        <w:pStyle w:val="NormalWeb"/>
        <w:spacing w:before="0" w:beforeAutospacing="0" w:after="0" w:afterAutospacing="0"/>
        <w:ind w:firstLine="0"/>
        <w:jc w:val="both"/>
        <w:rPr>
          <w:snapToGrid w:val="0"/>
          <w:lang w:val="ro-RO"/>
        </w:rPr>
      </w:pPr>
      <w:r w:rsidRPr="00AB4BC2">
        <w:rPr>
          <w:snapToGrid w:val="0"/>
          <w:lang w:val="ro-RO"/>
        </w:rPr>
        <w:t>În conformitate cu art. 108 din Legea</w:t>
      </w:r>
      <w:r w:rsidR="00E3369F" w:rsidRPr="00AB4BC2">
        <w:rPr>
          <w:snapToGrid w:val="0"/>
          <w:lang w:val="ro-RO"/>
        </w:rPr>
        <w:t xml:space="preserve"> nr. 108/2016</w:t>
      </w:r>
      <w:r w:rsidRPr="00AB4BC2">
        <w:rPr>
          <w:snapToGrid w:val="0"/>
          <w:lang w:val="ro-RO"/>
        </w:rPr>
        <w:t xml:space="preserve"> </w:t>
      </w:r>
      <w:r w:rsidR="007010DB" w:rsidRPr="00AB4BC2">
        <w:rPr>
          <w:lang w:val="ro-RO"/>
        </w:rPr>
        <w:t>cu privire la gazele naturale</w:t>
      </w:r>
      <w:r w:rsidRPr="00AB4BC2">
        <w:rPr>
          <w:snapToGrid w:val="0"/>
          <w:lang w:val="ro-RO"/>
        </w:rPr>
        <w:t>, în vederea asigurării securită</w:t>
      </w:r>
      <w:r w:rsidR="00683617">
        <w:rPr>
          <w:snapToGrid w:val="0"/>
          <w:lang w:val="ro-RO"/>
        </w:rPr>
        <w:t>ț</w:t>
      </w:r>
      <w:r w:rsidRPr="00AB4BC2">
        <w:rPr>
          <w:snapToGrid w:val="0"/>
          <w:lang w:val="ro-RO"/>
        </w:rPr>
        <w:t>ii aprovizionării cu gaze naturale, autorită</w:t>
      </w:r>
      <w:r w:rsidR="00683617">
        <w:rPr>
          <w:snapToGrid w:val="0"/>
          <w:lang w:val="ro-RO"/>
        </w:rPr>
        <w:t>ț</w:t>
      </w:r>
      <w:r w:rsidRPr="00AB4BC2">
        <w:rPr>
          <w:snapToGrid w:val="0"/>
          <w:lang w:val="ro-RO"/>
        </w:rPr>
        <w:t>ile competente din Republica Moldova colaborează cu autorită</w:t>
      </w:r>
      <w:r w:rsidR="00683617">
        <w:rPr>
          <w:snapToGrid w:val="0"/>
          <w:lang w:val="ro-RO"/>
        </w:rPr>
        <w:t>ț</w:t>
      </w:r>
      <w:r w:rsidRPr="00AB4BC2">
        <w:rPr>
          <w:snapToGrid w:val="0"/>
          <w:lang w:val="ro-RO"/>
        </w:rPr>
        <w:t xml:space="preserve">ile competente din </w:t>
      </w:r>
      <w:r w:rsidR="00683617">
        <w:rPr>
          <w:snapToGrid w:val="0"/>
          <w:lang w:val="ro-RO"/>
        </w:rPr>
        <w:t>ț</w:t>
      </w:r>
      <w:r w:rsidRPr="00AB4BC2">
        <w:rPr>
          <w:snapToGrid w:val="0"/>
          <w:lang w:val="ro-RO"/>
        </w:rPr>
        <w:t>ările păr</w:t>
      </w:r>
      <w:r w:rsidR="00683617">
        <w:rPr>
          <w:snapToGrid w:val="0"/>
          <w:lang w:val="ro-RO"/>
        </w:rPr>
        <w:t>ț</w:t>
      </w:r>
      <w:r w:rsidRPr="00AB4BC2">
        <w:rPr>
          <w:snapToGrid w:val="0"/>
          <w:lang w:val="ro-RO"/>
        </w:rPr>
        <w:t>i ale Comunită</w:t>
      </w:r>
      <w:r w:rsidR="00683617">
        <w:rPr>
          <w:snapToGrid w:val="0"/>
          <w:lang w:val="ro-RO"/>
        </w:rPr>
        <w:t>ț</w:t>
      </w:r>
      <w:r w:rsidRPr="00AB4BC2">
        <w:rPr>
          <w:snapToGrid w:val="0"/>
          <w:lang w:val="ro-RO"/>
        </w:rPr>
        <w:t xml:space="preserve">ii Energetice, promovând colaborarea bilaterală </w:t>
      </w:r>
      <w:r w:rsidR="00683617">
        <w:rPr>
          <w:snapToGrid w:val="0"/>
          <w:lang w:val="ro-RO"/>
        </w:rPr>
        <w:t>ș</w:t>
      </w:r>
      <w:r w:rsidRPr="00AB4BC2">
        <w:rPr>
          <w:snapToGrid w:val="0"/>
          <w:lang w:val="ro-RO"/>
        </w:rPr>
        <w:t>i regională. Colaborarea se referă la situa</w:t>
      </w:r>
      <w:r w:rsidR="00683617">
        <w:rPr>
          <w:snapToGrid w:val="0"/>
          <w:lang w:val="ro-RO"/>
        </w:rPr>
        <w:t>ț</w:t>
      </w:r>
      <w:r w:rsidRPr="00AB4BC2">
        <w:rPr>
          <w:snapToGrid w:val="0"/>
          <w:lang w:val="ro-RO"/>
        </w:rPr>
        <w:t xml:space="preserve">iile care provoacă sau pot provoca perturbări grave în aprovizionarea cu gaze naturale atât a Republicii Moldova, cât </w:t>
      </w:r>
      <w:r w:rsidR="00683617">
        <w:rPr>
          <w:snapToGrid w:val="0"/>
          <w:lang w:val="ro-RO"/>
        </w:rPr>
        <w:t>ș</w:t>
      </w:r>
      <w:r w:rsidRPr="00AB4BC2">
        <w:rPr>
          <w:snapToGrid w:val="0"/>
          <w:lang w:val="ro-RO"/>
        </w:rPr>
        <w:t xml:space="preserve">i a unei alte </w:t>
      </w:r>
      <w:r w:rsidR="00683617">
        <w:rPr>
          <w:snapToGrid w:val="0"/>
          <w:lang w:val="ro-RO"/>
        </w:rPr>
        <w:t>ț</w:t>
      </w:r>
      <w:r w:rsidRPr="00AB4BC2">
        <w:rPr>
          <w:snapToGrid w:val="0"/>
          <w:lang w:val="ro-RO"/>
        </w:rPr>
        <w:t xml:space="preserve">ări care face parte din Comunitatea Energetică. </w:t>
      </w:r>
    </w:p>
    <w:p w14:paraId="194109F4" w14:textId="49A93D53" w:rsidR="004974BF" w:rsidRPr="00AB4BC2" w:rsidRDefault="004974BF" w:rsidP="00B47605">
      <w:pPr>
        <w:jc w:val="both"/>
        <w:rPr>
          <w:bCs/>
          <w:snapToGrid w:val="0"/>
          <w:lang w:val="ro-RO"/>
        </w:rPr>
      </w:pPr>
      <w:r w:rsidRPr="00AB4BC2">
        <w:rPr>
          <w:snapToGrid w:val="0"/>
          <w:lang w:val="ro-RO"/>
        </w:rPr>
        <w:t xml:space="preserve">Colaborarea bilaterală </w:t>
      </w:r>
      <w:r w:rsidR="00683617">
        <w:rPr>
          <w:snapToGrid w:val="0"/>
          <w:lang w:val="ro-RO"/>
        </w:rPr>
        <w:t>ș</w:t>
      </w:r>
      <w:r w:rsidRPr="00AB4BC2">
        <w:rPr>
          <w:snapToGrid w:val="0"/>
          <w:lang w:val="ro-RO"/>
        </w:rPr>
        <w:t>i regională urmăre</w:t>
      </w:r>
      <w:r w:rsidR="00683617">
        <w:rPr>
          <w:snapToGrid w:val="0"/>
          <w:lang w:val="ro-RO"/>
        </w:rPr>
        <w:t>ș</w:t>
      </w:r>
      <w:r w:rsidRPr="00AB4BC2">
        <w:rPr>
          <w:snapToGrid w:val="0"/>
          <w:lang w:val="ro-RO"/>
        </w:rPr>
        <w:t>te în special:</w:t>
      </w:r>
    </w:p>
    <w:p w14:paraId="6F279CD2" w14:textId="1355B9EC" w:rsidR="004974BF" w:rsidRPr="00AB4BC2" w:rsidRDefault="004974BF">
      <w:pPr>
        <w:pStyle w:val="ListParagraph"/>
        <w:numPr>
          <w:ilvl w:val="0"/>
          <w:numId w:val="10"/>
        </w:numPr>
        <w:tabs>
          <w:tab w:val="left" w:pos="709"/>
          <w:tab w:val="left" w:pos="851"/>
        </w:tabs>
        <w:ind w:left="709" w:hanging="283"/>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coordonarea măsurilor privind securitatea aprovizionării cu gaze naturale în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ionale;</w:t>
      </w:r>
    </w:p>
    <w:p w14:paraId="5DB8138E" w14:textId="00391F68" w:rsidR="004974BF" w:rsidRPr="00AB4BC2" w:rsidRDefault="004974BF">
      <w:pPr>
        <w:pStyle w:val="ListParagraph"/>
        <w:numPr>
          <w:ilvl w:val="0"/>
          <w:numId w:val="10"/>
        </w:numPr>
        <w:tabs>
          <w:tab w:val="left" w:pos="709"/>
          <w:tab w:val="left" w:pos="851"/>
        </w:tabs>
        <w:ind w:left="709" w:hanging="283"/>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t xml:space="preserve">identificarea interconexiunilor, dezvoltarea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modernizarea acestora, inclusiv asigurarea capacită</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ilor bidirec</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ionale;</w:t>
      </w:r>
    </w:p>
    <w:p w14:paraId="79D324BF" w14:textId="1E772E1B" w:rsidR="004974BF" w:rsidRPr="00AB4BC2" w:rsidRDefault="004974BF">
      <w:pPr>
        <w:pStyle w:val="ListParagraph"/>
        <w:numPr>
          <w:ilvl w:val="0"/>
          <w:numId w:val="10"/>
        </w:numPr>
        <w:tabs>
          <w:tab w:val="left" w:pos="709"/>
          <w:tab w:val="left" w:pos="851"/>
        </w:tabs>
        <w:ind w:left="709" w:hanging="283"/>
        <w:jc w:val="both"/>
        <w:rPr>
          <w:rFonts w:ascii="Times New Roman" w:hAnsi="Times New Roman" w:cs="Times New Roman"/>
          <w:bCs/>
          <w:snapToGrid w:val="0"/>
          <w:sz w:val="24"/>
          <w:szCs w:val="24"/>
          <w:lang w:val="ro-RO"/>
        </w:rPr>
      </w:pPr>
      <w:r w:rsidRPr="00AB4BC2">
        <w:rPr>
          <w:rFonts w:ascii="Times New Roman" w:hAnsi="Times New Roman" w:cs="Times New Roman"/>
          <w:snapToGrid w:val="0"/>
          <w:sz w:val="24"/>
          <w:szCs w:val="24"/>
          <w:lang w:val="ro-RO"/>
        </w:rPr>
        <w:lastRenderedPageBreak/>
        <w:t>identificarea condi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iilor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a modalită</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ilor practice de acordare a asisten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ei reciproce.</w:t>
      </w:r>
    </w:p>
    <w:p w14:paraId="59D2A456" w14:textId="3E06FFC3" w:rsidR="00AC5FA1" w:rsidRPr="00AB4BC2" w:rsidRDefault="00AC5FA1" w:rsidP="00E84C5B">
      <w:pPr>
        <w:spacing w:before="120" w:after="120"/>
        <w:jc w:val="both"/>
        <w:rPr>
          <w:rFonts w:eastAsiaTheme="minorHAnsi"/>
          <w:b/>
          <w:bCs/>
          <w:snapToGrid w:val="0"/>
          <w:lang w:val="ro-RO"/>
        </w:rPr>
      </w:pPr>
      <w:r w:rsidRPr="00AB4BC2">
        <w:rPr>
          <w:rFonts w:eastAsiaTheme="minorHAnsi"/>
          <w:b/>
          <w:bCs/>
          <w:snapToGrid w:val="0"/>
          <w:lang w:val="ro-RO"/>
        </w:rPr>
        <w:t>Cooperarea regională:</w:t>
      </w:r>
    </w:p>
    <w:p w14:paraId="0809FE21" w14:textId="03937BF7" w:rsidR="004974BF" w:rsidRPr="00AB4BC2" w:rsidRDefault="004974BF" w:rsidP="004974BF">
      <w:pPr>
        <w:pStyle w:val="NormalWeb"/>
        <w:spacing w:before="0" w:beforeAutospacing="0" w:after="120" w:afterAutospacing="0"/>
        <w:ind w:firstLine="0"/>
        <w:jc w:val="both"/>
        <w:rPr>
          <w:rFonts w:eastAsiaTheme="minorHAnsi"/>
          <w:snapToGrid w:val="0"/>
          <w:lang w:val="ro-RO"/>
        </w:rPr>
      </w:pPr>
      <w:r w:rsidRPr="00AB4BC2">
        <w:rPr>
          <w:rFonts w:eastAsiaTheme="minorHAnsi"/>
          <w:snapToGrid w:val="0"/>
          <w:lang w:val="ro-RO"/>
        </w:rPr>
        <w:t>În conformitate cu prevederile Regulamentul</w:t>
      </w:r>
      <w:r w:rsidR="003027A2" w:rsidRPr="00AB4BC2">
        <w:rPr>
          <w:rFonts w:eastAsiaTheme="minorHAnsi"/>
          <w:snapToGrid w:val="0"/>
          <w:lang w:val="ro-RO"/>
        </w:rPr>
        <w:t>ui</w:t>
      </w:r>
      <w:r w:rsidRPr="00AB4BC2">
        <w:rPr>
          <w:rFonts w:eastAsiaTheme="minorHAnsi"/>
          <w:snapToGrid w:val="0"/>
          <w:lang w:val="ro-RO"/>
        </w:rPr>
        <w:t xml:space="preserve"> UE 2017/1938 transpus în Regulamentul privind situa</w:t>
      </w:r>
      <w:r w:rsidR="00683617">
        <w:rPr>
          <w:rFonts w:eastAsiaTheme="minorHAnsi"/>
          <w:snapToGrid w:val="0"/>
          <w:lang w:val="ro-RO"/>
        </w:rPr>
        <w:t>ț</w:t>
      </w:r>
      <w:r w:rsidRPr="00AB4BC2">
        <w:rPr>
          <w:rFonts w:eastAsiaTheme="minorHAnsi"/>
          <w:snapToGrid w:val="0"/>
          <w:lang w:val="ro-RO"/>
        </w:rPr>
        <w:t>iile excep</w:t>
      </w:r>
      <w:r w:rsidR="00683617">
        <w:rPr>
          <w:rFonts w:eastAsiaTheme="minorHAnsi"/>
          <w:snapToGrid w:val="0"/>
          <w:lang w:val="ro-RO"/>
        </w:rPr>
        <w:t>ț</w:t>
      </w:r>
      <w:r w:rsidRPr="00AB4BC2">
        <w:rPr>
          <w:rFonts w:eastAsiaTheme="minorHAnsi"/>
          <w:snapToGrid w:val="0"/>
          <w:lang w:val="ro-RO"/>
        </w:rPr>
        <w:t>ionale în sectorul gazelor naturale, Secretariatul Comunită</w:t>
      </w:r>
      <w:r w:rsidR="00683617">
        <w:rPr>
          <w:rFonts w:eastAsiaTheme="minorHAnsi"/>
          <w:snapToGrid w:val="0"/>
          <w:lang w:val="ro-RO"/>
        </w:rPr>
        <w:t>ț</w:t>
      </w:r>
      <w:r w:rsidRPr="00AB4BC2">
        <w:rPr>
          <w:rFonts w:eastAsiaTheme="minorHAnsi"/>
          <w:snapToGrid w:val="0"/>
          <w:lang w:val="ro-RO"/>
        </w:rPr>
        <w:t>ii Energetice coordonează ac</w:t>
      </w:r>
      <w:r w:rsidR="00683617">
        <w:rPr>
          <w:rFonts w:eastAsiaTheme="minorHAnsi"/>
          <w:snapToGrid w:val="0"/>
          <w:lang w:val="ro-RO"/>
        </w:rPr>
        <w:t>ț</w:t>
      </w:r>
      <w:r w:rsidRPr="00AB4BC2">
        <w:rPr>
          <w:rFonts w:eastAsiaTheme="minorHAnsi"/>
          <w:snapToGrid w:val="0"/>
          <w:lang w:val="ro-RO"/>
        </w:rPr>
        <w:t>iunile autorită</w:t>
      </w:r>
      <w:r w:rsidR="00683617">
        <w:rPr>
          <w:rFonts w:eastAsiaTheme="minorHAnsi"/>
          <w:snapToGrid w:val="0"/>
          <w:lang w:val="ro-RO"/>
        </w:rPr>
        <w:t>ț</w:t>
      </w:r>
      <w:r w:rsidRPr="00AB4BC2">
        <w:rPr>
          <w:rFonts w:eastAsiaTheme="minorHAnsi"/>
          <w:snapToGrid w:val="0"/>
          <w:lang w:val="ro-RO"/>
        </w:rPr>
        <w:t>ilor competente cu privire la securitatea aprovizionării în Păr</w:t>
      </w:r>
      <w:r w:rsidR="00683617">
        <w:rPr>
          <w:rFonts w:eastAsiaTheme="minorHAnsi"/>
          <w:snapToGrid w:val="0"/>
          <w:lang w:val="ro-RO"/>
        </w:rPr>
        <w:t>ț</w:t>
      </w:r>
      <w:r w:rsidRPr="00AB4BC2">
        <w:rPr>
          <w:rFonts w:eastAsiaTheme="minorHAnsi"/>
          <w:snapToGrid w:val="0"/>
          <w:lang w:val="ro-RO"/>
        </w:rPr>
        <w:t xml:space="preserve">ile contractante, inclusiv în Republica Moldova, prin intermediul </w:t>
      </w:r>
      <w:r w:rsidRPr="00AB4BC2">
        <w:rPr>
          <w:rFonts w:eastAsiaTheme="minorHAnsi"/>
          <w:i/>
          <w:snapToGrid w:val="0"/>
          <w:lang w:val="ro-RO"/>
        </w:rPr>
        <w:t>Grupului de coordonare a securită</w:t>
      </w:r>
      <w:r w:rsidR="00683617">
        <w:rPr>
          <w:rFonts w:eastAsiaTheme="minorHAnsi"/>
          <w:i/>
          <w:snapToGrid w:val="0"/>
          <w:lang w:val="ro-RO"/>
        </w:rPr>
        <w:t>ț</w:t>
      </w:r>
      <w:r w:rsidRPr="00AB4BC2">
        <w:rPr>
          <w:rFonts w:eastAsiaTheme="minorHAnsi"/>
          <w:i/>
          <w:snapToGrid w:val="0"/>
          <w:lang w:val="ro-RO"/>
        </w:rPr>
        <w:t>ii aprovizionării</w:t>
      </w:r>
      <w:r w:rsidR="00D54929" w:rsidRPr="00AB4BC2">
        <w:rPr>
          <w:rFonts w:eastAsiaTheme="minorHAnsi"/>
          <w:i/>
          <w:snapToGrid w:val="0"/>
          <w:lang w:val="ro-RO"/>
        </w:rPr>
        <w:t xml:space="preserve"> din cadrul Comunită</w:t>
      </w:r>
      <w:r w:rsidR="00683617">
        <w:rPr>
          <w:rFonts w:eastAsiaTheme="minorHAnsi"/>
          <w:i/>
          <w:snapToGrid w:val="0"/>
          <w:lang w:val="ro-RO"/>
        </w:rPr>
        <w:t>ț</w:t>
      </w:r>
      <w:r w:rsidR="00D54929" w:rsidRPr="00AB4BC2">
        <w:rPr>
          <w:rFonts w:eastAsiaTheme="minorHAnsi"/>
          <w:i/>
          <w:snapToGrid w:val="0"/>
          <w:lang w:val="ro-RO"/>
        </w:rPr>
        <w:t>ii Energetice</w:t>
      </w:r>
      <w:r w:rsidRPr="00AB4BC2">
        <w:rPr>
          <w:rFonts w:eastAsiaTheme="minorHAnsi"/>
          <w:snapToGrid w:val="0"/>
          <w:lang w:val="ro-RO"/>
        </w:rPr>
        <w:t>.</w:t>
      </w:r>
    </w:p>
    <w:p w14:paraId="4CED509F" w14:textId="1452EDA0" w:rsidR="00AC5FA1" w:rsidRPr="00AB4BC2" w:rsidRDefault="00AC5FA1" w:rsidP="00AC5FA1">
      <w:pPr>
        <w:spacing w:after="120"/>
        <w:jc w:val="both"/>
        <w:rPr>
          <w:snapToGrid w:val="0"/>
          <w:lang w:val="ro-RO"/>
        </w:rPr>
      </w:pPr>
      <w:r w:rsidRPr="00AB4BC2">
        <w:rPr>
          <w:snapToGrid w:val="0"/>
          <w:lang w:val="ro-RO"/>
        </w:rPr>
        <w:t>În ceea ce prive</w:t>
      </w:r>
      <w:r w:rsidR="00683617">
        <w:rPr>
          <w:snapToGrid w:val="0"/>
          <w:lang w:val="ro-RO"/>
        </w:rPr>
        <w:t>ș</w:t>
      </w:r>
      <w:r w:rsidRPr="00AB4BC2">
        <w:rPr>
          <w:snapToGrid w:val="0"/>
          <w:lang w:val="ro-RO"/>
        </w:rPr>
        <w:t>te procesul de planificare a ac</w:t>
      </w:r>
      <w:r w:rsidR="00683617">
        <w:rPr>
          <w:snapToGrid w:val="0"/>
          <w:lang w:val="ro-RO"/>
        </w:rPr>
        <w:t>ț</w:t>
      </w:r>
      <w:r w:rsidRPr="00AB4BC2">
        <w:rPr>
          <w:snapToGrid w:val="0"/>
          <w:lang w:val="ro-RO"/>
        </w:rPr>
        <w:t>iunilor preventive, există mai mul</w:t>
      </w:r>
      <w:r w:rsidR="00683617">
        <w:rPr>
          <w:snapToGrid w:val="0"/>
          <w:lang w:val="ro-RO"/>
        </w:rPr>
        <w:t>ț</w:t>
      </w:r>
      <w:r w:rsidRPr="00AB4BC2">
        <w:rPr>
          <w:snapToGrid w:val="0"/>
          <w:lang w:val="ro-RO"/>
        </w:rPr>
        <w:t>i pa</w:t>
      </w:r>
      <w:r w:rsidR="00683617">
        <w:rPr>
          <w:snapToGrid w:val="0"/>
          <w:lang w:val="ro-RO"/>
        </w:rPr>
        <w:t>ș</w:t>
      </w:r>
      <w:r w:rsidRPr="00AB4BC2">
        <w:rPr>
          <w:snapToGrid w:val="0"/>
          <w:lang w:val="ro-RO"/>
        </w:rPr>
        <w:t>i importan</w:t>
      </w:r>
      <w:r w:rsidR="00683617">
        <w:rPr>
          <w:snapToGrid w:val="0"/>
          <w:lang w:val="ro-RO"/>
        </w:rPr>
        <w:t>ț</w:t>
      </w:r>
      <w:r w:rsidRPr="00AB4BC2">
        <w:rPr>
          <w:snapToGrid w:val="0"/>
          <w:lang w:val="ro-RO"/>
        </w:rPr>
        <w:t xml:space="preserve">i pe care Republica Moldova îi poate face pentru a spori cooperarea cu alte </w:t>
      </w:r>
      <w:r w:rsidR="00683617">
        <w:rPr>
          <w:snapToGrid w:val="0"/>
          <w:lang w:val="ro-RO"/>
        </w:rPr>
        <w:t>ț</w:t>
      </w:r>
      <w:r w:rsidRPr="00AB4BC2">
        <w:rPr>
          <w:snapToGrid w:val="0"/>
          <w:lang w:val="ro-RO"/>
        </w:rPr>
        <w:t>ări Păr</w:t>
      </w:r>
      <w:r w:rsidR="00683617">
        <w:rPr>
          <w:snapToGrid w:val="0"/>
          <w:lang w:val="ro-RO"/>
        </w:rPr>
        <w:t>ț</w:t>
      </w:r>
      <w:r w:rsidRPr="00AB4BC2">
        <w:rPr>
          <w:snapToGrid w:val="0"/>
          <w:lang w:val="ro-RO"/>
        </w:rPr>
        <w:t>i contractante:</w:t>
      </w:r>
    </w:p>
    <w:p w14:paraId="473AC4FB" w14:textId="6E96585E" w:rsidR="00AC5FA1" w:rsidRPr="00AB4BC2" w:rsidRDefault="00EB0B65">
      <w:pPr>
        <w:pStyle w:val="ListParagraph"/>
        <w:numPr>
          <w:ilvl w:val="0"/>
          <w:numId w:val="8"/>
        </w:numPr>
        <w:spacing w:after="120"/>
        <w:ind w:left="709" w:hanging="283"/>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o</w:t>
      </w:r>
      <w:r w:rsidR="00AC5FA1" w:rsidRPr="00AB4BC2">
        <w:rPr>
          <w:rFonts w:ascii="Times New Roman" w:hAnsi="Times New Roman" w:cs="Times New Roman"/>
          <w:snapToGrid w:val="0"/>
          <w:sz w:val="24"/>
          <w:szCs w:val="24"/>
          <w:lang w:val="ro-RO"/>
        </w:rPr>
        <w:t xml:space="preserve">rganizarea instruirilor </w:t>
      </w:r>
      <w:r w:rsidR="00683617">
        <w:rPr>
          <w:rFonts w:ascii="Times New Roman" w:hAnsi="Times New Roman" w:cs="Times New Roman"/>
          <w:snapToGrid w:val="0"/>
          <w:sz w:val="24"/>
          <w:szCs w:val="24"/>
          <w:lang w:val="ro-RO"/>
        </w:rPr>
        <w:t>ș</w:t>
      </w:r>
      <w:r w:rsidR="00AC5FA1" w:rsidRPr="00AB4BC2">
        <w:rPr>
          <w:rFonts w:ascii="Times New Roman" w:hAnsi="Times New Roman" w:cs="Times New Roman"/>
          <w:snapToGrid w:val="0"/>
          <w:sz w:val="24"/>
          <w:szCs w:val="24"/>
          <w:lang w:val="ro-RO"/>
        </w:rPr>
        <w:t>i exerci</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 xml:space="preserve">iilor comune cu alte </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ări Păr</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i contractante din Comunitatea Energetică pentru a asigura o pregătire adecvată pentru a răspunde la situa</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ă. Aceste exerci</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 xml:space="preserve">ii pot ajuta la identificarea lacunelor din plan </w:t>
      </w:r>
      <w:r w:rsidR="00683617">
        <w:rPr>
          <w:rFonts w:ascii="Times New Roman" w:hAnsi="Times New Roman" w:cs="Times New Roman"/>
          <w:snapToGrid w:val="0"/>
          <w:sz w:val="24"/>
          <w:szCs w:val="24"/>
          <w:lang w:val="ro-RO"/>
        </w:rPr>
        <w:t>ș</w:t>
      </w:r>
      <w:r w:rsidR="00AC5FA1" w:rsidRPr="00AB4BC2">
        <w:rPr>
          <w:rFonts w:ascii="Times New Roman" w:hAnsi="Times New Roman" w:cs="Times New Roman"/>
          <w:snapToGrid w:val="0"/>
          <w:sz w:val="24"/>
          <w:szCs w:val="24"/>
          <w:lang w:val="ro-RO"/>
        </w:rPr>
        <w:t>i la îmbunătă</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 xml:space="preserve">irea comunicării </w:t>
      </w:r>
      <w:r w:rsidR="00683617">
        <w:rPr>
          <w:rFonts w:ascii="Times New Roman" w:hAnsi="Times New Roman" w:cs="Times New Roman"/>
          <w:snapToGrid w:val="0"/>
          <w:sz w:val="24"/>
          <w:szCs w:val="24"/>
          <w:lang w:val="ro-RO"/>
        </w:rPr>
        <w:t>ș</w:t>
      </w:r>
      <w:r w:rsidR="00AC5FA1" w:rsidRPr="00AB4BC2">
        <w:rPr>
          <w:rFonts w:ascii="Times New Roman" w:hAnsi="Times New Roman" w:cs="Times New Roman"/>
          <w:snapToGrid w:val="0"/>
          <w:sz w:val="24"/>
          <w:szCs w:val="24"/>
          <w:lang w:val="ro-RO"/>
        </w:rPr>
        <w:t>i a coordonării;</w:t>
      </w:r>
    </w:p>
    <w:p w14:paraId="10430467" w14:textId="71E27F57" w:rsidR="00AC5FA1" w:rsidRPr="00AB4BC2" w:rsidRDefault="00EB0B65">
      <w:pPr>
        <w:pStyle w:val="ListParagraph"/>
        <w:numPr>
          <w:ilvl w:val="0"/>
          <w:numId w:val="8"/>
        </w:numPr>
        <w:spacing w:after="120"/>
        <w:ind w:left="709" w:hanging="283"/>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s</w:t>
      </w:r>
      <w:r w:rsidR="00AC5FA1" w:rsidRPr="00AB4BC2">
        <w:rPr>
          <w:rFonts w:ascii="Times New Roman" w:hAnsi="Times New Roman" w:cs="Times New Roman"/>
          <w:snapToGrid w:val="0"/>
          <w:sz w:val="24"/>
          <w:szCs w:val="24"/>
          <w:lang w:val="ro-RO"/>
        </w:rPr>
        <w:t>chimb</w:t>
      </w:r>
      <w:r>
        <w:rPr>
          <w:rFonts w:ascii="Times New Roman" w:hAnsi="Times New Roman" w:cs="Times New Roman"/>
          <w:snapToGrid w:val="0"/>
          <w:sz w:val="24"/>
          <w:szCs w:val="24"/>
          <w:lang w:val="ro-RO"/>
        </w:rPr>
        <w:t>ul</w:t>
      </w:r>
      <w:r w:rsidR="00AC5FA1" w:rsidRPr="00AB4BC2">
        <w:rPr>
          <w:rFonts w:ascii="Times New Roman" w:hAnsi="Times New Roman" w:cs="Times New Roman"/>
          <w:snapToGrid w:val="0"/>
          <w:sz w:val="24"/>
          <w:szCs w:val="24"/>
          <w:lang w:val="ro-RO"/>
        </w:rPr>
        <w:t xml:space="preserve"> de bune practici </w:t>
      </w:r>
      <w:r w:rsidR="00683617">
        <w:rPr>
          <w:rFonts w:ascii="Times New Roman" w:hAnsi="Times New Roman" w:cs="Times New Roman"/>
          <w:snapToGrid w:val="0"/>
          <w:sz w:val="24"/>
          <w:szCs w:val="24"/>
          <w:lang w:val="ro-RO"/>
        </w:rPr>
        <w:t>ș</w:t>
      </w:r>
      <w:r w:rsidR="00AC5FA1" w:rsidRPr="00AB4BC2">
        <w:rPr>
          <w:rFonts w:ascii="Times New Roman" w:hAnsi="Times New Roman" w:cs="Times New Roman"/>
          <w:snapToGrid w:val="0"/>
          <w:sz w:val="24"/>
          <w:szCs w:val="24"/>
          <w:lang w:val="ro-RO"/>
        </w:rPr>
        <w:t>i de lec</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ii învă</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ate din situa</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iile de urgen</w:t>
      </w:r>
      <w:r w:rsidR="00683617">
        <w:rPr>
          <w:rFonts w:ascii="Times New Roman" w:hAnsi="Times New Roman" w:cs="Times New Roman"/>
          <w:snapToGrid w:val="0"/>
          <w:sz w:val="24"/>
          <w:szCs w:val="24"/>
          <w:lang w:val="ro-RO"/>
        </w:rPr>
        <w:t>ț</w:t>
      </w:r>
      <w:r w:rsidR="00AC5FA1" w:rsidRPr="00AB4BC2">
        <w:rPr>
          <w:rFonts w:ascii="Times New Roman" w:hAnsi="Times New Roman" w:cs="Times New Roman"/>
          <w:snapToGrid w:val="0"/>
          <w:sz w:val="24"/>
          <w:szCs w:val="24"/>
          <w:lang w:val="ro-RO"/>
        </w:rPr>
        <w:t xml:space="preserve">ă anterioare. </w:t>
      </w:r>
    </w:p>
    <w:p w14:paraId="5E553ABE" w14:textId="52B60C8F" w:rsidR="00344879" w:rsidRPr="005D3B16" w:rsidRDefault="00344879" w:rsidP="00E72DD4">
      <w:pPr>
        <w:spacing w:before="240" w:after="240"/>
        <w:ind w:left="-3"/>
        <w:jc w:val="both"/>
        <w:rPr>
          <w:lang w:val="ro-RO"/>
        </w:rPr>
      </w:pPr>
      <w:r w:rsidRPr="00AB4BC2">
        <w:rPr>
          <w:lang w:val="ro-RO"/>
        </w:rPr>
        <w:t>În ianuarie 2024, SRL „</w:t>
      </w:r>
      <w:proofErr w:type="spellStart"/>
      <w:r w:rsidRPr="00AB4BC2">
        <w:rPr>
          <w:lang w:val="ro-RO"/>
        </w:rPr>
        <w:t>Vesmoldtrans</w:t>
      </w:r>
      <w:r w:rsidR="00CB7BAD">
        <w:rPr>
          <w:lang w:val="ro-RO"/>
        </w:rPr>
        <w:t>g</w:t>
      </w:r>
      <w:r w:rsidRPr="00AB4BC2">
        <w:rPr>
          <w:lang w:val="ro-RO"/>
        </w:rPr>
        <w:t>az</w:t>
      </w:r>
      <w:proofErr w:type="spellEnd"/>
      <w:r w:rsidRPr="00AB4BC2">
        <w:rPr>
          <w:lang w:val="ro-RO"/>
        </w:rPr>
        <w:t xml:space="preserve">” a aderat la </w:t>
      </w:r>
      <w:r w:rsidRPr="00AB4BC2">
        <w:rPr>
          <w:i/>
          <w:lang w:val="ro-RO"/>
        </w:rPr>
        <w:t>Memorandumul privind cooperarea pentru realizarea Coridorului Vertical</w:t>
      </w:r>
      <w:r w:rsidR="00341CF5" w:rsidRPr="002E418B">
        <w:rPr>
          <w:rStyle w:val="FootnoteReference"/>
          <w:i/>
          <w:lang w:val="ro-RO"/>
        </w:rPr>
        <w:footnoteReference w:id="21"/>
      </w:r>
      <w:r w:rsidR="00341CF5" w:rsidRPr="002E418B">
        <w:rPr>
          <w:lang w:val="ro-RO"/>
        </w:rPr>
        <w:t xml:space="preserve">. </w:t>
      </w:r>
      <w:r w:rsidRPr="0001586F">
        <w:rPr>
          <w:lang w:val="ro-RO"/>
        </w:rPr>
        <w:t>Scopul Memorandumului este consolidarea sistemelor na</w:t>
      </w:r>
      <w:r w:rsidR="00683617">
        <w:rPr>
          <w:lang w:val="ro-RO"/>
        </w:rPr>
        <w:t>ț</w:t>
      </w:r>
      <w:r w:rsidRPr="0001586F">
        <w:rPr>
          <w:lang w:val="ro-RO"/>
        </w:rPr>
        <w:t>ionale de transport, analizarea necesită</w:t>
      </w:r>
      <w:r w:rsidR="00683617">
        <w:rPr>
          <w:lang w:val="ro-RO"/>
        </w:rPr>
        <w:t>ț</w:t>
      </w:r>
      <w:r w:rsidRPr="0001586F">
        <w:rPr>
          <w:lang w:val="ro-RO"/>
        </w:rPr>
        <w:t xml:space="preserve">ile tehnice sub forma unor conducte noi </w:t>
      </w:r>
      <w:r w:rsidR="00683617">
        <w:rPr>
          <w:lang w:val="ro-RO"/>
        </w:rPr>
        <w:t>ș</w:t>
      </w:r>
      <w:r w:rsidRPr="0001586F">
        <w:rPr>
          <w:lang w:val="ro-RO"/>
        </w:rPr>
        <w:t xml:space="preserve">i interconectări. Coridorul vertical </w:t>
      </w:r>
      <w:r w:rsidR="00341CF5" w:rsidRPr="008539A9">
        <w:rPr>
          <w:lang w:val="ro-RO"/>
        </w:rPr>
        <w:t>este</w:t>
      </w:r>
      <w:r w:rsidRPr="006C0762">
        <w:rPr>
          <w:lang w:val="ro-RO"/>
        </w:rPr>
        <w:t xml:space="preserve"> integrat î</w:t>
      </w:r>
      <w:r w:rsidR="00341CF5" w:rsidRPr="006C0762">
        <w:rPr>
          <w:lang w:val="ro-RO"/>
        </w:rPr>
        <w:t xml:space="preserve">n gazoductul transbalcanic </w:t>
      </w:r>
      <w:r w:rsidR="00683617">
        <w:rPr>
          <w:lang w:val="ro-RO"/>
        </w:rPr>
        <w:t>ș</w:t>
      </w:r>
      <w:r w:rsidR="00341CF5" w:rsidRPr="006C0762">
        <w:rPr>
          <w:lang w:val="ro-RO"/>
        </w:rPr>
        <w:t xml:space="preserve">i </w:t>
      </w:r>
      <w:r w:rsidRPr="00BE6200">
        <w:rPr>
          <w:lang w:val="ro-RO"/>
        </w:rPr>
        <w:t>permite transportul gazelor naturale din Grecia către R</w:t>
      </w:r>
      <w:r w:rsidR="00341CF5" w:rsidRPr="00793611">
        <w:rPr>
          <w:lang w:val="ro-RO"/>
        </w:rPr>
        <w:t>epublica</w:t>
      </w:r>
      <w:r w:rsidRPr="004E6A4F">
        <w:rPr>
          <w:lang w:val="ro-RO"/>
        </w:rPr>
        <w:t xml:space="preserve"> Moldova </w:t>
      </w:r>
      <w:r w:rsidR="00683617">
        <w:rPr>
          <w:lang w:val="ro-RO"/>
        </w:rPr>
        <w:t>ș</w:t>
      </w:r>
      <w:r w:rsidRPr="004E6A4F">
        <w:rPr>
          <w:lang w:val="ro-RO"/>
        </w:rPr>
        <w:t>i instala</w:t>
      </w:r>
      <w:r w:rsidR="00683617">
        <w:rPr>
          <w:lang w:val="ro-RO"/>
        </w:rPr>
        <w:t>ț</w:t>
      </w:r>
      <w:r w:rsidRPr="004E6A4F">
        <w:rPr>
          <w:lang w:val="ro-RO"/>
        </w:rPr>
        <w:t>iile de stocare din Ucraina. Gazoductul p</w:t>
      </w:r>
      <w:r w:rsidR="00341CF5" w:rsidRPr="002D2681">
        <w:rPr>
          <w:lang w:val="ro-RO"/>
        </w:rPr>
        <w:t>oate</w:t>
      </w:r>
      <w:r w:rsidRPr="00483F15">
        <w:rPr>
          <w:lang w:val="ro-RO"/>
        </w:rPr>
        <w:t xml:space="preserve"> transporta atât gazele naturale din Azerbaidjan, cât </w:t>
      </w:r>
      <w:r w:rsidR="00683617">
        <w:rPr>
          <w:lang w:val="ro-RO"/>
        </w:rPr>
        <w:t>ș</w:t>
      </w:r>
      <w:r w:rsidRPr="00483F15">
        <w:rPr>
          <w:lang w:val="ro-RO"/>
        </w:rPr>
        <w:t xml:space="preserve">i gaze lichefiate de la terminalele </w:t>
      </w:r>
      <w:proofErr w:type="spellStart"/>
      <w:r w:rsidRPr="00483F15">
        <w:rPr>
          <w:lang w:val="ro-RO"/>
        </w:rPr>
        <w:t>Revitus</w:t>
      </w:r>
      <w:r w:rsidR="00341CF5" w:rsidRPr="00483F15">
        <w:rPr>
          <w:lang w:val="ro-RO"/>
        </w:rPr>
        <w:t>a</w:t>
      </w:r>
      <w:proofErr w:type="spellEnd"/>
      <w:r w:rsidRPr="005D3B16">
        <w:rPr>
          <w:lang w:val="ro-RO"/>
        </w:rPr>
        <w:t xml:space="preserve"> </w:t>
      </w:r>
      <w:r w:rsidR="00683617">
        <w:rPr>
          <w:lang w:val="ro-RO"/>
        </w:rPr>
        <w:t>ș</w:t>
      </w:r>
      <w:r w:rsidRPr="005D3B16">
        <w:rPr>
          <w:lang w:val="ro-RO"/>
        </w:rPr>
        <w:t xml:space="preserve">i </w:t>
      </w:r>
      <w:proofErr w:type="spellStart"/>
      <w:r w:rsidRPr="005D3B16">
        <w:rPr>
          <w:lang w:val="ro-RO"/>
        </w:rPr>
        <w:t>Alexandroupolis</w:t>
      </w:r>
      <w:proofErr w:type="spellEnd"/>
      <w:r w:rsidRPr="005D3B16">
        <w:rPr>
          <w:lang w:val="ro-RO"/>
        </w:rPr>
        <w:t xml:space="preserve"> din Grecia.</w:t>
      </w:r>
    </w:p>
    <w:p w14:paraId="3182BB77" w14:textId="71D3A3F2" w:rsidR="00855B8F" w:rsidRPr="00FB4605" w:rsidRDefault="003139EF" w:rsidP="003139EF">
      <w:pPr>
        <w:spacing w:after="120"/>
        <w:jc w:val="both"/>
        <w:rPr>
          <w:snapToGrid w:val="0"/>
          <w:lang w:val="ro-RO"/>
        </w:rPr>
      </w:pPr>
      <w:r w:rsidRPr="00775721">
        <w:rPr>
          <w:snapToGrid w:val="0"/>
          <w:lang w:val="ro-RO"/>
        </w:rPr>
        <w:t xml:space="preserve">În iulie 2021, OST din Republica Moldova a aderat la </w:t>
      </w:r>
      <w:r w:rsidRPr="00A17A89">
        <w:rPr>
          <w:i/>
          <w:snapToGrid w:val="0"/>
          <w:lang w:val="ro-RO"/>
        </w:rPr>
        <w:t>Memorandumul de în</w:t>
      </w:r>
      <w:r w:rsidR="00683617">
        <w:rPr>
          <w:i/>
          <w:snapToGrid w:val="0"/>
          <w:lang w:val="ro-RO"/>
        </w:rPr>
        <w:t>ț</w:t>
      </w:r>
      <w:r w:rsidRPr="00A17A89">
        <w:rPr>
          <w:i/>
          <w:snapToGrid w:val="0"/>
          <w:lang w:val="ro-RO"/>
        </w:rPr>
        <w:t>elegere privind cooperarea trans regională pentru dezvoltarea unei pie</w:t>
      </w:r>
      <w:r w:rsidR="00683617">
        <w:rPr>
          <w:i/>
          <w:snapToGrid w:val="0"/>
          <w:lang w:val="ro-RO"/>
        </w:rPr>
        <w:t>ț</w:t>
      </w:r>
      <w:r w:rsidRPr="00A17A89">
        <w:rPr>
          <w:i/>
          <w:snapToGrid w:val="0"/>
          <w:lang w:val="ro-RO"/>
        </w:rPr>
        <w:t xml:space="preserve">e integrate de gaze naturale pentru Europa de Sud-Est </w:t>
      </w:r>
      <w:r w:rsidR="00683617">
        <w:rPr>
          <w:i/>
          <w:snapToGrid w:val="0"/>
          <w:lang w:val="ro-RO"/>
        </w:rPr>
        <w:t>ș</w:t>
      </w:r>
      <w:r w:rsidRPr="00A17A89">
        <w:rPr>
          <w:i/>
          <w:snapToGrid w:val="0"/>
          <w:lang w:val="ro-RO"/>
        </w:rPr>
        <w:t>i de Est</w:t>
      </w:r>
      <w:r w:rsidRPr="00A17A89">
        <w:rPr>
          <w:snapToGrid w:val="0"/>
          <w:lang w:val="ro-RO"/>
        </w:rPr>
        <w:t>. Scopul este coordonarea eforturilor la nivel de Guverne</w:t>
      </w:r>
      <w:r w:rsidR="00434D51" w:rsidRPr="00A17A89">
        <w:rPr>
          <w:snapToGrid w:val="0"/>
          <w:lang w:val="ro-RO"/>
        </w:rPr>
        <w:t xml:space="preserve"> a</w:t>
      </w:r>
      <w:r w:rsidRPr="00A17A89">
        <w:rPr>
          <w:snapToGrid w:val="0"/>
          <w:lang w:val="ro-RO"/>
        </w:rPr>
        <w:t xml:space="preserve">le statelor semnatare </w:t>
      </w:r>
      <w:r w:rsidR="00683617">
        <w:rPr>
          <w:snapToGrid w:val="0"/>
          <w:lang w:val="ro-RO"/>
        </w:rPr>
        <w:t>ș</w:t>
      </w:r>
      <w:r w:rsidRPr="00A17A89">
        <w:rPr>
          <w:snapToGrid w:val="0"/>
          <w:lang w:val="ro-RO"/>
        </w:rPr>
        <w:t>i Comisiei Europene pentru a facilita fin</w:t>
      </w:r>
      <w:r w:rsidRPr="00DF5FEA">
        <w:rPr>
          <w:snapToGrid w:val="0"/>
          <w:lang w:val="ro-RO"/>
        </w:rPr>
        <w:t xml:space="preserve">alizarea rapidă a proiectelor transfrontaliere </w:t>
      </w:r>
      <w:r w:rsidR="00683617">
        <w:rPr>
          <w:snapToGrid w:val="0"/>
          <w:lang w:val="ro-RO"/>
        </w:rPr>
        <w:t>ș</w:t>
      </w:r>
      <w:r w:rsidRPr="00DF5FEA">
        <w:rPr>
          <w:snapToGrid w:val="0"/>
          <w:lang w:val="ro-RO"/>
        </w:rPr>
        <w:t>i transeuropene care diversifică aprovizionarea cu gaze în regiune, dezvoltarea pie</w:t>
      </w:r>
      <w:r w:rsidR="00683617">
        <w:rPr>
          <w:snapToGrid w:val="0"/>
          <w:lang w:val="ro-RO"/>
        </w:rPr>
        <w:t>ț</w:t>
      </w:r>
      <w:r w:rsidRPr="00DF5FEA">
        <w:rPr>
          <w:snapToGrid w:val="0"/>
          <w:lang w:val="ro-RO"/>
        </w:rPr>
        <w:t xml:space="preserve">elor regionale de gaze </w:t>
      </w:r>
      <w:r w:rsidR="00683617">
        <w:rPr>
          <w:snapToGrid w:val="0"/>
          <w:lang w:val="ro-RO"/>
        </w:rPr>
        <w:t>ș</w:t>
      </w:r>
      <w:r w:rsidRPr="00DF5FEA">
        <w:rPr>
          <w:snapToGrid w:val="0"/>
          <w:lang w:val="ro-RO"/>
        </w:rPr>
        <w:t>i implementarea normelor armonizate ale UE pentru a asigura func</w:t>
      </w:r>
      <w:r w:rsidR="00683617">
        <w:rPr>
          <w:snapToGrid w:val="0"/>
          <w:lang w:val="ro-RO"/>
        </w:rPr>
        <w:t>ț</w:t>
      </w:r>
      <w:r w:rsidRPr="00DF5FEA">
        <w:rPr>
          <w:snapToGrid w:val="0"/>
          <w:lang w:val="ro-RO"/>
        </w:rPr>
        <w:t>ionarea opti</w:t>
      </w:r>
      <w:r w:rsidR="00CE2D05" w:rsidRPr="000C6DDA">
        <w:rPr>
          <w:snapToGrid w:val="0"/>
          <w:lang w:val="ro-RO"/>
        </w:rPr>
        <w:t>mă a infrastructurii en</w:t>
      </w:r>
      <w:r w:rsidR="00CE2D05" w:rsidRPr="00FB4605">
        <w:rPr>
          <w:snapToGrid w:val="0"/>
          <w:lang w:val="ro-RO"/>
        </w:rPr>
        <w:t>ergetice inclusiv privind crea</w:t>
      </w:r>
      <w:r w:rsidR="00434D51" w:rsidRPr="00FB4605">
        <w:rPr>
          <w:snapToGrid w:val="0"/>
          <w:lang w:val="ro-RO"/>
        </w:rPr>
        <w:t>rea</w:t>
      </w:r>
      <w:r w:rsidR="00CE2D05" w:rsidRPr="00FB4605">
        <w:rPr>
          <w:snapToGrid w:val="0"/>
          <w:lang w:val="ro-RO"/>
        </w:rPr>
        <w:t xml:space="preserve"> coridoarelor de hidrogen.</w:t>
      </w:r>
    </w:p>
    <w:p w14:paraId="0F18902C" w14:textId="50E97035" w:rsidR="00E464BC" w:rsidRPr="00284C71" w:rsidRDefault="00E464BC" w:rsidP="00E84C5B">
      <w:pPr>
        <w:spacing w:after="120"/>
        <w:jc w:val="both"/>
        <w:rPr>
          <w:snapToGrid w:val="0"/>
          <w:lang w:val="ro-RO"/>
        </w:rPr>
      </w:pPr>
      <w:r w:rsidRPr="00FB4605">
        <w:rPr>
          <w:i/>
          <w:lang w:val="ro-RO"/>
        </w:rPr>
        <w:t>Memorandumul de în</w:t>
      </w:r>
      <w:r w:rsidR="00683617">
        <w:rPr>
          <w:i/>
          <w:lang w:val="ro-RO"/>
        </w:rPr>
        <w:t>ț</w:t>
      </w:r>
      <w:r w:rsidRPr="00FB4605">
        <w:rPr>
          <w:i/>
          <w:lang w:val="ro-RO"/>
        </w:rPr>
        <w:t xml:space="preserve">elegere cu privire la cooperarea </w:t>
      </w:r>
      <w:proofErr w:type="spellStart"/>
      <w:r w:rsidRPr="00FB4605">
        <w:rPr>
          <w:i/>
          <w:lang w:val="ro-RO"/>
        </w:rPr>
        <w:t>transregională</w:t>
      </w:r>
      <w:proofErr w:type="spellEnd"/>
      <w:r w:rsidRPr="00FB4605">
        <w:rPr>
          <w:i/>
          <w:lang w:val="ro-RO"/>
        </w:rPr>
        <w:t xml:space="preserve"> privind dezvoltarea unei pie</w:t>
      </w:r>
      <w:r w:rsidR="00683617">
        <w:rPr>
          <w:i/>
          <w:lang w:val="ro-RO"/>
        </w:rPr>
        <w:t>ț</w:t>
      </w:r>
      <w:r w:rsidRPr="00FB4605">
        <w:rPr>
          <w:i/>
          <w:lang w:val="ro-RO"/>
        </w:rPr>
        <w:t>e integrate a gazelor din Sud-</w:t>
      </w:r>
      <w:r w:rsidR="00434D51" w:rsidRPr="00284C71">
        <w:rPr>
          <w:i/>
          <w:lang w:val="ro-RO"/>
        </w:rPr>
        <w:t>E</w:t>
      </w:r>
      <w:r w:rsidRPr="00284C71">
        <w:rPr>
          <w:i/>
          <w:lang w:val="ro-RO"/>
        </w:rPr>
        <w:t xml:space="preserve">stul </w:t>
      </w:r>
      <w:r w:rsidR="00683617">
        <w:rPr>
          <w:i/>
          <w:lang w:val="ro-RO"/>
        </w:rPr>
        <w:t>ș</w:t>
      </w:r>
      <w:r w:rsidRPr="00284C71">
        <w:rPr>
          <w:i/>
          <w:lang w:val="ro-RO"/>
        </w:rPr>
        <w:t>i Estul Europei (SEEGAS)</w:t>
      </w:r>
      <w:r w:rsidRPr="00284C71">
        <w:rPr>
          <w:lang w:val="ro-RO"/>
        </w:rPr>
        <w:t xml:space="preserve"> </w:t>
      </w:r>
      <w:r w:rsidR="00D32119" w:rsidRPr="00284C71">
        <w:rPr>
          <w:lang w:val="ro-RO"/>
        </w:rPr>
        <w:t>sub egida</w:t>
      </w:r>
      <w:r w:rsidRPr="00284C71">
        <w:rPr>
          <w:lang w:val="ro-RO"/>
        </w:rPr>
        <w:t xml:space="preserve"> Secretariatul</w:t>
      </w:r>
      <w:r w:rsidR="00D32119" w:rsidRPr="00284C71">
        <w:rPr>
          <w:lang w:val="ro-RO"/>
        </w:rPr>
        <w:t>ui</w:t>
      </w:r>
      <w:r w:rsidRPr="00284C71">
        <w:rPr>
          <w:lang w:val="ro-RO"/>
        </w:rPr>
        <w:t xml:space="preserve"> Comunită</w:t>
      </w:r>
      <w:r w:rsidR="00683617">
        <w:rPr>
          <w:lang w:val="ro-RO"/>
        </w:rPr>
        <w:t>ț</w:t>
      </w:r>
      <w:r w:rsidRPr="00284C71">
        <w:rPr>
          <w:lang w:val="ro-RO"/>
        </w:rPr>
        <w:t>ii Energiei</w:t>
      </w:r>
      <w:r w:rsidR="006E182F" w:rsidRPr="00284C71">
        <w:rPr>
          <w:lang w:val="ro-RO"/>
        </w:rPr>
        <w:t xml:space="preserve"> a fost semnat în anul 2021</w:t>
      </w:r>
      <w:r w:rsidR="00D32119" w:rsidRPr="00284C71">
        <w:rPr>
          <w:lang w:val="ro-RO"/>
        </w:rPr>
        <w:t xml:space="preserve"> de către </w:t>
      </w:r>
      <w:r w:rsidRPr="00284C71">
        <w:rPr>
          <w:lang w:val="ro-RO"/>
        </w:rPr>
        <w:t xml:space="preserve"> </w:t>
      </w:r>
      <w:r w:rsidR="006E182F" w:rsidRPr="00284C71">
        <w:rPr>
          <w:lang w:val="ro-RO"/>
        </w:rPr>
        <w:t xml:space="preserve">bursele regionale de gaze naturale BRM (Romania) UEEX (Ucraina), TGE (Polonia), CEEGEX (Ungaria) </w:t>
      </w:r>
      <w:r w:rsidR="00683617">
        <w:rPr>
          <w:lang w:val="ro-RO"/>
        </w:rPr>
        <w:t>ș</w:t>
      </w:r>
      <w:r w:rsidR="006E182F" w:rsidRPr="00284C71">
        <w:rPr>
          <w:lang w:val="ro-RO"/>
        </w:rPr>
        <w:t xml:space="preserve">i ECG (Austria) </w:t>
      </w:r>
      <w:r w:rsidR="00683617">
        <w:rPr>
          <w:lang w:val="ro-RO"/>
        </w:rPr>
        <w:t>ș</w:t>
      </w:r>
      <w:r w:rsidRPr="00284C71">
        <w:rPr>
          <w:lang w:val="ro-RO"/>
        </w:rPr>
        <w:t xml:space="preserve">i </w:t>
      </w:r>
      <w:r w:rsidR="00BB7532" w:rsidRPr="00284C71">
        <w:rPr>
          <w:lang w:val="ro-RO"/>
        </w:rPr>
        <w:t>OST</w:t>
      </w:r>
      <w:r w:rsidRPr="00284C71">
        <w:rPr>
          <w:lang w:val="ro-RO"/>
        </w:rPr>
        <w:t xml:space="preserve"> </w:t>
      </w:r>
      <w:r w:rsidR="006E182F" w:rsidRPr="00284C71">
        <w:rPr>
          <w:lang w:val="ro-RO"/>
        </w:rPr>
        <w:t>din Republica Moldova, Ucraina, Romania, Ungaria, Polonia.</w:t>
      </w:r>
      <w:r w:rsidRPr="00284C71">
        <w:rPr>
          <w:lang w:val="ro-RO"/>
        </w:rPr>
        <w:t xml:space="preserve"> </w:t>
      </w:r>
      <w:r w:rsidR="00D32119" w:rsidRPr="00284C71">
        <w:rPr>
          <w:lang w:val="ro-RO"/>
        </w:rPr>
        <w:t xml:space="preserve">Memorandumul vizează în mod specific </w:t>
      </w:r>
      <w:r w:rsidR="00D32119" w:rsidRPr="00284C71">
        <w:rPr>
          <w:snapToGrid w:val="0"/>
          <w:lang w:val="ro-RO"/>
        </w:rPr>
        <w:t>crearea premiselor pentru func</w:t>
      </w:r>
      <w:r w:rsidR="00683617">
        <w:rPr>
          <w:snapToGrid w:val="0"/>
          <w:lang w:val="ro-RO"/>
        </w:rPr>
        <w:t>ț</w:t>
      </w:r>
      <w:r w:rsidR="00D32119" w:rsidRPr="00284C71">
        <w:rPr>
          <w:snapToGrid w:val="0"/>
          <w:lang w:val="ro-RO"/>
        </w:rPr>
        <w:t>ionarea unei pie</w:t>
      </w:r>
      <w:r w:rsidR="00683617">
        <w:rPr>
          <w:snapToGrid w:val="0"/>
          <w:lang w:val="ro-RO"/>
        </w:rPr>
        <w:t>ț</w:t>
      </w:r>
      <w:r w:rsidR="00D32119" w:rsidRPr="00284C71">
        <w:rPr>
          <w:snapToGrid w:val="0"/>
          <w:lang w:val="ro-RO"/>
        </w:rPr>
        <w:t xml:space="preserve">e competitive lichide </w:t>
      </w:r>
      <w:r w:rsidR="00683617">
        <w:rPr>
          <w:snapToGrid w:val="0"/>
          <w:lang w:val="ro-RO"/>
        </w:rPr>
        <w:t>ș</w:t>
      </w:r>
      <w:r w:rsidR="00D32119" w:rsidRPr="00284C71">
        <w:rPr>
          <w:snapToGrid w:val="0"/>
          <w:lang w:val="ro-RO"/>
        </w:rPr>
        <w:t>i asigurarea accesului la pie</w:t>
      </w:r>
      <w:r w:rsidR="00683617">
        <w:rPr>
          <w:snapToGrid w:val="0"/>
          <w:lang w:val="ro-RO"/>
        </w:rPr>
        <w:t>ț</w:t>
      </w:r>
      <w:r w:rsidR="00D32119" w:rsidRPr="00284C71">
        <w:rPr>
          <w:snapToGrid w:val="0"/>
          <w:lang w:val="ro-RO"/>
        </w:rPr>
        <w:t>ele de gaze naturale respective pentru to</w:t>
      </w:r>
      <w:r w:rsidR="00683617">
        <w:rPr>
          <w:snapToGrid w:val="0"/>
          <w:lang w:val="ro-RO"/>
        </w:rPr>
        <w:t>ț</w:t>
      </w:r>
      <w:r w:rsidR="00D32119" w:rsidRPr="00284C71">
        <w:rPr>
          <w:snapToGrid w:val="0"/>
          <w:lang w:val="ro-RO"/>
        </w:rPr>
        <w:t>i participan</w:t>
      </w:r>
      <w:r w:rsidR="00683617">
        <w:rPr>
          <w:snapToGrid w:val="0"/>
          <w:lang w:val="ro-RO"/>
        </w:rPr>
        <w:t>ț</w:t>
      </w:r>
      <w:r w:rsidR="00D32119" w:rsidRPr="00284C71">
        <w:rPr>
          <w:snapToGrid w:val="0"/>
          <w:lang w:val="ro-RO"/>
        </w:rPr>
        <w:t>ii la pia</w:t>
      </w:r>
      <w:r w:rsidR="00683617">
        <w:rPr>
          <w:snapToGrid w:val="0"/>
          <w:lang w:val="ro-RO"/>
        </w:rPr>
        <w:t>ț</w:t>
      </w:r>
      <w:r w:rsidR="00D32119" w:rsidRPr="00284C71">
        <w:rPr>
          <w:snapToGrid w:val="0"/>
          <w:lang w:val="ro-RO"/>
        </w:rPr>
        <w:t xml:space="preserve">ă </w:t>
      </w:r>
      <w:r w:rsidR="00683617">
        <w:rPr>
          <w:snapToGrid w:val="0"/>
          <w:lang w:val="ro-RO"/>
        </w:rPr>
        <w:t>ș</w:t>
      </w:r>
      <w:r w:rsidR="00D32119" w:rsidRPr="00284C71">
        <w:rPr>
          <w:snapToGrid w:val="0"/>
          <w:lang w:val="ro-RO"/>
        </w:rPr>
        <w:t xml:space="preserve">i furnizorii de servicii în mod nediscriminatoriu </w:t>
      </w:r>
      <w:r w:rsidR="00683617">
        <w:rPr>
          <w:snapToGrid w:val="0"/>
          <w:lang w:val="ro-RO"/>
        </w:rPr>
        <w:t>ș</w:t>
      </w:r>
      <w:r w:rsidR="00D32119" w:rsidRPr="00284C71">
        <w:rPr>
          <w:snapToGrid w:val="0"/>
          <w:lang w:val="ro-RO"/>
        </w:rPr>
        <w:t>i în condi</w:t>
      </w:r>
      <w:r w:rsidR="00683617">
        <w:rPr>
          <w:snapToGrid w:val="0"/>
          <w:lang w:val="ro-RO"/>
        </w:rPr>
        <w:t>ț</w:t>
      </w:r>
      <w:r w:rsidR="00D32119" w:rsidRPr="00284C71">
        <w:rPr>
          <w:snapToGrid w:val="0"/>
          <w:lang w:val="ro-RO"/>
        </w:rPr>
        <w:t>ii egale, în conformitate cu acquis-</w:t>
      </w:r>
      <w:proofErr w:type="spellStart"/>
      <w:r w:rsidR="00D32119" w:rsidRPr="00284C71">
        <w:rPr>
          <w:snapToGrid w:val="0"/>
          <w:lang w:val="ro-RO"/>
        </w:rPr>
        <w:t>ul</w:t>
      </w:r>
      <w:proofErr w:type="spellEnd"/>
      <w:r w:rsidR="00D32119" w:rsidRPr="00284C71">
        <w:rPr>
          <w:snapToGrid w:val="0"/>
          <w:lang w:val="ro-RO"/>
        </w:rPr>
        <w:t xml:space="preserve"> comunitar.</w:t>
      </w:r>
      <w:r w:rsidR="007C750D" w:rsidRPr="00284C71">
        <w:rPr>
          <w:snapToGrid w:val="0"/>
          <w:lang w:val="ro-RO"/>
        </w:rPr>
        <w:t xml:space="preserve"> </w:t>
      </w:r>
      <w:r w:rsidRPr="00284C71">
        <w:rPr>
          <w:snapToGrid w:val="0"/>
          <w:lang w:val="ro-RO"/>
        </w:rPr>
        <w:t>Semnatarii î</w:t>
      </w:r>
      <w:r w:rsidR="00683617">
        <w:rPr>
          <w:snapToGrid w:val="0"/>
          <w:lang w:val="ro-RO"/>
        </w:rPr>
        <w:t>ș</w:t>
      </w:r>
      <w:r w:rsidRPr="00284C71">
        <w:rPr>
          <w:snapToGrid w:val="0"/>
          <w:lang w:val="ro-RO"/>
        </w:rPr>
        <w:t>i propun să coopereze pentru dezvoltarea comer</w:t>
      </w:r>
      <w:r w:rsidR="00683617">
        <w:rPr>
          <w:snapToGrid w:val="0"/>
          <w:lang w:val="ro-RO"/>
        </w:rPr>
        <w:t>ț</w:t>
      </w:r>
      <w:r w:rsidRPr="00284C71">
        <w:rPr>
          <w:snapToGrid w:val="0"/>
          <w:lang w:val="ro-RO"/>
        </w:rPr>
        <w:t xml:space="preserve">ului transfrontalier cu gaze naturale, de ex. pe platforme de schimb </w:t>
      </w:r>
      <w:r w:rsidR="00683617">
        <w:rPr>
          <w:snapToGrid w:val="0"/>
          <w:lang w:val="ro-RO"/>
        </w:rPr>
        <w:t>ș</w:t>
      </w:r>
      <w:r w:rsidRPr="00284C71">
        <w:rPr>
          <w:snapToGrid w:val="0"/>
          <w:lang w:val="ro-RO"/>
        </w:rPr>
        <w:t>i să introducă mecanisme de pre</w:t>
      </w:r>
      <w:r w:rsidR="00683617">
        <w:rPr>
          <w:snapToGrid w:val="0"/>
          <w:lang w:val="ro-RO"/>
        </w:rPr>
        <w:t>ț</w:t>
      </w:r>
      <w:r w:rsidRPr="00284C71">
        <w:rPr>
          <w:snapToGrid w:val="0"/>
          <w:lang w:val="ro-RO"/>
        </w:rPr>
        <w:t xml:space="preserve">uri interregionale transparente </w:t>
      </w:r>
      <w:r w:rsidR="00683617">
        <w:rPr>
          <w:snapToGrid w:val="0"/>
          <w:lang w:val="ro-RO"/>
        </w:rPr>
        <w:t>ș</w:t>
      </w:r>
      <w:r w:rsidRPr="00284C71">
        <w:rPr>
          <w:snapToGrid w:val="0"/>
          <w:lang w:val="ro-RO"/>
        </w:rPr>
        <w:t>i competitive, în func</w:t>
      </w:r>
      <w:r w:rsidR="00683617">
        <w:rPr>
          <w:snapToGrid w:val="0"/>
          <w:lang w:val="ro-RO"/>
        </w:rPr>
        <w:t>ț</w:t>
      </w:r>
      <w:r w:rsidRPr="00284C71">
        <w:rPr>
          <w:snapToGrid w:val="0"/>
          <w:lang w:val="ro-RO"/>
        </w:rPr>
        <w:t>ie de pia</w:t>
      </w:r>
      <w:r w:rsidR="00683617">
        <w:rPr>
          <w:snapToGrid w:val="0"/>
          <w:lang w:val="ro-RO"/>
        </w:rPr>
        <w:t>ț</w:t>
      </w:r>
      <w:r w:rsidRPr="00284C71">
        <w:rPr>
          <w:snapToGrid w:val="0"/>
          <w:lang w:val="ro-RO"/>
        </w:rPr>
        <w:t xml:space="preserve">ă, precum </w:t>
      </w:r>
      <w:r w:rsidR="00683617">
        <w:rPr>
          <w:snapToGrid w:val="0"/>
          <w:lang w:val="ro-RO"/>
        </w:rPr>
        <w:t>ș</w:t>
      </w:r>
      <w:r w:rsidRPr="00284C71">
        <w:rPr>
          <w:snapToGrid w:val="0"/>
          <w:lang w:val="ro-RO"/>
        </w:rPr>
        <w:t xml:space="preserve">i transport transfrontalier eficient al gazelor </w:t>
      </w:r>
      <w:r w:rsidR="00683617">
        <w:rPr>
          <w:snapToGrid w:val="0"/>
          <w:lang w:val="ro-RO"/>
        </w:rPr>
        <w:t>ș</w:t>
      </w:r>
      <w:r w:rsidRPr="00284C71">
        <w:rPr>
          <w:snapToGrid w:val="0"/>
          <w:lang w:val="ro-RO"/>
        </w:rPr>
        <w:t>i interoperabilitat</w:t>
      </w:r>
      <w:r w:rsidR="00D32119" w:rsidRPr="00284C71">
        <w:rPr>
          <w:snapToGrid w:val="0"/>
          <w:lang w:val="ro-RO"/>
        </w:rPr>
        <w:t>e.</w:t>
      </w:r>
    </w:p>
    <w:p w14:paraId="55EBEB71" w14:textId="6F356F70" w:rsidR="00AC5FA1" w:rsidRPr="00284C71" w:rsidRDefault="00AC5FA1" w:rsidP="00AC5FA1">
      <w:pPr>
        <w:spacing w:after="120"/>
        <w:jc w:val="both"/>
        <w:rPr>
          <w:snapToGrid w:val="0"/>
          <w:lang w:val="ro-RO"/>
        </w:rPr>
      </w:pPr>
      <w:r w:rsidRPr="00284C71">
        <w:rPr>
          <w:snapToGrid w:val="0"/>
          <w:lang w:val="ro-RO"/>
        </w:rPr>
        <w:t xml:space="preserve">Din anul 2023, furnizorii de gaze naturale din Republica Moldova, în calitate de </w:t>
      </w:r>
      <w:r w:rsidR="00683617">
        <w:rPr>
          <w:snapToGrid w:val="0"/>
          <w:lang w:val="ro-RO"/>
        </w:rPr>
        <w:t>ț</w:t>
      </w:r>
      <w:r w:rsidRPr="00284C71">
        <w:rPr>
          <w:snapToGrid w:val="0"/>
          <w:lang w:val="ro-RO"/>
        </w:rPr>
        <w:t>ară parte a Comunită</w:t>
      </w:r>
      <w:r w:rsidR="00683617">
        <w:rPr>
          <w:snapToGrid w:val="0"/>
          <w:lang w:val="ro-RO"/>
        </w:rPr>
        <w:t>ț</w:t>
      </w:r>
      <w:r w:rsidRPr="00284C71">
        <w:rPr>
          <w:snapToGrid w:val="0"/>
          <w:lang w:val="ro-RO"/>
        </w:rPr>
        <w:t>ii Energetice, au dreptul să achizi</w:t>
      </w:r>
      <w:r w:rsidR="00683617">
        <w:rPr>
          <w:snapToGrid w:val="0"/>
          <w:lang w:val="ro-RO"/>
        </w:rPr>
        <w:t>ț</w:t>
      </w:r>
      <w:r w:rsidRPr="00284C71">
        <w:rPr>
          <w:snapToGrid w:val="0"/>
          <w:lang w:val="ro-RO"/>
        </w:rPr>
        <w:t xml:space="preserve">ioneze gaze naturale de pe Platforma Energetică comună a UE. Mecanismul UE de agregare a cererii </w:t>
      </w:r>
      <w:r w:rsidR="00683617">
        <w:rPr>
          <w:snapToGrid w:val="0"/>
          <w:lang w:val="ro-RO"/>
        </w:rPr>
        <w:t>ș</w:t>
      </w:r>
      <w:r w:rsidRPr="00284C71">
        <w:rPr>
          <w:snapToGrid w:val="0"/>
          <w:lang w:val="ro-RO"/>
        </w:rPr>
        <w:t>i de achizi</w:t>
      </w:r>
      <w:r w:rsidR="00683617">
        <w:rPr>
          <w:snapToGrid w:val="0"/>
          <w:lang w:val="ro-RO"/>
        </w:rPr>
        <w:t>ț</w:t>
      </w:r>
      <w:r w:rsidRPr="00284C71">
        <w:rPr>
          <w:snapToGrid w:val="0"/>
          <w:lang w:val="ro-RO"/>
        </w:rPr>
        <w:t xml:space="preserve">ionare în comun a gazelor naturale </w:t>
      </w:r>
      <w:r w:rsidR="00683617">
        <w:rPr>
          <w:snapToGrid w:val="0"/>
          <w:lang w:val="ro-RO"/>
        </w:rPr>
        <w:t>ș</w:t>
      </w:r>
      <w:r w:rsidRPr="00284C71">
        <w:rPr>
          <w:snapToGrid w:val="0"/>
          <w:lang w:val="ro-RO"/>
        </w:rPr>
        <w:t>i hidrogen este important pentru a îmbunătă</w:t>
      </w:r>
      <w:r w:rsidR="00683617">
        <w:rPr>
          <w:snapToGrid w:val="0"/>
          <w:lang w:val="ro-RO"/>
        </w:rPr>
        <w:t>ț</w:t>
      </w:r>
      <w:r w:rsidRPr="00284C71">
        <w:rPr>
          <w:snapToGrid w:val="0"/>
          <w:lang w:val="ro-RO"/>
        </w:rPr>
        <w:t xml:space="preserve">i securitatea aprovizionării cu gaze </w:t>
      </w:r>
      <w:r w:rsidR="00C30699" w:rsidRPr="00284C71">
        <w:rPr>
          <w:snapToGrid w:val="0"/>
          <w:lang w:val="ro-RO"/>
        </w:rPr>
        <w:t>naturale</w:t>
      </w:r>
      <w:r w:rsidRPr="00284C71">
        <w:rPr>
          <w:snapToGrid w:val="0"/>
          <w:lang w:val="ro-RO"/>
        </w:rPr>
        <w:t>. La mecanismul UE pot participa toate întreprinderile din sectorul gazelor naturale cu sediul în Comunitatea Energetică care corespund criteriilor stabilite în Regulamentul (UE) nr. 2022/2576 al Consiliului.</w:t>
      </w:r>
    </w:p>
    <w:p w14:paraId="1AA52BB8" w14:textId="29A1AF01" w:rsidR="00F427B0" w:rsidRPr="00284C71" w:rsidRDefault="00F427B0" w:rsidP="00F427B0">
      <w:pPr>
        <w:spacing w:after="120"/>
        <w:jc w:val="both"/>
        <w:rPr>
          <w:snapToGrid w:val="0"/>
          <w:lang w:val="ro-RO"/>
        </w:rPr>
      </w:pPr>
      <w:r w:rsidRPr="00284C71">
        <w:rPr>
          <w:snapToGrid w:val="0"/>
          <w:lang w:val="ro-RO"/>
        </w:rPr>
        <w:lastRenderedPageBreak/>
        <w:t xml:space="preserve">În pofida tarifelor ridicate pentru serviciul de transport al gazelor naturale destinat fluxurilor transfrontaliere există interes din partea unor companii private din Ucraina </w:t>
      </w:r>
      <w:r w:rsidR="00683617">
        <w:rPr>
          <w:snapToGrid w:val="0"/>
          <w:lang w:val="ro-RO"/>
        </w:rPr>
        <w:t>ș</w:t>
      </w:r>
      <w:r w:rsidRPr="00284C71">
        <w:rPr>
          <w:snapToGrid w:val="0"/>
          <w:lang w:val="ro-RO"/>
        </w:rPr>
        <w:t>i România care ar putea cre</w:t>
      </w:r>
      <w:r w:rsidR="00683617">
        <w:rPr>
          <w:snapToGrid w:val="0"/>
          <w:lang w:val="ro-RO"/>
        </w:rPr>
        <w:t>ș</w:t>
      </w:r>
      <w:r w:rsidRPr="00284C71">
        <w:rPr>
          <w:snapToGrid w:val="0"/>
          <w:lang w:val="ro-RO"/>
        </w:rPr>
        <w:t>te volumele de gaze naturale tranzitate, cu reduceri asociate ale costurilor de transport. La situa</w:t>
      </w:r>
      <w:r w:rsidR="00683617">
        <w:rPr>
          <w:snapToGrid w:val="0"/>
          <w:lang w:val="ro-RO"/>
        </w:rPr>
        <w:t>ț</w:t>
      </w:r>
      <w:r w:rsidRPr="00284C71">
        <w:rPr>
          <w:snapToGrid w:val="0"/>
          <w:lang w:val="ro-RO"/>
        </w:rPr>
        <w:t>ia din 01.01.2024  SRL „</w:t>
      </w:r>
      <w:proofErr w:type="spellStart"/>
      <w:r w:rsidRPr="00284C71">
        <w:rPr>
          <w:snapToGrid w:val="0"/>
          <w:lang w:val="ro-RO"/>
        </w:rPr>
        <w:t>Vestmoldtransgaz</w:t>
      </w:r>
      <w:proofErr w:type="spellEnd"/>
      <w:r w:rsidRPr="00284C71">
        <w:rPr>
          <w:snapToGrid w:val="0"/>
          <w:lang w:val="ro-RO"/>
        </w:rPr>
        <w:t>” are încheiate 4</w:t>
      </w:r>
      <w:r w:rsidR="008504D9" w:rsidRPr="00284C71">
        <w:rPr>
          <w:snapToGrid w:val="0"/>
          <w:lang w:val="ro-RO"/>
        </w:rPr>
        <w:t>4</w:t>
      </w:r>
      <w:r w:rsidRPr="00284C71">
        <w:rPr>
          <w:snapToGrid w:val="0"/>
          <w:lang w:val="ro-RO"/>
        </w:rPr>
        <w:t xml:space="preserve"> contracte pentru prestarea serviciului de transport al gazelor naturale, inclusiv cu </w:t>
      </w:r>
      <w:proofErr w:type="spellStart"/>
      <w:r w:rsidRPr="00284C71">
        <w:rPr>
          <w:snapToGrid w:val="0"/>
          <w:lang w:val="ro-RO"/>
        </w:rPr>
        <w:t>traderii</w:t>
      </w:r>
      <w:proofErr w:type="spellEnd"/>
      <w:r w:rsidRPr="00284C71">
        <w:rPr>
          <w:snapToGrid w:val="0"/>
          <w:lang w:val="ro-RO"/>
        </w:rPr>
        <w:t xml:space="preserve"> interna</w:t>
      </w:r>
      <w:r w:rsidR="00683617">
        <w:rPr>
          <w:snapToGrid w:val="0"/>
          <w:lang w:val="ro-RO"/>
        </w:rPr>
        <w:t>ț</w:t>
      </w:r>
      <w:r w:rsidRPr="00284C71">
        <w:rPr>
          <w:snapToGrid w:val="0"/>
          <w:lang w:val="ro-RO"/>
        </w:rPr>
        <w:t xml:space="preserve">ionali.  </w:t>
      </w:r>
    </w:p>
    <w:p w14:paraId="5939FB15" w14:textId="716FE33A" w:rsidR="00117177" w:rsidRPr="00284C71" w:rsidRDefault="00F427B0" w:rsidP="00F427B0">
      <w:pPr>
        <w:spacing w:after="120"/>
        <w:jc w:val="both"/>
        <w:rPr>
          <w:snapToGrid w:val="0"/>
          <w:lang w:val="ro-RO"/>
        </w:rPr>
      </w:pPr>
      <w:r w:rsidRPr="00284C71">
        <w:rPr>
          <w:snapToGrid w:val="0"/>
          <w:lang w:val="ro-RO"/>
        </w:rPr>
        <w:t>Republica Moldova colaborează cu Ucraina pentru cre</w:t>
      </w:r>
      <w:r w:rsidR="00683617">
        <w:rPr>
          <w:snapToGrid w:val="0"/>
          <w:lang w:val="ro-RO"/>
        </w:rPr>
        <w:t>ș</w:t>
      </w:r>
      <w:r w:rsidRPr="00284C71">
        <w:rPr>
          <w:snapToGrid w:val="0"/>
          <w:lang w:val="ro-RO"/>
        </w:rPr>
        <w:t>terea capacită</w:t>
      </w:r>
      <w:r w:rsidR="00683617">
        <w:rPr>
          <w:snapToGrid w:val="0"/>
          <w:lang w:val="ro-RO"/>
        </w:rPr>
        <w:t>ț</w:t>
      </w:r>
      <w:r w:rsidRPr="00284C71">
        <w:rPr>
          <w:snapToGrid w:val="0"/>
          <w:lang w:val="ro-RO"/>
        </w:rPr>
        <w:t xml:space="preserve">ii fizice </w:t>
      </w:r>
      <w:r w:rsidR="00683617">
        <w:rPr>
          <w:snapToGrid w:val="0"/>
          <w:lang w:val="ro-RO"/>
        </w:rPr>
        <w:t>ș</w:t>
      </w:r>
      <w:r w:rsidRPr="00284C71">
        <w:rPr>
          <w:snapToGrid w:val="0"/>
          <w:lang w:val="ro-RO"/>
        </w:rPr>
        <w:t>i atractivită</w:t>
      </w:r>
      <w:r w:rsidR="00683617">
        <w:rPr>
          <w:snapToGrid w:val="0"/>
          <w:lang w:val="ro-RO"/>
        </w:rPr>
        <w:t>ț</w:t>
      </w:r>
      <w:r w:rsidRPr="00284C71">
        <w:rPr>
          <w:snapToGrid w:val="0"/>
          <w:lang w:val="ro-RO"/>
        </w:rPr>
        <w:t>ii economice a rutei transbalcanice de transport a gazelor naturale în regim revers dinspre sudul Europei, prin Republica Moldova, către instala</w:t>
      </w:r>
      <w:r w:rsidR="00683617">
        <w:rPr>
          <w:snapToGrid w:val="0"/>
          <w:lang w:val="ro-RO"/>
        </w:rPr>
        <w:t>ț</w:t>
      </w:r>
      <w:r w:rsidRPr="00284C71">
        <w:rPr>
          <w:snapToGrid w:val="0"/>
          <w:lang w:val="ro-RO"/>
        </w:rPr>
        <w:t xml:space="preserve">iile de stocare subterane din Ucraina. </w:t>
      </w:r>
    </w:p>
    <w:p w14:paraId="68F5F9A2" w14:textId="2F44FE7E" w:rsidR="00F427B0" w:rsidRPr="00284C71" w:rsidRDefault="00F427B0" w:rsidP="00F427B0">
      <w:pPr>
        <w:spacing w:after="120"/>
        <w:jc w:val="both"/>
        <w:rPr>
          <w:snapToGrid w:val="0"/>
          <w:lang w:val="ro-RO"/>
        </w:rPr>
      </w:pPr>
      <w:r w:rsidRPr="00284C71">
        <w:rPr>
          <w:snapToGrid w:val="0"/>
          <w:lang w:val="ro-RO"/>
        </w:rPr>
        <w:t>Activarea utilizării rutei Trans-Balcanice de transport a gazelor naturale înseamnă cre</w:t>
      </w:r>
      <w:r w:rsidR="00683617">
        <w:rPr>
          <w:snapToGrid w:val="0"/>
          <w:lang w:val="ro-RO"/>
        </w:rPr>
        <w:t>ș</w:t>
      </w:r>
      <w:r w:rsidRPr="00284C71">
        <w:rPr>
          <w:snapToGrid w:val="0"/>
          <w:lang w:val="ro-RO"/>
        </w:rPr>
        <w:t xml:space="preserve">terea rolului Republicii Moldova în calitate de </w:t>
      </w:r>
      <w:r w:rsidR="00683617">
        <w:rPr>
          <w:snapToGrid w:val="0"/>
          <w:lang w:val="ro-RO"/>
        </w:rPr>
        <w:t>ț</w:t>
      </w:r>
      <w:r w:rsidRPr="00284C71">
        <w:rPr>
          <w:snapToGrid w:val="0"/>
          <w:lang w:val="ro-RO"/>
        </w:rPr>
        <w:t>ară care contrib</w:t>
      </w:r>
      <w:r w:rsidR="00117177" w:rsidRPr="00284C71">
        <w:rPr>
          <w:snapToGrid w:val="0"/>
          <w:lang w:val="ro-RO"/>
        </w:rPr>
        <w:t>uie la securitatea energetică regională</w:t>
      </w:r>
      <w:r w:rsidRPr="00284C71">
        <w:rPr>
          <w:snapToGrid w:val="0"/>
          <w:lang w:val="ro-RO"/>
        </w:rPr>
        <w:t>.</w:t>
      </w:r>
    </w:p>
    <w:p w14:paraId="3F76B34A" w14:textId="7856CF98" w:rsidR="00F427B0" w:rsidRPr="00284C71" w:rsidRDefault="00F427B0" w:rsidP="00F427B0">
      <w:pPr>
        <w:spacing w:after="120"/>
        <w:jc w:val="both"/>
        <w:rPr>
          <w:snapToGrid w:val="0"/>
          <w:lang w:val="ro-RO"/>
        </w:rPr>
      </w:pPr>
      <w:r w:rsidRPr="00284C71">
        <w:rPr>
          <w:snapToGrid w:val="0"/>
          <w:lang w:val="ro-RO"/>
        </w:rPr>
        <w:t>SRL „</w:t>
      </w:r>
      <w:proofErr w:type="spellStart"/>
      <w:r w:rsidRPr="00284C71">
        <w:rPr>
          <w:snapToGrid w:val="0"/>
          <w:lang w:val="ro-RO"/>
        </w:rPr>
        <w:t>Vestmoldtransgaz</w:t>
      </w:r>
      <w:proofErr w:type="spellEnd"/>
      <w:r w:rsidRPr="00284C71">
        <w:rPr>
          <w:snapToGrid w:val="0"/>
          <w:lang w:val="ro-RO"/>
        </w:rPr>
        <w:t>”, utilizează la alocarea capacită</w:t>
      </w:r>
      <w:r w:rsidR="00683617">
        <w:rPr>
          <w:snapToGrid w:val="0"/>
          <w:lang w:val="ro-RO"/>
        </w:rPr>
        <w:t>ț</w:t>
      </w:r>
      <w:r w:rsidRPr="00284C71">
        <w:rPr>
          <w:snapToGrid w:val="0"/>
          <w:lang w:val="ro-RO"/>
        </w:rPr>
        <w:t>ii de transport a gazelor naturale la punctele de interconectare Platforma Regională de Rezervare a capacită</w:t>
      </w:r>
      <w:r w:rsidR="00683617">
        <w:rPr>
          <w:snapToGrid w:val="0"/>
          <w:lang w:val="ro-RO"/>
        </w:rPr>
        <w:t>ț</w:t>
      </w:r>
      <w:r w:rsidRPr="00284C71">
        <w:rPr>
          <w:snapToGrid w:val="0"/>
          <w:lang w:val="ro-RO"/>
        </w:rPr>
        <w:t xml:space="preserve">ilor RBP, dezvoltată de către FGSZ. </w:t>
      </w:r>
    </w:p>
    <w:p w14:paraId="47C8E5E4" w14:textId="1E0F59D3" w:rsidR="00F427B0" w:rsidRPr="00284C71" w:rsidRDefault="00F427B0" w:rsidP="00F427B0">
      <w:pPr>
        <w:spacing w:after="120"/>
        <w:jc w:val="both"/>
        <w:rPr>
          <w:snapToGrid w:val="0"/>
          <w:lang w:val="ro-RO"/>
        </w:rPr>
      </w:pPr>
      <w:r w:rsidRPr="00284C71">
        <w:rPr>
          <w:snapToGrid w:val="0"/>
          <w:lang w:val="ro-RO"/>
        </w:rPr>
        <w:t>Din noiembrie 2022, licita</w:t>
      </w:r>
      <w:r w:rsidR="00683617">
        <w:rPr>
          <w:snapToGrid w:val="0"/>
          <w:lang w:val="ro-RO"/>
        </w:rPr>
        <w:t>ț</w:t>
      </w:r>
      <w:r w:rsidRPr="00284C71">
        <w:rPr>
          <w:snapToGrid w:val="0"/>
          <w:lang w:val="ro-RO"/>
        </w:rPr>
        <w:t>iile de alocare a capacită</w:t>
      </w:r>
      <w:r w:rsidR="00683617">
        <w:rPr>
          <w:snapToGrid w:val="0"/>
          <w:lang w:val="ro-RO"/>
        </w:rPr>
        <w:t>ț</w:t>
      </w:r>
      <w:r w:rsidRPr="00284C71">
        <w:rPr>
          <w:snapToGrid w:val="0"/>
          <w:lang w:val="ro-RO"/>
        </w:rPr>
        <w:t>ii se desfă</w:t>
      </w:r>
      <w:r w:rsidR="00683617">
        <w:rPr>
          <w:snapToGrid w:val="0"/>
          <w:lang w:val="ro-RO"/>
        </w:rPr>
        <w:t>ș</w:t>
      </w:r>
      <w:r w:rsidRPr="00284C71">
        <w:rPr>
          <w:snapToGrid w:val="0"/>
          <w:lang w:val="ro-RO"/>
        </w:rPr>
        <w:t>oară în conformitate cu Codul re</w:t>
      </w:r>
      <w:r w:rsidR="00683617">
        <w:rPr>
          <w:snapToGrid w:val="0"/>
          <w:lang w:val="ro-RO"/>
        </w:rPr>
        <w:t>ț</w:t>
      </w:r>
      <w:r w:rsidRPr="00284C71">
        <w:rPr>
          <w:snapToGrid w:val="0"/>
          <w:lang w:val="ro-RO"/>
        </w:rPr>
        <w:t xml:space="preserve">elelor de gaze naturale aprobat prin Hotărârea ANRE nr. 420/2019 în care s-a transpus </w:t>
      </w:r>
      <w:r w:rsidRPr="00284C71">
        <w:rPr>
          <w:lang w:val="ro-RO" w:eastAsia="ru-RU"/>
        </w:rPr>
        <w:t xml:space="preserve">Regulamentul (UE) </w:t>
      </w:r>
      <w:r w:rsidR="00CB7A43" w:rsidRPr="00284C71">
        <w:rPr>
          <w:lang w:val="ro-RO" w:eastAsia="ru-RU"/>
        </w:rPr>
        <w:t>n</w:t>
      </w:r>
      <w:r w:rsidRPr="00284C71">
        <w:rPr>
          <w:lang w:val="ro-RO" w:eastAsia="ru-RU"/>
        </w:rPr>
        <w:t>r.2017/459 al Comisiei din 16 martie 2017 de stabilire a unui cod al re</w:t>
      </w:r>
      <w:r w:rsidR="00683617">
        <w:rPr>
          <w:lang w:val="ro-RO" w:eastAsia="ru-RU"/>
        </w:rPr>
        <w:t>ț</w:t>
      </w:r>
      <w:r w:rsidRPr="00284C71">
        <w:rPr>
          <w:lang w:val="ro-RO" w:eastAsia="ru-RU"/>
        </w:rPr>
        <w:t>elei privind mecanismele de alocare a capacită</w:t>
      </w:r>
      <w:r w:rsidR="00683617">
        <w:rPr>
          <w:lang w:val="ro-RO" w:eastAsia="ru-RU"/>
        </w:rPr>
        <w:t>ț</w:t>
      </w:r>
      <w:r w:rsidRPr="00284C71">
        <w:rPr>
          <w:lang w:val="ro-RO" w:eastAsia="ru-RU"/>
        </w:rPr>
        <w:t>ii în sistemele de transport al gazelor</w:t>
      </w:r>
      <w:r w:rsidRPr="00284C71">
        <w:rPr>
          <w:snapToGrid w:val="0"/>
          <w:lang w:val="ro-RO"/>
        </w:rPr>
        <w:t xml:space="preserve">, care permite accesul echitabil </w:t>
      </w:r>
      <w:r w:rsidR="00683617">
        <w:rPr>
          <w:snapToGrid w:val="0"/>
          <w:lang w:val="ro-RO"/>
        </w:rPr>
        <w:t>ș</w:t>
      </w:r>
      <w:r w:rsidRPr="00284C71">
        <w:rPr>
          <w:snapToGrid w:val="0"/>
          <w:lang w:val="ro-RO"/>
        </w:rPr>
        <w:t xml:space="preserve">i nediscriminatoriu al tuturor utilizatorilor de sistem, prin intermediul unei platforme electronice certificate de ENTSO-G. </w:t>
      </w:r>
    </w:p>
    <w:p w14:paraId="7EB427DD" w14:textId="48D64BAB" w:rsidR="00AC5FA1" w:rsidRPr="00284C71" w:rsidRDefault="00AC5FA1" w:rsidP="00E84C5B">
      <w:pPr>
        <w:spacing w:after="120"/>
        <w:jc w:val="both"/>
        <w:rPr>
          <w:snapToGrid w:val="0"/>
          <w:color w:val="2F5496" w:themeColor="accent1" w:themeShade="BF"/>
          <w:lang w:val="ro-RO"/>
        </w:rPr>
      </w:pPr>
      <w:r w:rsidRPr="00284C71">
        <w:rPr>
          <w:b/>
          <w:bCs/>
          <w:snapToGrid w:val="0"/>
          <w:lang w:val="ro-RO"/>
        </w:rPr>
        <w:t>Colaborarea bilaterală</w:t>
      </w:r>
      <w:r w:rsidRPr="00550C99">
        <w:rPr>
          <w:snapToGrid w:val="0"/>
          <w:lang w:val="ro-RO"/>
        </w:rPr>
        <w:t xml:space="preserve">: </w:t>
      </w:r>
    </w:p>
    <w:p w14:paraId="3C7C1C96" w14:textId="682FBF95" w:rsidR="00E72DD4" w:rsidRPr="00284C71" w:rsidRDefault="003139EF" w:rsidP="00D768C7">
      <w:pPr>
        <w:jc w:val="both"/>
        <w:rPr>
          <w:snapToGrid w:val="0"/>
          <w:lang w:val="ro-RO"/>
        </w:rPr>
      </w:pPr>
      <w:r w:rsidRPr="00284C71">
        <w:rPr>
          <w:snapToGrid w:val="0"/>
          <w:lang w:val="ro-RO"/>
        </w:rPr>
        <w:t xml:space="preserve">Cooperarea </w:t>
      </w:r>
      <w:r w:rsidR="00AC5FA1" w:rsidRPr="00284C71">
        <w:rPr>
          <w:snapToGrid w:val="0"/>
          <w:lang w:val="ro-RO"/>
        </w:rPr>
        <w:t>bilaterală a R</w:t>
      </w:r>
      <w:r w:rsidR="00225DDB" w:rsidRPr="00284C71">
        <w:rPr>
          <w:snapToGrid w:val="0"/>
          <w:lang w:val="ro-RO"/>
        </w:rPr>
        <w:t xml:space="preserve">epublicii Moldova </w:t>
      </w:r>
      <w:r w:rsidRPr="00284C71">
        <w:rPr>
          <w:snapToGrid w:val="0"/>
          <w:lang w:val="ro-RO"/>
        </w:rPr>
        <w:t xml:space="preserve">cu </w:t>
      </w:r>
      <w:r w:rsidR="00683617">
        <w:rPr>
          <w:snapToGrid w:val="0"/>
          <w:lang w:val="ro-RO"/>
        </w:rPr>
        <w:t>ț</w:t>
      </w:r>
      <w:r w:rsidRPr="00284C71">
        <w:rPr>
          <w:snapToGrid w:val="0"/>
          <w:lang w:val="ro-RO"/>
        </w:rPr>
        <w:t>ările vecine l</w:t>
      </w:r>
      <w:r w:rsidR="00896897" w:rsidRPr="00284C71">
        <w:rPr>
          <w:snapToGrid w:val="0"/>
          <w:lang w:val="ro-RO"/>
        </w:rPr>
        <w:t>a nivel interguvernamental</w:t>
      </w:r>
      <w:r w:rsidR="00E464BC" w:rsidRPr="00284C71">
        <w:rPr>
          <w:snapToGrid w:val="0"/>
          <w:lang w:val="ro-RO"/>
        </w:rPr>
        <w:t>,</w:t>
      </w:r>
      <w:r w:rsidR="00896897" w:rsidRPr="00284C71">
        <w:rPr>
          <w:snapToGrid w:val="0"/>
          <w:lang w:val="ro-RO"/>
        </w:rPr>
        <w:t xml:space="preserve"> </w:t>
      </w:r>
      <w:r w:rsidR="00341CF5" w:rsidRPr="00284C71">
        <w:rPr>
          <w:snapToGrid w:val="0"/>
          <w:lang w:val="ro-RO"/>
        </w:rPr>
        <w:t>în vederea asigurării securită</w:t>
      </w:r>
      <w:r w:rsidR="00683617">
        <w:rPr>
          <w:snapToGrid w:val="0"/>
          <w:lang w:val="ro-RO"/>
        </w:rPr>
        <w:t>ț</w:t>
      </w:r>
      <w:r w:rsidR="00341CF5" w:rsidRPr="00284C71">
        <w:rPr>
          <w:snapToGrid w:val="0"/>
          <w:lang w:val="ro-RO"/>
        </w:rPr>
        <w:t xml:space="preserve">ii aprovizionării cu gaze naturale </w:t>
      </w:r>
      <w:r w:rsidR="00683617">
        <w:rPr>
          <w:snapToGrid w:val="0"/>
          <w:lang w:val="ro-RO"/>
        </w:rPr>
        <w:t>ș</w:t>
      </w:r>
      <w:r w:rsidR="00341CF5" w:rsidRPr="00284C71">
        <w:rPr>
          <w:snapToGrid w:val="0"/>
          <w:lang w:val="ro-RO"/>
        </w:rPr>
        <w:t>i pr</w:t>
      </w:r>
      <w:r w:rsidR="00E72DD4" w:rsidRPr="00284C71">
        <w:rPr>
          <w:snapToGrid w:val="0"/>
          <w:lang w:val="ro-RO"/>
        </w:rPr>
        <w:t>evenirea situa</w:t>
      </w:r>
      <w:r w:rsidR="00683617">
        <w:rPr>
          <w:snapToGrid w:val="0"/>
          <w:lang w:val="ro-RO"/>
        </w:rPr>
        <w:t>ț</w:t>
      </w:r>
      <w:r w:rsidR="00E72DD4" w:rsidRPr="00284C71">
        <w:rPr>
          <w:snapToGrid w:val="0"/>
          <w:lang w:val="ro-RO"/>
        </w:rPr>
        <w:t>iilor de urgen</w:t>
      </w:r>
      <w:r w:rsidR="00683617">
        <w:rPr>
          <w:snapToGrid w:val="0"/>
          <w:lang w:val="ro-RO"/>
        </w:rPr>
        <w:t>ț</w:t>
      </w:r>
      <w:r w:rsidR="00E72DD4" w:rsidRPr="00284C71">
        <w:rPr>
          <w:snapToGrid w:val="0"/>
          <w:lang w:val="ro-RO"/>
        </w:rPr>
        <w:t xml:space="preserve">ă </w:t>
      </w:r>
      <w:r w:rsidR="00225DDB" w:rsidRPr="00284C71">
        <w:rPr>
          <w:snapToGrid w:val="0"/>
          <w:lang w:val="ro-RO"/>
        </w:rPr>
        <w:t>este realizată</w:t>
      </w:r>
      <w:r w:rsidR="00E72DD4" w:rsidRPr="00284C71">
        <w:rPr>
          <w:snapToGrid w:val="0"/>
          <w:lang w:val="ro-RO"/>
        </w:rPr>
        <w:t xml:space="preserve"> </w:t>
      </w:r>
      <w:r w:rsidR="00896897" w:rsidRPr="00284C71">
        <w:rPr>
          <w:snapToGrid w:val="0"/>
          <w:lang w:val="ro-RO"/>
        </w:rPr>
        <w:t xml:space="preserve">prin următoarele </w:t>
      </w:r>
      <w:r w:rsidR="00E464BC" w:rsidRPr="00284C71">
        <w:rPr>
          <w:snapToGrid w:val="0"/>
          <w:lang w:val="ro-RO"/>
        </w:rPr>
        <w:t>mecanisme</w:t>
      </w:r>
      <w:r w:rsidR="00896897" w:rsidRPr="00284C71">
        <w:rPr>
          <w:snapToGrid w:val="0"/>
          <w:lang w:val="ro-RO"/>
        </w:rPr>
        <w:t>:</w:t>
      </w:r>
    </w:p>
    <w:p w14:paraId="02212C3B" w14:textId="2173F220" w:rsidR="00E72DD4" w:rsidRPr="00284C71" w:rsidRDefault="00E72DD4">
      <w:pPr>
        <w:pStyle w:val="Default"/>
        <w:numPr>
          <w:ilvl w:val="0"/>
          <w:numId w:val="30"/>
        </w:numPr>
        <w:tabs>
          <w:tab w:val="left" w:pos="284"/>
          <w:tab w:val="left" w:pos="426"/>
        </w:tabs>
        <w:ind w:left="0" w:firstLine="0"/>
        <w:jc w:val="both"/>
        <w:rPr>
          <w:i/>
          <w:lang w:val="ro-RO"/>
        </w:rPr>
      </w:pPr>
      <w:r w:rsidRPr="00284C71">
        <w:rPr>
          <w:bCs/>
          <w:i/>
          <w:lang w:val="ro-RO"/>
        </w:rPr>
        <w:t>Memorandumul de în</w:t>
      </w:r>
      <w:r w:rsidR="00683617">
        <w:rPr>
          <w:bCs/>
          <w:i/>
          <w:lang w:val="ro-RO"/>
        </w:rPr>
        <w:t>ț</w:t>
      </w:r>
      <w:r w:rsidRPr="00284C71">
        <w:rPr>
          <w:bCs/>
          <w:i/>
          <w:lang w:val="ro-RO"/>
        </w:rPr>
        <w:t xml:space="preserve">elegere între Guvernul Republicii Moldova </w:t>
      </w:r>
      <w:r w:rsidR="00683617">
        <w:rPr>
          <w:bCs/>
          <w:i/>
          <w:lang w:val="ro-RO"/>
        </w:rPr>
        <w:t>ș</w:t>
      </w:r>
      <w:r w:rsidRPr="00284C71">
        <w:rPr>
          <w:bCs/>
          <w:i/>
          <w:lang w:val="ro-RO"/>
        </w:rPr>
        <w:t>i Guvernul României privind realizarea proiectelor necesare interconectării re</w:t>
      </w:r>
      <w:r w:rsidR="00683617">
        <w:rPr>
          <w:bCs/>
          <w:i/>
          <w:lang w:val="ro-RO"/>
        </w:rPr>
        <w:t>ț</w:t>
      </w:r>
      <w:r w:rsidRPr="00284C71">
        <w:rPr>
          <w:bCs/>
          <w:i/>
          <w:lang w:val="ro-RO"/>
        </w:rPr>
        <w:t xml:space="preserve">elelor de gaze naturale </w:t>
      </w:r>
      <w:r w:rsidR="00683617">
        <w:rPr>
          <w:bCs/>
          <w:i/>
          <w:lang w:val="ro-RO"/>
        </w:rPr>
        <w:t>ș</w:t>
      </w:r>
      <w:r w:rsidRPr="00284C71">
        <w:rPr>
          <w:bCs/>
          <w:i/>
          <w:lang w:val="ro-RO"/>
        </w:rPr>
        <w:t xml:space="preserve">i energie electrică din Republica Moldova </w:t>
      </w:r>
      <w:r w:rsidR="00683617">
        <w:rPr>
          <w:bCs/>
          <w:i/>
          <w:lang w:val="ro-RO"/>
        </w:rPr>
        <w:t>ș</w:t>
      </w:r>
      <w:r w:rsidRPr="00284C71">
        <w:rPr>
          <w:bCs/>
          <w:i/>
          <w:lang w:val="ro-RO"/>
        </w:rPr>
        <w:t>i România,</w:t>
      </w:r>
      <w:r w:rsidR="00896897" w:rsidRPr="00284C71">
        <w:rPr>
          <w:bCs/>
          <w:i/>
          <w:lang w:val="ro-RO"/>
        </w:rPr>
        <w:t xml:space="preserve"> M</w:t>
      </w:r>
      <w:r w:rsidRPr="00284C71">
        <w:rPr>
          <w:bCs/>
          <w:i/>
          <w:lang w:val="ro-RO"/>
        </w:rPr>
        <w:t>ai 2015.</w:t>
      </w:r>
    </w:p>
    <w:p w14:paraId="638E0590" w14:textId="2B7BEE61" w:rsidR="00E72DD4" w:rsidRPr="00284C71" w:rsidRDefault="00E72DD4" w:rsidP="007C750D">
      <w:pPr>
        <w:pStyle w:val="Default"/>
        <w:tabs>
          <w:tab w:val="left" w:pos="426"/>
        </w:tabs>
        <w:ind w:firstLine="0"/>
        <w:jc w:val="both"/>
        <w:rPr>
          <w:lang w:val="ro-RO"/>
        </w:rPr>
      </w:pPr>
      <w:r w:rsidRPr="00284C71">
        <w:rPr>
          <w:lang w:val="ro-RO"/>
        </w:rPr>
        <w:t>Păr</w:t>
      </w:r>
      <w:r w:rsidR="00683617">
        <w:rPr>
          <w:lang w:val="ro-RO"/>
        </w:rPr>
        <w:t>ț</w:t>
      </w:r>
      <w:r w:rsidRPr="00284C71">
        <w:rPr>
          <w:lang w:val="ro-RO"/>
        </w:rPr>
        <w:t>ile au convenit să realizeze cu prioritate lucrările complementare a interconexiunii Ia</w:t>
      </w:r>
      <w:r w:rsidR="00683617">
        <w:rPr>
          <w:lang w:val="ro-RO"/>
        </w:rPr>
        <w:t>ș</w:t>
      </w:r>
      <w:r w:rsidRPr="00284C71">
        <w:rPr>
          <w:lang w:val="ro-RO"/>
        </w:rPr>
        <w:t>i – Ungheni prin care se vor asigura construc</w:t>
      </w:r>
      <w:r w:rsidR="00683617">
        <w:rPr>
          <w:lang w:val="ro-RO"/>
        </w:rPr>
        <w:t>ț</w:t>
      </w:r>
      <w:r w:rsidRPr="00284C71">
        <w:rPr>
          <w:lang w:val="ro-RO"/>
        </w:rPr>
        <w:t>ia Gazoductului Ungheni – Chi</w:t>
      </w:r>
      <w:r w:rsidR="00683617">
        <w:rPr>
          <w:lang w:val="ro-RO"/>
        </w:rPr>
        <w:t>ș</w:t>
      </w:r>
      <w:r w:rsidRPr="00284C71">
        <w:rPr>
          <w:lang w:val="ro-RO"/>
        </w:rPr>
        <w:t xml:space="preserve">inău pe teritoriul Republicii Moldova, </w:t>
      </w:r>
      <w:r w:rsidR="00683617">
        <w:rPr>
          <w:lang w:val="ro-RO"/>
        </w:rPr>
        <w:t>ș</w:t>
      </w:r>
      <w:r w:rsidRPr="00284C71">
        <w:rPr>
          <w:lang w:val="ro-RO"/>
        </w:rPr>
        <w:t>i Gazoductului One</w:t>
      </w:r>
      <w:r w:rsidR="00683617">
        <w:rPr>
          <w:lang w:val="ro-RO"/>
        </w:rPr>
        <w:t>ș</w:t>
      </w:r>
      <w:r w:rsidRPr="00284C71">
        <w:rPr>
          <w:lang w:val="ro-RO"/>
        </w:rPr>
        <w:t>ti – Ia</w:t>
      </w:r>
      <w:r w:rsidR="00683617">
        <w:rPr>
          <w:lang w:val="ro-RO"/>
        </w:rPr>
        <w:t>ș</w:t>
      </w:r>
      <w:r w:rsidRPr="00284C71">
        <w:rPr>
          <w:lang w:val="ro-RO"/>
        </w:rPr>
        <w:t xml:space="preserve">i </w:t>
      </w:r>
      <w:r w:rsidR="00683617">
        <w:rPr>
          <w:lang w:val="ro-RO"/>
        </w:rPr>
        <w:t>ș</w:t>
      </w:r>
      <w:r w:rsidRPr="00284C71">
        <w:rPr>
          <w:lang w:val="ro-RO"/>
        </w:rPr>
        <w:t>i a sta</w:t>
      </w:r>
      <w:r w:rsidR="00683617">
        <w:rPr>
          <w:lang w:val="ro-RO"/>
        </w:rPr>
        <w:t>ț</w:t>
      </w:r>
      <w:r w:rsidRPr="00284C71">
        <w:rPr>
          <w:lang w:val="ro-RO"/>
        </w:rPr>
        <w:t xml:space="preserve">iilor de comprimare aferente pe teritoriul României. </w:t>
      </w:r>
    </w:p>
    <w:p w14:paraId="3B8B557B" w14:textId="77777777" w:rsidR="00E72DD4" w:rsidRPr="00284C71" w:rsidRDefault="00E72DD4" w:rsidP="00E72DD4">
      <w:pPr>
        <w:pStyle w:val="Default"/>
        <w:ind w:firstLine="0"/>
        <w:jc w:val="both"/>
        <w:rPr>
          <w:lang w:val="ro-RO"/>
        </w:rPr>
      </w:pPr>
    </w:p>
    <w:p w14:paraId="5A784140" w14:textId="4B95D4F7" w:rsidR="00E72DD4" w:rsidRPr="00284C71" w:rsidRDefault="00E72DD4">
      <w:pPr>
        <w:pStyle w:val="Default"/>
        <w:numPr>
          <w:ilvl w:val="0"/>
          <w:numId w:val="30"/>
        </w:numPr>
        <w:tabs>
          <w:tab w:val="left" w:pos="284"/>
        </w:tabs>
        <w:ind w:left="0" w:firstLine="0"/>
        <w:jc w:val="both"/>
        <w:rPr>
          <w:bCs/>
          <w:i/>
          <w:lang w:val="ro-RO"/>
        </w:rPr>
      </w:pPr>
      <w:r w:rsidRPr="00284C71">
        <w:rPr>
          <w:bCs/>
          <w:i/>
          <w:lang w:val="ro-RO"/>
        </w:rPr>
        <w:t>Memorandum</w:t>
      </w:r>
      <w:r w:rsidR="00896897" w:rsidRPr="00284C71">
        <w:rPr>
          <w:bCs/>
          <w:i/>
          <w:lang w:val="ro-RO"/>
        </w:rPr>
        <w:t>ul</w:t>
      </w:r>
      <w:r w:rsidRPr="00284C71">
        <w:rPr>
          <w:bCs/>
          <w:i/>
          <w:lang w:val="ro-RO"/>
        </w:rPr>
        <w:t xml:space="preserve"> de în</w:t>
      </w:r>
      <w:r w:rsidR="00683617">
        <w:rPr>
          <w:bCs/>
          <w:i/>
          <w:lang w:val="ro-RO"/>
        </w:rPr>
        <w:t>ț</w:t>
      </w:r>
      <w:r w:rsidRPr="00284C71">
        <w:rPr>
          <w:bCs/>
          <w:i/>
          <w:lang w:val="ro-RO"/>
        </w:rPr>
        <w:t xml:space="preserve">elegere între Ministerul Economiei </w:t>
      </w:r>
      <w:r w:rsidR="00683617">
        <w:rPr>
          <w:bCs/>
          <w:i/>
          <w:lang w:val="ro-RO"/>
        </w:rPr>
        <w:t>ș</w:t>
      </w:r>
      <w:r w:rsidRPr="00284C71">
        <w:rPr>
          <w:bCs/>
          <w:i/>
          <w:lang w:val="ro-RO"/>
        </w:rPr>
        <w:t xml:space="preserve">i Infrastructurii al Republicii Moldova </w:t>
      </w:r>
      <w:r w:rsidR="00683617">
        <w:rPr>
          <w:bCs/>
          <w:i/>
          <w:lang w:val="ro-RO"/>
        </w:rPr>
        <w:t>ș</w:t>
      </w:r>
      <w:r w:rsidRPr="00284C71">
        <w:rPr>
          <w:bCs/>
          <w:i/>
          <w:lang w:val="ro-RO"/>
        </w:rPr>
        <w:t xml:space="preserve">i Ministerul Energiei </w:t>
      </w:r>
      <w:r w:rsidR="00683617">
        <w:rPr>
          <w:bCs/>
          <w:i/>
          <w:lang w:val="ro-RO"/>
        </w:rPr>
        <w:t>ș</w:t>
      </w:r>
      <w:r w:rsidRPr="00284C71">
        <w:rPr>
          <w:bCs/>
          <w:i/>
          <w:lang w:val="ro-RO"/>
        </w:rPr>
        <w:t>i Protec</w:t>
      </w:r>
      <w:r w:rsidR="00683617">
        <w:rPr>
          <w:bCs/>
          <w:i/>
          <w:lang w:val="ro-RO"/>
        </w:rPr>
        <w:t>ț</w:t>
      </w:r>
      <w:r w:rsidRPr="00284C71">
        <w:rPr>
          <w:bCs/>
          <w:i/>
          <w:lang w:val="ro-RO"/>
        </w:rPr>
        <w:t>iei Mediului al Ucrainei privind cooperarea în domeniul securită</w:t>
      </w:r>
      <w:r w:rsidR="00683617">
        <w:rPr>
          <w:bCs/>
          <w:i/>
          <w:lang w:val="ro-RO"/>
        </w:rPr>
        <w:t>ț</w:t>
      </w:r>
      <w:r w:rsidRPr="00284C71">
        <w:rPr>
          <w:bCs/>
          <w:i/>
          <w:lang w:val="ro-RO"/>
        </w:rPr>
        <w:t xml:space="preserve">ii aprovizionării cu gaze naturale, </w:t>
      </w:r>
      <w:r w:rsidR="00896897" w:rsidRPr="00284C71">
        <w:rPr>
          <w:bCs/>
          <w:i/>
          <w:lang w:val="ro-RO"/>
        </w:rPr>
        <w:t>D</w:t>
      </w:r>
      <w:r w:rsidRPr="00284C71">
        <w:rPr>
          <w:bCs/>
          <w:i/>
          <w:lang w:val="ro-RO"/>
        </w:rPr>
        <w:t>ecembrie 2019</w:t>
      </w:r>
      <w:r w:rsidR="00896897" w:rsidRPr="00284C71">
        <w:rPr>
          <w:bCs/>
          <w:i/>
          <w:lang w:val="ro-RO"/>
        </w:rPr>
        <w:t>.</w:t>
      </w:r>
    </w:p>
    <w:p w14:paraId="526C0938" w14:textId="13053273" w:rsidR="00E72DD4" w:rsidRPr="00284C71" w:rsidRDefault="00896897" w:rsidP="007C750D">
      <w:pPr>
        <w:pStyle w:val="Default"/>
        <w:tabs>
          <w:tab w:val="left" w:pos="284"/>
        </w:tabs>
        <w:spacing w:after="240"/>
        <w:ind w:firstLine="0"/>
        <w:jc w:val="both"/>
        <w:rPr>
          <w:lang w:val="ro-RO"/>
        </w:rPr>
      </w:pPr>
      <w:r w:rsidRPr="00284C71">
        <w:rPr>
          <w:lang w:val="ro-RO"/>
        </w:rPr>
        <w:t>Păr</w:t>
      </w:r>
      <w:r w:rsidR="00683617">
        <w:rPr>
          <w:lang w:val="ro-RO"/>
        </w:rPr>
        <w:t>ț</w:t>
      </w:r>
      <w:r w:rsidRPr="00284C71">
        <w:rPr>
          <w:lang w:val="ro-RO"/>
        </w:rPr>
        <w:t>ile au convenit să c</w:t>
      </w:r>
      <w:r w:rsidR="00E72DD4" w:rsidRPr="00284C71">
        <w:rPr>
          <w:lang w:val="ro-RO"/>
        </w:rPr>
        <w:t>ooper</w:t>
      </w:r>
      <w:r w:rsidRPr="00284C71">
        <w:rPr>
          <w:lang w:val="ro-RO"/>
        </w:rPr>
        <w:t xml:space="preserve">eze </w:t>
      </w:r>
      <w:r w:rsidR="00E72DD4" w:rsidRPr="00284C71">
        <w:rPr>
          <w:lang w:val="ro-RO"/>
        </w:rPr>
        <w:t>la realizarea activită</w:t>
      </w:r>
      <w:r w:rsidR="00683617">
        <w:rPr>
          <w:lang w:val="ro-RO"/>
        </w:rPr>
        <w:t>ț</w:t>
      </w:r>
      <w:r w:rsidR="00E72DD4" w:rsidRPr="00284C71">
        <w:rPr>
          <w:lang w:val="ro-RO"/>
        </w:rPr>
        <w:t xml:space="preserve">ilor </w:t>
      </w:r>
      <w:r w:rsidR="00683617">
        <w:rPr>
          <w:lang w:val="ro-RO"/>
        </w:rPr>
        <w:t>ș</w:t>
      </w:r>
      <w:r w:rsidR="00E72DD4" w:rsidRPr="00284C71">
        <w:rPr>
          <w:lang w:val="ro-RO"/>
        </w:rPr>
        <w:t xml:space="preserve">i măsurilor de prevenire </w:t>
      </w:r>
      <w:r w:rsidR="00683617">
        <w:rPr>
          <w:lang w:val="ro-RO"/>
        </w:rPr>
        <w:t>ș</w:t>
      </w:r>
      <w:r w:rsidR="00E72DD4" w:rsidRPr="00284C71">
        <w:rPr>
          <w:lang w:val="ro-RO"/>
        </w:rPr>
        <w:t>i gestionare a situa</w:t>
      </w:r>
      <w:r w:rsidR="00683617">
        <w:rPr>
          <w:lang w:val="ro-RO"/>
        </w:rPr>
        <w:t>ț</w:t>
      </w:r>
      <w:r w:rsidR="00E72DD4" w:rsidRPr="00284C71">
        <w:rPr>
          <w:lang w:val="ro-RO"/>
        </w:rPr>
        <w:t>iilor de urgen</w:t>
      </w:r>
      <w:r w:rsidR="00683617">
        <w:rPr>
          <w:lang w:val="ro-RO"/>
        </w:rPr>
        <w:t>ț</w:t>
      </w:r>
      <w:r w:rsidR="00E72DD4" w:rsidRPr="00284C71">
        <w:rPr>
          <w:lang w:val="ro-RO"/>
        </w:rPr>
        <w:t xml:space="preserve">ă </w:t>
      </w:r>
      <w:r w:rsidR="00683617">
        <w:rPr>
          <w:lang w:val="ro-RO"/>
        </w:rPr>
        <w:t>ș</w:t>
      </w:r>
      <w:r w:rsidR="00E72DD4" w:rsidRPr="00284C71">
        <w:rPr>
          <w:lang w:val="ro-RO"/>
        </w:rPr>
        <w:t>i a crizelor de aprovizionare cu gaze naturale</w:t>
      </w:r>
      <w:r w:rsidRPr="00284C71">
        <w:rPr>
          <w:lang w:val="ro-RO"/>
        </w:rPr>
        <w:t xml:space="preserve"> prin: </w:t>
      </w:r>
      <w:r w:rsidR="00E72DD4" w:rsidRPr="00284C71">
        <w:rPr>
          <w:lang w:val="ro-RO"/>
        </w:rPr>
        <w:t>schimb de informa</w:t>
      </w:r>
      <w:r w:rsidR="00683617">
        <w:rPr>
          <w:lang w:val="ro-RO"/>
        </w:rPr>
        <w:t>ț</w:t>
      </w:r>
      <w:r w:rsidR="00E72DD4" w:rsidRPr="00284C71">
        <w:rPr>
          <w:lang w:val="ro-RO"/>
        </w:rPr>
        <w:t>ii, coordonarea ac</w:t>
      </w:r>
      <w:r w:rsidR="00683617">
        <w:rPr>
          <w:lang w:val="ro-RO"/>
        </w:rPr>
        <w:t>ț</w:t>
      </w:r>
      <w:r w:rsidR="00E72DD4" w:rsidRPr="00284C71">
        <w:rPr>
          <w:lang w:val="ro-RO"/>
        </w:rPr>
        <w:t xml:space="preserve">iunilor pentru asigurarea aprovizionării continue </w:t>
      </w:r>
      <w:r w:rsidR="00683617">
        <w:rPr>
          <w:lang w:val="ro-RO"/>
        </w:rPr>
        <w:t>ș</w:t>
      </w:r>
      <w:r w:rsidR="00E72DD4" w:rsidRPr="00284C71">
        <w:rPr>
          <w:lang w:val="ro-RO"/>
        </w:rPr>
        <w:t>i sigure cu g</w:t>
      </w:r>
      <w:r w:rsidRPr="00284C71">
        <w:rPr>
          <w:lang w:val="ro-RO"/>
        </w:rPr>
        <w:t>aze naturale,</w:t>
      </w:r>
      <w:r w:rsidR="00E72DD4" w:rsidRPr="00284C71">
        <w:rPr>
          <w:lang w:val="ro-RO"/>
        </w:rPr>
        <w:t xml:space="preserve"> fără a înlocui platformele </w:t>
      </w:r>
      <w:r w:rsidR="00683617">
        <w:rPr>
          <w:lang w:val="ro-RO"/>
        </w:rPr>
        <w:t>ș</w:t>
      </w:r>
      <w:r w:rsidR="00E72DD4" w:rsidRPr="00284C71">
        <w:rPr>
          <w:lang w:val="ro-RO"/>
        </w:rPr>
        <w:t xml:space="preserve">i mecanismele </w:t>
      </w:r>
      <w:r w:rsidRPr="00284C71">
        <w:rPr>
          <w:lang w:val="ro-RO"/>
        </w:rPr>
        <w:t xml:space="preserve">de cooperare </w:t>
      </w:r>
      <w:r w:rsidR="00E72DD4" w:rsidRPr="00284C71">
        <w:rPr>
          <w:lang w:val="ro-RO"/>
        </w:rPr>
        <w:t>din cadrul Comunită</w:t>
      </w:r>
      <w:r w:rsidR="00683617">
        <w:rPr>
          <w:lang w:val="ro-RO"/>
        </w:rPr>
        <w:t>ț</w:t>
      </w:r>
      <w:r w:rsidR="00E72DD4" w:rsidRPr="00284C71">
        <w:rPr>
          <w:lang w:val="ro-RO"/>
        </w:rPr>
        <w:t>ii Energetice sau Uniunii Europene.</w:t>
      </w:r>
    </w:p>
    <w:p w14:paraId="006781D8" w14:textId="56D8A8E0" w:rsidR="00896897" w:rsidRPr="00284C71" w:rsidRDefault="00E72DD4">
      <w:pPr>
        <w:pStyle w:val="Default"/>
        <w:numPr>
          <w:ilvl w:val="0"/>
          <w:numId w:val="30"/>
        </w:numPr>
        <w:tabs>
          <w:tab w:val="left" w:pos="284"/>
        </w:tabs>
        <w:ind w:left="0" w:firstLine="0"/>
        <w:jc w:val="both"/>
        <w:rPr>
          <w:bCs/>
          <w:i/>
          <w:lang w:val="ro-RO"/>
        </w:rPr>
      </w:pPr>
      <w:r w:rsidRPr="00284C71">
        <w:rPr>
          <w:bCs/>
          <w:i/>
          <w:lang w:val="ro-RO"/>
        </w:rPr>
        <w:t>Memorandum</w:t>
      </w:r>
      <w:r w:rsidR="00896897" w:rsidRPr="00284C71">
        <w:rPr>
          <w:bCs/>
          <w:i/>
          <w:lang w:val="ro-RO"/>
        </w:rPr>
        <w:t>ul</w:t>
      </w:r>
      <w:r w:rsidRPr="00284C71">
        <w:rPr>
          <w:bCs/>
          <w:i/>
          <w:lang w:val="ro-RO"/>
        </w:rPr>
        <w:t xml:space="preserve"> de în</w:t>
      </w:r>
      <w:r w:rsidR="00683617">
        <w:rPr>
          <w:bCs/>
          <w:i/>
          <w:lang w:val="ro-RO"/>
        </w:rPr>
        <w:t>ț</w:t>
      </w:r>
      <w:r w:rsidRPr="00284C71">
        <w:rPr>
          <w:bCs/>
          <w:i/>
          <w:lang w:val="ro-RO"/>
        </w:rPr>
        <w:t xml:space="preserve">elegere între Ministerul Infrastructurii </w:t>
      </w:r>
      <w:r w:rsidR="00683617">
        <w:rPr>
          <w:bCs/>
          <w:i/>
          <w:lang w:val="ro-RO"/>
        </w:rPr>
        <w:t>ș</w:t>
      </w:r>
      <w:r w:rsidRPr="00284C71">
        <w:rPr>
          <w:bCs/>
          <w:i/>
          <w:lang w:val="ro-RO"/>
        </w:rPr>
        <w:t xml:space="preserve">i Dezvoltării Regionale al Republicii Moldova </w:t>
      </w:r>
      <w:r w:rsidR="00683617">
        <w:rPr>
          <w:bCs/>
          <w:i/>
          <w:lang w:val="ro-RO"/>
        </w:rPr>
        <w:t>ș</w:t>
      </w:r>
      <w:r w:rsidRPr="00284C71">
        <w:rPr>
          <w:bCs/>
          <w:i/>
          <w:lang w:val="ro-RO"/>
        </w:rPr>
        <w:t>i Ministerul Energiei al României privind cooperarea în domeniul securită</w:t>
      </w:r>
      <w:r w:rsidR="00683617">
        <w:rPr>
          <w:bCs/>
          <w:i/>
          <w:lang w:val="ro-RO"/>
        </w:rPr>
        <w:t>ț</w:t>
      </w:r>
      <w:r w:rsidRPr="00284C71">
        <w:rPr>
          <w:bCs/>
          <w:i/>
          <w:lang w:val="ro-RO"/>
        </w:rPr>
        <w:t>ii energetice,  februarie 2022</w:t>
      </w:r>
      <w:r w:rsidR="00896897" w:rsidRPr="00284C71">
        <w:rPr>
          <w:bCs/>
          <w:i/>
          <w:lang w:val="ro-RO"/>
        </w:rPr>
        <w:t xml:space="preserve">. </w:t>
      </w:r>
    </w:p>
    <w:p w14:paraId="45ACF301" w14:textId="5E962F13" w:rsidR="00E72DD4" w:rsidRPr="00284C71" w:rsidRDefault="00896897" w:rsidP="007C750D">
      <w:pPr>
        <w:pStyle w:val="Default"/>
        <w:tabs>
          <w:tab w:val="left" w:pos="284"/>
        </w:tabs>
        <w:ind w:firstLine="0"/>
        <w:jc w:val="both"/>
        <w:rPr>
          <w:lang w:val="ro-RO"/>
        </w:rPr>
      </w:pPr>
      <w:r w:rsidRPr="00284C71">
        <w:rPr>
          <w:lang w:val="ro-RO"/>
        </w:rPr>
        <w:t>Memorandumul stabile</w:t>
      </w:r>
      <w:r w:rsidR="00683617">
        <w:rPr>
          <w:lang w:val="ro-RO"/>
        </w:rPr>
        <w:t>ș</w:t>
      </w:r>
      <w:r w:rsidRPr="00284C71">
        <w:rPr>
          <w:lang w:val="ro-RO"/>
        </w:rPr>
        <w:t>te mecanismele de c</w:t>
      </w:r>
      <w:r w:rsidR="00E72DD4" w:rsidRPr="00284C71">
        <w:rPr>
          <w:lang w:val="ro-RO"/>
        </w:rPr>
        <w:t>ooperare pentru realizarea unor ac</w:t>
      </w:r>
      <w:r w:rsidR="00683617">
        <w:rPr>
          <w:lang w:val="ro-RO"/>
        </w:rPr>
        <w:t>ț</w:t>
      </w:r>
      <w:r w:rsidR="00E72DD4" w:rsidRPr="00284C71">
        <w:rPr>
          <w:lang w:val="ro-RO"/>
        </w:rPr>
        <w:t xml:space="preserve">iuni comune menite să contribuie la evaluarea </w:t>
      </w:r>
      <w:r w:rsidRPr="00284C71">
        <w:rPr>
          <w:lang w:val="ro-RO"/>
        </w:rPr>
        <w:t>r</w:t>
      </w:r>
      <w:r w:rsidR="00E72DD4" w:rsidRPr="00284C71">
        <w:rPr>
          <w:lang w:val="ro-RO"/>
        </w:rPr>
        <w:t xml:space="preserve">iscurilor, prevenirea </w:t>
      </w:r>
      <w:r w:rsidR="00683617">
        <w:rPr>
          <w:lang w:val="ro-RO"/>
        </w:rPr>
        <w:t>ș</w:t>
      </w:r>
      <w:r w:rsidR="00E72DD4" w:rsidRPr="00284C71">
        <w:rPr>
          <w:lang w:val="ro-RO"/>
        </w:rPr>
        <w:t xml:space="preserve">i gestionarea </w:t>
      </w:r>
      <w:r w:rsidR="00C30699" w:rsidRPr="00284C71">
        <w:rPr>
          <w:lang w:val="ro-RO"/>
        </w:rPr>
        <w:t>situa</w:t>
      </w:r>
      <w:r w:rsidR="00683617">
        <w:rPr>
          <w:lang w:val="ro-RO"/>
        </w:rPr>
        <w:t>ț</w:t>
      </w:r>
      <w:r w:rsidR="00C30699" w:rsidRPr="00284C71">
        <w:rPr>
          <w:lang w:val="ro-RO"/>
        </w:rPr>
        <w:t>iilor</w:t>
      </w:r>
      <w:r w:rsidR="00E72DD4" w:rsidRPr="00284C71">
        <w:rPr>
          <w:lang w:val="ro-RO"/>
        </w:rPr>
        <w:t xml:space="preserve"> de criză în aprovizionarea cu energie </w:t>
      </w:r>
      <w:r w:rsidR="00683617">
        <w:rPr>
          <w:lang w:val="ro-RO"/>
        </w:rPr>
        <w:t>ș</w:t>
      </w:r>
      <w:r w:rsidRPr="00284C71">
        <w:rPr>
          <w:lang w:val="ro-RO"/>
        </w:rPr>
        <w:t xml:space="preserve">i/sau cu gaze naturale prin intermediul </w:t>
      </w:r>
      <w:r w:rsidR="00E72DD4" w:rsidRPr="00284C71">
        <w:rPr>
          <w:lang w:val="ro-RO"/>
        </w:rPr>
        <w:t>schimb</w:t>
      </w:r>
      <w:r w:rsidRPr="00284C71">
        <w:rPr>
          <w:lang w:val="ro-RO"/>
        </w:rPr>
        <w:t>urilor</w:t>
      </w:r>
      <w:r w:rsidR="00E72DD4" w:rsidRPr="00284C71">
        <w:rPr>
          <w:lang w:val="ro-RO"/>
        </w:rPr>
        <w:t xml:space="preserve"> de </w:t>
      </w:r>
      <w:r w:rsidR="00C30699" w:rsidRPr="00284C71">
        <w:rPr>
          <w:lang w:val="ro-RO"/>
        </w:rPr>
        <w:t>informa</w:t>
      </w:r>
      <w:r w:rsidR="00683617">
        <w:rPr>
          <w:lang w:val="ro-RO"/>
        </w:rPr>
        <w:t>ț</w:t>
      </w:r>
      <w:r w:rsidR="00C30699" w:rsidRPr="00284C71">
        <w:rPr>
          <w:lang w:val="ro-RO"/>
        </w:rPr>
        <w:t>ii</w:t>
      </w:r>
      <w:r w:rsidR="00E72DD4" w:rsidRPr="00284C71">
        <w:rPr>
          <w:lang w:val="ro-RO"/>
        </w:rPr>
        <w:t>, coordonarea ac</w:t>
      </w:r>
      <w:r w:rsidR="00683617">
        <w:rPr>
          <w:lang w:val="ro-RO"/>
        </w:rPr>
        <w:t>ț</w:t>
      </w:r>
      <w:r w:rsidR="00E72DD4" w:rsidRPr="00284C71">
        <w:rPr>
          <w:lang w:val="ro-RO"/>
        </w:rPr>
        <w:t>iunilor pentru asigurarea continuită</w:t>
      </w:r>
      <w:r w:rsidR="00683617">
        <w:rPr>
          <w:lang w:val="ro-RO"/>
        </w:rPr>
        <w:t>ț</w:t>
      </w:r>
      <w:r w:rsidR="00E72DD4" w:rsidRPr="00284C71">
        <w:rPr>
          <w:lang w:val="ro-RO"/>
        </w:rPr>
        <w:t>ii aprovizionării cu energie electrică</w:t>
      </w:r>
      <w:r w:rsidRPr="00284C71">
        <w:rPr>
          <w:lang w:val="ro-RO"/>
        </w:rPr>
        <w:t>/gaze naturale.</w:t>
      </w:r>
      <w:r w:rsidR="005A098B" w:rsidRPr="00284C71">
        <w:rPr>
          <w:lang w:val="ro-RO"/>
        </w:rPr>
        <w:t xml:space="preserve"> </w:t>
      </w:r>
      <w:r w:rsidR="00E72DD4" w:rsidRPr="00284C71">
        <w:rPr>
          <w:lang w:val="ro-RO"/>
        </w:rPr>
        <w:t>Cooperarea în vederea prevenirii crizelor energetice</w:t>
      </w:r>
      <w:r w:rsidRPr="00284C71">
        <w:rPr>
          <w:lang w:val="ro-RO"/>
        </w:rPr>
        <w:t xml:space="preserve"> se realizează prin elaborarea unui </w:t>
      </w:r>
      <w:r w:rsidR="00E72DD4" w:rsidRPr="00284C71">
        <w:rPr>
          <w:lang w:val="ro-RO"/>
        </w:rPr>
        <w:t>Plan comun de ac</w:t>
      </w:r>
      <w:r w:rsidR="00683617">
        <w:rPr>
          <w:lang w:val="ro-RO"/>
        </w:rPr>
        <w:t>ț</w:t>
      </w:r>
      <w:r w:rsidR="00E72DD4" w:rsidRPr="00284C71">
        <w:rPr>
          <w:lang w:val="ro-RO"/>
        </w:rPr>
        <w:t xml:space="preserve">iuni </w:t>
      </w:r>
      <w:r w:rsidR="00683617">
        <w:rPr>
          <w:lang w:val="ro-RO"/>
        </w:rPr>
        <w:t>ș</w:t>
      </w:r>
      <w:r w:rsidR="00E72DD4" w:rsidRPr="00284C71">
        <w:rPr>
          <w:lang w:val="ro-RO"/>
        </w:rPr>
        <w:t>i</w:t>
      </w:r>
      <w:r w:rsidRPr="00284C71">
        <w:rPr>
          <w:lang w:val="ro-RO"/>
        </w:rPr>
        <w:t xml:space="preserve"> stabilirea unor </w:t>
      </w:r>
      <w:r w:rsidR="00E72DD4" w:rsidRPr="00284C71">
        <w:rPr>
          <w:lang w:val="ro-RO"/>
        </w:rPr>
        <w:t>mă</w:t>
      </w:r>
      <w:r w:rsidRPr="00284C71">
        <w:rPr>
          <w:lang w:val="ro-RO"/>
        </w:rPr>
        <w:t xml:space="preserve">suri de solidaritate. </w:t>
      </w:r>
      <w:r w:rsidR="00E72DD4" w:rsidRPr="00284C71">
        <w:rPr>
          <w:lang w:val="ro-RO"/>
        </w:rPr>
        <w:t>Planul comun de ac</w:t>
      </w:r>
      <w:r w:rsidR="00683617">
        <w:rPr>
          <w:lang w:val="ro-RO"/>
        </w:rPr>
        <w:t>ț</w:t>
      </w:r>
      <w:r w:rsidR="00E72DD4" w:rsidRPr="00284C71">
        <w:rPr>
          <w:lang w:val="ro-RO"/>
        </w:rPr>
        <w:t>iun</w:t>
      </w:r>
      <w:r w:rsidR="00175066" w:rsidRPr="00284C71">
        <w:rPr>
          <w:lang w:val="ro-RO"/>
        </w:rPr>
        <w:t>e</w:t>
      </w:r>
      <w:r w:rsidR="005A098B" w:rsidRPr="00284C71">
        <w:rPr>
          <w:lang w:val="ro-RO"/>
        </w:rPr>
        <w:t xml:space="preserve"> </w:t>
      </w:r>
      <w:r w:rsidR="00E72DD4" w:rsidRPr="00284C71">
        <w:rPr>
          <w:lang w:val="ro-RO"/>
        </w:rPr>
        <w:t>se activează</w:t>
      </w:r>
      <w:r w:rsidRPr="00284C71">
        <w:rPr>
          <w:lang w:val="ro-RO"/>
        </w:rPr>
        <w:t xml:space="preserve"> î</w:t>
      </w:r>
      <w:r w:rsidR="00E72DD4" w:rsidRPr="00284C71">
        <w:rPr>
          <w:lang w:val="ro-RO"/>
        </w:rPr>
        <w:t>n caz de criză energetică</w:t>
      </w:r>
      <w:r w:rsidRPr="00284C71">
        <w:rPr>
          <w:lang w:val="ro-RO"/>
        </w:rPr>
        <w:t xml:space="preserve"> î</w:t>
      </w:r>
      <w:r w:rsidR="00E72DD4" w:rsidRPr="00284C71">
        <w:rPr>
          <w:lang w:val="ro-RO"/>
        </w:rPr>
        <w:t>n oricare dintre</w:t>
      </w:r>
      <w:r w:rsidRPr="00284C71">
        <w:rPr>
          <w:lang w:val="ro-RO"/>
        </w:rPr>
        <w:t xml:space="preserve"> </w:t>
      </w:r>
      <w:r w:rsidR="00683617">
        <w:rPr>
          <w:lang w:val="ro-RO"/>
        </w:rPr>
        <w:t>ț</w:t>
      </w:r>
      <w:r w:rsidRPr="00284C71">
        <w:rPr>
          <w:lang w:val="ro-RO"/>
        </w:rPr>
        <w:t>ările</w:t>
      </w:r>
      <w:r w:rsidR="00E72DD4" w:rsidRPr="00284C71">
        <w:rPr>
          <w:lang w:val="ro-RO"/>
        </w:rPr>
        <w:t xml:space="preserve"> </w:t>
      </w:r>
      <w:proofErr w:type="spellStart"/>
      <w:r w:rsidR="00E72DD4" w:rsidRPr="00284C71">
        <w:rPr>
          <w:lang w:val="ro-RO"/>
        </w:rPr>
        <w:t>Părti</w:t>
      </w:r>
      <w:proofErr w:type="spellEnd"/>
      <w:r w:rsidR="00E72DD4" w:rsidRPr="00284C71">
        <w:rPr>
          <w:lang w:val="ro-RO"/>
        </w:rPr>
        <w:t xml:space="preserve">, la solicitarea </w:t>
      </w:r>
      <w:r w:rsidRPr="00284C71">
        <w:rPr>
          <w:lang w:val="ro-RO"/>
        </w:rPr>
        <w:t>uneia</w:t>
      </w:r>
      <w:r w:rsidR="00175066" w:rsidRPr="00284C71">
        <w:rPr>
          <w:lang w:val="ro-RO"/>
        </w:rPr>
        <w:t xml:space="preserve"> </w:t>
      </w:r>
      <w:r w:rsidR="00683617">
        <w:rPr>
          <w:lang w:val="ro-RO"/>
        </w:rPr>
        <w:t>ș</w:t>
      </w:r>
      <w:r w:rsidR="00175066" w:rsidRPr="00284C71">
        <w:rPr>
          <w:lang w:val="ro-RO"/>
        </w:rPr>
        <w:t xml:space="preserve">i </w:t>
      </w:r>
      <w:r w:rsidR="005A098B" w:rsidRPr="00284C71">
        <w:rPr>
          <w:lang w:val="ro-RO"/>
        </w:rPr>
        <w:t>are</w:t>
      </w:r>
      <w:r w:rsidR="00175066" w:rsidRPr="00284C71">
        <w:rPr>
          <w:lang w:val="ro-RO"/>
        </w:rPr>
        <w:t xml:space="preserve"> </w:t>
      </w:r>
      <w:r w:rsidR="005A098B" w:rsidRPr="00284C71">
        <w:rPr>
          <w:lang w:val="ro-RO"/>
        </w:rPr>
        <w:t xml:space="preserve">drept scop </w:t>
      </w:r>
      <w:r w:rsidR="00E72DD4" w:rsidRPr="00284C71">
        <w:rPr>
          <w:lang w:val="ro-RO"/>
        </w:rPr>
        <w:t>asigurarea continuită</w:t>
      </w:r>
      <w:r w:rsidR="00683617">
        <w:rPr>
          <w:lang w:val="ro-RO"/>
        </w:rPr>
        <w:t>ț</w:t>
      </w:r>
      <w:r w:rsidR="00E72DD4" w:rsidRPr="00284C71">
        <w:rPr>
          <w:lang w:val="ro-RO"/>
        </w:rPr>
        <w:t xml:space="preserve">ii </w:t>
      </w:r>
      <w:r w:rsidR="005A098B" w:rsidRPr="00284C71">
        <w:rPr>
          <w:lang w:val="ro-RO"/>
        </w:rPr>
        <w:t>î</w:t>
      </w:r>
      <w:r w:rsidR="00E72DD4" w:rsidRPr="00284C71">
        <w:rPr>
          <w:lang w:val="ro-RO"/>
        </w:rPr>
        <w:t>n aprovizionarea cu energie electrică gaze naturale, precum</w:t>
      </w:r>
      <w:r w:rsidR="005A098B" w:rsidRPr="00284C71">
        <w:rPr>
          <w:lang w:val="ro-RO"/>
        </w:rPr>
        <w:t xml:space="preserve"> </w:t>
      </w:r>
      <w:r w:rsidR="00683617">
        <w:rPr>
          <w:lang w:val="ro-RO"/>
        </w:rPr>
        <w:t>ș</w:t>
      </w:r>
      <w:r w:rsidR="005A098B" w:rsidRPr="00284C71">
        <w:rPr>
          <w:lang w:val="ro-RO"/>
        </w:rPr>
        <w:t>i</w:t>
      </w:r>
      <w:r w:rsidR="00175066" w:rsidRPr="00284C71">
        <w:rPr>
          <w:lang w:val="ro-RO"/>
        </w:rPr>
        <w:t xml:space="preserve"> următoarele măsuri</w:t>
      </w:r>
      <w:r w:rsidR="00E72DD4" w:rsidRPr="00284C71">
        <w:rPr>
          <w:lang w:val="ro-RO"/>
        </w:rPr>
        <w:t>:</w:t>
      </w:r>
    </w:p>
    <w:p w14:paraId="1C7E474E" w14:textId="7AF22FAA" w:rsidR="005A098B" w:rsidRPr="00284C71" w:rsidRDefault="00E72DD4">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t>men</w:t>
      </w:r>
      <w:r w:rsidR="00683617">
        <w:rPr>
          <w:rFonts w:ascii="Times New Roman" w:hAnsi="Times New Roman" w:cs="Times New Roman"/>
          <w:color w:val="000000"/>
          <w:sz w:val="24"/>
          <w:szCs w:val="24"/>
          <w:lang w:val="ro-RO"/>
        </w:rPr>
        <w:t>ț</w:t>
      </w:r>
      <w:r w:rsidRPr="00284C71">
        <w:rPr>
          <w:rFonts w:ascii="Times New Roman" w:hAnsi="Times New Roman" w:cs="Times New Roman"/>
          <w:color w:val="000000"/>
          <w:sz w:val="24"/>
          <w:szCs w:val="24"/>
          <w:lang w:val="ro-RO"/>
        </w:rPr>
        <w:t>iner</w:t>
      </w:r>
      <w:r w:rsidR="00175066" w:rsidRPr="00284C71">
        <w:rPr>
          <w:rFonts w:ascii="Times New Roman" w:hAnsi="Times New Roman" w:cs="Times New Roman"/>
          <w:color w:val="000000"/>
          <w:sz w:val="24"/>
          <w:szCs w:val="24"/>
          <w:lang w:val="ro-RO"/>
        </w:rPr>
        <w:t>ea</w:t>
      </w:r>
      <w:r w:rsidRPr="00284C71">
        <w:rPr>
          <w:rFonts w:ascii="Times New Roman" w:hAnsi="Times New Roman" w:cs="Times New Roman"/>
          <w:color w:val="000000"/>
          <w:sz w:val="24"/>
          <w:szCs w:val="24"/>
          <w:lang w:val="ro-RO"/>
        </w:rPr>
        <w:t xml:space="preserve"> stării de echilibru </w:t>
      </w:r>
      <w:r w:rsidR="005A098B" w:rsidRPr="00284C71">
        <w:rPr>
          <w:rFonts w:ascii="Times New Roman" w:hAnsi="Times New Roman" w:cs="Times New Roman"/>
          <w:color w:val="000000"/>
          <w:sz w:val="24"/>
          <w:szCs w:val="24"/>
          <w:lang w:val="ro-RO"/>
        </w:rPr>
        <w:t>î</w:t>
      </w:r>
      <w:r w:rsidRPr="00284C71">
        <w:rPr>
          <w:rFonts w:ascii="Times New Roman" w:hAnsi="Times New Roman" w:cs="Times New Roman"/>
          <w:color w:val="000000"/>
          <w:sz w:val="24"/>
          <w:szCs w:val="24"/>
          <w:lang w:val="ro-RO"/>
        </w:rPr>
        <w:t>n re</w:t>
      </w:r>
      <w:r w:rsidR="00683617">
        <w:rPr>
          <w:rFonts w:ascii="Times New Roman" w:hAnsi="Times New Roman" w:cs="Times New Roman"/>
          <w:color w:val="000000"/>
          <w:sz w:val="24"/>
          <w:szCs w:val="24"/>
          <w:lang w:val="ro-RO"/>
        </w:rPr>
        <w:t>ț</w:t>
      </w:r>
      <w:r w:rsidRPr="00284C71">
        <w:rPr>
          <w:rFonts w:ascii="Times New Roman" w:hAnsi="Times New Roman" w:cs="Times New Roman"/>
          <w:color w:val="000000"/>
          <w:sz w:val="24"/>
          <w:szCs w:val="24"/>
          <w:lang w:val="ro-RO"/>
        </w:rPr>
        <w:t xml:space="preserve">elele de transport </w:t>
      </w:r>
      <w:r w:rsidR="005A098B" w:rsidRPr="00284C71">
        <w:rPr>
          <w:rFonts w:ascii="Times New Roman" w:hAnsi="Times New Roman" w:cs="Times New Roman"/>
          <w:color w:val="000000"/>
          <w:sz w:val="24"/>
          <w:szCs w:val="24"/>
          <w:lang w:val="ro-RO"/>
        </w:rPr>
        <w:t xml:space="preserve">de </w:t>
      </w:r>
      <w:r w:rsidRPr="00284C71">
        <w:rPr>
          <w:rFonts w:ascii="Times New Roman" w:hAnsi="Times New Roman" w:cs="Times New Roman"/>
          <w:color w:val="000000"/>
          <w:sz w:val="24"/>
          <w:szCs w:val="24"/>
          <w:lang w:val="ro-RO"/>
        </w:rPr>
        <w:t xml:space="preserve">energie electrică </w:t>
      </w:r>
      <w:r w:rsidR="00683617">
        <w:rPr>
          <w:rFonts w:ascii="Times New Roman" w:hAnsi="Times New Roman" w:cs="Times New Roman"/>
          <w:color w:val="000000"/>
          <w:sz w:val="24"/>
          <w:szCs w:val="24"/>
          <w:lang w:val="ro-RO"/>
        </w:rPr>
        <w:t>ș</w:t>
      </w:r>
      <w:r w:rsidRPr="00284C71">
        <w:rPr>
          <w:rFonts w:ascii="Times New Roman" w:hAnsi="Times New Roman" w:cs="Times New Roman"/>
          <w:color w:val="000000"/>
          <w:sz w:val="24"/>
          <w:szCs w:val="24"/>
          <w:lang w:val="ro-RO"/>
        </w:rPr>
        <w:t>i gaze naturale</w:t>
      </w:r>
      <w:r w:rsidR="005A098B" w:rsidRPr="00284C71">
        <w:rPr>
          <w:rFonts w:ascii="Times New Roman" w:hAnsi="Times New Roman" w:cs="Times New Roman"/>
          <w:color w:val="000000"/>
          <w:sz w:val="24"/>
          <w:szCs w:val="24"/>
          <w:lang w:val="ro-RO"/>
        </w:rPr>
        <w:t>;</w:t>
      </w:r>
    </w:p>
    <w:p w14:paraId="6CB31C44" w14:textId="77777777" w:rsidR="005A098B" w:rsidRPr="00284C71" w:rsidRDefault="005A098B">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lastRenderedPageBreak/>
        <w:t>a</w:t>
      </w:r>
      <w:r w:rsidR="00E72DD4" w:rsidRPr="00284C71">
        <w:rPr>
          <w:rFonts w:ascii="Times New Roman" w:hAnsi="Times New Roman" w:cs="Times New Roman"/>
          <w:color w:val="000000"/>
          <w:sz w:val="24"/>
          <w:szCs w:val="24"/>
          <w:lang w:val="ro-RO"/>
        </w:rPr>
        <w:t>sigurare</w:t>
      </w:r>
      <w:r w:rsidRPr="00284C71">
        <w:rPr>
          <w:rFonts w:ascii="Times New Roman" w:hAnsi="Times New Roman" w:cs="Times New Roman"/>
          <w:color w:val="000000"/>
          <w:sz w:val="24"/>
          <w:szCs w:val="24"/>
          <w:lang w:val="ro-RO"/>
        </w:rPr>
        <w:t>a</w:t>
      </w:r>
      <w:r w:rsidR="00E72DD4" w:rsidRPr="00284C71">
        <w:rPr>
          <w:rFonts w:ascii="Times New Roman" w:hAnsi="Times New Roman" w:cs="Times New Roman"/>
          <w:color w:val="000000"/>
          <w:sz w:val="24"/>
          <w:szCs w:val="24"/>
          <w:lang w:val="ro-RO"/>
        </w:rPr>
        <w:t xml:space="preserve"> reciprocă cu combustibili alternativi </w:t>
      </w:r>
      <w:r w:rsidRPr="00284C71">
        <w:rPr>
          <w:rFonts w:ascii="Times New Roman" w:hAnsi="Times New Roman" w:cs="Times New Roman"/>
          <w:color w:val="000000"/>
          <w:sz w:val="24"/>
          <w:szCs w:val="24"/>
          <w:lang w:val="ro-RO"/>
        </w:rPr>
        <w:t xml:space="preserve">pentru </w:t>
      </w:r>
      <w:r w:rsidR="00E72DD4" w:rsidRPr="00284C71">
        <w:rPr>
          <w:rFonts w:ascii="Times New Roman" w:hAnsi="Times New Roman" w:cs="Times New Roman"/>
          <w:color w:val="000000"/>
          <w:sz w:val="24"/>
          <w:szCs w:val="24"/>
          <w:lang w:val="ro-RO"/>
        </w:rPr>
        <w:t>producer</w:t>
      </w:r>
      <w:r w:rsidRPr="00284C71">
        <w:rPr>
          <w:rFonts w:ascii="Times New Roman" w:hAnsi="Times New Roman" w:cs="Times New Roman"/>
          <w:color w:val="000000"/>
          <w:sz w:val="24"/>
          <w:szCs w:val="24"/>
          <w:lang w:val="ro-RO"/>
        </w:rPr>
        <w:t>ea</w:t>
      </w:r>
      <w:r w:rsidR="00E72DD4" w:rsidRPr="00284C71">
        <w:rPr>
          <w:rFonts w:ascii="Times New Roman" w:hAnsi="Times New Roman" w:cs="Times New Roman"/>
          <w:color w:val="000000"/>
          <w:sz w:val="24"/>
          <w:szCs w:val="24"/>
          <w:lang w:val="ro-RO"/>
        </w:rPr>
        <w:t xml:space="preserve"> de energie termica destinate sistemelor de încălzire centralizată de energie electrică termică </w:t>
      </w:r>
      <w:r w:rsidRPr="00284C71">
        <w:rPr>
          <w:rFonts w:ascii="Times New Roman" w:hAnsi="Times New Roman" w:cs="Times New Roman"/>
          <w:color w:val="000000"/>
          <w:sz w:val="24"/>
          <w:szCs w:val="24"/>
          <w:lang w:val="ro-RO"/>
        </w:rPr>
        <w:t>î</w:t>
      </w:r>
      <w:r w:rsidR="00E72DD4" w:rsidRPr="00284C71">
        <w:rPr>
          <w:rFonts w:ascii="Times New Roman" w:hAnsi="Times New Roman" w:cs="Times New Roman"/>
          <w:color w:val="000000"/>
          <w:sz w:val="24"/>
          <w:szCs w:val="24"/>
          <w:lang w:val="ro-RO"/>
        </w:rPr>
        <w:t>n cogenerare;</w:t>
      </w:r>
    </w:p>
    <w:p w14:paraId="213E71DE" w14:textId="3B3A665F" w:rsidR="00E72DD4" w:rsidRPr="00284C71" w:rsidRDefault="005A098B">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t>a</w:t>
      </w:r>
      <w:r w:rsidR="00E72DD4" w:rsidRPr="00284C71">
        <w:rPr>
          <w:rFonts w:ascii="Times New Roman" w:hAnsi="Times New Roman" w:cs="Times New Roman"/>
          <w:color w:val="000000"/>
          <w:sz w:val="24"/>
          <w:szCs w:val="24"/>
          <w:lang w:val="ro-RO"/>
        </w:rPr>
        <w:t>ccesul com</w:t>
      </w:r>
      <w:r w:rsidR="00057ED9" w:rsidRPr="00284C71">
        <w:rPr>
          <w:rFonts w:ascii="Times New Roman" w:hAnsi="Times New Roman" w:cs="Times New Roman"/>
          <w:color w:val="000000"/>
          <w:sz w:val="24"/>
          <w:szCs w:val="24"/>
          <w:lang w:val="ro-RO"/>
        </w:rPr>
        <w:t>paniilor din Republica Moldova l</w:t>
      </w:r>
      <w:r w:rsidR="00E72DD4" w:rsidRPr="00284C71">
        <w:rPr>
          <w:rFonts w:ascii="Times New Roman" w:hAnsi="Times New Roman" w:cs="Times New Roman"/>
          <w:color w:val="000000"/>
          <w:sz w:val="24"/>
          <w:szCs w:val="24"/>
          <w:lang w:val="ro-RO"/>
        </w:rPr>
        <w:t xml:space="preserve">a </w:t>
      </w:r>
      <w:r w:rsidRPr="00284C71">
        <w:rPr>
          <w:rFonts w:ascii="Times New Roman" w:hAnsi="Times New Roman" w:cs="Times New Roman"/>
          <w:color w:val="000000"/>
          <w:sz w:val="24"/>
          <w:szCs w:val="24"/>
          <w:lang w:val="ro-RO"/>
        </w:rPr>
        <w:t>instala</w:t>
      </w:r>
      <w:r w:rsidR="00683617">
        <w:rPr>
          <w:rFonts w:ascii="Times New Roman" w:hAnsi="Times New Roman" w:cs="Times New Roman"/>
          <w:color w:val="000000"/>
          <w:sz w:val="24"/>
          <w:szCs w:val="24"/>
          <w:lang w:val="ro-RO"/>
        </w:rPr>
        <w:t>ț</w:t>
      </w:r>
      <w:r w:rsidRPr="00284C71">
        <w:rPr>
          <w:rFonts w:ascii="Times New Roman" w:hAnsi="Times New Roman" w:cs="Times New Roman"/>
          <w:color w:val="000000"/>
          <w:sz w:val="24"/>
          <w:szCs w:val="24"/>
          <w:lang w:val="ro-RO"/>
        </w:rPr>
        <w:t>iile de stocare a</w:t>
      </w:r>
      <w:r w:rsidR="00E72DD4" w:rsidRPr="00284C71">
        <w:rPr>
          <w:rFonts w:ascii="Times New Roman" w:hAnsi="Times New Roman" w:cs="Times New Roman"/>
          <w:color w:val="000000"/>
          <w:sz w:val="24"/>
          <w:szCs w:val="24"/>
          <w:lang w:val="ro-RO"/>
        </w:rPr>
        <w:t xml:space="preserve"> gaze</w:t>
      </w:r>
      <w:r w:rsidRPr="00284C71">
        <w:rPr>
          <w:rFonts w:ascii="Times New Roman" w:hAnsi="Times New Roman" w:cs="Times New Roman"/>
          <w:color w:val="000000"/>
          <w:sz w:val="24"/>
          <w:szCs w:val="24"/>
          <w:lang w:val="ro-RO"/>
        </w:rPr>
        <w:t>lor</w:t>
      </w:r>
      <w:r w:rsidR="00E72DD4" w:rsidRPr="00284C71">
        <w:rPr>
          <w:rFonts w:ascii="Times New Roman" w:hAnsi="Times New Roman" w:cs="Times New Roman"/>
          <w:color w:val="000000"/>
          <w:sz w:val="24"/>
          <w:szCs w:val="24"/>
          <w:lang w:val="ro-RO"/>
        </w:rPr>
        <w:t xml:space="preserve"> naturale din</w:t>
      </w:r>
      <w:r w:rsidRPr="00284C71">
        <w:rPr>
          <w:rFonts w:ascii="Times New Roman" w:hAnsi="Times New Roman" w:cs="Times New Roman"/>
          <w:color w:val="000000"/>
          <w:sz w:val="24"/>
          <w:szCs w:val="24"/>
          <w:lang w:val="ro-RO"/>
        </w:rPr>
        <w:t xml:space="preserve"> Romania;</w:t>
      </w:r>
    </w:p>
    <w:p w14:paraId="73A3135C" w14:textId="6AEE94BA" w:rsidR="00E72DD4" w:rsidRPr="00284C71" w:rsidRDefault="005A098B">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t>a</w:t>
      </w:r>
      <w:r w:rsidR="00E72DD4" w:rsidRPr="00284C71">
        <w:rPr>
          <w:rFonts w:ascii="Times New Roman" w:hAnsi="Times New Roman" w:cs="Times New Roman"/>
          <w:color w:val="000000"/>
          <w:sz w:val="24"/>
          <w:szCs w:val="24"/>
          <w:lang w:val="ro-RO"/>
        </w:rPr>
        <w:t>ccesul companiilor din Republica Moldova la pia</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a de energie electrică la pia</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a de gaze naturale din Romania;</w:t>
      </w:r>
    </w:p>
    <w:p w14:paraId="522A95B9" w14:textId="50C6687F" w:rsidR="00E72DD4" w:rsidRPr="00284C71" w:rsidRDefault="00E72DD4">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t xml:space="preserve">Asigurarea </w:t>
      </w:r>
      <w:r w:rsidR="00C30699" w:rsidRPr="00284C71">
        <w:rPr>
          <w:rFonts w:ascii="Times New Roman" w:hAnsi="Times New Roman" w:cs="Times New Roman"/>
          <w:color w:val="000000"/>
          <w:sz w:val="24"/>
          <w:szCs w:val="24"/>
          <w:lang w:val="ro-RO"/>
        </w:rPr>
        <w:t>compatibilită</w:t>
      </w:r>
      <w:r w:rsidR="00683617">
        <w:rPr>
          <w:rFonts w:ascii="Times New Roman" w:hAnsi="Times New Roman" w:cs="Times New Roman"/>
          <w:color w:val="000000"/>
          <w:sz w:val="24"/>
          <w:szCs w:val="24"/>
          <w:lang w:val="ro-RO"/>
        </w:rPr>
        <w:t>ț</w:t>
      </w:r>
      <w:r w:rsidR="00C30699" w:rsidRPr="00284C71">
        <w:rPr>
          <w:rFonts w:ascii="Times New Roman" w:hAnsi="Times New Roman" w:cs="Times New Roman"/>
          <w:color w:val="000000"/>
          <w:sz w:val="24"/>
          <w:szCs w:val="24"/>
          <w:lang w:val="ro-RO"/>
        </w:rPr>
        <w:t>ii</w:t>
      </w:r>
      <w:r w:rsidRPr="00284C71">
        <w:rPr>
          <w:rFonts w:ascii="Times New Roman" w:hAnsi="Times New Roman" w:cs="Times New Roman"/>
          <w:color w:val="000000"/>
          <w:sz w:val="24"/>
          <w:szCs w:val="24"/>
          <w:lang w:val="ro-RO"/>
        </w:rPr>
        <w:t xml:space="preserve"> mijloacelor de transport păcură pe calea ferată </w:t>
      </w:r>
      <w:r w:rsidR="005A098B" w:rsidRPr="00284C71">
        <w:rPr>
          <w:rFonts w:ascii="Times New Roman" w:hAnsi="Times New Roman" w:cs="Times New Roman"/>
          <w:color w:val="000000"/>
          <w:sz w:val="24"/>
          <w:szCs w:val="24"/>
          <w:lang w:val="ro-RO"/>
        </w:rPr>
        <w:t>î</w:t>
      </w:r>
      <w:r w:rsidRPr="00284C71">
        <w:rPr>
          <w:rFonts w:ascii="Times New Roman" w:hAnsi="Times New Roman" w:cs="Times New Roman"/>
          <w:color w:val="000000"/>
          <w:sz w:val="24"/>
          <w:szCs w:val="24"/>
          <w:lang w:val="ro-RO"/>
        </w:rPr>
        <w:t xml:space="preserve">n vederea transportului operativ </w:t>
      </w:r>
      <w:r w:rsidR="005A098B" w:rsidRPr="00284C71">
        <w:rPr>
          <w:rFonts w:ascii="Times New Roman" w:hAnsi="Times New Roman" w:cs="Times New Roman"/>
          <w:color w:val="000000"/>
          <w:sz w:val="24"/>
          <w:szCs w:val="24"/>
          <w:lang w:val="ro-RO"/>
        </w:rPr>
        <w:t>î</w:t>
      </w:r>
      <w:r w:rsidRPr="00284C71">
        <w:rPr>
          <w:rFonts w:ascii="Times New Roman" w:hAnsi="Times New Roman" w:cs="Times New Roman"/>
          <w:color w:val="000000"/>
          <w:sz w:val="24"/>
          <w:szCs w:val="24"/>
          <w:lang w:val="ro-RO"/>
        </w:rPr>
        <w:t xml:space="preserve">ntre cele două </w:t>
      </w:r>
      <w:r w:rsidR="00683617">
        <w:rPr>
          <w:rFonts w:ascii="Times New Roman" w:hAnsi="Times New Roman" w:cs="Times New Roman"/>
          <w:color w:val="000000"/>
          <w:sz w:val="24"/>
          <w:szCs w:val="24"/>
          <w:lang w:val="ro-RO"/>
        </w:rPr>
        <w:t>ț</w:t>
      </w:r>
      <w:r w:rsidR="005A098B" w:rsidRPr="00284C71">
        <w:rPr>
          <w:rFonts w:ascii="Times New Roman" w:hAnsi="Times New Roman" w:cs="Times New Roman"/>
          <w:color w:val="000000"/>
          <w:sz w:val="24"/>
          <w:szCs w:val="24"/>
          <w:lang w:val="ro-RO"/>
        </w:rPr>
        <w:t>ă</w:t>
      </w:r>
      <w:r w:rsidRPr="00284C71">
        <w:rPr>
          <w:rFonts w:ascii="Times New Roman" w:hAnsi="Times New Roman" w:cs="Times New Roman"/>
          <w:color w:val="000000"/>
          <w:sz w:val="24"/>
          <w:szCs w:val="24"/>
          <w:lang w:val="ro-RO"/>
        </w:rPr>
        <w:t>ri, inclusiv prin utilizarea temporară a facilită</w:t>
      </w:r>
      <w:r w:rsidR="00683617">
        <w:rPr>
          <w:rFonts w:ascii="Times New Roman" w:hAnsi="Times New Roman" w:cs="Times New Roman"/>
          <w:color w:val="000000"/>
          <w:sz w:val="24"/>
          <w:szCs w:val="24"/>
          <w:lang w:val="ro-RO"/>
        </w:rPr>
        <w:t>ț</w:t>
      </w:r>
      <w:r w:rsidRPr="00284C71">
        <w:rPr>
          <w:rFonts w:ascii="Times New Roman" w:hAnsi="Times New Roman" w:cs="Times New Roman"/>
          <w:color w:val="000000"/>
          <w:sz w:val="24"/>
          <w:szCs w:val="24"/>
          <w:lang w:val="ro-RO"/>
        </w:rPr>
        <w:t>ilor destinate rezervelor na</w:t>
      </w:r>
      <w:r w:rsidR="00683617">
        <w:rPr>
          <w:rFonts w:ascii="Times New Roman" w:hAnsi="Times New Roman" w:cs="Times New Roman"/>
          <w:color w:val="000000"/>
          <w:sz w:val="24"/>
          <w:szCs w:val="24"/>
          <w:lang w:val="ro-RO"/>
        </w:rPr>
        <w:t>ț</w:t>
      </w:r>
      <w:r w:rsidRPr="00284C71">
        <w:rPr>
          <w:rFonts w:ascii="Times New Roman" w:hAnsi="Times New Roman" w:cs="Times New Roman"/>
          <w:color w:val="000000"/>
          <w:sz w:val="24"/>
          <w:szCs w:val="24"/>
          <w:lang w:val="ro-RO"/>
        </w:rPr>
        <w:t>ionale de p</w:t>
      </w:r>
      <w:r w:rsidR="005A098B" w:rsidRPr="00284C71">
        <w:rPr>
          <w:rFonts w:ascii="Times New Roman" w:hAnsi="Times New Roman" w:cs="Times New Roman"/>
          <w:color w:val="000000"/>
          <w:sz w:val="24"/>
          <w:szCs w:val="24"/>
          <w:lang w:val="ro-RO"/>
        </w:rPr>
        <w:t>ă</w:t>
      </w:r>
      <w:r w:rsidRPr="00284C71">
        <w:rPr>
          <w:rFonts w:ascii="Times New Roman" w:hAnsi="Times New Roman" w:cs="Times New Roman"/>
          <w:color w:val="000000"/>
          <w:sz w:val="24"/>
          <w:szCs w:val="24"/>
          <w:lang w:val="ro-RO"/>
        </w:rPr>
        <w:t>cură;</w:t>
      </w:r>
    </w:p>
    <w:p w14:paraId="46BECA3A" w14:textId="5FE51AF9" w:rsidR="00E72DD4" w:rsidRPr="00284C71" w:rsidRDefault="005A098B">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t>i</w:t>
      </w:r>
      <w:r w:rsidR="00E72DD4" w:rsidRPr="00284C71">
        <w:rPr>
          <w:rFonts w:ascii="Times New Roman" w:hAnsi="Times New Roman" w:cs="Times New Roman"/>
          <w:color w:val="000000"/>
          <w:sz w:val="24"/>
          <w:szCs w:val="24"/>
          <w:lang w:val="ro-RO"/>
        </w:rPr>
        <w:t>nstituirea unor m</w:t>
      </w:r>
      <w:r w:rsidRPr="00284C71">
        <w:rPr>
          <w:rFonts w:ascii="Times New Roman" w:hAnsi="Times New Roman" w:cs="Times New Roman"/>
          <w:color w:val="000000"/>
          <w:sz w:val="24"/>
          <w:szCs w:val="24"/>
          <w:lang w:val="ro-RO"/>
        </w:rPr>
        <w:t>ă</w:t>
      </w:r>
      <w:r w:rsidR="00E72DD4" w:rsidRPr="00284C71">
        <w:rPr>
          <w:rFonts w:ascii="Times New Roman" w:hAnsi="Times New Roman" w:cs="Times New Roman"/>
          <w:color w:val="000000"/>
          <w:sz w:val="24"/>
          <w:szCs w:val="24"/>
          <w:lang w:val="ro-RO"/>
        </w:rPr>
        <w:t xml:space="preserve">suri de implicare a </w:t>
      </w:r>
      <w:r w:rsidR="00C30699" w:rsidRPr="00284C71">
        <w:rPr>
          <w:rFonts w:ascii="Times New Roman" w:hAnsi="Times New Roman" w:cs="Times New Roman"/>
          <w:color w:val="000000"/>
          <w:sz w:val="24"/>
          <w:szCs w:val="24"/>
          <w:lang w:val="ro-RO"/>
        </w:rPr>
        <w:t>institu</w:t>
      </w:r>
      <w:r w:rsidR="00683617">
        <w:rPr>
          <w:rFonts w:ascii="Times New Roman" w:hAnsi="Times New Roman" w:cs="Times New Roman"/>
          <w:color w:val="000000"/>
          <w:sz w:val="24"/>
          <w:szCs w:val="24"/>
          <w:lang w:val="ro-RO"/>
        </w:rPr>
        <w:t>ț</w:t>
      </w:r>
      <w:r w:rsidR="00C30699" w:rsidRPr="00284C71">
        <w:rPr>
          <w:rFonts w:ascii="Times New Roman" w:hAnsi="Times New Roman" w:cs="Times New Roman"/>
          <w:color w:val="000000"/>
          <w:sz w:val="24"/>
          <w:szCs w:val="24"/>
          <w:lang w:val="ro-RO"/>
        </w:rPr>
        <w:t>iilor</w:t>
      </w:r>
      <w:r w:rsidR="00E72DD4" w:rsidRPr="00284C71">
        <w:rPr>
          <w:rFonts w:ascii="Times New Roman" w:hAnsi="Times New Roman" w:cs="Times New Roman"/>
          <w:color w:val="000000"/>
          <w:sz w:val="24"/>
          <w:szCs w:val="24"/>
          <w:lang w:val="ro-RO"/>
        </w:rPr>
        <w:t xml:space="preserve"> bancare cu atribu</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ii de garantare a exporturilor (agen</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ii de garantare a exporturilor) pentru garantarea plă</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ii obliga</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 xml:space="preserve">iilor comerciale reciproce </w:t>
      </w:r>
      <w:r w:rsidRPr="00284C71">
        <w:rPr>
          <w:rFonts w:ascii="Times New Roman" w:hAnsi="Times New Roman" w:cs="Times New Roman"/>
          <w:color w:val="000000"/>
          <w:sz w:val="24"/>
          <w:szCs w:val="24"/>
          <w:lang w:val="ro-RO"/>
        </w:rPr>
        <w:t>î</w:t>
      </w:r>
      <w:r w:rsidR="00E72DD4" w:rsidRPr="00284C71">
        <w:rPr>
          <w:rFonts w:ascii="Times New Roman" w:hAnsi="Times New Roman" w:cs="Times New Roman"/>
          <w:color w:val="000000"/>
          <w:sz w:val="24"/>
          <w:szCs w:val="24"/>
          <w:lang w:val="ro-RO"/>
        </w:rPr>
        <w:t>n contextul cooper</w:t>
      </w:r>
      <w:r w:rsidRPr="00284C71">
        <w:rPr>
          <w:rFonts w:ascii="Times New Roman" w:hAnsi="Times New Roman" w:cs="Times New Roman"/>
          <w:color w:val="000000"/>
          <w:sz w:val="24"/>
          <w:szCs w:val="24"/>
          <w:lang w:val="ro-RO"/>
        </w:rPr>
        <w:t>ă</w:t>
      </w:r>
      <w:r w:rsidR="00E72DD4" w:rsidRPr="00284C71">
        <w:rPr>
          <w:rFonts w:ascii="Times New Roman" w:hAnsi="Times New Roman" w:cs="Times New Roman"/>
          <w:color w:val="000000"/>
          <w:sz w:val="24"/>
          <w:szCs w:val="24"/>
          <w:lang w:val="ro-RO"/>
        </w:rPr>
        <w:t>rii privind securitatea energetică;</w:t>
      </w:r>
    </w:p>
    <w:p w14:paraId="3EDB35EF" w14:textId="04D9AFFD" w:rsidR="00E72DD4" w:rsidRPr="00284C71" w:rsidRDefault="005A098B">
      <w:pPr>
        <w:pStyle w:val="ListParagraph"/>
        <w:numPr>
          <w:ilvl w:val="0"/>
          <w:numId w:val="26"/>
        </w:numPr>
        <w:tabs>
          <w:tab w:val="left" w:pos="284"/>
        </w:tabs>
        <w:ind w:left="284" w:hanging="284"/>
        <w:jc w:val="both"/>
        <w:rPr>
          <w:rFonts w:ascii="Times New Roman" w:hAnsi="Times New Roman" w:cs="Times New Roman"/>
          <w:color w:val="000000"/>
          <w:sz w:val="24"/>
          <w:szCs w:val="24"/>
          <w:lang w:val="ro-RO"/>
        </w:rPr>
      </w:pPr>
      <w:r w:rsidRPr="00284C71">
        <w:rPr>
          <w:rFonts w:ascii="Times New Roman" w:hAnsi="Times New Roman" w:cs="Times New Roman"/>
          <w:color w:val="000000"/>
          <w:sz w:val="24"/>
          <w:szCs w:val="24"/>
          <w:lang w:val="ro-RO"/>
        </w:rPr>
        <w:t>c</w:t>
      </w:r>
      <w:r w:rsidR="00E72DD4" w:rsidRPr="00284C71">
        <w:rPr>
          <w:rFonts w:ascii="Times New Roman" w:hAnsi="Times New Roman" w:cs="Times New Roman"/>
          <w:color w:val="000000"/>
          <w:sz w:val="24"/>
          <w:szCs w:val="24"/>
          <w:lang w:val="ro-RO"/>
        </w:rPr>
        <w:t xml:space="preserve">rearea unui Grup de </w:t>
      </w:r>
      <w:r w:rsidR="00175066" w:rsidRPr="00284C71">
        <w:rPr>
          <w:rFonts w:ascii="Times New Roman" w:hAnsi="Times New Roman" w:cs="Times New Roman"/>
          <w:color w:val="000000"/>
          <w:sz w:val="24"/>
          <w:szCs w:val="24"/>
          <w:lang w:val="ro-RO"/>
        </w:rPr>
        <w:t>c</w:t>
      </w:r>
      <w:r w:rsidR="00E72DD4" w:rsidRPr="00284C71">
        <w:rPr>
          <w:rFonts w:ascii="Times New Roman" w:hAnsi="Times New Roman" w:cs="Times New Roman"/>
          <w:color w:val="000000"/>
          <w:sz w:val="24"/>
          <w:szCs w:val="24"/>
          <w:lang w:val="ro-RO"/>
        </w:rPr>
        <w:t xml:space="preserve">oordonare </w:t>
      </w:r>
      <w:r w:rsidR="00175066" w:rsidRPr="00284C71">
        <w:rPr>
          <w:rFonts w:ascii="Times New Roman" w:hAnsi="Times New Roman" w:cs="Times New Roman"/>
          <w:color w:val="000000"/>
          <w:sz w:val="24"/>
          <w:szCs w:val="24"/>
          <w:lang w:val="ro-RO"/>
        </w:rPr>
        <w:t>t</w:t>
      </w:r>
      <w:r w:rsidR="00E72DD4" w:rsidRPr="00284C71">
        <w:rPr>
          <w:rFonts w:ascii="Times New Roman" w:hAnsi="Times New Roman" w:cs="Times New Roman"/>
          <w:color w:val="000000"/>
          <w:sz w:val="24"/>
          <w:szCs w:val="24"/>
          <w:lang w:val="ro-RO"/>
        </w:rPr>
        <w:t xml:space="preserve">ransfrontalieră a </w:t>
      </w:r>
      <w:r w:rsidR="00175066" w:rsidRPr="00284C71">
        <w:rPr>
          <w:rFonts w:ascii="Times New Roman" w:hAnsi="Times New Roman" w:cs="Times New Roman"/>
          <w:color w:val="000000"/>
          <w:sz w:val="24"/>
          <w:szCs w:val="24"/>
          <w:lang w:val="ro-RO"/>
        </w:rPr>
        <w:t>c</w:t>
      </w:r>
      <w:r w:rsidR="00E72DD4" w:rsidRPr="00284C71">
        <w:rPr>
          <w:rFonts w:ascii="Times New Roman" w:hAnsi="Times New Roman" w:cs="Times New Roman"/>
          <w:color w:val="000000"/>
          <w:sz w:val="24"/>
          <w:szCs w:val="24"/>
          <w:lang w:val="ro-RO"/>
        </w:rPr>
        <w:t>rizei, cu participarea Păr</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 xml:space="preserve">ilor, a </w:t>
      </w:r>
      <w:r w:rsidR="00C30699" w:rsidRPr="00284C71">
        <w:rPr>
          <w:rFonts w:ascii="Times New Roman" w:hAnsi="Times New Roman" w:cs="Times New Roman"/>
          <w:color w:val="000000"/>
          <w:sz w:val="24"/>
          <w:szCs w:val="24"/>
          <w:lang w:val="ro-RO"/>
        </w:rPr>
        <w:t>autorită</w:t>
      </w:r>
      <w:r w:rsidR="00683617">
        <w:rPr>
          <w:rFonts w:ascii="Times New Roman" w:hAnsi="Times New Roman" w:cs="Times New Roman"/>
          <w:color w:val="000000"/>
          <w:sz w:val="24"/>
          <w:szCs w:val="24"/>
          <w:lang w:val="ro-RO"/>
        </w:rPr>
        <w:t>ț</w:t>
      </w:r>
      <w:r w:rsidR="00C30699" w:rsidRPr="00284C71">
        <w:rPr>
          <w:rFonts w:ascii="Times New Roman" w:hAnsi="Times New Roman" w:cs="Times New Roman"/>
          <w:color w:val="000000"/>
          <w:sz w:val="24"/>
          <w:szCs w:val="24"/>
          <w:lang w:val="ro-RO"/>
        </w:rPr>
        <w:t>ilor</w:t>
      </w:r>
      <w:r w:rsidR="00E72DD4" w:rsidRPr="00284C71">
        <w:rPr>
          <w:rFonts w:ascii="Times New Roman" w:hAnsi="Times New Roman" w:cs="Times New Roman"/>
          <w:color w:val="000000"/>
          <w:sz w:val="24"/>
          <w:szCs w:val="24"/>
          <w:lang w:val="ro-RO"/>
        </w:rPr>
        <w:t xml:space="preserve"> de reglementare </w:t>
      </w:r>
      <w:r w:rsidR="00683617">
        <w:rPr>
          <w:rFonts w:ascii="Times New Roman" w:hAnsi="Times New Roman" w:cs="Times New Roman"/>
          <w:color w:val="000000"/>
          <w:sz w:val="24"/>
          <w:szCs w:val="24"/>
          <w:lang w:val="ro-RO"/>
        </w:rPr>
        <w:t>ș</w:t>
      </w:r>
      <w:r w:rsidRPr="00284C71">
        <w:rPr>
          <w:rFonts w:ascii="Times New Roman" w:hAnsi="Times New Roman" w:cs="Times New Roman"/>
          <w:color w:val="000000"/>
          <w:sz w:val="24"/>
          <w:szCs w:val="24"/>
          <w:lang w:val="ro-RO"/>
        </w:rPr>
        <w:t>i OST de</w:t>
      </w:r>
      <w:r w:rsidR="00E72DD4" w:rsidRPr="00284C71">
        <w:rPr>
          <w:rFonts w:ascii="Times New Roman" w:hAnsi="Times New Roman" w:cs="Times New Roman"/>
          <w:color w:val="000000"/>
          <w:sz w:val="24"/>
          <w:szCs w:val="24"/>
          <w:lang w:val="ro-RO"/>
        </w:rPr>
        <w:t xml:space="preserve"> gaze naturale </w:t>
      </w:r>
      <w:r w:rsidR="00683617">
        <w:rPr>
          <w:rFonts w:ascii="Times New Roman" w:hAnsi="Times New Roman" w:cs="Times New Roman"/>
          <w:color w:val="000000"/>
          <w:sz w:val="24"/>
          <w:szCs w:val="24"/>
          <w:lang w:val="ro-RO"/>
        </w:rPr>
        <w:t>ș</w:t>
      </w:r>
      <w:r w:rsidRPr="00284C71">
        <w:rPr>
          <w:rFonts w:ascii="Times New Roman" w:hAnsi="Times New Roman" w:cs="Times New Roman"/>
          <w:color w:val="000000"/>
          <w:sz w:val="24"/>
          <w:szCs w:val="24"/>
          <w:lang w:val="ro-RO"/>
        </w:rPr>
        <w:t>i</w:t>
      </w:r>
      <w:r w:rsidR="00E72DD4" w:rsidRPr="00284C71">
        <w:rPr>
          <w:rFonts w:ascii="Times New Roman" w:hAnsi="Times New Roman" w:cs="Times New Roman"/>
          <w:color w:val="000000"/>
          <w:sz w:val="24"/>
          <w:szCs w:val="24"/>
          <w:lang w:val="ro-RO"/>
        </w:rPr>
        <w:t xml:space="preserve"> energie electric</w:t>
      </w:r>
      <w:r w:rsidRPr="00284C71">
        <w:rPr>
          <w:rFonts w:ascii="Times New Roman" w:hAnsi="Times New Roman" w:cs="Times New Roman"/>
          <w:color w:val="000000"/>
          <w:sz w:val="24"/>
          <w:szCs w:val="24"/>
          <w:lang w:val="ro-RO"/>
        </w:rPr>
        <w:t>ă</w:t>
      </w:r>
      <w:r w:rsidR="00175066" w:rsidRPr="00284C71">
        <w:rPr>
          <w:rFonts w:ascii="Times New Roman" w:hAnsi="Times New Roman" w:cs="Times New Roman"/>
          <w:color w:val="000000"/>
          <w:sz w:val="24"/>
          <w:szCs w:val="24"/>
          <w:lang w:val="ro-RO"/>
        </w:rPr>
        <w:t xml:space="preserve">. Grupul </w:t>
      </w:r>
      <w:r w:rsidRPr="00284C71">
        <w:rPr>
          <w:rFonts w:ascii="Times New Roman" w:hAnsi="Times New Roman" w:cs="Times New Roman"/>
          <w:color w:val="000000"/>
          <w:sz w:val="24"/>
          <w:szCs w:val="24"/>
          <w:lang w:val="ro-RO"/>
        </w:rPr>
        <w:t>o</w:t>
      </w:r>
      <w:r w:rsidR="00175066" w:rsidRPr="00284C71">
        <w:rPr>
          <w:rFonts w:ascii="Times New Roman" w:hAnsi="Times New Roman" w:cs="Times New Roman"/>
          <w:color w:val="000000"/>
          <w:sz w:val="24"/>
          <w:szCs w:val="24"/>
          <w:lang w:val="ro-RO"/>
        </w:rPr>
        <w:t>feră</w:t>
      </w:r>
      <w:r w:rsidR="00E72DD4" w:rsidRPr="00284C71">
        <w:rPr>
          <w:rFonts w:ascii="Times New Roman" w:hAnsi="Times New Roman" w:cs="Times New Roman"/>
          <w:color w:val="000000"/>
          <w:sz w:val="24"/>
          <w:szCs w:val="24"/>
          <w:lang w:val="ro-RO"/>
        </w:rPr>
        <w:t xml:space="preserve"> o platformă pentru schimbul rapid eficient de informa</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 xml:space="preserve">ii la nivel </w:t>
      </w:r>
      <w:r w:rsidRPr="00284C71">
        <w:rPr>
          <w:rFonts w:ascii="Times New Roman" w:hAnsi="Times New Roman" w:cs="Times New Roman"/>
          <w:color w:val="000000"/>
          <w:sz w:val="24"/>
          <w:szCs w:val="24"/>
          <w:lang w:val="ro-RO"/>
        </w:rPr>
        <w:t>î</w:t>
      </w:r>
      <w:r w:rsidR="00E72DD4" w:rsidRPr="00284C71">
        <w:rPr>
          <w:rFonts w:ascii="Times New Roman" w:hAnsi="Times New Roman" w:cs="Times New Roman"/>
          <w:color w:val="000000"/>
          <w:sz w:val="24"/>
          <w:szCs w:val="24"/>
          <w:lang w:val="ro-RO"/>
        </w:rPr>
        <w:t xml:space="preserve">nalt, </w:t>
      </w:r>
      <w:r w:rsidRPr="00284C71">
        <w:rPr>
          <w:rFonts w:ascii="Times New Roman" w:hAnsi="Times New Roman" w:cs="Times New Roman"/>
          <w:color w:val="000000"/>
          <w:sz w:val="24"/>
          <w:szCs w:val="24"/>
          <w:lang w:val="ro-RO"/>
        </w:rPr>
        <w:t>î</w:t>
      </w:r>
      <w:r w:rsidR="00E72DD4" w:rsidRPr="00284C71">
        <w:rPr>
          <w:rFonts w:ascii="Times New Roman" w:hAnsi="Times New Roman" w:cs="Times New Roman"/>
          <w:color w:val="000000"/>
          <w:sz w:val="24"/>
          <w:szCs w:val="24"/>
          <w:lang w:val="ro-RO"/>
        </w:rPr>
        <w:t>n caz de necesitate, precum adoptarea măsurilor care se impun, conform</w:t>
      </w:r>
      <w:r w:rsidR="00175066" w:rsidRPr="00284C71">
        <w:rPr>
          <w:rFonts w:ascii="Times New Roman" w:hAnsi="Times New Roman" w:cs="Times New Roman"/>
          <w:color w:val="000000"/>
          <w:sz w:val="24"/>
          <w:szCs w:val="24"/>
          <w:lang w:val="ro-RO"/>
        </w:rPr>
        <w:t xml:space="preserve"> </w:t>
      </w:r>
      <w:r w:rsidR="00E72DD4" w:rsidRPr="00284C71">
        <w:rPr>
          <w:rFonts w:ascii="Times New Roman" w:hAnsi="Times New Roman" w:cs="Times New Roman"/>
          <w:color w:val="000000"/>
          <w:sz w:val="24"/>
          <w:szCs w:val="24"/>
          <w:lang w:val="ro-RO"/>
        </w:rPr>
        <w:t>Planului comun de ac</w:t>
      </w:r>
      <w:r w:rsidR="00683617">
        <w:rPr>
          <w:rFonts w:ascii="Times New Roman" w:hAnsi="Times New Roman" w:cs="Times New Roman"/>
          <w:color w:val="000000"/>
          <w:sz w:val="24"/>
          <w:szCs w:val="24"/>
          <w:lang w:val="ro-RO"/>
        </w:rPr>
        <w:t>ț</w:t>
      </w:r>
      <w:r w:rsidR="00E72DD4" w:rsidRPr="00284C71">
        <w:rPr>
          <w:rFonts w:ascii="Times New Roman" w:hAnsi="Times New Roman" w:cs="Times New Roman"/>
          <w:color w:val="000000"/>
          <w:sz w:val="24"/>
          <w:szCs w:val="24"/>
          <w:lang w:val="ro-RO"/>
        </w:rPr>
        <w:t>iune.</w:t>
      </w:r>
    </w:p>
    <w:p w14:paraId="7AB0DBDA" w14:textId="77777777" w:rsidR="00E72DD4" w:rsidRPr="00284C71" w:rsidRDefault="00E72DD4" w:rsidP="005A098B">
      <w:pPr>
        <w:ind w:left="284" w:hanging="81"/>
        <w:jc w:val="both"/>
        <w:rPr>
          <w:lang w:val="ro-RO"/>
        </w:rPr>
      </w:pPr>
    </w:p>
    <w:p w14:paraId="70F96B14" w14:textId="093437EB" w:rsidR="00E72DD4" w:rsidRPr="00284C71" w:rsidRDefault="00E72DD4">
      <w:pPr>
        <w:pStyle w:val="Default"/>
        <w:numPr>
          <w:ilvl w:val="0"/>
          <w:numId w:val="30"/>
        </w:numPr>
        <w:tabs>
          <w:tab w:val="left" w:pos="284"/>
        </w:tabs>
        <w:ind w:left="0" w:firstLine="0"/>
        <w:jc w:val="both"/>
        <w:rPr>
          <w:bCs/>
          <w:i/>
          <w:lang w:val="ro-RO"/>
        </w:rPr>
      </w:pPr>
      <w:r w:rsidRPr="00092DBD">
        <w:rPr>
          <w:bCs/>
          <w:i/>
          <w:lang w:val="ro-RO"/>
        </w:rPr>
        <w:t>Memorandum</w:t>
      </w:r>
      <w:r w:rsidR="00175066" w:rsidRPr="00092DBD">
        <w:rPr>
          <w:bCs/>
          <w:i/>
          <w:lang w:val="ro-RO"/>
        </w:rPr>
        <w:t>ul</w:t>
      </w:r>
      <w:r w:rsidRPr="00092DBD">
        <w:rPr>
          <w:bCs/>
          <w:i/>
          <w:lang w:val="ro-RO"/>
        </w:rPr>
        <w:t xml:space="preserve"> de în</w:t>
      </w:r>
      <w:r w:rsidR="00683617">
        <w:rPr>
          <w:bCs/>
          <w:i/>
          <w:lang w:val="ro-RO"/>
        </w:rPr>
        <w:t>ț</w:t>
      </w:r>
      <w:r w:rsidRPr="00092DBD">
        <w:rPr>
          <w:bCs/>
          <w:i/>
          <w:lang w:val="ro-RO"/>
        </w:rPr>
        <w:t xml:space="preserve">elegere </w:t>
      </w:r>
      <w:r w:rsidR="00175066" w:rsidRPr="00092DBD">
        <w:rPr>
          <w:bCs/>
          <w:i/>
          <w:lang w:val="ro-RO"/>
        </w:rPr>
        <w:t xml:space="preserve">între Guvernul Republicii Moldova </w:t>
      </w:r>
      <w:r w:rsidR="00683617">
        <w:rPr>
          <w:bCs/>
          <w:i/>
          <w:lang w:val="ro-RO"/>
        </w:rPr>
        <w:t>ș</w:t>
      </w:r>
      <w:r w:rsidR="00175066" w:rsidRPr="00092DBD">
        <w:rPr>
          <w:bCs/>
          <w:i/>
          <w:lang w:val="ro-RO"/>
        </w:rPr>
        <w:t xml:space="preserve">i Guvernul României </w:t>
      </w:r>
      <w:r w:rsidRPr="00092DBD">
        <w:rPr>
          <w:bCs/>
          <w:i/>
          <w:lang w:val="ro-RO"/>
        </w:rPr>
        <w:t>privind realizarea proiectelor necesare interconectării re</w:t>
      </w:r>
      <w:r w:rsidR="00683617">
        <w:rPr>
          <w:bCs/>
          <w:i/>
          <w:lang w:val="ro-RO"/>
        </w:rPr>
        <w:t>ț</w:t>
      </w:r>
      <w:r w:rsidRPr="00092DBD">
        <w:rPr>
          <w:bCs/>
          <w:i/>
          <w:lang w:val="ro-RO"/>
        </w:rPr>
        <w:t xml:space="preserve">elelor de gaze naturale </w:t>
      </w:r>
      <w:r w:rsidR="00683617">
        <w:rPr>
          <w:bCs/>
          <w:i/>
          <w:lang w:val="ro-RO"/>
        </w:rPr>
        <w:t>ș</w:t>
      </w:r>
      <w:r w:rsidRPr="00092DBD">
        <w:rPr>
          <w:bCs/>
          <w:i/>
          <w:lang w:val="ro-RO"/>
        </w:rPr>
        <w:t xml:space="preserve">i energie electrică din Republica Moldova </w:t>
      </w:r>
      <w:r w:rsidR="00683617">
        <w:rPr>
          <w:bCs/>
          <w:i/>
          <w:lang w:val="ro-RO"/>
        </w:rPr>
        <w:t>ș</w:t>
      </w:r>
      <w:r w:rsidRPr="00092DBD">
        <w:rPr>
          <w:bCs/>
          <w:i/>
          <w:lang w:val="ro-RO"/>
        </w:rPr>
        <w:t>i România</w:t>
      </w:r>
      <w:r w:rsidRPr="00284C71">
        <w:rPr>
          <w:bCs/>
          <w:i/>
          <w:lang w:val="ro-RO"/>
        </w:rPr>
        <w:t>, 11 decembrie 2023</w:t>
      </w:r>
      <w:r w:rsidR="00175066" w:rsidRPr="00284C71">
        <w:rPr>
          <w:bCs/>
          <w:i/>
          <w:lang w:val="ro-RO"/>
        </w:rPr>
        <w:t xml:space="preserve">. </w:t>
      </w:r>
    </w:p>
    <w:p w14:paraId="7D0C8E5E" w14:textId="6B80F402" w:rsidR="00E72DD4" w:rsidRPr="00284C71" w:rsidRDefault="00175066" w:rsidP="007C750D">
      <w:pPr>
        <w:pStyle w:val="Default"/>
        <w:ind w:firstLine="0"/>
        <w:jc w:val="both"/>
        <w:rPr>
          <w:color w:val="000000" w:themeColor="text1"/>
          <w:lang w:val="ro-RO"/>
        </w:rPr>
      </w:pPr>
      <w:r w:rsidRPr="00284C71">
        <w:rPr>
          <w:bCs/>
          <w:lang w:val="ro-RO"/>
        </w:rPr>
        <w:t>Păr</w:t>
      </w:r>
      <w:r w:rsidR="00683617">
        <w:rPr>
          <w:bCs/>
          <w:lang w:val="ro-RO"/>
        </w:rPr>
        <w:t>ț</w:t>
      </w:r>
      <w:r w:rsidRPr="00284C71">
        <w:rPr>
          <w:bCs/>
          <w:lang w:val="ro-RO"/>
        </w:rPr>
        <w:t xml:space="preserve">ile au convenit </w:t>
      </w:r>
      <w:r w:rsidRPr="00284C71">
        <w:rPr>
          <w:color w:val="000000" w:themeColor="text1"/>
          <w:lang w:val="ro-RO"/>
        </w:rPr>
        <w:t xml:space="preserve">să coopereze în vederea </w:t>
      </w:r>
      <w:r w:rsidR="00E72DD4" w:rsidRPr="00284C71">
        <w:rPr>
          <w:color w:val="000000" w:themeColor="text1"/>
          <w:lang w:val="ro-RO"/>
        </w:rPr>
        <w:t>asigurării securită</w:t>
      </w:r>
      <w:r w:rsidR="00683617">
        <w:rPr>
          <w:color w:val="000000" w:themeColor="text1"/>
          <w:lang w:val="ro-RO"/>
        </w:rPr>
        <w:t>ț</w:t>
      </w:r>
      <w:r w:rsidR="00E72DD4" w:rsidRPr="00284C71">
        <w:rPr>
          <w:color w:val="000000" w:themeColor="text1"/>
          <w:lang w:val="ro-RO"/>
        </w:rPr>
        <w:t>ii energetice a Republicii Moldova prin diversific</w:t>
      </w:r>
      <w:r w:rsidR="002419B0" w:rsidRPr="00284C71">
        <w:rPr>
          <w:color w:val="000000" w:themeColor="text1"/>
          <w:lang w:val="ro-RO"/>
        </w:rPr>
        <w:t>area</w:t>
      </w:r>
      <w:r w:rsidR="00E72DD4" w:rsidRPr="00284C71">
        <w:rPr>
          <w:color w:val="000000" w:themeColor="text1"/>
          <w:lang w:val="ro-RO"/>
        </w:rPr>
        <w:t xml:space="preserve"> surselor </w:t>
      </w:r>
      <w:r w:rsidR="00683617">
        <w:rPr>
          <w:color w:val="000000" w:themeColor="text1"/>
          <w:lang w:val="ro-RO"/>
        </w:rPr>
        <w:t>ș</w:t>
      </w:r>
      <w:r w:rsidR="00E72DD4" w:rsidRPr="00284C71">
        <w:rPr>
          <w:color w:val="000000" w:themeColor="text1"/>
          <w:lang w:val="ro-RO"/>
        </w:rPr>
        <w:t>i rutelor de aprovizionare, urmărind crearea premiselor integrării sale în pia</w:t>
      </w:r>
      <w:r w:rsidR="00683617">
        <w:rPr>
          <w:color w:val="000000" w:themeColor="text1"/>
          <w:lang w:val="ro-RO"/>
        </w:rPr>
        <w:t>ț</w:t>
      </w:r>
      <w:r w:rsidR="00E72DD4" w:rsidRPr="00284C71">
        <w:rPr>
          <w:color w:val="000000" w:themeColor="text1"/>
          <w:lang w:val="ro-RO"/>
        </w:rPr>
        <w:t>a</w:t>
      </w:r>
      <w:r w:rsidRPr="00284C71">
        <w:rPr>
          <w:color w:val="000000" w:themeColor="text1"/>
          <w:lang w:val="ro-RO"/>
        </w:rPr>
        <w:t xml:space="preserve"> unică europeană de energie </w:t>
      </w:r>
      <w:r w:rsidR="00683617">
        <w:rPr>
          <w:color w:val="000000" w:themeColor="text1"/>
          <w:lang w:val="ro-RO"/>
        </w:rPr>
        <w:t>ș</w:t>
      </w:r>
      <w:r w:rsidRPr="00284C71">
        <w:rPr>
          <w:color w:val="000000" w:themeColor="text1"/>
          <w:lang w:val="ro-RO"/>
        </w:rPr>
        <w:t xml:space="preserve">i </w:t>
      </w:r>
      <w:r w:rsidR="00E72DD4" w:rsidRPr="00284C71">
        <w:rPr>
          <w:color w:val="000000" w:themeColor="text1"/>
          <w:lang w:val="ro-RO"/>
        </w:rPr>
        <w:t>realizarea proiectelor necesare schimbului de energie pe termen lung dintr</w:t>
      </w:r>
      <w:r w:rsidRPr="00284C71">
        <w:rPr>
          <w:color w:val="000000" w:themeColor="text1"/>
          <w:lang w:val="ro-RO"/>
        </w:rPr>
        <w:t xml:space="preserve">e Republica Moldova </w:t>
      </w:r>
      <w:r w:rsidR="00683617">
        <w:rPr>
          <w:color w:val="000000" w:themeColor="text1"/>
          <w:lang w:val="ro-RO"/>
        </w:rPr>
        <w:t>ș</w:t>
      </w:r>
      <w:r w:rsidRPr="00284C71">
        <w:rPr>
          <w:color w:val="000000" w:themeColor="text1"/>
          <w:lang w:val="ro-RO"/>
        </w:rPr>
        <w:t xml:space="preserve">i România către </w:t>
      </w:r>
      <w:r w:rsidR="00E72DD4" w:rsidRPr="00284C71">
        <w:rPr>
          <w:color w:val="000000" w:themeColor="text1"/>
          <w:lang w:val="ro-RO"/>
        </w:rPr>
        <w:t>sfâr</w:t>
      </w:r>
      <w:r w:rsidR="00683617">
        <w:rPr>
          <w:color w:val="000000" w:themeColor="text1"/>
          <w:lang w:val="ro-RO"/>
        </w:rPr>
        <w:t>ș</w:t>
      </w:r>
      <w:r w:rsidR="00E72DD4" w:rsidRPr="00284C71">
        <w:rPr>
          <w:color w:val="000000" w:themeColor="text1"/>
          <w:lang w:val="ro-RO"/>
        </w:rPr>
        <w:t>itul anului 2031</w:t>
      </w:r>
      <w:r w:rsidR="00C064DB" w:rsidRPr="00284C71">
        <w:rPr>
          <w:color w:val="000000" w:themeColor="text1"/>
          <w:lang w:val="ro-RO"/>
        </w:rPr>
        <w:t xml:space="preserve"> </w:t>
      </w:r>
      <w:r w:rsidR="002419B0" w:rsidRPr="00284C71">
        <w:rPr>
          <w:color w:val="000000" w:themeColor="text1"/>
          <w:lang w:val="ro-RO"/>
        </w:rPr>
        <w:t>prin:</w:t>
      </w:r>
    </w:p>
    <w:p w14:paraId="7E05BDF7" w14:textId="2BFDB8E5" w:rsidR="00E72DD4" w:rsidRPr="00284C71" w:rsidRDefault="002419B0">
      <w:pPr>
        <w:pStyle w:val="ListParagraph"/>
        <w:numPr>
          <w:ilvl w:val="0"/>
          <w:numId w:val="31"/>
        </w:numPr>
        <w:tabs>
          <w:tab w:val="left" w:pos="426"/>
        </w:tabs>
        <w:ind w:left="284" w:hanging="284"/>
        <w:jc w:val="both"/>
        <w:rPr>
          <w:rFonts w:ascii="Times New Roman" w:hAnsi="Times New Roman" w:cs="Times New Roman"/>
          <w:color w:val="000000" w:themeColor="text1"/>
          <w:sz w:val="24"/>
          <w:szCs w:val="24"/>
          <w:lang w:val="ro-RO"/>
        </w:rPr>
      </w:pPr>
      <w:r w:rsidRPr="00284C71">
        <w:rPr>
          <w:rFonts w:ascii="Times New Roman" w:hAnsi="Times New Roman" w:cs="Times New Roman"/>
          <w:color w:val="000000" w:themeColor="text1"/>
          <w:sz w:val="24"/>
          <w:szCs w:val="24"/>
          <w:lang w:val="ro-RO"/>
        </w:rPr>
        <w:t>realizarea lucrărilor de</w:t>
      </w:r>
      <w:r w:rsidR="00E72DD4" w:rsidRPr="00284C71">
        <w:rPr>
          <w:rFonts w:ascii="Times New Roman" w:hAnsi="Times New Roman" w:cs="Times New Roman"/>
          <w:color w:val="000000" w:themeColor="text1"/>
          <w:sz w:val="24"/>
          <w:szCs w:val="24"/>
          <w:lang w:val="ro-RO"/>
        </w:rPr>
        <w:t xml:space="preserve"> complementare</w:t>
      </w:r>
      <w:r w:rsidRPr="00284C71">
        <w:rPr>
          <w:rFonts w:ascii="Times New Roman" w:hAnsi="Times New Roman" w:cs="Times New Roman"/>
          <w:color w:val="000000" w:themeColor="text1"/>
          <w:sz w:val="24"/>
          <w:szCs w:val="24"/>
          <w:lang w:val="ro-RO"/>
        </w:rPr>
        <w:t xml:space="preserve"> a</w:t>
      </w:r>
      <w:r w:rsidR="00E72DD4" w:rsidRPr="00284C71">
        <w:rPr>
          <w:rFonts w:ascii="Times New Roman" w:hAnsi="Times New Roman" w:cs="Times New Roman"/>
          <w:color w:val="000000" w:themeColor="text1"/>
          <w:sz w:val="24"/>
          <w:szCs w:val="24"/>
          <w:lang w:val="ro-RO"/>
        </w:rPr>
        <w:t xml:space="preserve"> interconexiunii Ia</w:t>
      </w:r>
      <w:r w:rsidR="00683617">
        <w:rPr>
          <w:rFonts w:ascii="Times New Roman" w:hAnsi="Times New Roman" w:cs="Times New Roman"/>
          <w:color w:val="000000" w:themeColor="text1"/>
          <w:sz w:val="24"/>
          <w:szCs w:val="24"/>
          <w:lang w:val="ro-RO"/>
        </w:rPr>
        <w:t>ș</w:t>
      </w:r>
      <w:r w:rsidR="00E72DD4" w:rsidRPr="00284C71">
        <w:rPr>
          <w:rFonts w:ascii="Times New Roman" w:hAnsi="Times New Roman" w:cs="Times New Roman"/>
          <w:color w:val="000000" w:themeColor="text1"/>
          <w:sz w:val="24"/>
          <w:szCs w:val="24"/>
          <w:lang w:val="ro-RO"/>
        </w:rPr>
        <w:t>i – Ungheni – Chi</w:t>
      </w:r>
      <w:r w:rsidR="00683617">
        <w:rPr>
          <w:rFonts w:ascii="Times New Roman" w:hAnsi="Times New Roman" w:cs="Times New Roman"/>
          <w:color w:val="000000" w:themeColor="text1"/>
          <w:sz w:val="24"/>
          <w:szCs w:val="24"/>
          <w:lang w:val="ro-RO"/>
        </w:rPr>
        <w:t>ș</w:t>
      </w:r>
      <w:r w:rsidR="00E72DD4" w:rsidRPr="00284C71">
        <w:rPr>
          <w:rFonts w:ascii="Times New Roman" w:hAnsi="Times New Roman" w:cs="Times New Roman"/>
          <w:color w:val="000000" w:themeColor="text1"/>
          <w:sz w:val="24"/>
          <w:szCs w:val="24"/>
          <w:lang w:val="ro-RO"/>
        </w:rPr>
        <w:t>inău prin asigura</w:t>
      </w:r>
      <w:r w:rsidRPr="00284C71">
        <w:rPr>
          <w:rFonts w:ascii="Times New Roman" w:hAnsi="Times New Roman" w:cs="Times New Roman"/>
          <w:color w:val="000000" w:themeColor="text1"/>
          <w:sz w:val="24"/>
          <w:szCs w:val="24"/>
          <w:lang w:val="ro-RO"/>
        </w:rPr>
        <w:t>rea</w:t>
      </w:r>
      <w:r w:rsidR="00E72DD4" w:rsidRPr="00284C71">
        <w:rPr>
          <w:rFonts w:ascii="Times New Roman" w:hAnsi="Times New Roman" w:cs="Times New Roman"/>
          <w:color w:val="000000" w:themeColor="text1"/>
          <w:sz w:val="24"/>
          <w:szCs w:val="24"/>
          <w:lang w:val="ro-RO"/>
        </w:rPr>
        <w:t xml:space="preserve"> regimuril</w:t>
      </w:r>
      <w:r w:rsidRPr="00284C71">
        <w:rPr>
          <w:rFonts w:ascii="Times New Roman" w:hAnsi="Times New Roman" w:cs="Times New Roman"/>
          <w:color w:val="000000" w:themeColor="text1"/>
          <w:sz w:val="24"/>
          <w:szCs w:val="24"/>
          <w:lang w:val="ro-RO"/>
        </w:rPr>
        <w:t>or</w:t>
      </w:r>
      <w:r w:rsidR="00E72DD4" w:rsidRPr="00284C71">
        <w:rPr>
          <w:rFonts w:ascii="Times New Roman" w:hAnsi="Times New Roman" w:cs="Times New Roman"/>
          <w:color w:val="000000" w:themeColor="text1"/>
          <w:sz w:val="24"/>
          <w:szCs w:val="24"/>
          <w:lang w:val="ro-RO"/>
        </w:rPr>
        <w:t xml:space="preserve"> de debit </w:t>
      </w:r>
      <w:r w:rsidR="00683617">
        <w:rPr>
          <w:rFonts w:ascii="Times New Roman" w:hAnsi="Times New Roman" w:cs="Times New Roman"/>
          <w:color w:val="000000" w:themeColor="text1"/>
          <w:sz w:val="24"/>
          <w:szCs w:val="24"/>
          <w:lang w:val="ro-RO"/>
        </w:rPr>
        <w:t>ș</w:t>
      </w:r>
      <w:r w:rsidR="00E72DD4" w:rsidRPr="00284C71">
        <w:rPr>
          <w:rFonts w:ascii="Times New Roman" w:hAnsi="Times New Roman" w:cs="Times New Roman"/>
          <w:color w:val="000000" w:themeColor="text1"/>
          <w:sz w:val="24"/>
          <w:szCs w:val="24"/>
          <w:lang w:val="ro-RO"/>
        </w:rPr>
        <w:t>i presiune pentru transportul gazelor naturale în ambele direc</w:t>
      </w:r>
      <w:r w:rsidR="00683617">
        <w:rPr>
          <w:rFonts w:ascii="Times New Roman" w:hAnsi="Times New Roman" w:cs="Times New Roman"/>
          <w:color w:val="000000" w:themeColor="text1"/>
          <w:sz w:val="24"/>
          <w:szCs w:val="24"/>
          <w:lang w:val="ro-RO"/>
        </w:rPr>
        <w:t>ț</w:t>
      </w:r>
      <w:r w:rsidR="00E72DD4" w:rsidRPr="00284C71">
        <w:rPr>
          <w:rFonts w:ascii="Times New Roman" w:hAnsi="Times New Roman" w:cs="Times New Roman"/>
          <w:color w:val="000000" w:themeColor="text1"/>
          <w:sz w:val="24"/>
          <w:szCs w:val="24"/>
          <w:lang w:val="ro-RO"/>
        </w:rPr>
        <w:t>ii</w:t>
      </w:r>
      <w:r w:rsidRPr="00284C71">
        <w:rPr>
          <w:rFonts w:ascii="Times New Roman" w:hAnsi="Times New Roman" w:cs="Times New Roman"/>
          <w:color w:val="000000" w:themeColor="text1"/>
          <w:sz w:val="24"/>
          <w:szCs w:val="24"/>
          <w:lang w:val="ro-RO"/>
        </w:rPr>
        <w:t xml:space="preserve">, având în vedere </w:t>
      </w:r>
      <w:r w:rsidR="001027FD" w:rsidRPr="00284C71">
        <w:rPr>
          <w:rFonts w:ascii="Times New Roman" w:hAnsi="Times New Roman" w:cs="Times New Roman"/>
          <w:color w:val="000000" w:themeColor="text1"/>
          <w:sz w:val="24"/>
          <w:szCs w:val="24"/>
          <w:lang w:val="ro-RO"/>
        </w:rPr>
        <w:t>solicitările</w:t>
      </w:r>
      <w:r w:rsidRPr="00284C71">
        <w:rPr>
          <w:rFonts w:ascii="Times New Roman" w:hAnsi="Times New Roman" w:cs="Times New Roman"/>
          <w:color w:val="000000" w:themeColor="text1"/>
          <w:sz w:val="24"/>
          <w:szCs w:val="24"/>
          <w:lang w:val="ro-RO"/>
        </w:rPr>
        <w:t xml:space="preserve"> Republicii Moldova de stocare a gazelor naturale pe teritoriul României,  pentru consumul propriu na</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ional;</w:t>
      </w:r>
    </w:p>
    <w:p w14:paraId="1B08FC4D" w14:textId="287972E0" w:rsidR="00E72DD4" w:rsidRPr="00284C71" w:rsidRDefault="002419B0">
      <w:pPr>
        <w:pStyle w:val="ListParagraph"/>
        <w:numPr>
          <w:ilvl w:val="0"/>
          <w:numId w:val="31"/>
        </w:numPr>
        <w:tabs>
          <w:tab w:val="left" w:pos="426"/>
        </w:tabs>
        <w:ind w:left="284" w:hanging="284"/>
        <w:jc w:val="both"/>
        <w:rPr>
          <w:rFonts w:ascii="Times New Roman" w:hAnsi="Times New Roman" w:cs="Times New Roman"/>
          <w:color w:val="000000" w:themeColor="text1"/>
          <w:sz w:val="24"/>
          <w:szCs w:val="24"/>
          <w:lang w:val="ro-RO"/>
        </w:rPr>
      </w:pPr>
      <w:r w:rsidRPr="00284C71">
        <w:rPr>
          <w:rFonts w:ascii="Times New Roman" w:hAnsi="Times New Roman" w:cs="Times New Roman"/>
          <w:color w:val="000000" w:themeColor="text1"/>
          <w:sz w:val="24"/>
          <w:szCs w:val="24"/>
          <w:lang w:val="ro-RO"/>
        </w:rPr>
        <w:t>asigurarea</w:t>
      </w:r>
      <w:r w:rsidR="00E72DD4" w:rsidRPr="00284C71">
        <w:rPr>
          <w:rFonts w:ascii="Times New Roman" w:hAnsi="Times New Roman" w:cs="Times New Roman"/>
          <w:color w:val="000000" w:themeColor="text1"/>
          <w:sz w:val="24"/>
          <w:szCs w:val="24"/>
          <w:lang w:val="ro-RO"/>
        </w:rPr>
        <w:t xml:space="preserve"> semn</w:t>
      </w:r>
      <w:r w:rsidRPr="00284C71">
        <w:rPr>
          <w:rFonts w:ascii="Times New Roman" w:hAnsi="Times New Roman" w:cs="Times New Roman"/>
          <w:color w:val="000000" w:themeColor="text1"/>
          <w:sz w:val="24"/>
          <w:szCs w:val="24"/>
          <w:lang w:val="ro-RO"/>
        </w:rPr>
        <w:t xml:space="preserve">ări </w:t>
      </w:r>
      <w:r w:rsidR="00E72DD4" w:rsidRPr="00284C71">
        <w:rPr>
          <w:rFonts w:ascii="Times New Roman" w:hAnsi="Times New Roman" w:cs="Times New Roman"/>
          <w:color w:val="000000" w:themeColor="text1"/>
          <w:sz w:val="24"/>
          <w:szCs w:val="24"/>
          <w:lang w:val="ro-RO"/>
        </w:rPr>
        <w:t xml:space="preserve">unui </w:t>
      </w:r>
      <w:r w:rsidRPr="00284C71">
        <w:rPr>
          <w:rFonts w:ascii="Times New Roman" w:hAnsi="Times New Roman" w:cs="Times New Roman"/>
          <w:color w:val="000000" w:themeColor="text1"/>
          <w:sz w:val="24"/>
          <w:szCs w:val="24"/>
          <w:lang w:val="ro-RO"/>
        </w:rPr>
        <w:t xml:space="preserve">Acord de colaborare privind partajarea eforturilor pentru îndeplinirea obiectivului de creare a stocurilor </w:t>
      </w:r>
      <w:r w:rsidR="00E72DD4" w:rsidRPr="00284C71">
        <w:rPr>
          <w:rFonts w:ascii="Times New Roman" w:hAnsi="Times New Roman" w:cs="Times New Roman"/>
          <w:color w:val="000000" w:themeColor="text1"/>
          <w:sz w:val="24"/>
          <w:szCs w:val="24"/>
          <w:lang w:val="ro-RO"/>
        </w:rPr>
        <w:t>(</w:t>
      </w:r>
      <w:proofErr w:type="spellStart"/>
      <w:r w:rsidR="00E72DD4" w:rsidRPr="00284C71">
        <w:rPr>
          <w:rFonts w:ascii="Times New Roman" w:hAnsi="Times New Roman" w:cs="Times New Roman"/>
          <w:color w:val="000000" w:themeColor="text1"/>
          <w:sz w:val="24"/>
          <w:szCs w:val="24"/>
          <w:lang w:val="ro-RO"/>
        </w:rPr>
        <w:t>Burden</w:t>
      </w:r>
      <w:proofErr w:type="spellEnd"/>
      <w:r w:rsidR="00E72DD4" w:rsidRPr="00284C71">
        <w:rPr>
          <w:rFonts w:ascii="Times New Roman" w:hAnsi="Times New Roman" w:cs="Times New Roman"/>
          <w:color w:val="000000" w:themeColor="text1"/>
          <w:sz w:val="24"/>
          <w:szCs w:val="24"/>
          <w:lang w:val="ro-RO"/>
        </w:rPr>
        <w:t xml:space="preserve"> </w:t>
      </w:r>
      <w:proofErr w:type="spellStart"/>
      <w:r w:rsidR="00E72DD4" w:rsidRPr="00284C71">
        <w:rPr>
          <w:rFonts w:ascii="Times New Roman" w:hAnsi="Times New Roman" w:cs="Times New Roman"/>
          <w:color w:val="000000" w:themeColor="text1"/>
          <w:sz w:val="24"/>
          <w:szCs w:val="24"/>
          <w:lang w:val="ro-RO"/>
        </w:rPr>
        <w:t>Sharing</w:t>
      </w:r>
      <w:proofErr w:type="spellEnd"/>
      <w:r w:rsidR="00E72DD4" w:rsidRPr="00284C71">
        <w:rPr>
          <w:rFonts w:ascii="Times New Roman" w:hAnsi="Times New Roman" w:cs="Times New Roman"/>
          <w:color w:val="000000" w:themeColor="text1"/>
          <w:sz w:val="24"/>
          <w:szCs w:val="24"/>
          <w:lang w:val="ro-RO"/>
        </w:rPr>
        <w:t xml:space="preserve"> Agreement)</w:t>
      </w:r>
      <w:r w:rsidRPr="00284C71">
        <w:rPr>
          <w:rFonts w:ascii="Times New Roman" w:hAnsi="Times New Roman" w:cs="Times New Roman"/>
          <w:color w:val="000000" w:themeColor="text1"/>
          <w:sz w:val="24"/>
          <w:szCs w:val="24"/>
          <w:lang w:val="ro-RO"/>
        </w:rPr>
        <w:t>;</w:t>
      </w:r>
    </w:p>
    <w:p w14:paraId="42C3CFAB" w14:textId="1F190017" w:rsidR="00E72DD4" w:rsidRPr="00284C71" w:rsidRDefault="002419B0">
      <w:pPr>
        <w:pStyle w:val="ListParagraph"/>
        <w:numPr>
          <w:ilvl w:val="0"/>
          <w:numId w:val="31"/>
        </w:numPr>
        <w:tabs>
          <w:tab w:val="left" w:pos="426"/>
        </w:tabs>
        <w:ind w:left="284" w:hanging="284"/>
        <w:jc w:val="both"/>
        <w:rPr>
          <w:rFonts w:ascii="Times New Roman" w:hAnsi="Times New Roman" w:cs="Times New Roman"/>
          <w:color w:val="000000" w:themeColor="text1"/>
          <w:sz w:val="24"/>
          <w:szCs w:val="24"/>
          <w:lang w:val="ro-RO"/>
        </w:rPr>
      </w:pPr>
      <w:r w:rsidRPr="00284C71">
        <w:rPr>
          <w:rFonts w:ascii="Times New Roman" w:hAnsi="Times New Roman" w:cs="Times New Roman"/>
          <w:color w:val="000000" w:themeColor="text1"/>
          <w:sz w:val="24"/>
          <w:szCs w:val="24"/>
          <w:lang w:val="ro-RO"/>
        </w:rPr>
        <w:t>sprijinirea</w:t>
      </w:r>
      <w:r w:rsidR="00E72DD4" w:rsidRPr="00284C71">
        <w:rPr>
          <w:rFonts w:ascii="Times New Roman" w:hAnsi="Times New Roman" w:cs="Times New Roman"/>
          <w:color w:val="000000" w:themeColor="text1"/>
          <w:sz w:val="24"/>
          <w:szCs w:val="24"/>
          <w:lang w:val="ro-RO"/>
        </w:rPr>
        <w:t xml:space="preserve"> dezvolt</w:t>
      </w:r>
      <w:r w:rsidRPr="00284C71">
        <w:rPr>
          <w:rFonts w:ascii="Times New Roman" w:hAnsi="Times New Roman" w:cs="Times New Roman"/>
          <w:color w:val="000000" w:themeColor="text1"/>
          <w:sz w:val="24"/>
          <w:szCs w:val="24"/>
          <w:lang w:val="ro-RO"/>
        </w:rPr>
        <w:t xml:space="preserve">ării </w:t>
      </w:r>
      <w:r w:rsidR="00E72DD4" w:rsidRPr="00284C71">
        <w:rPr>
          <w:rFonts w:ascii="Times New Roman" w:hAnsi="Times New Roman" w:cs="Times New Roman"/>
          <w:color w:val="000000" w:themeColor="text1"/>
          <w:sz w:val="24"/>
          <w:szCs w:val="24"/>
          <w:lang w:val="ro-RO"/>
        </w:rPr>
        <w:t xml:space="preserve">pe teritoriul României a sistemului de </w:t>
      </w:r>
      <w:r w:rsidRPr="00284C71">
        <w:rPr>
          <w:rFonts w:ascii="Times New Roman" w:hAnsi="Times New Roman" w:cs="Times New Roman"/>
          <w:color w:val="000000" w:themeColor="text1"/>
          <w:sz w:val="24"/>
          <w:szCs w:val="24"/>
          <w:lang w:val="ro-RO"/>
        </w:rPr>
        <w:t>stocare gaze naturale;</w:t>
      </w:r>
    </w:p>
    <w:p w14:paraId="6D02A7B6" w14:textId="10866B26" w:rsidR="00E72DD4" w:rsidRPr="00284C71" w:rsidRDefault="00E72DD4">
      <w:pPr>
        <w:pStyle w:val="ListParagraph"/>
        <w:numPr>
          <w:ilvl w:val="0"/>
          <w:numId w:val="31"/>
        </w:numPr>
        <w:tabs>
          <w:tab w:val="left" w:pos="426"/>
        </w:tabs>
        <w:ind w:left="284" w:hanging="284"/>
        <w:jc w:val="both"/>
        <w:rPr>
          <w:rFonts w:ascii="Times New Roman" w:hAnsi="Times New Roman" w:cs="Times New Roman"/>
          <w:color w:val="000000" w:themeColor="text1"/>
          <w:sz w:val="24"/>
          <w:szCs w:val="24"/>
          <w:lang w:val="ro-RO"/>
        </w:rPr>
      </w:pPr>
      <w:r w:rsidRPr="00284C71">
        <w:rPr>
          <w:rFonts w:ascii="Times New Roman" w:hAnsi="Times New Roman" w:cs="Times New Roman"/>
          <w:color w:val="000000" w:themeColor="text1"/>
          <w:sz w:val="24"/>
          <w:szCs w:val="24"/>
          <w:lang w:val="ro-RO"/>
        </w:rPr>
        <w:t>cooper</w:t>
      </w:r>
      <w:r w:rsidR="002419B0" w:rsidRPr="00284C71">
        <w:rPr>
          <w:rFonts w:ascii="Times New Roman" w:hAnsi="Times New Roman" w:cs="Times New Roman"/>
          <w:color w:val="000000" w:themeColor="text1"/>
          <w:sz w:val="24"/>
          <w:szCs w:val="24"/>
          <w:lang w:val="ro-RO"/>
        </w:rPr>
        <w:t>area</w:t>
      </w:r>
      <w:r w:rsidRPr="00284C71">
        <w:rPr>
          <w:rFonts w:ascii="Times New Roman" w:hAnsi="Times New Roman" w:cs="Times New Roman"/>
          <w:color w:val="000000" w:themeColor="text1"/>
          <w:sz w:val="24"/>
          <w:szCs w:val="24"/>
          <w:lang w:val="ro-RO"/>
        </w:rPr>
        <w:t xml:space="preserve"> în vederea asigurării transpunerii </w:t>
      </w:r>
      <w:r w:rsidR="00683617">
        <w:rPr>
          <w:rFonts w:ascii="Times New Roman" w:hAnsi="Times New Roman" w:cs="Times New Roman"/>
          <w:color w:val="000000" w:themeColor="text1"/>
          <w:sz w:val="24"/>
          <w:szCs w:val="24"/>
          <w:lang w:val="ro-RO"/>
        </w:rPr>
        <w:t>ș</w:t>
      </w:r>
      <w:r w:rsidRPr="00284C71">
        <w:rPr>
          <w:rFonts w:ascii="Times New Roman" w:hAnsi="Times New Roman" w:cs="Times New Roman"/>
          <w:color w:val="000000" w:themeColor="text1"/>
          <w:sz w:val="24"/>
          <w:szCs w:val="24"/>
          <w:lang w:val="ro-RO"/>
        </w:rPr>
        <w:t>i implementării de către Republica Moldova a prevederilor Directivei 2009/119/EC privind obliga</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ia statelor membre de a men</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 xml:space="preserve">ine un nivel minim de rezerve de </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i</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 xml:space="preserve">ei </w:t>
      </w:r>
      <w:r w:rsidR="00683617">
        <w:rPr>
          <w:rFonts w:ascii="Times New Roman" w:hAnsi="Times New Roman" w:cs="Times New Roman"/>
          <w:color w:val="000000" w:themeColor="text1"/>
          <w:sz w:val="24"/>
          <w:szCs w:val="24"/>
          <w:lang w:val="ro-RO"/>
        </w:rPr>
        <w:t>ș</w:t>
      </w:r>
      <w:r w:rsidRPr="00284C71">
        <w:rPr>
          <w:rFonts w:ascii="Times New Roman" w:hAnsi="Times New Roman" w:cs="Times New Roman"/>
          <w:color w:val="000000" w:themeColor="text1"/>
          <w:sz w:val="24"/>
          <w:szCs w:val="24"/>
          <w:lang w:val="ro-RO"/>
        </w:rPr>
        <w:t>i/sau de produse petroliere.</w:t>
      </w:r>
    </w:p>
    <w:p w14:paraId="4756665A" w14:textId="3595839E" w:rsidR="008955A4" w:rsidRPr="00284C71" w:rsidRDefault="00E72DD4">
      <w:pPr>
        <w:pStyle w:val="ListParagraph"/>
        <w:numPr>
          <w:ilvl w:val="0"/>
          <w:numId w:val="31"/>
        </w:numPr>
        <w:tabs>
          <w:tab w:val="left" w:pos="426"/>
        </w:tabs>
        <w:ind w:left="284" w:hanging="284"/>
        <w:jc w:val="both"/>
        <w:rPr>
          <w:rFonts w:ascii="Times New Roman" w:hAnsi="Times New Roman" w:cs="Times New Roman"/>
          <w:color w:val="000000" w:themeColor="text1"/>
          <w:sz w:val="24"/>
          <w:szCs w:val="24"/>
          <w:lang w:val="ro-RO"/>
        </w:rPr>
      </w:pPr>
      <w:r w:rsidRPr="00284C71">
        <w:rPr>
          <w:rFonts w:ascii="Times New Roman" w:hAnsi="Times New Roman" w:cs="Times New Roman"/>
          <w:color w:val="000000" w:themeColor="text1"/>
          <w:sz w:val="24"/>
          <w:szCs w:val="24"/>
          <w:lang w:val="ro-RO"/>
        </w:rPr>
        <w:t>asigur</w:t>
      </w:r>
      <w:r w:rsidR="002419B0" w:rsidRPr="00284C71">
        <w:rPr>
          <w:rFonts w:ascii="Times New Roman" w:hAnsi="Times New Roman" w:cs="Times New Roman"/>
          <w:color w:val="000000" w:themeColor="text1"/>
          <w:sz w:val="24"/>
          <w:szCs w:val="24"/>
          <w:lang w:val="ro-RO"/>
        </w:rPr>
        <w:t>area</w:t>
      </w:r>
      <w:r w:rsidRPr="00284C71">
        <w:rPr>
          <w:rFonts w:ascii="Times New Roman" w:hAnsi="Times New Roman" w:cs="Times New Roman"/>
          <w:color w:val="000000" w:themeColor="text1"/>
          <w:sz w:val="24"/>
          <w:szCs w:val="24"/>
          <w:lang w:val="ro-RO"/>
        </w:rPr>
        <w:t xml:space="preserve"> coordon</w:t>
      </w:r>
      <w:r w:rsidR="002419B0" w:rsidRPr="00284C71">
        <w:rPr>
          <w:rFonts w:ascii="Times New Roman" w:hAnsi="Times New Roman" w:cs="Times New Roman"/>
          <w:color w:val="000000" w:themeColor="text1"/>
          <w:sz w:val="24"/>
          <w:szCs w:val="24"/>
          <w:lang w:val="ro-RO"/>
        </w:rPr>
        <w:t xml:space="preserve">ării </w:t>
      </w:r>
      <w:r w:rsidR="00683617">
        <w:rPr>
          <w:rFonts w:ascii="Times New Roman" w:hAnsi="Times New Roman" w:cs="Times New Roman"/>
          <w:color w:val="000000" w:themeColor="text1"/>
          <w:sz w:val="24"/>
          <w:szCs w:val="24"/>
          <w:lang w:val="ro-RO"/>
        </w:rPr>
        <w:t>ș</w:t>
      </w:r>
      <w:r w:rsidRPr="00284C71">
        <w:rPr>
          <w:rFonts w:ascii="Times New Roman" w:hAnsi="Times New Roman" w:cs="Times New Roman"/>
          <w:color w:val="000000" w:themeColor="text1"/>
          <w:sz w:val="24"/>
          <w:szCs w:val="24"/>
          <w:lang w:val="ro-RO"/>
        </w:rPr>
        <w:t xml:space="preserve">i semnarea pe parcursul anului 2024 a unui Acord </w:t>
      </w:r>
      <w:r w:rsidR="002419B0" w:rsidRPr="00284C71">
        <w:rPr>
          <w:rFonts w:ascii="Times New Roman" w:hAnsi="Times New Roman" w:cs="Times New Roman"/>
          <w:color w:val="000000" w:themeColor="text1"/>
          <w:sz w:val="24"/>
          <w:szCs w:val="24"/>
          <w:lang w:val="ro-RO"/>
        </w:rPr>
        <w:t>b</w:t>
      </w:r>
      <w:r w:rsidRPr="00284C71">
        <w:rPr>
          <w:rFonts w:ascii="Times New Roman" w:hAnsi="Times New Roman" w:cs="Times New Roman"/>
          <w:color w:val="000000" w:themeColor="text1"/>
          <w:sz w:val="24"/>
          <w:szCs w:val="24"/>
          <w:lang w:val="ro-RO"/>
        </w:rPr>
        <w:t>ilateral care să prevadă identificarea de spa</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 xml:space="preserve">ii de </w:t>
      </w:r>
      <w:r w:rsidR="002419B0" w:rsidRPr="00284C71">
        <w:rPr>
          <w:rFonts w:ascii="Times New Roman" w:hAnsi="Times New Roman" w:cs="Times New Roman"/>
          <w:color w:val="000000" w:themeColor="text1"/>
          <w:sz w:val="24"/>
          <w:szCs w:val="24"/>
          <w:lang w:val="ro-RO"/>
        </w:rPr>
        <w:t>stocare</w:t>
      </w:r>
      <w:r w:rsidRPr="00284C71">
        <w:rPr>
          <w:rFonts w:ascii="Times New Roman" w:hAnsi="Times New Roman" w:cs="Times New Roman"/>
          <w:color w:val="000000" w:themeColor="text1"/>
          <w:sz w:val="24"/>
          <w:szCs w:val="24"/>
          <w:lang w:val="ro-RO"/>
        </w:rPr>
        <w:t xml:space="preserve"> </w:t>
      </w:r>
      <w:r w:rsidR="00AF29F4" w:rsidRPr="00284C71">
        <w:rPr>
          <w:rFonts w:ascii="Times New Roman" w:hAnsi="Times New Roman" w:cs="Times New Roman"/>
          <w:color w:val="000000" w:themeColor="text1"/>
          <w:sz w:val="24"/>
          <w:szCs w:val="24"/>
          <w:lang w:val="ro-RO"/>
        </w:rPr>
        <w:t xml:space="preserve">în </w:t>
      </w:r>
      <w:r w:rsidRPr="00284C71">
        <w:rPr>
          <w:rFonts w:ascii="Times New Roman" w:hAnsi="Times New Roman" w:cs="Times New Roman"/>
          <w:color w:val="000000" w:themeColor="text1"/>
          <w:sz w:val="24"/>
          <w:szCs w:val="24"/>
          <w:lang w:val="ro-RO"/>
        </w:rPr>
        <w:t>vederea creării de stocuri de urgen</w:t>
      </w:r>
      <w:r w:rsidR="00683617">
        <w:rPr>
          <w:rFonts w:ascii="Times New Roman" w:hAnsi="Times New Roman" w:cs="Times New Roman"/>
          <w:color w:val="000000" w:themeColor="text1"/>
          <w:sz w:val="24"/>
          <w:szCs w:val="24"/>
          <w:lang w:val="ro-RO"/>
        </w:rPr>
        <w:t>ț</w:t>
      </w:r>
      <w:r w:rsidRPr="00284C71">
        <w:rPr>
          <w:rFonts w:ascii="Times New Roman" w:hAnsi="Times New Roman" w:cs="Times New Roman"/>
          <w:color w:val="000000" w:themeColor="text1"/>
          <w:sz w:val="24"/>
          <w:szCs w:val="24"/>
          <w:lang w:val="ro-RO"/>
        </w:rPr>
        <w:t>ă ale Republicii Moldova pe teritoriul României</w:t>
      </w:r>
      <w:r w:rsidR="002419B0" w:rsidRPr="00284C71">
        <w:rPr>
          <w:rFonts w:ascii="Times New Roman" w:hAnsi="Times New Roman" w:cs="Times New Roman"/>
          <w:color w:val="000000" w:themeColor="text1"/>
          <w:sz w:val="24"/>
          <w:szCs w:val="24"/>
          <w:lang w:val="ro-RO"/>
        </w:rPr>
        <w:t>.</w:t>
      </w:r>
      <w:r w:rsidRPr="00284C71">
        <w:rPr>
          <w:rFonts w:ascii="Times New Roman" w:hAnsi="Times New Roman" w:cs="Times New Roman"/>
          <w:color w:val="000000" w:themeColor="text1"/>
          <w:sz w:val="24"/>
          <w:szCs w:val="24"/>
          <w:lang w:val="ro-RO"/>
        </w:rPr>
        <w:t xml:space="preserve"> </w:t>
      </w:r>
    </w:p>
    <w:p w14:paraId="6B053DAF" w14:textId="50FEC69A" w:rsidR="00D768C7" w:rsidRPr="00284C71" w:rsidRDefault="00D768C7" w:rsidP="00D768C7">
      <w:pPr>
        <w:jc w:val="both"/>
        <w:rPr>
          <w:snapToGrid w:val="0"/>
          <w:color w:val="385623" w:themeColor="accent6" w:themeShade="80"/>
          <w:lang w:val="ro-RO"/>
        </w:rPr>
      </w:pPr>
    </w:p>
    <w:p w14:paraId="2962F556" w14:textId="5890424D" w:rsidR="007C750D" w:rsidRPr="00284C71" w:rsidRDefault="007C750D" w:rsidP="001D6084">
      <w:pPr>
        <w:spacing w:after="120"/>
        <w:jc w:val="both"/>
        <w:rPr>
          <w:b/>
          <w:bCs/>
          <w:snapToGrid w:val="0"/>
          <w:lang w:val="ro-RO"/>
        </w:rPr>
      </w:pPr>
      <w:r w:rsidRPr="00284C71">
        <w:rPr>
          <w:b/>
          <w:bCs/>
          <w:snapToGrid w:val="0"/>
          <w:lang w:val="ro-RO"/>
        </w:rPr>
        <w:t>Cooperare</w:t>
      </w:r>
      <w:r w:rsidR="00AC5FA1" w:rsidRPr="00284C71">
        <w:rPr>
          <w:b/>
          <w:bCs/>
          <w:snapToGrid w:val="0"/>
          <w:lang w:val="ro-RO"/>
        </w:rPr>
        <w:t>a</w:t>
      </w:r>
      <w:r w:rsidRPr="00284C71">
        <w:rPr>
          <w:b/>
          <w:bCs/>
          <w:snapToGrid w:val="0"/>
          <w:lang w:val="ro-RO"/>
        </w:rPr>
        <w:t xml:space="preserve"> inter</w:t>
      </w:r>
      <w:r w:rsidR="00AC5FA1" w:rsidRPr="00284C71">
        <w:rPr>
          <w:b/>
          <w:bCs/>
          <w:snapToGrid w:val="0"/>
          <w:lang w:val="ro-RO"/>
        </w:rPr>
        <w:t xml:space="preserve"> </w:t>
      </w:r>
      <w:r w:rsidR="00214CEE" w:rsidRPr="00284C71">
        <w:rPr>
          <w:b/>
          <w:bCs/>
          <w:snapToGrid w:val="0"/>
          <w:lang w:val="ro-RO"/>
        </w:rPr>
        <w:t>-</w:t>
      </w:r>
      <w:r w:rsidR="00AC5FA1" w:rsidRPr="00284C71">
        <w:rPr>
          <w:b/>
          <w:bCs/>
          <w:snapToGrid w:val="0"/>
          <w:lang w:val="ro-RO"/>
        </w:rPr>
        <w:t xml:space="preserve"> </w:t>
      </w:r>
      <w:r w:rsidRPr="00284C71">
        <w:rPr>
          <w:b/>
          <w:bCs/>
          <w:snapToGrid w:val="0"/>
          <w:lang w:val="ro-RO"/>
        </w:rPr>
        <w:t>OST</w:t>
      </w:r>
    </w:p>
    <w:p w14:paraId="17A94DE0" w14:textId="34A70EFA" w:rsidR="004974BF" w:rsidRPr="00284C71" w:rsidRDefault="004974BF" w:rsidP="001D6084">
      <w:pPr>
        <w:pStyle w:val="NormalWeb"/>
        <w:spacing w:before="0" w:beforeAutospacing="0" w:after="120" w:afterAutospacing="0"/>
        <w:ind w:firstLine="0"/>
        <w:jc w:val="both"/>
        <w:rPr>
          <w:lang w:val="ro-RO"/>
        </w:rPr>
      </w:pPr>
      <w:r w:rsidRPr="00284C71">
        <w:rPr>
          <w:lang w:val="ro-RO"/>
        </w:rPr>
        <w:t xml:space="preserve">Pentru a garanta securitatea </w:t>
      </w:r>
      <w:r w:rsidR="00683617">
        <w:rPr>
          <w:lang w:val="ro-RO"/>
        </w:rPr>
        <w:t>ș</w:t>
      </w:r>
      <w:r w:rsidRPr="00284C71">
        <w:rPr>
          <w:lang w:val="ro-RO"/>
        </w:rPr>
        <w:t>i fiabilitatea func</w:t>
      </w:r>
      <w:r w:rsidR="00683617">
        <w:rPr>
          <w:lang w:val="ro-RO"/>
        </w:rPr>
        <w:t>ț</w:t>
      </w:r>
      <w:r w:rsidRPr="00284C71">
        <w:rPr>
          <w:lang w:val="ro-RO"/>
        </w:rPr>
        <w:t>ionării re</w:t>
      </w:r>
      <w:r w:rsidR="00683617">
        <w:rPr>
          <w:lang w:val="ro-RO"/>
        </w:rPr>
        <w:t>ț</w:t>
      </w:r>
      <w:r w:rsidRPr="00284C71">
        <w:rPr>
          <w:lang w:val="ro-RO"/>
        </w:rPr>
        <w:t>elelor de transport al gazelor naturale</w:t>
      </w:r>
      <w:r w:rsidR="00AF29F4" w:rsidRPr="00284C71">
        <w:rPr>
          <w:lang w:val="ro-RO"/>
        </w:rPr>
        <w:t>,</w:t>
      </w:r>
      <w:r w:rsidRPr="00284C71">
        <w:rPr>
          <w:lang w:val="ro-RO"/>
        </w:rPr>
        <w:t xml:space="preserve"> </w:t>
      </w:r>
      <w:r w:rsidR="00AC5FA1" w:rsidRPr="00284C71">
        <w:rPr>
          <w:lang w:val="ro-RO"/>
        </w:rPr>
        <w:t xml:space="preserve">operatorul sistemului de transport colaborează cu operatorii </w:t>
      </w:r>
      <w:r w:rsidR="001027FD" w:rsidRPr="00284C71">
        <w:rPr>
          <w:lang w:val="ro-RO"/>
        </w:rPr>
        <w:t>sistemelor</w:t>
      </w:r>
      <w:r w:rsidR="00AC5FA1" w:rsidRPr="00284C71">
        <w:rPr>
          <w:lang w:val="ro-RO"/>
        </w:rPr>
        <w:t xml:space="preserve"> de </w:t>
      </w:r>
      <w:proofErr w:type="spellStart"/>
      <w:r w:rsidR="00AC5FA1" w:rsidRPr="00284C71">
        <w:rPr>
          <w:lang w:val="ro-RO"/>
        </w:rPr>
        <w:t>trnsport</w:t>
      </w:r>
      <w:proofErr w:type="spellEnd"/>
      <w:r w:rsidR="00AC5FA1" w:rsidRPr="00284C71">
        <w:rPr>
          <w:lang w:val="ro-RO"/>
        </w:rPr>
        <w:t xml:space="preserve"> din </w:t>
      </w:r>
      <w:r w:rsidR="00683617">
        <w:rPr>
          <w:lang w:val="ro-RO"/>
        </w:rPr>
        <w:t>ț</w:t>
      </w:r>
      <w:r w:rsidR="00AC5FA1" w:rsidRPr="00284C71">
        <w:rPr>
          <w:lang w:val="ro-RO"/>
        </w:rPr>
        <w:t>ările vecine în vederea asigurării interoperabilită</w:t>
      </w:r>
      <w:r w:rsidR="00683617">
        <w:rPr>
          <w:lang w:val="ro-RO"/>
        </w:rPr>
        <w:t>ț</w:t>
      </w:r>
      <w:r w:rsidR="00AC5FA1" w:rsidRPr="00284C71">
        <w:rPr>
          <w:lang w:val="ro-RO"/>
        </w:rPr>
        <w:t>ii re</w:t>
      </w:r>
      <w:r w:rsidR="00683617">
        <w:rPr>
          <w:lang w:val="ro-RO"/>
        </w:rPr>
        <w:t>ț</w:t>
      </w:r>
      <w:r w:rsidR="00AC5FA1" w:rsidRPr="00284C71">
        <w:rPr>
          <w:lang w:val="ro-RO"/>
        </w:rPr>
        <w:t xml:space="preserve">elelor de transport al gazelor naturale </w:t>
      </w:r>
      <w:r w:rsidR="00683617">
        <w:rPr>
          <w:lang w:val="ro-RO"/>
        </w:rPr>
        <w:t>ș</w:t>
      </w:r>
      <w:r w:rsidR="00AC5FA1" w:rsidRPr="00284C71">
        <w:rPr>
          <w:lang w:val="ro-RO"/>
        </w:rPr>
        <w:t xml:space="preserve">i </w:t>
      </w:r>
      <w:r w:rsidRPr="00284C71">
        <w:rPr>
          <w:lang w:val="ro-RO"/>
        </w:rPr>
        <w:t>gestion</w:t>
      </w:r>
      <w:r w:rsidR="00AC5FA1" w:rsidRPr="00284C71">
        <w:rPr>
          <w:lang w:val="ro-RO"/>
        </w:rPr>
        <w:t>ă</w:t>
      </w:r>
      <w:r w:rsidRPr="00284C71">
        <w:rPr>
          <w:lang w:val="ro-RO"/>
        </w:rPr>
        <w:t>rii congestiilor</w:t>
      </w:r>
      <w:r w:rsidR="00AC5FA1" w:rsidRPr="00284C71">
        <w:rPr>
          <w:lang w:val="ro-RO"/>
        </w:rPr>
        <w:t xml:space="preserve">, </w:t>
      </w:r>
      <w:r w:rsidRPr="00284C71">
        <w:rPr>
          <w:lang w:val="ro-RO"/>
        </w:rPr>
        <w:t>inclusiv prin aplicarea unui mecanism de schimb continuu de informa</w:t>
      </w:r>
      <w:r w:rsidR="00683617">
        <w:rPr>
          <w:lang w:val="ro-RO"/>
        </w:rPr>
        <w:t>ț</w:t>
      </w:r>
      <w:r w:rsidRPr="00284C71">
        <w:rPr>
          <w:lang w:val="ro-RO"/>
        </w:rPr>
        <w:t xml:space="preserve">ii. </w:t>
      </w:r>
    </w:p>
    <w:p w14:paraId="001FCE8F" w14:textId="0747D21B" w:rsidR="0060039C" w:rsidRPr="00284C71" w:rsidRDefault="0060039C" w:rsidP="00225DDB">
      <w:pPr>
        <w:spacing w:after="120"/>
        <w:jc w:val="both"/>
        <w:rPr>
          <w:snapToGrid w:val="0"/>
          <w:lang w:val="ro-RO"/>
        </w:rPr>
      </w:pPr>
      <w:r w:rsidRPr="00284C71">
        <w:rPr>
          <w:snapToGrid w:val="0"/>
          <w:lang w:val="ro-RO"/>
        </w:rPr>
        <w:t>Pentru a asigura interoperabilitatea re</w:t>
      </w:r>
      <w:r w:rsidR="00683617">
        <w:rPr>
          <w:snapToGrid w:val="0"/>
          <w:lang w:val="ro-RO"/>
        </w:rPr>
        <w:t>ț</w:t>
      </w:r>
      <w:r w:rsidRPr="00284C71">
        <w:rPr>
          <w:snapToGrid w:val="0"/>
          <w:lang w:val="ro-RO"/>
        </w:rPr>
        <w:t>elelor de transport al gazelor naturale ale OST adiacen</w:t>
      </w:r>
      <w:r w:rsidR="00683617">
        <w:rPr>
          <w:snapToGrid w:val="0"/>
          <w:lang w:val="ro-RO"/>
        </w:rPr>
        <w:t>ț</w:t>
      </w:r>
      <w:r w:rsidRPr="00284C71">
        <w:rPr>
          <w:snapToGrid w:val="0"/>
          <w:lang w:val="ro-RO"/>
        </w:rPr>
        <w:t xml:space="preserve">i, </w:t>
      </w:r>
      <w:r w:rsidR="00225DDB" w:rsidRPr="00284C71">
        <w:rPr>
          <w:snapToGrid w:val="0"/>
          <w:lang w:val="ro-RO"/>
        </w:rPr>
        <w:t>SRL „</w:t>
      </w:r>
      <w:proofErr w:type="spellStart"/>
      <w:r w:rsidR="00225DDB" w:rsidRPr="00284C71">
        <w:rPr>
          <w:snapToGrid w:val="0"/>
          <w:lang w:val="ro-RO"/>
        </w:rPr>
        <w:t>Vestmoldtransgaz</w:t>
      </w:r>
      <w:proofErr w:type="spellEnd"/>
      <w:r w:rsidR="00225DDB" w:rsidRPr="00284C71">
        <w:rPr>
          <w:snapToGrid w:val="0"/>
          <w:lang w:val="ro-RO"/>
        </w:rPr>
        <w:t xml:space="preserve">” are încheiat </w:t>
      </w:r>
      <w:r w:rsidRPr="00284C71">
        <w:rPr>
          <w:snapToGrid w:val="0"/>
          <w:lang w:val="ro-RO"/>
        </w:rPr>
        <w:t>a</w:t>
      </w:r>
      <w:r w:rsidR="00225DDB" w:rsidRPr="00284C71">
        <w:rPr>
          <w:snapToGrid w:val="0"/>
          <w:lang w:val="ro-RO"/>
        </w:rPr>
        <w:t>cord</w:t>
      </w:r>
      <w:r w:rsidRPr="00284C71">
        <w:rPr>
          <w:snapToGrid w:val="0"/>
          <w:lang w:val="ro-RO"/>
        </w:rPr>
        <w:t>uri</w:t>
      </w:r>
      <w:r w:rsidR="00225DDB" w:rsidRPr="00284C71">
        <w:rPr>
          <w:snapToGrid w:val="0"/>
          <w:lang w:val="ro-RO"/>
        </w:rPr>
        <w:t xml:space="preserve"> de interconectare c</w:t>
      </w:r>
      <w:r w:rsidRPr="00284C71">
        <w:rPr>
          <w:snapToGrid w:val="0"/>
          <w:lang w:val="ro-RO"/>
        </w:rPr>
        <w:t>u OST adiacen</w:t>
      </w:r>
      <w:r w:rsidR="00683617">
        <w:rPr>
          <w:snapToGrid w:val="0"/>
          <w:lang w:val="ro-RO"/>
        </w:rPr>
        <w:t>ț</w:t>
      </w:r>
      <w:r w:rsidRPr="00284C71">
        <w:rPr>
          <w:snapToGrid w:val="0"/>
          <w:lang w:val="ro-RO"/>
        </w:rPr>
        <w:t>i</w:t>
      </w:r>
      <w:r w:rsidR="007743FE" w:rsidRPr="00284C71">
        <w:rPr>
          <w:snapToGrid w:val="0"/>
          <w:lang w:val="ro-RO"/>
        </w:rPr>
        <w:t>.</w:t>
      </w:r>
    </w:p>
    <w:p w14:paraId="0477B166" w14:textId="35676842" w:rsidR="00225DDB" w:rsidRPr="00284C71" w:rsidRDefault="0060039C" w:rsidP="00225DDB">
      <w:pPr>
        <w:spacing w:after="120"/>
        <w:jc w:val="both"/>
        <w:rPr>
          <w:snapToGrid w:val="0"/>
          <w:lang w:val="ro-RO"/>
        </w:rPr>
      </w:pPr>
      <w:r w:rsidRPr="00284C71">
        <w:rPr>
          <w:snapToGrid w:val="0"/>
          <w:lang w:val="ro-RO"/>
        </w:rPr>
        <w:t>1)</w:t>
      </w:r>
      <w:r w:rsidR="00225DDB" w:rsidRPr="00284C71">
        <w:rPr>
          <w:snapToGrid w:val="0"/>
          <w:lang w:val="ro-RO"/>
        </w:rPr>
        <w:t xml:space="preserve">  </w:t>
      </w:r>
      <w:r w:rsidRPr="00284C71">
        <w:rPr>
          <w:i/>
          <w:snapToGrid w:val="0"/>
          <w:lang w:val="ro-RO"/>
        </w:rPr>
        <w:t>Acord</w:t>
      </w:r>
      <w:r w:rsidR="007743FE" w:rsidRPr="00284C71">
        <w:rPr>
          <w:i/>
          <w:snapToGrid w:val="0"/>
          <w:lang w:val="ro-RO"/>
        </w:rPr>
        <w:t>ul</w:t>
      </w:r>
      <w:r w:rsidRPr="00284C71">
        <w:rPr>
          <w:i/>
          <w:snapToGrid w:val="0"/>
          <w:lang w:val="ro-RO"/>
        </w:rPr>
        <w:t xml:space="preserve"> de interconectare cu</w:t>
      </w:r>
      <w:r w:rsidRPr="00284C71">
        <w:rPr>
          <w:bCs/>
          <w:i/>
          <w:lang w:val="ro-RO"/>
        </w:rPr>
        <w:t xml:space="preserve"> </w:t>
      </w:r>
      <w:r w:rsidR="00225DDB" w:rsidRPr="00284C71">
        <w:rPr>
          <w:bCs/>
          <w:i/>
          <w:lang w:val="ro-RO"/>
        </w:rPr>
        <w:t>SNTGN Transgaz SA</w:t>
      </w:r>
      <w:r w:rsidRPr="00284C71">
        <w:rPr>
          <w:bCs/>
          <w:lang w:val="ro-RO"/>
        </w:rPr>
        <w:t>,</w:t>
      </w:r>
      <w:r w:rsidR="00225DDB" w:rsidRPr="00284C71">
        <w:rPr>
          <w:bCs/>
          <w:lang w:val="ro-RO"/>
        </w:rPr>
        <w:t xml:space="preserve"> </w:t>
      </w:r>
      <w:r w:rsidR="00225DDB" w:rsidRPr="00284C71">
        <w:rPr>
          <w:snapToGrid w:val="0"/>
          <w:lang w:val="ro-RO"/>
        </w:rPr>
        <w:t>pentru punctul de interconectare</w:t>
      </w:r>
      <w:r w:rsidRPr="00284C71">
        <w:rPr>
          <w:snapToGrid w:val="0"/>
          <w:lang w:val="ro-RO"/>
        </w:rPr>
        <w:t xml:space="preserve"> cu Romania PI</w:t>
      </w:r>
      <w:r w:rsidR="00225DDB" w:rsidRPr="00284C71">
        <w:rPr>
          <w:snapToGrid w:val="0"/>
          <w:lang w:val="ro-RO"/>
        </w:rPr>
        <w:t xml:space="preserve"> Ungheni</w:t>
      </w:r>
      <w:r w:rsidR="007743FE" w:rsidRPr="00284C71">
        <w:rPr>
          <w:snapToGrid w:val="0"/>
          <w:lang w:val="ro-RO"/>
        </w:rPr>
        <w:t>, în anul 2020</w:t>
      </w:r>
      <w:r w:rsidR="00225DDB" w:rsidRPr="00284C71">
        <w:rPr>
          <w:snapToGrid w:val="0"/>
          <w:lang w:val="ro-RO"/>
        </w:rPr>
        <w:t>.</w:t>
      </w:r>
    </w:p>
    <w:p w14:paraId="48AA6C1C" w14:textId="25F6874D" w:rsidR="006E3CEC" w:rsidRPr="0001586F" w:rsidRDefault="0060039C" w:rsidP="0060039C">
      <w:pPr>
        <w:spacing w:after="120"/>
        <w:jc w:val="both"/>
        <w:rPr>
          <w:snapToGrid w:val="0"/>
          <w:lang w:val="ro-RO"/>
        </w:rPr>
      </w:pPr>
      <w:r w:rsidRPr="00284C71">
        <w:rPr>
          <w:snapToGrid w:val="0"/>
          <w:lang w:val="ro-RO"/>
        </w:rPr>
        <w:t xml:space="preserve">2) </w:t>
      </w:r>
      <w:r w:rsidR="006E3CEC" w:rsidRPr="00284C71">
        <w:rPr>
          <w:i/>
          <w:snapToGrid w:val="0"/>
          <w:lang w:val="ro-RO"/>
        </w:rPr>
        <w:t>A</w:t>
      </w:r>
      <w:r w:rsidRPr="00284C71">
        <w:rPr>
          <w:i/>
          <w:snapToGrid w:val="0"/>
          <w:lang w:val="ro-RO"/>
        </w:rPr>
        <w:t>cord</w:t>
      </w:r>
      <w:r w:rsidR="007743FE" w:rsidRPr="00284C71">
        <w:rPr>
          <w:i/>
          <w:snapToGrid w:val="0"/>
          <w:lang w:val="ro-RO"/>
        </w:rPr>
        <w:t>ul</w:t>
      </w:r>
      <w:r w:rsidRPr="00284C71">
        <w:rPr>
          <w:i/>
          <w:snapToGrid w:val="0"/>
          <w:lang w:val="ro-RO"/>
        </w:rPr>
        <w:t xml:space="preserve"> de intercon</w:t>
      </w:r>
      <w:r w:rsidR="006E3CEC" w:rsidRPr="00284C71">
        <w:rPr>
          <w:i/>
          <w:snapToGrid w:val="0"/>
          <w:lang w:val="ro-RO"/>
        </w:rPr>
        <w:t xml:space="preserve">ectare </w:t>
      </w:r>
      <w:r w:rsidR="001027FD" w:rsidRPr="00284C71">
        <w:rPr>
          <w:i/>
          <w:snapToGrid w:val="0"/>
          <w:lang w:val="ro-RO"/>
        </w:rPr>
        <w:t>încheiat</w:t>
      </w:r>
      <w:r w:rsidR="006E3CEC" w:rsidRPr="00284C71">
        <w:rPr>
          <w:i/>
          <w:snapToGrid w:val="0"/>
          <w:lang w:val="ro-RO"/>
        </w:rPr>
        <w:t xml:space="preserve"> cu OGTSU al Ucrainei</w:t>
      </w:r>
      <w:r w:rsidR="00467960" w:rsidRPr="00284C71">
        <w:rPr>
          <w:snapToGrid w:val="0"/>
          <w:lang w:val="ro-RO"/>
        </w:rPr>
        <w:t>,</w:t>
      </w:r>
      <w:r w:rsidR="006E3CEC" w:rsidRPr="00284C71">
        <w:rPr>
          <w:snapToGrid w:val="0"/>
          <w:lang w:val="ro-RO"/>
        </w:rPr>
        <w:t xml:space="preserve"> </w:t>
      </w:r>
      <w:r w:rsidRPr="00284C71">
        <w:rPr>
          <w:snapToGrid w:val="0"/>
          <w:lang w:val="ro-RO"/>
        </w:rPr>
        <w:t xml:space="preserve">pentru punctele de interconectare cu Ucraina (PI </w:t>
      </w:r>
      <w:proofErr w:type="spellStart"/>
      <w:r w:rsidRPr="00284C71">
        <w:rPr>
          <w:snapToGrid w:val="0"/>
          <w:lang w:val="ro-RO"/>
        </w:rPr>
        <w:t>Grebeniki</w:t>
      </w:r>
      <w:proofErr w:type="spellEnd"/>
      <w:r w:rsidRPr="00284C71">
        <w:rPr>
          <w:snapToGrid w:val="0"/>
          <w:lang w:val="ro-RO"/>
        </w:rPr>
        <w:t>,</w:t>
      </w:r>
      <w:r w:rsidRPr="00284C71">
        <w:rPr>
          <w:b/>
          <w:bCs/>
          <w:snapToGrid w:val="0"/>
          <w:lang w:val="ro-RO"/>
        </w:rPr>
        <w:t xml:space="preserve"> </w:t>
      </w:r>
      <w:r w:rsidRPr="00284C71">
        <w:rPr>
          <w:snapToGrid w:val="0"/>
          <w:lang w:val="ro-RO"/>
        </w:rPr>
        <w:t>PI Cău</w:t>
      </w:r>
      <w:r w:rsidR="00683617">
        <w:rPr>
          <w:snapToGrid w:val="0"/>
          <w:lang w:val="ro-RO"/>
        </w:rPr>
        <w:t>ș</w:t>
      </w:r>
      <w:r w:rsidRPr="00284C71">
        <w:rPr>
          <w:snapToGrid w:val="0"/>
          <w:lang w:val="ro-RO"/>
        </w:rPr>
        <w:t>eni,</w:t>
      </w:r>
      <w:r w:rsidRPr="00284C71">
        <w:rPr>
          <w:b/>
          <w:bCs/>
          <w:snapToGrid w:val="0"/>
          <w:lang w:val="ro-RO"/>
        </w:rPr>
        <w:t xml:space="preserve"> </w:t>
      </w:r>
      <w:r w:rsidRPr="00284C71">
        <w:rPr>
          <w:snapToGrid w:val="0"/>
          <w:lang w:val="ro-RO"/>
        </w:rPr>
        <w:t xml:space="preserve">PI </w:t>
      </w:r>
      <w:proofErr w:type="spellStart"/>
      <w:r w:rsidRPr="00284C71">
        <w:rPr>
          <w:snapToGrid w:val="0"/>
          <w:lang w:val="ro-RO"/>
        </w:rPr>
        <w:t>Limanskoe</w:t>
      </w:r>
      <w:proofErr w:type="spellEnd"/>
      <w:r w:rsidRPr="00284C71">
        <w:rPr>
          <w:snapToGrid w:val="0"/>
          <w:lang w:val="ro-RO"/>
        </w:rPr>
        <w:t>,</w:t>
      </w:r>
      <w:r w:rsidRPr="00284C71">
        <w:rPr>
          <w:b/>
          <w:bCs/>
          <w:snapToGrid w:val="0"/>
          <w:lang w:val="ro-RO"/>
        </w:rPr>
        <w:t xml:space="preserve"> </w:t>
      </w:r>
      <w:r w:rsidRPr="00284C71">
        <w:rPr>
          <w:snapToGrid w:val="0"/>
          <w:lang w:val="ro-RO"/>
        </w:rPr>
        <w:t>PI Alexeevca,</w:t>
      </w:r>
      <w:r w:rsidRPr="00284C71">
        <w:rPr>
          <w:b/>
          <w:bCs/>
          <w:snapToGrid w:val="0"/>
          <w:lang w:val="ro-RO"/>
        </w:rPr>
        <w:t xml:space="preserve"> </w:t>
      </w:r>
      <w:r w:rsidRPr="00284C71">
        <w:rPr>
          <w:snapToGrid w:val="0"/>
          <w:lang w:val="ro-RO"/>
        </w:rPr>
        <w:t>PI Ananiev</w:t>
      </w:r>
      <w:r w:rsidR="007743FE" w:rsidRPr="00284C71">
        <w:rPr>
          <w:snapToGrid w:val="0"/>
          <w:lang w:val="ro-RO"/>
        </w:rPr>
        <w:t xml:space="preserve">), </w:t>
      </w:r>
      <w:r w:rsidRPr="00284C71">
        <w:rPr>
          <w:snapToGrid w:val="0"/>
          <w:lang w:val="ro-RO"/>
        </w:rPr>
        <w:t xml:space="preserve">în anul 2019. </w:t>
      </w:r>
      <w:r w:rsidR="001027FD" w:rsidRPr="00284C71">
        <w:rPr>
          <w:snapToGrid w:val="0"/>
          <w:lang w:val="ro-RO"/>
        </w:rPr>
        <w:t>Până</w:t>
      </w:r>
      <w:r w:rsidRPr="00284C71">
        <w:rPr>
          <w:snapToGrid w:val="0"/>
          <w:lang w:val="ro-RO"/>
        </w:rPr>
        <w:t xml:space="preserve"> la </w:t>
      </w:r>
      <w:r w:rsidR="001027FD" w:rsidRPr="00284C71">
        <w:rPr>
          <w:snapToGrid w:val="0"/>
          <w:lang w:val="ro-RO"/>
        </w:rPr>
        <w:lastRenderedPageBreak/>
        <w:t>încheierea</w:t>
      </w:r>
      <w:r w:rsidRPr="00284C71">
        <w:rPr>
          <w:snapToGrid w:val="0"/>
          <w:lang w:val="ro-RO"/>
        </w:rPr>
        <w:t xml:space="preserve"> unui nou Acord de interconectare SRL „</w:t>
      </w:r>
      <w:proofErr w:type="spellStart"/>
      <w:r w:rsidRPr="00284C71">
        <w:rPr>
          <w:snapToGrid w:val="0"/>
          <w:lang w:val="ro-RO"/>
        </w:rPr>
        <w:t>Vestmoldtransgaz</w:t>
      </w:r>
      <w:proofErr w:type="spellEnd"/>
      <w:r w:rsidRPr="00284C71">
        <w:rPr>
          <w:snapToGrid w:val="0"/>
          <w:lang w:val="ro-RO"/>
        </w:rPr>
        <w:t xml:space="preserve">” este succesor în drepturi </w:t>
      </w:r>
      <w:r w:rsidR="00683617">
        <w:rPr>
          <w:snapToGrid w:val="0"/>
          <w:lang w:val="ro-RO"/>
        </w:rPr>
        <w:t>ș</w:t>
      </w:r>
      <w:r w:rsidRPr="00284C71">
        <w:rPr>
          <w:snapToGrid w:val="0"/>
          <w:lang w:val="ro-RO"/>
        </w:rPr>
        <w:t>i obliga</w:t>
      </w:r>
      <w:r w:rsidR="00683617">
        <w:rPr>
          <w:snapToGrid w:val="0"/>
          <w:lang w:val="ro-RO"/>
        </w:rPr>
        <w:t>ț</w:t>
      </w:r>
      <w:r w:rsidRPr="00284C71">
        <w:rPr>
          <w:snapToGrid w:val="0"/>
          <w:lang w:val="ro-RO"/>
        </w:rPr>
        <w:t>ii al SRL „</w:t>
      </w:r>
      <w:proofErr w:type="spellStart"/>
      <w:r w:rsidRPr="00284C71">
        <w:rPr>
          <w:snapToGrid w:val="0"/>
          <w:lang w:val="ro-RO"/>
        </w:rPr>
        <w:t>Moldovatransgaz</w:t>
      </w:r>
      <w:proofErr w:type="spellEnd"/>
      <w:r w:rsidRPr="00284C71">
        <w:rPr>
          <w:snapToGrid w:val="0"/>
          <w:lang w:val="ro-RO"/>
        </w:rPr>
        <w:t>”</w:t>
      </w:r>
      <w:r w:rsidRPr="002E418B">
        <w:rPr>
          <w:rStyle w:val="FootnoteReference"/>
          <w:snapToGrid w:val="0"/>
          <w:lang w:val="ro-RO"/>
        </w:rPr>
        <w:footnoteReference w:id="22"/>
      </w:r>
      <w:r w:rsidRPr="002E418B">
        <w:rPr>
          <w:snapToGrid w:val="0"/>
          <w:lang w:val="ro-RO"/>
        </w:rPr>
        <w:t>.</w:t>
      </w:r>
    </w:p>
    <w:bookmarkEnd w:id="0"/>
    <w:p w14:paraId="0346C1AC" w14:textId="77777777" w:rsidR="00051388" w:rsidRPr="0001586F" w:rsidRDefault="00051388" w:rsidP="00051388">
      <w:pPr>
        <w:rPr>
          <w:lang w:val="ro-RO"/>
        </w:rPr>
      </w:pPr>
    </w:p>
    <w:p w14:paraId="4691668F" w14:textId="2AB53D79" w:rsidR="00855B8F" w:rsidRPr="00BE6200" w:rsidRDefault="00855B8F" w:rsidP="00855B8F">
      <w:pPr>
        <w:spacing w:after="120"/>
        <w:jc w:val="both"/>
        <w:rPr>
          <w:snapToGrid w:val="0"/>
          <w:lang w:val="ro-RO"/>
        </w:rPr>
      </w:pPr>
      <w:r w:rsidRPr="008539A9">
        <w:rPr>
          <w:snapToGrid w:val="0"/>
          <w:lang w:val="ro-RO"/>
        </w:rPr>
        <w:t xml:space="preserve">Pe parcursul ultimilor ani, Republica Moldova a făcut progrese notabile în diversificarea căilor de aprovizionare cu gaze naturale </w:t>
      </w:r>
      <w:r w:rsidR="00683617">
        <w:rPr>
          <w:snapToGrid w:val="0"/>
          <w:lang w:val="ro-RO"/>
        </w:rPr>
        <w:t>ș</w:t>
      </w:r>
      <w:r w:rsidRPr="006C0762">
        <w:rPr>
          <w:snapToGrid w:val="0"/>
          <w:lang w:val="ro-RO"/>
        </w:rPr>
        <w:t>i adoptarea legisla</w:t>
      </w:r>
      <w:r w:rsidR="00683617">
        <w:rPr>
          <w:snapToGrid w:val="0"/>
          <w:lang w:val="ro-RO"/>
        </w:rPr>
        <w:t>ț</w:t>
      </w:r>
      <w:r w:rsidRPr="006C0762">
        <w:rPr>
          <w:snapToGrid w:val="0"/>
          <w:lang w:val="ro-RO"/>
        </w:rPr>
        <w:t>iei UE pentru liberalizarea pie</w:t>
      </w:r>
      <w:r w:rsidR="00683617">
        <w:rPr>
          <w:snapToGrid w:val="0"/>
          <w:lang w:val="ro-RO"/>
        </w:rPr>
        <w:t>ț</w:t>
      </w:r>
      <w:r w:rsidRPr="006C0762">
        <w:rPr>
          <w:snapToGrid w:val="0"/>
          <w:lang w:val="ro-RO"/>
        </w:rPr>
        <w:t xml:space="preserve">ei gazelor naturale. </w:t>
      </w:r>
    </w:p>
    <w:p w14:paraId="598952DF" w14:textId="6E31C90F" w:rsidR="00855B8F" w:rsidRPr="00483F15" w:rsidRDefault="00855B8F" w:rsidP="00855B8F">
      <w:pPr>
        <w:spacing w:after="240"/>
        <w:jc w:val="both"/>
        <w:rPr>
          <w:bCs/>
          <w:snapToGrid w:val="0"/>
          <w:lang w:val="ro-RO"/>
        </w:rPr>
      </w:pPr>
      <w:r w:rsidRPr="00793611">
        <w:rPr>
          <w:snapToGrid w:val="0"/>
          <w:lang w:val="ro-RO"/>
        </w:rPr>
        <w:t xml:space="preserve">Republica Moldova a luat măsuri concrete pentru diversificarea aprovizionării cu gaze naturale în cooperare cu </w:t>
      </w:r>
      <w:r w:rsidR="00962DE6" w:rsidRPr="004E6A4F">
        <w:rPr>
          <w:snapToGrid w:val="0"/>
          <w:lang w:val="ro-RO"/>
        </w:rPr>
        <w:t xml:space="preserve">Statele Membre ale Uniunii Europene </w:t>
      </w:r>
      <w:r w:rsidRPr="004E6A4F">
        <w:rPr>
          <w:snapToGrid w:val="0"/>
          <w:lang w:val="ro-RO"/>
        </w:rPr>
        <w:t>prin construc</w:t>
      </w:r>
      <w:r w:rsidR="00683617">
        <w:rPr>
          <w:snapToGrid w:val="0"/>
          <w:lang w:val="ro-RO"/>
        </w:rPr>
        <w:t>ț</w:t>
      </w:r>
      <w:r w:rsidRPr="004E6A4F">
        <w:rPr>
          <w:snapToGrid w:val="0"/>
          <w:lang w:val="ro-RO"/>
        </w:rPr>
        <w:t xml:space="preserve">ia interconexiunii cu România. </w:t>
      </w:r>
      <w:r w:rsidRPr="002D2681">
        <w:rPr>
          <w:iCs/>
          <w:snapToGrid w:val="0"/>
          <w:lang w:val="ro-RO"/>
        </w:rPr>
        <w:t>Utilizarea interconexiunii Ia</w:t>
      </w:r>
      <w:r w:rsidR="00683617">
        <w:rPr>
          <w:iCs/>
          <w:snapToGrid w:val="0"/>
          <w:lang w:val="ro-RO"/>
        </w:rPr>
        <w:t>ș</w:t>
      </w:r>
      <w:r w:rsidRPr="002D2681">
        <w:rPr>
          <w:iCs/>
          <w:snapToGrid w:val="0"/>
          <w:lang w:val="ro-RO"/>
        </w:rPr>
        <w:t>i-Ungheni-Chi</w:t>
      </w:r>
      <w:r w:rsidR="00683617">
        <w:rPr>
          <w:iCs/>
          <w:snapToGrid w:val="0"/>
          <w:lang w:val="ro-RO"/>
        </w:rPr>
        <w:t>ș</w:t>
      </w:r>
      <w:r w:rsidRPr="002D2681">
        <w:rPr>
          <w:iCs/>
          <w:snapToGrid w:val="0"/>
          <w:lang w:val="ro-RO"/>
        </w:rPr>
        <w:t>inău, împreună cu posibilitatea utilizării coridorului transbalcanic pentru fluxuri în regim revers, reprezintă principalele op</w:t>
      </w:r>
      <w:r w:rsidR="00683617">
        <w:rPr>
          <w:iCs/>
          <w:snapToGrid w:val="0"/>
          <w:lang w:val="ro-RO"/>
        </w:rPr>
        <w:t>ț</w:t>
      </w:r>
      <w:r w:rsidRPr="002D2681">
        <w:rPr>
          <w:iCs/>
          <w:snapToGrid w:val="0"/>
          <w:lang w:val="ro-RO"/>
        </w:rPr>
        <w:t>iun</w:t>
      </w:r>
      <w:r w:rsidRPr="00483F15">
        <w:rPr>
          <w:iCs/>
          <w:snapToGrid w:val="0"/>
          <w:lang w:val="ro-RO"/>
        </w:rPr>
        <w:t>i tehnice pentru diversificarea surselor de aprovizionare cu gaze naturale în cooperare cu Statele Membre ale UE.</w:t>
      </w:r>
    </w:p>
    <w:p w14:paraId="497E03BB" w14:textId="6BA8E47C" w:rsidR="00F427B0" w:rsidRPr="005D3B16" w:rsidRDefault="00F427B0" w:rsidP="00F427B0">
      <w:pPr>
        <w:spacing w:after="120"/>
        <w:jc w:val="both"/>
        <w:rPr>
          <w:bCs/>
          <w:snapToGrid w:val="0"/>
          <w:lang w:val="ro-RO"/>
        </w:rPr>
      </w:pPr>
      <w:r w:rsidRPr="00483F15">
        <w:rPr>
          <w:snapToGrid w:val="0"/>
          <w:lang w:val="ro-RO"/>
        </w:rPr>
        <w:t>Evolu</w:t>
      </w:r>
      <w:r w:rsidR="00683617">
        <w:rPr>
          <w:snapToGrid w:val="0"/>
          <w:lang w:val="ro-RO"/>
        </w:rPr>
        <w:t>ț</w:t>
      </w:r>
      <w:r w:rsidRPr="00483F15">
        <w:rPr>
          <w:snapToGrid w:val="0"/>
          <w:lang w:val="ro-RO"/>
        </w:rPr>
        <w:t xml:space="preserve">iile de mai sus indică o bază politică solidă pentru cooperarea regională </w:t>
      </w:r>
      <w:r w:rsidR="00683617">
        <w:rPr>
          <w:snapToGrid w:val="0"/>
          <w:lang w:val="ro-RO"/>
        </w:rPr>
        <w:t>ș</w:t>
      </w:r>
      <w:r w:rsidRPr="00483F15">
        <w:rPr>
          <w:snapToGrid w:val="0"/>
          <w:lang w:val="ro-RO"/>
        </w:rPr>
        <w:t>i integrarea cu pie</w:t>
      </w:r>
      <w:r w:rsidR="00683617">
        <w:rPr>
          <w:snapToGrid w:val="0"/>
          <w:lang w:val="ro-RO"/>
        </w:rPr>
        <w:t>ț</w:t>
      </w:r>
      <w:r w:rsidRPr="00483F15">
        <w:rPr>
          <w:snapToGrid w:val="0"/>
          <w:lang w:val="ro-RO"/>
        </w:rPr>
        <w:t xml:space="preserve">ele regionale pentru a face din </w:t>
      </w:r>
      <w:r w:rsidRPr="005D3B16">
        <w:rPr>
          <w:snapToGrid w:val="0"/>
          <w:lang w:val="ro-RO"/>
        </w:rPr>
        <w:t>Republica Moldova un important centru de tranzit pentru regiune.</w:t>
      </w:r>
    </w:p>
    <w:p w14:paraId="78668EA9" w14:textId="73B0DF3A" w:rsidR="00855B8F" w:rsidRPr="00A17A89" w:rsidRDefault="00F427B0" w:rsidP="00F427B0">
      <w:pPr>
        <w:spacing w:after="120"/>
        <w:jc w:val="both"/>
        <w:rPr>
          <w:snapToGrid w:val="0"/>
          <w:lang w:val="ro-RO"/>
        </w:rPr>
      </w:pPr>
      <w:r w:rsidRPr="00775721">
        <w:rPr>
          <w:snapToGrid w:val="0"/>
          <w:lang w:val="ro-RO"/>
        </w:rPr>
        <w:t>Datorită noilor infrastructuri na</w:t>
      </w:r>
      <w:r w:rsidR="00683617">
        <w:rPr>
          <w:snapToGrid w:val="0"/>
          <w:lang w:val="ro-RO"/>
        </w:rPr>
        <w:t>ț</w:t>
      </w:r>
      <w:r w:rsidRPr="00775721">
        <w:rPr>
          <w:snapToGrid w:val="0"/>
          <w:lang w:val="ro-RO"/>
        </w:rPr>
        <w:t xml:space="preserve">ionale </w:t>
      </w:r>
      <w:r w:rsidR="00683617">
        <w:rPr>
          <w:snapToGrid w:val="0"/>
          <w:lang w:val="ro-RO"/>
        </w:rPr>
        <w:t>ș</w:t>
      </w:r>
      <w:r w:rsidRPr="00775721">
        <w:rPr>
          <w:snapToGrid w:val="0"/>
          <w:lang w:val="ro-RO"/>
        </w:rPr>
        <w:t xml:space="preserve">i transfrontaliere de transport </w:t>
      </w:r>
      <w:r w:rsidR="00683617">
        <w:rPr>
          <w:snapToGrid w:val="0"/>
          <w:lang w:val="ro-RO"/>
        </w:rPr>
        <w:t>ș</w:t>
      </w:r>
      <w:r w:rsidRPr="00775721">
        <w:rPr>
          <w:snapToGrid w:val="0"/>
          <w:lang w:val="ro-RO"/>
        </w:rPr>
        <w:t>i de distribu</w:t>
      </w:r>
      <w:r w:rsidR="00683617">
        <w:rPr>
          <w:snapToGrid w:val="0"/>
          <w:lang w:val="ro-RO"/>
        </w:rPr>
        <w:t>ț</w:t>
      </w:r>
      <w:r w:rsidRPr="00775721">
        <w:rPr>
          <w:snapToGrid w:val="0"/>
          <w:lang w:val="ro-RO"/>
        </w:rPr>
        <w:t>ie a gazelor naturale, accesului sporit la pie</w:t>
      </w:r>
      <w:r w:rsidR="00683617">
        <w:rPr>
          <w:snapToGrid w:val="0"/>
          <w:lang w:val="ro-RO"/>
        </w:rPr>
        <w:t>ț</w:t>
      </w:r>
      <w:r w:rsidRPr="00775721">
        <w:rPr>
          <w:snapToGrid w:val="0"/>
          <w:lang w:val="ro-RO"/>
        </w:rPr>
        <w:t xml:space="preserve">ele energetice din </w:t>
      </w:r>
      <w:r w:rsidR="00683617">
        <w:rPr>
          <w:snapToGrid w:val="0"/>
          <w:lang w:val="ro-RO"/>
        </w:rPr>
        <w:t>ț</w:t>
      </w:r>
      <w:r w:rsidRPr="00775721">
        <w:rPr>
          <w:snapToGrid w:val="0"/>
          <w:lang w:val="ro-RO"/>
        </w:rPr>
        <w:t xml:space="preserve">ările vecine </w:t>
      </w:r>
      <w:r w:rsidR="00683617">
        <w:rPr>
          <w:snapToGrid w:val="0"/>
          <w:lang w:val="ro-RO"/>
        </w:rPr>
        <w:t>ș</w:t>
      </w:r>
      <w:r w:rsidRPr="00775721">
        <w:rPr>
          <w:snapToGrid w:val="0"/>
          <w:lang w:val="ro-RO"/>
        </w:rPr>
        <w:t>i a schimbării fluxur</w:t>
      </w:r>
      <w:r w:rsidRPr="00A17A89">
        <w:rPr>
          <w:snapToGrid w:val="0"/>
          <w:lang w:val="ro-RO"/>
        </w:rPr>
        <w:t>ilor energetice regionale, Republica Moldova are acum acces la o serie de op</w:t>
      </w:r>
      <w:r w:rsidR="00683617">
        <w:rPr>
          <w:snapToGrid w:val="0"/>
          <w:lang w:val="ro-RO"/>
        </w:rPr>
        <w:t>ț</w:t>
      </w:r>
      <w:r w:rsidRPr="00A17A89">
        <w:rPr>
          <w:snapToGrid w:val="0"/>
          <w:lang w:val="ro-RO"/>
        </w:rPr>
        <w:t>iuni noi pentru a atenua dependen</w:t>
      </w:r>
      <w:r w:rsidR="00683617">
        <w:rPr>
          <w:snapToGrid w:val="0"/>
          <w:lang w:val="ro-RO"/>
        </w:rPr>
        <w:t>ț</w:t>
      </w:r>
      <w:r w:rsidRPr="00A17A89">
        <w:rPr>
          <w:snapToGrid w:val="0"/>
          <w:lang w:val="ro-RO"/>
        </w:rPr>
        <w:t xml:space="preserve">a ridicată în aprovizionarea cu gaze naturale. </w:t>
      </w:r>
    </w:p>
    <w:p w14:paraId="09751997" w14:textId="1214FB9A" w:rsidR="00855B8F" w:rsidRPr="000C6DDA" w:rsidRDefault="00855B8F" w:rsidP="00855B8F">
      <w:pPr>
        <w:spacing w:after="120"/>
        <w:jc w:val="both"/>
        <w:rPr>
          <w:bCs/>
          <w:snapToGrid w:val="0"/>
          <w:lang w:val="ro-RO"/>
        </w:rPr>
      </w:pPr>
      <w:r w:rsidRPr="00A17A89">
        <w:rPr>
          <w:snapToGrid w:val="0"/>
          <w:lang w:val="ro-RO"/>
        </w:rPr>
        <w:t>Codurile re</w:t>
      </w:r>
      <w:r w:rsidR="00683617">
        <w:rPr>
          <w:snapToGrid w:val="0"/>
          <w:lang w:val="ro-RO"/>
        </w:rPr>
        <w:t>ț</w:t>
      </w:r>
      <w:r w:rsidRPr="00A17A89">
        <w:rPr>
          <w:snapToGrid w:val="0"/>
          <w:lang w:val="ro-RO"/>
        </w:rPr>
        <w:t>elelor de gaze din UE au fost transpuse, permi</w:t>
      </w:r>
      <w:r w:rsidR="00683617">
        <w:rPr>
          <w:snapToGrid w:val="0"/>
          <w:lang w:val="ro-RO"/>
        </w:rPr>
        <w:t>ț</w:t>
      </w:r>
      <w:r w:rsidRPr="00A17A89">
        <w:rPr>
          <w:snapToGrid w:val="0"/>
          <w:lang w:val="ro-RO"/>
        </w:rPr>
        <w:t xml:space="preserve">ând fluxul în sens </w:t>
      </w:r>
      <w:r w:rsidR="00846A52" w:rsidRPr="00A17A89">
        <w:rPr>
          <w:snapToGrid w:val="0"/>
          <w:lang w:val="ro-RO"/>
        </w:rPr>
        <w:t xml:space="preserve">revers virtual </w:t>
      </w:r>
      <w:r w:rsidRPr="00DF5FEA">
        <w:rPr>
          <w:snapToGrid w:val="0"/>
          <w:lang w:val="ro-RO"/>
        </w:rPr>
        <w:t>(</w:t>
      </w:r>
      <w:proofErr w:type="spellStart"/>
      <w:r w:rsidRPr="00DF5FEA">
        <w:rPr>
          <w:snapToGrid w:val="0"/>
          <w:lang w:val="ro-RO"/>
        </w:rPr>
        <w:t>bac</w:t>
      </w:r>
      <w:r w:rsidRPr="00FB789E">
        <w:rPr>
          <w:snapToGrid w:val="0"/>
          <w:lang w:val="ro-RO"/>
        </w:rPr>
        <w:t>khaul</w:t>
      </w:r>
      <w:proofErr w:type="spellEnd"/>
      <w:r w:rsidRPr="00FB789E">
        <w:rPr>
          <w:snapToGrid w:val="0"/>
          <w:lang w:val="ro-RO"/>
        </w:rPr>
        <w:t>). Per ansamblu, acest lucru creează o tendin</w:t>
      </w:r>
      <w:r w:rsidR="00683617">
        <w:rPr>
          <w:snapToGrid w:val="0"/>
          <w:lang w:val="ro-RO"/>
        </w:rPr>
        <w:t>ț</w:t>
      </w:r>
      <w:r w:rsidRPr="00FB789E">
        <w:rPr>
          <w:snapToGrid w:val="0"/>
          <w:lang w:val="ro-RO"/>
        </w:rPr>
        <w:t>ă pozitivă pentru cre</w:t>
      </w:r>
      <w:r w:rsidR="00683617">
        <w:rPr>
          <w:snapToGrid w:val="0"/>
          <w:lang w:val="ro-RO"/>
        </w:rPr>
        <w:t>ș</w:t>
      </w:r>
      <w:r w:rsidRPr="00FB789E">
        <w:rPr>
          <w:snapToGrid w:val="0"/>
          <w:lang w:val="ro-RO"/>
        </w:rPr>
        <w:t>terea interoperabilită</w:t>
      </w:r>
      <w:r w:rsidR="00683617">
        <w:rPr>
          <w:snapToGrid w:val="0"/>
          <w:lang w:val="ro-RO"/>
        </w:rPr>
        <w:t>ț</w:t>
      </w:r>
      <w:r w:rsidRPr="00FB789E">
        <w:rPr>
          <w:snapToGrid w:val="0"/>
          <w:lang w:val="ro-RO"/>
        </w:rPr>
        <w:t xml:space="preserve">ii </w:t>
      </w:r>
      <w:r w:rsidR="00683617">
        <w:rPr>
          <w:snapToGrid w:val="0"/>
          <w:lang w:val="ro-RO"/>
        </w:rPr>
        <w:t>ș</w:t>
      </w:r>
      <w:r w:rsidRPr="00FB789E">
        <w:rPr>
          <w:snapToGrid w:val="0"/>
          <w:lang w:val="ro-RO"/>
        </w:rPr>
        <w:t>i integrarea pie</w:t>
      </w:r>
      <w:r w:rsidR="00683617">
        <w:rPr>
          <w:snapToGrid w:val="0"/>
          <w:lang w:val="ro-RO"/>
        </w:rPr>
        <w:t>ț</w:t>
      </w:r>
      <w:r w:rsidRPr="00FB789E">
        <w:rPr>
          <w:snapToGrid w:val="0"/>
          <w:lang w:val="ro-RO"/>
        </w:rPr>
        <w:t xml:space="preserve">ei regionale în cooperare cu OST din România </w:t>
      </w:r>
      <w:r w:rsidR="00683617">
        <w:rPr>
          <w:snapToGrid w:val="0"/>
          <w:lang w:val="ro-RO"/>
        </w:rPr>
        <w:t>ș</w:t>
      </w:r>
      <w:r w:rsidRPr="00FB789E">
        <w:rPr>
          <w:snapToGrid w:val="0"/>
          <w:lang w:val="ro-RO"/>
        </w:rPr>
        <w:t>i Ucraina.</w:t>
      </w:r>
    </w:p>
    <w:p w14:paraId="4CDAF54F" w14:textId="0E6A0CDA" w:rsidR="00855B8F" w:rsidRPr="00FB4605" w:rsidRDefault="00855B8F" w:rsidP="00855B8F">
      <w:pPr>
        <w:spacing w:after="120"/>
        <w:jc w:val="both"/>
        <w:rPr>
          <w:snapToGrid w:val="0"/>
          <w:lang w:val="ro-RO"/>
        </w:rPr>
      </w:pPr>
      <w:r w:rsidRPr="00FB4605">
        <w:rPr>
          <w:snapToGrid w:val="0"/>
          <w:lang w:val="ro-RO"/>
        </w:rPr>
        <w:t>Consolidarea cooperării cu institu</w:t>
      </w:r>
      <w:r w:rsidR="00683617">
        <w:rPr>
          <w:snapToGrid w:val="0"/>
          <w:lang w:val="ro-RO"/>
        </w:rPr>
        <w:t>ț</w:t>
      </w:r>
      <w:r w:rsidRPr="00FB4605">
        <w:rPr>
          <w:snapToGrid w:val="0"/>
          <w:lang w:val="ro-RO"/>
        </w:rPr>
        <w:t xml:space="preserve">iile UE </w:t>
      </w:r>
      <w:r w:rsidR="00683617">
        <w:rPr>
          <w:snapToGrid w:val="0"/>
          <w:lang w:val="ro-RO"/>
        </w:rPr>
        <w:t>ș</w:t>
      </w:r>
      <w:r w:rsidRPr="00FB4605">
        <w:rPr>
          <w:snapToGrid w:val="0"/>
          <w:lang w:val="ro-RO"/>
        </w:rPr>
        <w:t>i statele vecine este un factor esen</w:t>
      </w:r>
      <w:r w:rsidR="00683617">
        <w:rPr>
          <w:snapToGrid w:val="0"/>
          <w:lang w:val="ro-RO"/>
        </w:rPr>
        <w:t>ț</w:t>
      </w:r>
      <w:r w:rsidRPr="00FB4605">
        <w:rPr>
          <w:snapToGrid w:val="0"/>
          <w:lang w:val="ro-RO"/>
        </w:rPr>
        <w:t>ial pentru a spori mecanismele de cooperare în sectorul gazelor naturale, pentru a asigura schimbul de bune practici, de informa</w:t>
      </w:r>
      <w:r w:rsidR="00683617">
        <w:rPr>
          <w:snapToGrid w:val="0"/>
          <w:lang w:val="ro-RO"/>
        </w:rPr>
        <w:t>ț</w:t>
      </w:r>
      <w:r w:rsidRPr="00FB4605">
        <w:rPr>
          <w:snapToGrid w:val="0"/>
          <w:lang w:val="ro-RO"/>
        </w:rPr>
        <w:t xml:space="preserve">ii </w:t>
      </w:r>
      <w:r w:rsidR="00683617">
        <w:rPr>
          <w:snapToGrid w:val="0"/>
          <w:lang w:val="ro-RO"/>
        </w:rPr>
        <w:t>ș</w:t>
      </w:r>
      <w:r w:rsidRPr="00FB4605">
        <w:rPr>
          <w:snapToGrid w:val="0"/>
          <w:lang w:val="ro-RO"/>
        </w:rPr>
        <w:t>i coordonarea eforturilor de planificare a ac</w:t>
      </w:r>
      <w:r w:rsidR="00683617">
        <w:rPr>
          <w:snapToGrid w:val="0"/>
          <w:lang w:val="ro-RO"/>
        </w:rPr>
        <w:t>ț</w:t>
      </w:r>
      <w:r w:rsidRPr="00FB4605">
        <w:rPr>
          <w:snapToGrid w:val="0"/>
          <w:lang w:val="ro-RO"/>
        </w:rPr>
        <w:t xml:space="preserve">iunilor preventive </w:t>
      </w:r>
      <w:r w:rsidR="00683617">
        <w:rPr>
          <w:snapToGrid w:val="0"/>
          <w:lang w:val="ro-RO"/>
        </w:rPr>
        <w:t>ș</w:t>
      </w:r>
      <w:r w:rsidRPr="00FB4605">
        <w:rPr>
          <w:snapToGrid w:val="0"/>
          <w:lang w:val="ro-RO"/>
        </w:rPr>
        <w:t>i de reac</w:t>
      </w:r>
      <w:r w:rsidR="00683617">
        <w:rPr>
          <w:snapToGrid w:val="0"/>
          <w:lang w:val="ro-RO"/>
        </w:rPr>
        <w:t>ț</w:t>
      </w:r>
      <w:r w:rsidRPr="00FB4605">
        <w:rPr>
          <w:snapToGrid w:val="0"/>
          <w:lang w:val="ro-RO"/>
        </w:rPr>
        <w:t>ie, în caz de urgen</w:t>
      </w:r>
      <w:r w:rsidR="00683617">
        <w:rPr>
          <w:snapToGrid w:val="0"/>
          <w:lang w:val="ro-RO"/>
        </w:rPr>
        <w:t>ț</w:t>
      </w:r>
      <w:r w:rsidRPr="00FB4605">
        <w:rPr>
          <w:snapToGrid w:val="0"/>
          <w:lang w:val="ro-RO"/>
        </w:rPr>
        <w:t>ă.</w:t>
      </w:r>
    </w:p>
    <w:p w14:paraId="0701C087" w14:textId="6618F0D4" w:rsidR="00855B8F" w:rsidRPr="00290371" w:rsidRDefault="00855B8F" w:rsidP="00855B8F">
      <w:pPr>
        <w:spacing w:after="120"/>
        <w:jc w:val="both"/>
        <w:rPr>
          <w:snapToGrid w:val="0"/>
          <w:lang w:val="ro-RO"/>
        </w:rPr>
      </w:pPr>
      <w:r w:rsidRPr="00FB4605">
        <w:rPr>
          <w:snapToGrid w:val="0"/>
          <w:lang w:val="ro-RO"/>
        </w:rPr>
        <w:t>Prin restructurarea activă continuă a sectorului de gaze naturale, liberalizarea pie</w:t>
      </w:r>
      <w:r w:rsidR="00683617">
        <w:rPr>
          <w:snapToGrid w:val="0"/>
          <w:lang w:val="ro-RO"/>
        </w:rPr>
        <w:t>ț</w:t>
      </w:r>
      <w:r w:rsidRPr="00FB4605">
        <w:rPr>
          <w:snapToGrid w:val="0"/>
          <w:lang w:val="ro-RO"/>
        </w:rPr>
        <w:t xml:space="preserve">ei </w:t>
      </w:r>
      <w:r w:rsidR="00D54929" w:rsidRPr="005C77E0">
        <w:rPr>
          <w:snapToGrid w:val="0"/>
          <w:lang w:val="ro-RO"/>
        </w:rPr>
        <w:t>na</w:t>
      </w:r>
      <w:r w:rsidR="00683617">
        <w:rPr>
          <w:snapToGrid w:val="0"/>
          <w:lang w:val="ro-RO"/>
        </w:rPr>
        <w:t>ț</w:t>
      </w:r>
      <w:r w:rsidR="00D54929" w:rsidRPr="005C77E0">
        <w:rPr>
          <w:snapToGrid w:val="0"/>
          <w:lang w:val="ro-RO"/>
        </w:rPr>
        <w:t>ionale</w:t>
      </w:r>
      <w:r w:rsidRPr="005C77E0">
        <w:rPr>
          <w:snapToGrid w:val="0"/>
          <w:lang w:val="ro-RO"/>
        </w:rPr>
        <w:t xml:space="preserve"> </w:t>
      </w:r>
      <w:r w:rsidR="00683617">
        <w:rPr>
          <w:snapToGrid w:val="0"/>
          <w:lang w:val="ro-RO"/>
        </w:rPr>
        <w:t>ș</w:t>
      </w:r>
      <w:r w:rsidRPr="005C77E0">
        <w:rPr>
          <w:snapToGrid w:val="0"/>
          <w:lang w:val="ro-RO"/>
        </w:rPr>
        <w:t>i armonizarea cu legisla</w:t>
      </w:r>
      <w:r w:rsidR="00683617">
        <w:rPr>
          <w:snapToGrid w:val="0"/>
          <w:lang w:val="ro-RO"/>
        </w:rPr>
        <w:t>ț</w:t>
      </w:r>
      <w:r w:rsidRPr="005C77E0">
        <w:rPr>
          <w:snapToGrid w:val="0"/>
          <w:lang w:val="ro-RO"/>
        </w:rPr>
        <w:t>ia UE, Republica Moldova se îndreaptă cu succes spre realizarea unei conectivită</w:t>
      </w:r>
      <w:r w:rsidR="00683617">
        <w:rPr>
          <w:snapToGrid w:val="0"/>
          <w:lang w:val="ro-RO"/>
        </w:rPr>
        <w:t>ț</w:t>
      </w:r>
      <w:r w:rsidRPr="005C77E0">
        <w:rPr>
          <w:snapToGrid w:val="0"/>
          <w:lang w:val="ro-RO"/>
        </w:rPr>
        <w:t xml:space="preserve">i </w:t>
      </w:r>
      <w:r w:rsidR="00683617">
        <w:rPr>
          <w:snapToGrid w:val="0"/>
          <w:lang w:val="ro-RO"/>
        </w:rPr>
        <w:t>ș</w:t>
      </w:r>
      <w:r w:rsidRPr="005C77E0">
        <w:rPr>
          <w:snapToGrid w:val="0"/>
          <w:lang w:val="ro-RO"/>
        </w:rPr>
        <w:t>i interoperabilită</w:t>
      </w:r>
      <w:r w:rsidR="00683617">
        <w:rPr>
          <w:snapToGrid w:val="0"/>
          <w:lang w:val="ro-RO"/>
        </w:rPr>
        <w:t>ț</w:t>
      </w:r>
      <w:r w:rsidRPr="005C77E0">
        <w:rPr>
          <w:snapToGrid w:val="0"/>
          <w:lang w:val="ro-RO"/>
        </w:rPr>
        <w:t>i mai ridicate, necesare pentru a valorifica aceste oportunită</w:t>
      </w:r>
      <w:r w:rsidR="00683617">
        <w:rPr>
          <w:snapToGrid w:val="0"/>
          <w:lang w:val="ro-RO"/>
        </w:rPr>
        <w:t>ț</w:t>
      </w:r>
      <w:r w:rsidRPr="005C77E0">
        <w:rPr>
          <w:snapToGrid w:val="0"/>
          <w:lang w:val="ro-RO"/>
        </w:rPr>
        <w:t>i.</w:t>
      </w:r>
    </w:p>
    <w:p w14:paraId="38F92FC5" w14:textId="1FD6EBA3" w:rsidR="00BE6A11" w:rsidRDefault="00BE6A11" w:rsidP="00B07547">
      <w:pPr>
        <w:pStyle w:val="Normal0"/>
        <w:ind w:firstLine="0"/>
        <w:outlineLvl w:val="1"/>
        <w:rPr>
          <w:rFonts w:eastAsiaTheme="majorEastAsia" w:cs="Times New Roman"/>
          <w:color w:val="2F5496" w:themeColor="accent1" w:themeShade="BF"/>
          <w:lang w:val="ro-RO" w:eastAsia="en-US"/>
        </w:rPr>
      </w:pPr>
      <w:bookmarkStart w:id="33" w:name="_Toc135119279"/>
    </w:p>
    <w:p w14:paraId="131A8B4F" w14:textId="24115758" w:rsidR="00956837" w:rsidRDefault="00956837" w:rsidP="00B07547">
      <w:pPr>
        <w:pStyle w:val="Normal0"/>
        <w:ind w:firstLine="0"/>
        <w:outlineLvl w:val="1"/>
        <w:rPr>
          <w:rFonts w:eastAsiaTheme="majorEastAsia" w:cs="Times New Roman"/>
          <w:color w:val="2F5496" w:themeColor="accent1" w:themeShade="BF"/>
          <w:lang w:val="ro-RO" w:eastAsia="en-US"/>
        </w:rPr>
      </w:pPr>
    </w:p>
    <w:p w14:paraId="48508F87" w14:textId="233F8EEB" w:rsidR="00956837" w:rsidRDefault="00956837" w:rsidP="00B07547">
      <w:pPr>
        <w:pStyle w:val="Normal0"/>
        <w:ind w:firstLine="0"/>
        <w:outlineLvl w:val="1"/>
        <w:rPr>
          <w:rFonts w:eastAsiaTheme="majorEastAsia" w:cs="Times New Roman"/>
          <w:color w:val="2F5496" w:themeColor="accent1" w:themeShade="BF"/>
          <w:lang w:val="ro-RO" w:eastAsia="en-US"/>
        </w:rPr>
      </w:pPr>
    </w:p>
    <w:p w14:paraId="585A8C29" w14:textId="0930CFD5" w:rsidR="00956837" w:rsidRDefault="00956837" w:rsidP="00B07547">
      <w:pPr>
        <w:pStyle w:val="Normal0"/>
        <w:ind w:firstLine="0"/>
        <w:outlineLvl w:val="1"/>
        <w:rPr>
          <w:rFonts w:eastAsiaTheme="majorEastAsia" w:cs="Times New Roman"/>
          <w:color w:val="2F5496" w:themeColor="accent1" w:themeShade="BF"/>
          <w:lang w:val="ro-RO" w:eastAsia="en-US"/>
        </w:rPr>
      </w:pPr>
    </w:p>
    <w:p w14:paraId="30A1C0FF" w14:textId="4EB1FDAC" w:rsidR="00956837" w:rsidRDefault="00956837" w:rsidP="00B07547">
      <w:pPr>
        <w:pStyle w:val="Normal0"/>
        <w:ind w:firstLine="0"/>
        <w:outlineLvl w:val="1"/>
        <w:rPr>
          <w:rFonts w:eastAsiaTheme="majorEastAsia" w:cs="Times New Roman"/>
          <w:color w:val="2F5496" w:themeColor="accent1" w:themeShade="BF"/>
          <w:lang w:val="ro-RO" w:eastAsia="en-US"/>
        </w:rPr>
      </w:pPr>
    </w:p>
    <w:p w14:paraId="1D5D8EA5" w14:textId="1A5444D7" w:rsidR="00956837" w:rsidRDefault="00956837" w:rsidP="00B07547">
      <w:pPr>
        <w:pStyle w:val="Normal0"/>
        <w:ind w:firstLine="0"/>
        <w:outlineLvl w:val="1"/>
        <w:rPr>
          <w:rFonts w:eastAsiaTheme="majorEastAsia" w:cs="Times New Roman"/>
          <w:color w:val="2F5496" w:themeColor="accent1" w:themeShade="BF"/>
          <w:lang w:val="ro-RO" w:eastAsia="en-US"/>
        </w:rPr>
      </w:pPr>
    </w:p>
    <w:p w14:paraId="2DE1BD41" w14:textId="3C311031" w:rsidR="00956837" w:rsidRDefault="00956837" w:rsidP="00B07547">
      <w:pPr>
        <w:pStyle w:val="Normal0"/>
        <w:ind w:firstLine="0"/>
        <w:outlineLvl w:val="1"/>
        <w:rPr>
          <w:rFonts w:eastAsiaTheme="majorEastAsia" w:cs="Times New Roman"/>
          <w:color w:val="2F5496" w:themeColor="accent1" w:themeShade="BF"/>
          <w:lang w:val="ro-RO" w:eastAsia="en-US"/>
        </w:rPr>
      </w:pPr>
    </w:p>
    <w:p w14:paraId="41470191" w14:textId="541C87CB" w:rsidR="00956837" w:rsidRDefault="00956837" w:rsidP="00B07547">
      <w:pPr>
        <w:pStyle w:val="Normal0"/>
        <w:ind w:firstLine="0"/>
        <w:outlineLvl w:val="1"/>
        <w:rPr>
          <w:rFonts w:eastAsiaTheme="majorEastAsia" w:cs="Times New Roman"/>
          <w:color w:val="2F5496" w:themeColor="accent1" w:themeShade="BF"/>
          <w:lang w:val="ro-RO" w:eastAsia="en-US"/>
        </w:rPr>
      </w:pPr>
    </w:p>
    <w:p w14:paraId="65926C3B" w14:textId="232C7959" w:rsidR="00956837" w:rsidRDefault="00956837" w:rsidP="00B07547">
      <w:pPr>
        <w:pStyle w:val="Normal0"/>
        <w:ind w:firstLine="0"/>
        <w:outlineLvl w:val="1"/>
        <w:rPr>
          <w:rFonts w:eastAsiaTheme="majorEastAsia" w:cs="Times New Roman"/>
          <w:color w:val="2F5496" w:themeColor="accent1" w:themeShade="BF"/>
          <w:lang w:val="ro-RO" w:eastAsia="en-US"/>
        </w:rPr>
      </w:pPr>
    </w:p>
    <w:p w14:paraId="7C38059F" w14:textId="029B482C" w:rsidR="00956837" w:rsidRDefault="00956837" w:rsidP="00B07547">
      <w:pPr>
        <w:pStyle w:val="Normal0"/>
        <w:ind w:firstLine="0"/>
        <w:outlineLvl w:val="1"/>
        <w:rPr>
          <w:rFonts w:eastAsiaTheme="majorEastAsia" w:cs="Times New Roman"/>
          <w:color w:val="2F5496" w:themeColor="accent1" w:themeShade="BF"/>
          <w:lang w:val="ro-RO" w:eastAsia="en-US"/>
        </w:rPr>
      </w:pPr>
    </w:p>
    <w:p w14:paraId="1A2C8452" w14:textId="23A04810" w:rsidR="00956837" w:rsidRDefault="00956837" w:rsidP="00B07547">
      <w:pPr>
        <w:pStyle w:val="Normal0"/>
        <w:ind w:firstLine="0"/>
        <w:outlineLvl w:val="1"/>
        <w:rPr>
          <w:rFonts w:eastAsiaTheme="majorEastAsia" w:cs="Times New Roman"/>
          <w:color w:val="2F5496" w:themeColor="accent1" w:themeShade="BF"/>
          <w:lang w:val="ro-RO" w:eastAsia="en-US"/>
        </w:rPr>
      </w:pPr>
    </w:p>
    <w:p w14:paraId="56F95990" w14:textId="1EEE4357" w:rsidR="00956837" w:rsidRDefault="00956837" w:rsidP="00B07547">
      <w:pPr>
        <w:pStyle w:val="Normal0"/>
        <w:ind w:firstLine="0"/>
        <w:outlineLvl w:val="1"/>
        <w:rPr>
          <w:rFonts w:eastAsiaTheme="majorEastAsia" w:cs="Times New Roman"/>
          <w:color w:val="2F5496" w:themeColor="accent1" w:themeShade="BF"/>
          <w:lang w:val="ro-RO" w:eastAsia="en-US"/>
        </w:rPr>
      </w:pPr>
    </w:p>
    <w:p w14:paraId="359A27B7" w14:textId="665BE28C" w:rsidR="00956837" w:rsidRDefault="00956837" w:rsidP="00B07547">
      <w:pPr>
        <w:pStyle w:val="Normal0"/>
        <w:ind w:firstLine="0"/>
        <w:outlineLvl w:val="1"/>
        <w:rPr>
          <w:rFonts w:eastAsiaTheme="majorEastAsia" w:cs="Times New Roman"/>
          <w:color w:val="2F5496" w:themeColor="accent1" w:themeShade="BF"/>
          <w:lang w:val="ro-RO" w:eastAsia="en-US"/>
        </w:rPr>
      </w:pPr>
    </w:p>
    <w:p w14:paraId="51E6DDAE" w14:textId="77777777" w:rsidR="009A4F65" w:rsidRDefault="009A4F65" w:rsidP="00B07547">
      <w:pPr>
        <w:pStyle w:val="Normal0"/>
        <w:ind w:firstLine="0"/>
        <w:outlineLvl w:val="1"/>
        <w:rPr>
          <w:rFonts w:eastAsiaTheme="majorEastAsia" w:cs="Times New Roman"/>
          <w:color w:val="2F5496" w:themeColor="accent1" w:themeShade="BF"/>
          <w:lang w:val="ro-RO" w:eastAsia="en-US"/>
        </w:rPr>
      </w:pPr>
    </w:p>
    <w:p w14:paraId="24AFFCC5" w14:textId="77777777" w:rsidR="009A4F65" w:rsidRDefault="009A4F65" w:rsidP="00B07547">
      <w:pPr>
        <w:pStyle w:val="Normal0"/>
        <w:ind w:firstLine="0"/>
        <w:outlineLvl w:val="1"/>
        <w:rPr>
          <w:rFonts w:eastAsiaTheme="majorEastAsia" w:cs="Times New Roman"/>
          <w:color w:val="2F5496" w:themeColor="accent1" w:themeShade="BF"/>
          <w:lang w:val="ro-RO" w:eastAsia="en-US"/>
        </w:rPr>
      </w:pPr>
    </w:p>
    <w:p w14:paraId="6AA1F0C3" w14:textId="77777777" w:rsidR="009A4F65" w:rsidRDefault="009A4F65" w:rsidP="00B07547">
      <w:pPr>
        <w:pStyle w:val="Normal0"/>
        <w:ind w:firstLine="0"/>
        <w:outlineLvl w:val="1"/>
        <w:rPr>
          <w:rFonts w:eastAsiaTheme="majorEastAsia" w:cs="Times New Roman"/>
          <w:color w:val="2F5496" w:themeColor="accent1" w:themeShade="BF"/>
          <w:lang w:val="ro-RO" w:eastAsia="en-US"/>
        </w:rPr>
      </w:pPr>
    </w:p>
    <w:p w14:paraId="1E5DA504" w14:textId="77777777" w:rsidR="00CB7BAD" w:rsidRDefault="00CB7BAD" w:rsidP="00B07547">
      <w:pPr>
        <w:pStyle w:val="Normal0"/>
        <w:ind w:firstLine="0"/>
        <w:outlineLvl w:val="1"/>
        <w:rPr>
          <w:rFonts w:eastAsiaTheme="majorEastAsia" w:cs="Times New Roman"/>
          <w:color w:val="2F5496" w:themeColor="accent1" w:themeShade="BF"/>
          <w:lang w:val="ro-RO" w:eastAsia="en-US"/>
        </w:rPr>
      </w:pPr>
    </w:p>
    <w:p w14:paraId="71CCF0C0" w14:textId="77777777" w:rsidR="00CB7BAD" w:rsidRDefault="00CB7BAD" w:rsidP="00B07547">
      <w:pPr>
        <w:pStyle w:val="Normal0"/>
        <w:ind w:firstLine="0"/>
        <w:outlineLvl w:val="1"/>
        <w:rPr>
          <w:rFonts w:eastAsiaTheme="majorEastAsia" w:cs="Times New Roman"/>
          <w:color w:val="2F5496" w:themeColor="accent1" w:themeShade="BF"/>
          <w:lang w:val="ro-RO" w:eastAsia="en-US"/>
        </w:rPr>
      </w:pPr>
    </w:p>
    <w:p w14:paraId="6E0EFB22" w14:textId="008E2CB7" w:rsidR="00956837" w:rsidRDefault="00956837" w:rsidP="00B07547">
      <w:pPr>
        <w:pStyle w:val="Normal0"/>
        <w:ind w:firstLine="0"/>
        <w:outlineLvl w:val="1"/>
        <w:rPr>
          <w:rFonts w:eastAsiaTheme="majorEastAsia" w:cs="Times New Roman"/>
          <w:color w:val="2F5496" w:themeColor="accent1" w:themeShade="BF"/>
          <w:lang w:val="ro-RO" w:eastAsia="en-US"/>
        </w:rPr>
      </w:pPr>
    </w:p>
    <w:p w14:paraId="6956192F" w14:textId="33FB1209" w:rsidR="00956837" w:rsidRDefault="00956837" w:rsidP="00B07547">
      <w:pPr>
        <w:pStyle w:val="Normal0"/>
        <w:ind w:firstLine="0"/>
        <w:outlineLvl w:val="1"/>
        <w:rPr>
          <w:rFonts w:eastAsiaTheme="majorEastAsia" w:cs="Times New Roman"/>
          <w:color w:val="2F5496" w:themeColor="accent1" w:themeShade="BF"/>
          <w:lang w:val="ro-RO" w:eastAsia="en-US"/>
        </w:rPr>
      </w:pPr>
    </w:p>
    <w:p w14:paraId="068D5EE0" w14:textId="44973573" w:rsidR="00777FC4" w:rsidRPr="00284C71" w:rsidRDefault="00051388" w:rsidP="00695A73">
      <w:pPr>
        <w:pStyle w:val="Normal0"/>
        <w:jc w:val="right"/>
        <w:rPr>
          <w:rFonts w:eastAsia="Arial" w:cs="Times New Roman"/>
          <w:b w:val="0"/>
          <w:lang w:val="ro-RO"/>
        </w:rPr>
      </w:pPr>
      <w:r w:rsidRPr="001813C9">
        <w:rPr>
          <w:rFonts w:eastAsia="Arial" w:cs="Times New Roman"/>
          <w:b w:val="0"/>
          <w:lang w:val="ro-RO"/>
        </w:rPr>
        <w:lastRenderedPageBreak/>
        <w:t xml:space="preserve">Anexa </w:t>
      </w:r>
      <w:r w:rsidR="00092EF8" w:rsidRPr="00FC0D7C">
        <w:rPr>
          <w:rFonts w:eastAsia="Arial" w:cs="Times New Roman"/>
          <w:b w:val="0"/>
          <w:lang w:val="ro-RO"/>
        </w:rPr>
        <w:t xml:space="preserve">nr. </w:t>
      </w:r>
      <w:r w:rsidRPr="00853AA9">
        <w:rPr>
          <w:rFonts w:eastAsia="Arial" w:cs="Times New Roman"/>
          <w:b w:val="0"/>
          <w:lang w:val="ro-RO"/>
        </w:rPr>
        <w:t>1</w:t>
      </w:r>
    </w:p>
    <w:p w14:paraId="7FAB3EFD" w14:textId="541569ED" w:rsidR="009B01DF" w:rsidRPr="00284C71" w:rsidRDefault="00777FC4" w:rsidP="00695A73">
      <w:pPr>
        <w:pStyle w:val="Normal0"/>
        <w:jc w:val="right"/>
        <w:rPr>
          <w:rFonts w:eastAsia="Arial" w:cs="Times New Roman"/>
          <w:b w:val="0"/>
          <w:lang w:val="ro-RO"/>
        </w:rPr>
      </w:pPr>
      <w:r w:rsidRPr="00284C71">
        <w:rPr>
          <w:rFonts w:eastAsia="Arial" w:cs="Times New Roman"/>
          <w:b w:val="0"/>
          <w:lang w:val="ro-RO"/>
        </w:rPr>
        <w:t>la Planul de ac</w:t>
      </w:r>
      <w:r w:rsidR="00683617">
        <w:rPr>
          <w:rFonts w:eastAsia="Arial" w:cs="Times New Roman"/>
          <w:b w:val="0"/>
          <w:lang w:val="ro-RO"/>
        </w:rPr>
        <w:t>ț</w:t>
      </w:r>
      <w:r w:rsidRPr="00284C71">
        <w:rPr>
          <w:rFonts w:eastAsia="Arial" w:cs="Times New Roman"/>
          <w:b w:val="0"/>
          <w:lang w:val="ro-RO"/>
        </w:rPr>
        <w:t>iuni preventive</w:t>
      </w:r>
      <w:r w:rsidR="00051388" w:rsidRPr="00284C71">
        <w:rPr>
          <w:rFonts w:eastAsia="Arial" w:cs="Times New Roman"/>
          <w:b w:val="0"/>
          <w:lang w:val="ro-RO"/>
        </w:rPr>
        <w:t xml:space="preserve"> </w:t>
      </w:r>
    </w:p>
    <w:p w14:paraId="2735671D" w14:textId="77777777" w:rsidR="00BB7532" w:rsidRPr="00284C71" w:rsidRDefault="00BB7532" w:rsidP="00695A73">
      <w:pPr>
        <w:pStyle w:val="Normal0"/>
        <w:jc w:val="right"/>
        <w:rPr>
          <w:rFonts w:eastAsia="Arial" w:cs="Times New Roman"/>
          <w:b w:val="0"/>
          <w:lang w:val="ro-RO"/>
        </w:rPr>
      </w:pPr>
    </w:p>
    <w:p w14:paraId="751AC9A8" w14:textId="56016A8C" w:rsidR="00051388" w:rsidRPr="00284C71" w:rsidRDefault="00051388" w:rsidP="00874E61">
      <w:pPr>
        <w:contextualSpacing/>
        <w:jc w:val="center"/>
        <w:rPr>
          <w:rFonts w:eastAsia="Arial"/>
          <w:b/>
          <w:bCs/>
          <w:lang w:val="ro-RO"/>
        </w:rPr>
      </w:pPr>
      <w:r w:rsidRPr="00284C71">
        <w:rPr>
          <w:rFonts w:eastAsia="Arial"/>
          <w:b/>
          <w:bCs/>
          <w:lang w:val="ro-RO"/>
        </w:rPr>
        <w:t>Lista indicatorilor infrastructurii de aprovizionare cu gaze naturale din Republica Moldova care sunt utiliza</w:t>
      </w:r>
      <w:r w:rsidR="00683617">
        <w:rPr>
          <w:rFonts w:eastAsia="Arial"/>
          <w:b/>
          <w:bCs/>
          <w:lang w:val="ro-RO"/>
        </w:rPr>
        <w:t>ț</w:t>
      </w:r>
      <w:r w:rsidRPr="00284C71">
        <w:rPr>
          <w:rFonts w:eastAsia="Arial"/>
          <w:b/>
          <w:bCs/>
          <w:lang w:val="ro-RO"/>
        </w:rPr>
        <w:t xml:space="preserve">i pentru determinarea criteriului </w:t>
      </w:r>
      <w:r w:rsidRPr="00284C71">
        <w:rPr>
          <w:b/>
          <w:bCs/>
          <w:snapToGrid w:val="0"/>
          <w:lang w:val="ro-RO"/>
        </w:rPr>
        <w:t>„</w:t>
      </w:r>
      <w:r w:rsidRPr="00284C71">
        <w:rPr>
          <w:rFonts w:eastAsia="Arial"/>
          <w:b/>
          <w:bCs/>
          <w:lang w:val="ro-RO"/>
        </w:rPr>
        <w:t>N</w:t>
      </w:r>
      <w:r w:rsidR="00CB7A43" w:rsidRPr="00284C71">
        <w:rPr>
          <w:rFonts w:eastAsia="Arial"/>
          <w:b/>
          <w:bCs/>
          <w:lang w:val="ro-RO"/>
        </w:rPr>
        <w:t>-</w:t>
      </w:r>
      <w:r w:rsidRPr="00284C71">
        <w:rPr>
          <w:rFonts w:eastAsia="Arial"/>
          <w:b/>
          <w:bCs/>
          <w:lang w:val="ro-RO"/>
        </w:rPr>
        <w:t>1</w:t>
      </w:r>
      <w:bookmarkEnd w:id="33"/>
      <w:r w:rsidRPr="00284C71">
        <w:rPr>
          <w:rFonts w:eastAsia="Arial"/>
          <w:b/>
          <w:bCs/>
          <w:lang w:val="ro-RO"/>
        </w:rPr>
        <w:t>”</w:t>
      </w:r>
    </w:p>
    <w:p w14:paraId="0D4FEF7E" w14:textId="77777777" w:rsidR="006528EE" w:rsidRPr="00284C71" w:rsidRDefault="006528EE" w:rsidP="006528EE">
      <w:pPr>
        <w:contextualSpacing/>
        <w:jc w:val="both"/>
        <w:rPr>
          <w:rFonts w:eastAsia="Arial"/>
          <w:lang w:val="ro-RO"/>
        </w:rPr>
      </w:pPr>
    </w:p>
    <w:tbl>
      <w:tblPr>
        <w:tblStyle w:val="TableGrid1"/>
        <w:tblW w:w="9493" w:type="dxa"/>
        <w:tblLook w:val="04A0" w:firstRow="1" w:lastRow="0" w:firstColumn="1" w:lastColumn="0" w:noHBand="0" w:noVBand="1"/>
      </w:tblPr>
      <w:tblGrid>
        <w:gridCol w:w="582"/>
        <w:gridCol w:w="3666"/>
        <w:gridCol w:w="1416"/>
        <w:gridCol w:w="3829"/>
      </w:tblGrid>
      <w:tr w:rsidR="00B261BF" w:rsidRPr="00AB4BC2" w14:paraId="23D315F6" w14:textId="77777777" w:rsidTr="001860C1">
        <w:trPr>
          <w:trHeight w:val="227"/>
        </w:trPr>
        <w:tc>
          <w:tcPr>
            <w:tcW w:w="582" w:type="dxa"/>
            <w:noWrap/>
            <w:hideMark/>
          </w:tcPr>
          <w:p w14:paraId="1FB71F47" w14:textId="77777777" w:rsidR="00051388" w:rsidRPr="00284C71" w:rsidRDefault="00051388" w:rsidP="006528EE">
            <w:pPr>
              <w:contextualSpacing/>
              <w:jc w:val="center"/>
              <w:rPr>
                <w:b/>
                <w:bCs/>
                <w:lang w:val="ro-RO"/>
              </w:rPr>
            </w:pPr>
            <w:r w:rsidRPr="00284C71">
              <w:rPr>
                <w:b/>
                <w:bCs/>
                <w:lang w:val="ro-RO"/>
              </w:rPr>
              <w:t>Nr.</w:t>
            </w:r>
          </w:p>
        </w:tc>
        <w:tc>
          <w:tcPr>
            <w:tcW w:w="3666" w:type="dxa"/>
            <w:hideMark/>
          </w:tcPr>
          <w:p w14:paraId="4F37BA56" w14:textId="77777777" w:rsidR="00051388" w:rsidRPr="00284C71" w:rsidRDefault="00051388" w:rsidP="006528EE">
            <w:pPr>
              <w:contextualSpacing/>
              <w:jc w:val="center"/>
              <w:rPr>
                <w:b/>
                <w:bCs/>
                <w:lang w:val="ro-RO"/>
              </w:rPr>
            </w:pPr>
            <w:r w:rsidRPr="00284C71">
              <w:rPr>
                <w:b/>
                <w:bCs/>
                <w:lang w:val="ro-RO"/>
              </w:rPr>
              <w:t>Indicator</w:t>
            </w:r>
          </w:p>
        </w:tc>
        <w:tc>
          <w:tcPr>
            <w:tcW w:w="1416" w:type="dxa"/>
            <w:hideMark/>
          </w:tcPr>
          <w:p w14:paraId="27F46363" w14:textId="77777777" w:rsidR="00051388" w:rsidRPr="00284C71" w:rsidRDefault="00051388" w:rsidP="006528EE">
            <w:pPr>
              <w:contextualSpacing/>
              <w:jc w:val="center"/>
              <w:rPr>
                <w:b/>
                <w:bCs/>
                <w:lang w:val="ro-RO"/>
              </w:rPr>
            </w:pPr>
            <w:r w:rsidRPr="00284C71">
              <w:rPr>
                <w:b/>
                <w:bCs/>
                <w:lang w:val="ro-RO"/>
              </w:rPr>
              <w:t>Valoarea, mil.</w:t>
            </w:r>
          </w:p>
          <w:p w14:paraId="6595A740" w14:textId="77777777" w:rsidR="00051388" w:rsidRPr="00284C71" w:rsidRDefault="00051388" w:rsidP="006528EE">
            <w:pPr>
              <w:contextualSpacing/>
              <w:jc w:val="center"/>
              <w:rPr>
                <w:b/>
                <w:bCs/>
                <w:lang w:val="ro-RO"/>
              </w:rPr>
            </w:pPr>
            <w:r w:rsidRPr="00284C71">
              <w:rPr>
                <w:b/>
                <w:bCs/>
                <w:lang w:val="ro-RO"/>
              </w:rPr>
              <w:t>m</w:t>
            </w:r>
            <w:r w:rsidRPr="00284C71">
              <w:rPr>
                <w:b/>
                <w:bCs/>
                <w:vertAlign w:val="superscript"/>
                <w:lang w:val="ro-RO"/>
              </w:rPr>
              <w:t>3</w:t>
            </w:r>
            <w:r w:rsidRPr="00284C71">
              <w:rPr>
                <w:b/>
                <w:bCs/>
                <w:lang w:val="ro-RO"/>
              </w:rPr>
              <w:t>/zi</w:t>
            </w:r>
          </w:p>
        </w:tc>
        <w:tc>
          <w:tcPr>
            <w:tcW w:w="3829" w:type="dxa"/>
            <w:hideMark/>
          </w:tcPr>
          <w:p w14:paraId="393E3DBC" w14:textId="77777777" w:rsidR="00051388" w:rsidRPr="00284C71" w:rsidRDefault="00051388" w:rsidP="006528EE">
            <w:pPr>
              <w:contextualSpacing/>
              <w:jc w:val="center"/>
              <w:rPr>
                <w:b/>
                <w:bCs/>
                <w:lang w:val="ro-RO"/>
              </w:rPr>
            </w:pPr>
            <w:r w:rsidRPr="00284C71">
              <w:rPr>
                <w:b/>
                <w:bCs/>
                <w:lang w:val="ro-RO"/>
              </w:rPr>
              <w:t>Comentarii</w:t>
            </w:r>
          </w:p>
        </w:tc>
      </w:tr>
      <w:tr w:rsidR="00B261BF" w:rsidRPr="00284C71" w14:paraId="7357C59A" w14:textId="77777777" w:rsidTr="001860C1">
        <w:trPr>
          <w:trHeight w:val="227"/>
        </w:trPr>
        <w:tc>
          <w:tcPr>
            <w:tcW w:w="582" w:type="dxa"/>
            <w:vMerge w:val="restart"/>
            <w:noWrap/>
            <w:vAlign w:val="center"/>
            <w:hideMark/>
          </w:tcPr>
          <w:p w14:paraId="73FE4ED6" w14:textId="77777777" w:rsidR="00051388" w:rsidRPr="0001586F" w:rsidRDefault="00051388" w:rsidP="006528EE">
            <w:pPr>
              <w:contextualSpacing/>
              <w:jc w:val="center"/>
              <w:rPr>
                <w:b/>
                <w:bCs/>
                <w:lang w:val="ro-RO"/>
              </w:rPr>
            </w:pPr>
            <w:r w:rsidRPr="002E418B">
              <w:rPr>
                <w:b/>
                <w:bCs/>
                <w:lang w:val="ro-RO"/>
              </w:rPr>
              <w:t>1</w:t>
            </w:r>
          </w:p>
        </w:tc>
        <w:tc>
          <w:tcPr>
            <w:tcW w:w="3666" w:type="dxa"/>
            <w:vAlign w:val="center"/>
            <w:hideMark/>
          </w:tcPr>
          <w:p w14:paraId="7E236B17" w14:textId="77777777" w:rsidR="00051388" w:rsidRPr="0001586F" w:rsidRDefault="00051388" w:rsidP="006528EE">
            <w:pPr>
              <w:contextualSpacing/>
              <w:rPr>
                <w:lang w:val="ro-RO"/>
              </w:rPr>
            </w:pPr>
            <w:r w:rsidRPr="0001586F">
              <w:rPr>
                <w:lang w:val="ro-RO"/>
              </w:rPr>
              <w:t xml:space="preserve">Capacitatea tehnică a tuturor punctelor de intrare la frontiera Republicii Moldova </w:t>
            </w:r>
            <w:r w:rsidRPr="0001586F">
              <w:rPr>
                <w:b/>
                <w:bCs/>
                <w:i/>
                <w:iCs/>
                <w:lang w:val="ro-RO"/>
              </w:rPr>
              <w:t>(</w:t>
            </w:r>
            <w:proofErr w:type="spellStart"/>
            <w:r w:rsidRPr="0001586F">
              <w:rPr>
                <w:b/>
                <w:bCs/>
                <w:i/>
                <w:iCs/>
                <w:lang w:val="ro-RO"/>
              </w:rPr>
              <w:t>EP</w:t>
            </w:r>
            <w:r w:rsidRPr="00284C71">
              <w:rPr>
                <w:b/>
                <w:bCs/>
                <w:i/>
                <w:iCs/>
                <w:vertAlign w:val="subscript"/>
                <w:lang w:val="ro-RO"/>
              </w:rPr>
              <w:t>m</w:t>
            </w:r>
            <w:proofErr w:type="spellEnd"/>
            <w:r w:rsidRPr="002E418B">
              <w:rPr>
                <w:b/>
                <w:bCs/>
                <w:i/>
                <w:iCs/>
                <w:lang w:val="ro-RO"/>
              </w:rPr>
              <w:t>, total)</w:t>
            </w:r>
            <w:r w:rsidRPr="0001586F">
              <w:rPr>
                <w:lang w:val="ro-RO"/>
              </w:rPr>
              <w:t xml:space="preserve"> </w:t>
            </w:r>
          </w:p>
        </w:tc>
        <w:tc>
          <w:tcPr>
            <w:tcW w:w="1416" w:type="dxa"/>
            <w:vMerge w:val="restart"/>
            <w:vAlign w:val="center"/>
            <w:hideMark/>
          </w:tcPr>
          <w:p w14:paraId="2FD03B3B" w14:textId="7D2ABF48" w:rsidR="00051388" w:rsidRPr="002E418B" w:rsidRDefault="00051388" w:rsidP="004916D4">
            <w:pPr>
              <w:contextualSpacing/>
              <w:jc w:val="center"/>
              <w:rPr>
                <w:lang w:val="ro-RO"/>
              </w:rPr>
            </w:pPr>
            <w:r w:rsidRPr="0001586F">
              <w:rPr>
                <w:lang w:val="ro-RO"/>
              </w:rPr>
              <w:t>69</w:t>
            </w:r>
            <w:r w:rsidR="004916D4" w:rsidRPr="00474F24">
              <w:rPr>
                <w:lang w:val="ro-RO"/>
              </w:rPr>
              <w:t>,</w:t>
            </w:r>
            <w:r w:rsidRPr="00284C71">
              <w:rPr>
                <w:lang w:val="ro-RO"/>
              </w:rPr>
              <w:t>05</w:t>
            </w:r>
          </w:p>
        </w:tc>
        <w:tc>
          <w:tcPr>
            <w:tcW w:w="3829" w:type="dxa"/>
            <w:vMerge w:val="restart"/>
            <w:vAlign w:val="center"/>
            <w:hideMark/>
          </w:tcPr>
          <w:p w14:paraId="627D133C" w14:textId="77777777" w:rsidR="00051388" w:rsidRPr="0001586F" w:rsidRDefault="00051388" w:rsidP="006528EE">
            <w:pPr>
              <w:contextualSpacing/>
              <w:jc w:val="center"/>
              <w:rPr>
                <w:lang w:val="ro-RO"/>
              </w:rPr>
            </w:pPr>
            <w:r w:rsidRPr="0001586F">
              <w:rPr>
                <w:lang w:val="ro-RO"/>
              </w:rPr>
              <w:t> </w:t>
            </w:r>
          </w:p>
        </w:tc>
      </w:tr>
      <w:tr w:rsidR="00B261BF" w:rsidRPr="00284C71" w14:paraId="5BD3C468" w14:textId="77777777" w:rsidTr="001860C1">
        <w:trPr>
          <w:trHeight w:val="227"/>
        </w:trPr>
        <w:tc>
          <w:tcPr>
            <w:tcW w:w="582" w:type="dxa"/>
            <w:vMerge/>
            <w:vAlign w:val="center"/>
            <w:hideMark/>
          </w:tcPr>
          <w:p w14:paraId="094498DD" w14:textId="77777777" w:rsidR="00051388" w:rsidRPr="00284C71" w:rsidRDefault="00051388" w:rsidP="006528EE">
            <w:pPr>
              <w:contextualSpacing/>
              <w:rPr>
                <w:b/>
                <w:bCs/>
                <w:lang w:val="ro-RO"/>
              </w:rPr>
            </w:pPr>
          </w:p>
        </w:tc>
        <w:tc>
          <w:tcPr>
            <w:tcW w:w="3666" w:type="dxa"/>
            <w:vAlign w:val="center"/>
            <w:hideMark/>
          </w:tcPr>
          <w:p w14:paraId="27A909C3" w14:textId="77777777" w:rsidR="00051388" w:rsidRPr="00284C71" w:rsidRDefault="00051388" w:rsidP="006528EE">
            <w:pPr>
              <w:contextualSpacing/>
              <w:rPr>
                <w:lang w:val="ro-RO"/>
              </w:rPr>
            </w:pPr>
            <w:r w:rsidRPr="00284C71">
              <w:rPr>
                <w:lang w:val="ro-RO"/>
              </w:rPr>
              <w:t xml:space="preserve"> Inclusiv:</w:t>
            </w:r>
          </w:p>
        </w:tc>
        <w:tc>
          <w:tcPr>
            <w:tcW w:w="1416" w:type="dxa"/>
            <w:vMerge/>
            <w:vAlign w:val="center"/>
            <w:hideMark/>
          </w:tcPr>
          <w:p w14:paraId="1AE84F84" w14:textId="77777777" w:rsidR="00051388" w:rsidRPr="00284C71" w:rsidRDefault="00051388" w:rsidP="006528EE">
            <w:pPr>
              <w:contextualSpacing/>
              <w:rPr>
                <w:lang w:val="ro-RO"/>
              </w:rPr>
            </w:pPr>
          </w:p>
        </w:tc>
        <w:tc>
          <w:tcPr>
            <w:tcW w:w="3829" w:type="dxa"/>
            <w:vMerge/>
            <w:vAlign w:val="center"/>
            <w:hideMark/>
          </w:tcPr>
          <w:p w14:paraId="5D3F2DFA" w14:textId="77777777" w:rsidR="00051388" w:rsidRPr="00284C71" w:rsidRDefault="00051388" w:rsidP="006528EE">
            <w:pPr>
              <w:contextualSpacing/>
              <w:rPr>
                <w:lang w:val="ro-RO"/>
              </w:rPr>
            </w:pPr>
          </w:p>
        </w:tc>
      </w:tr>
      <w:tr w:rsidR="00B261BF" w:rsidRPr="00284C71" w14:paraId="319C9109" w14:textId="77777777" w:rsidTr="001860C1">
        <w:trPr>
          <w:trHeight w:val="227"/>
        </w:trPr>
        <w:tc>
          <w:tcPr>
            <w:tcW w:w="582" w:type="dxa"/>
            <w:vMerge w:val="restart"/>
            <w:noWrap/>
            <w:vAlign w:val="center"/>
            <w:hideMark/>
          </w:tcPr>
          <w:p w14:paraId="6622BBE5" w14:textId="77777777" w:rsidR="00051388" w:rsidRPr="0001586F" w:rsidRDefault="00051388" w:rsidP="006528EE">
            <w:pPr>
              <w:contextualSpacing/>
              <w:jc w:val="right"/>
              <w:rPr>
                <w:lang w:val="ro-RO"/>
              </w:rPr>
            </w:pPr>
            <w:r w:rsidRPr="002E418B">
              <w:rPr>
                <w:lang w:val="ro-RO"/>
              </w:rPr>
              <w:t>a.</w:t>
            </w:r>
          </w:p>
          <w:p w14:paraId="5D8F3288" w14:textId="77777777" w:rsidR="00051388" w:rsidRPr="0001586F" w:rsidRDefault="00051388" w:rsidP="006528EE">
            <w:pPr>
              <w:contextualSpacing/>
              <w:jc w:val="right"/>
              <w:rPr>
                <w:lang w:val="ro-RO"/>
              </w:rPr>
            </w:pPr>
            <w:r w:rsidRPr="0001586F">
              <w:rPr>
                <w:lang w:val="ro-RO"/>
              </w:rPr>
              <w:t> </w:t>
            </w:r>
          </w:p>
          <w:p w14:paraId="59926C4A" w14:textId="77777777" w:rsidR="00051388" w:rsidRPr="006C0762" w:rsidRDefault="00051388" w:rsidP="006528EE">
            <w:pPr>
              <w:contextualSpacing/>
              <w:jc w:val="right"/>
              <w:rPr>
                <w:lang w:val="ro-RO"/>
              </w:rPr>
            </w:pPr>
            <w:r w:rsidRPr="008539A9">
              <w:rPr>
                <w:lang w:val="ro-RO"/>
              </w:rPr>
              <w:t> </w:t>
            </w:r>
          </w:p>
          <w:p w14:paraId="61512766" w14:textId="77777777" w:rsidR="00051388" w:rsidRPr="00793611" w:rsidRDefault="00051388" w:rsidP="006528EE">
            <w:pPr>
              <w:contextualSpacing/>
              <w:jc w:val="right"/>
              <w:rPr>
                <w:lang w:val="ro-RO"/>
              </w:rPr>
            </w:pPr>
            <w:r w:rsidRPr="00BE6200">
              <w:rPr>
                <w:lang w:val="ro-RO"/>
              </w:rPr>
              <w:t> </w:t>
            </w:r>
          </w:p>
        </w:tc>
        <w:tc>
          <w:tcPr>
            <w:tcW w:w="3666" w:type="dxa"/>
            <w:vAlign w:val="center"/>
            <w:hideMark/>
          </w:tcPr>
          <w:p w14:paraId="01617011" w14:textId="40BA69C5" w:rsidR="00051388" w:rsidRPr="005D3B16" w:rsidRDefault="00051388">
            <w:pPr>
              <w:contextualSpacing/>
              <w:rPr>
                <w:lang w:val="ro-RO"/>
              </w:rPr>
            </w:pPr>
            <w:r w:rsidRPr="004E6A4F">
              <w:rPr>
                <w:lang w:val="ro-RO"/>
              </w:rPr>
              <w:t xml:space="preserve">Conducta de gaze naturale </w:t>
            </w:r>
            <w:proofErr w:type="spellStart"/>
            <w:r w:rsidRPr="004E6A4F">
              <w:rPr>
                <w:lang w:val="ro-RO"/>
              </w:rPr>
              <w:t>Shebelinka</w:t>
            </w:r>
            <w:proofErr w:type="spellEnd"/>
            <w:r w:rsidRPr="004E6A4F">
              <w:rPr>
                <w:lang w:val="ro-RO"/>
              </w:rPr>
              <w:t xml:space="preserve"> – Dnepropetrovsk – </w:t>
            </w:r>
            <w:proofErr w:type="spellStart"/>
            <w:r w:rsidRPr="004E6A4F">
              <w:rPr>
                <w:lang w:val="ro-RO"/>
              </w:rPr>
              <w:t>Kryvyi</w:t>
            </w:r>
            <w:proofErr w:type="spellEnd"/>
            <w:r w:rsidRPr="004E6A4F">
              <w:rPr>
                <w:lang w:val="ro-RO"/>
              </w:rPr>
              <w:t xml:space="preserve"> </w:t>
            </w:r>
            <w:proofErr w:type="spellStart"/>
            <w:r w:rsidRPr="004E6A4F">
              <w:rPr>
                <w:lang w:val="ro-RO"/>
              </w:rPr>
              <w:t>Rih</w:t>
            </w:r>
            <w:proofErr w:type="spellEnd"/>
            <w:r w:rsidRPr="004E6A4F">
              <w:rPr>
                <w:lang w:val="ro-RO"/>
              </w:rPr>
              <w:t xml:space="preserve"> – I</w:t>
            </w:r>
            <w:r w:rsidR="001027FD" w:rsidRPr="004E6A4F">
              <w:rPr>
                <w:lang w:val="ro-RO"/>
              </w:rPr>
              <w:t>s</w:t>
            </w:r>
            <w:r w:rsidRPr="002D2681">
              <w:rPr>
                <w:lang w:val="ro-RO"/>
              </w:rPr>
              <w:t xml:space="preserve">mail (SDKRI) </w:t>
            </w:r>
            <w:r w:rsidR="00683617">
              <w:rPr>
                <w:lang w:val="ro-RO"/>
              </w:rPr>
              <w:t>ș</w:t>
            </w:r>
            <w:r w:rsidRPr="002D2681">
              <w:rPr>
                <w:lang w:val="ro-RO"/>
              </w:rPr>
              <w:t xml:space="preserve">i </w:t>
            </w:r>
            <w:proofErr w:type="spellStart"/>
            <w:r w:rsidRPr="002D2681">
              <w:rPr>
                <w:lang w:val="ro-RO"/>
              </w:rPr>
              <w:t>Razdelnaya</w:t>
            </w:r>
            <w:proofErr w:type="spellEnd"/>
            <w:r w:rsidRPr="002D2681">
              <w:rPr>
                <w:lang w:val="ro-RO"/>
              </w:rPr>
              <w:t xml:space="preserve"> – I</w:t>
            </w:r>
            <w:r w:rsidR="001027FD" w:rsidRPr="00483F15">
              <w:rPr>
                <w:lang w:val="ro-RO"/>
              </w:rPr>
              <w:t>s</w:t>
            </w:r>
            <w:r w:rsidRPr="00483F15">
              <w:rPr>
                <w:lang w:val="ro-RO"/>
              </w:rPr>
              <w:t>mail (RI)</w:t>
            </w:r>
          </w:p>
        </w:tc>
        <w:tc>
          <w:tcPr>
            <w:tcW w:w="1416" w:type="dxa"/>
            <w:vAlign w:val="center"/>
            <w:hideMark/>
          </w:tcPr>
          <w:p w14:paraId="1214E0E5" w14:textId="16E4B1F1" w:rsidR="00051388" w:rsidRPr="00775721" w:rsidRDefault="00051388" w:rsidP="006528EE">
            <w:pPr>
              <w:contextualSpacing/>
              <w:jc w:val="center"/>
              <w:rPr>
                <w:lang w:val="ro-RO"/>
              </w:rPr>
            </w:pPr>
            <w:r w:rsidRPr="005D3B16">
              <w:rPr>
                <w:lang w:val="ro-RO"/>
              </w:rPr>
              <w:t>18</w:t>
            </w:r>
          </w:p>
        </w:tc>
        <w:tc>
          <w:tcPr>
            <w:tcW w:w="3829" w:type="dxa"/>
            <w:vAlign w:val="center"/>
            <w:hideMark/>
          </w:tcPr>
          <w:p w14:paraId="460464D1" w14:textId="77777777" w:rsidR="00051388" w:rsidRPr="00A17A89" w:rsidRDefault="00051388" w:rsidP="006528EE">
            <w:pPr>
              <w:contextualSpacing/>
              <w:rPr>
                <w:lang w:val="ro-RO"/>
              </w:rPr>
            </w:pPr>
            <w:r w:rsidRPr="00A17A89">
              <w:rPr>
                <w:lang w:val="ro-RO"/>
              </w:rPr>
              <w:t> </w:t>
            </w:r>
          </w:p>
        </w:tc>
      </w:tr>
      <w:tr w:rsidR="00B261BF" w:rsidRPr="00284C71" w14:paraId="010CFFB6" w14:textId="77777777" w:rsidTr="001860C1">
        <w:trPr>
          <w:trHeight w:val="227"/>
        </w:trPr>
        <w:tc>
          <w:tcPr>
            <w:tcW w:w="582" w:type="dxa"/>
            <w:vMerge/>
            <w:noWrap/>
            <w:vAlign w:val="center"/>
            <w:hideMark/>
          </w:tcPr>
          <w:p w14:paraId="5E74E607" w14:textId="77777777" w:rsidR="00051388" w:rsidRPr="00284C71" w:rsidRDefault="00051388" w:rsidP="006528EE">
            <w:pPr>
              <w:contextualSpacing/>
              <w:jc w:val="right"/>
              <w:rPr>
                <w:lang w:val="ro-RO"/>
              </w:rPr>
            </w:pPr>
          </w:p>
        </w:tc>
        <w:tc>
          <w:tcPr>
            <w:tcW w:w="3666" w:type="dxa"/>
            <w:vAlign w:val="center"/>
            <w:hideMark/>
          </w:tcPr>
          <w:p w14:paraId="45A979A0" w14:textId="3FA66753" w:rsidR="00051388" w:rsidRPr="00284C71" w:rsidRDefault="00051388">
            <w:pPr>
              <w:contextualSpacing/>
              <w:jc w:val="right"/>
              <w:rPr>
                <w:i/>
                <w:iCs/>
                <w:lang w:val="ro-RO"/>
              </w:rPr>
            </w:pPr>
            <w:r w:rsidRPr="00284C71">
              <w:rPr>
                <w:i/>
                <w:iCs/>
                <w:lang w:val="ro-RO"/>
              </w:rPr>
              <w:t xml:space="preserve">PI </w:t>
            </w:r>
            <w:proofErr w:type="spellStart"/>
            <w:r w:rsidRPr="00284C71">
              <w:rPr>
                <w:i/>
                <w:iCs/>
                <w:lang w:val="ro-RO"/>
              </w:rPr>
              <w:t>Greben</w:t>
            </w:r>
            <w:r w:rsidR="001027FD" w:rsidRPr="00284C71">
              <w:rPr>
                <w:i/>
                <w:iCs/>
                <w:lang w:val="ro-RO"/>
              </w:rPr>
              <w:t>i</w:t>
            </w:r>
            <w:r w:rsidRPr="00284C71">
              <w:rPr>
                <w:i/>
                <w:iCs/>
                <w:lang w:val="ro-RO"/>
              </w:rPr>
              <w:t>k</w:t>
            </w:r>
            <w:r w:rsidR="001027FD" w:rsidRPr="00284C71">
              <w:rPr>
                <w:i/>
                <w:iCs/>
                <w:lang w:val="ro-RO"/>
              </w:rPr>
              <w:t>i</w:t>
            </w:r>
            <w:proofErr w:type="spellEnd"/>
            <w:r w:rsidRPr="00284C71">
              <w:rPr>
                <w:i/>
                <w:iCs/>
                <w:lang w:val="ro-RO"/>
              </w:rPr>
              <w:t xml:space="preserve"> </w:t>
            </w:r>
          </w:p>
        </w:tc>
        <w:tc>
          <w:tcPr>
            <w:tcW w:w="1416" w:type="dxa"/>
            <w:vAlign w:val="center"/>
            <w:hideMark/>
          </w:tcPr>
          <w:p w14:paraId="11ABDC39" w14:textId="77777777" w:rsidR="00051388" w:rsidRPr="00284C71" w:rsidRDefault="00051388" w:rsidP="006528EE">
            <w:pPr>
              <w:contextualSpacing/>
              <w:jc w:val="center"/>
              <w:rPr>
                <w:i/>
                <w:iCs/>
                <w:lang w:val="ro-RO"/>
              </w:rPr>
            </w:pPr>
            <w:r w:rsidRPr="00284C71">
              <w:rPr>
                <w:i/>
                <w:iCs/>
                <w:lang w:val="ro-RO"/>
              </w:rPr>
              <w:t>6</w:t>
            </w:r>
          </w:p>
        </w:tc>
        <w:tc>
          <w:tcPr>
            <w:tcW w:w="3829" w:type="dxa"/>
            <w:vAlign w:val="center"/>
            <w:hideMark/>
          </w:tcPr>
          <w:p w14:paraId="092C3C2B" w14:textId="77777777" w:rsidR="00051388" w:rsidRPr="00284C71" w:rsidRDefault="00051388" w:rsidP="006528EE">
            <w:pPr>
              <w:contextualSpacing/>
              <w:rPr>
                <w:lang w:val="ro-RO"/>
              </w:rPr>
            </w:pPr>
            <w:r w:rsidRPr="00284C71">
              <w:rPr>
                <w:lang w:val="ro-RO"/>
              </w:rPr>
              <w:t> </w:t>
            </w:r>
          </w:p>
        </w:tc>
      </w:tr>
      <w:tr w:rsidR="00B261BF" w:rsidRPr="00284C71" w14:paraId="1D5DC52E" w14:textId="77777777" w:rsidTr="001860C1">
        <w:trPr>
          <w:trHeight w:val="227"/>
        </w:trPr>
        <w:tc>
          <w:tcPr>
            <w:tcW w:w="582" w:type="dxa"/>
            <w:vMerge/>
            <w:noWrap/>
            <w:vAlign w:val="center"/>
            <w:hideMark/>
          </w:tcPr>
          <w:p w14:paraId="6ABAA488" w14:textId="77777777" w:rsidR="00051388" w:rsidRPr="00284C71" w:rsidRDefault="00051388" w:rsidP="006528EE">
            <w:pPr>
              <w:contextualSpacing/>
              <w:jc w:val="right"/>
              <w:rPr>
                <w:lang w:val="ro-RO"/>
              </w:rPr>
            </w:pPr>
          </w:p>
        </w:tc>
        <w:tc>
          <w:tcPr>
            <w:tcW w:w="3666" w:type="dxa"/>
            <w:vAlign w:val="center"/>
            <w:hideMark/>
          </w:tcPr>
          <w:p w14:paraId="1546F730" w14:textId="09FB584C" w:rsidR="00051388" w:rsidRPr="00284C71" w:rsidRDefault="00051388" w:rsidP="003A3E86">
            <w:pPr>
              <w:contextualSpacing/>
              <w:jc w:val="right"/>
              <w:rPr>
                <w:i/>
                <w:iCs/>
                <w:lang w:val="ro-RO"/>
              </w:rPr>
            </w:pPr>
            <w:r w:rsidRPr="00284C71">
              <w:rPr>
                <w:i/>
                <w:iCs/>
                <w:lang w:val="ro-RO"/>
              </w:rPr>
              <w:t xml:space="preserve">PI </w:t>
            </w:r>
            <w:r w:rsidR="003A3E86" w:rsidRPr="00284C71">
              <w:rPr>
                <w:i/>
                <w:iCs/>
                <w:lang w:val="ro-RO"/>
              </w:rPr>
              <w:t>Cău</w:t>
            </w:r>
            <w:r w:rsidR="00683617">
              <w:rPr>
                <w:i/>
                <w:iCs/>
                <w:lang w:val="ro-RO"/>
              </w:rPr>
              <w:t>ș</w:t>
            </w:r>
            <w:r w:rsidR="003A3E86" w:rsidRPr="00284C71">
              <w:rPr>
                <w:i/>
                <w:iCs/>
                <w:lang w:val="ro-RO"/>
              </w:rPr>
              <w:t>eni</w:t>
            </w:r>
          </w:p>
        </w:tc>
        <w:tc>
          <w:tcPr>
            <w:tcW w:w="1416" w:type="dxa"/>
            <w:vAlign w:val="center"/>
            <w:hideMark/>
          </w:tcPr>
          <w:p w14:paraId="5E859C17" w14:textId="65BA85CD" w:rsidR="00051388" w:rsidRPr="00284C71" w:rsidRDefault="00051388" w:rsidP="00EA5D21">
            <w:pPr>
              <w:contextualSpacing/>
              <w:jc w:val="center"/>
              <w:rPr>
                <w:i/>
                <w:iCs/>
                <w:lang w:val="ro-RO"/>
              </w:rPr>
            </w:pPr>
            <w:r w:rsidRPr="00284C71">
              <w:rPr>
                <w:i/>
                <w:iCs/>
                <w:lang w:val="ro-RO"/>
              </w:rPr>
              <w:t>12</w:t>
            </w:r>
          </w:p>
        </w:tc>
        <w:tc>
          <w:tcPr>
            <w:tcW w:w="3829" w:type="dxa"/>
            <w:vAlign w:val="center"/>
            <w:hideMark/>
          </w:tcPr>
          <w:p w14:paraId="46C20C46" w14:textId="77777777" w:rsidR="00051388" w:rsidRPr="00284C71" w:rsidRDefault="00051388" w:rsidP="006528EE">
            <w:pPr>
              <w:contextualSpacing/>
              <w:rPr>
                <w:lang w:val="ro-RO"/>
              </w:rPr>
            </w:pPr>
            <w:r w:rsidRPr="00284C71">
              <w:rPr>
                <w:lang w:val="ro-RO"/>
              </w:rPr>
              <w:t> </w:t>
            </w:r>
          </w:p>
        </w:tc>
      </w:tr>
      <w:tr w:rsidR="00B261BF" w:rsidRPr="00284C71" w14:paraId="60190C17" w14:textId="77777777" w:rsidTr="001860C1">
        <w:trPr>
          <w:trHeight w:val="227"/>
        </w:trPr>
        <w:tc>
          <w:tcPr>
            <w:tcW w:w="582" w:type="dxa"/>
            <w:vMerge w:val="restart"/>
            <w:noWrap/>
            <w:vAlign w:val="center"/>
            <w:hideMark/>
          </w:tcPr>
          <w:p w14:paraId="32D9FEE7" w14:textId="77777777" w:rsidR="00051388" w:rsidRPr="0001586F" w:rsidRDefault="00051388" w:rsidP="006528EE">
            <w:pPr>
              <w:contextualSpacing/>
              <w:jc w:val="right"/>
              <w:rPr>
                <w:lang w:val="ro-RO"/>
              </w:rPr>
            </w:pPr>
            <w:r w:rsidRPr="002E418B">
              <w:rPr>
                <w:lang w:val="ro-RO"/>
              </w:rPr>
              <w:t>b.</w:t>
            </w:r>
          </w:p>
          <w:p w14:paraId="7014AC12" w14:textId="77777777" w:rsidR="00051388" w:rsidRPr="0001586F" w:rsidRDefault="00051388" w:rsidP="006528EE">
            <w:pPr>
              <w:contextualSpacing/>
              <w:jc w:val="right"/>
              <w:rPr>
                <w:lang w:val="ro-RO"/>
              </w:rPr>
            </w:pPr>
            <w:r w:rsidRPr="0001586F">
              <w:rPr>
                <w:lang w:val="ro-RO"/>
              </w:rPr>
              <w:t> </w:t>
            </w:r>
          </w:p>
          <w:p w14:paraId="641A2BAB" w14:textId="77777777" w:rsidR="00051388" w:rsidRPr="006C0762" w:rsidRDefault="00051388" w:rsidP="006528EE">
            <w:pPr>
              <w:contextualSpacing/>
              <w:jc w:val="right"/>
              <w:rPr>
                <w:lang w:val="ro-RO"/>
              </w:rPr>
            </w:pPr>
            <w:r w:rsidRPr="008539A9">
              <w:rPr>
                <w:lang w:val="ro-RO"/>
              </w:rPr>
              <w:t> </w:t>
            </w:r>
          </w:p>
        </w:tc>
        <w:tc>
          <w:tcPr>
            <w:tcW w:w="3666" w:type="dxa"/>
            <w:vAlign w:val="center"/>
            <w:hideMark/>
          </w:tcPr>
          <w:p w14:paraId="5B0A2625" w14:textId="40FEE05F" w:rsidR="00051388" w:rsidRPr="004E6A4F" w:rsidRDefault="00051388">
            <w:pPr>
              <w:contextualSpacing/>
              <w:rPr>
                <w:lang w:val="ro-RO"/>
              </w:rPr>
            </w:pPr>
            <w:r w:rsidRPr="00BE6200">
              <w:rPr>
                <w:lang w:val="ro-RO"/>
              </w:rPr>
              <w:t>Conducta de gaze naturale Ananiev – Tiraspol – I</w:t>
            </w:r>
            <w:r w:rsidR="004132B2" w:rsidRPr="00793611">
              <w:rPr>
                <w:lang w:val="ro-RO"/>
              </w:rPr>
              <w:t>s</w:t>
            </w:r>
            <w:r w:rsidRPr="004E6A4F">
              <w:rPr>
                <w:lang w:val="ro-RO"/>
              </w:rPr>
              <w:t>mail (ATI)</w:t>
            </w:r>
          </w:p>
        </w:tc>
        <w:tc>
          <w:tcPr>
            <w:tcW w:w="1416" w:type="dxa"/>
            <w:vAlign w:val="center"/>
            <w:hideMark/>
          </w:tcPr>
          <w:p w14:paraId="2F665047" w14:textId="77777777" w:rsidR="00051388" w:rsidRPr="00483F15" w:rsidRDefault="00051388" w:rsidP="006528EE">
            <w:pPr>
              <w:contextualSpacing/>
              <w:jc w:val="center"/>
              <w:rPr>
                <w:lang w:val="ro-RO"/>
              </w:rPr>
            </w:pPr>
            <w:r w:rsidRPr="002D2681">
              <w:rPr>
                <w:lang w:val="ro-RO"/>
              </w:rPr>
              <w:t>30</w:t>
            </w:r>
          </w:p>
        </w:tc>
        <w:tc>
          <w:tcPr>
            <w:tcW w:w="3829" w:type="dxa"/>
            <w:vAlign w:val="center"/>
            <w:hideMark/>
          </w:tcPr>
          <w:p w14:paraId="032290C8" w14:textId="77777777" w:rsidR="00051388" w:rsidRPr="005D3B16" w:rsidRDefault="00051388" w:rsidP="006528EE">
            <w:pPr>
              <w:contextualSpacing/>
              <w:rPr>
                <w:lang w:val="ro-RO"/>
              </w:rPr>
            </w:pPr>
            <w:r w:rsidRPr="00483F15">
              <w:rPr>
                <w:lang w:val="ro-RO"/>
              </w:rPr>
              <w:t> </w:t>
            </w:r>
          </w:p>
        </w:tc>
      </w:tr>
      <w:tr w:rsidR="00B261BF" w:rsidRPr="00284C71" w14:paraId="605C31CD" w14:textId="77777777" w:rsidTr="001860C1">
        <w:trPr>
          <w:trHeight w:val="227"/>
        </w:trPr>
        <w:tc>
          <w:tcPr>
            <w:tcW w:w="582" w:type="dxa"/>
            <w:vMerge/>
            <w:noWrap/>
            <w:vAlign w:val="center"/>
            <w:hideMark/>
          </w:tcPr>
          <w:p w14:paraId="3BF1BA7B" w14:textId="77777777" w:rsidR="00051388" w:rsidRPr="00284C71" w:rsidRDefault="00051388" w:rsidP="006528EE">
            <w:pPr>
              <w:contextualSpacing/>
              <w:jc w:val="right"/>
              <w:rPr>
                <w:lang w:val="ro-RO"/>
              </w:rPr>
            </w:pPr>
          </w:p>
        </w:tc>
        <w:tc>
          <w:tcPr>
            <w:tcW w:w="3666" w:type="dxa"/>
            <w:vAlign w:val="center"/>
            <w:hideMark/>
          </w:tcPr>
          <w:p w14:paraId="438BCF49" w14:textId="52EFFD41" w:rsidR="00051388" w:rsidRPr="00284C71" w:rsidRDefault="00051388">
            <w:pPr>
              <w:contextualSpacing/>
              <w:jc w:val="right"/>
              <w:rPr>
                <w:i/>
                <w:iCs/>
                <w:lang w:val="ro-RO"/>
              </w:rPr>
            </w:pPr>
            <w:r w:rsidRPr="00284C71">
              <w:rPr>
                <w:i/>
                <w:iCs/>
                <w:lang w:val="ro-RO"/>
              </w:rPr>
              <w:t xml:space="preserve">PI </w:t>
            </w:r>
            <w:proofErr w:type="spellStart"/>
            <w:r w:rsidRPr="00284C71">
              <w:rPr>
                <w:i/>
                <w:iCs/>
                <w:lang w:val="ro-RO"/>
              </w:rPr>
              <w:t>Greben</w:t>
            </w:r>
            <w:r w:rsidR="001027FD" w:rsidRPr="00284C71">
              <w:rPr>
                <w:i/>
                <w:iCs/>
                <w:lang w:val="ro-RO"/>
              </w:rPr>
              <w:t>i</w:t>
            </w:r>
            <w:r w:rsidRPr="00284C71">
              <w:rPr>
                <w:i/>
                <w:iCs/>
                <w:lang w:val="ro-RO"/>
              </w:rPr>
              <w:t>k</w:t>
            </w:r>
            <w:r w:rsidR="001027FD" w:rsidRPr="00284C71">
              <w:rPr>
                <w:i/>
                <w:iCs/>
                <w:lang w:val="ro-RO"/>
              </w:rPr>
              <w:t>i</w:t>
            </w:r>
            <w:proofErr w:type="spellEnd"/>
            <w:r w:rsidRPr="00284C71">
              <w:rPr>
                <w:i/>
                <w:iCs/>
                <w:lang w:val="ro-RO"/>
              </w:rPr>
              <w:t xml:space="preserve"> </w:t>
            </w:r>
          </w:p>
        </w:tc>
        <w:tc>
          <w:tcPr>
            <w:tcW w:w="1416" w:type="dxa"/>
            <w:vAlign w:val="center"/>
            <w:hideMark/>
          </w:tcPr>
          <w:p w14:paraId="659BEBC0" w14:textId="77777777" w:rsidR="00051388" w:rsidRPr="00284C71" w:rsidRDefault="00051388" w:rsidP="006528EE">
            <w:pPr>
              <w:contextualSpacing/>
              <w:jc w:val="center"/>
              <w:rPr>
                <w:i/>
                <w:iCs/>
                <w:lang w:val="ro-RO"/>
              </w:rPr>
            </w:pPr>
            <w:r w:rsidRPr="00284C71">
              <w:rPr>
                <w:i/>
                <w:iCs/>
                <w:lang w:val="ro-RO"/>
              </w:rPr>
              <w:t>30</w:t>
            </w:r>
          </w:p>
        </w:tc>
        <w:tc>
          <w:tcPr>
            <w:tcW w:w="3829" w:type="dxa"/>
            <w:vAlign w:val="center"/>
            <w:hideMark/>
          </w:tcPr>
          <w:p w14:paraId="29B0027D" w14:textId="77777777" w:rsidR="00051388" w:rsidRPr="00284C71" w:rsidRDefault="00051388" w:rsidP="006528EE">
            <w:pPr>
              <w:contextualSpacing/>
              <w:rPr>
                <w:lang w:val="ro-RO"/>
              </w:rPr>
            </w:pPr>
            <w:r w:rsidRPr="00284C71">
              <w:rPr>
                <w:lang w:val="ro-RO"/>
              </w:rPr>
              <w:t> </w:t>
            </w:r>
          </w:p>
        </w:tc>
      </w:tr>
      <w:tr w:rsidR="00B261BF" w:rsidRPr="00284C71" w14:paraId="55879D06" w14:textId="77777777" w:rsidTr="001860C1">
        <w:trPr>
          <w:trHeight w:val="227"/>
        </w:trPr>
        <w:tc>
          <w:tcPr>
            <w:tcW w:w="582" w:type="dxa"/>
            <w:vMerge/>
            <w:noWrap/>
            <w:vAlign w:val="center"/>
            <w:hideMark/>
          </w:tcPr>
          <w:p w14:paraId="4BEF6EBF" w14:textId="77777777" w:rsidR="00051388" w:rsidRPr="00284C71" w:rsidRDefault="00051388" w:rsidP="006528EE">
            <w:pPr>
              <w:contextualSpacing/>
              <w:jc w:val="right"/>
              <w:rPr>
                <w:lang w:val="ro-RO"/>
              </w:rPr>
            </w:pPr>
          </w:p>
        </w:tc>
        <w:tc>
          <w:tcPr>
            <w:tcW w:w="3666" w:type="dxa"/>
            <w:vAlign w:val="center"/>
            <w:hideMark/>
          </w:tcPr>
          <w:p w14:paraId="3B787718" w14:textId="1437346B" w:rsidR="00051388" w:rsidRPr="00284C71" w:rsidRDefault="00051388" w:rsidP="003A3E86">
            <w:pPr>
              <w:contextualSpacing/>
              <w:jc w:val="right"/>
              <w:rPr>
                <w:i/>
                <w:iCs/>
                <w:lang w:val="ro-RO"/>
              </w:rPr>
            </w:pPr>
            <w:r w:rsidRPr="00284C71">
              <w:rPr>
                <w:i/>
                <w:iCs/>
                <w:lang w:val="ro-RO"/>
              </w:rPr>
              <w:t xml:space="preserve">PI </w:t>
            </w:r>
            <w:r w:rsidR="003A3E86" w:rsidRPr="00284C71">
              <w:rPr>
                <w:i/>
                <w:iCs/>
                <w:lang w:val="ro-RO"/>
              </w:rPr>
              <w:t>Cău</w:t>
            </w:r>
            <w:r w:rsidR="00683617">
              <w:rPr>
                <w:i/>
                <w:iCs/>
                <w:lang w:val="ro-RO"/>
              </w:rPr>
              <w:t>ș</w:t>
            </w:r>
            <w:r w:rsidR="003A3E86" w:rsidRPr="00284C71">
              <w:rPr>
                <w:i/>
                <w:iCs/>
                <w:lang w:val="ro-RO"/>
              </w:rPr>
              <w:t>eni</w:t>
            </w:r>
          </w:p>
        </w:tc>
        <w:tc>
          <w:tcPr>
            <w:tcW w:w="1416" w:type="dxa"/>
            <w:vAlign w:val="center"/>
            <w:hideMark/>
          </w:tcPr>
          <w:p w14:paraId="177DA82A" w14:textId="77777777" w:rsidR="00051388" w:rsidRPr="00284C71" w:rsidRDefault="00051388" w:rsidP="006528EE">
            <w:pPr>
              <w:contextualSpacing/>
              <w:jc w:val="center"/>
              <w:rPr>
                <w:i/>
                <w:iCs/>
                <w:lang w:val="ro-RO"/>
              </w:rPr>
            </w:pPr>
            <w:r w:rsidRPr="00284C71">
              <w:rPr>
                <w:i/>
                <w:iCs/>
                <w:lang w:val="ro-RO"/>
              </w:rPr>
              <w:t>0</w:t>
            </w:r>
          </w:p>
        </w:tc>
        <w:tc>
          <w:tcPr>
            <w:tcW w:w="3829" w:type="dxa"/>
            <w:vAlign w:val="center"/>
            <w:hideMark/>
          </w:tcPr>
          <w:p w14:paraId="4AA921EF" w14:textId="77777777" w:rsidR="00051388" w:rsidRPr="00284C71" w:rsidRDefault="00051388" w:rsidP="006528EE">
            <w:pPr>
              <w:contextualSpacing/>
              <w:rPr>
                <w:lang w:val="ro-RO"/>
              </w:rPr>
            </w:pPr>
            <w:r w:rsidRPr="00284C71">
              <w:rPr>
                <w:lang w:val="ro-RO"/>
              </w:rPr>
              <w:t> </w:t>
            </w:r>
          </w:p>
        </w:tc>
      </w:tr>
      <w:tr w:rsidR="00B261BF" w:rsidRPr="00284C71" w14:paraId="271C7946" w14:textId="77777777" w:rsidTr="001860C1">
        <w:trPr>
          <w:trHeight w:val="227"/>
        </w:trPr>
        <w:tc>
          <w:tcPr>
            <w:tcW w:w="582" w:type="dxa"/>
            <w:vMerge w:val="restart"/>
            <w:noWrap/>
            <w:vAlign w:val="center"/>
            <w:hideMark/>
          </w:tcPr>
          <w:p w14:paraId="4E9FC8CB" w14:textId="77777777" w:rsidR="00051388" w:rsidRPr="0001586F" w:rsidRDefault="00051388" w:rsidP="006528EE">
            <w:pPr>
              <w:contextualSpacing/>
              <w:jc w:val="right"/>
              <w:rPr>
                <w:lang w:val="ro-RO"/>
              </w:rPr>
            </w:pPr>
            <w:r w:rsidRPr="002E418B">
              <w:rPr>
                <w:lang w:val="ro-RO"/>
              </w:rPr>
              <w:t xml:space="preserve">c. </w:t>
            </w:r>
          </w:p>
          <w:p w14:paraId="62E6F6E0" w14:textId="77777777" w:rsidR="00051388" w:rsidRPr="0001586F" w:rsidRDefault="00051388" w:rsidP="006528EE">
            <w:pPr>
              <w:contextualSpacing/>
              <w:jc w:val="right"/>
              <w:rPr>
                <w:lang w:val="ro-RO"/>
              </w:rPr>
            </w:pPr>
            <w:r w:rsidRPr="0001586F">
              <w:rPr>
                <w:lang w:val="ro-RO"/>
              </w:rPr>
              <w:t> </w:t>
            </w:r>
          </w:p>
          <w:p w14:paraId="5199D520" w14:textId="77777777" w:rsidR="00051388" w:rsidRPr="006C0762" w:rsidRDefault="00051388" w:rsidP="006528EE">
            <w:pPr>
              <w:contextualSpacing/>
              <w:jc w:val="right"/>
              <w:rPr>
                <w:lang w:val="ro-RO"/>
              </w:rPr>
            </w:pPr>
            <w:r w:rsidRPr="008539A9">
              <w:rPr>
                <w:lang w:val="ro-RO"/>
              </w:rPr>
              <w:t> </w:t>
            </w:r>
          </w:p>
        </w:tc>
        <w:tc>
          <w:tcPr>
            <w:tcW w:w="3666" w:type="dxa"/>
            <w:vAlign w:val="center"/>
            <w:hideMark/>
          </w:tcPr>
          <w:p w14:paraId="15922018" w14:textId="416A1D12" w:rsidR="00051388" w:rsidRPr="00483F15" w:rsidRDefault="00051388" w:rsidP="003A3E86">
            <w:pPr>
              <w:contextualSpacing/>
              <w:rPr>
                <w:lang w:val="ro-RO"/>
              </w:rPr>
            </w:pPr>
            <w:r w:rsidRPr="00BE6200">
              <w:rPr>
                <w:lang w:val="ro-RO"/>
              </w:rPr>
              <w:t>Conducta de gaze naturale Anan</w:t>
            </w:r>
            <w:r w:rsidR="003A3E86" w:rsidRPr="00793611">
              <w:rPr>
                <w:lang w:val="ro-RO"/>
              </w:rPr>
              <w:t>iev – C</w:t>
            </w:r>
            <w:r w:rsidRPr="004E6A4F">
              <w:rPr>
                <w:lang w:val="ro-RO"/>
              </w:rPr>
              <w:t>ern</w:t>
            </w:r>
            <w:r w:rsidR="003A3E86" w:rsidRPr="004E6A4F">
              <w:rPr>
                <w:lang w:val="ro-RO"/>
              </w:rPr>
              <w:t>ău</w:t>
            </w:r>
            <w:r w:rsidR="00683617">
              <w:rPr>
                <w:lang w:val="ro-RO"/>
              </w:rPr>
              <w:t>ț</w:t>
            </w:r>
            <w:r w:rsidR="003A3E86" w:rsidRPr="004E6A4F">
              <w:rPr>
                <w:lang w:val="ro-RO"/>
              </w:rPr>
              <w:t>i</w:t>
            </w:r>
            <w:r w:rsidRPr="002D2681">
              <w:rPr>
                <w:lang w:val="ro-RO"/>
              </w:rPr>
              <w:t xml:space="preserve"> – </w:t>
            </w:r>
            <w:proofErr w:type="spellStart"/>
            <w:r w:rsidRPr="002D2681">
              <w:rPr>
                <w:lang w:val="ro-RO"/>
              </w:rPr>
              <w:t>Bogorodceni</w:t>
            </w:r>
            <w:proofErr w:type="spellEnd"/>
            <w:r w:rsidRPr="002D2681">
              <w:rPr>
                <w:lang w:val="ro-RO"/>
              </w:rPr>
              <w:t xml:space="preserve"> (ACB)</w:t>
            </w:r>
          </w:p>
        </w:tc>
        <w:tc>
          <w:tcPr>
            <w:tcW w:w="1416" w:type="dxa"/>
            <w:vAlign w:val="center"/>
            <w:hideMark/>
          </w:tcPr>
          <w:p w14:paraId="21E5E8AD" w14:textId="77777777" w:rsidR="00051388" w:rsidRPr="005D3B16" w:rsidRDefault="00051388" w:rsidP="006528EE">
            <w:pPr>
              <w:contextualSpacing/>
              <w:jc w:val="center"/>
              <w:rPr>
                <w:lang w:val="ro-RO"/>
              </w:rPr>
            </w:pPr>
            <w:r w:rsidRPr="00483F15">
              <w:rPr>
                <w:lang w:val="ro-RO"/>
              </w:rPr>
              <w:t>15,8</w:t>
            </w:r>
          </w:p>
        </w:tc>
        <w:tc>
          <w:tcPr>
            <w:tcW w:w="3829" w:type="dxa"/>
            <w:vAlign w:val="center"/>
            <w:hideMark/>
          </w:tcPr>
          <w:p w14:paraId="0C1BF1EB" w14:textId="77777777" w:rsidR="00051388" w:rsidRPr="00775721" w:rsidRDefault="00051388" w:rsidP="006528EE">
            <w:pPr>
              <w:contextualSpacing/>
              <w:rPr>
                <w:lang w:val="ro-RO"/>
              </w:rPr>
            </w:pPr>
            <w:r w:rsidRPr="005D3B16">
              <w:rPr>
                <w:lang w:val="ro-RO"/>
              </w:rPr>
              <w:t> </w:t>
            </w:r>
          </w:p>
        </w:tc>
      </w:tr>
      <w:tr w:rsidR="00B261BF" w:rsidRPr="00284C71" w14:paraId="68CF3C1F" w14:textId="77777777" w:rsidTr="001860C1">
        <w:trPr>
          <w:trHeight w:val="227"/>
        </w:trPr>
        <w:tc>
          <w:tcPr>
            <w:tcW w:w="582" w:type="dxa"/>
            <w:vMerge/>
            <w:noWrap/>
            <w:vAlign w:val="center"/>
            <w:hideMark/>
          </w:tcPr>
          <w:p w14:paraId="0A652F0D" w14:textId="77777777" w:rsidR="00051388" w:rsidRPr="00284C71" w:rsidRDefault="00051388" w:rsidP="006528EE">
            <w:pPr>
              <w:contextualSpacing/>
              <w:jc w:val="center"/>
              <w:rPr>
                <w:lang w:val="ro-RO"/>
              </w:rPr>
            </w:pPr>
          </w:p>
        </w:tc>
        <w:tc>
          <w:tcPr>
            <w:tcW w:w="3666" w:type="dxa"/>
            <w:vAlign w:val="center"/>
            <w:hideMark/>
          </w:tcPr>
          <w:p w14:paraId="66CAB72C" w14:textId="77777777" w:rsidR="00051388" w:rsidRPr="00284C71" w:rsidRDefault="00051388" w:rsidP="006528EE">
            <w:pPr>
              <w:contextualSpacing/>
              <w:jc w:val="right"/>
              <w:rPr>
                <w:i/>
                <w:iCs/>
                <w:lang w:val="ro-RO"/>
              </w:rPr>
            </w:pPr>
            <w:r w:rsidRPr="00284C71">
              <w:rPr>
                <w:i/>
                <w:iCs/>
                <w:lang w:val="ro-RO"/>
              </w:rPr>
              <w:t>PI Ananiev</w:t>
            </w:r>
          </w:p>
        </w:tc>
        <w:tc>
          <w:tcPr>
            <w:tcW w:w="1416" w:type="dxa"/>
            <w:vAlign w:val="center"/>
            <w:hideMark/>
          </w:tcPr>
          <w:p w14:paraId="09E20EB2" w14:textId="77777777" w:rsidR="00051388" w:rsidRPr="00284C71" w:rsidRDefault="00051388" w:rsidP="006528EE">
            <w:pPr>
              <w:contextualSpacing/>
              <w:jc w:val="center"/>
              <w:rPr>
                <w:i/>
                <w:iCs/>
                <w:lang w:val="ro-RO"/>
              </w:rPr>
            </w:pPr>
            <w:r w:rsidRPr="00284C71">
              <w:rPr>
                <w:i/>
                <w:iCs/>
                <w:lang w:val="ro-RO"/>
              </w:rPr>
              <w:t>7,9</w:t>
            </w:r>
          </w:p>
        </w:tc>
        <w:tc>
          <w:tcPr>
            <w:tcW w:w="3829" w:type="dxa"/>
            <w:vAlign w:val="center"/>
            <w:hideMark/>
          </w:tcPr>
          <w:p w14:paraId="405A71DF" w14:textId="77777777" w:rsidR="00051388" w:rsidRPr="00284C71" w:rsidRDefault="00051388" w:rsidP="006528EE">
            <w:pPr>
              <w:contextualSpacing/>
              <w:rPr>
                <w:lang w:val="ro-RO"/>
              </w:rPr>
            </w:pPr>
            <w:r w:rsidRPr="00284C71">
              <w:rPr>
                <w:lang w:val="ro-RO"/>
              </w:rPr>
              <w:t> </w:t>
            </w:r>
          </w:p>
        </w:tc>
      </w:tr>
      <w:tr w:rsidR="00B261BF" w:rsidRPr="00284C71" w14:paraId="0C0172DA" w14:textId="77777777" w:rsidTr="001860C1">
        <w:trPr>
          <w:trHeight w:val="227"/>
        </w:trPr>
        <w:tc>
          <w:tcPr>
            <w:tcW w:w="582" w:type="dxa"/>
            <w:vMerge/>
            <w:noWrap/>
            <w:vAlign w:val="center"/>
            <w:hideMark/>
          </w:tcPr>
          <w:p w14:paraId="71424F5E" w14:textId="77777777" w:rsidR="00051388" w:rsidRPr="00284C71" w:rsidRDefault="00051388" w:rsidP="006528EE">
            <w:pPr>
              <w:contextualSpacing/>
              <w:jc w:val="center"/>
              <w:rPr>
                <w:lang w:val="ro-RO"/>
              </w:rPr>
            </w:pPr>
          </w:p>
        </w:tc>
        <w:tc>
          <w:tcPr>
            <w:tcW w:w="3666" w:type="dxa"/>
            <w:vAlign w:val="center"/>
            <w:hideMark/>
          </w:tcPr>
          <w:p w14:paraId="17EBCEC0" w14:textId="4ACFE494" w:rsidR="00051388" w:rsidRPr="00284C71" w:rsidRDefault="00051388" w:rsidP="003A3E86">
            <w:pPr>
              <w:contextualSpacing/>
              <w:jc w:val="right"/>
              <w:rPr>
                <w:i/>
                <w:iCs/>
                <w:lang w:val="ro-RO"/>
              </w:rPr>
            </w:pPr>
            <w:r w:rsidRPr="00284C71">
              <w:rPr>
                <w:i/>
                <w:iCs/>
                <w:lang w:val="ro-RO"/>
              </w:rPr>
              <w:t xml:space="preserve">PI </w:t>
            </w:r>
            <w:proofErr w:type="spellStart"/>
            <w:r w:rsidRPr="00284C71">
              <w:rPr>
                <w:i/>
                <w:iCs/>
                <w:lang w:val="ro-RO"/>
              </w:rPr>
              <w:t>Ale</w:t>
            </w:r>
            <w:r w:rsidR="003A3E86" w:rsidRPr="00284C71">
              <w:rPr>
                <w:i/>
                <w:iCs/>
                <w:lang w:val="ro-RO"/>
              </w:rPr>
              <w:t>x</w:t>
            </w:r>
            <w:r w:rsidRPr="00284C71">
              <w:rPr>
                <w:i/>
                <w:iCs/>
                <w:lang w:val="ro-RO"/>
              </w:rPr>
              <w:t>seevka</w:t>
            </w:r>
            <w:proofErr w:type="spellEnd"/>
          </w:p>
        </w:tc>
        <w:tc>
          <w:tcPr>
            <w:tcW w:w="1416" w:type="dxa"/>
            <w:vAlign w:val="center"/>
            <w:hideMark/>
          </w:tcPr>
          <w:p w14:paraId="4C674A21" w14:textId="77777777" w:rsidR="00051388" w:rsidRPr="00284C71" w:rsidRDefault="00051388" w:rsidP="006528EE">
            <w:pPr>
              <w:contextualSpacing/>
              <w:jc w:val="center"/>
              <w:rPr>
                <w:i/>
                <w:iCs/>
                <w:lang w:val="ro-RO"/>
              </w:rPr>
            </w:pPr>
            <w:r w:rsidRPr="00284C71">
              <w:rPr>
                <w:i/>
                <w:iCs/>
                <w:lang w:val="ro-RO"/>
              </w:rPr>
              <w:t>7,9</w:t>
            </w:r>
          </w:p>
        </w:tc>
        <w:tc>
          <w:tcPr>
            <w:tcW w:w="3829" w:type="dxa"/>
            <w:vAlign w:val="center"/>
            <w:hideMark/>
          </w:tcPr>
          <w:p w14:paraId="3193BE8A" w14:textId="77777777" w:rsidR="00051388" w:rsidRPr="00284C71" w:rsidRDefault="00051388" w:rsidP="006528EE">
            <w:pPr>
              <w:contextualSpacing/>
              <w:rPr>
                <w:lang w:val="ro-RO"/>
              </w:rPr>
            </w:pPr>
            <w:r w:rsidRPr="00284C71">
              <w:rPr>
                <w:lang w:val="ro-RO"/>
              </w:rPr>
              <w:t> </w:t>
            </w:r>
          </w:p>
        </w:tc>
      </w:tr>
      <w:tr w:rsidR="00B261BF" w:rsidRPr="00284C71" w14:paraId="3E597DA6" w14:textId="77777777" w:rsidTr="001860C1">
        <w:trPr>
          <w:trHeight w:val="227"/>
        </w:trPr>
        <w:tc>
          <w:tcPr>
            <w:tcW w:w="582" w:type="dxa"/>
            <w:vMerge w:val="restart"/>
            <w:noWrap/>
            <w:vAlign w:val="center"/>
            <w:hideMark/>
          </w:tcPr>
          <w:p w14:paraId="2E9FC9F2" w14:textId="77777777" w:rsidR="00051388" w:rsidRPr="0001586F" w:rsidRDefault="00051388" w:rsidP="006528EE">
            <w:pPr>
              <w:contextualSpacing/>
              <w:jc w:val="right"/>
              <w:rPr>
                <w:lang w:val="ro-RO"/>
              </w:rPr>
            </w:pPr>
            <w:r w:rsidRPr="002E418B">
              <w:rPr>
                <w:lang w:val="ro-RO"/>
              </w:rPr>
              <w:t xml:space="preserve">d. </w:t>
            </w:r>
          </w:p>
          <w:p w14:paraId="43131DF5" w14:textId="77777777" w:rsidR="00051388" w:rsidRPr="0001586F" w:rsidRDefault="00051388" w:rsidP="006528EE">
            <w:pPr>
              <w:contextualSpacing/>
              <w:jc w:val="center"/>
              <w:rPr>
                <w:lang w:val="ro-RO"/>
              </w:rPr>
            </w:pPr>
            <w:r w:rsidRPr="0001586F">
              <w:rPr>
                <w:lang w:val="ro-RO"/>
              </w:rPr>
              <w:t> </w:t>
            </w:r>
          </w:p>
        </w:tc>
        <w:tc>
          <w:tcPr>
            <w:tcW w:w="3666" w:type="dxa"/>
            <w:vAlign w:val="center"/>
            <w:hideMark/>
          </w:tcPr>
          <w:p w14:paraId="4F712010" w14:textId="77777777" w:rsidR="00051388" w:rsidRPr="006C0762" w:rsidRDefault="00051388" w:rsidP="006528EE">
            <w:pPr>
              <w:contextualSpacing/>
              <w:rPr>
                <w:lang w:val="ro-RO"/>
              </w:rPr>
            </w:pPr>
            <w:r w:rsidRPr="008539A9">
              <w:rPr>
                <w:lang w:val="ro-RO"/>
              </w:rPr>
              <w:t xml:space="preserve">Conducta de gaze naturale </w:t>
            </w:r>
            <w:proofErr w:type="spellStart"/>
            <w:r w:rsidRPr="008539A9">
              <w:rPr>
                <w:lang w:val="ro-RO"/>
              </w:rPr>
              <w:t>Iasi</w:t>
            </w:r>
            <w:proofErr w:type="spellEnd"/>
            <w:r w:rsidRPr="008539A9">
              <w:rPr>
                <w:lang w:val="ro-RO"/>
              </w:rPr>
              <w:t xml:space="preserve">-Ungheni </w:t>
            </w:r>
          </w:p>
        </w:tc>
        <w:tc>
          <w:tcPr>
            <w:tcW w:w="1416" w:type="dxa"/>
            <w:vAlign w:val="center"/>
            <w:hideMark/>
          </w:tcPr>
          <w:p w14:paraId="41E7DA68" w14:textId="77777777" w:rsidR="00051388" w:rsidRPr="00BE6200" w:rsidRDefault="00051388" w:rsidP="006528EE">
            <w:pPr>
              <w:contextualSpacing/>
              <w:jc w:val="center"/>
              <w:rPr>
                <w:lang w:val="ro-RO"/>
              </w:rPr>
            </w:pPr>
          </w:p>
        </w:tc>
        <w:tc>
          <w:tcPr>
            <w:tcW w:w="3829" w:type="dxa"/>
            <w:vMerge w:val="restart"/>
            <w:vAlign w:val="center"/>
            <w:hideMark/>
          </w:tcPr>
          <w:p w14:paraId="76B2A464" w14:textId="77777777" w:rsidR="00051388" w:rsidRPr="00793611" w:rsidRDefault="00051388" w:rsidP="006528EE">
            <w:pPr>
              <w:contextualSpacing/>
              <w:rPr>
                <w:lang w:val="ro-RO"/>
              </w:rPr>
            </w:pPr>
          </w:p>
        </w:tc>
      </w:tr>
      <w:tr w:rsidR="00B261BF" w:rsidRPr="00284C71" w14:paraId="62D19DDB" w14:textId="77777777" w:rsidTr="001860C1">
        <w:trPr>
          <w:trHeight w:val="227"/>
        </w:trPr>
        <w:tc>
          <w:tcPr>
            <w:tcW w:w="582" w:type="dxa"/>
            <w:vMerge/>
            <w:noWrap/>
            <w:vAlign w:val="center"/>
            <w:hideMark/>
          </w:tcPr>
          <w:p w14:paraId="0A3623BF" w14:textId="77777777" w:rsidR="00051388" w:rsidRPr="00284C71" w:rsidRDefault="00051388" w:rsidP="006528EE">
            <w:pPr>
              <w:contextualSpacing/>
              <w:jc w:val="center"/>
              <w:rPr>
                <w:lang w:val="ro-RO"/>
              </w:rPr>
            </w:pPr>
          </w:p>
        </w:tc>
        <w:tc>
          <w:tcPr>
            <w:tcW w:w="3666" w:type="dxa"/>
            <w:vAlign w:val="center"/>
            <w:hideMark/>
          </w:tcPr>
          <w:p w14:paraId="5A061314" w14:textId="77777777" w:rsidR="00051388" w:rsidRPr="00284C71" w:rsidRDefault="00051388" w:rsidP="006528EE">
            <w:pPr>
              <w:contextualSpacing/>
              <w:jc w:val="right"/>
              <w:rPr>
                <w:i/>
                <w:iCs/>
                <w:lang w:val="ro-RO"/>
              </w:rPr>
            </w:pPr>
            <w:r w:rsidRPr="00284C71">
              <w:rPr>
                <w:i/>
                <w:iCs/>
                <w:lang w:val="ro-RO"/>
              </w:rPr>
              <w:t>PI Ungheni</w:t>
            </w:r>
          </w:p>
        </w:tc>
        <w:tc>
          <w:tcPr>
            <w:tcW w:w="1416" w:type="dxa"/>
            <w:vAlign w:val="center"/>
            <w:hideMark/>
          </w:tcPr>
          <w:p w14:paraId="3616C50D" w14:textId="77777777" w:rsidR="00051388" w:rsidRPr="00284C71" w:rsidRDefault="00051388" w:rsidP="006528EE">
            <w:pPr>
              <w:contextualSpacing/>
              <w:jc w:val="center"/>
              <w:rPr>
                <w:lang w:val="ro-RO"/>
              </w:rPr>
            </w:pPr>
            <w:r w:rsidRPr="00284C71">
              <w:rPr>
                <w:lang w:val="ro-RO"/>
              </w:rPr>
              <w:t>5,25</w:t>
            </w:r>
          </w:p>
        </w:tc>
        <w:tc>
          <w:tcPr>
            <w:tcW w:w="3829" w:type="dxa"/>
            <w:vMerge/>
            <w:vAlign w:val="center"/>
            <w:hideMark/>
          </w:tcPr>
          <w:p w14:paraId="229254F2" w14:textId="77777777" w:rsidR="00051388" w:rsidRPr="00284C71" w:rsidRDefault="00051388" w:rsidP="006528EE">
            <w:pPr>
              <w:contextualSpacing/>
              <w:rPr>
                <w:lang w:val="ro-RO"/>
              </w:rPr>
            </w:pPr>
          </w:p>
        </w:tc>
      </w:tr>
      <w:tr w:rsidR="00B261BF" w:rsidRPr="00284C71" w14:paraId="09A0D98D" w14:textId="77777777" w:rsidTr="001860C1">
        <w:trPr>
          <w:trHeight w:val="227"/>
        </w:trPr>
        <w:tc>
          <w:tcPr>
            <w:tcW w:w="582" w:type="dxa"/>
            <w:noWrap/>
            <w:vAlign w:val="center"/>
            <w:hideMark/>
          </w:tcPr>
          <w:p w14:paraId="1EA1C183" w14:textId="77777777" w:rsidR="00051388" w:rsidRPr="0001586F" w:rsidRDefault="00051388" w:rsidP="006528EE">
            <w:pPr>
              <w:contextualSpacing/>
              <w:jc w:val="center"/>
              <w:rPr>
                <w:b/>
                <w:bCs/>
                <w:lang w:val="ro-RO"/>
              </w:rPr>
            </w:pPr>
            <w:r w:rsidRPr="002E418B">
              <w:rPr>
                <w:b/>
                <w:bCs/>
                <w:lang w:val="ro-RO"/>
              </w:rPr>
              <w:t>2</w:t>
            </w:r>
          </w:p>
        </w:tc>
        <w:tc>
          <w:tcPr>
            <w:tcW w:w="3666" w:type="dxa"/>
            <w:vAlign w:val="center"/>
            <w:hideMark/>
          </w:tcPr>
          <w:p w14:paraId="3E898818" w14:textId="77777777" w:rsidR="00051388" w:rsidRPr="0001586F" w:rsidRDefault="00051388" w:rsidP="006528EE">
            <w:pPr>
              <w:contextualSpacing/>
              <w:rPr>
                <w:lang w:val="ro-RO"/>
              </w:rPr>
            </w:pPr>
            <w:r w:rsidRPr="0001586F">
              <w:rPr>
                <w:lang w:val="ro-RO"/>
              </w:rPr>
              <w:t xml:space="preserve">Capacitatea tehnică maximă de producere </w:t>
            </w:r>
            <w:r w:rsidRPr="0001586F">
              <w:rPr>
                <w:b/>
                <w:bCs/>
                <w:i/>
                <w:iCs/>
                <w:lang w:val="ro-RO"/>
              </w:rPr>
              <w:t>(P</w:t>
            </w:r>
            <w:r w:rsidRPr="00284C71">
              <w:rPr>
                <w:b/>
                <w:bCs/>
                <w:i/>
                <w:iCs/>
                <w:vertAlign w:val="subscript"/>
                <w:lang w:val="ro-RO"/>
              </w:rPr>
              <w:t>m</w:t>
            </w:r>
            <w:r w:rsidRPr="002E418B">
              <w:rPr>
                <w:b/>
                <w:bCs/>
                <w:i/>
                <w:iCs/>
                <w:lang w:val="ro-RO"/>
              </w:rPr>
              <w:t>)</w:t>
            </w:r>
            <w:r w:rsidRPr="0001586F">
              <w:rPr>
                <w:lang w:val="ro-RO"/>
              </w:rPr>
              <w:t xml:space="preserve"> </w:t>
            </w:r>
          </w:p>
        </w:tc>
        <w:tc>
          <w:tcPr>
            <w:tcW w:w="1416" w:type="dxa"/>
            <w:vAlign w:val="center"/>
            <w:hideMark/>
          </w:tcPr>
          <w:p w14:paraId="3D36E1D4" w14:textId="77777777" w:rsidR="00051388" w:rsidRPr="006C0762" w:rsidRDefault="00051388" w:rsidP="006528EE">
            <w:pPr>
              <w:contextualSpacing/>
              <w:jc w:val="center"/>
              <w:rPr>
                <w:lang w:val="ro-RO"/>
              </w:rPr>
            </w:pPr>
            <w:r w:rsidRPr="008539A9">
              <w:rPr>
                <w:lang w:val="ro-RO"/>
              </w:rPr>
              <w:t>0</w:t>
            </w:r>
          </w:p>
        </w:tc>
        <w:tc>
          <w:tcPr>
            <w:tcW w:w="3829" w:type="dxa"/>
            <w:vAlign w:val="center"/>
            <w:hideMark/>
          </w:tcPr>
          <w:p w14:paraId="7D824513" w14:textId="25C6A127" w:rsidR="00051388" w:rsidRPr="00BE6200" w:rsidRDefault="00051388" w:rsidP="006528EE">
            <w:pPr>
              <w:contextualSpacing/>
              <w:rPr>
                <w:lang w:val="ro-RO"/>
              </w:rPr>
            </w:pPr>
            <w:r w:rsidRPr="00BE6200">
              <w:rPr>
                <w:lang w:val="ro-RO"/>
              </w:rPr>
              <w:t xml:space="preserve">Capacitatea de producere a gazelor naturale este neglijabilă în Republica Moldova </w:t>
            </w:r>
            <w:r w:rsidR="00683617">
              <w:rPr>
                <w:lang w:val="ro-RO"/>
              </w:rPr>
              <w:t>ș</w:t>
            </w:r>
            <w:r w:rsidRPr="00BE6200">
              <w:rPr>
                <w:lang w:val="ro-RO"/>
              </w:rPr>
              <w:t>i nu este luată în considerare la calcularea criteriului „N-1”.</w:t>
            </w:r>
          </w:p>
        </w:tc>
      </w:tr>
      <w:tr w:rsidR="00B261BF" w:rsidRPr="00284C71" w14:paraId="56214458" w14:textId="77777777" w:rsidTr="001860C1">
        <w:trPr>
          <w:trHeight w:val="227"/>
        </w:trPr>
        <w:tc>
          <w:tcPr>
            <w:tcW w:w="582" w:type="dxa"/>
            <w:noWrap/>
            <w:vAlign w:val="center"/>
            <w:hideMark/>
          </w:tcPr>
          <w:p w14:paraId="7AC69C35" w14:textId="77777777" w:rsidR="00051388" w:rsidRPr="0001586F" w:rsidRDefault="00051388" w:rsidP="006528EE">
            <w:pPr>
              <w:contextualSpacing/>
              <w:jc w:val="center"/>
              <w:rPr>
                <w:b/>
                <w:bCs/>
                <w:lang w:val="ro-RO"/>
              </w:rPr>
            </w:pPr>
            <w:r w:rsidRPr="002E418B">
              <w:rPr>
                <w:b/>
                <w:bCs/>
                <w:lang w:val="ro-RO"/>
              </w:rPr>
              <w:t>3</w:t>
            </w:r>
          </w:p>
        </w:tc>
        <w:tc>
          <w:tcPr>
            <w:tcW w:w="3666" w:type="dxa"/>
            <w:vAlign w:val="center"/>
            <w:hideMark/>
          </w:tcPr>
          <w:p w14:paraId="3063A0FB" w14:textId="58EA6CD6" w:rsidR="00051388" w:rsidRPr="0001586F" w:rsidRDefault="00051388" w:rsidP="006528EE">
            <w:pPr>
              <w:contextualSpacing/>
              <w:rPr>
                <w:lang w:val="ro-RO"/>
              </w:rPr>
            </w:pPr>
            <w:r w:rsidRPr="008539A9">
              <w:rPr>
                <w:lang w:val="ro-RO"/>
              </w:rPr>
              <w:t>Capacitatea tehnică maximă de extrac</w:t>
            </w:r>
            <w:r w:rsidR="00683617">
              <w:rPr>
                <w:lang w:val="ro-RO"/>
              </w:rPr>
              <w:t>ț</w:t>
            </w:r>
            <w:r w:rsidRPr="008539A9">
              <w:rPr>
                <w:lang w:val="ro-RO"/>
              </w:rPr>
              <w:t>ie din instala</w:t>
            </w:r>
            <w:r w:rsidR="00683617">
              <w:rPr>
                <w:lang w:val="ro-RO"/>
              </w:rPr>
              <w:t>ț</w:t>
            </w:r>
            <w:r w:rsidRPr="008539A9">
              <w:rPr>
                <w:lang w:val="ro-RO"/>
              </w:rPr>
              <w:t xml:space="preserve">iile de stocare </w:t>
            </w:r>
            <w:r w:rsidRPr="006C0762">
              <w:rPr>
                <w:b/>
                <w:bCs/>
                <w:i/>
                <w:iCs/>
                <w:lang w:val="ro-RO"/>
              </w:rPr>
              <w:t>(S</w:t>
            </w:r>
            <w:r w:rsidRPr="00284C71">
              <w:rPr>
                <w:b/>
                <w:bCs/>
                <w:i/>
                <w:iCs/>
                <w:vertAlign w:val="subscript"/>
                <w:lang w:val="ro-RO"/>
              </w:rPr>
              <w:t>m</w:t>
            </w:r>
            <w:r w:rsidRPr="002E418B">
              <w:rPr>
                <w:b/>
                <w:bCs/>
                <w:i/>
                <w:iCs/>
                <w:lang w:val="ro-RO"/>
              </w:rPr>
              <w:t>)</w:t>
            </w:r>
          </w:p>
        </w:tc>
        <w:tc>
          <w:tcPr>
            <w:tcW w:w="1416" w:type="dxa"/>
            <w:vAlign w:val="center"/>
            <w:hideMark/>
          </w:tcPr>
          <w:p w14:paraId="79237D3E" w14:textId="77777777" w:rsidR="00051388" w:rsidRPr="006C0762" w:rsidRDefault="00051388" w:rsidP="006528EE">
            <w:pPr>
              <w:contextualSpacing/>
              <w:jc w:val="center"/>
              <w:rPr>
                <w:lang w:val="ro-RO"/>
              </w:rPr>
            </w:pPr>
            <w:r w:rsidRPr="008539A9">
              <w:rPr>
                <w:lang w:val="ro-RO"/>
              </w:rPr>
              <w:t>0</w:t>
            </w:r>
          </w:p>
        </w:tc>
        <w:tc>
          <w:tcPr>
            <w:tcW w:w="3829" w:type="dxa"/>
            <w:vAlign w:val="center"/>
            <w:hideMark/>
          </w:tcPr>
          <w:p w14:paraId="6188BF57" w14:textId="1A639957" w:rsidR="00051388" w:rsidRPr="004E6A4F" w:rsidRDefault="00051388" w:rsidP="006528EE">
            <w:pPr>
              <w:contextualSpacing/>
              <w:rPr>
                <w:lang w:val="ro-RO"/>
              </w:rPr>
            </w:pPr>
            <w:r w:rsidRPr="00BE6200">
              <w:rPr>
                <w:lang w:val="ro-RO"/>
              </w:rPr>
              <w:t xml:space="preserve">În Republica Moldova nu există </w:t>
            </w:r>
            <w:r w:rsidRPr="00793611">
              <w:rPr>
                <w:lang w:val="ro-RO"/>
              </w:rPr>
              <w:t>instala</w:t>
            </w:r>
            <w:r w:rsidR="00683617">
              <w:rPr>
                <w:lang w:val="ro-RO"/>
              </w:rPr>
              <w:t>ț</w:t>
            </w:r>
            <w:r w:rsidRPr="00793611">
              <w:rPr>
                <w:lang w:val="ro-RO"/>
              </w:rPr>
              <w:t>ii de stocare a gazelor naturale.</w:t>
            </w:r>
          </w:p>
        </w:tc>
      </w:tr>
      <w:tr w:rsidR="00B261BF" w:rsidRPr="00284C71" w14:paraId="72329329" w14:textId="77777777" w:rsidTr="001860C1">
        <w:trPr>
          <w:trHeight w:val="227"/>
        </w:trPr>
        <w:tc>
          <w:tcPr>
            <w:tcW w:w="582" w:type="dxa"/>
            <w:noWrap/>
            <w:vAlign w:val="center"/>
          </w:tcPr>
          <w:p w14:paraId="5547D8B5" w14:textId="77777777" w:rsidR="00051388" w:rsidRPr="0001586F" w:rsidRDefault="00051388" w:rsidP="006528EE">
            <w:pPr>
              <w:contextualSpacing/>
              <w:jc w:val="center"/>
              <w:rPr>
                <w:b/>
                <w:bCs/>
                <w:lang w:val="ro-RO"/>
              </w:rPr>
            </w:pPr>
            <w:r w:rsidRPr="002E418B">
              <w:rPr>
                <w:b/>
                <w:bCs/>
                <w:lang w:val="ro-RO"/>
              </w:rPr>
              <w:t>4</w:t>
            </w:r>
          </w:p>
        </w:tc>
        <w:tc>
          <w:tcPr>
            <w:tcW w:w="3666" w:type="dxa"/>
            <w:vAlign w:val="center"/>
          </w:tcPr>
          <w:p w14:paraId="40517172" w14:textId="2D12BC21" w:rsidR="00051388" w:rsidRPr="0001586F" w:rsidRDefault="00051388" w:rsidP="006528EE">
            <w:pPr>
              <w:contextualSpacing/>
              <w:rPr>
                <w:lang w:val="ro-RO"/>
              </w:rPr>
            </w:pPr>
            <w:r w:rsidRPr="008539A9">
              <w:rPr>
                <w:lang w:val="ro-RO"/>
              </w:rPr>
              <w:t>Capacitatea tehnică maximă a instala</w:t>
            </w:r>
            <w:r w:rsidR="00683617">
              <w:rPr>
                <w:lang w:val="ro-RO"/>
              </w:rPr>
              <w:t>ț</w:t>
            </w:r>
            <w:r w:rsidRPr="008539A9">
              <w:rPr>
                <w:lang w:val="ro-RO"/>
              </w:rPr>
              <w:t xml:space="preserve">iei GNL </w:t>
            </w:r>
            <w:r w:rsidRPr="006C0762">
              <w:rPr>
                <w:i/>
                <w:iCs/>
                <w:lang w:val="ro-RO"/>
              </w:rPr>
              <w:t>(</w:t>
            </w:r>
            <w:proofErr w:type="spellStart"/>
            <w:r w:rsidRPr="00284C71">
              <w:rPr>
                <w:b/>
                <w:bCs/>
                <w:i/>
                <w:iCs/>
                <w:lang w:val="ro-RO"/>
              </w:rPr>
              <w:t>GNL</w:t>
            </w:r>
            <w:r w:rsidRPr="00284C71">
              <w:rPr>
                <w:b/>
                <w:bCs/>
                <w:i/>
                <w:iCs/>
                <w:vertAlign w:val="subscript"/>
                <w:lang w:val="ro-RO"/>
              </w:rPr>
              <w:t>m</w:t>
            </w:r>
            <w:proofErr w:type="spellEnd"/>
            <w:r w:rsidRPr="002E418B">
              <w:rPr>
                <w:i/>
                <w:iCs/>
                <w:lang w:val="ro-RO"/>
              </w:rPr>
              <w:t>)</w:t>
            </w:r>
          </w:p>
        </w:tc>
        <w:tc>
          <w:tcPr>
            <w:tcW w:w="1416" w:type="dxa"/>
            <w:vAlign w:val="center"/>
          </w:tcPr>
          <w:p w14:paraId="0F79E627" w14:textId="77777777" w:rsidR="00051388" w:rsidRPr="006C0762" w:rsidRDefault="00051388" w:rsidP="006528EE">
            <w:pPr>
              <w:contextualSpacing/>
              <w:jc w:val="center"/>
              <w:rPr>
                <w:lang w:val="ro-RO"/>
              </w:rPr>
            </w:pPr>
            <w:r w:rsidRPr="008539A9">
              <w:rPr>
                <w:lang w:val="ro-RO"/>
              </w:rPr>
              <w:t>0</w:t>
            </w:r>
          </w:p>
        </w:tc>
        <w:tc>
          <w:tcPr>
            <w:tcW w:w="3829" w:type="dxa"/>
            <w:vAlign w:val="center"/>
          </w:tcPr>
          <w:p w14:paraId="527F216F" w14:textId="0F8685DE" w:rsidR="00051388" w:rsidRPr="00793611" w:rsidRDefault="00051388" w:rsidP="006528EE">
            <w:pPr>
              <w:contextualSpacing/>
              <w:rPr>
                <w:lang w:val="ro-RO"/>
              </w:rPr>
            </w:pPr>
            <w:r w:rsidRPr="00BE6200">
              <w:rPr>
                <w:lang w:val="ro-RO"/>
              </w:rPr>
              <w:t>În Republica Moldova nu există instala</w:t>
            </w:r>
            <w:r w:rsidR="00683617">
              <w:rPr>
                <w:lang w:val="ro-RO"/>
              </w:rPr>
              <w:t>ț</w:t>
            </w:r>
            <w:r w:rsidRPr="00BE6200">
              <w:rPr>
                <w:lang w:val="ro-RO"/>
              </w:rPr>
              <w:t>ii GNL.</w:t>
            </w:r>
          </w:p>
        </w:tc>
      </w:tr>
      <w:tr w:rsidR="00B261BF" w:rsidRPr="00284C71" w14:paraId="5185F9A0" w14:textId="77777777" w:rsidTr="001860C1">
        <w:trPr>
          <w:trHeight w:val="227"/>
        </w:trPr>
        <w:tc>
          <w:tcPr>
            <w:tcW w:w="582" w:type="dxa"/>
            <w:noWrap/>
            <w:vAlign w:val="center"/>
            <w:hideMark/>
          </w:tcPr>
          <w:p w14:paraId="1944850E" w14:textId="77777777" w:rsidR="00051388" w:rsidRPr="0001586F" w:rsidRDefault="00051388" w:rsidP="006528EE">
            <w:pPr>
              <w:contextualSpacing/>
              <w:jc w:val="center"/>
              <w:rPr>
                <w:b/>
                <w:bCs/>
                <w:lang w:val="ro-RO"/>
              </w:rPr>
            </w:pPr>
            <w:r w:rsidRPr="002E418B">
              <w:rPr>
                <w:b/>
                <w:bCs/>
                <w:lang w:val="ro-RO"/>
              </w:rPr>
              <w:t>5</w:t>
            </w:r>
          </w:p>
        </w:tc>
        <w:tc>
          <w:tcPr>
            <w:tcW w:w="3666" w:type="dxa"/>
            <w:vAlign w:val="center"/>
            <w:hideMark/>
          </w:tcPr>
          <w:p w14:paraId="74B138FC" w14:textId="77777777" w:rsidR="00051388" w:rsidRPr="0001586F" w:rsidRDefault="00051388" w:rsidP="006528EE">
            <w:pPr>
              <w:contextualSpacing/>
              <w:rPr>
                <w:lang w:val="ro-RO"/>
              </w:rPr>
            </w:pPr>
            <w:r w:rsidRPr="008539A9">
              <w:rPr>
                <w:lang w:val="ro-RO"/>
              </w:rPr>
              <w:t xml:space="preserve">Capacitatea tehnică a infrastructurii principale </w:t>
            </w:r>
            <w:r w:rsidRPr="006C0762">
              <w:rPr>
                <w:b/>
                <w:bCs/>
                <w:i/>
                <w:iCs/>
                <w:lang w:val="ro-RO"/>
              </w:rPr>
              <w:t>(I</w:t>
            </w:r>
            <w:r w:rsidRPr="00284C71">
              <w:rPr>
                <w:b/>
                <w:bCs/>
                <w:i/>
                <w:iCs/>
                <w:vertAlign w:val="subscript"/>
                <w:lang w:val="ro-RO"/>
              </w:rPr>
              <w:t>m</w:t>
            </w:r>
            <w:r w:rsidRPr="002E418B">
              <w:rPr>
                <w:b/>
                <w:bCs/>
                <w:i/>
                <w:iCs/>
                <w:lang w:val="ro-RO"/>
              </w:rPr>
              <w:t>)</w:t>
            </w:r>
          </w:p>
        </w:tc>
        <w:tc>
          <w:tcPr>
            <w:tcW w:w="1416" w:type="dxa"/>
            <w:vAlign w:val="center"/>
            <w:hideMark/>
          </w:tcPr>
          <w:p w14:paraId="4DE3FFA7" w14:textId="77777777" w:rsidR="00051388" w:rsidRPr="006C0762" w:rsidRDefault="00051388" w:rsidP="006528EE">
            <w:pPr>
              <w:contextualSpacing/>
              <w:jc w:val="center"/>
              <w:rPr>
                <w:lang w:val="ro-RO"/>
              </w:rPr>
            </w:pPr>
            <w:r w:rsidRPr="008539A9">
              <w:rPr>
                <w:lang w:val="ro-RO"/>
              </w:rPr>
              <w:t>30</w:t>
            </w:r>
          </w:p>
        </w:tc>
        <w:tc>
          <w:tcPr>
            <w:tcW w:w="3829" w:type="dxa"/>
            <w:vAlign w:val="center"/>
            <w:hideMark/>
          </w:tcPr>
          <w:p w14:paraId="3ED376EB" w14:textId="7BFE9E85" w:rsidR="00051388" w:rsidRPr="004E6A4F" w:rsidRDefault="00051388">
            <w:pPr>
              <w:contextualSpacing/>
              <w:rPr>
                <w:lang w:val="ro-RO"/>
              </w:rPr>
            </w:pPr>
            <w:r w:rsidRPr="00BE6200">
              <w:rPr>
                <w:lang w:val="ro-RO"/>
              </w:rPr>
              <w:t>Ananiev - Tiraspol - I</w:t>
            </w:r>
            <w:r w:rsidR="001027FD" w:rsidRPr="00793611">
              <w:rPr>
                <w:lang w:val="ro-RO"/>
              </w:rPr>
              <w:t>s</w:t>
            </w:r>
            <w:r w:rsidRPr="004E6A4F">
              <w:rPr>
                <w:lang w:val="ro-RO"/>
              </w:rPr>
              <w:t>mail</w:t>
            </w:r>
          </w:p>
        </w:tc>
      </w:tr>
      <w:tr w:rsidR="00B261BF" w:rsidRPr="00284C71" w14:paraId="4E4065FE" w14:textId="77777777" w:rsidTr="001860C1">
        <w:trPr>
          <w:trHeight w:val="227"/>
        </w:trPr>
        <w:tc>
          <w:tcPr>
            <w:tcW w:w="582" w:type="dxa"/>
            <w:noWrap/>
            <w:vAlign w:val="center"/>
            <w:hideMark/>
          </w:tcPr>
          <w:p w14:paraId="1BC64A51" w14:textId="77777777" w:rsidR="00051388" w:rsidRPr="0001586F" w:rsidRDefault="00051388" w:rsidP="006528EE">
            <w:pPr>
              <w:contextualSpacing/>
              <w:jc w:val="center"/>
              <w:rPr>
                <w:b/>
                <w:bCs/>
                <w:lang w:val="ro-RO"/>
              </w:rPr>
            </w:pPr>
            <w:r w:rsidRPr="002E418B">
              <w:rPr>
                <w:b/>
                <w:bCs/>
                <w:lang w:val="ro-RO"/>
              </w:rPr>
              <w:t>6</w:t>
            </w:r>
          </w:p>
        </w:tc>
        <w:tc>
          <w:tcPr>
            <w:tcW w:w="3666" w:type="dxa"/>
            <w:vAlign w:val="center"/>
            <w:hideMark/>
          </w:tcPr>
          <w:p w14:paraId="211DBB14" w14:textId="77777777" w:rsidR="00051388" w:rsidRPr="0001586F" w:rsidRDefault="00051388" w:rsidP="006528EE">
            <w:pPr>
              <w:contextualSpacing/>
              <w:rPr>
                <w:lang w:val="ro-RO"/>
              </w:rPr>
            </w:pPr>
            <w:r w:rsidRPr="008539A9">
              <w:rPr>
                <w:lang w:val="ro-RO"/>
              </w:rPr>
              <w:t xml:space="preserve">Cerere </w:t>
            </w:r>
            <w:r w:rsidRPr="006C0762">
              <w:rPr>
                <w:lang w:val="ro-RO"/>
              </w:rPr>
              <w:t>zilnică extrem de mare (</w:t>
            </w:r>
            <w:proofErr w:type="spellStart"/>
            <w:r w:rsidRPr="00284C71">
              <w:rPr>
                <w:b/>
                <w:bCs/>
                <w:i/>
                <w:iCs/>
                <w:lang w:val="ro-RO"/>
              </w:rPr>
              <w:t>D</w:t>
            </w:r>
            <w:r w:rsidRPr="00284C71">
              <w:rPr>
                <w:b/>
                <w:bCs/>
                <w:i/>
                <w:iCs/>
                <w:vertAlign w:val="subscript"/>
                <w:lang w:val="ro-RO"/>
              </w:rPr>
              <w:t>max</w:t>
            </w:r>
            <w:proofErr w:type="spellEnd"/>
            <w:r w:rsidRPr="002E418B">
              <w:rPr>
                <w:lang w:val="ro-RO"/>
              </w:rPr>
              <w:t>)</w:t>
            </w:r>
          </w:p>
        </w:tc>
        <w:tc>
          <w:tcPr>
            <w:tcW w:w="1416" w:type="dxa"/>
            <w:vAlign w:val="center"/>
            <w:hideMark/>
          </w:tcPr>
          <w:p w14:paraId="0C9EA3D8" w14:textId="77777777" w:rsidR="00051388" w:rsidRPr="006C0762" w:rsidRDefault="00051388" w:rsidP="006528EE">
            <w:pPr>
              <w:contextualSpacing/>
              <w:jc w:val="center"/>
              <w:rPr>
                <w:lang w:val="ro-RO"/>
              </w:rPr>
            </w:pPr>
            <w:r w:rsidRPr="008539A9">
              <w:rPr>
                <w:lang w:val="ro-RO"/>
              </w:rPr>
              <w:t>9,8</w:t>
            </w:r>
          </w:p>
        </w:tc>
        <w:tc>
          <w:tcPr>
            <w:tcW w:w="3829" w:type="dxa"/>
            <w:vAlign w:val="center"/>
            <w:hideMark/>
          </w:tcPr>
          <w:p w14:paraId="3D004413" w14:textId="77777777" w:rsidR="00051388" w:rsidRPr="00793611" w:rsidRDefault="00051388" w:rsidP="006528EE">
            <w:pPr>
              <w:contextualSpacing/>
              <w:rPr>
                <w:lang w:val="ro-RO"/>
              </w:rPr>
            </w:pPr>
            <w:r w:rsidRPr="00BE6200">
              <w:rPr>
                <w:lang w:val="ro-RO"/>
              </w:rPr>
              <w:t>Potrivit S.A „</w:t>
            </w:r>
            <w:proofErr w:type="spellStart"/>
            <w:r w:rsidRPr="00BE6200">
              <w:rPr>
                <w:lang w:val="ro-RO"/>
              </w:rPr>
              <w:t>Moldovagaz</w:t>
            </w:r>
            <w:proofErr w:type="spellEnd"/>
            <w:r w:rsidRPr="00BE6200">
              <w:rPr>
                <w:lang w:val="ro-RO"/>
              </w:rPr>
              <w:t>”, cel mai mare consum zilnic în decurs de 20 de ani a fost înregistrat la 23 ianuarie 2006.</w:t>
            </w:r>
          </w:p>
        </w:tc>
      </w:tr>
      <w:tr w:rsidR="00B261BF" w:rsidRPr="00284C71" w14:paraId="5993FDD6" w14:textId="77777777" w:rsidTr="001860C1">
        <w:trPr>
          <w:trHeight w:val="227"/>
        </w:trPr>
        <w:tc>
          <w:tcPr>
            <w:tcW w:w="582" w:type="dxa"/>
            <w:noWrap/>
            <w:vAlign w:val="center"/>
            <w:hideMark/>
          </w:tcPr>
          <w:p w14:paraId="179599FE" w14:textId="77777777" w:rsidR="00051388" w:rsidRPr="0001586F" w:rsidRDefault="00051388" w:rsidP="006528EE">
            <w:pPr>
              <w:contextualSpacing/>
              <w:jc w:val="center"/>
              <w:rPr>
                <w:b/>
                <w:bCs/>
                <w:lang w:val="ro-RO"/>
              </w:rPr>
            </w:pPr>
            <w:r w:rsidRPr="002E418B">
              <w:rPr>
                <w:b/>
                <w:bCs/>
                <w:lang w:val="ro-RO"/>
              </w:rPr>
              <w:t>7</w:t>
            </w:r>
          </w:p>
        </w:tc>
        <w:tc>
          <w:tcPr>
            <w:tcW w:w="3666" w:type="dxa"/>
            <w:vAlign w:val="center"/>
            <w:hideMark/>
          </w:tcPr>
          <w:p w14:paraId="61415B25" w14:textId="07EE731D" w:rsidR="00051388" w:rsidRPr="0001586F" w:rsidRDefault="00051388" w:rsidP="006528EE">
            <w:pPr>
              <w:contextualSpacing/>
              <w:rPr>
                <w:lang w:val="ro-RO"/>
              </w:rPr>
            </w:pPr>
            <w:r w:rsidRPr="008539A9">
              <w:rPr>
                <w:lang w:val="ro-RO"/>
              </w:rPr>
              <w:t>Cererea zilnică care poate fi satisfăcută prin măsuri de pia</w:t>
            </w:r>
            <w:r w:rsidR="00683617">
              <w:rPr>
                <w:lang w:val="ro-RO"/>
              </w:rPr>
              <w:t>ț</w:t>
            </w:r>
            <w:r w:rsidRPr="008539A9">
              <w:rPr>
                <w:lang w:val="ro-RO"/>
              </w:rPr>
              <w:t>ă</w:t>
            </w:r>
            <w:r w:rsidRPr="006C0762">
              <w:rPr>
                <w:b/>
                <w:bCs/>
                <w:i/>
                <w:iCs/>
                <w:lang w:val="ro-RO"/>
              </w:rPr>
              <w:t xml:space="preserve"> (</w:t>
            </w:r>
            <w:proofErr w:type="spellStart"/>
            <w:r w:rsidRPr="006C0762">
              <w:rPr>
                <w:b/>
                <w:bCs/>
                <w:i/>
                <w:iCs/>
                <w:lang w:val="ro-RO"/>
              </w:rPr>
              <w:t>D</w:t>
            </w:r>
            <w:r w:rsidRPr="00284C71">
              <w:rPr>
                <w:b/>
                <w:bCs/>
                <w:i/>
                <w:iCs/>
                <w:vertAlign w:val="subscript"/>
                <w:lang w:val="ro-RO"/>
              </w:rPr>
              <w:t>eff</w:t>
            </w:r>
            <w:proofErr w:type="spellEnd"/>
            <w:r w:rsidRPr="002E418B">
              <w:rPr>
                <w:b/>
                <w:bCs/>
                <w:i/>
                <w:iCs/>
                <w:lang w:val="ro-RO"/>
              </w:rPr>
              <w:t>)</w:t>
            </w:r>
          </w:p>
        </w:tc>
        <w:tc>
          <w:tcPr>
            <w:tcW w:w="1416" w:type="dxa"/>
            <w:vAlign w:val="center"/>
            <w:hideMark/>
          </w:tcPr>
          <w:p w14:paraId="23528B49" w14:textId="77777777" w:rsidR="00051388" w:rsidRPr="006C0762" w:rsidRDefault="00051388" w:rsidP="006528EE">
            <w:pPr>
              <w:contextualSpacing/>
              <w:jc w:val="center"/>
              <w:rPr>
                <w:lang w:val="ro-RO"/>
              </w:rPr>
            </w:pPr>
            <w:r w:rsidRPr="008539A9">
              <w:rPr>
                <w:lang w:val="ro-RO"/>
              </w:rPr>
              <w:t>0</w:t>
            </w:r>
          </w:p>
        </w:tc>
        <w:tc>
          <w:tcPr>
            <w:tcW w:w="3829" w:type="dxa"/>
            <w:vAlign w:val="center"/>
            <w:hideMark/>
          </w:tcPr>
          <w:p w14:paraId="30B63820" w14:textId="77777777" w:rsidR="00051388" w:rsidRPr="00793611" w:rsidRDefault="00051388" w:rsidP="006528EE">
            <w:pPr>
              <w:contextualSpacing/>
              <w:rPr>
                <w:lang w:val="ro-RO"/>
              </w:rPr>
            </w:pPr>
            <w:r w:rsidRPr="00BE6200">
              <w:rPr>
                <w:lang w:val="ro-RO"/>
              </w:rPr>
              <w:t xml:space="preserve">În Republica Moldova nu sunt contracte cu consumatorii finali cu clauze întreruptibile </w:t>
            </w:r>
          </w:p>
        </w:tc>
      </w:tr>
    </w:tbl>
    <w:p w14:paraId="62A4EF0F" w14:textId="77777777" w:rsidR="001D6084" w:rsidRPr="002E418B" w:rsidRDefault="001D6084" w:rsidP="00E13614">
      <w:pPr>
        <w:pStyle w:val="Normal0"/>
        <w:ind w:firstLine="0"/>
        <w:rPr>
          <w:rFonts w:eastAsia="Arial" w:cs="Times New Roman"/>
          <w:b w:val="0"/>
          <w:lang w:val="ro-RO"/>
        </w:rPr>
      </w:pPr>
    </w:p>
    <w:p w14:paraId="35DC9B20" w14:textId="39FC1CAE" w:rsidR="00B07547" w:rsidRDefault="00B07547" w:rsidP="0090373A">
      <w:pPr>
        <w:pStyle w:val="Normal0"/>
        <w:jc w:val="right"/>
        <w:rPr>
          <w:rFonts w:eastAsia="Arial" w:cs="Times New Roman"/>
          <w:b w:val="0"/>
          <w:lang w:val="ro-RO"/>
        </w:rPr>
      </w:pPr>
    </w:p>
    <w:p w14:paraId="17E500ED" w14:textId="77777777" w:rsidR="009125F7" w:rsidRPr="0001586F" w:rsidRDefault="009125F7" w:rsidP="0090373A">
      <w:pPr>
        <w:pStyle w:val="Normal0"/>
        <w:jc w:val="right"/>
        <w:rPr>
          <w:rFonts w:eastAsia="Arial" w:cs="Times New Roman"/>
          <w:b w:val="0"/>
          <w:lang w:val="ro-RO"/>
        </w:rPr>
      </w:pPr>
    </w:p>
    <w:p w14:paraId="05D7AA6D" w14:textId="25A7A8B2" w:rsidR="00777FC4" w:rsidRPr="00BE6200" w:rsidRDefault="001B289B" w:rsidP="00BC69E2">
      <w:pPr>
        <w:pStyle w:val="Normal0"/>
        <w:jc w:val="right"/>
        <w:rPr>
          <w:rFonts w:eastAsia="Arial" w:cs="Times New Roman"/>
          <w:b w:val="0"/>
          <w:lang w:val="ro-RO"/>
        </w:rPr>
      </w:pPr>
      <w:r w:rsidRPr="008539A9">
        <w:rPr>
          <w:rFonts w:eastAsia="Arial" w:cs="Times New Roman"/>
          <w:b w:val="0"/>
          <w:lang w:val="ro-RO"/>
        </w:rPr>
        <w:lastRenderedPageBreak/>
        <w:t xml:space="preserve">Anexa </w:t>
      </w:r>
      <w:r w:rsidR="00092EF8" w:rsidRPr="006C0762">
        <w:rPr>
          <w:rFonts w:eastAsia="Arial" w:cs="Times New Roman"/>
          <w:b w:val="0"/>
          <w:lang w:val="ro-RO"/>
        </w:rPr>
        <w:t xml:space="preserve">nr. </w:t>
      </w:r>
      <w:r w:rsidRPr="006C0762">
        <w:rPr>
          <w:rFonts w:eastAsia="Arial" w:cs="Times New Roman"/>
          <w:b w:val="0"/>
          <w:lang w:val="ro-RO"/>
        </w:rPr>
        <w:t>2</w:t>
      </w:r>
    </w:p>
    <w:p w14:paraId="721E156C" w14:textId="09E0EEDE" w:rsidR="00777FC4" w:rsidRPr="004E6A4F" w:rsidRDefault="00777FC4" w:rsidP="00777FC4">
      <w:pPr>
        <w:pStyle w:val="Normal0"/>
        <w:jc w:val="right"/>
        <w:rPr>
          <w:rFonts w:eastAsia="Arial" w:cs="Times New Roman"/>
          <w:b w:val="0"/>
          <w:lang w:val="ro-RO"/>
        </w:rPr>
      </w:pPr>
      <w:r w:rsidRPr="00793611">
        <w:rPr>
          <w:rFonts w:eastAsia="Arial" w:cs="Times New Roman"/>
          <w:b w:val="0"/>
          <w:lang w:val="ro-RO"/>
        </w:rPr>
        <w:t>la Planul de ac</w:t>
      </w:r>
      <w:r w:rsidR="00683617">
        <w:rPr>
          <w:rFonts w:eastAsia="Arial" w:cs="Times New Roman"/>
          <w:b w:val="0"/>
          <w:lang w:val="ro-RO"/>
        </w:rPr>
        <w:t>ț</w:t>
      </w:r>
      <w:r w:rsidRPr="00793611">
        <w:rPr>
          <w:rFonts w:eastAsia="Arial" w:cs="Times New Roman"/>
          <w:b w:val="0"/>
          <w:lang w:val="ro-RO"/>
        </w:rPr>
        <w:t xml:space="preserve">iuni preventive </w:t>
      </w:r>
    </w:p>
    <w:p w14:paraId="05B00C2C" w14:textId="6D271029" w:rsidR="001B289B" w:rsidRPr="004E6A4F" w:rsidRDefault="001B289B" w:rsidP="00BC69E2">
      <w:pPr>
        <w:pStyle w:val="Normal0"/>
        <w:jc w:val="right"/>
        <w:rPr>
          <w:rFonts w:eastAsia="Arial" w:cs="Times New Roman"/>
          <w:b w:val="0"/>
          <w:lang w:val="ro-RO"/>
        </w:rPr>
      </w:pPr>
    </w:p>
    <w:p w14:paraId="287BAC75" w14:textId="77777777" w:rsidR="00BC69E2" w:rsidRPr="002D2681" w:rsidRDefault="00BC69E2" w:rsidP="00BC69E2">
      <w:pPr>
        <w:pStyle w:val="Normal0"/>
        <w:rPr>
          <w:rFonts w:eastAsia="Arial" w:cs="Times New Roman"/>
          <w:b w:val="0"/>
          <w:lang w:val="ro-RO"/>
        </w:rPr>
      </w:pPr>
    </w:p>
    <w:p w14:paraId="2B93D700" w14:textId="77777777" w:rsidR="00BC69E2" w:rsidRPr="00483F15" w:rsidRDefault="00BC69E2" w:rsidP="00BC69E2">
      <w:pPr>
        <w:pStyle w:val="Normal0"/>
        <w:rPr>
          <w:rFonts w:eastAsia="Arial" w:cs="Times New Roman"/>
          <w:b w:val="0"/>
          <w:lang w:val="ro-RO"/>
        </w:rPr>
      </w:pPr>
      <w:r w:rsidRPr="00483F15">
        <w:rPr>
          <w:rFonts w:eastAsia="Arial" w:cs="Times New Roman"/>
          <w:b w:val="0"/>
          <w:lang w:val="ro-RO"/>
        </w:rPr>
        <w:t>Principalele categorii de consumatori de gaze naturale în Republica Moldova în 2021</w:t>
      </w:r>
    </w:p>
    <w:p w14:paraId="61ABF450" w14:textId="77777777" w:rsidR="00BC69E2" w:rsidRPr="005D3B16" w:rsidRDefault="00BC69E2" w:rsidP="00BC69E2">
      <w:pPr>
        <w:pStyle w:val="Normal0"/>
        <w:rPr>
          <w:rFonts w:eastAsia="Arial" w:cs="Times New Roman"/>
          <w:b w:val="0"/>
          <w:lang w:val="ro-RO"/>
        </w:rPr>
      </w:pPr>
    </w:p>
    <w:tbl>
      <w:tblPr>
        <w:tblW w:w="5000" w:type="pct"/>
        <w:tblLook w:val="04A0" w:firstRow="1" w:lastRow="0" w:firstColumn="1" w:lastColumn="0" w:noHBand="0" w:noVBand="1"/>
      </w:tblPr>
      <w:tblGrid>
        <w:gridCol w:w="5182"/>
        <w:gridCol w:w="1925"/>
        <w:gridCol w:w="2664"/>
      </w:tblGrid>
      <w:tr w:rsidR="00BC69E2" w:rsidRPr="00284C71" w14:paraId="0D33CFA5" w14:textId="77777777" w:rsidTr="00C41FF6">
        <w:trPr>
          <w:trHeight w:val="227"/>
        </w:trPr>
        <w:tc>
          <w:tcPr>
            <w:tcW w:w="26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C88EAF" w14:textId="77777777" w:rsidR="00BC69E2" w:rsidRPr="00775721" w:rsidRDefault="00BC69E2" w:rsidP="00C41FF6">
            <w:pPr>
              <w:contextualSpacing/>
              <w:jc w:val="center"/>
              <w:rPr>
                <w:b/>
                <w:bCs/>
                <w:lang w:val="ro-RO"/>
              </w:rPr>
            </w:pPr>
            <w:r w:rsidRPr="005D3B16">
              <w:rPr>
                <w:b/>
                <w:bCs/>
                <w:lang w:val="ro-RO"/>
              </w:rPr>
              <w:t>Sector</w:t>
            </w:r>
          </w:p>
        </w:tc>
        <w:tc>
          <w:tcPr>
            <w:tcW w:w="985" w:type="pct"/>
            <w:tcBorders>
              <w:top w:val="single" w:sz="4" w:space="0" w:color="auto"/>
              <w:left w:val="nil"/>
              <w:bottom w:val="single" w:sz="4" w:space="0" w:color="auto"/>
              <w:right w:val="single" w:sz="4" w:space="0" w:color="auto"/>
            </w:tcBorders>
            <w:shd w:val="clear" w:color="auto" w:fill="auto"/>
            <w:vAlign w:val="center"/>
            <w:hideMark/>
          </w:tcPr>
          <w:p w14:paraId="55169F72" w14:textId="77777777" w:rsidR="00BC69E2" w:rsidRPr="00A17A89" w:rsidRDefault="00BC69E2" w:rsidP="00C41FF6">
            <w:pPr>
              <w:contextualSpacing/>
              <w:jc w:val="center"/>
              <w:rPr>
                <w:b/>
                <w:bCs/>
                <w:lang w:val="ro-RO"/>
              </w:rPr>
            </w:pPr>
            <w:r w:rsidRPr="00A17A89">
              <w:rPr>
                <w:b/>
                <w:bCs/>
                <w:lang w:val="ro-RO"/>
              </w:rPr>
              <w:t>Consumul de gaze naturale în 2021, mil. m</w:t>
            </w:r>
            <w:r w:rsidRPr="00A17A89">
              <w:rPr>
                <w:b/>
                <w:bCs/>
                <w:vertAlign w:val="superscript"/>
                <w:lang w:val="ro-RO"/>
              </w:rPr>
              <w:t>3</w:t>
            </w:r>
          </w:p>
        </w:tc>
        <w:tc>
          <w:tcPr>
            <w:tcW w:w="1363" w:type="pct"/>
            <w:tcBorders>
              <w:top w:val="single" w:sz="4" w:space="0" w:color="auto"/>
              <w:left w:val="nil"/>
              <w:bottom w:val="single" w:sz="4" w:space="0" w:color="auto"/>
              <w:right w:val="single" w:sz="4" w:space="0" w:color="auto"/>
            </w:tcBorders>
            <w:shd w:val="clear" w:color="auto" w:fill="auto"/>
            <w:vAlign w:val="center"/>
            <w:hideMark/>
          </w:tcPr>
          <w:p w14:paraId="5FEFCA61" w14:textId="77777777" w:rsidR="00BC69E2" w:rsidRPr="000C6DDA" w:rsidRDefault="00BC69E2" w:rsidP="00C41FF6">
            <w:pPr>
              <w:contextualSpacing/>
              <w:jc w:val="center"/>
              <w:rPr>
                <w:b/>
                <w:bCs/>
                <w:lang w:val="ro-RO"/>
              </w:rPr>
            </w:pPr>
            <w:r w:rsidRPr="00DF5FEA">
              <w:rPr>
                <w:b/>
                <w:bCs/>
                <w:lang w:val="ro-RO"/>
              </w:rPr>
              <w:t>Ponderea în totalul consumului de gaze naturale, %</w:t>
            </w:r>
          </w:p>
        </w:tc>
      </w:tr>
      <w:tr w:rsidR="00BC69E2" w:rsidRPr="00284C71" w14:paraId="6EF9DF0D"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17B1AFB5" w14:textId="34272DCB" w:rsidR="00BC69E2" w:rsidRPr="0001586F" w:rsidRDefault="00BC69E2" w:rsidP="00C41FF6">
            <w:pPr>
              <w:contextualSpacing/>
              <w:rPr>
                <w:lang w:val="ro-RO"/>
              </w:rPr>
            </w:pPr>
            <w:r w:rsidRPr="002E418B">
              <w:rPr>
                <w:lang w:val="ro-RO"/>
              </w:rPr>
              <w:t>Sectorul reziden</w:t>
            </w:r>
            <w:r w:rsidR="00683617">
              <w:rPr>
                <w:lang w:val="ro-RO"/>
              </w:rPr>
              <w:t>ț</w:t>
            </w:r>
            <w:r w:rsidRPr="002E418B">
              <w:rPr>
                <w:lang w:val="ro-RO"/>
              </w:rPr>
              <w:t xml:space="preserve">ial     </w:t>
            </w:r>
          </w:p>
        </w:tc>
        <w:tc>
          <w:tcPr>
            <w:tcW w:w="985" w:type="pct"/>
            <w:tcBorders>
              <w:top w:val="nil"/>
              <w:left w:val="nil"/>
              <w:bottom w:val="single" w:sz="4" w:space="0" w:color="auto"/>
              <w:right w:val="single" w:sz="4" w:space="0" w:color="auto"/>
            </w:tcBorders>
            <w:shd w:val="clear" w:color="auto" w:fill="FBE4D5" w:themeFill="accent2" w:themeFillTint="33"/>
            <w:vAlign w:val="center"/>
            <w:hideMark/>
          </w:tcPr>
          <w:p w14:paraId="16AE602A" w14:textId="77777777" w:rsidR="00BC69E2" w:rsidRPr="006C0762" w:rsidRDefault="00BC69E2" w:rsidP="00C41FF6">
            <w:pPr>
              <w:contextualSpacing/>
              <w:jc w:val="center"/>
              <w:rPr>
                <w:lang w:val="ro-RO"/>
              </w:rPr>
            </w:pPr>
            <w:r w:rsidRPr="008539A9">
              <w:rPr>
                <w:lang w:val="ro-RO"/>
              </w:rPr>
              <w:t>481</w:t>
            </w:r>
          </w:p>
        </w:tc>
        <w:tc>
          <w:tcPr>
            <w:tcW w:w="1363" w:type="pct"/>
            <w:tcBorders>
              <w:top w:val="nil"/>
              <w:left w:val="nil"/>
              <w:bottom w:val="single" w:sz="4" w:space="0" w:color="auto"/>
              <w:right w:val="single" w:sz="4" w:space="0" w:color="auto"/>
            </w:tcBorders>
            <w:shd w:val="clear" w:color="auto" w:fill="FBE4D5" w:themeFill="accent2" w:themeFillTint="33"/>
            <w:vAlign w:val="center"/>
            <w:hideMark/>
          </w:tcPr>
          <w:p w14:paraId="3AABE195" w14:textId="77777777" w:rsidR="00BC69E2" w:rsidRPr="00793611" w:rsidRDefault="00BC69E2" w:rsidP="00C41FF6">
            <w:pPr>
              <w:contextualSpacing/>
              <w:jc w:val="center"/>
              <w:rPr>
                <w:lang w:val="ro-RO"/>
              </w:rPr>
            </w:pPr>
            <w:r w:rsidRPr="00BE6200">
              <w:rPr>
                <w:lang w:val="ro-RO"/>
              </w:rPr>
              <w:t>39,0</w:t>
            </w:r>
          </w:p>
        </w:tc>
      </w:tr>
      <w:tr w:rsidR="00BC69E2" w:rsidRPr="00284C71" w14:paraId="3347A864"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02EEF255" w14:textId="77777777" w:rsidR="00BC69E2" w:rsidRPr="0001586F" w:rsidRDefault="00BC69E2" w:rsidP="00C41FF6">
            <w:pPr>
              <w:contextualSpacing/>
              <w:rPr>
                <w:lang w:val="ro-RO"/>
              </w:rPr>
            </w:pPr>
            <w:r w:rsidRPr="002E418B">
              <w:rPr>
                <w:lang w:val="ro-RO"/>
              </w:rPr>
              <w:t>Centrale electrice de termoficare (CET) (activitate principală)</w:t>
            </w:r>
          </w:p>
        </w:tc>
        <w:tc>
          <w:tcPr>
            <w:tcW w:w="985" w:type="pct"/>
            <w:tcBorders>
              <w:top w:val="nil"/>
              <w:left w:val="nil"/>
              <w:bottom w:val="single" w:sz="4" w:space="0" w:color="auto"/>
              <w:right w:val="single" w:sz="4" w:space="0" w:color="auto"/>
            </w:tcBorders>
            <w:shd w:val="clear" w:color="auto" w:fill="FBE4D5" w:themeFill="accent2" w:themeFillTint="33"/>
            <w:vAlign w:val="center"/>
            <w:hideMark/>
          </w:tcPr>
          <w:p w14:paraId="23D35D0E" w14:textId="77777777" w:rsidR="00BC69E2" w:rsidRPr="006C0762" w:rsidRDefault="00BC69E2" w:rsidP="00C41FF6">
            <w:pPr>
              <w:contextualSpacing/>
              <w:jc w:val="center"/>
              <w:rPr>
                <w:lang w:val="ro-RO"/>
              </w:rPr>
            </w:pPr>
            <w:r w:rsidRPr="008539A9">
              <w:rPr>
                <w:lang w:val="ro-RO"/>
              </w:rPr>
              <w:t>337</w:t>
            </w:r>
          </w:p>
        </w:tc>
        <w:tc>
          <w:tcPr>
            <w:tcW w:w="1363" w:type="pct"/>
            <w:tcBorders>
              <w:top w:val="nil"/>
              <w:left w:val="nil"/>
              <w:bottom w:val="single" w:sz="4" w:space="0" w:color="auto"/>
              <w:right w:val="single" w:sz="4" w:space="0" w:color="auto"/>
            </w:tcBorders>
            <w:shd w:val="clear" w:color="auto" w:fill="FBE4D5" w:themeFill="accent2" w:themeFillTint="33"/>
            <w:vAlign w:val="center"/>
            <w:hideMark/>
          </w:tcPr>
          <w:p w14:paraId="7EA5A213" w14:textId="77777777" w:rsidR="00BC69E2" w:rsidRPr="00793611" w:rsidRDefault="00BC69E2" w:rsidP="00C41FF6">
            <w:pPr>
              <w:contextualSpacing/>
              <w:jc w:val="center"/>
              <w:rPr>
                <w:lang w:val="ro-RO"/>
              </w:rPr>
            </w:pPr>
            <w:r w:rsidRPr="00BE6200">
              <w:rPr>
                <w:lang w:val="ro-RO"/>
              </w:rPr>
              <w:t>27,3</w:t>
            </w:r>
          </w:p>
        </w:tc>
      </w:tr>
      <w:tr w:rsidR="00BC69E2" w:rsidRPr="00284C71" w14:paraId="1BF516FA"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5F13D6F9" w14:textId="77777777" w:rsidR="00BC69E2" w:rsidRPr="0001586F" w:rsidRDefault="00BC69E2" w:rsidP="00C41FF6">
            <w:pPr>
              <w:contextualSpacing/>
              <w:rPr>
                <w:lang w:val="ro-RO"/>
              </w:rPr>
            </w:pPr>
            <w:r w:rsidRPr="002E418B">
              <w:rPr>
                <w:lang w:val="ro-RO"/>
              </w:rPr>
              <w:t>Servicii comunale</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172AF5B6" w14:textId="77777777" w:rsidR="00BC69E2" w:rsidRPr="006C0762" w:rsidRDefault="00BC69E2" w:rsidP="00C41FF6">
            <w:pPr>
              <w:contextualSpacing/>
              <w:jc w:val="center"/>
              <w:rPr>
                <w:lang w:val="ro-RO"/>
              </w:rPr>
            </w:pPr>
            <w:r w:rsidRPr="008539A9">
              <w:rPr>
                <w:lang w:val="ro-RO"/>
              </w:rPr>
              <w:t>111</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66210621" w14:textId="77777777" w:rsidR="00BC69E2" w:rsidRPr="00793611" w:rsidRDefault="00BC69E2" w:rsidP="00C41FF6">
            <w:pPr>
              <w:contextualSpacing/>
              <w:jc w:val="center"/>
              <w:rPr>
                <w:lang w:val="ro-RO"/>
              </w:rPr>
            </w:pPr>
            <w:r w:rsidRPr="00BE6200">
              <w:rPr>
                <w:lang w:val="ro-RO"/>
              </w:rPr>
              <w:t>9,0</w:t>
            </w:r>
          </w:p>
        </w:tc>
      </w:tr>
      <w:tr w:rsidR="00BC69E2" w:rsidRPr="00284C71" w14:paraId="1ABFD351"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247F3962" w14:textId="77777777" w:rsidR="00BC69E2" w:rsidRPr="0001586F" w:rsidRDefault="00BC69E2" w:rsidP="00C41FF6">
            <w:pPr>
              <w:contextualSpacing/>
              <w:rPr>
                <w:lang w:val="ro-RO"/>
              </w:rPr>
            </w:pPr>
            <w:r w:rsidRPr="002E418B">
              <w:rPr>
                <w:lang w:val="ro-RO"/>
              </w:rPr>
              <w:t xml:space="preserve">Minerale nemetalice       </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3FC91FCC" w14:textId="77777777" w:rsidR="00BC69E2" w:rsidRPr="006C0762" w:rsidRDefault="00BC69E2" w:rsidP="00C41FF6">
            <w:pPr>
              <w:contextualSpacing/>
              <w:jc w:val="center"/>
              <w:rPr>
                <w:lang w:val="ro-RO"/>
              </w:rPr>
            </w:pPr>
            <w:r w:rsidRPr="008539A9">
              <w:rPr>
                <w:lang w:val="ro-RO"/>
              </w:rPr>
              <w:t>57</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21D59B9E" w14:textId="77777777" w:rsidR="00BC69E2" w:rsidRPr="00793611" w:rsidRDefault="00BC69E2" w:rsidP="00C41FF6">
            <w:pPr>
              <w:contextualSpacing/>
              <w:jc w:val="center"/>
              <w:rPr>
                <w:lang w:val="ro-RO"/>
              </w:rPr>
            </w:pPr>
            <w:r w:rsidRPr="00BE6200">
              <w:rPr>
                <w:lang w:val="ro-RO"/>
              </w:rPr>
              <w:t>4,6</w:t>
            </w:r>
          </w:p>
        </w:tc>
      </w:tr>
      <w:tr w:rsidR="00BC69E2" w:rsidRPr="00284C71" w14:paraId="41C3F21C"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4C1A98E0" w14:textId="77777777" w:rsidR="00BC69E2" w:rsidRPr="0001586F" w:rsidRDefault="00BC69E2" w:rsidP="00C41FF6">
            <w:pPr>
              <w:contextualSpacing/>
              <w:rPr>
                <w:lang w:val="ro-RO"/>
              </w:rPr>
            </w:pPr>
            <w:r w:rsidRPr="002E418B">
              <w:rPr>
                <w:lang w:val="ro-RO"/>
              </w:rPr>
              <w:t xml:space="preserve">Centrale termice ale </w:t>
            </w:r>
            <w:proofErr w:type="spellStart"/>
            <w:r w:rsidRPr="002E418B">
              <w:rPr>
                <w:lang w:val="ro-RO"/>
              </w:rPr>
              <w:t>autoproducătorilor</w:t>
            </w:r>
            <w:proofErr w:type="spellEnd"/>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3367AA09" w14:textId="77777777" w:rsidR="00BC69E2" w:rsidRPr="006C0762" w:rsidRDefault="00BC69E2" w:rsidP="00C41FF6">
            <w:pPr>
              <w:contextualSpacing/>
              <w:jc w:val="center"/>
              <w:rPr>
                <w:lang w:val="ro-RO"/>
              </w:rPr>
            </w:pPr>
            <w:r w:rsidRPr="008539A9">
              <w:rPr>
                <w:lang w:val="ro-RO"/>
              </w:rPr>
              <w:t>55</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2AF2DAE3" w14:textId="77777777" w:rsidR="00BC69E2" w:rsidRPr="00793611" w:rsidRDefault="00BC69E2" w:rsidP="00C41FF6">
            <w:pPr>
              <w:contextualSpacing/>
              <w:jc w:val="center"/>
              <w:rPr>
                <w:lang w:val="ro-RO"/>
              </w:rPr>
            </w:pPr>
            <w:r w:rsidRPr="00BE6200">
              <w:rPr>
                <w:lang w:val="ro-RO"/>
              </w:rPr>
              <w:t>4,5</w:t>
            </w:r>
          </w:p>
        </w:tc>
      </w:tr>
      <w:tr w:rsidR="00BC69E2" w:rsidRPr="00284C71" w14:paraId="4581F6AC"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152BE621" w14:textId="77777777" w:rsidR="00BC69E2" w:rsidRPr="0001586F" w:rsidRDefault="00BC69E2" w:rsidP="00C41FF6">
            <w:pPr>
              <w:contextualSpacing/>
              <w:rPr>
                <w:lang w:val="ro-RO"/>
              </w:rPr>
            </w:pPr>
            <w:r w:rsidRPr="002E418B">
              <w:rPr>
                <w:lang w:val="ro-RO"/>
              </w:rPr>
              <w:t>Centrale termice (activitate principală)</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50283E2E" w14:textId="77777777" w:rsidR="00BC69E2" w:rsidRPr="006C0762" w:rsidRDefault="00BC69E2" w:rsidP="00C41FF6">
            <w:pPr>
              <w:contextualSpacing/>
              <w:jc w:val="center"/>
              <w:rPr>
                <w:lang w:val="ro-RO"/>
              </w:rPr>
            </w:pPr>
            <w:r w:rsidRPr="008539A9">
              <w:rPr>
                <w:lang w:val="ro-RO"/>
              </w:rPr>
              <w:t>50</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32E63B69" w14:textId="77777777" w:rsidR="00BC69E2" w:rsidRPr="00793611" w:rsidRDefault="00BC69E2" w:rsidP="00C41FF6">
            <w:pPr>
              <w:contextualSpacing/>
              <w:jc w:val="center"/>
              <w:rPr>
                <w:lang w:val="ro-RO"/>
              </w:rPr>
            </w:pPr>
            <w:r w:rsidRPr="00BE6200">
              <w:rPr>
                <w:lang w:val="ro-RO"/>
              </w:rPr>
              <w:t>4,1</w:t>
            </w:r>
          </w:p>
        </w:tc>
      </w:tr>
      <w:tr w:rsidR="00BC69E2" w:rsidRPr="00284C71" w14:paraId="7AFB14F3"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25E101EC" w14:textId="77777777" w:rsidR="00BC69E2" w:rsidRPr="0001586F" w:rsidRDefault="00BC69E2" w:rsidP="00C41FF6">
            <w:pPr>
              <w:contextualSpacing/>
              <w:rPr>
                <w:lang w:val="ro-RO"/>
              </w:rPr>
            </w:pPr>
            <w:r w:rsidRPr="002E418B">
              <w:rPr>
                <w:lang w:val="ro-RO"/>
              </w:rPr>
              <w:t xml:space="preserve">Transportul rutier                       </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4413819E" w14:textId="77777777" w:rsidR="00BC69E2" w:rsidRPr="006C0762" w:rsidRDefault="00BC69E2" w:rsidP="00C41FF6">
            <w:pPr>
              <w:contextualSpacing/>
              <w:jc w:val="center"/>
              <w:rPr>
                <w:lang w:val="ro-RO"/>
              </w:rPr>
            </w:pPr>
            <w:r w:rsidRPr="008539A9">
              <w:rPr>
                <w:lang w:val="ro-RO"/>
              </w:rPr>
              <w:t>37</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3B605DCB" w14:textId="77777777" w:rsidR="00BC69E2" w:rsidRPr="00793611" w:rsidRDefault="00BC69E2" w:rsidP="00C41FF6">
            <w:pPr>
              <w:contextualSpacing/>
              <w:jc w:val="center"/>
              <w:rPr>
                <w:lang w:val="ro-RO"/>
              </w:rPr>
            </w:pPr>
            <w:r w:rsidRPr="00BE6200">
              <w:rPr>
                <w:lang w:val="ro-RO"/>
              </w:rPr>
              <w:t>3,0</w:t>
            </w:r>
          </w:p>
        </w:tc>
      </w:tr>
      <w:tr w:rsidR="00BC69E2" w:rsidRPr="00284C71" w14:paraId="59977D6A"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FFE599" w:themeFill="accent4" w:themeFillTint="66"/>
            <w:vAlign w:val="center"/>
            <w:hideMark/>
          </w:tcPr>
          <w:p w14:paraId="0D5FB72D" w14:textId="20078016" w:rsidR="00BC69E2" w:rsidRPr="0001586F" w:rsidRDefault="00BC69E2" w:rsidP="00C41FF6">
            <w:pPr>
              <w:contextualSpacing/>
              <w:rPr>
                <w:lang w:val="ro-RO"/>
              </w:rPr>
            </w:pPr>
            <w:r w:rsidRPr="002E418B">
              <w:rPr>
                <w:lang w:val="ro-RO"/>
              </w:rPr>
              <w:t xml:space="preserve">Industria alimentară </w:t>
            </w:r>
            <w:r w:rsidR="00683617">
              <w:rPr>
                <w:lang w:val="ro-RO"/>
              </w:rPr>
              <w:t>ș</w:t>
            </w:r>
            <w:r w:rsidRPr="002E418B">
              <w:rPr>
                <w:lang w:val="ro-RO"/>
              </w:rPr>
              <w:t xml:space="preserve">i a tutunului       </w:t>
            </w:r>
          </w:p>
        </w:tc>
        <w:tc>
          <w:tcPr>
            <w:tcW w:w="985" w:type="pct"/>
            <w:tcBorders>
              <w:top w:val="nil"/>
              <w:left w:val="nil"/>
              <w:bottom w:val="single" w:sz="4" w:space="0" w:color="auto"/>
              <w:right w:val="single" w:sz="4" w:space="0" w:color="auto"/>
            </w:tcBorders>
            <w:shd w:val="clear" w:color="auto" w:fill="FFE599" w:themeFill="accent4" w:themeFillTint="66"/>
            <w:vAlign w:val="center"/>
            <w:hideMark/>
          </w:tcPr>
          <w:p w14:paraId="2C02E76E" w14:textId="77777777" w:rsidR="00BC69E2" w:rsidRPr="006C0762" w:rsidRDefault="00BC69E2" w:rsidP="00C41FF6">
            <w:pPr>
              <w:contextualSpacing/>
              <w:jc w:val="center"/>
              <w:rPr>
                <w:lang w:val="ro-RO"/>
              </w:rPr>
            </w:pPr>
            <w:r w:rsidRPr="008539A9">
              <w:rPr>
                <w:lang w:val="ro-RO"/>
              </w:rPr>
              <w:t>29</w:t>
            </w:r>
          </w:p>
        </w:tc>
        <w:tc>
          <w:tcPr>
            <w:tcW w:w="1363" w:type="pct"/>
            <w:tcBorders>
              <w:top w:val="nil"/>
              <w:left w:val="nil"/>
              <w:bottom w:val="single" w:sz="4" w:space="0" w:color="auto"/>
              <w:right w:val="single" w:sz="4" w:space="0" w:color="auto"/>
            </w:tcBorders>
            <w:shd w:val="clear" w:color="auto" w:fill="FFE599" w:themeFill="accent4" w:themeFillTint="66"/>
            <w:vAlign w:val="center"/>
            <w:hideMark/>
          </w:tcPr>
          <w:p w14:paraId="067535A4" w14:textId="77777777" w:rsidR="00BC69E2" w:rsidRPr="00793611" w:rsidRDefault="00BC69E2" w:rsidP="00C41FF6">
            <w:pPr>
              <w:contextualSpacing/>
              <w:jc w:val="center"/>
              <w:rPr>
                <w:lang w:val="ro-RO"/>
              </w:rPr>
            </w:pPr>
            <w:r w:rsidRPr="00BE6200">
              <w:rPr>
                <w:lang w:val="ro-RO"/>
              </w:rPr>
              <w:t>2,4</w:t>
            </w:r>
          </w:p>
        </w:tc>
      </w:tr>
      <w:tr w:rsidR="00BC69E2" w:rsidRPr="00284C71" w14:paraId="68508DBA"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3B32520" w14:textId="77777777" w:rsidR="00BC69E2" w:rsidRPr="0001586F" w:rsidRDefault="00BC69E2" w:rsidP="00C41FF6">
            <w:pPr>
              <w:contextualSpacing/>
              <w:rPr>
                <w:lang w:val="ro-RO"/>
              </w:rPr>
            </w:pPr>
            <w:r w:rsidRPr="002E418B">
              <w:rPr>
                <w:lang w:val="ro-RO"/>
              </w:rPr>
              <w:t xml:space="preserve">Centrale electrice de termoficare  (CET ) la </w:t>
            </w:r>
            <w:proofErr w:type="spellStart"/>
            <w:r w:rsidRPr="002E418B">
              <w:rPr>
                <w:lang w:val="ro-RO"/>
              </w:rPr>
              <w:t>autoproducători</w:t>
            </w:r>
            <w:proofErr w:type="spellEnd"/>
            <w:r w:rsidRPr="002E418B">
              <w:rPr>
                <w:lang w:val="ro-RO"/>
              </w:rPr>
              <w:t xml:space="preserve">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2AA3F965" w14:textId="77777777" w:rsidR="00BC69E2" w:rsidRPr="006C0762" w:rsidRDefault="00BC69E2" w:rsidP="00C41FF6">
            <w:pPr>
              <w:contextualSpacing/>
              <w:jc w:val="center"/>
              <w:rPr>
                <w:lang w:val="ro-RO"/>
              </w:rPr>
            </w:pPr>
            <w:r w:rsidRPr="008539A9">
              <w:rPr>
                <w:lang w:val="ro-RO"/>
              </w:rPr>
              <w:t>18</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6FA35714" w14:textId="77777777" w:rsidR="00BC69E2" w:rsidRPr="00793611" w:rsidRDefault="00BC69E2" w:rsidP="00C41FF6">
            <w:pPr>
              <w:contextualSpacing/>
              <w:jc w:val="center"/>
              <w:rPr>
                <w:lang w:val="ro-RO"/>
              </w:rPr>
            </w:pPr>
            <w:r w:rsidRPr="00BE6200">
              <w:rPr>
                <w:lang w:val="ro-RO"/>
              </w:rPr>
              <w:t>1,5</w:t>
            </w:r>
          </w:p>
        </w:tc>
      </w:tr>
      <w:tr w:rsidR="00BC69E2" w:rsidRPr="00284C71" w14:paraId="1FC5FE24"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55A1553" w14:textId="03959D72" w:rsidR="00BC69E2" w:rsidRPr="0001586F" w:rsidRDefault="00BC69E2" w:rsidP="00C41FF6">
            <w:pPr>
              <w:contextualSpacing/>
              <w:rPr>
                <w:lang w:val="ro-RO"/>
              </w:rPr>
            </w:pPr>
            <w:r w:rsidRPr="002E418B">
              <w:rPr>
                <w:lang w:val="ro-RO"/>
              </w:rPr>
              <w:t>Comer</w:t>
            </w:r>
            <w:r w:rsidR="00683617">
              <w:rPr>
                <w:lang w:val="ro-RO"/>
              </w:rPr>
              <w:t>ț</w:t>
            </w:r>
            <w:r w:rsidRPr="002E418B">
              <w:rPr>
                <w:lang w:val="ro-RO"/>
              </w:rPr>
              <w:t xml:space="preserve"> </w:t>
            </w:r>
            <w:r w:rsidR="00683617">
              <w:rPr>
                <w:lang w:val="ro-RO"/>
              </w:rPr>
              <w:t>ș</w:t>
            </w:r>
            <w:r w:rsidRPr="002E418B">
              <w:rPr>
                <w:lang w:val="ro-RO"/>
              </w:rPr>
              <w:t>i servicii publice</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1BF0FB8E" w14:textId="77777777" w:rsidR="00BC69E2" w:rsidRPr="006C0762" w:rsidRDefault="00BC69E2" w:rsidP="00C41FF6">
            <w:pPr>
              <w:contextualSpacing/>
              <w:jc w:val="center"/>
              <w:rPr>
                <w:lang w:val="ro-RO"/>
              </w:rPr>
            </w:pPr>
            <w:r w:rsidRPr="008539A9">
              <w:rPr>
                <w:lang w:val="ro-RO"/>
              </w:rPr>
              <w:t>13</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06EF275E" w14:textId="77777777" w:rsidR="00BC69E2" w:rsidRPr="00793611" w:rsidRDefault="00BC69E2" w:rsidP="00C41FF6">
            <w:pPr>
              <w:contextualSpacing/>
              <w:jc w:val="center"/>
              <w:rPr>
                <w:lang w:val="ro-RO"/>
              </w:rPr>
            </w:pPr>
            <w:r w:rsidRPr="00BE6200">
              <w:rPr>
                <w:lang w:val="ro-RO"/>
              </w:rPr>
              <w:t>1,1</w:t>
            </w:r>
          </w:p>
        </w:tc>
      </w:tr>
      <w:tr w:rsidR="00BC69E2" w:rsidRPr="00284C71" w14:paraId="64283D2F"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09B37F60" w14:textId="77777777" w:rsidR="00BC69E2" w:rsidRPr="0001586F" w:rsidRDefault="00BC69E2" w:rsidP="00C41FF6">
            <w:pPr>
              <w:contextualSpacing/>
              <w:rPr>
                <w:lang w:val="ro-RO"/>
              </w:rPr>
            </w:pPr>
            <w:r w:rsidRPr="002E418B">
              <w:rPr>
                <w:lang w:val="ro-RO"/>
              </w:rPr>
              <w:t xml:space="preserve">Agricultură/ silvicultură/ pescuit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462A469D" w14:textId="77777777" w:rsidR="00BC69E2" w:rsidRPr="006C0762" w:rsidRDefault="00BC69E2" w:rsidP="00C41FF6">
            <w:pPr>
              <w:contextualSpacing/>
              <w:jc w:val="center"/>
              <w:rPr>
                <w:lang w:val="ro-RO"/>
              </w:rPr>
            </w:pPr>
            <w:r w:rsidRPr="008539A9">
              <w:rPr>
                <w:lang w:val="ro-RO"/>
              </w:rPr>
              <w:t>7</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5EE3CC7A" w14:textId="77777777" w:rsidR="00BC69E2" w:rsidRPr="00793611" w:rsidRDefault="00BC69E2" w:rsidP="00C41FF6">
            <w:pPr>
              <w:contextualSpacing/>
              <w:jc w:val="center"/>
              <w:rPr>
                <w:lang w:val="ro-RO"/>
              </w:rPr>
            </w:pPr>
            <w:r w:rsidRPr="00BE6200">
              <w:rPr>
                <w:lang w:val="ro-RO"/>
              </w:rPr>
              <w:t>0,6</w:t>
            </w:r>
          </w:p>
        </w:tc>
      </w:tr>
      <w:tr w:rsidR="00BC69E2" w:rsidRPr="00284C71" w14:paraId="71A69D5F"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6C01E3F" w14:textId="47C198A2" w:rsidR="00BC69E2" w:rsidRPr="0001586F" w:rsidRDefault="00BC69E2" w:rsidP="00C41FF6">
            <w:pPr>
              <w:contextualSpacing/>
              <w:rPr>
                <w:lang w:val="ro-RO"/>
              </w:rPr>
            </w:pPr>
            <w:r w:rsidRPr="002E418B">
              <w:rPr>
                <w:lang w:val="ro-RO"/>
              </w:rPr>
              <w:t xml:space="preserve">Industria chimică </w:t>
            </w:r>
            <w:r w:rsidR="00683617">
              <w:rPr>
                <w:lang w:val="ro-RO"/>
              </w:rPr>
              <w:t>ș</w:t>
            </w:r>
            <w:r w:rsidRPr="002E418B">
              <w:rPr>
                <w:lang w:val="ro-RO"/>
              </w:rPr>
              <w:t xml:space="preserve">i </w:t>
            </w:r>
            <w:r w:rsidRPr="0001586F">
              <w:rPr>
                <w:lang w:val="ro-RO"/>
              </w:rPr>
              <w:t>petrochimică</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43553F7D" w14:textId="77777777" w:rsidR="00BC69E2" w:rsidRPr="006C0762" w:rsidRDefault="00BC69E2" w:rsidP="00C41FF6">
            <w:pPr>
              <w:contextualSpacing/>
              <w:jc w:val="center"/>
              <w:rPr>
                <w:lang w:val="ro-RO"/>
              </w:rPr>
            </w:pPr>
            <w:r w:rsidRPr="008539A9">
              <w:rPr>
                <w:lang w:val="ro-RO"/>
              </w:rPr>
              <w:t>3</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387167C4" w14:textId="77777777" w:rsidR="00BC69E2" w:rsidRPr="00793611" w:rsidRDefault="00BC69E2" w:rsidP="00C41FF6">
            <w:pPr>
              <w:contextualSpacing/>
              <w:jc w:val="center"/>
              <w:rPr>
                <w:lang w:val="ro-RO"/>
              </w:rPr>
            </w:pPr>
            <w:r w:rsidRPr="00BE6200">
              <w:rPr>
                <w:lang w:val="ro-RO"/>
              </w:rPr>
              <w:t>0,2</w:t>
            </w:r>
          </w:p>
        </w:tc>
      </w:tr>
      <w:tr w:rsidR="00BC69E2" w:rsidRPr="00284C71" w14:paraId="249C32BB"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1FF0372E" w14:textId="240FCD55" w:rsidR="00BC69E2" w:rsidRPr="0001586F" w:rsidRDefault="00BC69E2" w:rsidP="00C41FF6">
            <w:pPr>
              <w:contextualSpacing/>
              <w:rPr>
                <w:lang w:val="ro-RO"/>
              </w:rPr>
            </w:pPr>
            <w:r w:rsidRPr="002E418B">
              <w:rPr>
                <w:lang w:val="ro-RO"/>
              </w:rPr>
              <w:t xml:space="preserve">Industria textilă </w:t>
            </w:r>
            <w:r w:rsidR="00683617">
              <w:rPr>
                <w:lang w:val="ro-RO"/>
              </w:rPr>
              <w:t>ș</w:t>
            </w:r>
            <w:r w:rsidRPr="002E418B">
              <w:rPr>
                <w:lang w:val="ro-RO"/>
              </w:rPr>
              <w:t xml:space="preserve">i a pielăriei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5D81A851" w14:textId="77777777" w:rsidR="00BC69E2" w:rsidRPr="006C0762" w:rsidRDefault="00BC69E2" w:rsidP="00C41FF6">
            <w:pPr>
              <w:contextualSpacing/>
              <w:jc w:val="center"/>
              <w:rPr>
                <w:lang w:val="ro-RO"/>
              </w:rPr>
            </w:pPr>
            <w:r w:rsidRPr="008539A9">
              <w:rPr>
                <w:lang w:val="ro-RO"/>
              </w:rPr>
              <w:t>2</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522305A3" w14:textId="77777777" w:rsidR="00BC69E2" w:rsidRPr="00793611" w:rsidRDefault="00BC69E2" w:rsidP="00C41FF6">
            <w:pPr>
              <w:contextualSpacing/>
              <w:jc w:val="center"/>
              <w:rPr>
                <w:lang w:val="ro-RO"/>
              </w:rPr>
            </w:pPr>
            <w:r w:rsidRPr="00BE6200">
              <w:rPr>
                <w:lang w:val="ro-RO"/>
              </w:rPr>
              <w:t>0,2</w:t>
            </w:r>
          </w:p>
        </w:tc>
      </w:tr>
      <w:tr w:rsidR="00BC69E2" w:rsidRPr="00284C71" w14:paraId="61DD137D"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1752F4B8" w14:textId="29DE2108" w:rsidR="00BC69E2" w:rsidRPr="0001586F" w:rsidRDefault="00BC69E2" w:rsidP="00C41FF6">
            <w:pPr>
              <w:contextualSpacing/>
              <w:rPr>
                <w:lang w:val="ro-RO"/>
              </w:rPr>
            </w:pPr>
            <w:r w:rsidRPr="002E418B">
              <w:rPr>
                <w:lang w:val="ro-RO"/>
              </w:rPr>
              <w:t xml:space="preserve">Industria hârtiei, a celulozei </w:t>
            </w:r>
            <w:r w:rsidR="00683617">
              <w:rPr>
                <w:lang w:val="ro-RO"/>
              </w:rPr>
              <w:t>ș</w:t>
            </w:r>
            <w:r w:rsidRPr="002E418B">
              <w:rPr>
                <w:lang w:val="ro-RO"/>
              </w:rPr>
              <w:t xml:space="preserve">i a tiparului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648306F1" w14:textId="77777777" w:rsidR="00BC69E2" w:rsidRPr="006C0762" w:rsidRDefault="00BC69E2" w:rsidP="00C41FF6">
            <w:pPr>
              <w:contextualSpacing/>
              <w:jc w:val="center"/>
              <w:rPr>
                <w:lang w:val="ro-RO"/>
              </w:rPr>
            </w:pPr>
            <w:r w:rsidRPr="008539A9">
              <w:rPr>
                <w:lang w:val="ro-RO"/>
              </w:rPr>
              <w:t>2</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11AE2C10" w14:textId="77777777" w:rsidR="00BC69E2" w:rsidRPr="00793611" w:rsidRDefault="00BC69E2" w:rsidP="00C41FF6">
            <w:pPr>
              <w:contextualSpacing/>
              <w:jc w:val="center"/>
              <w:rPr>
                <w:lang w:val="ro-RO"/>
              </w:rPr>
            </w:pPr>
            <w:r w:rsidRPr="00BE6200">
              <w:rPr>
                <w:lang w:val="ro-RO"/>
              </w:rPr>
              <w:t>0,2</w:t>
            </w:r>
          </w:p>
        </w:tc>
      </w:tr>
      <w:tr w:rsidR="00BC69E2" w:rsidRPr="00284C71" w14:paraId="18922521"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9418CA8" w14:textId="7111337F" w:rsidR="00BC69E2" w:rsidRPr="0001586F" w:rsidRDefault="00BC69E2" w:rsidP="00C41FF6">
            <w:pPr>
              <w:contextualSpacing/>
              <w:rPr>
                <w:lang w:val="ro-RO"/>
              </w:rPr>
            </w:pPr>
            <w:r w:rsidRPr="002E418B">
              <w:rPr>
                <w:lang w:val="ro-RO"/>
              </w:rPr>
              <w:t>Construc</w:t>
            </w:r>
            <w:r w:rsidR="00683617">
              <w:rPr>
                <w:lang w:val="ro-RO"/>
              </w:rPr>
              <w:t>ț</w:t>
            </w:r>
            <w:r w:rsidRPr="002E418B">
              <w:rPr>
                <w:lang w:val="ro-RO"/>
              </w:rPr>
              <w:t xml:space="preserve">ii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62BDF899" w14:textId="77777777" w:rsidR="00BC69E2" w:rsidRPr="006C0762" w:rsidRDefault="00BC69E2" w:rsidP="00C41FF6">
            <w:pPr>
              <w:contextualSpacing/>
              <w:jc w:val="center"/>
              <w:rPr>
                <w:lang w:val="ro-RO"/>
              </w:rPr>
            </w:pPr>
            <w:r w:rsidRPr="008539A9">
              <w:rPr>
                <w:lang w:val="ro-RO"/>
              </w:rPr>
              <w:t>1</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2CF6F141" w14:textId="77777777" w:rsidR="00BC69E2" w:rsidRPr="00793611" w:rsidRDefault="00BC69E2" w:rsidP="00C41FF6">
            <w:pPr>
              <w:contextualSpacing/>
              <w:jc w:val="center"/>
              <w:rPr>
                <w:lang w:val="ro-RO"/>
              </w:rPr>
            </w:pPr>
            <w:r w:rsidRPr="00BE6200">
              <w:rPr>
                <w:lang w:val="ro-RO"/>
              </w:rPr>
              <w:t>0,1</w:t>
            </w:r>
          </w:p>
        </w:tc>
      </w:tr>
      <w:tr w:rsidR="00BC69E2" w:rsidRPr="00284C71" w14:paraId="60764FB8"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9A726A6" w14:textId="77777777" w:rsidR="00BC69E2" w:rsidRPr="0001586F" w:rsidRDefault="00BC69E2" w:rsidP="00C41FF6">
            <w:pPr>
              <w:contextualSpacing/>
              <w:rPr>
                <w:lang w:val="ro-RO"/>
              </w:rPr>
            </w:pPr>
            <w:r w:rsidRPr="002E418B">
              <w:rPr>
                <w:lang w:val="ro-RO"/>
              </w:rPr>
              <w:t xml:space="preserve">Transport prin conducte          </w:t>
            </w:r>
          </w:p>
        </w:tc>
        <w:tc>
          <w:tcPr>
            <w:tcW w:w="985" w:type="pct"/>
            <w:tcBorders>
              <w:top w:val="nil"/>
              <w:left w:val="nil"/>
              <w:bottom w:val="single" w:sz="4" w:space="0" w:color="auto"/>
              <w:right w:val="single" w:sz="4" w:space="0" w:color="auto"/>
            </w:tcBorders>
            <w:shd w:val="clear" w:color="auto" w:fill="A8D08D" w:themeFill="accent6" w:themeFillTint="99"/>
            <w:vAlign w:val="center"/>
            <w:hideMark/>
          </w:tcPr>
          <w:p w14:paraId="5C8288F7" w14:textId="77777777" w:rsidR="00BC69E2" w:rsidRPr="006C0762" w:rsidRDefault="00BC69E2" w:rsidP="00C41FF6">
            <w:pPr>
              <w:contextualSpacing/>
              <w:jc w:val="center"/>
              <w:rPr>
                <w:lang w:val="ro-RO"/>
              </w:rPr>
            </w:pPr>
            <w:r w:rsidRPr="008539A9">
              <w:rPr>
                <w:lang w:val="ro-RO"/>
              </w:rPr>
              <w:t>1</w:t>
            </w:r>
          </w:p>
        </w:tc>
        <w:tc>
          <w:tcPr>
            <w:tcW w:w="1363" w:type="pct"/>
            <w:tcBorders>
              <w:top w:val="nil"/>
              <w:left w:val="nil"/>
              <w:bottom w:val="single" w:sz="4" w:space="0" w:color="auto"/>
              <w:right w:val="single" w:sz="4" w:space="0" w:color="auto"/>
            </w:tcBorders>
            <w:shd w:val="clear" w:color="auto" w:fill="A8D08D" w:themeFill="accent6" w:themeFillTint="99"/>
            <w:vAlign w:val="center"/>
            <w:hideMark/>
          </w:tcPr>
          <w:p w14:paraId="16CD63B2" w14:textId="77777777" w:rsidR="00BC69E2" w:rsidRPr="00793611" w:rsidRDefault="00BC69E2" w:rsidP="00C41FF6">
            <w:pPr>
              <w:contextualSpacing/>
              <w:jc w:val="center"/>
              <w:rPr>
                <w:lang w:val="ro-RO"/>
              </w:rPr>
            </w:pPr>
            <w:r w:rsidRPr="00BE6200">
              <w:rPr>
                <w:lang w:val="ro-RO"/>
              </w:rPr>
              <w:t>0,1</w:t>
            </w:r>
          </w:p>
        </w:tc>
      </w:tr>
      <w:tr w:rsidR="00BC69E2" w:rsidRPr="00284C71" w14:paraId="444DA58F"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8D08D" w:themeFill="accent6" w:themeFillTint="99"/>
            <w:vAlign w:val="center"/>
          </w:tcPr>
          <w:p w14:paraId="35DD3E8E" w14:textId="77777777" w:rsidR="00BC69E2" w:rsidRPr="0001586F" w:rsidRDefault="00BC69E2" w:rsidP="00C41FF6">
            <w:pPr>
              <w:contextualSpacing/>
              <w:rPr>
                <w:lang w:val="ro-RO"/>
              </w:rPr>
            </w:pPr>
            <w:r w:rsidRPr="002E418B">
              <w:rPr>
                <w:lang w:val="ro-RO"/>
              </w:rPr>
              <w:t>Alte sectoare (neprecizate în altă parte)</w:t>
            </w:r>
          </w:p>
        </w:tc>
        <w:tc>
          <w:tcPr>
            <w:tcW w:w="985" w:type="pct"/>
            <w:tcBorders>
              <w:top w:val="nil"/>
              <w:left w:val="nil"/>
              <w:bottom w:val="single" w:sz="4" w:space="0" w:color="auto"/>
              <w:right w:val="single" w:sz="4" w:space="0" w:color="auto"/>
            </w:tcBorders>
            <w:shd w:val="clear" w:color="auto" w:fill="A8D08D" w:themeFill="accent6" w:themeFillTint="99"/>
            <w:vAlign w:val="center"/>
          </w:tcPr>
          <w:p w14:paraId="03B598F8" w14:textId="77777777" w:rsidR="00BC69E2" w:rsidRPr="006C0762" w:rsidRDefault="00BC69E2" w:rsidP="00C41FF6">
            <w:pPr>
              <w:contextualSpacing/>
              <w:jc w:val="center"/>
              <w:rPr>
                <w:lang w:val="ro-RO"/>
              </w:rPr>
            </w:pPr>
            <w:r w:rsidRPr="008539A9">
              <w:rPr>
                <w:lang w:val="ro-RO"/>
              </w:rPr>
              <w:t>1</w:t>
            </w:r>
          </w:p>
        </w:tc>
        <w:tc>
          <w:tcPr>
            <w:tcW w:w="1363" w:type="pct"/>
            <w:tcBorders>
              <w:top w:val="nil"/>
              <w:left w:val="nil"/>
              <w:bottom w:val="single" w:sz="4" w:space="0" w:color="auto"/>
              <w:right w:val="single" w:sz="4" w:space="0" w:color="auto"/>
            </w:tcBorders>
            <w:shd w:val="clear" w:color="auto" w:fill="A8D08D" w:themeFill="accent6" w:themeFillTint="99"/>
            <w:vAlign w:val="center"/>
          </w:tcPr>
          <w:p w14:paraId="68BA0B3A" w14:textId="77777777" w:rsidR="00BC69E2" w:rsidRPr="00793611" w:rsidRDefault="00BC69E2" w:rsidP="00C41FF6">
            <w:pPr>
              <w:contextualSpacing/>
              <w:jc w:val="center"/>
              <w:rPr>
                <w:lang w:val="ro-RO"/>
              </w:rPr>
            </w:pPr>
            <w:r w:rsidRPr="00BE6200">
              <w:rPr>
                <w:lang w:val="ro-RO"/>
              </w:rPr>
              <w:t>0,1</w:t>
            </w:r>
          </w:p>
        </w:tc>
      </w:tr>
      <w:tr w:rsidR="00BC69E2" w:rsidRPr="00284C71" w14:paraId="2D9AD3D3"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BF8F00" w:themeFill="accent4" w:themeFillShade="BF"/>
            <w:vAlign w:val="center"/>
            <w:hideMark/>
          </w:tcPr>
          <w:p w14:paraId="71D53198" w14:textId="77777777" w:rsidR="00BC69E2" w:rsidRPr="0001586F" w:rsidRDefault="00BC69E2" w:rsidP="00C41FF6">
            <w:pPr>
              <w:contextualSpacing/>
              <w:rPr>
                <w:lang w:val="ro-RO"/>
              </w:rPr>
            </w:pPr>
            <w:r w:rsidRPr="002E418B">
              <w:rPr>
                <w:lang w:val="ro-RO"/>
              </w:rPr>
              <w:t>PIERDERI (–)</w:t>
            </w:r>
          </w:p>
        </w:tc>
        <w:tc>
          <w:tcPr>
            <w:tcW w:w="985" w:type="pct"/>
            <w:tcBorders>
              <w:top w:val="nil"/>
              <w:left w:val="nil"/>
              <w:bottom w:val="single" w:sz="4" w:space="0" w:color="auto"/>
              <w:right w:val="single" w:sz="4" w:space="0" w:color="auto"/>
            </w:tcBorders>
            <w:shd w:val="clear" w:color="auto" w:fill="BF8F00" w:themeFill="accent4" w:themeFillShade="BF"/>
            <w:vAlign w:val="center"/>
            <w:hideMark/>
          </w:tcPr>
          <w:p w14:paraId="1ADC7B79" w14:textId="77777777" w:rsidR="00BC69E2" w:rsidRPr="006C0762" w:rsidRDefault="00BC69E2" w:rsidP="00C41FF6">
            <w:pPr>
              <w:contextualSpacing/>
              <w:jc w:val="center"/>
              <w:rPr>
                <w:lang w:val="ro-RO"/>
              </w:rPr>
            </w:pPr>
            <w:r w:rsidRPr="008539A9">
              <w:rPr>
                <w:lang w:val="ro-RO"/>
              </w:rPr>
              <w:t>29</w:t>
            </w:r>
          </w:p>
        </w:tc>
        <w:tc>
          <w:tcPr>
            <w:tcW w:w="1363" w:type="pct"/>
            <w:tcBorders>
              <w:top w:val="nil"/>
              <w:left w:val="nil"/>
              <w:bottom w:val="single" w:sz="4" w:space="0" w:color="auto"/>
              <w:right w:val="single" w:sz="4" w:space="0" w:color="auto"/>
            </w:tcBorders>
            <w:shd w:val="clear" w:color="auto" w:fill="BF8F00" w:themeFill="accent4" w:themeFillShade="BF"/>
            <w:vAlign w:val="center"/>
            <w:hideMark/>
          </w:tcPr>
          <w:p w14:paraId="17799020" w14:textId="77777777" w:rsidR="00BC69E2" w:rsidRPr="00793611" w:rsidRDefault="00BC69E2" w:rsidP="00C41FF6">
            <w:pPr>
              <w:contextualSpacing/>
              <w:jc w:val="center"/>
              <w:rPr>
                <w:lang w:val="ro-RO"/>
              </w:rPr>
            </w:pPr>
            <w:r w:rsidRPr="00BE6200">
              <w:rPr>
                <w:lang w:val="ro-RO"/>
              </w:rPr>
              <w:t>2,4</w:t>
            </w:r>
          </w:p>
        </w:tc>
      </w:tr>
      <w:tr w:rsidR="00BC69E2" w:rsidRPr="00284C71" w14:paraId="26DFD92C" w14:textId="77777777" w:rsidTr="00C41FF6">
        <w:trPr>
          <w:trHeight w:val="227"/>
        </w:trPr>
        <w:tc>
          <w:tcPr>
            <w:tcW w:w="2652" w:type="pct"/>
            <w:tcBorders>
              <w:top w:val="nil"/>
              <w:left w:val="single" w:sz="4" w:space="0" w:color="auto"/>
              <w:bottom w:val="single" w:sz="4" w:space="0" w:color="auto"/>
              <w:right w:val="single" w:sz="4" w:space="0" w:color="auto"/>
            </w:tcBorders>
            <w:shd w:val="clear" w:color="auto" w:fill="auto"/>
            <w:vAlign w:val="center"/>
            <w:hideMark/>
          </w:tcPr>
          <w:p w14:paraId="27BD01F9" w14:textId="77777777" w:rsidR="00BC69E2" w:rsidRPr="0001586F" w:rsidRDefault="00BC69E2" w:rsidP="00C41FF6">
            <w:pPr>
              <w:contextualSpacing/>
              <w:rPr>
                <w:b/>
                <w:bCs/>
                <w:lang w:val="ro-RO"/>
              </w:rPr>
            </w:pPr>
            <w:r w:rsidRPr="002E418B">
              <w:rPr>
                <w:lang w:val="ro-RO"/>
              </w:rPr>
              <w:t>CONSUM BRUT</w:t>
            </w:r>
            <w:r w:rsidRPr="0001586F">
              <w:rPr>
                <w:b/>
                <w:bCs/>
                <w:lang w:val="ro-RO"/>
              </w:rPr>
              <w:t xml:space="preserve">   </w:t>
            </w:r>
          </w:p>
        </w:tc>
        <w:tc>
          <w:tcPr>
            <w:tcW w:w="985" w:type="pct"/>
            <w:tcBorders>
              <w:top w:val="nil"/>
              <w:left w:val="nil"/>
              <w:bottom w:val="single" w:sz="4" w:space="0" w:color="auto"/>
              <w:right w:val="single" w:sz="4" w:space="0" w:color="auto"/>
            </w:tcBorders>
            <w:shd w:val="clear" w:color="auto" w:fill="auto"/>
            <w:vAlign w:val="center"/>
            <w:hideMark/>
          </w:tcPr>
          <w:p w14:paraId="19016967" w14:textId="77777777" w:rsidR="00BC69E2" w:rsidRPr="006C0762" w:rsidRDefault="00BC69E2" w:rsidP="00C41FF6">
            <w:pPr>
              <w:contextualSpacing/>
              <w:jc w:val="center"/>
              <w:rPr>
                <w:b/>
                <w:bCs/>
                <w:lang w:val="ro-RO"/>
              </w:rPr>
            </w:pPr>
            <w:r w:rsidRPr="008539A9">
              <w:rPr>
                <w:b/>
                <w:bCs/>
                <w:lang w:val="ro-RO"/>
              </w:rPr>
              <w:t>1234</w:t>
            </w:r>
          </w:p>
        </w:tc>
        <w:tc>
          <w:tcPr>
            <w:tcW w:w="1363" w:type="pct"/>
            <w:tcBorders>
              <w:top w:val="nil"/>
              <w:left w:val="nil"/>
              <w:bottom w:val="single" w:sz="4" w:space="0" w:color="auto"/>
              <w:right w:val="single" w:sz="4" w:space="0" w:color="auto"/>
            </w:tcBorders>
            <w:shd w:val="clear" w:color="auto" w:fill="auto"/>
            <w:vAlign w:val="center"/>
            <w:hideMark/>
          </w:tcPr>
          <w:p w14:paraId="663553E1" w14:textId="77777777" w:rsidR="00BC69E2" w:rsidRPr="00793611" w:rsidRDefault="00BC69E2" w:rsidP="00C41FF6">
            <w:pPr>
              <w:contextualSpacing/>
              <w:jc w:val="center"/>
              <w:rPr>
                <w:b/>
                <w:bCs/>
                <w:lang w:val="ro-RO"/>
              </w:rPr>
            </w:pPr>
            <w:r w:rsidRPr="00BE6200">
              <w:rPr>
                <w:b/>
                <w:bCs/>
                <w:lang w:val="ro-RO"/>
              </w:rPr>
              <w:t>100,0</w:t>
            </w:r>
          </w:p>
        </w:tc>
      </w:tr>
    </w:tbl>
    <w:p w14:paraId="749B3F2E" w14:textId="77777777" w:rsidR="00BC69E2" w:rsidRPr="0001586F" w:rsidRDefault="00BC69E2" w:rsidP="00BC69E2">
      <w:pPr>
        <w:contextualSpacing/>
        <w:rPr>
          <w:rFonts w:eastAsia="Arial"/>
          <w:bCs/>
          <w:i/>
          <w:iCs/>
          <w:lang w:val="ro-RO"/>
        </w:rPr>
      </w:pPr>
      <w:r w:rsidRPr="002E418B">
        <w:rPr>
          <w:rFonts w:eastAsia="Arial"/>
          <w:i/>
          <w:iCs/>
          <w:lang w:val="ro-RO"/>
        </w:rPr>
        <w:t xml:space="preserve">Notă: Datele se referă la teritoriul de pe malul drept al Nistrului </w:t>
      </w:r>
    </w:p>
    <w:tbl>
      <w:tblPr>
        <w:tblW w:w="5001" w:type="pct"/>
        <w:tblLook w:val="04A0" w:firstRow="1" w:lastRow="0" w:firstColumn="1" w:lastColumn="0" w:noHBand="0" w:noVBand="1"/>
      </w:tblPr>
      <w:tblGrid>
        <w:gridCol w:w="2076"/>
        <w:gridCol w:w="7707"/>
      </w:tblGrid>
      <w:tr w:rsidR="00BC69E2" w:rsidRPr="00284C71" w14:paraId="34624D53" w14:textId="77777777" w:rsidTr="00C41FF6">
        <w:trPr>
          <w:trHeight w:val="227"/>
        </w:trPr>
        <w:tc>
          <w:tcPr>
            <w:tcW w:w="1061" w:type="pct"/>
            <w:shd w:val="clear" w:color="auto" w:fill="F4B083" w:themeFill="accent2" w:themeFillTint="99"/>
            <w:vAlign w:val="center"/>
          </w:tcPr>
          <w:p w14:paraId="0D67BEB3" w14:textId="77777777" w:rsidR="00BC69E2" w:rsidRPr="008539A9" w:rsidRDefault="00BC69E2" w:rsidP="00C41FF6">
            <w:pPr>
              <w:contextualSpacing/>
              <w:rPr>
                <w:i/>
                <w:iCs/>
                <w:lang w:val="ro-RO"/>
              </w:rPr>
            </w:pPr>
          </w:p>
        </w:tc>
        <w:tc>
          <w:tcPr>
            <w:tcW w:w="3939" w:type="pct"/>
            <w:shd w:val="clear" w:color="auto" w:fill="auto"/>
            <w:vAlign w:val="center"/>
          </w:tcPr>
          <w:p w14:paraId="600B810A" w14:textId="77777777" w:rsidR="00BC69E2" w:rsidRPr="006C0762" w:rsidRDefault="00BC69E2" w:rsidP="00C41FF6">
            <w:pPr>
              <w:contextualSpacing/>
              <w:rPr>
                <w:i/>
                <w:iCs/>
                <w:lang w:val="ro-RO"/>
              </w:rPr>
            </w:pPr>
            <w:r w:rsidRPr="006C0762">
              <w:rPr>
                <w:i/>
                <w:iCs/>
                <w:lang w:val="ro-RO"/>
              </w:rPr>
              <w:t>Impactul ridicat al sectorului asupra consumului de gaze naturale</w:t>
            </w:r>
          </w:p>
        </w:tc>
      </w:tr>
      <w:tr w:rsidR="00BC69E2" w:rsidRPr="00284C71" w14:paraId="164D61CF" w14:textId="77777777" w:rsidTr="00C41FF6">
        <w:trPr>
          <w:trHeight w:val="227"/>
        </w:trPr>
        <w:tc>
          <w:tcPr>
            <w:tcW w:w="1061" w:type="pct"/>
            <w:shd w:val="clear" w:color="auto" w:fill="FFD966" w:themeFill="accent4" w:themeFillTint="99"/>
            <w:vAlign w:val="center"/>
          </w:tcPr>
          <w:p w14:paraId="3A3D4A2F" w14:textId="77777777" w:rsidR="00BC69E2" w:rsidRPr="002E418B" w:rsidRDefault="00BC69E2" w:rsidP="00C41FF6">
            <w:pPr>
              <w:contextualSpacing/>
              <w:rPr>
                <w:i/>
                <w:iCs/>
                <w:lang w:val="ro-RO"/>
              </w:rPr>
            </w:pPr>
          </w:p>
        </w:tc>
        <w:tc>
          <w:tcPr>
            <w:tcW w:w="3939" w:type="pct"/>
            <w:shd w:val="clear" w:color="auto" w:fill="auto"/>
            <w:vAlign w:val="center"/>
          </w:tcPr>
          <w:p w14:paraId="5C53CF87" w14:textId="77777777" w:rsidR="00BC69E2" w:rsidRPr="00474F24" w:rsidRDefault="00BC69E2" w:rsidP="00C41FF6">
            <w:pPr>
              <w:contextualSpacing/>
              <w:rPr>
                <w:i/>
                <w:iCs/>
                <w:lang w:val="ro-RO"/>
              </w:rPr>
            </w:pPr>
            <w:r w:rsidRPr="0001586F">
              <w:rPr>
                <w:i/>
                <w:iCs/>
                <w:lang w:val="ro-RO"/>
              </w:rPr>
              <w:t>Impactul mediu al sectorului asupra consumului de gaze naturale</w:t>
            </w:r>
          </w:p>
        </w:tc>
      </w:tr>
      <w:tr w:rsidR="00BC69E2" w:rsidRPr="00284C71" w14:paraId="7242992B" w14:textId="77777777" w:rsidTr="00C41FF6">
        <w:trPr>
          <w:trHeight w:val="227"/>
        </w:trPr>
        <w:tc>
          <w:tcPr>
            <w:tcW w:w="1061" w:type="pct"/>
            <w:shd w:val="clear" w:color="auto" w:fill="A8D08D" w:themeFill="accent6" w:themeFillTint="99"/>
            <w:vAlign w:val="center"/>
          </w:tcPr>
          <w:p w14:paraId="31AE0E07" w14:textId="77777777" w:rsidR="00BC69E2" w:rsidRPr="002E418B" w:rsidRDefault="00BC69E2" w:rsidP="00C41FF6">
            <w:pPr>
              <w:contextualSpacing/>
              <w:rPr>
                <w:i/>
                <w:iCs/>
                <w:lang w:val="ro-RO"/>
              </w:rPr>
            </w:pPr>
          </w:p>
        </w:tc>
        <w:tc>
          <w:tcPr>
            <w:tcW w:w="3939" w:type="pct"/>
            <w:shd w:val="clear" w:color="auto" w:fill="auto"/>
            <w:vAlign w:val="center"/>
          </w:tcPr>
          <w:p w14:paraId="7D5CF57C" w14:textId="77777777" w:rsidR="00BC69E2" w:rsidRPr="0001586F" w:rsidRDefault="00BC69E2" w:rsidP="00C41FF6">
            <w:pPr>
              <w:contextualSpacing/>
              <w:rPr>
                <w:i/>
                <w:iCs/>
                <w:lang w:val="ro-RO"/>
              </w:rPr>
            </w:pPr>
            <w:r w:rsidRPr="0001586F">
              <w:rPr>
                <w:i/>
                <w:iCs/>
                <w:lang w:val="ro-RO"/>
              </w:rPr>
              <w:t>Impactul scăzut al sectorului asupra consumului de gaze naturale</w:t>
            </w:r>
          </w:p>
        </w:tc>
      </w:tr>
    </w:tbl>
    <w:p w14:paraId="488E74A3" w14:textId="05853972" w:rsidR="008433EE" w:rsidRPr="002E418B" w:rsidRDefault="008433EE" w:rsidP="006528EE">
      <w:pPr>
        <w:contextualSpacing/>
        <w:rPr>
          <w:lang w:val="ro-RO"/>
        </w:rPr>
        <w:sectPr w:rsidR="008433EE" w:rsidRPr="002E418B" w:rsidSect="00B4204C">
          <w:pgSz w:w="11906" w:h="16838" w:code="9"/>
          <w:pgMar w:top="1134" w:right="1274" w:bottom="1134" w:left="851" w:header="720" w:footer="261" w:gutter="0"/>
          <w:cols w:space="720"/>
          <w:titlePg/>
          <w:docGrid w:linePitch="326"/>
        </w:sectPr>
      </w:pPr>
    </w:p>
    <w:p w14:paraId="47ED03CF" w14:textId="54CDCFA3" w:rsidR="00777FC4" w:rsidRPr="00474F24" w:rsidRDefault="001E1D2A" w:rsidP="005E4A6F">
      <w:pPr>
        <w:contextualSpacing/>
        <w:jc w:val="right"/>
        <w:rPr>
          <w:rFonts w:eastAsia="Arial"/>
          <w:bCs/>
          <w:lang w:val="ro-RO"/>
        </w:rPr>
      </w:pPr>
      <w:bookmarkStart w:id="34" w:name="_Toc135119272"/>
      <w:r w:rsidRPr="002E418B">
        <w:rPr>
          <w:rFonts w:eastAsia="Arial"/>
          <w:bCs/>
          <w:lang w:val="ro-RO"/>
        </w:rPr>
        <w:lastRenderedPageBreak/>
        <w:t xml:space="preserve">Anexa </w:t>
      </w:r>
      <w:r w:rsidR="00092EF8" w:rsidRPr="0001586F">
        <w:rPr>
          <w:rFonts w:eastAsia="Arial"/>
          <w:bCs/>
          <w:lang w:val="ro-RO"/>
        </w:rPr>
        <w:t xml:space="preserve">nr. </w:t>
      </w:r>
      <w:r w:rsidR="00D716D5" w:rsidRPr="0001586F">
        <w:rPr>
          <w:rFonts w:eastAsia="Arial"/>
          <w:bCs/>
          <w:lang w:val="ro-RO"/>
        </w:rPr>
        <w:t>3</w:t>
      </w:r>
    </w:p>
    <w:p w14:paraId="46878430" w14:textId="05090137" w:rsidR="009B01DF" w:rsidRPr="00793611" w:rsidRDefault="00777FC4" w:rsidP="00CB7BAD">
      <w:pPr>
        <w:pStyle w:val="Normal0"/>
        <w:jc w:val="right"/>
        <w:rPr>
          <w:rFonts w:eastAsia="Arial"/>
          <w:lang w:val="ro-RO"/>
        </w:rPr>
      </w:pPr>
      <w:r w:rsidRPr="008539A9">
        <w:rPr>
          <w:rFonts w:eastAsia="Arial" w:cs="Times New Roman"/>
          <w:b w:val="0"/>
          <w:lang w:val="ro-RO"/>
        </w:rPr>
        <w:t>la Planul de ac</w:t>
      </w:r>
      <w:r w:rsidR="00683617">
        <w:rPr>
          <w:rFonts w:eastAsia="Arial" w:cs="Times New Roman"/>
          <w:b w:val="0"/>
          <w:lang w:val="ro-RO"/>
        </w:rPr>
        <w:t>ț</w:t>
      </w:r>
      <w:r w:rsidRPr="008539A9">
        <w:rPr>
          <w:rFonts w:eastAsia="Arial" w:cs="Times New Roman"/>
          <w:b w:val="0"/>
          <w:lang w:val="ro-RO"/>
        </w:rPr>
        <w:t xml:space="preserve">iuni preventive </w:t>
      </w:r>
      <w:r w:rsidR="001E1D2A" w:rsidRPr="00BE6200">
        <w:rPr>
          <w:rFonts w:eastAsia="Arial"/>
          <w:lang w:val="ro-RO"/>
        </w:rPr>
        <w:t xml:space="preserve"> </w:t>
      </w:r>
    </w:p>
    <w:p w14:paraId="01B60707" w14:textId="0CB32610" w:rsidR="006528EE" w:rsidRPr="004E6A4F" w:rsidRDefault="001E1D2A" w:rsidP="00AA3F42">
      <w:pPr>
        <w:contextualSpacing/>
        <w:rPr>
          <w:rFonts w:eastAsia="Arial"/>
          <w:b/>
          <w:bCs/>
          <w:lang w:val="ro-RO"/>
        </w:rPr>
      </w:pPr>
      <w:r w:rsidRPr="004E6A4F">
        <w:rPr>
          <w:rFonts w:eastAsia="Arial"/>
          <w:b/>
          <w:bCs/>
          <w:lang w:val="ro-RO"/>
        </w:rPr>
        <w:t>Matricea sectorială a măsurilor incluse în Planul de ac</w:t>
      </w:r>
      <w:r w:rsidR="00683617">
        <w:rPr>
          <w:rFonts w:eastAsia="Arial"/>
          <w:b/>
          <w:bCs/>
          <w:lang w:val="ro-RO"/>
        </w:rPr>
        <w:t>ț</w:t>
      </w:r>
      <w:r w:rsidRPr="004E6A4F">
        <w:rPr>
          <w:rFonts w:eastAsia="Arial"/>
          <w:b/>
          <w:bCs/>
          <w:lang w:val="ro-RO"/>
        </w:rPr>
        <w:t>iuni preventive</w:t>
      </w:r>
    </w:p>
    <w:tbl>
      <w:tblPr>
        <w:tblW w:w="5005" w:type="pct"/>
        <w:tblLayout w:type="fixed"/>
        <w:tblLook w:val="04A0" w:firstRow="1" w:lastRow="0" w:firstColumn="1" w:lastColumn="0" w:noHBand="0" w:noVBand="1"/>
      </w:tblPr>
      <w:tblGrid>
        <w:gridCol w:w="5957"/>
        <w:gridCol w:w="1326"/>
        <w:gridCol w:w="452"/>
        <w:gridCol w:w="898"/>
        <w:gridCol w:w="720"/>
        <w:gridCol w:w="630"/>
        <w:gridCol w:w="633"/>
        <w:gridCol w:w="630"/>
        <w:gridCol w:w="898"/>
        <w:gridCol w:w="1259"/>
        <w:gridCol w:w="1172"/>
      </w:tblGrid>
      <w:tr w:rsidR="00AE2D67" w:rsidRPr="00284003" w14:paraId="1BC87468" w14:textId="77777777" w:rsidTr="00A44B56">
        <w:trPr>
          <w:trHeight w:val="1835"/>
        </w:trPr>
        <w:tc>
          <w:tcPr>
            <w:tcW w:w="20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759630" w14:textId="77777777" w:rsidR="001E1D2A" w:rsidRPr="00483F15" w:rsidRDefault="001E1D2A" w:rsidP="006528EE">
            <w:pPr>
              <w:contextualSpacing/>
              <w:jc w:val="center"/>
              <w:rPr>
                <w:b/>
                <w:bCs/>
                <w:lang w:val="ro-RO"/>
              </w:rPr>
            </w:pPr>
            <w:r w:rsidRPr="002D2681">
              <w:rPr>
                <w:b/>
                <w:bCs/>
                <w:lang w:val="ro-RO"/>
              </w:rPr>
              <w:t>Sector</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240F9F75" w14:textId="77777777" w:rsidR="001E1D2A" w:rsidRPr="00A17A89" w:rsidRDefault="001E1D2A" w:rsidP="00BC69E2">
            <w:pPr>
              <w:jc w:val="center"/>
              <w:rPr>
                <w:b/>
                <w:bCs/>
                <w:lang w:val="ro-RO"/>
              </w:rPr>
            </w:pPr>
            <w:r w:rsidRPr="00483F15">
              <w:rPr>
                <w:b/>
                <w:bCs/>
                <w:lang w:val="ro-RO"/>
              </w:rPr>
              <w:t xml:space="preserve">Consumul de gaze </w:t>
            </w:r>
            <w:r w:rsidRPr="005D3B16">
              <w:rPr>
                <w:b/>
                <w:bCs/>
                <w:lang w:val="ro-RO"/>
              </w:rPr>
              <w:t>naturale în 2021, mil.m</w:t>
            </w:r>
            <w:r w:rsidRPr="005D3B16">
              <w:rPr>
                <w:b/>
                <w:bCs/>
                <w:vertAlign w:val="superscript"/>
                <w:lang w:val="ro-RO"/>
              </w:rPr>
              <w:t>3</w:t>
            </w:r>
            <w:r w:rsidRPr="00775721">
              <w:rPr>
                <w:b/>
                <w:bCs/>
                <w:lang w:val="ro-RO"/>
              </w:rPr>
              <w:t>*</w:t>
            </w:r>
          </w:p>
        </w:tc>
        <w:tc>
          <w:tcPr>
            <w:tcW w:w="155" w:type="pct"/>
            <w:tcBorders>
              <w:top w:val="single" w:sz="4" w:space="0" w:color="auto"/>
              <w:left w:val="nil"/>
              <w:bottom w:val="single" w:sz="4" w:space="0" w:color="auto"/>
              <w:right w:val="single" w:sz="4" w:space="0" w:color="auto"/>
            </w:tcBorders>
            <w:shd w:val="clear" w:color="auto" w:fill="auto"/>
            <w:textDirection w:val="btLr"/>
            <w:vAlign w:val="center"/>
            <w:hideMark/>
          </w:tcPr>
          <w:p w14:paraId="06651443" w14:textId="77777777" w:rsidR="001E1D2A" w:rsidRPr="00A17A89" w:rsidRDefault="001E1D2A" w:rsidP="00BC69E2">
            <w:pPr>
              <w:jc w:val="center"/>
              <w:rPr>
                <w:b/>
                <w:bCs/>
                <w:lang w:val="ro-RO"/>
              </w:rPr>
            </w:pPr>
            <w:r w:rsidRPr="00A17A89">
              <w:rPr>
                <w:b/>
                <w:bCs/>
                <w:lang w:val="ro-RO"/>
              </w:rPr>
              <w:t>Planificare</w:t>
            </w:r>
          </w:p>
        </w:tc>
        <w:tc>
          <w:tcPr>
            <w:tcW w:w="308" w:type="pct"/>
            <w:tcBorders>
              <w:top w:val="single" w:sz="4" w:space="0" w:color="auto"/>
              <w:left w:val="nil"/>
              <w:bottom w:val="single" w:sz="4" w:space="0" w:color="auto"/>
              <w:right w:val="single" w:sz="4" w:space="0" w:color="auto"/>
            </w:tcBorders>
            <w:shd w:val="clear" w:color="auto" w:fill="auto"/>
            <w:textDirection w:val="btLr"/>
            <w:vAlign w:val="center"/>
            <w:hideMark/>
          </w:tcPr>
          <w:p w14:paraId="6EC71020" w14:textId="7EC5B91A" w:rsidR="001E1D2A" w:rsidRPr="0001586F" w:rsidRDefault="001E1D2A" w:rsidP="00BC69E2">
            <w:pPr>
              <w:jc w:val="center"/>
              <w:rPr>
                <w:b/>
                <w:bCs/>
                <w:lang w:val="ro-RO"/>
              </w:rPr>
            </w:pPr>
            <w:r w:rsidRPr="00A17A89">
              <w:rPr>
                <w:b/>
                <w:bCs/>
                <w:lang w:val="ro-RO"/>
              </w:rPr>
              <w:t xml:space="preserve">Aprovizionarea cu gaze naturale </w:t>
            </w:r>
            <w:r w:rsidR="00683617">
              <w:rPr>
                <w:b/>
                <w:bCs/>
                <w:lang w:val="ro-RO"/>
              </w:rPr>
              <w:t>ș</w:t>
            </w:r>
            <w:r w:rsidRPr="00A17A89">
              <w:rPr>
                <w:b/>
                <w:bCs/>
                <w:lang w:val="ro-RO"/>
              </w:rPr>
              <w:t xml:space="preserve">i stocarea </w:t>
            </w:r>
            <w:r w:rsidRPr="002E418B">
              <w:rPr>
                <w:b/>
                <w:bCs/>
                <w:lang w:val="ro-RO"/>
              </w:rPr>
              <w:t>acestora</w:t>
            </w:r>
          </w:p>
        </w:tc>
        <w:tc>
          <w:tcPr>
            <w:tcW w:w="247" w:type="pct"/>
            <w:tcBorders>
              <w:top w:val="single" w:sz="4" w:space="0" w:color="auto"/>
              <w:left w:val="nil"/>
              <w:bottom w:val="single" w:sz="4" w:space="0" w:color="auto"/>
              <w:right w:val="single" w:sz="4" w:space="0" w:color="auto"/>
            </w:tcBorders>
            <w:shd w:val="clear" w:color="auto" w:fill="auto"/>
            <w:textDirection w:val="btLr"/>
            <w:vAlign w:val="center"/>
            <w:hideMark/>
          </w:tcPr>
          <w:p w14:paraId="65C287E5" w14:textId="77777777" w:rsidR="001E1D2A" w:rsidRPr="006C0762" w:rsidRDefault="001E1D2A" w:rsidP="00BC69E2">
            <w:pPr>
              <w:jc w:val="center"/>
              <w:rPr>
                <w:b/>
                <w:bCs/>
                <w:lang w:val="ro-RO"/>
              </w:rPr>
            </w:pPr>
            <w:r w:rsidRPr="008539A9">
              <w:rPr>
                <w:b/>
                <w:bCs/>
                <w:lang w:val="ro-RO"/>
              </w:rPr>
              <w:t>Combustibilii fosili alternativi</w:t>
            </w:r>
          </w:p>
        </w:tc>
        <w:tc>
          <w:tcPr>
            <w:tcW w:w="216" w:type="pct"/>
            <w:tcBorders>
              <w:top w:val="single" w:sz="4" w:space="0" w:color="auto"/>
              <w:left w:val="nil"/>
              <w:bottom w:val="single" w:sz="4" w:space="0" w:color="auto"/>
              <w:right w:val="single" w:sz="4" w:space="0" w:color="auto"/>
            </w:tcBorders>
            <w:shd w:val="clear" w:color="auto" w:fill="auto"/>
            <w:textDirection w:val="btLr"/>
            <w:vAlign w:val="center"/>
            <w:hideMark/>
          </w:tcPr>
          <w:p w14:paraId="72E44829" w14:textId="77777777" w:rsidR="001E1D2A" w:rsidRPr="00793611" w:rsidRDefault="001E1D2A" w:rsidP="00BC69E2">
            <w:pPr>
              <w:jc w:val="center"/>
              <w:rPr>
                <w:b/>
                <w:bCs/>
                <w:lang w:val="ro-RO"/>
              </w:rPr>
            </w:pPr>
            <w:r w:rsidRPr="00BE6200">
              <w:rPr>
                <w:b/>
                <w:bCs/>
                <w:lang w:val="ro-RO"/>
              </w:rPr>
              <w:t>Energia regenerabilă</w:t>
            </w:r>
          </w:p>
        </w:tc>
        <w:tc>
          <w:tcPr>
            <w:tcW w:w="217" w:type="pct"/>
            <w:tcBorders>
              <w:top w:val="single" w:sz="4" w:space="0" w:color="auto"/>
              <w:left w:val="nil"/>
              <w:bottom w:val="single" w:sz="4" w:space="0" w:color="auto"/>
              <w:right w:val="single" w:sz="4" w:space="0" w:color="auto"/>
            </w:tcBorders>
            <w:shd w:val="clear" w:color="auto" w:fill="auto"/>
            <w:textDirection w:val="btLr"/>
            <w:vAlign w:val="center"/>
            <w:hideMark/>
          </w:tcPr>
          <w:p w14:paraId="3AB14348" w14:textId="77777777" w:rsidR="001E1D2A" w:rsidRPr="004E6A4F" w:rsidRDefault="001E1D2A" w:rsidP="00BC69E2">
            <w:pPr>
              <w:jc w:val="center"/>
              <w:rPr>
                <w:b/>
                <w:bCs/>
                <w:lang w:val="ro-RO"/>
              </w:rPr>
            </w:pPr>
            <w:r w:rsidRPr="004E6A4F">
              <w:rPr>
                <w:b/>
                <w:bCs/>
                <w:lang w:val="ro-RO"/>
              </w:rPr>
              <w:t>Infrastructura de termoficare</w:t>
            </w:r>
          </w:p>
        </w:tc>
        <w:tc>
          <w:tcPr>
            <w:tcW w:w="216" w:type="pct"/>
            <w:tcBorders>
              <w:top w:val="single" w:sz="4" w:space="0" w:color="auto"/>
              <w:left w:val="nil"/>
              <w:bottom w:val="single" w:sz="4" w:space="0" w:color="auto"/>
              <w:right w:val="single" w:sz="4" w:space="0" w:color="auto"/>
            </w:tcBorders>
            <w:shd w:val="clear" w:color="auto" w:fill="auto"/>
            <w:textDirection w:val="btLr"/>
            <w:vAlign w:val="center"/>
            <w:hideMark/>
          </w:tcPr>
          <w:p w14:paraId="3D6EFAB2" w14:textId="45CC935A" w:rsidR="001E1D2A" w:rsidRPr="00483F15" w:rsidRDefault="001E1D2A" w:rsidP="00BC69E2">
            <w:pPr>
              <w:jc w:val="center"/>
              <w:rPr>
                <w:b/>
                <w:bCs/>
                <w:lang w:val="ro-RO"/>
              </w:rPr>
            </w:pPr>
            <w:r w:rsidRPr="002D2681">
              <w:rPr>
                <w:b/>
                <w:bCs/>
                <w:lang w:val="ro-RO"/>
              </w:rPr>
              <w:t>Eficien</w:t>
            </w:r>
            <w:r w:rsidR="00683617">
              <w:rPr>
                <w:b/>
                <w:bCs/>
                <w:lang w:val="ro-RO"/>
              </w:rPr>
              <w:t>ț</w:t>
            </w:r>
            <w:r w:rsidRPr="002D2681">
              <w:rPr>
                <w:b/>
                <w:bCs/>
                <w:lang w:val="ro-RO"/>
              </w:rPr>
              <w:t>ă energetică</w:t>
            </w:r>
          </w:p>
        </w:tc>
        <w:tc>
          <w:tcPr>
            <w:tcW w:w="308" w:type="pct"/>
            <w:tcBorders>
              <w:top w:val="single" w:sz="4" w:space="0" w:color="auto"/>
              <w:left w:val="nil"/>
              <w:bottom w:val="single" w:sz="4" w:space="0" w:color="auto"/>
              <w:right w:val="single" w:sz="4" w:space="0" w:color="auto"/>
            </w:tcBorders>
            <w:shd w:val="clear" w:color="auto" w:fill="auto"/>
            <w:textDirection w:val="btLr"/>
            <w:vAlign w:val="center"/>
            <w:hideMark/>
          </w:tcPr>
          <w:p w14:paraId="65945AD3" w14:textId="7CACBD87" w:rsidR="001E1D2A" w:rsidRPr="005D3B16" w:rsidRDefault="001E1D2A" w:rsidP="00BC69E2">
            <w:pPr>
              <w:jc w:val="center"/>
              <w:rPr>
                <w:b/>
                <w:bCs/>
                <w:lang w:val="ro-RO"/>
              </w:rPr>
            </w:pPr>
            <w:r w:rsidRPr="00483F15">
              <w:rPr>
                <w:b/>
                <w:bCs/>
                <w:lang w:val="ro-RO"/>
              </w:rPr>
              <w:t xml:space="preserve">Consumatorii întreruptibili </w:t>
            </w:r>
            <w:r w:rsidR="00683617">
              <w:rPr>
                <w:b/>
                <w:bCs/>
                <w:lang w:val="ro-RO"/>
              </w:rPr>
              <w:t>ș</w:t>
            </w:r>
            <w:r w:rsidRPr="00483F15">
              <w:rPr>
                <w:b/>
                <w:bCs/>
                <w:lang w:val="ro-RO"/>
              </w:rPr>
              <w:t>i proteja</w:t>
            </w:r>
            <w:r w:rsidR="00683617">
              <w:rPr>
                <w:b/>
                <w:bCs/>
                <w:lang w:val="ro-RO"/>
              </w:rPr>
              <w:t>ț</w:t>
            </w:r>
            <w:r w:rsidRPr="00483F15">
              <w:rPr>
                <w:b/>
                <w:bCs/>
                <w:lang w:val="ro-RO"/>
              </w:rPr>
              <w:t xml:space="preserve">i </w:t>
            </w:r>
          </w:p>
        </w:tc>
        <w:tc>
          <w:tcPr>
            <w:tcW w:w="432" w:type="pct"/>
            <w:tcBorders>
              <w:top w:val="single" w:sz="4" w:space="0" w:color="auto"/>
              <w:left w:val="nil"/>
              <w:bottom w:val="single" w:sz="4" w:space="0" w:color="auto"/>
              <w:right w:val="single" w:sz="4" w:space="0" w:color="auto"/>
            </w:tcBorders>
            <w:shd w:val="clear" w:color="auto" w:fill="auto"/>
            <w:textDirection w:val="btLr"/>
            <w:vAlign w:val="center"/>
            <w:hideMark/>
          </w:tcPr>
          <w:p w14:paraId="076D3A88" w14:textId="5259560B" w:rsidR="001E1D2A" w:rsidRPr="00A17A89" w:rsidRDefault="001E1D2A" w:rsidP="00BC69E2">
            <w:pPr>
              <w:jc w:val="center"/>
              <w:rPr>
                <w:b/>
                <w:bCs/>
                <w:lang w:val="ro-RO"/>
              </w:rPr>
            </w:pPr>
            <w:r w:rsidRPr="005D3B16">
              <w:rPr>
                <w:b/>
                <w:bCs/>
                <w:lang w:val="ro-RO"/>
              </w:rPr>
              <w:t xml:space="preserve">Monitorizarea </w:t>
            </w:r>
            <w:r w:rsidR="00683617">
              <w:rPr>
                <w:b/>
                <w:bCs/>
                <w:lang w:val="ro-RO"/>
              </w:rPr>
              <w:t>ș</w:t>
            </w:r>
            <w:r w:rsidRPr="00775721">
              <w:rPr>
                <w:b/>
                <w:bCs/>
                <w:lang w:val="ro-RO"/>
              </w:rPr>
              <w:t>i siguran</w:t>
            </w:r>
            <w:r w:rsidR="00683617">
              <w:rPr>
                <w:b/>
                <w:bCs/>
                <w:lang w:val="ro-RO"/>
              </w:rPr>
              <w:t>ț</w:t>
            </w:r>
            <w:r w:rsidRPr="00775721">
              <w:rPr>
                <w:b/>
                <w:bCs/>
                <w:lang w:val="ro-RO"/>
              </w:rPr>
              <w:t>a infrastructurii de gaze naturale</w:t>
            </w:r>
          </w:p>
        </w:tc>
        <w:tc>
          <w:tcPr>
            <w:tcW w:w="402" w:type="pct"/>
            <w:tcBorders>
              <w:top w:val="single" w:sz="4" w:space="0" w:color="auto"/>
              <w:left w:val="nil"/>
              <w:bottom w:val="single" w:sz="4" w:space="0" w:color="auto"/>
              <w:right w:val="single" w:sz="4" w:space="0" w:color="auto"/>
            </w:tcBorders>
            <w:shd w:val="clear" w:color="auto" w:fill="auto"/>
            <w:textDirection w:val="btLr"/>
            <w:vAlign w:val="center"/>
            <w:hideMark/>
          </w:tcPr>
          <w:p w14:paraId="046B19C6" w14:textId="5C71F1F9" w:rsidR="001E1D2A" w:rsidRPr="00A17A89" w:rsidRDefault="001E1D2A" w:rsidP="00BC69E2">
            <w:pPr>
              <w:jc w:val="center"/>
              <w:rPr>
                <w:b/>
                <w:bCs/>
                <w:lang w:val="ro-RO"/>
              </w:rPr>
            </w:pPr>
            <w:r w:rsidRPr="00A17A89">
              <w:rPr>
                <w:b/>
                <w:bCs/>
                <w:lang w:val="ro-RO"/>
              </w:rPr>
              <w:t>Consolidarea capacită</w:t>
            </w:r>
            <w:r w:rsidR="00683617">
              <w:rPr>
                <w:b/>
                <w:bCs/>
                <w:lang w:val="ro-RO"/>
              </w:rPr>
              <w:t>ț</w:t>
            </w:r>
            <w:r w:rsidRPr="00A17A89">
              <w:rPr>
                <w:b/>
                <w:bCs/>
                <w:lang w:val="ro-RO"/>
              </w:rPr>
              <w:t xml:space="preserve">ilor </w:t>
            </w:r>
            <w:r w:rsidR="00683617">
              <w:rPr>
                <w:b/>
                <w:bCs/>
                <w:lang w:val="ro-RO"/>
              </w:rPr>
              <w:t>ș</w:t>
            </w:r>
            <w:r w:rsidRPr="00A17A89">
              <w:rPr>
                <w:b/>
                <w:bCs/>
                <w:lang w:val="ro-RO"/>
              </w:rPr>
              <w:t>i campanii de informare</w:t>
            </w:r>
          </w:p>
        </w:tc>
      </w:tr>
      <w:tr w:rsidR="00AE2D67" w:rsidRPr="00284003" w14:paraId="4FF0B361"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74268B73" w14:textId="7312E9F7" w:rsidR="001E1D2A" w:rsidRPr="0001586F" w:rsidRDefault="001E1D2A" w:rsidP="006528EE">
            <w:pPr>
              <w:contextualSpacing/>
              <w:rPr>
                <w:lang w:val="ro-RO"/>
              </w:rPr>
            </w:pPr>
            <w:r w:rsidRPr="002E418B">
              <w:rPr>
                <w:lang w:val="ro-RO"/>
              </w:rPr>
              <w:t>Sectorul reziden</w:t>
            </w:r>
            <w:r w:rsidR="00683617">
              <w:rPr>
                <w:lang w:val="ro-RO"/>
              </w:rPr>
              <w:t>ț</w:t>
            </w:r>
            <w:r w:rsidRPr="002E418B">
              <w:rPr>
                <w:lang w:val="ro-RO"/>
              </w:rPr>
              <w:t xml:space="preserve">ial     </w:t>
            </w:r>
          </w:p>
        </w:tc>
        <w:tc>
          <w:tcPr>
            <w:tcW w:w="455" w:type="pct"/>
            <w:tcBorders>
              <w:top w:val="nil"/>
              <w:left w:val="nil"/>
              <w:bottom w:val="single" w:sz="4" w:space="0" w:color="auto"/>
              <w:right w:val="single" w:sz="4" w:space="0" w:color="auto"/>
            </w:tcBorders>
            <w:shd w:val="clear" w:color="auto" w:fill="FBE4D5" w:themeFill="accent2" w:themeFillTint="33"/>
            <w:vAlign w:val="center"/>
            <w:hideMark/>
          </w:tcPr>
          <w:p w14:paraId="05C0BA89" w14:textId="77777777" w:rsidR="001E1D2A" w:rsidRPr="006C0762" w:rsidRDefault="001E1D2A" w:rsidP="006528EE">
            <w:pPr>
              <w:contextualSpacing/>
              <w:jc w:val="center"/>
              <w:rPr>
                <w:lang w:val="ro-RO"/>
              </w:rPr>
            </w:pPr>
            <w:r w:rsidRPr="008539A9">
              <w:rPr>
                <w:lang w:val="ro-RO"/>
              </w:rPr>
              <w:t>481</w:t>
            </w:r>
          </w:p>
        </w:tc>
        <w:tc>
          <w:tcPr>
            <w:tcW w:w="155" w:type="pct"/>
            <w:tcBorders>
              <w:top w:val="nil"/>
              <w:left w:val="nil"/>
              <w:bottom w:val="single" w:sz="4" w:space="0" w:color="auto"/>
              <w:right w:val="single" w:sz="4" w:space="0" w:color="auto"/>
            </w:tcBorders>
            <w:shd w:val="clear" w:color="auto" w:fill="auto"/>
            <w:noWrap/>
            <w:vAlign w:val="center"/>
            <w:hideMark/>
          </w:tcPr>
          <w:p w14:paraId="4DC0C1B5" w14:textId="77777777" w:rsidR="001E1D2A" w:rsidRPr="00793611" w:rsidRDefault="001E1D2A" w:rsidP="00AE2D67">
            <w:pPr>
              <w:ind w:left="-107" w:firstLine="90"/>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76D40F79" w14:textId="77777777" w:rsidR="001E1D2A" w:rsidRPr="004E6A4F" w:rsidRDefault="001E1D2A" w:rsidP="006528EE">
            <w:pPr>
              <w:contextualSpacing/>
              <w:jc w:val="center"/>
              <w:rPr>
                <w:lang w:val="ro-RO"/>
              </w:rPr>
            </w:pPr>
            <w:r w:rsidRPr="004E6A4F">
              <w:rPr>
                <w:lang w:val="ro-RO"/>
              </w:rPr>
              <w:t>X</w:t>
            </w:r>
          </w:p>
        </w:tc>
        <w:tc>
          <w:tcPr>
            <w:tcW w:w="247" w:type="pct"/>
            <w:tcBorders>
              <w:top w:val="nil"/>
              <w:left w:val="nil"/>
              <w:bottom w:val="single" w:sz="4" w:space="0" w:color="auto"/>
              <w:right w:val="single" w:sz="4" w:space="0" w:color="auto"/>
            </w:tcBorders>
            <w:shd w:val="clear" w:color="auto" w:fill="auto"/>
            <w:noWrap/>
            <w:vAlign w:val="center"/>
            <w:hideMark/>
          </w:tcPr>
          <w:p w14:paraId="4062832D"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1E4F36AF"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5FF1892D" w14:textId="77777777" w:rsidR="001E1D2A" w:rsidRPr="00775721" w:rsidRDefault="001E1D2A" w:rsidP="006528EE">
            <w:pPr>
              <w:contextualSpacing/>
              <w:jc w:val="center"/>
              <w:rPr>
                <w:lang w:val="ro-RO"/>
              </w:rPr>
            </w:pPr>
            <w:r w:rsidRPr="005D3B16">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502866A1"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38F5FBD1" w14:textId="77777777" w:rsidR="001E1D2A" w:rsidRPr="00A17A89" w:rsidRDefault="001E1D2A" w:rsidP="006528EE">
            <w:pPr>
              <w:contextualSpacing/>
              <w:jc w:val="center"/>
              <w:rPr>
                <w:lang w:val="ro-RO"/>
              </w:rPr>
            </w:pPr>
            <w:r w:rsidRPr="00A17A89">
              <w:rPr>
                <w:lang w:val="ro-RO"/>
              </w:rPr>
              <w:t>X</w:t>
            </w:r>
          </w:p>
        </w:tc>
        <w:tc>
          <w:tcPr>
            <w:tcW w:w="432" w:type="pct"/>
            <w:tcBorders>
              <w:top w:val="nil"/>
              <w:left w:val="nil"/>
              <w:bottom w:val="single" w:sz="4" w:space="0" w:color="auto"/>
              <w:right w:val="single" w:sz="4" w:space="0" w:color="auto"/>
            </w:tcBorders>
            <w:shd w:val="clear" w:color="auto" w:fill="auto"/>
            <w:noWrap/>
            <w:vAlign w:val="center"/>
            <w:hideMark/>
          </w:tcPr>
          <w:p w14:paraId="4FCA45C9" w14:textId="77777777" w:rsidR="001E1D2A" w:rsidRPr="000C6DDA" w:rsidRDefault="001E1D2A" w:rsidP="006528EE">
            <w:pPr>
              <w:contextualSpacing/>
              <w:jc w:val="center"/>
              <w:rPr>
                <w:lang w:val="ro-RO"/>
              </w:rPr>
            </w:pPr>
            <w:r w:rsidRPr="00DF5FEA">
              <w:rPr>
                <w:lang w:val="ro-RO"/>
              </w:rPr>
              <w:t>X</w:t>
            </w:r>
          </w:p>
        </w:tc>
        <w:tc>
          <w:tcPr>
            <w:tcW w:w="402" w:type="pct"/>
            <w:tcBorders>
              <w:top w:val="nil"/>
              <w:left w:val="nil"/>
              <w:bottom w:val="single" w:sz="4" w:space="0" w:color="auto"/>
              <w:right w:val="single" w:sz="4" w:space="0" w:color="auto"/>
            </w:tcBorders>
            <w:shd w:val="clear" w:color="auto" w:fill="auto"/>
            <w:noWrap/>
            <w:vAlign w:val="center"/>
            <w:hideMark/>
          </w:tcPr>
          <w:p w14:paraId="1DE40717" w14:textId="77777777" w:rsidR="001E1D2A" w:rsidRPr="00FB4605" w:rsidRDefault="001E1D2A" w:rsidP="006528EE">
            <w:pPr>
              <w:contextualSpacing/>
              <w:jc w:val="center"/>
              <w:rPr>
                <w:lang w:val="ro-RO"/>
              </w:rPr>
            </w:pPr>
            <w:r w:rsidRPr="00FB4605">
              <w:rPr>
                <w:lang w:val="ro-RO"/>
              </w:rPr>
              <w:t>X</w:t>
            </w:r>
          </w:p>
        </w:tc>
      </w:tr>
      <w:tr w:rsidR="00AE2D67" w:rsidRPr="00284003" w14:paraId="21D649F4"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BE4D5" w:themeFill="accent2" w:themeFillTint="33"/>
            <w:vAlign w:val="center"/>
            <w:hideMark/>
          </w:tcPr>
          <w:p w14:paraId="601E68A7" w14:textId="77777777" w:rsidR="001E1D2A" w:rsidRPr="0001586F" w:rsidRDefault="001E1D2A" w:rsidP="006528EE">
            <w:pPr>
              <w:contextualSpacing/>
              <w:rPr>
                <w:lang w:val="ro-RO"/>
              </w:rPr>
            </w:pPr>
            <w:r w:rsidRPr="002E418B">
              <w:rPr>
                <w:lang w:val="ro-RO"/>
              </w:rPr>
              <w:t>Centrale electrice de termoficare (CET) (activitate principală)</w:t>
            </w:r>
          </w:p>
        </w:tc>
        <w:tc>
          <w:tcPr>
            <w:tcW w:w="455" w:type="pct"/>
            <w:tcBorders>
              <w:top w:val="nil"/>
              <w:left w:val="nil"/>
              <w:bottom w:val="single" w:sz="4" w:space="0" w:color="auto"/>
              <w:right w:val="single" w:sz="4" w:space="0" w:color="auto"/>
            </w:tcBorders>
            <w:shd w:val="clear" w:color="auto" w:fill="FBE4D5" w:themeFill="accent2" w:themeFillTint="33"/>
            <w:vAlign w:val="center"/>
            <w:hideMark/>
          </w:tcPr>
          <w:p w14:paraId="09A1B566" w14:textId="77777777" w:rsidR="001E1D2A" w:rsidRPr="006C0762" w:rsidRDefault="001E1D2A" w:rsidP="006528EE">
            <w:pPr>
              <w:contextualSpacing/>
              <w:jc w:val="center"/>
              <w:rPr>
                <w:lang w:val="ro-RO"/>
              </w:rPr>
            </w:pPr>
            <w:r w:rsidRPr="008539A9">
              <w:rPr>
                <w:lang w:val="ro-RO"/>
              </w:rPr>
              <w:t>337</w:t>
            </w:r>
          </w:p>
        </w:tc>
        <w:tc>
          <w:tcPr>
            <w:tcW w:w="155" w:type="pct"/>
            <w:tcBorders>
              <w:top w:val="nil"/>
              <w:left w:val="nil"/>
              <w:bottom w:val="single" w:sz="4" w:space="0" w:color="auto"/>
              <w:right w:val="single" w:sz="4" w:space="0" w:color="auto"/>
            </w:tcBorders>
            <w:shd w:val="clear" w:color="auto" w:fill="auto"/>
            <w:noWrap/>
            <w:vAlign w:val="center"/>
            <w:hideMark/>
          </w:tcPr>
          <w:p w14:paraId="1BB8BEA8"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1976FA24" w14:textId="77777777" w:rsidR="001E1D2A" w:rsidRPr="004E6A4F" w:rsidRDefault="001E1D2A" w:rsidP="006528EE">
            <w:pPr>
              <w:contextualSpacing/>
              <w:jc w:val="center"/>
              <w:rPr>
                <w:lang w:val="ro-RO"/>
              </w:rPr>
            </w:pPr>
            <w:r w:rsidRPr="004E6A4F">
              <w:rPr>
                <w:lang w:val="ro-RO"/>
              </w:rPr>
              <w:t>X</w:t>
            </w:r>
          </w:p>
        </w:tc>
        <w:tc>
          <w:tcPr>
            <w:tcW w:w="247" w:type="pct"/>
            <w:tcBorders>
              <w:top w:val="nil"/>
              <w:left w:val="nil"/>
              <w:bottom w:val="single" w:sz="4" w:space="0" w:color="auto"/>
              <w:right w:val="single" w:sz="4" w:space="0" w:color="auto"/>
            </w:tcBorders>
            <w:shd w:val="clear" w:color="auto" w:fill="auto"/>
            <w:noWrap/>
            <w:vAlign w:val="center"/>
            <w:hideMark/>
          </w:tcPr>
          <w:p w14:paraId="0466F905"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7D6BE24B"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2ED56144" w14:textId="77777777" w:rsidR="001E1D2A" w:rsidRPr="00775721" w:rsidRDefault="001E1D2A" w:rsidP="006528EE">
            <w:pPr>
              <w:contextualSpacing/>
              <w:jc w:val="center"/>
              <w:rPr>
                <w:lang w:val="ro-RO"/>
              </w:rPr>
            </w:pPr>
            <w:r w:rsidRPr="005D3B16">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4B0137A8"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8C10C97" w14:textId="77777777" w:rsidR="001E1D2A" w:rsidRPr="00A17A89" w:rsidRDefault="001E1D2A" w:rsidP="006528EE">
            <w:pPr>
              <w:contextualSpacing/>
              <w:jc w:val="center"/>
              <w:rPr>
                <w:lang w:val="ro-RO"/>
              </w:rPr>
            </w:pPr>
            <w:r w:rsidRPr="00A17A89">
              <w:rPr>
                <w:lang w:val="ro-RO"/>
              </w:rPr>
              <w:t>X</w:t>
            </w:r>
          </w:p>
        </w:tc>
        <w:tc>
          <w:tcPr>
            <w:tcW w:w="432" w:type="pct"/>
            <w:tcBorders>
              <w:top w:val="nil"/>
              <w:left w:val="nil"/>
              <w:bottom w:val="single" w:sz="4" w:space="0" w:color="auto"/>
              <w:right w:val="single" w:sz="4" w:space="0" w:color="auto"/>
            </w:tcBorders>
            <w:shd w:val="clear" w:color="auto" w:fill="auto"/>
            <w:noWrap/>
            <w:vAlign w:val="center"/>
            <w:hideMark/>
          </w:tcPr>
          <w:p w14:paraId="710CA730" w14:textId="77777777" w:rsidR="001E1D2A" w:rsidRPr="000C6DDA" w:rsidRDefault="001E1D2A" w:rsidP="006528EE">
            <w:pPr>
              <w:contextualSpacing/>
              <w:jc w:val="center"/>
              <w:rPr>
                <w:lang w:val="ro-RO"/>
              </w:rPr>
            </w:pPr>
            <w:r w:rsidRPr="00DF5FEA">
              <w:rPr>
                <w:lang w:val="ro-RO"/>
              </w:rPr>
              <w:t>X</w:t>
            </w:r>
          </w:p>
        </w:tc>
        <w:tc>
          <w:tcPr>
            <w:tcW w:w="402" w:type="pct"/>
            <w:tcBorders>
              <w:top w:val="nil"/>
              <w:left w:val="nil"/>
              <w:bottom w:val="single" w:sz="4" w:space="0" w:color="auto"/>
              <w:right w:val="single" w:sz="4" w:space="0" w:color="auto"/>
            </w:tcBorders>
            <w:shd w:val="clear" w:color="auto" w:fill="auto"/>
            <w:noWrap/>
            <w:vAlign w:val="center"/>
            <w:hideMark/>
          </w:tcPr>
          <w:p w14:paraId="0D76CE55" w14:textId="77777777" w:rsidR="001E1D2A" w:rsidRPr="00FB4605" w:rsidRDefault="001E1D2A" w:rsidP="006528EE">
            <w:pPr>
              <w:contextualSpacing/>
              <w:jc w:val="center"/>
              <w:rPr>
                <w:lang w:val="ro-RO"/>
              </w:rPr>
            </w:pPr>
            <w:r w:rsidRPr="00FB4605">
              <w:rPr>
                <w:lang w:val="ro-RO"/>
              </w:rPr>
              <w:t> </w:t>
            </w:r>
          </w:p>
        </w:tc>
      </w:tr>
      <w:tr w:rsidR="00AE2D67" w:rsidRPr="00284003" w14:paraId="023443DD"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34DFDC86" w14:textId="77777777" w:rsidR="001E1D2A" w:rsidRPr="0001586F" w:rsidRDefault="001E1D2A" w:rsidP="006528EE">
            <w:pPr>
              <w:contextualSpacing/>
              <w:rPr>
                <w:lang w:val="ro-RO"/>
              </w:rPr>
            </w:pPr>
            <w:r w:rsidRPr="002E418B">
              <w:rPr>
                <w:lang w:val="ro-RO"/>
              </w:rPr>
              <w:t xml:space="preserve">Servicii </w:t>
            </w:r>
            <w:r w:rsidRPr="0001586F">
              <w:rPr>
                <w:lang w:val="ro-RO"/>
              </w:rPr>
              <w:t>comunale</w:t>
            </w:r>
          </w:p>
        </w:tc>
        <w:tc>
          <w:tcPr>
            <w:tcW w:w="455" w:type="pct"/>
            <w:tcBorders>
              <w:top w:val="nil"/>
              <w:left w:val="nil"/>
              <w:bottom w:val="single" w:sz="4" w:space="0" w:color="auto"/>
              <w:right w:val="single" w:sz="4" w:space="0" w:color="auto"/>
            </w:tcBorders>
            <w:shd w:val="clear" w:color="auto" w:fill="FFF2CC" w:themeFill="accent4" w:themeFillTint="33"/>
            <w:vAlign w:val="center"/>
            <w:hideMark/>
          </w:tcPr>
          <w:p w14:paraId="0B1BD414" w14:textId="77777777" w:rsidR="001E1D2A" w:rsidRPr="006C0762" w:rsidRDefault="001E1D2A" w:rsidP="006528EE">
            <w:pPr>
              <w:contextualSpacing/>
              <w:jc w:val="center"/>
              <w:rPr>
                <w:lang w:val="ro-RO"/>
              </w:rPr>
            </w:pPr>
            <w:r w:rsidRPr="008539A9">
              <w:rPr>
                <w:lang w:val="ro-RO"/>
              </w:rPr>
              <w:t>111</w:t>
            </w:r>
          </w:p>
        </w:tc>
        <w:tc>
          <w:tcPr>
            <w:tcW w:w="155" w:type="pct"/>
            <w:tcBorders>
              <w:top w:val="nil"/>
              <w:left w:val="nil"/>
              <w:bottom w:val="single" w:sz="4" w:space="0" w:color="auto"/>
              <w:right w:val="single" w:sz="4" w:space="0" w:color="auto"/>
            </w:tcBorders>
            <w:shd w:val="clear" w:color="auto" w:fill="auto"/>
            <w:noWrap/>
            <w:vAlign w:val="center"/>
            <w:hideMark/>
          </w:tcPr>
          <w:p w14:paraId="45A3BD1C"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359ABDB4" w14:textId="77777777" w:rsidR="001E1D2A" w:rsidRPr="004E6A4F" w:rsidRDefault="001E1D2A" w:rsidP="006528EE">
            <w:pPr>
              <w:contextualSpacing/>
              <w:jc w:val="center"/>
              <w:rPr>
                <w:lang w:val="ro-RO"/>
              </w:rPr>
            </w:pPr>
            <w:r w:rsidRPr="004E6A4F">
              <w:rPr>
                <w:lang w:val="ro-RO"/>
              </w:rPr>
              <w:t>X</w:t>
            </w:r>
          </w:p>
        </w:tc>
        <w:tc>
          <w:tcPr>
            <w:tcW w:w="247" w:type="pct"/>
            <w:tcBorders>
              <w:top w:val="nil"/>
              <w:left w:val="nil"/>
              <w:bottom w:val="single" w:sz="4" w:space="0" w:color="auto"/>
              <w:right w:val="single" w:sz="4" w:space="0" w:color="auto"/>
            </w:tcBorders>
            <w:shd w:val="clear" w:color="auto" w:fill="auto"/>
            <w:noWrap/>
            <w:vAlign w:val="center"/>
            <w:hideMark/>
          </w:tcPr>
          <w:p w14:paraId="0C6C76C3"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3814DE8C"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13AA742F" w14:textId="77777777" w:rsidR="001E1D2A" w:rsidRPr="00775721" w:rsidRDefault="001E1D2A" w:rsidP="006528EE">
            <w:pPr>
              <w:contextualSpacing/>
              <w:jc w:val="center"/>
              <w:rPr>
                <w:lang w:val="ro-RO"/>
              </w:rPr>
            </w:pPr>
            <w:r w:rsidRPr="005D3B16">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0D37E1F4"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33E40DEE" w14:textId="77777777" w:rsidR="001E1D2A" w:rsidRPr="00A17A89" w:rsidRDefault="001E1D2A" w:rsidP="006528EE">
            <w:pPr>
              <w:contextualSpacing/>
              <w:jc w:val="center"/>
              <w:rPr>
                <w:lang w:val="ro-RO"/>
              </w:rPr>
            </w:pPr>
            <w:r w:rsidRPr="00A17A89">
              <w:rPr>
                <w:lang w:val="ro-RO"/>
              </w:rPr>
              <w:t>X</w:t>
            </w:r>
          </w:p>
        </w:tc>
        <w:tc>
          <w:tcPr>
            <w:tcW w:w="432" w:type="pct"/>
            <w:tcBorders>
              <w:top w:val="nil"/>
              <w:left w:val="nil"/>
              <w:bottom w:val="single" w:sz="4" w:space="0" w:color="auto"/>
              <w:right w:val="single" w:sz="4" w:space="0" w:color="auto"/>
            </w:tcBorders>
            <w:shd w:val="clear" w:color="auto" w:fill="auto"/>
            <w:noWrap/>
            <w:vAlign w:val="center"/>
            <w:hideMark/>
          </w:tcPr>
          <w:p w14:paraId="4EF73774"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7D174EBA" w14:textId="77777777" w:rsidR="001E1D2A" w:rsidRPr="00FB4605" w:rsidRDefault="001E1D2A" w:rsidP="006528EE">
            <w:pPr>
              <w:contextualSpacing/>
              <w:jc w:val="center"/>
              <w:rPr>
                <w:lang w:val="ro-RO"/>
              </w:rPr>
            </w:pPr>
            <w:r w:rsidRPr="00FB4605">
              <w:rPr>
                <w:lang w:val="ro-RO"/>
              </w:rPr>
              <w:t>X</w:t>
            </w:r>
          </w:p>
        </w:tc>
      </w:tr>
      <w:tr w:rsidR="00AE2D67" w:rsidRPr="00284003" w14:paraId="418CD2EC"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A1C265D" w14:textId="77777777" w:rsidR="001E1D2A" w:rsidRPr="0001586F" w:rsidRDefault="001E1D2A" w:rsidP="006528EE">
            <w:pPr>
              <w:contextualSpacing/>
              <w:rPr>
                <w:lang w:val="ro-RO"/>
              </w:rPr>
            </w:pPr>
            <w:r w:rsidRPr="002E418B">
              <w:rPr>
                <w:lang w:val="ro-RO"/>
              </w:rPr>
              <w:t xml:space="preserve">Minerale nemetalice       </w:t>
            </w:r>
          </w:p>
        </w:tc>
        <w:tc>
          <w:tcPr>
            <w:tcW w:w="455" w:type="pct"/>
            <w:tcBorders>
              <w:top w:val="nil"/>
              <w:left w:val="nil"/>
              <w:bottom w:val="single" w:sz="4" w:space="0" w:color="auto"/>
              <w:right w:val="single" w:sz="4" w:space="0" w:color="auto"/>
            </w:tcBorders>
            <w:shd w:val="clear" w:color="auto" w:fill="FFF2CC" w:themeFill="accent4" w:themeFillTint="33"/>
            <w:vAlign w:val="center"/>
            <w:hideMark/>
          </w:tcPr>
          <w:p w14:paraId="14F896A8" w14:textId="77777777" w:rsidR="001E1D2A" w:rsidRPr="006C0762" w:rsidRDefault="001E1D2A" w:rsidP="006528EE">
            <w:pPr>
              <w:contextualSpacing/>
              <w:jc w:val="center"/>
              <w:rPr>
                <w:lang w:val="ro-RO"/>
              </w:rPr>
            </w:pPr>
            <w:r w:rsidRPr="008539A9">
              <w:rPr>
                <w:lang w:val="ro-RO"/>
              </w:rPr>
              <w:t>57</w:t>
            </w:r>
          </w:p>
        </w:tc>
        <w:tc>
          <w:tcPr>
            <w:tcW w:w="155" w:type="pct"/>
            <w:tcBorders>
              <w:top w:val="nil"/>
              <w:left w:val="nil"/>
              <w:bottom w:val="single" w:sz="4" w:space="0" w:color="auto"/>
              <w:right w:val="single" w:sz="4" w:space="0" w:color="auto"/>
            </w:tcBorders>
            <w:shd w:val="clear" w:color="auto" w:fill="auto"/>
            <w:noWrap/>
            <w:vAlign w:val="center"/>
            <w:hideMark/>
          </w:tcPr>
          <w:p w14:paraId="1FB85F7C"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7F33D137"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01EE1B87"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26A2B6ED"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4B50745F" w14:textId="77777777" w:rsidR="001E1D2A" w:rsidRPr="005D3B16" w:rsidRDefault="001E1D2A" w:rsidP="006528EE">
            <w:pPr>
              <w:contextualSpacing/>
              <w:jc w:val="center"/>
              <w:rPr>
                <w:lang w:val="ro-RO"/>
              </w:rPr>
            </w:pPr>
          </w:p>
        </w:tc>
        <w:tc>
          <w:tcPr>
            <w:tcW w:w="216" w:type="pct"/>
            <w:tcBorders>
              <w:top w:val="nil"/>
              <w:left w:val="nil"/>
              <w:bottom w:val="single" w:sz="4" w:space="0" w:color="auto"/>
              <w:right w:val="single" w:sz="4" w:space="0" w:color="auto"/>
            </w:tcBorders>
            <w:shd w:val="clear" w:color="auto" w:fill="auto"/>
            <w:noWrap/>
            <w:vAlign w:val="center"/>
            <w:hideMark/>
          </w:tcPr>
          <w:p w14:paraId="688D3BEC" w14:textId="77777777" w:rsidR="001E1D2A" w:rsidRPr="00A17A89" w:rsidRDefault="001E1D2A" w:rsidP="006528EE">
            <w:pPr>
              <w:contextualSpacing/>
              <w:jc w:val="center"/>
              <w:rPr>
                <w:lang w:val="ro-RO"/>
              </w:rPr>
            </w:pPr>
            <w:r w:rsidRPr="00775721">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D40BDA8"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07B87F3F" w14:textId="77777777" w:rsidR="001E1D2A" w:rsidRPr="00A17A89" w:rsidRDefault="001E1D2A" w:rsidP="006528EE">
            <w:pPr>
              <w:contextualSpacing/>
              <w:jc w:val="center"/>
              <w:rPr>
                <w:lang w:val="ro-RO"/>
              </w:rPr>
            </w:pPr>
            <w:r w:rsidRPr="00A17A89">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4BF6439E" w14:textId="77777777" w:rsidR="001E1D2A" w:rsidRPr="000C6DDA" w:rsidRDefault="001E1D2A" w:rsidP="006528EE">
            <w:pPr>
              <w:contextualSpacing/>
              <w:jc w:val="center"/>
              <w:rPr>
                <w:lang w:val="ro-RO"/>
              </w:rPr>
            </w:pPr>
            <w:r w:rsidRPr="00DF5FEA">
              <w:rPr>
                <w:lang w:val="ro-RO"/>
              </w:rPr>
              <w:t>X</w:t>
            </w:r>
          </w:p>
        </w:tc>
      </w:tr>
      <w:tr w:rsidR="00AE2D67" w:rsidRPr="00284003" w14:paraId="6A407036"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52848F5C" w14:textId="77777777" w:rsidR="001E1D2A" w:rsidRPr="0001586F" w:rsidRDefault="001E1D2A" w:rsidP="006528EE">
            <w:pPr>
              <w:contextualSpacing/>
              <w:rPr>
                <w:lang w:val="ro-RO"/>
              </w:rPr>
            </w:pPr>
            <w:r w:rsidRPr="002E418B">
              <w:rPr>
                <w:lang w:val="ro-RO"/>
              </w:rPr>
              <w:t xml:space="preserve">Centrale termice a </w:t>
            </w:r>
            <w:proofErr w:type="spellStart"/>
            <w:r w:rsidRPr="002E418B">
              <w:rPr>
                <w:lang w:val="ro-RO"/>
              </w:rPr>
              <w:t>autoproducătorilor</w:t>
            </w:r>
            <w:proofErr w:type="spellEnd"/>
          </w:p>
        </w:tc>
        <w:tc>
          <w:tcPr>
            <w:tcW w:w="455" w:type="pct"/>
            <w:tcBorders>
              <w:top w:val="nil"/>
              <w:left w:val="nil"/>
              <w:bottom w:val="single" w:sz="4" w:space="0" w:color="auto"/>
              <w:right w:val="single" w:sz="4" w:space="0" w:color="auto"/>
            </w:tcBorders>
            <w:shd w:val="clear" w:color="auto" w:fill="FFF2CC" w:themeFill="accent4" w:themeFillTint="33"/>
            <w:vAlign w:val="center"/>
            <w:hideMark/>
          </w:tcPr>
          <w:p w14:paraId="427C9E47" w14:textId="77777777" w:rsidR="001E1D2A" w:rsidRPr="006C0762" w:rsidRDefault="001E1D2A" w:rsidP="006528EE">
            <w:pPr>
              <w:contextualSpacing/>
              <w:jc w:val="center"/>
              <w:rPr>
                <w:lang w:val="ro-RO"/>
              </w:rPr>
            </w:pPr>
            <w:r w:rsidRPr="008539A9">
              <w:rPr>
                <w:lang w:val="ro-RO"/>
              </w:rPr>
              <w:t>55</w:t>
            </w:r>
          </w:p>
        </w:tc>
        <w:tc>
          <w:tcPr>
            <w:tcW w:w="155" w:type="pct"/>
            <w:tcBorders>
              <w:top w:val="nil"/>
              <w:left w:val="nil"/>
              <w:bottom w:val="single" w:sz="4" w:space="0" w:color="auto"/>
              <w:right w:val="single" w:sz="4" w:space="0" w:color="auto"/>
            </w:tcBorders>
            <w:shd w:val="clear" w:color="auto" w:fill="auto"/>
            <w:noWrap/>
            <w:vAlign w:val="center"/>
            <w:hideMark/>
          </w:tcPr>
          <w:p w14:paraId="41D0EC2D"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70140C9"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561F089B"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7F99F4E0"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50543C05" w14:textId="77777777" w:rsidR="001E1D2A" w:rsidRPr="00775721" w:rsidRDefault="001E1D2A" w:rsidP="006528EE">
            <w:pPr>
              <w:contextualSpacing/>
              <w:jc w:val="center"/>
              <w:rPr>
                <w:lang w:val="ro-RO"/>
              </w:rPr>
            </w:pPr>
            <w:r w:rsidRPr="005D3B16">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4A8F7564"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7C97548B"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549342D2"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3077428A" w14:textId="77777777" w:rsidR="001E1D2A" w:rsidRPr="00FB4605" w:rsidRDefault="001E1D2A" w:rsidP="006528EE">
            <w:pPr>
              <w:contextualSpacing/>
              <w:jc w:val="center"/>
              <w:rPr>
                <w:lang w:val="ro-RO"/>
              </w:rPr>
            </w:pPr>
            <w:r w:rsidRPr="00FB4605">
              <w:rPr>
                <w:lang w:val="ro-RO"/>
              </w:rPr>
              <w:t>X</w:t>
            </w:r>
          </w:p>
        </w:tc>
      </w:tr>
      <w:tr w:rsidR="00AE2D67" w:rsidRPr="00284003" w14:paraId="3957C57D"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451DBDC7" w14:textId="77777777" w:rsidR="001E1D2A" w:rsidRPr="0001586F" w:rsidRDefault="001E1D2A" w:rsidP="006528EE">
            <w:pPr>
              <w:contextualSpacing/>
              <w:rPr>
                <w:lang w:val="ro-RO"/>
              </w:rPr>
            </w:pPr>
            <w:r w:rsidRPr="002E418B">
              <w:rPr>
                <w:lang w:val="ro-RO"/>
              </w:rPr>
              <w:t>Centrale termice (activitate principală)</w:t>
            </w:r>
          </w:p>
        </w:tc>
        <w:tc>
          <w:tcPr>
            <w:tcW w:w="455" w:type="pct"/>
            <w:tcBorders>
              <w:top w:val="nil"/>
              <w:left w:val="nil"/>
              <w:bottom w:val="single" w:sz="4" w:space="0" w:color="auto"/>
              <w:right w:val="single" w:sz="4" w:space="0" w:color="auto"/>
            </w:tcBorders>
            <w:shd w:val="clear" w:color="auto" w:fill="FFF2CC" w:themeFill="accent4" w:themeFillTint="33"/>
            <w:vAlign w:val="center"/>
            <w:hideMark/>
          </w:tcPr>
          <w:p w14:paraId="2106664B" w14:textId="77777777" w:rsidR="001E1D2A" w:rsidRPr="006C0762" w:rsidRDefault="001E1D2A" w:rsidP="006528EE">
            <w:pPr>
              <w:contextualSpacing/>
              <w:jc w:val="center"/>
              <w:rPr>
                <w:lang w:val="ro-RO"/>
              </w:rPr>
            </w:pPr>
            <w:r w:rsidRPr="008539A9">
              <w:rPr>
                <w:lang w:val="ro-RO"/>
              </w:rPr>
              <w:t>50</w:t>
            </w:r>
          </w:p>
        </w:tc>
        <w:tc>
          <w:tcPr>
            <w:tcW w:w="155" w:type="pct"/>
            <w:tcBorders>
              <w:top w:val="nil"/>
              <w:left w:val="nil"/>
              <w:bottom w:val="single" w:sz="4" w:space="0" w:color="auto"/>
              <w:right w:val="single" w:sz="4" w:space="0" w:color="auto"/>
            </w:tcBorders>
            <w:shd w:val="clear" w:color="auto" w:fill="auto"/>
            <w:noWrap/>
            <w:vAlign w:val="center"/>
            <w:hideMark/>
          </w:tcPr>
          <w:p w14:paraId="0D8F0D69"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44023788"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241933B3"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75E124F4"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5953970E" w14:textId="77777777" w:rsidR="001E1D2A" w:rsidRPr="00775721" w:rsidRDefault="001E1D2A" w:rsidP="006528EE">
            <w:pPr>
              <w:contextualSpacing/>
              <w:jc w:val="center"/>
              <w:rPr>
                <w:lang w:val="ro-RO"/>
              </w:rPr>
            </w:pPr>
            <w:r w:rsidRPr="005D3B16">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76D6DC02"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2BC33675"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7B0CF88C"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3BA80F17" w14:textId="77777777" w:rsidR="001E1D2A" w:rsidRPr="00FB4605" w:rsidRDefault="001E1D2A" w:rsidP="006528EE">
            <w:pPr>
              <w:contextualSpacing/>
              <w:jc w:val="center"/>
              <w:rPr>
                <w:lang w:val="ro-RO"/>
              </w:rPr>
            </w:pPr>
            <w:r w:rsidRPr="00FB4605">
              <w:rPr>
                <w:lang w:val="ro-RO"/>
              </w:rPr>
              <w:t>X</w:t>
            </w:r>
          </w:p>
        </w:tc>
      </w:tr>
      <w:tr w:rsidR="00AE2D67" w:rsidRPr="00284003" w14:paraId="28D3DB2C"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774027F8" w14:textId="77777777" w:rsidR="001E1D2A" w:rsidRPr="0001586F" w:rsidRDefault="001E1D2A" w:rsidP="006528EE">
            <w:pPr>
              <w:contextualSpacing/>
              <w:rPr>
                <w:lang w:val="ro-RO"/>
              </w:rPr>
            </w:pPr>
            <w:r w:rsidRPr="002E418B">
              <w:rPr>
                <w:lang w:val="ro-RO"/>
              </w:rPr>
              <w:t xml:space="preserve">Transportul rutier                       </w:t>
            </w:r>
          </w:p>
        </w:tc>
        <w:tc>
          <w:tcPr>
            <w:tcW w:w="455" w:type="pct"/>
            <w:tcBorders>
              <w:top w:val="nil"/>
              <w:left w:val="nil"/>
              <w:bottom w:val="single" w:sz="4" w:space="0" w:color="auto"/>
              <w:right w:val="single" w:sz="4" w:space="0" w:color="auto"/>
            </w:tcBorders>
            <w:shd w:val="clear" w:color="auto" w:fill="FFF2CC" w:themeFill="accent4" w:themeFillTint="33"/>
            <w:vAlign w:val="center"/>
            <w:hideMark/>
          </w:tcPr>
          <w:p w14:paraId="734A53F2" w14:textId="77777777" w:rsidR="001E1D2A" w:rsidRPr="006C0762" w:rsidRDefault="001E1D2A" w:rsidP="006528EE">
            <w:pPr>
              <w:contextualSpacing/>
              <w:jc w:val="center"/>
              <w:rPr>
                <w:lang w:val="ro-RO"/>
              </w:rPr>
            </w:pPr>
            <w:r w:rsidRPr="008539A9">
              <w:rPr>
                <w:lang w:val="ro-RO"/>
              </w:rPr>
              <w:t>37</w:t>
            </w:r>
          </w:p>
        </w:tc>
        <w:tc>
          <w:tcPr>
            <w:tcW w:w="155" w:type="pct"/>
            <w:tcBorders>
              <w:top w:val="nil"/>
              <w:left w:val="nil"/>
              <w:bottom w:val="single" w:sz="4" w:space="0" w:color="auto"/>
              <w:right w:val="single" w:sz="4" w:space="0" w:color="auto"/>
            </w:tcBorders>
            <w:shd w:val="clear" w:color="auto" w:fill="auto"/>
            <w:noWrap/>
            <w:vAlign w:val="center"/>
            <w:hideMark/>
          </w:tcPr>
          <w:p w14:paraId="058358B0"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1AEE0F76"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39D3EC32"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12191B33"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68352F9E" w14:textId="77777777" w:rsidR="001E1D2A" w:rsidRPr="005D3B16" w:rsidRDefault="001E1D2A" w:rsidP="006528EE">
            <w:pPr>
              <w:contextualSpacing/>
              <w:jc w:val="center"/>
              <w:rPr>
                <w:lang w:val="ro-RO"/>
              </w:rPr>
            </w:pPr>
          </w:p>
        </w:tc>
        <w:tc>
          <w:tcPr>
            <w:tcW w:w="216" w:type="pct"/>
            <w:tcBorders>
              <w:top w:val="nil"/>
              <w:left w:val="nil"/>
              <w:bottom w:val="single" w:sz="4" w:space="0" w:color="auto"/>
              <w:right w:val="single" w:sz="4" w:space="0" w:color="auto"/>
            </w:tcBorders>
            <w:shd w:val="clear" w:color="auto" w:fill="auto"/>
            <w:noWrap/>
            <w:vAlign w:val="center"/>
            <w:hideMark/>
          </w:tcPr>
          <w:p w14:paraId="5B70B429" w14:textId="77777777" w:rsidR="001E1D2A" w:rsidRPr="00A17A89" w:rsidRDefault="001E1D2A" w:rsidP="006528EE">
            <w:pPr>
              <w:contextualSpacing/>
              <w:jc w:val="center"/>
              <w:rPr>
                <w:lang w:val="ro-RO"/>
              </w:rPr>
            </w:pPr>
            <w:r w:rsidRPr="00775721">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DBC7B17"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12CACDF1" w14:textId="77777777" w:rsidR="001E1D2A" w:rsidRPr="00A17A89" w:rsidRDefault="001E1D2A" w:rsidP="006528EE">
            <w:pPr>
              <w:contextualSpacing/>
              <w:jc w:val="center"/>
              <w:rPr>
                <w:lang w:val="ro-RO"/>
              </w:rPr>
            </w:pPr>
            <w:r w:rsidRPr="00A17A89">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094B4CF4" w14:textId="77777777" w:rsidR="001E1D2A" w:rsidRPr="000C6DDA" w:rsidRDefault="001E1D2A" w:rsidP="006528EE">
            <w:pPr>
              <w:contextualSpacing/>
              <w:jc w:val="center"/>
              <w:rPr>
                <w:lang w:val="ro-RO"/>
              </w:rPr>
            </w:pPr>
            <w:r w:rsidRPr="00DF5FEA">
              <w:rPr>
                <w:lang w:val="ro-RO"/>
              </w:rPr>
              <w:t>X</w:t>
            </w:r>
          </w:p>
        </w:tc>
      </w:tr>
      <w:tr w:rsidR="00AE2D67" w:rsidRPr="00284003" w14:paraId="7AFA7775"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628BF91B" w14:textId="756EA80F" w:rsidR="001E1D2A" w:rsidRPr="0001586F" w:rsidRDefault="001E1D2A" w:rsidP="006528EE">
            <w:pPr>
              <w:contextualSpacing/>
              <w:rPr>
                <w:lang w:val="ro-RO"/>
              </w:rPr>
            </w:pPr>
            <w:r w:rsidRPr="002E418B">
              <w:rPr>
                <w:lang w:val="ro-RO"/>
              </w:rPr>
              <w:t xml:space="preserve">Industria alimentară </w:t>
            </w:r>
            <w:r w:rsidR="00683617">
              <w:rPr>
                <w:lang w:val="ro-RO"/>
              </w:rPr>
              <w:t>ș</w:t>
            </w:r>
            <w:r w:rsidRPr="002E418B">
              <w:rPr>
                <w:lang w:val="ro-RO"/>
              </w:rPr>
              <w:t xml:space="preserve">i a tutunului       </w:t>
            </w:r>
          </w:p>
        </w:tc>
        <w:tc>
          <w:tcPr>
            <w:tcW w:w="455" w:type="pct"/>
            <w:tcBorders>
              <w:top w:val="nil"/>
              <w:left w:val="nil"/>
              <w:bottom w:val="single" w:sz="4" w:space="0" w:color="auto"/>
              <w:right w:val="single" w:sz="4" w:space="0" w:color="auto"/>
            </w:tcBorders>
            <w:shd w:val="clear" w:color="auto" w:fill="FFF2CC" w:themeFill="accent4" w:themeFillTint="33"/>
            <w:vAlign w:val="center"/>
            <w:hideMark/>
          </w:tcPr>
          <w:p w14:paraId="2EE05DA5" w14:textId="77777777" w:rsidR="001E1D2A" w:rsidRPr="006C0762" w:rsidRDefault="001E1D2A" w:rsidP="006528EE">
            <w:pPr>
              <w:contextualSpacing/>
              <w:jc w:val="center"/>
              <w:rPr>
                <w:lang w:val="ro-RO"/>
              </w:rPr>
            </w:pPr>
            <w:r w:rsidRPr="008539A9">
              <w:rPr>
                <w:lang w:val="ro-RO"/>
              </w:rPr>
              <w:t>29</w:t>
            </w:r>
          </w:p>
        </w:tc>
        <w:tc>
          <w:tcPr>
            <w:tcW w:w="155" w:type="pct"/>
            <w:tcBorders>
              <w:top w:val="nil"/>
              <w:left w:val="nil"/>
              <w:bottom w:val="single" w:sz="4" w:space="0" w:color="auto"/>
              <w:right w:val="single" w:sz="4" w:space="0" w:color="auto"/>
            </w:tcBorders>
            <w:shd w:val="clear" w:color="auto" w:fill="auto"/>
            <w:noWrap/>
            <w:vAlign w:val="center"/>
            <w:hideMark/>
          </w:tcPr>
          <w:p w14:paraId="70755ECD"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61C2D2D6"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0A1F3908"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6ADBA0D9"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06B6A6D6" w14:textId="77777777" w:rsidR="001E1D2A" w:rsidRPr="005D3B16" w:rsidRDefault="001E1D2A" w:rsidP="006528EE">
            <w:pPr>
              <w:contextualSpacing/>
              <w:jc w:val="center"/>
              <w:rPr>
                <w:lang w:val="ro-RO"/>
              </w:rPr>
            </w:pPr>
          </w:p>
        </w:tc>
        <w:tc>
          <w:tcPr>
            <w:tcW w:w="216" w:type="pct"/>
            <w:tcBorders>
              <w:top w:val="nil"/>
              <w:left w:val="nil"/>
              <w:bottom w:val="single" w:sz="4" w:space="0" w:color="auto"/>
              <w:right w:val="single" w:sz="4" w:space="0" w:color="auto"/>
            </w:tcBorders>
            <w:shd w:val="clear" w:color="auto" w:fill="auto"/>
            <w:noWrap/>
            <w:vAlign w:val="center"/>
            <w:hideMark/>
          </w:tcPr>
          <w:p w14:paraId="282B18EA" w14:textId="77777777" w:rsidR="001E1D2A" w:rsidRPr="00A17A89" w:rsidRDefault="001E1D2A" w:rsidP="006528EE">
            <w:pPr>
              <w:contextualSpacing/>
              <w:jc w:val="center"/>
              <w:rPr>
                <w:lang w:val="ro-RO"/>
              </w:rPr>
            </w:pPr>
            <w:r w:rsidRPr="00775721">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18679331"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58866B88" w14:textId="77777777" w:rsidR="001E1D2A" w:rsidRPr="00A17A89" w:rsidRDefault="001E1D2A" w:rsidP="006528EE">
            <w:pPr>
              <w:contextualSpacing/>
              <w:jc w:val="center"/>
              <w:rPr>
                <w:lang w:val="ro-RO"/>
              </w:rPr>
            </w:pPr>
            <w:r w:rsidRPr="00A17A89">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37D82B1B" w14:textId="77777777" w:rsidR="001E1D2A" w:rsidRPr="000C6DDA" w:rsidRDefault="001E1D2A" w:rsidP="006528EE">
            <w:pPr>
              <w:contextualSpacing/>
              <w:jc w:val="center"/>
              <w:rPr>
                <w:lang w:val="ro-RO"/>
              </w:rPr>
            </w:pPr>
            <w:r w:rsidRPr="00DF5FEA">
              <w:rPr>
                <w:lang w:val="ro-RO"/>
              </w:rPr>
              <w:t>X</w:t>
            </w:r>
          </w:p>
        </w:tc>
      </w:tr>
      <w:tr w:rsidR="00AE2D67" w:rsidRPr="00284003" w14:paraId="3DF9EF7E"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5C5BCBC" w14:textId="77777777" w:rsidR="001E1D2A" w:rsidRPr="0001586F" w:rsidRDefault="001E1D2A" w:rsidP="006528EE">
            <w:pPr>
              <w:contextualSpacing/>
              <w:rPr>
                <w:lang w:val="ro-RO"/>
              </w:rPr>
            </w:pPr>
            <w:r w:rsidRPr="002E418B">
              <w:rPr>
                <w:lang w:val="ro-RO"/>
              </w:rPr>
              <w:t xml:space="preserve">Centrale electrice de termoficare la  </w:t>
            </w:r>
            <w:proofErr w:type="spellStart"/>
            <w:r w:rsidRPr="002E418B">
              <w:rPr>
                <w:lang w:val="ro-RO"/>
              </w:rPr>
              <w:t>autoproducători</w:t>
            </w:r>
            <w:proofErr w:type="spellEnd"/>
            <w:r w:rsidRPr="002E418B">
              <w:rPr>
                <w:lang w:val="ro-RO"/>
              </w:rPr>
              <w:t xml:space="preserve"> (CET)</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3DE6749A" w14:textId="77777777" w:rsidR="001E1D2A" w:rsidRPr="006C0762" w:rsidRDefault="001E1D2A" w:rsidP="006528EE">
            <w:pPr>
              <w:contextualSpacing/>
              <w:jc w:val="center"/>
              <w:rPr>
                <w:lang w:val="ro-RO"/>
              </w:rPr>
            </w:pPr>
            <w:r w:rsidRPr="008539A9">
              <w:rPr>
                <w:lang w:val="ro-RO"/>
              </w:rPr>
              <w:t>18</w:t>
            </w:r>
          </w:p>
        </w:tc>
        <w:tc>
          <w:tcPr>
            <w:tcW w:w="155" w:type="pct"/>
            <w:tcBorders>
              <w:top w:val="nil"/>
              <w:left w:val="nil"/>
              <w:bottom w:val="single" w:sz="4" w:space="0" w:color="auto"/>
              <w:right w:val="single" w:sz="4" w:space="0" w:color="auto"/>
            </w:tcBorders>
            <w:shd w:val="clear" w:color="auto" w:fill="auto"/>
            <w:noWrap/>
            <w:vAlign w:val="center"/>
            <w:hideMark/>
          </w:tcPr>
          <w:p w14:paraId="4D141EF9"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17F506EF"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2E17B573"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5E98C036"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2512C3BE" w14:textId="77777777" w:rsidR="001E1D2A" w:rsidRPr="00775721" w:rsidRDefault="001E1D2A" w:rsidP="006528EE">
            <w:pPr>
              <w:contextualSpacing/>
              <w:jc w:val="center"/>
              <w:rPr>
                <w:lang w:val="ro-RO"/>
              </w:rPr>
            </w:pPr>
            <w:r w:rsidRPr="005D3B16">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5BEC079E"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8ED3010"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0E598C5D"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1C6A8841" w14:textId="77777777" w:rsidR="001E1D2A" w:rsidRPr="00FB4605" w:rsidRDefault="001E1D2A" w:rsidP="006528EE">
            <w:pPr>
              <w:contextualSpacing/>
              <w:jc w:val="center"/>
              <w:rPr>
                <w:lang w:val="ro-RO"/>
              </w:rPr>
            </w:pPr>
            <w:r w:rsidRPr="00FB4605">
              <w:rPr>
                <w:lang w:val="ro-RO"/>
              </w:rPr>
              <w:t>X</w:t>
            </w:r>
          </w:p>
        </w:tc>
      </w:tr>
      <w:tr w:rsidR="00AE2D67" w:rsidRPr="00284003" w14:paraId="26269313"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865925C" w14:textId="6E899F24" w:rsidR="001E1D2A" w:rsidRPr="0001586F" w:rsidRDefault="001E1D2A" w:rsidP="006528EE">
            <w:pPr>
              <w:contextualSpacing/>
              <w:rPr>
                <w:lang w:val="ro-RO"/>
              </w:rPr>
            </w:pPr>
            <w:r w:rsidRPr="002E418B">
              <w:rPr>
                <w:lang w:val="ro-RO"/>
              </w:rPr>
              <w:t>Comer</w:t>
            </w:r>
            <w:r w:rsidR="00683617">
              <w:rPr>
                <w:lang w:val="ro-RO"/>
              </w:rPr>
              <w:t>ț</w:t>
            </w:r>
            <w:r w:rsidRPr="002E418B">
              <w:rPr>
                <w:lang w:val="ro-RO"/>
              </w:rPr>
              <w:t xml:space="preserve"> </w:t>
            </w:r>
            <w:r w:rsidR="00683617">
              <w:rPr>
                <w:lang w:val="ro-RO"/>
              </w:rPr>
              <w:t>ș</w:t>
            </w:r>
            <w:r w:rsidRPr="002E418B">
              <w:rPr>
                <w:lang w:val="ro-RO"/>
              </w:rPr>
              <w:t>i servicii publice</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2BACA83E" w14:textId="77777777" w:rsidR="001E1D2A" w:rsidRPr="006C0762" w:rsidRDefault="001E1D2A" w:rsidP="006528EE">
            <w:pPr>
              <w:contextualSpacing/>
              <w:jc w:val="center"/>
              <w:rPr>
                <w:lang w:val="ro-RO"/>
              </w:rPr>
            </w:pPr>
            <w:r w:rsidRPr="008539A9">
              <w:rPr>
                <w:lang w:val="ro-RO"/>
              </w:rPr>
              <w:t>13</w:t>
            </w:r>
          </w:p>
        </w:tc>
        <w:tc>
          <w:tcPr>
            <w:tcW w:w="155" w:type="pct"/>
            <w:tcBorders>
              <w:top w:val="nil"/>
              <w:left w:val="nil"/>
              <w:bottom w:val="single" w:sz="4" w:space="0" w:color="auto"/>
              <w:right w:val="single" w:sz="4" w:space="0" w:color="auto"/>
            </w:tcBorders>
            <w:shd w:val="clear" w:color="auto" w:fill="auto"/>
            <w:noWrap/>
            <w:vAlign w:val="center"/>
            <w:hideMark/>
          </w:tcPr>
          <w:p w14:paraId="19BF1DAE"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53E256CE"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2D28F853"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17CB59AD"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6F3C0D4C"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6DD71970"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6FF7CF34"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10D4DEED"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5178E644" w14:textId="77777777" w:rsidR="001E1D2A" w:rsidRPr="00FB4605" w:rsidRDefault="001E1D2A" w:rsidP="006528EE">
            <w:pPr>
              <w:contextualSpacing/>
              <w:jc w:val="center"/>
              <w:rPr>
                <w:lang w:val="ro-RO"/>
              </w:rPr>
            </w:pPr>
            <w:r w:rsidRPr="00FB4605">
              <w:rPr>
                <w:lang w:val="ro-RO"/>
              </w:rPr>
              <w:t>X</w:t>
            </w:r>
          </w:p>
        </w:tc>
      </w:tr>
      <w:tr w:rsidR="00AE2D67" w:rsidRPr="00284003" w14:paraId="108D6709"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0E5079C" w14:textId="77777777" w:rsidR="001E1D2A" w:rsidRPr="0001586F" w:rsidRDefault="001E1D2A" w:rsidP="006528EE">
            <w:pPr>
              <w:contextualSpacing/>
              <w:rPr>
                <w:lang w:val="ro-RO"/>
              </w:rPr>
            </w:pPr>
            <w:r w:rsidRPr="002E418B">
              <w:rPr>
                <w:lang w:val="ro-RO"/>
              </w:rPr>
              <w:t xml:space="preserve">Agricultură/ silvicultură/ pescuit              </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5D61BEFE" w14:textId="77777777" w:rsidR="001E1D2A" w:rsidRPr="006C0762" w:rsidRDefault="001E1D2A" w:rsidP="006528EE">
            <w:pPr>
              <w:contextualSpacing/>
              <w:jc w:val="center"/>
              <w:rPr>
                <w:lang w:val="ro-RO"/>
              </w:rPr>
            </w:pPr>
            <w:r w:rsidRPr="008539A9">
              <w:rPr>
                <w:lang w:val="ro-RO"/>
              </w:rPr>
              <w:t>7</w:t>
            </w:r>
          </w:p>
        </w:tc>
        <w:tc>
          <w:tcPr>
            <w:tcW w:w="155" w:type="pct"/>
            <w:tcBorders>
              <w:top w:val="nil"/>
              <w:left w:val="nil"/>
              <w:bottom w:val="single" w:sz="4" w:space="0" w:color="auto"/>
              <w:right w:val="single" w:sz="4" w:space="0" w:color="auto"/>
            </w:tcBorders>
            <w:shd w:val="clear" w:color="auto" w:fill="auto"/>
            <w:noWrap/>
            <w:vAlign w:val="center"/>
            <w:hideMark/>
          </w:tcPr>
          <w:p w14:paraId="09E8EF84"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48395B3E"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5B6E2D84"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2CD5128C"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0535466D"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67DB7499"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691509D7"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67276B66"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6E501047" w14:textId="77777777" w:rsidR="001E1D2A" w:rsidRPr="00FB4605" w:rsidRDefault="001E1D2A" w:rsidP="006528EE">
            <w:pPr>
              <w:contextualSpacing/>
              <w:jc w:val="center"/>
              <w:rPr>
                <w:lang w:val="ro-RO"/>
              </w:rPr>
            </w:pPr>
            <w:r w:rsidRPr="00FB4605">
              <w:rPr>
                <w:lang w:val="ro-RO"/>
              </w:rPr>
              <w:t>X</w:t>
            </w:r>
          </w:p>
        </w:tc>
      </w:tr>
      <w:tr w:rsidR="00AE2D67" w:rsidRPr="00284003" w14:paraId="7C30637D"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1BB685D6" w14:textId="31B0BE6B" w:rsidR="001E1D2A" w:rsidRPr="0001586F" w:rsidRDefault="001E1D2A" w:rsidP="006528EE">
            <w:pPr>
              <w:contextualSpacing/>
              <w:rPr>
                <w:lang w:val="ro-RO"/>
              </w:rPr>
            </w:pPr>
            <w:r w:rsidRPr="002E418B">
              <w:rPr>
                <w:lang w:val="ro-RO"/>
              </w:rPr>
              <w:t xml:space="preserve">Industria chimică </w:t>
            </w:r>
            <w:r w:rsidR="00683617">
              <w:rPr>
                <w:lang w:val="ro-RO"/>
              </w:rPr>
              <w:t>ș</w:t>
            </w:r>
            <w:r w:rsidRPr="002E418B">
              <w:rPr>
                <w:lang w:val="ro-RO"/>
              </w:rPr>
              <w:t>i petrochimică</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443913BF" w14:textId="77777777" w:rsidR="001E1D2A" w:rsidRPr="006C0762" w:rsidRDefault="001E1D2A" w:rsidP="006528EE">
            <w:pPr>
              <w:contextualSpacing/>
              <w:jc w:val="center"/>
              <w:rPr>
                <w:lang w:val="ro-RO"/>
              </w:rPr>
            </w:pPr>
            <w:r w:rsidRPr="008539A9">
              <w:rPr>
                <w:lang w:val="ro-RO"/>
              </w:rPr>
              <w:t>3</w:t>
            </w:r>
          </w:p>
        </w:tc>
        <w:tc>
          <w:tcPr>
            <w:tcW w:w="155" w:type="pct"/>
            <w:tcBorders>
              <w:top w:val="nil"/>
              <w:left w:val="nil"/>
              <w:bottom w:val="single" w:sz="4" w:space="0" w:color="auto"/>
              <w:right w:val="single" w:sz="4" w:space="0" w:color="auto"/>
            </w:tcBorders>
            <w:shd w:val="clear" w:color="auto" w:fill="auto"/>
            <w:noWrap/>
            <w:vAlign w:val="center"/>
            <w:hideMark/>
          </w:tcPr>
          <w:p w14:paraId="5CB75848"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0C2B074"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47F81401"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1324373E"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6F681266"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0696BAD6"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5F8A46E2"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56CE2D35"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3EA933AE" w14:textId="77777777" w:rsidR="001E1D2A" w:rsidRPr="00FB4605" w:rsidRDefault="001E1D2A" w:rsidP="006528EE">
            <w:pPr>
              <w:contextualSpacing/>
              <w:jc w:val="center"/>
              <w:rPr>
                <w:lang w:val="ro-RO"/>
              </w:rPr>
            </w:pPr>
            <w:r w:rsidRPr="00FB4605">
              <w:rPr>
                <w:lang w:val="ro-RO"/>
              </w:rPr>
              <w:t>X</w:t>
            </w:r>
          </w:p>
        </w:tc>
      </w:tr>
      <w:tr w:rsidR="00AE2D67" w:rsidRPr="00284003" w14:paraId="7947049C"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6765A4F9" w14:textId="7EB39181" w:rsidR="001E1D2A" w:rsidRPr="0001586F" w:rsidRDefault="001E1D2A" w:rsidP="006528EE">
            <w:pPr>
              <w:contextualSpacing/>
              <w:rPr>
                <w:lang w:val="ro-RO"/>
              </w:rPr>
            </w:pPr>
            <w:r w:rsidRPr="002E418B">
              <w:rPr>
                <w:lang w:val="ro-RO"/>
              </w:rPr>
              <w:t xml:space="preserve">Industria textilă </w:t>
            </w:r>
            <w:r w:rsidR="00683617">
              <w:rPr>
                <w:lang w:val="ro-RO"/>
              </w:rPr>
              <w:t>ș</w:t>
            </w:r>
            <w:r w:rsidRPr="002E418B">
              <w:rPr>
                <w:lang w:val="ro-RO"/>
              </w:rPr>
              <w:t xml:space="preserve">i a pielăriei     </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4176DA52" w14:textId="77777777" w:rsidR="001E1D2A" w:rsidRPr="006C0762" w:rsidRDefault="001E1D2A" w:rsidP="006528EE">
            <w:pPr>
              <w:contextualSpacing/>
              <w:jc w:val="center"/>
              <w:rPr>
                <w:lang w:val="ro-RO"/>
              </w:rPr>
            </w:pPr>
            <w:r w:rsidRPr="008539A9">
              <w:rPr>
                <w:lang w:val="ro-RO"/>
              </w:rPr>
              <w:t>2</w:t>
            </w:r>
          </w:p>
        </w:tc>
        <w:tc>
          <w:tcPr>
            <w:tcW w:w="155" w:type="pct"/>
            <w:tcBorders>
              <w:top w:val="nil"/>
              <w:left w:val="nil"/>
              <w:bottom w:val="single" w:sz="4" w:space="0" w:color="auto"/>
              <w:right w:val="single" w:sz="4" w:space="0" w:color="auto"/>
            </w:tcBorders>
            <w:shd w:val="clear" w:color="auto" w:fill="auto"/>
            <w:noWrap/>
            <w:vAlign w:val="center"/>
            <w:hideMark/>
          </w:tcPr>
          <w:p w14:paraId="07A24AEB"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7820C5A7"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1C4B7EEC"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1750E2E7"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151D701E"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2562EB38"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5EE67F49"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4BADF959"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6C439F66" w14:textId="77777777" w:rsidR="001E1D2A" w:rsidRPr="00FB4605" w:rsidRDefault="001E1D2A" w:rsidP="006528EE">
            <w:pPr>
              <w:contextualSpacing/>
              <w:jc w:val="center"/>
              <w:rPr>
                <w:lang w:val="ro-RO"/>
              </w:rPr>
            </w:pPr>
            <w:r w:rsidRPr="00FB4605">
              <w:rPr>
                <w:lang w:val="ro-RO"/>
              </w:rPr>
              <w:t>X</w:t>
            </w:r>
          </w:p>
        </w:tc>
      </w:tr>
      <w:tr w:rsidR="00AE2D67" w:rsidRPr="00284003" w14:paraId="4D23D46D"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488DEEA" w14:textId="7CC40B5F" w:rsidR="001E1D2A" w:rsidRPr="0001586F" w:rsidRDefault="001E1D2A" w:rsidP="006528EE">
            <w:pPr>
              <w:contextualSpacing/>
              <w:rPr>
                <w:lang w:val="ro-RO"/>
              </w:rPr>
            </w:pPr>
            <w:r w:rsidRPr="002E418B">
              <w:rPr>
                <w:lang w:val="ro-RO"/>
              </w:rPr>
              <w:t xml:space="preserve">Industria hârtiei, a celulozei </w:t>
            </w:r>
            <w:r w:rsidR="00683617">
              <w:rPr>
                <w:lang w:val="ro-RO"/>
              </w:rPr>
              <w:t>ș</w:t>
            </w:r>
            <w:r w:rsidRPr="002E418B">
              <w:rPr>
                <w:lang w:val="ro-RO"/>
              </w:rPr>
              <w:t xml:space="preserve">i a tiparului    </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01DC95CC" w14:textId="77777777" w:rsidR="001E1D2A" w:rsidRPr="006C0762" w:rsidRDefault="001E1D2A" w:rsidP="006528EE">
            <w:pPr>
              <w:contextualSpacing/>
              <w:jc w:val="center"/>
              <w:rPr>
                <w:lang w:val="ro-RO"/>
              </w:rPr>
            </w:pPr>
            <w:r w:rsidRPr="008539A9">
              <w:rPr>
                <w:lang w:val="ro-RO"/>
              </w:rPr>
              <w:t>2</w:t>
            </w:r>
          </w:p>
        </w:tc>
        <w:tc>
          <w:tcPr>
            <w:tcW w:w="155" w:type="pct"/>
            <w:tcBorders>
              <w:top w:val="nil"/>
              <w:left w:val="nil"/>
              <w:bottom w:val="single" w:sz="4" w:space="0" w:color="auto"/>
              <w:right w:val="single" w:sz="4" w:space="0" w:color="auto"/>
            </w:tcBorders>
            <w:shd w:val="clear" w:color="auto" w:fill="auto"/>
            <w:noWrap/>
            <w:vAlign w:val="center"/>
            <w:hideMark/>
          </w:tcPr>
          <w:p w14:paraId="066B5DF9"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6000C90A"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192D5C38"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7C37817E"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786FC4F8"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72E44438"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3A1A085D"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13BFA08B"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397EB649" w14:textId="77777777" w:rsidR="001E1D2A" w:rsidRPr="00FB4605" w:rsidRDefault="001E1D2A" w:rsidP="006528EE">
            <w:pPr>
              <w:contextualSpacing/>
              <w:jc w:val="center"/>
              <w:rPr>
                <w:lang w:val="ro-RO"/>
              </w:rPr>
            </w:pPr>
            <w:r w:rsidRPr="00FB4605">
              <w:rPr>
                <w:lang w:val="ro-RO"/>
              </w:rPr>
              <w:t>X</w:t>
            </w:r>
          </w:p>
        </w:tc>
      </w:tr>
      <w:tr w:rsidR="00AE2D67" w:rsidRPr="00284003" w14:paraId="67E81245"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299457E" w14:textId="5980257C" w:rsidR="001E1D2A" w:rsidRPr="0001586F" w:rsidRDefault="001E1D2A" w:rsidP="006528EE">
            <w:pPr>
              <w:contextualSpacing/>
              <w:rPr>
                <w:lang w:val="ro-RO"/>
              </w:rPr>
            </w:pPr>
            <w:r w:rsidRPr="002E418B">
              <w:rPr>
                <w:lang w:val="ro-RO"/>
              </w:rPr>
              <w:t>Construc</w:t>
            </w:r>
            <w:r w:rsidR="00683617">
              <w:rPr>
                <w:lang w:val="ro-RO"/>
              </w:rPr>
              <w:t>ț</w:t>
            </w:r>
            <w:r w:rsidRPr="002E418B">
              <w:rPr>
                <w:lang w:val="ro-RO"/>
              </w:rPr>
              <w:t xml:space="preserve">ii                </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7D0BE230" w14:textId="77777777" w:rsidR="001E1D2A" w:rsidRPr="006C0762" w:rsidRDefault="001E1D2A" w:rsidP="006528EE">
            <w:pPr>
              <w:contextualSpacing/>
              <w:jc w:val="center"/>
              <w:rPr>
                <w:lang w:val="ro-RO"/>
              </w:rPr>
            </w:pPr>
            <w:r w:rsidRPr="008539A9">
              <w:rPr>
                <w:lang w:val="ro-RO"/>
              </w:rPr>
              <w:t>1</w:t>
            </w:r>
          </w:p>
        </w:tc>
        <w:tc>
          <w:tcPr>
            <w:tcW w:w="155" w:type="pct"/>
            <w:tcBorders>
              <w:top w:val="nil"/>
              <w:left w:val="nil"/>
              <w:bottom w:val="single" w:sz="4" w:space="0" w:color="auto"/>
              <w:right w:val="single" w:sz="4" w:space="0" w:color="auto"/>
            </w:tcBorders>
            <w:shd w:val="clear" w:color="auto" w:fill="auto"/>
            <w:noWrap/>
            <w:vAlign w:val="center"/>
            <w:hideMark/>
          </w:tcPr>
          <w:p w14:paraId="4BF14F89"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3851D9B"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24CD66D4"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76EE8A3C"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383A1AFB"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2829DA57"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68A9F632"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5B56DE03"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2E9010FA" w14:textId="77777777" w:rsidR="001E1D2A" w:rsidRPr="00FB4605" w:rsidRDefault="001E1D2A" w:rsidP="006528EE">
            <w:pPr>
              <w:contextualSpacing/>
              <w:jc w:val="center"/>
              <w:rPr>
                <w:lang w:val="ro-RO"/>
              </w:rPr>
            </w:pPr>
            <w:r w:rsidRPr="00FB4605">
              <w:rPr>
                <w:lang w:val="ro-RO"/>
              </w:rPr>
              <w:t>X</w:t>
            </w:r>
          </w:p>
        </w:tc>
      </w:tr>
      <w:tr w:rsidR="00AE2D67" w:rsidRPr="00284003" w14:paraId="25BBA60C"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4D11DDE5" w14:textId="77777777" w:rsidR="001E1D2A" w:rsidRPr="0001586F" w:rsidRDefault="001E1D2A" w:rsidP="006528EE">
            <w:pPr>
              <w:contextualSpacing/>
              <w:rPr>
                <w:lang w:val="ro-RO"/>
              </w:rPr>
            </w:pPr>
            <w:r w:rsidRPr="002E418B">
              <w:rPr>
                <w:lang w:val="ro-RO"/>
              </w:rPr>
              <w:t xml:space="preserve">Transport prin conducte          </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417A8B8F" w14:textId="77777777" w:rsidR="001E1D2A" w:rsidRPr="006C0762" w:rsidRDefault="001E1D2A" w:rsidP="006528EE">
            <w:pPr>
              <w:contextualSpacing/>
              <w:jc w:val="center"/>
              <w:rPr>
                <w:lang w:val="ro-RO"/>
              </w:rPr>
            </w:pPr>
            <w:r w:rsidRPr="008539A9">
              <w:rPr>
                <w:lang w:val="ro-RO"/>
              </w:rPr>
              <w:t>1</w:t>
            </w:r>
          </w:p>
        </w:tc>
        <w:tc>
          <w:tcPr>
            <w:tcW w:w="155" w:type="pct"/>
            <w:tcBorders>
              <w:top w:val="nil"/>
              <w:left w:val="nil"/>
              <w:bottom w:val="single" w:sz="4" w:space="0" w:color="auto"/>
              <w:right w:val="single" w:sz="4" w:space="0" w:color="auto"/>
            </w:tcBorders>
            <w:shd w:val="clear" w:color="auto" w:fill="auto"/>
            <w:noWrap/>
            <w:vAlign w:val="center"/>
            <w:hideMark/>
          </w:tcPr>
          <w:p w14:paraId="1548BFF9"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22F970D3"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566A1F6D"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40446B18"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1BCD5109"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2EAA8D87"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600443EA"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1EAE59FA"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21BE89DD" w14:textId="77777777" w:rsidR="001E1D2A" w:rsidRPr="00FB4605" w:rsidRDefault="001E1D2A" w:rsidP="006528EE">
            <w:pPr>
              <w:contextualSpacing/>
              <w:jc w:val="center"/>
              <w:rPr>
                <w:lang w:val="ro-RO"/>
              </w:rPr>
            </w:pPr>
            <w:r w:rsidRPr="00FB4605">
              <w:rPr>
                <w:lang w:val="ro-RO"/>
              </w:rPr>
              <w:t>X</w:t>
            </w:r>
          </w:p>
        </w:tc>
      </w:tr>
      <w:tr w:rsidR="00AE2D67" w:rsidRPr="00284003" w14:paraId="06C6BD07"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ADDEE21" w14:textId="77777777" w:rsidR="001E1D2A" w:rsidRPr="0001586F" w:rsidRDefault="001E1D2A" w:rsidP="006528EE">
            <w:pPr>
              <w:contextualSpacing/>
              <w:rPr>
                <w:lang w:val="ro-RO"/>
              </w:rPr>
            </w:pPr>
            <w:r w:rsidRPr="002E418B">
              <w:rPr>
                <w:lang w:val="ro-RO"/>
              </w:rPr>
              <w:t>Alte sectoare (neprecizate în altă parte)</w:t>
            </w:r>
          </w:p>
        </w:tc>
        <w:tc>
          <w:tcPr>
            <w:tcW w:w="455" w:type="pct"/>
            <w:tcBorders>
              <w:top w:val="nil"/>
              <w:left w:val="nil"/>
              <w:bottom w:val="single" w:sz="4" w:space="0" w:color="auto"/>
              <w:right w:val="single" w:sz="4" w:space="0" w:color="auto"/>
            </w:tcBorders>
            <w:shd w:val="clear" w:color="auto" w:fill="A8D08D" w:themeFill="accent6" w:themeFillTint="99"/>
            <w:vAlign w:val="center"/>
            <w:hideMark/>
          </w:tcPr>
          <w:p w14:paraId="1F0544AD" w14:textId="77777777" w:rsidR="001E1D2A" w:rsidRPr="006C0762" w:rsidRDefault="001E1D2A" w:rsidP="006528EE">
            <w:pPr>
              <w:contextualSpacing/>
              <w:jc w:val="center"/>
              <w:rPr>
                <w:lang w:val="ro-RO"/>
              </w:rPr>
            </w:pPr>
            <w:r w:rsidRPr="008539A9">
              <w:rPr>
                <w:lang w:val="ro-RO"/>
              </w:rPr>
              <w:t>1</w:t>
            </w:r>
          </w:p>
        </w:tc>
        <w:tc>
          <w:tcPr>
            <w:tcW w:w="155" w:type="pct"/>
            <w:tcBorders>
              <w:top w:val="nil"/>
              <w:left w:val="nil"/>
              <w:bottom w:val="single" w:sz="4" w:space="0" w:color="auto"/>
              <w:right w:val="single" w:sz="4" w:space="0" w:color="auto"/>
            </w:tcBorders>
            <w:shd w:val="clear" w:color="auto" w:fill="auto"/>
            <w:noWrap/>
            <w:vAlign w:val="center"/>
            <w:hideMark/>
          </w:tcPr>
          <w:p w14:paraId="28286EC6"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322E782C"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3BC50C72" w14:textId="77777777" w:rsidR="001E1D2A" w:rsidRPr="00483F15" w:rsidRDefault="001E1D2A" w:rsidP="006528EE">
            <w:pPr>
              <w:contextualSpacing/>
              <w:jc w:val="center"/>
              <w:rPr>
                <w:lang w:val="ro-RO"/>
              </w:rPr>
            </w:pPr>
            <w:r w:rsidRPr="002D2681">
              <w:rPr>
                <w:lang w:val="ro-RO"/>
              </w:rPr>
              <w:t>X</w:t>
            </w:r>
          </w:p>
        </w:tc>
        <w:tc>
          <w:tcPr>
            <w:tcW w:w="216" w:type="pct"/>
            <w:tcBorders>
              <w:top w:val="nil"/>
              <w:left w:val="nil"/>
              <w:bottom w:val="single" w:sz="4" w:space="0" w:color="auto"/>
              <w:right w:val="single" w:sz="4" w:space="0" w:color="auto"/>
            </w:tcBorders>
            <w:shd w:val="clear" w:color="auto" w:fill="auto"/>
            <w:noWrap/>
            <w:vAlign w:val="center"/>
            <w:hideMark/>
          </w:tcPr>
          <w:p w14:paraId="117B50CD" w14:textId="77777777" w:rsidR="001E1D2A" w:rsidRPr="005D3B16" w:rsidRDefault="001E1D2A" w:rsidP="006528EE">
            <w:pPr>
              <w:contextualSpacing/>
              <w:jc w:val="center"/>
              <w:rPr>
                <w:lang w:val="ro-RO"/>
              </w:rPr>
            </w:pPr>
            <w:r w:rsidRPr="00483F15">
              <w:rPr>
                <w:lang w:val="ro-RO"/>
              </w:rPr>
              <w:t>X</w:t>
            </w:r>
          </w:p>
        </w:tc>
        <w:tc>
          <w:tcPr>
            <w:tcW w:w="217" w:type="pct"/>
            <w:tcBorders>
              <w:top w:val="nil"/>
              <w:left w:val="nil"/>
              <w:bottom w:val="single" w:sz="4" w:space="0" w:color="auto"/>
              <w:right w:val="single" w:sz="4" w:space="0" w:color="auto"/>
            </w:tcBorders>
            <w:shd w:val="clear" w:color="auto" w:fill="auto"/>
            <w:noWrap/>
            <w:vAlign w:val="center"/>
            <w:hideMark/>
          </w:tcPr>
          <w:p w14:paraId="42D784B7"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610B3BD1" w14:textId="77777777" w:rsidR="001E1D2A" w:rsidRPr="00A17A89" w:rsidRDefault="001E1D2A" w:rsidP="006528EE">
            <w:pPr>
              <w:contextualSpacing/>
              <w:jc w:val="center"/>
              <w:rPr>
                <w:lang w:val="ro-RO"/>
              </w:rPr>
            </w:pPr>
            <w:r w:rsidRPr="00A17A89">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702AAE1"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0C622713" w14:textId="77777777" w:rsidR="001E1D2A" w:rsidRPr="000C6DDA" w:rsidRDefault="001E1D2A" w:rsidP="006528EE">
            <w:pPr>
              <w:contextualSpacing/>
              <w:jc w:val="center"/>
              <w:rPr>
                <w:lang w:val="ro-RO"/>
              </w:rPr>
            </w:pPr>
            <w:r w:rsidRPr="00DF5FEA">
              <w:rPr>
                <w:lang w:val="ro-RO"/>
              </w:rPr>
              <w:t>X</w:t>
            </w:r>
          </w:p>
        </w:tc>
        <w:tc>
          <w:tcPr>
            <w:tcW w:w="402" w:type="pct"/>
            <w:tcBorders>
              <w:top w:val="nil"/>
              <w:left w:val="nil"/>
              <w:bottom w:val="single" w:sz="4" w:space="0" w:color="auto"/>
              <w:right w:val="single" w:sz="4" w:space="0" w:color="auto"/>
            </w:tcBorders>
            <w:shd w:val="clear" w:color="auto" w:fill="auto"/>
            <w:noWrap/>
            <w:vAlign w:val="center"/>
            <w:hideMark/>
          </w:tcPr>
          <w:p w14:paraId="2C81B342" w14:textId="77777777" w:rsidR="001E1D2A" w:rsidRPr="00FB4605" w:rsidRDefault="001E1D2A" w:rsidP="006528EE">
            <w:pPr>
              <w:contextualSpacing/>
              <w:jc w:val="center"/>
              <w:rPr>
                <w:lang w:val="ro-RO"/>
              </w:rPr>
            </w:pPr>
            <w:r w:rsidRPr="00FB4605">
              <w:rPr>
                <w:lang w:val="ro-RO"/>
              </w:rPr>
              <w:t>X</w:t>
            </w:r>
          </w:p>
        </w:tc>
      </w:tr>
      <w:tr w:rsidR="00AE2D67" w:rsidRPr="00284003" w14:paraId="7FB5A741" w14:textId="77777777" w:rsidTr="00A44B56">
        <w:trPr>
          <w:trHeight w:val="255"/>
        </w:trPr>
        <w:tc>
          <w:tcPr>
            <w:tcW w:w="2044" w:type="pct"/>
            <w:tcBorders>
              <w:top w:val="nil"/>
              <w:left w:val="single" w:sz="4" w:space="0" w:color="auto"/>
              <w:bottom w:val="single" w:sz="4" w:space="0" w:color="auto"/>
              <w:right w:val="single" w:sz="4" w:space="0" w:color="auto"/>
            </w:tcBorders>
            <w:shd w:val="clear" w:color="000000" w:fill="FFFF00"/>
            <w:vAlign w:val="center"/>
            <w:hideMark/>
          </w:tcPr>
          <w:p w14:paraId="114E650D" w14:textId="77777777" w:rsidR="001E1D2A" w:rsidRPr="0001586F" w:rsidRDefault="001E1D2A" w:rsidP="006528EE">
            <w:pPr>
              <w:contextualSpacing/>
              <w:rPr>
                <w:lang w:val="ro-RO"/>
              </w:rPr>
            </w:pPr>
            <w:r w:rsidRPr="002E418B">
              <w:rPr>
                <w:lang w:val="ro-RO"/>
              </w:rPr>
              <w:t>PIERDERI (–)</w:t>
            </w:r>
          </w:p>
        </w:tc>
        <w:tc>
          <w:tcPr>
            <w:tcW w:w="455" w:type="pct"/>
            <w:tcBorders>
              <w:top w:val="nil"/>
              <w:left w:val="nil"/>
              <w:bottom w:val="single" w:sz="4" w:space="0" w:color="auto"/>
              <w:right w:val="single" w:sz="4" w:space="0" w:color="auto"/>
            </w:tcBorders>
            <w:shd w:val="clear" w:color="000000" w:fill="FFFF00"/>
            <w:vAlign w:val="center"/>
            <w:hideMark/>
          </w:tcPr>
          <w:p w14:paraId="07875D59" w14:textId="77777777" w:rsidR="001E1D2A" w:rsidRPr="006C0762" w:rsidRDefault="001E1D2A" w:rsidP="006528EE">
            <w:pPr>
              <w:contextualSpacing/>
              <w:jc w:val="center"/>
              <w:rPr>
                <w:lang w:val="ro-RO"/>
              </w:rPr>
            </w:pPr>
            <w:r w:rsidRPr="008539A9">
              <w:rPr>
                <w:lang w:val="ro-RO"/>
              </w:rPr>
              <w:t>29</w:t>
            </w:r>
          </w:p>
        </w:tc>
        <w:tc>
          <w:tcPr>
            <w:tcW w:w="155" w:type="pct"/>
            <w:tcBorders>
              <w:top w:val="nil"/>
              <w:left w:val="nil"/>
              <w:bottom w:val="single" w:sz="4" w:space="0" w:color="auto"/>
              <w:right w:val="single" w:sz="4" w:space="0" w:color="auto"/>
            </w:tcBorders>
            <w:shd w:val="clear" w:color="auto" w:fill="auto"/>
            <w:noWrap/>
            <w:vAlign w:val="center"/>
            <w:hideMark/>
          </w:tcPr>
          <w:p w14:paraId="6F14C698" w14:textId="77777777" w:rsidR="001E1D2A" w:rsidRPr="00793611" w:rsidRDefault="001E1D2A" w:rsidP="006528EE">
            <w:pPr>
              <w:contextualSpacing/>
              <w:jc w:val="center"/>
              <w:rPr>
                <w:lang w:val="ro-RO"/>
              </w:rPr>
            </w:pPr>
            <w:r w:rsidRPr="00BE6200">
              <w:rPr>
                <w:lang w:val="ro-RO"/>
              </w:rPr>
              <w:t>X</w:t>
            </w:r>
          </w:p>
        </w:tc>
        <w:tc>
          <w:tcPr>
            <w:tcW w:w="308" w:type="pct"/>
            <w:tcBorders>
              <w:top w:val="nil"/>
              <w:left w:val="nil"/>
              <w:bottom w:val="single" w:sz="4" w:space="0" w:color="auto"/>
              <w:right w:val="single" w:sz="4" w:space="0" w:color="auto"/>
            </w:tcBorders>
            <w:shd w:val="clear" w:color="auto" w:fill="auto"/>
            <w:noWrap/>
            <w:vAlign w:val="center"/>
            <w:hideMark/>
          </w:tcPr>
          <w:p w14:paraId="0B1395F4"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096C784D" w14:textId="77777777" w:rsidR="001E1D2A" w:rsidRPr="00483F15" w:rsidRDefault="001E1D2A" w:rsidP="006528EE">
            <w:pPr>
              <w:contextualSpacing/>
              <w:jc w:val="center"/>
              <w:rPr>
                <w:lang w:val="ro-RO"/>
              </w:rPr>
            </w:pPr>
            <w:r w:rsidRPr="002D2681">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214FE077" w14:textId="77777777" w:rsidR="001E1D2A" w:rsidRPr="005D3B16" w:rsidRDefault="001E1D2A" w:rsidP="006528EE">
            <w:pPr>
              <w:contextualSpacing/>
              <w:jc w:val="center"/>
              <w:rPr>
                <w:lang w:val="ro-RO"/>
              </w:rPr>
            </w:pPr>
            <w:r w:rsidRPr="00483F15">
              <w:rPr>
                <w:lang w:val="ro-RO"/>
              </w:rPr>
              <w:t> </w:t>
            </w:r>
          </w:p>
        </w:tc>
        <w:tc>
          <w:tcPr>
            <w:tcW w:w="217" w:type="pct"/>
            <w:tcBorders>
              <w:top w:val="nil"/>
              <w:left w:val="nil"/>
              <w:bottom w:val="single" w:sz="4" w:space="0" w:color="auto"/>
              <w:right w:val="single" w:sz="4" w:space="0" w:color="auto"/>
            </w:tcBorders>
            <w:shd w:val="clear" w:color="auto" w:fill="auto"/>
            <w:noWrap/>
            <w:vAlign w:val="center"/>
            <w:hideMark/>
          </w:tcPr>
          <w:p w14:paraId="1062FB71"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4054D918" w14:textId="77777777" w:rsidR="001E1D2A" w:rsidRPr="00A17A89" w:rsidRDefault="001E1D2A" w:rsidP="006528EE">
            <w:pPr>
              <w:contextualSpacing/>
              <w:jc w:val="center"/>
              <w:rPr>
                <w:lang w:val="ro-RO"/>
              </w:rPr>
            </w:pPr>
            <w:r w:rsidRPr="00A17A89">
              <w:rPr>
                <w:lang w:val="ro-RO"/>
              </w:rPr>
              <w:t> </w:t>
            </w:r>
          </w:p>
        </w:tc>
        <w:tc>
          <w:tcPr>
            <w:tcW w:w="308" w:type="pct"/>
            <w:tcBorders>
              <w:top w:val="nil"/>
              <w:left w:val="nil"/>
              <w:bottom w:val="single" w:sz="4" w:space="0" w:color="auto"/>
              <w:right w:val="single" w:sz="4" w:space="0" w:color="auto"/>
            </w:tcBorders>
            <w:shd w:val="clear" w:color="auto" w:fill="auto"/>
            <w:noWrap/>
            <w:vAlign w:val="center"/>
            <w:hideMark/>
          </w:tcPr>
          <w:p w14:paraId="12194CA8"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6F9E81D3" w14:textId="77777777" w:rsidR="001E1D2A" w:rsidRPr="000C6DDA" w:rsidRDefault="001E1D2A" w:rsidP="006528EE">
            <w:pPr>
              <w:contextualSpacing/>
              <w:jc w:val="center"/>
              <w:rPr>
                <w:lang w:val="ro-RO"/>
              </w:rPr>
            </w:pPr>
            <w:r w:rsidRPr="00DF5FEA">
              <w:rPr>
                <w:lang w:val="ro-RO"/>
              </w:rPr>
              <w:t>X</w:t>
            </w:r>
          </w:p>
        </w:tc>
        <w:tc>
          <w:tcPr>
            <w:tcW w:w="402" w:type="pct"/>
            <w:tcBorders>
              <w:top w:val="nil"/>
              <w:left w:val="nil"/>
              <w:bottom w:val="single" w:sz="4" w:space="0" w:color="auto"/>
              <w:right w:val="single" w:sz="4" w:space="0" w:color="auto"/>
            </w:tcBorders>
            <w:shd w:val="clear" w:color="auto" w:fill="auto"/>
            <w:noWrap/>
            <w:vAlign w:val="center"/>
            <w:hideMark/>
          </w:tcPr>
          <w:p w14:paraId="2EE76FB8" w14:textId="77777777" w:rsidR="001E1D2A" w:rsidRPr="00FB4605" w:rsidRDefault="001E1D2A" w:rsidP="006528EE">
            <w:pPr>
              <w:contextualSpacing/>
              <w:jc w:val="center"/>
              <w:rPr>
                <w:lang w:val="ro-RO"/>
              </w:rPr>
            </w:pPr>
            <w:r w:rsidRPr="00FB4605">
              <w:rPr>
                <w:lang w:val="ro-RO"/>
              </w:rPr>
              <w:t> </w:t>
            </w:r>
          </w:p>
        </w:tc>
      </w:tr>
      <w:tr w:rsidR="00AE2D67" w:rsidRPr="00284003" w14:paraId="227CE88E" w14:textId="77777777" w:rsidTr="00A44B56">
        <w:trPr>
          <w:trHeight w:val="255"/>
        </w:trPr>
        <w:tc>
          <w:tcPr>
            <w:tcW w:w="2044" w:type="pct"/>
            <w:tcBorders>
              <w:top w:val="nil"/>
              <w:left w:val="single" w:sz="4" w:space="0" w:color="auto"/>
              <w:bottom w:val="single" w:sz="4" w:space="0" w:color="auto"/>
              <w:right w:val="single" w:sz="4" w:space="0" w:color="auto"/>
            </w:tcBorders>
            <w:shd w:val="clear" w:color="auto" w:fill="auto"/>
            <w:vAlign w:val="center"/>
            <w:hideMark/>
          </w:tcPr>
          <w:p w14:paraId="76DE5867" w14:textId="77777777" w:rsidR="001E1D2A" w:rsidRPr="0001586F" w:rsidRDefault="001E1D2A" w:rsidP="006528EE">
            <w:pPr>
              <w:contextualSpacing/>
              <w:rPr>
                <w:b/>
                <w:bCs/>
                <w:lang w:val="ro-RO"/>
              </w:rPr>
            </w:pPr>
            <w:r w:rsidRPr="002E418B">
              <w:rPr>
                <w:b/>
                <w:bCs/>
                <w:lang w:val="ro-RO"/>
              </w:rPr>
              <w:t>Consum brut</w:t>
            </w:r>
          </w:p>
        </w:tc>
        <w:tc>
          <w:tcPr>
            <w:tcW w:w="455" w:type="pct"/>
            <w:tcBorders>
              <w:top w:val="nil"/>
              <w:left w:val="nil"/>
              <w:bottom w:val="single" w:sz="4" w:space="0" w:color="auto"/>
              <w:right w:val="single" w:sz="4" w:space="0" w:color="auto"/>
            </w:tcBorders>
            <w:shd w:val="clear" w:color="auto" w:fill="auto"/>
            <w:vAlign w:val="center"/>
            <w:hideMark/>
          </w:tcPr>
          <w:p w14:paraId="4AF267EB" w14:textId="77777777" w:rsidR="001E1D2A" w:rsidRPr="006C0762" w:rsidRDefault="001E1D2A" w:rsidP="006528EE">
            <w:pPr>
              <w:contextualSpacing/>
              <w:jc w:val="center"/>
              <w:rPr>
                <w:b/>
                <w:bCs/>
                <w:lang w:val="ro-RO"/>
              </w:rPr>
            </w:pPr>
            <w:r w:rsidRPr="008539A9">
              <w:rPr>
                <w:b/>
                <w:bCs/>
                <w:lang w:val="ro-RO"/>
              </w:rPr>
              <w:t>1234</w:t>
            </w:r>
          </w:p>
        </w:tc>
        <w:tc>
          <w:tcPr>
            <w:tcW w:w="155" w:type="pct"/>
            <w:tcBorders>
              <w:top w:val="nil"/>
              <w:left w:val="nil"/>
              <w:bottom w:val="single" w:sz="4" w:space="0" w:color="auto"/>
              <w:right w:val="single" w:sz="4" w:space="0" w:color="auto"/>
            </w:tcBorders>
            <w:shd w:val="clear" w:color="auto" w:fill="auto"/>
            <w:noWrap/>
            <w:vAlign w:val="center"/>
            <w:hideMark/>
          </w:tcPr>
          <w:p w14:paraId="50898FFE" w14:textId="77777777" w:rsidR="001E1D2A" w:rsidRPr="00793611" w:rsidRDefault="001E1D2A" w:rsidP="006528EE">
            <w:pPr>
              <w:contextualSpacing/>
              <w:jc w:val="center"/>
              <w:rPr>
                <w:lang w:val="ro-RO"/>
              </w:rPr>
            </w:pPr>
            <w:r w:rsidRPr="00BE6200">
              <w:rPr>
                <w:lang w:val="ro-RO"/>
              </w:rPr>
              <w:t> </w:t>
            </w:r>
          </w:p>
        </w:tc>
        <w:tc>
          <w:tcPr>
            <w:tcW w:w="308" w:type="pct"/>
            <w:tcBorders>
              <w:top w:val="nil"/>
              <w:left w:val="nil"/>
              <w:bottom w:val="single" w:sz="4" w:space="0" w:color="auto"/>
              <w:right w:val="single" w:sz="4" w:space="0" w:color="auto"/>
            </w:tcBorders>
            <w:shd w:val="clear" w:color="auto" w:fill="auto"/>
            <w:noWrap/>
            <w:vAlign w:val="center"/>
            <w:hideMark/>
          </w:tcPr>
          <w:p w14:paraId="4865D326" w14:textId="77777777" w:rsidR="001E1D2A" w:rsidRPr="004E6A4F" w:rsidRDefault="001E1D2A" w:rsidP="006528EE">
            <w:pPr>
              <w:contextualSpacing/>
              <w:jc w:val="center"/>
              <w:rPr>
                <w:lang w:val="ro-RO"/>
              </w:rPr>
            </w:pPr>
            <w:r w:rsidRPr="004E6A4F">
              <w:rPr>
                <w:lang w:val="ro-RO"/>
              </w:rPr>
              <w:t> </w:t>
            </w:r>
          </w:p>
        </w:tc>
        <w:tc>
          <w:tcPr>
            <w:tcW w:w="247" w:type="pct"/>
            <w:tcBorders>
              <w:top w:val="nil"/>
              <w:left w:val="nil"/>
              <w:bottom w:val="single" w:sz="4" w:space="0" w:color="auto"/>
              <w:right w:val="single" w:sz="4" w:space="0" w:color="auto"/>
            </w:tcBorders>
            <w:shd w:val="clear" w:color="auto" w:fill="auto"/>
            <w:noWrap/>
            <w:vAlign w:val="center"/>
            <w:hideMark/>
          </w:tcPr>
          <w:p w14:paraId="05622469" w14:textId="77777777" w:rsidR="001E1D2A" w:rsidRPr="00483F15" w:rsidRDefault="001E1D2A" w:rsidP="006528EE">
            <w:pPr>
              <w:contextualSpacing/>
              <w:jc w:val="center"/>
              <w:rPr>
                <w:lang w:val="ro-RO"/>
              </w:rPr>
            </w:pPr>
            <w:r w:rsidRPr="002D2681">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211B8E30" w14:textId="77777777" w:rsidR="001E1D2A" w:rsidRPr="005D3B16" w:rsidRDefault="001E1D2A" w:rsidP="006528EE">
            <w:pPr>
              <w:contextualSpacing/>
              <w:jc w:val="center"/>
              <w:rPr>
                <w:lang w:val="ro-RO"/>
              </w:rPr>
            </w:pPr>
            <w:r w:rsidRPr="00483F15">
              <w:rPr>
                <w:lang w:val="ro-RO"/>
              </w:rPr>
              <w:t> </w:t>
            </w:r>
          </w:p>
        </w:tc>
        <w:tc>
          <w:tcPr>
            <w:tcW w:w="217" w:type="pct"/>
            <w:tcBorders>
              <w:top w:val="nil"/>
              <w:left w:val="nil"/>
              <w:bottom w:val="single" w:sz="4" w:space="0" w:color="auto"/>
              <w:right w:val="single" w:sz="4" w:space="0" w:color="auto"/>
            </w:tcBorders>
            <w:shd w:val="clear" w:color="auto" w:fill="auto"/>
            <w:noWrap/>
            <w:vAlign w:val="center"/>
            <w:hideMark/>
          </w:tcPr>
          <w:p w14:paraId="392A8A33" w14:textId="77777777" w:rsidR="001E1D2A" w:rsidRPr="00775721" w:rsidRDefault="001E1D2A" w:rsidP="006528EE">
            <w:pPr>
              <w:contextualSpacing/>
              <w:jc w:val="center"/>
              <w:rPr>
                <w:lang w:val="ro-RO"/>
              </w:rPr>
            </w:pPr>
            <w:r w:rsidRPr="005D3B16">
              <w:rPr>
                <w:lang w:val="ro-RO"/>
              </w:rPr>
              <w:t> </w:t>
            </w:r>
          </w:p>
        </w:tc>
        <w:tc>
          <w:tcPr>
            <w:tcW w:w="216" w:type="pct"/>
            <w:tcBorders>
              <w:top w:val="nil"/>
              <w:left w:val="nil"/>
              <w:bottom w:val="single" w:sz="4" w:space="0" w:color="auto"/>
              <w:right w:val="single" w:sz="4" w:space="0" w:color="auto"/>
            </w:tcBorders>
            <w:shd w:val="clear" w:color="auto" w:fill="auto"/>
            <w:noWrap/>
            <w:vAlign w:val="center"/>
            <w:hideMark/>
          </w:tcPr>
          <w:p w14:paraId="30049A4C" w14:textId="77777777" w:rsidR="001E1D2A" w:rsidRPr="00A17A89" w:rsidRDefault="001E1D2A" w:rsidP="006528EE">
            <w:pPr>
              <w:contextualSpacing/>
              <w:jc w:val="center"/>
              <w:rPr>
                <w:lang w:val="ro-RO"/>
              </w:rPr>
            </w:pPr>
            <w:r w:rsidRPr="00A17A89">
              <w:rPr>
                <w:lang w:val="ro-RO"/>
              </w:rPr>
              <w:t> </w:t>
            </w:r>
          </w:p>
        </w:tc>
        <w:tc>
          <w:tcPr>
            <w:tcW w:w="308" w:type="pct"/>
            <w:tcBorders>
              <w:top w:val="nil"/>
              <w:left w:val="nil"/>
              <w:bottom w:val="single" w:sz="4" w:space="0" w:color="auto"/>
              <w:right w:val="single" w:sz="4" w:space="0" w:color="auto"/>
            </w:tcBorders>
            <w:shd w:val="clear" w:color="auto" w:fill="auto"/>
            <w:noWrap/>
            <w:vAlign w:val="center"/>
            <w:hideMark/>
          </w:tcPr>
          <w:p w14:paraId="3BA0324C" w14:textId="77777777" w:rsidR="001E1D2A" w:rsidRPr="00A17A89" w:rsidRDefault="001E1D2A" w:rsidP="006528EE">
            <w:pPr>
              <w:contextualSpacing/>
              <w:jc w:val="center"/>
              <w:rPr>
                <w:lang w:val="ro-RO"/>
              </w:rPr>
            </w:pPr>
            <w:r w:rsidRPr="00A17A89">
              <w:rPr>
                <w:lang w:val="ro-RO"/>
              </w:rPr>
              <w:t> </w:t>
            </w:r>
          </w:p>
        </w:tc>
        <w:tc>
          <w:tcPr>
            <w:tcW w:w="432" w:type="pct"/>
            <w:tcBorders>
              <w:top w:val="nil"/>
              <w:left w:val="nil"/>
              <w:bottom w:val="single" w:sz="4" w:space="0" w:color="auto"/>
              <w:right w:val="single" w:sz="4" w:space="0" w:color="auto"/>
            </w:tcBorders>
            <w:shd w:val="clear" w:color="auto" w:fill="auto"/>
            <w:noWrap/>
            <w:vAlign w:val="center"/>
            <w:hideMark/>
          </w:tcPr>
          <w:p w14:paraId="0BB65B8A" w14:textId="77777777" w:rsidR="001E1D2A" w:rsidRPr="000C6DDA" w:rsidRDefault="001E1D2A" w:rsidP="006528EE">
            <w:pPr>
              <w:contextualSpacing/>
              <w:jc w:val="center"/>
              <w:rPr>
                <w:lang w:val="ro-RO"/>
              </w:rPr>
            </w:pPr>
            <w:r w:rsidRPr="00DF5FEA">
              <w:rPr>
                <w:lang w:val="ro-RO"/>
              </w:rPr>
              <w:t> </w:t>
            </w:r>
          </w:p>
        </w:tc>
        <w:tc>
          <w:tcPr>
            <w:tcW w:w="402" w:type="pct"/>
            <w:tcBorders>
              <w:top w:val="nil"/>
              <w:left w:val="nil"/>
              <w:bottom w:val="single" w:sz="4" w:space="0" w:color="auto"/>
              <w:right w:val="single" w:sz="4" w:space="0" w:color="auto"/>
            </w:tcBorders>
            <w:shd w:val="clear" w:color="auto" w:fill="auto"/>
            <w:noWrap/>
            <w:vAlign w:val="center"/>
            <w:hideMark/>
          </w:tcPr>
          <w:p w14:paraId="6DE26D02" w14:textId="77777777" w:rsidR="001E1D2A" w:rsidRPr="00FB4605" w:rsidRDefault="001E1D2A" w:rsidP="006528EE">
            <w:pPr>
              <w:contextualSpacing/>
              <w:jc w:val="center"/>
              <w:rPr>
                <w:lang w:val="ro-RO"/>
              </w:rPr>
            </w:pPr>
            <w:r w:rsidRPr="00FB4605">
              <w:rPr>
                <w:lang w:val="ro-RO"/>
              </w:rPr>
              <w:t> </w:t>
            </w:r>
          </w:p>
        </w:tc>
      </w:tr>
    </w:tbl>
    <w:p w14:paraId="65DE04A7" w14:textId="73417499" w:rsidR="001E1D2A" w:rsidRPr="0001586F" w:rsidRDefault="001E1D2A" w:rsidP="006528EE">
      <w:pPr>
        <w:contextualSpacing/>
        <w:rPr>
          <w:rFonts w:eastAsia="Arial"/>
          <w:bCs/>
          <w:i/>
          <w:iCs/>
          <w:lang w:val="ro-RO"/>
        </w:rPr>
      </w:pPr>
      <w:r w:rsidRPr="002E418B">
        <w:rPr>
          <w:rFonts w:eastAsia="Arial"/>
          <w:i/>
          <w:iCs/>
          <w:lang w:val="ro-RO"/>
        </w:rPr>
        <w:t xml:space="preserve">Notă: Datele se referă la teritoriul de pe malul drept al Nistrului </w:t>
      </w:r>
    </w:p>
    <w:tbl>
      <w:tblPr>
        <w:tblW w:w="5001" w:type="pct"/>
        <w:tblLook w:val="04A0" w:firstRow="1" w:lastRow="0" w:firstColumn="1" w:lastColumn="0" w:noHBand="0" w:noVBand="1"/>
      </w:tblPr>
      <w:tblGrid>
        <w:gridCol w:w="3092"/>
        <w:gridCol w:w="11481"/>
      </w:tblGrid>
      <w:tr w:rsidR="00B261BF" w:rsidRPr="00284003" w14:paraId="2CD86ECE" w14:textId="77777777" w:rsidTr="0037439B">
        <w:trPr>
          <w:trHeight w:val="227"/>
        </w:trPr>
        <w:tc>
          <w:tcPr>
            <w:tcW w:w="1061" w:type="pct"/>
            <w:shd w:val="clear" w:color="auto" w:fill="FBE4D5" w:themeFill="accent2" w:themeFillTint="33"/>
            <w:vAlign w:val="center"/>
          </w:tcPr>
          <w:p w14:paraId="11657421" w14:textId="77777777" w:rsidR="001E1D2A" w:rsidRPr="008539A9" w:rsidRDefault="001E1D2A" w:rsidP="006528EE">
            <w:pPr>
              <w:contextualSpacing/>
              <w:rPr>
                <w:i/>
                <w:iCs/>
                <w:lang w:val="ro-RO"/>
              </w:rPr>
            </w:pPr>
          </w:p>
        </w:tc>
        <w:tc>
          <w:tcPr>
            <w:tcW w:w="3939" w:type="pct"/>
            <w:shd w:val="clear" w:color="auto" w:fill="auto"/>
            <w:vAlign w:val="center"/>
          </w:tcPr>
          <w:p w14:paraId="7C24DA52" w14:textId="77777777" w:rsidR="001E1D2A" w:rsidRPr="006C0762" w:rsidRDefault="001E1D2A" w:rsidP="006528EE">
            <w:pPr>
              <w:contextualSpacing/>
              <w:rPr>
                <w:i/>
                <w:iCs/>
                <w:lang w:val="ro-RO"/>
              </w:rPr>
            </w:pPr>
            <w:r w:rsidRPr="006C0762">
              <w:rPr>
                <w:i/>
                <w:iCs/>
                <w:lang w:val="ro-RO"/>
              </w:rPr>
              <w:t>Impactul ridicat al sectorului asupra consumului de gaze naturale</w:t>
            </w:r>
          </w:p>
        </w:tc>
      </w:tr>
      <w:tr w:rsidR="00B261BF" w:rsidRPr="00284003" w14:paraId="1B6F5DC4" w14:textId="77777777" w:rsidTr="0037439B">
        <w:trPr>
          <w:trHeight w:val="227"/>
        </w:trPr>
        <w:tc>
          <w:tcPr>
            <w:tcW w:w="1061" w:type="pct"/>
            <w:shd w:val="clear" w:color="auto" w:fill="FFF2CC" w:themeFill="accent4" w:themeFillTint="33"/>
            <w:vAlign w:val="center"/>
          </w:tcPr>
          <w:p w14:paraId="061FA7C9" w14:textId="77777777" w:rsidR="001E1D2A" w:rsidRPr="002E418B" w:rsidRDefault="001E1D2A" w:rsidP="006528EE">
            <w:pPr>
              <w:contextualSpacing/>
              <w:rPr>
                <w:i/>
                <w:iCs/>
                <w:lang w:val="ro-RO"/>
              </w:rPr>
            </w:pPr>
          </w:p>
        </w:tc>
        <w:tc>
          <w:tcPr>
            <w:tcW w:w="3939" w:type="pct"/>
            <w:shd w:val="clear" w:color="auto" w:fill="auto"/>
            <w:vAlign w:val="center"/>
          </w:tcPr>
          <w:p w14:paraId="0774806C" w14:textId="77777777" w:rsidR="001E1D2A" w:rsidRPr="00474F24" w:rsidRDefault="001E1D2A" w:rsidP="006528EE">
            <w:pPr>
              <w:contextualSpacing/>
              <w:rPr>
                <w:i/>
                <w:iCs/>
                <w:lang w:val="ro-RO"/>
              </w:rPr>
            </w:pPr>
            <w:r w:rsidRPr="0001586F">
              <w:rPr>
                <w:i/>
                <w:iCs/>
                <w:lang w:val="ro-RO"/>
              </w:rPr>
              <w:t>Impactul mediu al sectorului asupra consumului de gaze naturale</w:t>
            </w:r>
          </w:p>
        </w:tc>
      </w:tr>
      <w:tr w:rsidR="00B261BF" w:rsidRPr="00284003" w14:paraId="6ECDABC5" w14:textId="77777777" w:rsidTr="0037439B">
        <w:trPr>
          <w:trHeight w:val="227"/>
        </w:trPr>
        <w:tc>
          <w:tcPr>
            <w:tcW w:w="1061" w:type="pct"/>
            <w:shd w:val="clear" w:color="auto" w:fill="A8D08D" w:themeFill="accent6" w:themeFillTint="99"/>
            <w:vAlign w:val="center"/>
          </w:tcPr>
          <w:p w14:paraId="1A6CFA54" w14:textId="77777777" w:rsidR="001E1D2A" w:rsidRPr="002E418B" w:rsidRDefault="001E1D2A" w:rsidP="006528EE">
            <w:pPr>
              <w:contextualSpacing/>
              <w:rPr>
                <w:i/>
                <w:iCs/>
                <w:lang w:val="ro-RO"/>
              </w:rPr>
            </w:pPr>
          </w:p>
        </w:tc>
        <w:tc>
          <w:tcPr>
            <w:tcW w:w="3939" w:type="pct"/>
            <w:shd w:val="clear" w:color="auto" w:fill="auto"/>
            <w:vAlign w:val="center"/>
          </w:tcPr>
          <w:p w14:paraId="61CC1EFD" w14:textId="77777777" w:rsidR="001E1D2A" w:rsidRPr="0001586F" w:rsidRDefault="001E1D2A" w:rsidP="006528EE">
            <w:pPr>
              <w:contextualSpacing/>
              <w:rPr>
                <w:i/>
                <w:iCs/>
                <w:lang w:val="ro-RO"/>
              </w:rPr>
            </w:pPr>
            <w:r w:rsidRPr="0001586F">
              <w:rPr>
                <w:i/>
                <w:iCs/>
                <w:lang w:val="ro-RO"/>
              </w:rPr>
              <w:t>Impactul scăzut al sectorului asupra consumului de gaze naturale</w:t>
            </w:r>
          </w:p>
        </w:tc>
      </w:tr>
    </w:tbl>
    <w:p w14:paraId="3C9AFD1C" w14:textId="4C7BE3F6" w:rsidR="00777FC4" w:rsidRPr="00474F24" w:rsidRDefault="0099512E" w:rsidP="00874E61">
      <w:pPr>
        <w:contextualSpacing/>
        <w:jc w:val="right"/>
        <w:rPr>
          <w:rFonts w:eastAsia="Arial"/>
          <w:bCs/>
          <w:lang w:val="ro-RO"/>
        </w:rPr>
      </w:pPr>
      <w:bookmarkStart w:id="35" w:name="_Toc135119274"/>
      <w:bookmarkEnd w:id="34"/>
      <w:r w:rsidRPr="002E418B">
        <w:rPr>
          <w:rFonts w:eastAsia="Arial"/>
          <w:bCs/>
          <w:lang w:val="ro-RO"/>
        </w:rPr>
        <w:lastRenderedPageBreak/>
        <w:t xml:space="preserve">Anexa </w:t>
      </w:r>
      <w:r w:rsidR="00092EF8" w:rsidRPr="0001586F">
        <w:rPr>
          <w:rFonts w:eastAsia="Arial"/>
          <w:bCs/>
          <w:lang w:val="ro-RO"/>
        </w:rPr>
        <w:t xml:space="preserve">nr. </w:t>
      </w:r>
      <w:r w:rsidR="00D716D5" w:rsidRPr="0001586F">
        <w:rPr>
          <w:rFonts w:eastAsia="Arial"/>
          <w:bCs/>
          <w:lang w:val="ro-RO"/>
        </w:rPr>
        <w:t>4</w:t>
      </w:r>
    </w:p>
    <w:p w14:paraId="44132D56" w14:textId="1BDEB903" w:rsidR="00777FC4" w:rsidRPr="006C0762" w:rsidRDefault="00777FC4" w:rsidP="00777FC4">
      <w:pPr>
        <w:pStyle w:val="Normal0"/>
        <w:jc w:val="right"/>
        <w:rPr>
          <w:rFonts w:eastAsia="Arial" w:cs="Times New Roman"/>
          <w:b w:val="0"/>
          <w:lang w:val="ro-RO"/>
        </w:rPr>
      </w:pPr>
      <w:r w:rsidRPr="008539A9">
        <w:rPr>
          <w:rFonts w:eastAsia="Arial" w:cs="Times New Roman"/>
          <w:b w:val="0"/>
          <w:lang w:val="ro-RO"/>
        </w:rPr>
        <w:t>la Planul de ac</w:t>
      </w:r>
      <w:r w:rsidR="00683617">
        <w:rPr>
          <w:rFonts w:eastAsia="Arial" w:cs="Times New Roman"/>
          <w:b w:val="0"/>
          <w:lang w:val="ro-RO"/>
        </w:rPr>
        <w:t>ț</w:t>
      </w:r>
      <w:r w:rsidRPr="008539A9">
        <w:rPr>
          <w:rFonts w:eastAsia="Arial" w:cs="Times New Roman"/>
          <w:b w:val="0"/>
          <w:lang w:val="ro-RO"/>
        </w:rPr>
        <w:t xml:space="preserve">iuni preventive </w:t>
      </w:r>
    </w:p>
    <w:p w14:paraId="2C675507" w14:textId="4091ADC3" w:rsidR="009B01DF" w:rsidRPr="00BE6200" w:rsidRDefault="009B01DF" w:rsidP="00874E61">
      <w:pPr>
        <w:contextualSpacing/>
        <w:jc w:val="right"/>
        <w:rPr>
          <w:rFonts w:eastAsia="Arial"/>
          <w:b/>
          <w:bCs/>
          <w:lang w:val="ro-RO"/>
        </w:rPr>
      </w:pPr>
    </w:p>
    <w:p w14:paraId="0000EC1B" w14:textId="77777777" w:rsidR="00BC69E2" w:rsidRPr="00793611" w:rsidRDefault="00BC69E2" w:rsidP="00874E61">
      <w:pPr>
        <w:contextualSpacing/>
        <w:jc w:val="center"/>
        <w:rPr>
          <w:rFonts w:eastAsia="Arial"/>
          <w:b/>
          <w:bCs/>
          <w:lang w:val="ro-RO"/>
        </w:rPr>
      </w:pPr>
    </w:p>
    <w:p w14:paraId="5826751D" w14:textId="3952433D" w:rsidR="0099512E" w:rsidRPr="002D2681" w:rsidRDefault="0099512E" w:rsidP="00874E61">
      <w:pPr>
        <w:contextualSpacing/>
        <w:jc w:val="center"/>
        <w:rPr>
          <w:rFonts w:eastAsia="Arial"/>
          <w:b/>
          <w:bCs/>
          <w:lang w:val="ro-RO"/>
        </w:rPr>
      </w:pPr>
      <w:r w:rsidRPr="004E6A4F">
        <w:rPr>
          <w:rFonts w:eastAsia="Arial"/>
          <w:b/>
          <w:bCs/>
          <w:lang w:val="ro-RO"/>
        </w:rPr>
        <w:t>Impactul măsurilor preventive incluse în Planul de ac</w:t>
      </w:r>
      <w:r w:rsidR="00683617">
        <w:rPr>
          <w:rFonts w:eastAsia="Arial"/>
          <w:b/>
          <w:bCs/>
          <w:lang w:val="ro-RO"/>
        </w:rPr>
        <w:t>ț</w:t>
      </w:r>
      <w:r w:rsidRPr="004E6A4F">
        <w:rPr>
          <w:rFonts w:eastAsia="Arial"/>
          <w:b/>
          <w:bCs/>
          <w:lang w:val="ro-RO"/>
        </w:rPr>
        <w:t>iuni preventive asupra sectoarelor</w:t>
      </w:r>
      <w:bookmarkEnd w:id="35"/>
      <w:r w:rsidR="006555FE" w:rsidRPr="004E6A4F">
        <w:rPr>
          <w:rFonts w:eastAsia="Arial"/>
          <w:b/>
          <w:bCs/>
          <w:lang w:val="ro-RO"/>
        </w:rPr>
        <w:t xml:space="preserve"> care consumă gaze naturale</w:t>
      </w:r>
    </w:p>
    <w:p w14:paraId="2C5B4657" w14:textId="77777777" w:rsidR="006528EE" w:rsidRPr="00483F15" w:rsidRDefault="006528EE" w:rsidP="006528EE">
      <w:pPr>
        <w:contextualSpacing/>
        <w:jc w:val="both"/>
        <w:rPr>
          <w:rFonts w:eastAsia="Arial"/>
          <w:b/>
          <w:bCs/>
          <w:lang w:val="ro-RO"/>
        </w:rPr>
      </w:pPr>
    </w:p>
    <w:tbl>
      <w:tblPr>
        <w:tblW w:w="5000" w:type="pct"/>
        <w:tblLook w:val="04A0" w:firstRow="1" w:lastRow="0" w:firstColumn="1" w:lastColumn="0" w:noHBand="0" w:noVBand="1"/>
      </w:tblPr>
      <w:tblGrid>
        <w:gridCol w:w="7323"/>
        <w:gridCol w:w="2117"/>
        <w:gridCol w:w="2560"/>
        <w:gridCol w:w="2560"/>
      </w:tblGrid>
      <w:tr w:rsidR="00B261BF" w:rsidRPr="00284003" w14:paraId="6616CDFF" w14:textId="77777777" w:rsidTr="001860C1">
        <w:trPr>
          <w:trHeight w:val="227"/>
        </w:trPr>
        <w:tc>
          <w:tcPr>
            <w:tcW w:w="2514" w:type="pct"/>
            <w:vMerge w:val="restart"/>
            <w:tcBorders>
              <w:top w:val="single" w:sz="4" w:space="0" w:color="auto"/>
              <w:left w:val="single" w:sz="4" w:space="0" w:color="auto"/>
              <w:right w:val="single" w:sz="4" w:space="0" w:color="auto"/>
            </w:tcBorders>
            <w:shd w:val="clear" w:color="auto" w:fill="auto"/>
            <w:vAlign w:val="center"/>
          </w:tcPr>
          <w:p w14:paraId="5667B76B" w14:textId="77777777" w:rsidR="0099512E" w:rsidRPr="005D3B16" w:rsidRDefault="0099512E" w:rsidP="006528EE">
            <w:pPr>
              <w:contextualSpacing/>
              <w:jc w:val="center"/>
              <w:rPr>
                <w:b/>
                <w:bCs/>
                <w:lang w:val="ro-RO"/>
              </w:rPr>
            </w:pPr>
            <w:r w:rsidRPr="00483F15">
              <w:rPr>
                <w:b/>
                <w:bCs/>
                <w:lang w:val="ro-RO"/>
              </w:rPr>
              <w:t>Activitatea economică</w:t>
            </w:r>
          </w:p>
        </w:tc>
        <w:tc>
          <w:tcPr>
            <w:tcW w:w="727" w:type="pct"/>
            <w:vMerge w:val="restart"/>
            <w:tcBorders>
              <w:top w:val="single" w:sz="4" w:space="0" w:color="auto"/>
              <w:left w:val="nil"/>
              <w:right w:val="single" w:sz="4" w:space="0" w:color="auto"/>
            </w:tcBorders>
            <w:shd w:val="clear" w:color="auto" w:fill="auto"/>
            <w:vAlign w:val="center"/>
          </w:tcPr>
          <w:p w14:paraId="63F47490" w14:textId="77777777" w:rsidR="0099512E" w:rsidRPr="00775721" w:rsidRDefault="0099512E" w:rsidP="006528EE">
            <w:pPr>
              <w:contextualSpacing/>
              <w:jc w:val="center"/>
              <w:rPr>
                <w:b/>
                <w:bCs/>
                <w:lang w:val="ro-RO"/>
              </w:rPr>
            </w:pPr>
            <w:r w:rsidRPr="005D3B16">
              <w:rPr>
                <w:b/>
                <w:bCs/>
                <w:lang w:val="ro-RO"/>
              </w:rPr>
              <w:t>Număr de întreprinderi*</w:t>
            </w:r>
          </w:p>
        </w:tc>
        <w:tc>
          <w:tcPr>
            <w:tcW w:w="1758" w:type="pct"/>
            <w:gridSpan w:val="2"/>
            <w:tcBorders>
              <w:top w:val="single" w:sz="4" w:space="0" w:color="auto"/>
              <w:left w:val="nil"/>
              <w:bottom w:val="single" w:sz="4" w:space="0" w:color="auto"/>
              <w:right w:val="single" w:sz="4" w:space="0" w:color="auto"/>
            </w:tcBorders>
            <w:shd w:val="clear" w:color="auto" w:fill="auto"/>
            <w:vAlign w:val="center"/>
          </w:tcPr>
          <w:p w14:paraId="148FA76D" w14:textId="0E3328F7" w:rsidR="0099512E" w:rsidRPr="00A17A89" w:rsidRDefault="0099512E" w:rsidP="006528EE">
            <w:pPr>
              <w:contextualSpacing/>
              <w:jc w:val="center"/>
              <w:rPr>
                <w:b/>
                <w:bCs/>
                <w:lang w:val="ro-RO"/>
              </w:rPr>
            </w:pPr>
            <w:r w:rsidRPr="00A17A89">
              <w:rPr>
                <w:b/>
                <w:bCs/>
                <w:lang w:val="ro-RO"/>
              </w:rPr>
              <w:t>Valoarea produc</w:t>
            </w:r>
            <w:r w:rsidR="00683617">
              <w:rPr>
                <w:b/>
                <w:bCs/>
                <w:lang w:val="ro-RO"/>
              </w:rPr>
              <w:t>ț</w:t>
            </w:r>
            <w:r w:rsidRPr="00A17A89">
              <w:rPr>
                <w:b/>
                <w:bCs/>
                <w:lang w:val="ro-RO"/>
              </w:rPr>
              <w:t xml:space="preserve">iei, </w:t>
            </w:r>
            <w:r w:rsidR="00944A75" w:rsidRPr="00A17A89">
              <w:rPr>
                <w:b/>
                <w:bCs/>
                <w:lang w:val="ro-RO"/>
              </w:rPr>
              <w:t>mil.</w:t>
            </w:r>
            <w:r w:rsidRPr="00A17A89">
              <w:rPr>
                <w:b/>
                <w:bCs/>
                <w:lang w:val="ro-RO"/>
              </w:rPr>
              <w:t xml:space="preserve"> USD </w:t>
            </w:r>
          </w:p>
        </w:tc>
      </w:tr>
      <w:tr w:rsidR="00B261BF" w:rsidRPr="00284003" w14:paraId="1EBF0C3A" w14:textId="77777777" w:rsidTr="001860C1">
        <w:trPr>
          <w:trHeight w:val="227"/>
        </w:trPr>
        <w:tc>
          <w:tcPr>
            <w:tcW w:w="2514" w:type="pct"/>
            <w:vMerge/>
            <w:tcBorders>
              <w:left w:val="single" w:sz="4" w:space="0" w:color="auto"/>
              <w:bottom w:val="single" w:sz="4" w:space="0" w:color="auto"/>
              <w:right w:val="single" w:sz="4" w:space="0" w:color="auto"/>
            </w:tcBorders>
            <w:shd w:val="clear" w:color="auto" w:fill="auto"/>
            <w:vAlign w:val="center"/>
            <w:hideMark/>
          </w:tcPr>
          <w:p w14:paraId="13E9A1D5" w14:textId="77777777" w:rsidR="0099512E" w:rsidRPr="00284003" w:rsidRDefault="0099512E" w:rsidP="006528EE">
            <w:pPr>
              <w:contextualSpacing/>
              <w:jc w:val="center"/>
              <w:rPr>
                <w:b/>
                <w:bCs/>
                <w:lang w:val="ro-RO"/>
              </w:rPr>
            </w:pPr>
          </w:p>
        </w:tc>
        <w:tc>
          <w:tcPr>
            <w:tcW w:w="727" w:type="pct"/>
            <w:vMerge/>
            <w:tcBorders>
              <w:left w:val="nil"/>
              <w:bottom w:val="single" w:sz="4" w:space="0" w:color="auto"/>
              <w:right w:val="single" w:sz="4" w:space="0" w:color="auto"/>
            </w:tcBorders>
            <w:shd w:val="clear" w:color="auto" w:fill="auto"/>
            <w:vAlign w:val="center"/>
            <w:hideMark/>
          </w:tcPr>
          <w:p w14:paraId="04F214F7" w14:textId="77777777" w:rsidR="0099512E" w:rsidRPr="00284003" w:rsidRDefault="0099512E" w:rsidP="006528EE">
            <w:pPr>
              <w:contextualSpacing/>
              <w:jc w:val="center"/>
              <w:rPr>
                <w:b/>
                <w:bCs/>
                <w:lang w:val="ro-RO"/>
              </w:rPr>
            </w:pPr>
          </w:p>
        </w:tc>
        <w:tc>
          <w:tcPr>
            <w:tcW w:w="879" w:type="pct"/>
            <w:tcBorders>
              <w:top w:val="single" w:sz="4" w:space="0" w:color="auto"/>
              <w:left w:val="nil"/>
              <w:bottom w:val="single" w:sz="4" w:space="0" w:color="auto"/>
              <w:right w:val="single" w:sz="4" w:space="0" w:color="auto"/>
            </w:tcBorders>
            <w:shd w:val="clear" w:color="auto" w:fill="auto"/>
            <w:vAlign w:val="center"/>
            <w:hideMark/>
          </w:tcPr>
          <w:p w14:paraId="561AFE21" w14:textId="77777777" w:rsidR="0099512E" w:rsidRPr="00284003" w:rsidRDefault="0099512E" w:rsidP="006528EE">
            <w:pPr>
              <w:contextualSpacing/>
              <w:jc w:val="center"/>
              <w:rPr>
                <w:b/>
                <w:bCs/>
                <w:lang w:val="ro-RO"/>
              </w:rPr>
            </w:pPr>
            <w:r w:rsidRPr="00284003">
              <w:rPr>
                <w:b/>
                <w:bCs/>
                <w:lang w:val="ro-RO"/>
              </w:rPr>
              <w:t>Anual</w:t>
            </w:r>
          </w:p>
        </w:tc>
        <w:tc>
          <w:tcPr>
            <w:tcW w:w="879" w:type="pct"/>
            <w:tcBorders>
              <w:top w:val="single" w:sz="4" w:space="0" w:color="auto"/>
              <w:left w:val="nil"/>
              <w:bottom w:val="single" w:sz="4" w:space="0" w:color="auto"/>
              <w:right w:val="single" w:sz="4" w:space="0" w:color="auto"/>
            </w:tcBorders>
            <w:shd w:val="clear" w:color="auto" w:fill="auto"/>
            <w:vAlign w:val="center"/>
            <w:hideMark/>
          </w:tcPr>
          <w:p w14:paraId="64940CE1" w14:textId="77777777" w:rsidR="0099512E" w:rsidRPr="00284003" w:rsidRDefault="0099512E" w:rsidP="00874E61">
            <w:pPr>
              <w:contextualSpacing/>
              <w:rPr>
                <w:b/>
                <w:bCs/>
                <w:lang w:val="ro-RO"/>
              </w:rPr>
            </w:pPr>
            <w:r w:rsidRPr="00284003">
              <w:rPr>
                <w:b/>
                <w:bCs/>
                <w:lang w:val="ro-RO"/>
              </w:rPr>
              <w:t>lunar (în mediu)</w:t>
            </w:r>
          </w:p>
        </w:tc>
      </w:tr>
      <w:tr w:rsidR="00B261BF" w:rsidRPr="00284003" w14:paraId="448F7BC1"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F2CC" w:themeFill="accent4" w:themeFillTint="33"/>
            <w:vAlign w:val="center"/>
            <w:hideMark/>
          </w:tcPr>
          <w:p w14:paraId="2244C38C" w14:textId="1AE2CCC2" w:rsidR="0099512E" w:rsidRPr="0001586F" w:rsidRDefault="0099512E" w:rsidP="006528EE">
            <w:pPr>
              <w:contextualSpacing/>
              <w:rPr>
                <w:lang w:val="ro-RO"/>
              </w:rPr>
            </w:pPr>
            <w:r w:rsidRPr="002E418B">
              <w:rPr>
                <w:lang w:val="ro-RO"/>
              </w:rPr>
              <w:t xml:space="preserve">Producerea </w:t>
            </w:r>
            <w:r w:rsidR="00683617">
              <w:rPr>
                <w:lang w:val="ro-RO"/>
              </w:rPr>
              <w:t>ș</w:t>
            </w:r>
            <w:r w:rsidRPr="002E418B">
              <w:rPr>
                <w:lang w:val="ro-RO"/>
              </w:rPr>
              <w:t xml:space="preserve">i livrarea de energie electrică </w:t>
            </w:r>
            <w:r w:rsidR="00683617">
              <w:rPr>
                <w:lang w:val="ro-RO"/>
              </w:rPr>
              <w:t>ș</w:t>
            </w:r>
            <w:r w:rsidRPr="002E418B">
              <w:rPr>
                <w:lang w:val="ro-RO"/>
              </w:rPr>
              <w:t xml:space="preserve">i termică, de gaze, apă caldă menajeră </w:t>
            </w:r>
            <w:r w:rsidR="00683617">
              <w:rPr>
                <w:lang w:val="ro-RO"/>
              </w:rPr>
              <w:t>ș</w:t>
            </w:r>
            <w:r w:rsidRPr="002E418B">
              <w:rPr>
                <w:lang w:val="ro-RO"/>
              </w:rPr>
              <w:t>i aer condi</w:t>
            </w:r>
            <w:r w:rsidR="00683617">
              <w:rPr>
                <w:lang w:val="ro-RO"/>
              </w:rPr>
              <w:t>ț</w:t>
            </w:r>
            <w:r w:rsidRPr="002E418B">
              <w:rPr>
                <w:lang w:val="ro-RO"/>
              </w:rPr>
              <w:t>ionat</w:t>
            </w:r>
          </w:p>
        </w:tc>
        <w:tc>
          <w:tcPr>
            <w:tcW w:w="727" w:type="pct"/>
            <w:tcBorders>
              <w:top w:val="nil"/>
              <w:left w:val="nil"/>
              <w:bottom w:val="single" w:sz="4" w:space="0" w:color="auto"/>
              <w:right w:val="single" w:sz="4" w:space="0" w:color="auto"/>
            </w:tcBorders>
            <w:shd w:val="clear" w:color="auto" w:fill="FFF2CC" w:themeFill="accent4" w:themeFillTint="33"/>
            <w:noWrap/>
            <w:vAlign w:val="center"/>
            <w:hideMark/>
          </w:tcPr>
          <w:p w14:paraId="430E875C" w14:textId="77777777" w:rsidR="0099512E" w:rsidRPr="006C0762" w:rsidRDefault="0099512E" w:rsidP="006528EE">
            <w:pPr>
              <w:contextualSpacing/>
              <w:jc w:val="center"/>
              <w:rPr>
                <w:lang w:val="ro-RO"/>
              </w:rPr>
            </w:pPr>
            <w:r w:rsidRPr="008539A9">
              <w:rPr>
                <w:lang w:val="ro-RO"/>
              </w:rPr>
              <w:t>146</w:t>
            </w:r>
          </w:p>
        </w:tc>
        <w:tc>
          <w:tcPr>
            <w:tcW w:w="879" w:type="pct"/>
            <w:tcBorders>
              <w:top w:val="nil"/>
              <w:left w:val="nil"/>
              <w:bottom w:val="single" w:sz="4" w:space="0" w:color="auto"/>
              <w:right w:val="single" w:sz="4" w:space="0" w:color="auto"/>
            </w:tcBorders>
            <w:shd w:val="clear" w:color="auto" w:fill="FFF2CC" w:themeFill="accent4" w:themeFillTint="33"/>
            <w:noWrap/>
            <w:vAlign w:val="center"/>
            <w:hideMark/>
          </w:tcPr>
          <w:p w14:paraId="1F6BA26D" w14:textId="77777777" w:rsidR="0099512E" w:rsidRPr="00793611" w:rsidRDefault="0099512E" w:rsidP="006528EE">
            <w:pPr>
              <w:contextualSpacing/>
              <w:jc w:val="center"/>
              <w:rPr>
                <w:lang w:val="ro-RO"/>
              </w:rPr>
            </w:pPr>
            <w:r w:rsidRPr="00BE6200">
              <w:rPr>
                <w:lang w:val="ro-RO"/>
              </w:rPr>
              <w:t>659</w:t>
            </w:r>
          </w:p>
        </w:tc>
        <w:tc>
          <w:tcPr>
            <w:tcW w:w="879" w:type="pct"/>
            <w:tcBorders>
              <w:top w:val="nil"/>
              <w:left w:val="nil"/>
              <w:bottom w:val="single" w:sz="4" w:space="0" w:color="auto"/>
              <w:right w:val="single" w:sz="4" w:space="0" w:color="auto"/>
            </w:tcBorders>
            <w:shd w:val="clear" w:color="auto" w:fill="FFF2CC" w:themeFill="accent4" w:themeFillTint="33"/>
            <w:noWrap/>
            <w:vAlign w:val="center"/>
            <w:hideMark/>
          </w:tcPr>
          <w:p w14:paraId="7F42E671" w14:textId="77777777" w:rsidR="0099512E" w:rsidRPr="004E6A4F" w:rsidRDefault="0099512E" w:rsidP="006528EE">
            <w:pPr>
              <w:contextualSpacing/>
              <w:jc w:val="center"/>
              <w:rPr>
                <w:lang w:val="ro-RO"/>
              </w:rPr>
            </w:pPr>
            <w:r w:rsidRPr="004E6A4F">
              <w:rPr>
                <w:lang w:val="ro-RO"/>
              </w:rPr>
              <w:t>55</w:t>
            </w:r>
          </w:p>
        </w:tc>
      </w:tr>
      <w:tr w:rsidR="00B261BF" w:rsidRPr="00284003" w14:paraId="3800436C"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D966" w:themeFill="accent4" w:themeFillTint="99"/>
            <w:vAlign w:val="center"/>
            <w:hideMark/>
          </w:tcPr>
          <w:p w14:paraId="4F8B7AF2" w14:textId="77777777" w:rsidR="0099512E" w:rsidRPr="0001586F" w:rsidRDefault="0099512E" w:rsidP="006528EE">
            <w:pPr>
              <w:contextualSpacing/>
              <w:rPr>
                <w:lang w:val="ro-RO"/>
              </w:rPr>
            </w:pPr>
            <w:r w:rsidRPr="002E418B">
              <w:rPr>
                <w:lang w:val="ro-RO"/>
              </w:rPr>
              <w:t>Industria alimentară</w:t>
            </w:r>
          </w:p>
        </w:tc>
        <w:tc>
          <w:tcPr>
            <w:tcW w:w="727" w:type="pct"/>
            <w:tcBorders>
              <w:top w:val="nil"/>
              <w:left w:val="nil"/>
              <w:bottom w:val="single" w:sz="4" w:space="0" w:color="auto"/>
              <w:right w:val="single" w:sz="4" w:space="0" w:color="auto"/>
            </w:tcBorders>
            <w:shd w:val="clear" w:color="auto" w:fill="FFD966" w:themeFill="accent4" w:themeFillTint="99"/>
            <w:noWrap/>
            <w:vAlign w:val="center"/>
            <w:hideMark/>
          </w:tcPr>
          <w:p w14:paraId="34F87BF8" w14:textId="77777777" w:rsidR="0099512E" w:rsidRPr="006C0762" w:rsidRDefault="0099512E" w:rsidP="006528EE">
            <w:pPr>
              <w:contextualSpacing/>
              <w:jc w:val="center"/>
              <w:rPr>
                <w:lang w:val="ro-RO"/>
              </w:rPr>
            </w:pPr>
            <w:r w:rsidRPr="008539A9">
              <w:rPr>
                <w:lang w:val="ro-RO"/>
              </w:rPr>
              <w:t>915</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3BB89BB5" w14:textId="77777777" w:rsidR="0099512E" w:rsidRPr="00793611" w:rsidRDefault="0099512E" w:rsidP="006528EE">
            <w:pPr>
              <w:contextualSpacing/>
              <w:jc w:val="center"/>
              <w:rPr>
                <w:lang w:val="ro-RO"/>
              </w:rPr>
            </w:pPr>
            <w:r w:rsidRPr="00BE6200">
              <w:rPr>
                <w:lang w:val="ro-RO"/>
              </w:rPr>
              <w:t>1 143</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343A3497" w14:textId="77777777" w:rsidR="0099512E" w:rsidRPr="004E6A4F" w:rsidRDefault="0099512E" w:rsidP="006528EE">
            <w:pPr>
              <w:contextualSpacing/>
              <w:jc w:val="center"/>
              <w:rPr>
                <w:lang w:val="ro-RO"/>
              </w:rPr>
            </w:pPr>
            <w:r w:rsidRPr="004E6A4F">
              <w:rPr>
                <w:lang w:val="ro-RO"/>
              </w:rPr>
              <w:t>95</w:t>
            </w:r>
          </w:p>
        </w:tc>
      </w:tr>
      <w:tr w:rsidR="00B261BF" w:rsidRPr="00284003" w14:paraId="07199FBE"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D966" w:themeFill="accent4" w:themeFillTint="99"/>
            <w:vAlign w:val="center"/>
            <w:hideMark/>
          </w:tcPr>
          <w:p w14:paraId="7D275368" w14:textId="7015DF1C" w:rsidR="0099512E" w:rsidRPr="0001586F" w:rsidRDefault="0099512E" w:rsidP="006528EE">
            <w:pPr>
              <w:contextualSpacing/>
              <w:rPr>
                <w:lang w:val="ro-RO"/>
              </w:rPr>
            </w:pPr>
            <w:r w:rsidRPr="002E418B">
              <w:rPr>
                <w:lang w:val="ro-RO"/>
              </w:rPr>
              <w:t xml:space="preserve">Transport </w:t>
            </w:r>
            <w:r w:rsidR="00683617">
              <w:rPr>
                <w:lang w:val="ro-RO"/>
              </w:rPr>
              <w:t>ș</w:t>
            </w:r>
            <w:r w:rsidRPr="002E418B">
              <w:rPr>
                <w:lang w:val="ro-RO"/>
              </w:rPr>
              <w:t>i depozitare</w:t>
            </w:r>
          </w:p>
        </w:tc>
        <w:tc>
          <w:tcPr>
            <w:tcW w:w="727" w:type="pct"/>
            <w:tcBorders>
              <w:top w:val="nil"/>
              <w:left w:val="nil"/>
              <w:bottom w:val="single" w:sz="4" w:space="0" w:color="auto"/>
              <w:right w:val="single" w:sz="4" w:space="0" w:color="auto"/>
            </w:tcBorders>
            <w:shd w:val="clear" w:color="auto" w:fill="FFD966" w:themeFill="accent4" w:themeFillTint="99"/>
            <w:noWrap/>
            <w:vAlign w:val="center"/>
            <w:hideMark/>
          </w:tcPr>
          <w:p w14:paraId="68B7C06E" w14:textId="77777777" w:rsidR="0099512E" w:rsidRPr="006C0762" w:rsidRDefault="0099512E" w:rsidP="006528EE">
            <w:pPr>
              <w:contextualSpacing/>
              <w:jc w:val="center"/>
              <w:rPr>
                <w:lang w:val="ro-RO"/>
              </w:rPr>
            </w:pPr>
            <w:r w:rsidRPr="008539A9">
              <w:rPr>
                <w:lang w:val="ro-RO"/>
              </w:rPr>
              <w:t>-</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6C5E1B58" w14:textId="77777777" w:rsidR="0099512E" w:rsidRPr="00793611" w:rsidRDefault="0099512E" w:rsidP="006528EE">
            <w:pPr>
              <w:contextualSpacing/>
              <w:jc w:val="center"/>
              <w:rPr>
                <w:lang w:val="ro-RO"/>
              </w:rPr>
            </w:pPr>
            <w:r w:rsidRPr="00BE6200">
              <w:rPr>
                <w:lang w:val="ro-RO"/>
              </w:rPr>
              <w:t>545</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714BE192" w14:textId="77777777" w:rsidR="0099512E" w:rsidRPr="004E6A4F" w:rsidRDefault="0099512E" w:rsidP="006528EE">
            <w:pPr>
              <w:contextualSpacing/>
              <w:jc w:val="center"/>
              <w:rPr>
                <w:lang w:val="ro-RO"/>
              </w:rPr>
            </w:pPr>
            <w:r w:rsidRPr="004E6A4F">
              <w:rPr>
                <w:lang w:val="ro-RO"/>
              </w:rPr>
              <w:t>45</w:t>
            </w:r>
          </w:p>
        </w:tc>
      </w:tr>
      <w:tr w:rsidR="00B261BF" w:rsidRPr="00284003" w14:paraId="1797E1B0"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FFD966" w:themeFill="accent4" w:themeFillTint="99"/>
            <w:vAlign w:val="center"/>
            <w:hideMark/>
          </w:tcPr>
          <w:p w14:paraId="7D11FFAE" w14:textId="77777777" w:rsidR="0099512E" w:rsidRPr="0001586F" w:rsidRDefault="0099512E" w:rsidP="006528EE">
            <w:pPr>
              <w:contextualSpacing/>
              <w:rPr>
                <w:lang w:val="ro-RO"/>
              </w:rPr>
            </w:pPr>
            <w:r w:rsidRPr="002E418B">
              <w:rPr>
                <w:lang w:val="ro-RO"/>
              </w:rPr>
              <w:t>Fabricarea altor produse din minerale nemetalice</w:t>
            </w:r>
          </w:p>
        </w:tc>
        <w:tc>
          <w:tcPr>
            <w:tcW w:w="727" w:type="pct"/>
            <w:tcBorders>
              <w:top w:val="nil"/>
              <w:left w:val="nil"/>
              <w:bottom w:val="single" w:sz="4" w:space="0" w:color="auto"/>
              <w:right w:val="single" w:sz="4" w:space="0" w:color="auto"/>
            </w:tcBorders>
            <w:shd w:val="clear" w:color="auto" w:fill="FFD966" w:themeFill="accent4" w:themeFillTint="99"/>
            <w:noWrap/>
            <w:vAlign w:val="center"/>
            <w:hideMark/>
          </w:tcPr>
          <w:p w14:paraId="368AB73D" w14:textId="77777777" w:rsidR="0099512E" w:rsidRPr="006C0762" w:rsidRDefault="0099512E" w:rsidP="006528EE">
            <w:pPr>
              <w:contextualSpacing/>
              <w:jc w:val="center"/>
              <w:rPr>
                <w:lang w:val="ro-RO"/>
              </w:rPr>
            </w:pPr>
            <w:r w:rsidRPr="008539A9">
              <w:rPr>
                <w:lang w:val="ro-RO"/>
              </w:rPr>
              <w:t>336</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02A470E9" w14:textId="77777777" w:rsidR="0099512E" w:rsidRPr="00793611" w:rsidRDefault="0099512E" w:rsidP="006528EE">
            <w:pPr>
              <w:contextualSpacing/>
              <w:jc w:val="center"/>
              <w:rPr>
                <w:lang w:val="ro-RO"/>
              </w:rPr>
            </w:pPr>
            <w:r w:rsidRPr="00BE6200">
              <w:rPr>
                <w:lang w:val="ro-RO"/>
              </w:rPr>
              <w:t>349</w:t>
            </w:r>
          </w:p>
        </w:tc>
        <w:tc>
          <w:tcPr>
            <w:tcW w:w="879" w:type="pct"/>
            <w:tcBorders>
              <w:top w:val="nil"/>
              <w:left w:val="nil"/>
              <w:bottom w:val="single" w:sz="4" w:space="0" w:color="auto"/>
              <w:right w:val="single" w:sz="4" w:space="0" w:color="auto"/>
            </w:tcBorders>
            <w:shd w:val="clear" w:color="auto" w:fill="FFD966" w:themeFill="accent4" w:themeFillTint="99"/>
            <w:noWrap/>
            <w:vAlign w:val="center"/>
            <w:hideMark/>
          </w:tcPr>
          <w:p w14:paraId="798C54A3" w14:textId="77777777" w:rsidR="0099512E" w:rsidRPr="004E6A4F" w:rsidRDefault="0099512E" w:rsidP="006528EE">
            <w:pPr>
              <w:contextualSpacing/>
              <w:jc w:val="center"/>
              <w:rPr>
                <w:lang w:val="ro-RO"/>
              </w:rPr>
            </w:pPr>
            <w:r w:rsidRPr="004E6A4F">
              <w:rPr>
                <w:lang w:val="ro-RO"/>
              </w:rPr>
              <w:t>29</w:t>
            </w:r>
          </w:p>
        </w:tc>
      </w:tr>
      <w:tr w:rsidR="00B261BF" w:rsidRPr="00284003" w14:paraId="1B0A6CFF"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8B9D9B5" w14:textId="304BC122" w:rsidR="0099512E" w:rsidRPr="008539A9" w:rsidRDefault="0099512E" w:rsidP="006528EE">
            <w:pPr>
              <w:contextualSpacing/>
              <w:rPr>
                <w:lang w:val="ro-RO"/>
              </w:rPr>
            </w:pPr>
            <w:r w:rsidRPr="002E418B">
              <w:rPr>
                <w:lang w:val="ro-RO"/>
              </w:rPr>
              <w:t>Comer</w:t>
            </w:r>
            <w:r w:rsidR="00683617">
              <w:rPr>
                <w:lang w:val="ro-RO"/>
              </w:rPr>
              <w:t>ț</w:t>
            </w:r>
            <w:r w:rsidRPr="002E418B">
              <w:rPr>
                <w:lang w:val="ro-RO"/>
              </w:rPr>
              <w:t xml:space="preserve"> cu ridicata </w:t>
            </w:r>
            <w:r w:rsidR="00683617">
              <w:rPr>
                <w:lang w:val="ro-RO"/>
              </w:rPr>
              <w:t>ș</w:t>
            </w:r>
            <w:r w:rsidRPr="002E418B">
              <w:rPr>
                <w:lang w:val="ro-RO"/>
              </w:rPr>
              <w:t>i cu amănuntul; Activită</w:t>
            </w:r>
            <w:r w:rsidR="00683617">
              <w:rPr>
                <w:lang w:val="ro-RO"/>
              </w:rPr>
              <w:t>ț</w:t>
            </w:r>
            <w:r w:rsidRPr="002E418B">
              <w:rPr>
                <w:lang w:val="ro-RO"/>
              </w:rPr>
              <w:t xml:space="preserve">i profesionale, </w:t>
            </w:r>
            <w:r w:rsidR="00683617">
              <w:rPr>
                <w:lang w:val="ro-RO"/>
              </w:rPr>
              <w:t>ș</w:t>
            </w:r>
            <w:r w:rsidRPr="002E418B">
              <w:rPr>
                <w:lang w:val="ro-RO"/>
              </w:rPr>
              <w:t>tiin</w:t>
            </w:r>
            <w:r w:rsidR="00683617">
              <w:rPr>
                <w:lang w:val="ro-RO"/>
              </w:rPr>
              <w:t>ț</w:t>
            </w:r>
            <w:r w:rsidRPr="002E418B">
              <w:rPr>
                <w:lang w:val="ro-RO"/>
              </w:rPr>
              <w:t xml:space="preserve">ifice </w:t>
            </w:r>
            <w:r w:rsidR="00683617">
              <w:rPr>
                <w:lang w:val="ro-RO"/>
              </w:rPr>
              <w:t>ș</w:t>
            </w:r>
            <w:r w:rsidRPr="002E418B">
              <w:rPr>
                <w:lang w:val="ro-RO"/>
              </w:rPr>
              <w:t>i tehnice; Activită</w:t>
            </w:r>
            <w:r w:rsidR="00683617">
              <w:rPr>
                <w:lang w:val="ro-RO"/>
              </w:rPr>
              <w:t>ț</w:t>
            </w:r>
            <w:r w:rsidRPr="002E418B">
              <w:rPr>
                <w:lang w:val="ro-RO"/>
              </w:rPr>
              <w:t xml:space="preserve">i de servicii </w:t>
            </w:r>
            <w:r w:rsidRPr="0001586F">
              <w:rPr>
                <w:lang w:val="ro-RO"/>
              </w:rPr>
              <w:t xml:space="preserve">administrative </w:t>
            </w:r>
            <w:r w:rsidR="00683617">
              <w:rPr>
                <w:lang w:val="ro-RO"/>
              </w:rPr>
              <w:t>ș</w:t>
            </w:r>
            <w:r w:rsidRPr="0001586F">
              <w:rPr>
                <w:lang w:val="ro-RO"/>
              </w:rPr>
              <w:t>i activită</w:t>
            </w:r>
            <w:r w:rsidR="00683617">
              <w:rPr>
                <w:lang w:val="ro-RO"/>
              </w:rPr>
              <w:t>ț</w:t>
            </w:r>
            <w:r w:rsidRPr="0001586F">
              <w:rPr>
                <w:lang w:val="ro-RO"/>
              </w:rPr>
              <w:t>i de servicii suport; Administra</w:t>
            </w:r>
            <w:r w:rsidR="00683617">
              <w:rPr>
                <w:lang w:val="ro-RO"/>
              </w:rPr>
              <w:t>ț</w:t>
            </w:r>
            <w:r w:rsidRPr="0001586F">
              <w:rPr>
                <w:lang w:val="ro-RO"/>
              </w:rPr>
              <w:t xml:space="preserve">ie publică </w:t>
            </w:r>
            <w:r w:rsidR="00683617">
              <w:rPr>
                <w:lang w:val="ro-RO"/>
              </w:rPr>
              <w:t>ș</w:t>
            </w:r>
            <w:r w:rsidRPr="0001586F">
              <w:rPr>
                <w:lang w:val="ro-RO"/>
              </w:rPr>
              <w:t>i apărare; asigurări sociale obligatorii; Învă</w:t>
            </w:r>
            <w:r w:rsidR="00683617">
              <w:rPr>
                <w:lang w:val="ro-RO"/>
              </w:rPr>
              <w:t>ț</w:t>
            </w:r>
            <w:r w:rsidRPr="0001586F">
              <w:rPr>
                <w:lang w:val="ro-RO"/>
              </w:rPr>
              <w:t xml:space="preserve">ământ; Sănătate umană </w:t>
            </w:r>
            <w:r w:rsidR="00683617">
              <w:rPr>
                <w:lang w:val="ro-RO"/>
              </w:rPr>
              <w:t>ș</w:t>
            </w:r>
            <w:r w:rsidRPr="0001586F">
              <w:rPr>
                <w:lang w:val="ro-RO"/>
              </w:rPr>
              <w:t>i asisten</w:t>
            </w:r>
            <w:r w:rsidR="00683617">
              <w:rPr>
                <w:lang w:val="ro-RO"/>
              </w:rPr>
              <w:t>ț</w:t>
            </w:r>
            <w:r w:rsidRPr="0001586F">
              <w:rPr>
                <w:lang w:val="ro-RO"/>
              </w:rPr>
              <w:t xml:space="preserve">ă socială; Arte, spectacole </w:t>
            </w:r>
            <w:r w:rsidR="00683617">
              <w:rPr>
                <w:lang w:val="ro-RO"/>
              </w:rPr>
              <w:t>ș</w:t>
            </w:r>
            <w:r w:rsidRPr="0001586F">
              <w:rPr>
                <w:lang w:val="ro-RO"/>
              </w:rPr>
              <w:t>i activită</w:t>
            </w:r>
            <w:r w:rsidR="00683617">
              <w:rPr>
                <w:lang w:val="ro-RO"/>
              </w:rPr>
              <w:t>ț</w:t>
            </w:r>
            <w:r w:rsidRPr="0001586F">
              <w:rPr>
                <w:lang w:val="ro-RO"/>
              </w:rPr>
              <w:t>i recreative; Alte activită</w:t>
            </w:r>
            <w:r w:rsidR="00683617">
              <w:rPr>
                <w:lang w:val="ro-RO"/>
              </w:rPr>
              <w:t>ț</w:t>
            </w:r>
            <w:r w:rsidRPr="0001586F">
              <w:rPr>
                <w:lang w:val="ro-RO"/>
              </w:rPr>
              <w:t>i de servicii</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4CE1B425" w14:textId="77777777" w:rsidR="0099512E" w:rsidRPr="006C0762" w:rsidRDefault="0099512E" w:rsidP="006528EE">
            <w:pPr>
              <w:contextualSpacing/>
              <w:jc w:val="center"/>
              <w:rPr>
                <w:lang w:val="ro-RO"/>
              </w:rPr>
            </w:pPr>
            <w:r w:rsidRPr="006C0762">
              <w:rPr>
                <w:lang w:val="ro-RO"/>
              </w:rPr>
              <w:t>-</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09C8BC8C" w14:textId="77777777" w:rsidR="0099512E" w:rsidRPr="00793611" w:rsidRDefault="0099512E" w:rsidP="006528EE">
            <w:pPr>
              <w:contextualSpacing/>
              <w:jc w:val="center"/>
              <w:rPr>
                <w:lang w:val="ro-RO"/>
              </w:rPr>
            </w:pPr>
            <w:r w:rsidRPr="00BE6200">
              <w:rPr>
                <w:lang w:val="ro-RO"/>
              </w:rPr>
              <w:t>4 600</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4F5F6D0" w14:textId="77777777" w:rsidR="0099512E" w:rsidRPr="004E6A4F" w:rsidRDefault="0099512E" w:rsidP="006528EE">
            <w:pPr>
              <w:contextualSpacing/>
              <w:jc w:val="center"/>
              <w:rPr>
                <w:lang w:val="ro-RO"/>
              </w:rPr>
            </w:pPr>
            <w:r w:rsidRPr="004E6A4F">
              <w:rPr>
                <w:lang w:val="ro-RO"/>
              </w:rPr>
              <w:t>383</w:t>
            </w:r>
          </w:p>
        </w:tc>
      </w:tr>
      <w:tr w:rsidR="00B261BF" w:rsidRPr="00284003" w14:paraId="544ABE89"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A04279C" w14:textId="77777777" w:rsidR="0099512E" w:rsidRPr="0001586F" w:rsidRDefault="0099512E" w:rsidP="006528EE">
            <w:pPr>
              <w:contextualSpacing/>
              <w:rPr>
                <w:lang w:val="ro-RO"/>
              </w:rPr>
            </w:pPr>
            <w:r w:rsidRPr="002E418B">
              <w:rPr>
                <w:lang w:val="ro-RO"/>
              </w:rPr>
              <w:t xml:space="preserve">Agricultură/ silvicultură/ pescuit              </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0C7075A0" w14:textId="77777777" w:rsidR="0099512E" w:rsidRPr="006C0762" w:rsidRDefault="0099512E" w:rsidP="006528EE">
            <w:pPr>
              <w:contextualSpacing/>
              <w:jc w:val="center"/>
              <w:rPr>
                <w:lang w:val="ro-RO"/>
              </w:rPr>
            </w:pPr>
            <w:r w:rsidRPr="008539A9">
              <w:rPr>
                <w:lang w:val="ro-RO"/>
              </w:rPr>
              <w:t>-</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515D289B" w14:textId="77777777" w:rsidR="0099512E" w:rsidRPr="00793611" w:rsidRDefault="0099512E" w:rsidP="006528EE">
            <w:pPr>
              <w:contextualSpacing/>
              <w:jc w:val="center"/>
              <w:rPr>
                <w:lang w:val="ro-RO"/>
              </w:rPr>
            </w:pPr>
            <w:r w:rsidRPr="00BE6200">
              <w:rPr>
                <w:lang w:val="ro-RO"/>
              </w:rPr>
              <w:t>1 449</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DEBA5F6" w14:textId="77777777" w:rsidR="0099512E" w:rsidRPr="004E6A4F" w:rsidRDefault="0099512E" w:rsidP="006528EE">
            <w:pPr>
              <w:contextualSpacing/>
              <w:jc w:val="center"/>
              <w:rPr>
                <w:lang w:val="ro-RO"/>
              </w:rPr>
            </w:pPr>
            <w:r w:rsidRPr="004E6A4F">
              <w:rPr>
                <w:lang w:val="ro-RO"/>
              </w:rPr>
              <w:t>121</w:t>
            </w:r>
          </w:p>
        </w:tc>
      </w:tr>
      <w:tr w:rsidR="00B261BF" w:rsidRPr="00284003" w14:paraId="50B1538F"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527C6476" w14:textId="025D2058" w:rsidR="0099512E" w:rsidRPr="0001586F" w:rsidRDefault="0099512E" w:rsidP="006528EE">
            <w:pPr>
              <w:contextualSpacing/>
              <w:rPr>
                <w:lang w:val="ro-RO"/>
              </w:rPr>
            </w:pPr>
            <w:r w:rsidRPr="002E418B">
              <w:rPr>
                <w:lang w:val="ro-RO"/>
              </w:rPr>
              <w:t>Construc</w:t>
            </w:r>
            <w:r w:rsidR="00683617">
              <w:rPr>
                <w:lang w:val="ro-RO"/>
              </w:rPr>
              <w:t>ț</w:t>
            </w:r>
            <w:r w:rsidRPr="002E418B">
              <w:rPr>
                <w:lang w:val="ro-RO"/>
              </w:rPr>
              <w:t xml:space="preserve">ii                </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0926E2C7" w14:textId="77777777" w:rsidR="0099512E" w:rsidRPr="006C0762" w:rsidRDefault="0099512E" w:rsidP="006528EE">
            <w:pPr>
              <w:contextualSpacing/>
              <w:jc w:val="center"/>
              <w:rPr>
                <w:lang w:val="ro-RO"/>
              </w:rPr>
            </w:pPr>
            <w:r w:rsidRPr="008539A9">
              <w:rPr>
                <w:lang w:val="ro-RO"/>
              </w:rPr>
              <w:t>-</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33D6B2F4" w14:textId="77777777" w:rsidR="0099512E" w:rsidRPr="00793611" w:rsidRDefault="0099512E" w:rsidP="006528EE">
            <w:pPr>
              <w:contextualSpacing/>
              <w:jc w:val="center"/>
              <w:rPr>
                <w:lang w:val="ro-RO"/>
              </w:rPr>
            </w:pPr>
            <w:r w:rsidRPr="00BE6200">
              <w:rPr>
                <w:lang w:val="ro-RO"/>
              </w:rPr>
              <w:t>1 092</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4E9BF921" w14:textId="77777777" w:rsidR="0099512E" w:rsidRPr="004E6A4F" w:rsidRDefault="0099512E" w:rsidP="006528EE">
            <w:pPr>
              <w:contextualSpacing/>
              <w:jc w:val="center"/>
              <w:rPr>
                <w:lang w:val="ro-RO"/>
              </w:rPr>
            </w:pPr>
            <w:r w:rsidRPr="004E6A4F">
              <w:rPr>
                <w:lang w:val="ro-RO"/>
              </w:rPr>
              <w:t>91</w:t>
            </w:r>
          </w:p>
        </w:tc>
      </w:tr>
      <w:tr w:rsidR="00B261BF" w:rsidRPr="00284003" w14:paraId="5505FFF4"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3DDF765B" w14:textId="77777777" w:rsidR="0099512E" w:rsidRPr="0001586F" w:rsidRDefault="0099512E" w:rsidP="006528EE">
            <w:pPr>
              <w:contextualSpacing/>
              <w:rPr>
                <w:lang w:val="ro-RO"/>
              </w:rPr>
            </w:pPr>
            <w:r w:rsidRPr="002E418B">
              <w:rPr>
                <w:lang w:val="ro-RO"/>
              </w:rPr>
              <w:t>Fabricarea de produse textile</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40CC5FFE" w14:textId="77777777" w:rsidR="0099512E" w:rsidRPr="006C0762" w:rsidRDefault="0099512E" w:rsidP="006528EE">
            <w:pPr>
              <w:contextualSpacing/>
              <w:jc w:val="center"/>
              <w:rPr>
                <w:lang w:val="ro-RO"/>
              </w:rPr>
            </w:pPr>
            <w:r w:rsidRPr="008539A9">
              <w:rPr>
                <w:lang w:val="ro-RO"/>
              </w:rPr>
              <w:t>115</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B8B726E" w14:textId="77777777" w:rsidR="0099512E" w:rsidRPr="00793611" w:rsidRDefault="0099512E" w:rsidP="006528EE">
            <w:pPr>
              <w:contextualSpacing/>
              <w:jc w:val="center"/>
              <w:rPr>
                <w:lang w:val="ro-RO"/>
              </w:rPr>
            </w:pPr>
            <w:r w:rsidRPr="00BE6200">
              <w:rPr>
                <w:lang w:val="ro-RO"/>
              </w:rPr>
              <w:t>178</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2FB1DA07" w14:textId="77777777" w:rsidR="0099512E" w:rsidRPr="004E6A4F" w:rsidRDefault="0099512E" w:rsidP="006528EE">
            <w:pPr>
              <w:contextualSpacing/>
              <w:jc w:val="center"/>
              <w:rPr>
                <w:lang w:val="ro-RO"/>
              </w:rPr>
            </w:pPr>
            <w:r w:rsidRPr="004E6A4F">
              <w:rPr>
                <w:lang w:val="ro-RO"/>
              </w:rPr>
              <w:t>15</w:t>
            </w:r>
          </w:p>
        </w:tc>
      </w:tr>
      <w:tr w:rsidR="00B261BF" w:rsidRPr="00284003" w14:paraId="504B4C3B"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6239236F" w14:textId="6E94497A" w:rsidR="0099512E" w:rsidRPr="0001586F" w:rsidRDefault="0099512E" w:rsidP="006528EE">
            <w:pPr>
              <w:contextualSpacing/>
              <w:rPr>
                <w:lang w:val="ro-RO"/>
              </w:rPr>
            </w:pPr>
            <w:r w:rsidRPr="002E418B">
              <w:rPr>
                <w:lang w:val="ro-RO"/>
              </w:rPr>
              <w:t>Fabricarea de substan</w:t>
            </w:r>
            <w:r w:rsidR="00683617">
              <w:rPr>
                <w:lang w:val="ro-RO"/>
              </w:rPr>
              <w:t>ț</w:t>
            </w:r>
            <w:r w:rsidRPr="002E418B">
              <w:rPr>
                <w:lang w:val="ro-RO"/>
              </w:rPr>
              <w:t xml:space="preserve">e </w:t>
            </w:r>
            <w:r w:rsidR="00683617">
              <w:rPr>
                <w:lang w:val="ro-RO"/>
              </w:rPr>
              <w:t>ș</w:t>
            </w:r>
            <w:r w:rsidRPr="002E418B">
              <w:rPr>
                <w:lang w:val="ro-RO"/>
              </w:rPr>
              <w:t>i produse chimice</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45113377" w14:textId="77777777" w:rsidR="0099512E" w:rsidRPr="006C0762" w:rsidRDefault="0099512E" w:rsidP="006528EE">
            <w:pPr>
              <w:contextualSpacing/>
              <w:jc w:val="center"/>
              <w:rPr>
                <w:lang w:val="ro-RO"/>
              </w:rPr>
            </w:pPr>
            <w:r w:rsidRPr="008539A9">
              <w:rPr>
                <w:lang w:val="ro-RO"/>
              </w:rPr>
              <w:t>73</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3FF0236A" w14:textId="77777777" w:rsidR="0099512E" w:rsidRPr="00793611" w:rsidRDefault="0099512E" w:rsidP="006528EE">
            <w:pPr>
              <w:contextualSpacing/>
              <w:jc w:val="center"/>
              <w:rPr>
                <w:lang w:val="ro-RO"/>
              </w:rPr>
            </w:pPr>
            <w:r w:rsidRPr="00BE6200">
              <w:rPr>
                <w:lang w:val="ro-RO"/>
              </w:rPr>
              <w:t>124</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7A8B6269" w14:textId="77777777" w:rsidR="0099512E" w:rsidRPr="004E6A4F" w:rsidRDefault="0099512E" w:rsidP="006528EE">
            <w:pPr>
              <w:contextualSpacing/>
              <w:jc w:val="center"/>
              <w:rPr>
                <w:lang w:val="ro-RO"/>
              </w:rPr>
            </w:pPr>
            <w:r w:rsidRPr="004E6A4F">
              <w:rPr>
                <w:lang w:val="ro-RO"/>
              </w:rPr>
              <w:t>10</w:t>
            </w:r>
          </w:p>
        </w:tc>
      </w:tr>
      <w:tr w:rsidR="00B261BF" w:rsidRPr="00284003" w14:paraId="7EA1E3CF" w14:textId="77777777" w:rsidTr="0037439B">
        <w:trPr>
          <w:trHeight w:val="227"/>
        </w:trPr>
        <w:tc>
          <w:tcPr>
            <w:tcW w:w="2514" w:type="pct"/>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73B85776" w14:textId="59E2C911" w:rsidR="0099512E" w:rsidRPr="0001586F" w:rsidRDefault="0099512E" w:rsidP="006528EE">
            <w:pPr>
              <w:contextualSpacing/>
              <w:rPr>
                <w:lang w:val="ro-RO"/>
              </w:rPr>
            </w:pPr>
            <w:r w:rsidRPr="002E418B">
              <w:rPr>
                <w:lang w:val="ro-RO"/>
              </w:rPr>
              <w:t xml:space="preserve">Fabricarea de articole din hârtie </w:t>
            </w:r>
            <w:r w:rsidR="00683617">
              <w:rPr>
                <w:lang w:val="ro-RO"/>
              </w:rPr>
              <w:t>ș</w:t>
            </w:r>
            <w:r w:rsidRPr="002E418B">
              <w:rPr>
                <w:lang w:val="ro-RO"/>
              </w:rPr>
              <w:t>i carton</w:t>
            </w:r>
          </w:p>
        </w:tc>
        <w:tc>
          <w:tcPr>
            <w:tcW w:w="727" w:type="pct"/>
            <w:tcBorders>
              <w:top w:val="nil"/>
              <w:left w:val="nil"/>
              <w:bottom w:val="single" w:sz="4" w:space="0" w:color="auto"/>
              <w:right w:val="single" w:sz="4" w:space="0" w:color="auto"/>
            </w:tcBorders>
            <w:shd w:val="clear" w:color="auto" w:fill="A8D08D" w:themeFill="accent6" w:themeFillTint="99"/>
            <w:noWrap/>
            <w:vAlign w:val="center"/>
            <w:hideMark/>
          </w:tcPr>
          <w:p w14:paraId="02003684" w14:textId="77777777" w:rsidR="0099512E" w:rsidRPr="006C0762" w:rsidRDefault="0099512E" w:rsidP="006528EE">
            <w:pPr>
              <w:contextualSpacing/>
              <w:jc w:val="center"/>
              <w:rPr>
                <w:lang w:val="ro-RO"/>
              </w:rPr>
            </w:pPr>
            <w:r w:rsidRPr="008539A9">
              <w:rPr>
                <w:lang w:val="ro-RO"/>
              </w:rPr>
              <w:t>115</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5D38281D" w14:textId="77777777" w:rsidR="0099512E" w:rsidRPr="00793611" w:rsidRDefault="0099512E" w:rsidP="006528EE">
            <w:pPr>
              <w:contextualSpacing/>
              <w:jc w:val="center"/>
              <w:rPr>
                <w:lang w:val="ro-RO"/>
              </w:rPr>
            </w:pPr>
            <w:r w:rsidRPr="00BE6200">
              <w:rPr>
                <w:lang w:val="ro-RO"/>
              </w:rPr>
              <w:t>52</w:t>
            </w:r>
          </w:p>
        </w:tc>
        <w:tc>
          <w:tcPr>
            <w:tcW w:w="879" w:type="pct"/>
            <w:tcBorders>
              <w:top w:val="nil"/>
              <w:left w:val="nil"/>
              <w:bottom w:val="single" w:sz="4" w:space="0" w:color="auto"/>
              <w:right w:val="single" w:sz="4" w:space="0" w:color="auto"/>
            </w:tcBorders>
            <w:shd w:val="clear" w:color="auto" w:fill="A8D08D" w:themeFill="accent6" w:themeFillTint="99"/>
            <w:noWrap/>
            <w:vAlign w:val="center"/>
            <w:hideMark/>
          </w:tcPr>
          <w:p w14:paraId="4E67C949" w14:textId="77777777" w:rsidR="0099512E" w:rsidRPr="004E6A4F" w:rsidRDefault="0099512E" w:rsidP="006528EE">
            <w:pPr>
              <w:contextualSpacing/>
              <w:jc w:val="center"/>
              <w:rPr>
                <w:lang w:val="ro-RO"/>
              </w:rPr>
            </w:pPr>
            <w:r w:rsidRPr="004E6A4F">
              <w:rPr>
                <w:lang w:val="ro-RO"/>
              </w:rPr>
              <w:t>4</w:t>
            </w:r>
          </w:p>
        </w:tc>
      </w:tr>
    </w:tbl>
    <w:p w14:paraId="23AD8ACA" w14:textId="77777777" w:rsidR="0099512E" w:rsidRPr="0001586F" w:rsidRDefault="0099512E" w:rsidP="006528EE">
      <w:pPr>
        <w:contextualSpacing/>
        <w:rPr>
          <w:rFonts w:eastAsia="Arial"/>
          <w:bCs/>
          <w:i/>
          <w:iCs/>
          <w:lang w:val="ro-RO"/>
        </w:rPr>
      </w:pPr>
      <w:r w:rsidRPr="002E418B">
        <w:rPr>
          <w:rFonts w:eastAsia="Arial"/>
          <w:i/>
          <w:iCs/>
          <w:lang w:val="ro-RO"/>
        </w:rPr>
        <w:t xml:space="preserve">*Notă: Datele se referă la teritoriul de pe malul drept al Nistrului </w:t>
      </w:r>
    </w:p>
    <w:p w14:paraId="53B23455" w14:textId="77777777" w:rsidR="0099512E" w:rsidRPr="008539A9" w:rsidRDefault="0099512E" w:rsidP="006528EE">
      <w:pPr>
        <w:contextualSpacing/>
        <w:jc w:val="both"/>
        <w:rPr>
          <w:rFonts w:eastAsia="Arial"/>
          <w:bCs/>
          <w:lang w:val="ro-RO"/>
        </w:rPr>
      </w:pPr>
    </w:p>
    <w:tbl>
      <w:tblPr>
        <w:tblW w:w="5001" w:type="pct"/>
        <w:tblLook w:val="04A0" w:firstRow="1" w:lastRow="0" w:firstColumn="1" w:lastColumn="0" w:noHBand="0" w:noVBand="1"/>
      </w:tblPr>
      <w:tblGrid>
        <w:gridCol w:w="3092"/>
        <w:gridCol w:w="11481"/>
      </w:tblGrid>
      <w:tr w:rsidR="00B261BF" w:rsidRPr="00284003" w14:paraId="725226E9" w14:textId="77777777" w:rsidTr="0037439B">
        <w:trPr>
          <w:trHeight w:val="227"/>
        </w:trPr>
        <w:tc>
          <w:tcPr>
            <w:tcW w:w="1061" w:type="pct"/>
            <w:shd w:val="clear" w:color="auto" w:fill="FFF2CC" w:themeFill="accent4" w:themeFillTint="33"/>
            <w:vAlign w:val="center"/>
          </w:tcPr>
          <w:p w14:paraId="768E8F9F" w14:textId="77777777" w:rsidR="0099512E" w:rsidRPr="006C0762" w:rsidRDefault="0099512E" w:rsidP="006528EE">
            <w:pPr>
              <w:contextualSpacing/>
              <w:rPr>
                <w:i/>
                <w:iCs/>
                <w:lang w:val="ro-RO"/>
              </w:rPr>
            </w:pPr>
          </w:p>
        </w:tc>
        <w:tc>
          <w:tcPr>
            <w:tcW w:w="3939" w:type="pct"/>
            <w:shd w:val="clear" w:color="auto" w:fill="auto"/>
            <w:vAlign w:val="center"/>
          </w:tcPr>
          <w:p w14:paraId="5628B26F" w14:textId="77777777" w:rsidR="0099512E" w:rsidRPr="00793611" w:rsidRDefault="0099512E" w:rsidP="006528EE">
            <w:pPr>
              <w:contextualSpacing/>
              <w:rPr>
                <w:i/>
                <w:iCs/>
                <w:lang w:val="ro-RO"/>
              </w:rPr>
            </w:pPr>
            <w:r w:rsidRPr="00BE6200">
              <w:rPr>
                <w:i/>
                <w:iCs/>
                <w:lang w:val="ro-RO"/>
              </w:rPr>
              <w:t>Impactul ridicat al sectorului asupra consumului de gaze naturale</w:t>
            </w:r>
          </w:p>
        </w:tc>
      </w:tr>
      <w:tr w:rsidR="00B261BF" w:rsidRPr="00284003" w14:paraId="4D31EC73" w14:textId="77777777" w:rsidTr="0037439B">
        <w:trPr>
          <w:trHeight w:val="164"/>
        </w:trPr>
        <w:tc>
          <w:tcPr>
            <w:tcW w:w="1061" w:type="pct"/>
            <w:shd w:val="clear" w:color="auto" w:fill="FFD966" w:themeFill="accent4" w:themeFillTint="99"/>
            <w:vAlign w:val="center"/>
          </w:tcPr>
          <w:p w14:paraId="54ABA9A3" w14:textId="77777777" w:rsidR="0099512E" w:rsidRPr="002E418B" w:rsidRDefault="0099512E" w:rsidP="006528EE">
            <w:pPr>
              <w:contextualSpacing/>
              <w:rPr>
                <w:i/>
                <w:iCs/>
                <w:lang w:val="ro-RO"/>
              </w:rPr>
            </w:pPr>
          </w:p>
        </w:tc>
        <w:tc>
          <w:tcPr>
            <w:tcW w:w="3939" w:type="pct"/>
            <w:shd w:val="clear" w:color="auto" w:fill="auto"/>
            <w:vAlign w:val="center"/>
          </w:tcPr>
          <w:p w14:paraId="5897A8C1" w14:textId="77777777" w:rsidR="0099512E" w:rsidRPr="0001586F" w:rsidRDefault="0099512E" w:rsidP="006528EE">
            <w:pPr>
              <w:contextualSpacing/>
              <w:rPr>
                <w:i/>
                <w:iCs/>
                <w:lang w:val="ro-RO"/>
              </w:rPr>
            </w:pPr>
            <w:r w:rsidRPr="0001586F">
              <w:rPr>
                <w:i/>
                <w:iCs/>
                <w:lang w:val="ro-RO"/>
              </w:rPr>
              <w:t>Impactul mediu al sectorului asupra consumului de gaze naturale</w:t>
            </w:r>
          </w:p>
        </w:tc>
      </w:tr>
      <w:tr w:rsidR="00B261BF" w:rsidRPr="00284003" w14:paraId="2F7C63E5" w14:textId="77777777" w:rsidTr="0037439B">
        <w:trPr>
          <w:trHeight w:val="227"/>
        </w:trPr>
        <w:tc>
          <w:tcPr>
            <w:tcW w:w="1061" w:type="pct"/>
            <w:shd w:val="clear" w:color="auto" w:fill="A8D08D" w:themeFill="accent6" w:themeFillTint="99"/>
            <w:vAlign w:val="center"/>
          </w:tcPr>
          <w:p w14:paraId="0F48C6AE" w14:textId="77777777" w:rsidR="0099512E" w:rsidRPr="002E418B" w:rsidRDefault="0099512E" w:rsidP="006528EE">
            <w:pPr>
              <w:contextualSpacing/>
              <w:rPr>
                <w:i/>
                <w:iCs/>
                <w:lang w:val="ro-RO"/>
              </w:rPr>
            </w:pPr>
          </w:p>
        </w:tc>
        <w:tc>
          <w:tcPr>
            <w:tcW w:w="3939" w:type="pct"/>
            <w:shd w:val="clear" w:color="auto" w:fill="auto"/>
            <w:vAlign w:val="center"/>
          </w:tcPr>
          <w:p w14:paraId="75FABEF3" w14:textId="77777777" w:rsidR="0099512E" w:rsidRPr="00474F24" w:rsidRDefault="0099512E" w:rsidP="006528EE">
            <w:pPr>
              <w:contextualSpacing/>
              <w:rPr>
                <w:i/>
                <w:iCs/>
                <w:lang w:val="ro-RO"/>
              </w:rPr>
            </w:pPr>
            <w:r w:rsidRPr="0001586F">
              <w:rPr>
                <w:i/>
                <w:iCs/>
                <w:lang w:val="ro-RO"/>
              </w:rPr>
              <w:t>Impactul scăzut al sectorului asupra consumului de gaze naturale</w:t>
            </w:r>
          </w:p>
        </w:tc>
      </w:tr>
    </w:tbl>
    <w:p w14:paraId="5D047AB3" w14:textId="4F7A0130" w:rsidR="00284003" w:rsidRPr="00284003" w:rsidRDefault="006555FE" w:rsidP="00284003">
      <w:pPr>
        <w:tabs>
          <w:tab w:val="left" w:pos="3323"/>
        </w:tabs>
        <w:contextualSpacing/>
        <w:rPr>
          <w:rFonts w:eastAsia="Arial"/>
          <w:lang w:val="ro-RO"/>
        </w:rPr>
        <w:sectPr w:rsidR="00284003" w:rsidRPr="00284003" w:rsidSect="00BC1937">
          <w:footerReference w:type="default" r:id="rId16"/>
          <w:footerReference w:type="first" r:id="rId17"/>
          <w:pgSz w:w="16838" w:h="11906" w:orient="landscape" w:code="9"/>
          <w:pgMar w:top="851" w:right="1134" w:bottom="1418" w:left="1134" w:header="720" w:footer="261" w:gutter="0"/>
          <w:cols w:space="720"/>
          <w:titlePg/>
          <w:docGrid w:linePitch="326"/>
        </w:sectPr>
      </w:pPr>
      <w:r w:rsidRPr="0001586F">
        <w:rPr>
          <w:rFonts w:eastAsia="Arial"/>
          <w:lang w:val="ro-RO"/>
        </w:rPr>
        <w:tab/>
      </w:r>
    </w:p>
    <w:p w14:paraId="437A23AF" w14:textId="20FB4129" w:rsidR="00342F00" w:rsidRPr="00474F24" w:rsidRDefault="00342F00" w:rsidP="00B83F1F">
      <w:pPr>
        <w:tabs>
          <w:tab w:val="left" w:pos="142"/>
          <w:tab w:val="left" w:pos="284"/>
          <w:tab w:val="left" w:pos="709"/>
          <w:tab w:val="left" w:pos="993"/>
        </w:tabs>
        <w:jc w:val="right"/>
        <w:rPr>
          <w:shd w:val="clear" w:color="auto" w:fill="FFFFFF"/>
          <w:lang w:val="ro-RO" w:eastAsia="ru-RU"/>
        </w:rPr>
      </w:pPr>
      <w:r w:rsidRPr="002E418B">
        <w:rPr>
          <w:shd w:val="clear" w:color="auto" w:fill="FFFFFF"/>
          <w:lang w:val="ro-RO" w:eastAsia="ru-RU"/>
        </w:rPr>
        <w:lastRenderedPageBreak/>
        <w:t xml:space="preserve">Anexa </w:t>
      </w:r>
      <w:r w:rsidR="00092EF8" w:rsidRPr="0001586F">
        <w:rPr>
          <w:shd w:val="clear" w:color="auto" w:fill="FFFFFF"/>
          <w:lang w:val="ro-RO" w:eastAsia="ru-RU"/>
        </w:rPr>
        <w:t xml:space="preserve">nr. </w:t>
      </w:r>
      <w:r w:rsidRPr="0001586F">
        <w:rPr>
          <w:shd w:val="clear" w:color="auto" w:fill="FFFFFF"/>
          <w:lang w:val="ro-RO" w:eastAsia="ru-RU"/>
        </w:rPr>
        <w:t>2</w:t>
      </w:r>
    </w:p>
    <w:p w14:paraId="55E6926C" w14:textId="10001D00" w:rsidR="00AA3F42" w:rsidRPr="00BE6200" w:rsidRDefault="00342F00" w:rsidP="00C70124">
      <w:pPr>
        <w:tabs>
          <w:tab w:val="left" w:pos="142"/>
          <w:tab w:val="left" w:pos="284"/>
          <w:tab w:val="left" w:pos="709"/>
          <w:tab w:val="left" w:pos="993"/>
        </w:tabs>
        <w:jc w:val="right"/>
        <w:rPr>
          <w:shd w:val="clear" w:color="auto" w:fill="FFFFFF"/>
          <w:lang w:val="ro-RO" w:eastAsia="ru-RU"/>
        </w:rPr>
      </w:pPr>
      <w:r w:rsidRPr="008539A9">
        <w:rPr>
          <w:shd w:val="clear" w:color="auto" w:fill="FFFFFF"/>
          <w:lang w:val="ro-RO" w:eastAsia="ru-RU"/>
        </w:rPr>
        <w:t>la Planul de ac</w:t>
      </w:r>
      <w:r w:rsidR="00683617">
        <w:rPr>
          <w:shd w:val="clear" w:color="auto" w:fill="FFFFFF"/>
          <w:lang w:val="ro-RO" w:eastAsia="ru-RU"/>
        </w:rPr>
        <w:t>ț</w:t>
      </w:r>
      <w:r w:rsidRPr="008539A9">
        <w:rPr>
          <w:shd w:val="clear" w:color="auto" w:fill="FFFFFF"/>
          <w:lang w:val="ro-RO" w:eastAsia="ru-RU"/>
        </w:rPr>
        <w:t>iuni p</w:t>
      </w:r>
      <w:r w:rsidR="00E95A63" w:rsidRPr="006C0762">
        <w:rPr>
          <w:shd w:val="clear" w:color="auto" w:fill="FFFFFF"/>
          <w:lang w:val="ro-RO" w:eastAsia="ru-RU"/>
        </w:rPr>
        <w:t>entru situa</w:t>
      </w:r>
      <w:r w:rsidR="00683617">
        <w:rPr>
          <w:shd w:val="clear" w:color="auto" w:fill="FFFFFF"/>
          <w:lang w:val="ro-RO" w:eastAsia="ru-RU"/>
        </w:rPr>
        <w:t>ț</w:t>
      </w:r>
      <w:r w:rsidR="00E95A63" w:rsidRPr="006C0762">
        <w:rPr>
          <w:shd w:val="clear" w:color="auto" w:fill="FFFFFF"/>
          <w:lang w:val="ro-RO" w:eastAsia="ru-RU"/>
        </w:rPr>
        <w:t>ii</w:t>
      </w:r>
      <w:r w:rsidRPr="006C0762">
        <w:rPr>
          <w:shd w:val="clear" w:color="auto" w:fill="FFFFFF"/>
          <w:lang w:val="ro-RO" w:eastAsia="ru-RU"/>
        </w:rPr>
        <w:t xml:space="preserve"> </w:t>
      </w:r>
    </w:p>
    <w:p w14:paraId="122F000D" w14:textId="1D34DECF" w:rsidR="00AA3F42" w:rsidRPr="00483F15" w:rsidRDefault="00342F00" w:rsidP="00C70124">
      <w:pPr>
        <w:tabs>
          <w:tab w:val="left" w:pos="142"/>
          <w:tab w:val="left" w:pos="284"/>
          <w:tab w:val="left" w:pos="709"/>
          <w:tab w:val="left" w:pos="993"/>
        </w:tabs>
        <w:jc w:val="right"/>
        <w:rPr>
          <w:shd w:val="clear" w:color="auto" w:fill="FFFFFF"/>
          <w:lang w:val="ro-RO" w:eastAsia="ru-RU"/>
        </w:rPr>
      </w:pPr>
      <w:r w:rsidRPr="00793611">
        <w:rPr>
          <w:shd w:val="clear" w:color="auto" w:fill="FFFFFF"/>
          <w:lang w:val="ro-RO" w:eastAsia="ru-RU"/>
        </w:rPr>
        <w:t>excep</w:t>
      </w:r>
      <w:r w:rsidR="00683617">
        <w:rPr>
          <w:shd w:val="clear" w:color="auto" w:fill="FFFFFF"/>
          <w:lang w:val="ro-RO" w:eastAsia="ru-RU"/>
        </w:rPr>
        <w:t>ț</w:t>
      </w:r>
      <w:r w:rsidRPr="00793611">
        <w:rPr>
          <w:shd w:val="clear" w:color="auto" w:fill="FFFFFF"/>
          <w:lang w:val="ro-RO" w:eastAsia="ru-RU"/>
        </w:rPr>
        <w:t xml:space="preserve">ionale </w:t>
      </w:r>
      <w:r w:rsidR="00C70124" w:rsidRPr="004E6A4F">
        <w:rPr>
          <w:shd w:val="clear" w:color="auto" w:fill="FFFFFF"/>
          <w:lang w:val="ro-RO" w:eastAsia="ru-RU"/>
        </w:rPr>
        <w:t>în sectorul</w:t>
      </w:r>
      <w:r w:rsidR="00AA3F42" w:rsidRPr="004E6A4F">
        <w:rPr>
          <w:shd w:val="clear" w:color="auto" w:fill="FFFFFF"/>
          <w:lang w:val="ro-RO" w:eastAsia="ru-RU"/>
        </w:rPr>
        <w:t xml:space="preserve"> </w:t>
      </w:r>
      <w:r w:rsidRPr="002D2681">
        <w:rPr>
          <w:shd w:val="clear" w:color="auto" w:fill="FFFFFF"/>
          <w:lang w:val="ro-RO" w:eastAsia="ru-RU"/>
        </w:rPr>
        <w:t>gazelor naturale</w:t>
      </w:r>
      <w:r w:rsidR="00AA3F42" w:rsidRPr="00483F15">
        <w:rPr>
          <w:shd w:val="clear" w:color="auto" w:fill="FFFFFF"/>
          <w:lang w:val="ro-RO" w:eastAsia="ru-RU"/>
        </w:rPr>
        <w:t>,</w:t>
      </w:r>
    </w:p>
    <w:p w14:paraId="69BBAA7D" w14:textId="0393A2BF" w:rsidR="003B0E0C" w:rsidRPr="00A17A89" w:rsidRDefault="00C70124" w:rsidP="005C5CDC">
      <w:pPr>
        <w:tabs>
          <w:tab w:val="left" w:pos="142"/>
          <w:tab w:val="left" w:pos="284"/>
          <w:tab w:val="left" w:pos="709"/>
          <w:tab w:val="left" w:pos="993"/>
        </w:tabs>
        <w:jc w:val="right"/>
        <w:rPr>
          <w:shd w:val="clear" w:color="auto" w:fill="FFFFFF"/>
          <w:lang w:val="ro-RO" w:eastAsia="ru-RU"/>
        </w:rPr>
      </w:pPr>
      <w:r w:rsidRPr="005D3B16">
        <w:rPr>
          <w:shd w:val="clear" w:color="auto" w:fill="FFFFFF"/>
          <w:lang w:val="ro-RO" w:eastAsia="ru-RU"/>
        </w:rPr>
        <w:t xml:space="preserve"> </w:t>
      </w:r>
      <w:r w:rsidR="00342F00" w:rsidRPr="005D3B16">
        <w:rPr>
          <w:shd w:val="clear" w:color="auto" w:fill="FFFFFF"/>
          <w:lang w:val="ro-RO" w:eastAsia="ru-RU"/>
        </w:rPr>
        <w:t xml:space="preserve">aprobat prin </w:t>
      </w:r>
      <w:r w:rsidR="00342F00" w:rsidRPr="00775721">
        <w:rPr>
          <w:shd w:val="clear" w:color="auto" w:fill="FFFFFF"/>
          <w:lang w:val="ro-RO" w:eastAsia="ru-RU"/>
        </w:rPr>
        <w:t>Hotărârea Guvernului nr.</w:t>
      </w:r>
      <w:r w:rsidR="00777FC4" w:rsidRPr="00A17A89">
        <w:rPr>
          <w:shd w:val="clear" w:color="auto" w:fill="FFFFFF"/>
          <w:lang w:val="ro-RO" w:eastAsia="ru-RU"/>
        </w:rPr>
        <w:t>_____/2024</w:t>
      </w:r>
      <w:r w:rsidR="00342F00" w:rsidRPr="00A17A89">
        <w:rPr>
          <w:shd w:val="clear" w:color="auto" w:fill="FFFFFF"/>
          <w:lang w:val="ro-RO" w:eastAsia="ru-RU"/>
        </w:rPr>
        <w:t xml:space="preserve">  din </w:t>
      </w:r>
    </w:p>
    <w:p w14:paraId="15FA02D8" w14:textId="124A874C" w:rsidR="00342F00" w:rsidRPr="00A17A89" w:rsidRDefault="00342F00" w:rsidP="005C5CDC">
      <w:pPr>
        <w:pStyle w:val="Heading1"/>
        <w:rPr>
          <w:rFonts w:cs="Times New Roman"/>
          <w:b w:val="0"/>
          <w:bCs w:val="0"/>
          <w:snapToGrid w:val="0"/>
          <w:color w:val="auto"/>
          <w:sz w:val="24"/>
          <w:lang w:val="ro-RO"/>
        </w:rPr>
      </w:pPr>
      <w:bookmarkStart w:id="36" w:name="_Toc165537428"/>
      <w:r w:rsidRPr="00A17A89">
        <w:rPr>
          <w:rFonts w:cs="Times New Roman"/>
          <w:snapToGrid w:val="0"/>
          <w:color w:val="auto"/>
          <w:sz w:val="24"/>
          <w:lang w:val="ro-RO"/>
        </w:rPr>
        <w:t>PLANUL DE URGEN</w:t>
      </w:r>
      <w:r w:rsidR="00683617">
        <w:rPr>
          <w:rFonts w:cs="Times New Roman"/>
          <w:snapToGrid w:val="0"/>
          <w:color w:val="auto"/>
          <w:sz w:val="24"/>
          <w:lang w:val="ro-RO"/>
        </w:rPr>
        <w:t>Ț</w:t>
      </w:r>
      <w:r w:rsidRPr="00A17A89">
        <w:rPr>
          <w:rFonts w:cs="Times New Roman"/>
          <w:snapToGrid w:val="0"/>
          <w:color w:val="auto"/>
          <w:sz w:val="24"/>
          <w:lang w:val="ro-RO"/>
        </w:rPr>
        <w:t>Ă</w:t>
      </w:r>
      <w:bookmarkEnd w:id="36"/>
      <w:r w:rsidRPr="00A17A89">
        <w:rPr>
          <w:rFonts w:cs="Times New Roman"/>
          <w:snapToGrid w:val="0"/>
          <w:color w:val="auto"/>
          <w:sz w:val="24"/>
          <w:lang w:val="ro-RO"/>
        </w:rPr>
        <w:t xml:space="preserve"> </w:t>
      </w:r>
    </w:p>
    <w:p w14:paraId="7C85C3F9" w14:textId="48B2CC31" w:rsidR="00342F00" w:rsidRPr="00E97C04" w:rsidRDefault="00342F00" w:rsidP="00F25CD4">
      <w:pPr>
        <w:pStyle w:val="Normal0"/>
        <w:ind w:firstLine="0"/>
        <w:jc w:val="center"/>
        <w:rPr>
          <w:rFonts w:cs="Times New Roman"/>
          <w:lang w:val="ro-RO"/>
        </w:rPr>
      </w:pPr>
      <w:r w:rsidRPr="00E97C04">
        <w:rPr>
          <w:rFonts w:cs="Times New Roman"/>
          <w:lang w:val="ro-RO"/>
        </w:rPr>
        <w:t>Sec</w:t>
      </w:r>
      <w:r w:rsidR="00683617">
        <w:rPr>
          <w:rFonts w:cs="Times New Roman"/>
          <w:lang w:val="ro-RO"/>
        </w:rPr>
        <w:t>ț</w:t>
      </w:r>
      <w:r w:rsidRPr="00E97C04">
        <w:rPr>
          <w:rFonts w:cs="Times New Roman"/>
          <w:lang w:val="ro-RO"/>
        </w:rPr>
        <w:t>iunea 1</w:t>
      </w:r>
      <w:r w:rsidR="00A25D5B" w:rsidRPr="00E97C04">
        <w:rPr>
          <w:rFonts w:eastAsiaTheme="majorEastAsia" w:cs="Times New Roman"/>
          <w:lang w:val="ro-RO"/>
        </w:rPr>
        <w:br/>
      </w:r>
      <w:r w:rsidRPr="00E97C04">
        <w:rPr>
          <w:rFonts w:cs="Times New Roman"/>
          <w:lang w:val="ro-RO"/>
        </w:rPr>
        <w:t>Informa</w:t>
      </w:r>
      <w:r w:rsidR="00683617">
        <w:rPr>
          <w:rFonts w:cs="Times New Roman"/>
          <w:lang w:val="ro-RO"/>
        </w:rPr>
        <w:t>ț</w:t>
      </w:r>
      <w:r w:rsidRPr="00E97C04">
        <w:rPr>
          <w:rFonts w:cs="Times New Roman"/>
          <w:lang w:val="ro-RO"/>
        </w:rPr>
        <w:t>ii generale</w:t>
      </w:r>
    </w:p>
    <w:p w14:paraId="32BC1EE5" w14:textId="1265F298" w:rsidR="00342F00" w:rsidRPr="008539A9" w:rsidRDefault="00342F00">
      <w:pPr>
        <w:pStyle w:val="ListParagraph"/>
        <w:numPr>
          <w:ilvl w:val="0"/>
          <w:numId w:val="32"/>
        </w:numPr>
        <w:tabs>
          <w:tab w:val="left" w:pos="284"/>
        </w:tabs>
        <w:spacing w:before="240" w:line="276" w:lineRule="auto"/>
        <w:ind w:left="0" w:firstLine="0"/>
        <w:jc w:val="both"/>
        <w:rPr>
          <w:rFonts w:ascii="Times New Roman" w:hAnsi="Times New Roman" w:cs="Times New Roman"/>
          <w:sz w:val="24"/>
          <w:szCs w:val="24"/>
          <w:lang w:val="ro-RO"/>
        </w:rPr>
      </w:pPr>
      <w:r w:rsidRPr="002E418B">
        <w:rPr>
          <w:rFonts w:ascii="Times New Roman" w:hAnsi="Times New Roman" w:cs="Times New Roman"/>
          <w:sz w:val="24"/>
          <w:szCs w:val="24"/>
          <w:lang w:val="ro-RO"/>
        </w:rPr>
        <w:t>Planul de urgen</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ă, reprezintă parte componentă a Planului de ac</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iuni pentru situa</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ii excep</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ionale în sectorul gazelor naturale, este elaborat în baza Planului de ac</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iuni preventive, în conformitate cu rezultatele evaluării na</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 xml:space="preserve">ionale a riscurilor </w:t>
      </w:r>
      <w:r w:rsidR="00683617">
        <w:rPr>
          <w:rFonts w:ascii="Times New Roman" w:hAnsi="Times New Roman" w:cs="Times New Roman"/>
          <w:sz w:val="24"/>
          <w:szCs w:val="24"/>
          <w:lang w:val="ro-RO"/>
        </w:rPr>
        <w:t>ș</w:t>
      </w:r>
      <w:r w:rsidRPr="002E418B">
        <w:rPr>
          <w:rFonts w:ascii="Times New Roman" w:hAnsi="Times New Roman" w:cs="Times New Roman"/>
          <w:sz w:val="24"/>
          <w:szCs w:val="24"/>
          <w:lang w:val="ro-RO"/>
        </w:rPr>
        <w:t>i include</w:t>
      </w:r>
      <w:r w:rsidRPr="0001586F">
        <w:rPr>
          <w:rFonts w:ascii="Times New Roman" w:hAnsi="Times New Roman" w:cs="Times New Roman"/>
          <w:sz w:val="24"/>
          <w:szCs w:val="24"/>
          <w:lang w:val="ro-RO"/>
        </w:rPr>
        <w:t xml:space="preserve"> măsuri specifice care necesită a fi puse în aplicare în cazul apari</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iei unei situa</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ii excep</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ionale în sectorul gazelor naturale, când pia</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a de gaze naturale nu poate asigura cantită</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 xml:space="preserve">ile necesare de gaze naturale.  </w:t>
      </w:r>
    </w:p>
    <w:p w14:paraId="75F9FF58" w14:textId="0068807E" w:rsidR="00342F00" w:rsidRPr="00BE6200" w:rsidRDefault="00342F00">
      <w:pPr>
        <w:pStyle w:val="ListParagraph"/>
        <w:numPr>
          <w:ilvl w:val="0"/>
          <w:numId w:val="32"/>
        </w:numPr>
        <w:tabs>
          <w:tab w:val="left" w:pos="284"/>
        </w:tabs>
        <w:spacing w:before="240" w:line="276" w:lineRule="auto"/>
        <w:ind w:left="0" w:firstLine="0"/>
        <w:jc w:val="both"/>
        <w:rPr>
          <w:rFonts w:ascii="Times New Roman" w:hAnsi="Times New Roman" w:cs="Times New Roman"/>
          <w:sz w:val="24"/>
          <w:szCs w:val="24"/>
          <w:lang w:val="ro-RO"/>
        </w:rPr>
      </w:pPr>
      <w:r w:rsidRPr="006C0762">
        <w:rPr>
          <w:rFonts w:ascii="Times New Roman" w:hAnsi="Times New Roman" w:cs="Times New Roman"/>
          <w:sz w:val="24"/>
          <w:szCs w:val="24"/>
          <w:lang w:val="ro-RO"/>
        </w:rPr>
        <w:t>Scopul Planului de urgen</w:t>
      </w:r>
      <w:r w:rsidR="00683617">
        <w:rPr>
          <w:rFonts w:ascii="Times New Roman" w:hAnsi="Times New Roman" w:cs="Times New Roman"/>
          <w:sz w:val="24"/>
          <w:szCs w:val="24"/>
          <w:lang w:val="ro-RO"/>
        </w:rPr>
        <w:t>ț</w:t>
      </w:r>
      <w:r w:rsidRPr="006C0762">
        <w:rPr>
          <w:rFonts w:ascii="Times New Roman" w:hAnsi="Times New Roman" w:cs="Times New Roman"/>
          <w:sz w:val="24"/>
          <w:szCs w:val="24"/>
          <w:lang w:val="ro-RO"/>
        </w:rPr>
        <w:t xml:space="preserve">ă este de a identifica măsurile care urmează a fi implementate pentru a elimina sau a minimiza impactul unei întreruperi în aprovizionarea cu gaze naturale asupra consumatorilor finali de gaze naturale </w:t>
      </w:r>
      <w:r w:rsidR="00683617">
        <w:rPr>
          <w:rFonts w:ascii="Times New Roman" w:hAnsi="Times New Roman" w:cs="Times New Roman"/>
          <w:sz w:val="24"/>
          <w:szCs w:val="24"/>
          <w:lang w:val="ro-RO"/>
        </w:rPr>
        <w:t>ș</w:t>
      </w:r>
      <w:r w:rsidRPr="006C0762">
        <w:rPr>
          <w:rFonts w:ascii="Times New Roman" w:hAnsi="Times New Roman" w:cs="Times New Roman"/>
          <w:sz w:val="24"/>
          <w:szCs w:val="24"/>
          <w:lang w:val="ro-RO"/>
        </w:rPr>
        <w:t>i pentru lichidarea consecin</w:t>
      </w:r>
      <w:r w:rsidR="00683617">
        <w:rPr>
          <w:rFonts w:ascii="Times New Roman" w:hAnsi="Times New Roman" w:cs="Times New Roman"/>
          <w:sz w:val="24"/>
          <w:szCs w:val="24"/>
          <w:lang w:val="ro-RO"/>
        </w:rPr>
        <w:t>ț</w:t>
      </w:r>
      <w:r w:rsidRPr="006C0762">
        <w:rPr>
          <w:rFonts w:ascii="Times New Roman" w:hAnsi="Times New Roman" w:cs="Times New Roman"/>
          <w:sz w:val="24"/>
          <w:szCs w:val="24"/>
          <w:lang w:val="ro-RO"/>
        </w:rPr>
        <w:t>elor situa</w:t>
      </w:r>
      <w:r w:rsidR="00683617">
        <w:rPr>
          <w:rFonts w:ascii="Times New Roman" w:hAnsi="Times New Roman" w:cs="Times New Roman"/>
          <w:sz w:val="24"/>
          <w:szCs w:val="24"/>
          <w:lang w:val="ro-RO"/>
        </w:rPr>
        <w:t>ț</w:t>
      </w:r>
      <w:r w:rsidRPr="006C0762">
        <w:rPr>
          <w:rFonts w:ascii="Times New Roman" w:hAnsi="Times New Roman" w:cs="Times New Roman"/>
          <w:sz w:val="24"/>
          <w:szCs w:val="24"/>
          <w:lang w:val="ro-RO"/>
        </w:rPr>
        <w:t>iilor excep</w:t>
      </w:r>
      <w:r w:rsidR="00683617">
        <w:rPr>
          <w:rFonts w:ascii="Times New Roman" w:hAnsi="Times New Roman" w:cs="Times New Roman"/>
          <w:sz w:val="24"/>
          <w:szCs w:val="24"/>
          <w:lang w:val="ro-RO"/>
        </w:rPr>
        <w:t>ț</w:t>
      </w:r>
      <w:r w:rsidRPr="006C0762">
        <w:rPr>
          <w:rFonts w:ascii="Times New Roman" w:hAnsi="Times New Roman" w:cs="Times New Roman"/>
          <w:sz w:val="24"/>
          <w:szCs w:val="24"/>
          <w:lang w:val="ro-RO"/>
        </w:rPr>
        <w:t>ionale.</w:t>
      </w:r>
    </w:p>
    <w:p w14:paraId="12C5D01A" w14:textId="1F2B7F10" w:rsidR="00342F00" w:rsidRPr="005D3B16" w:rsidRDefault="00342F00">
      <w:pPr>
        <w:pStyle w:val="ListParagraph"/>
        <w:numPr>
          <w:ilvl w:val="0"/>
          <w:numId w:val="32"/>
        </w:numPr>
        <w:tabs>
          <w:tab w:val="left" w:pos="284"/>
        </w:tabs>
        <w:spacing w:before="240" w:line="276" w:lineRule="auto"/>
        <w:ind w:left="0" w:firstLine="0"/>
        <w:jc w:val="both"/>
        <w:rPr>
          <w:rFonts w:ascii="Times New Roman" w:hAnsi="Times New Roman" w:cs="Times New Roman"/>
          <w:snapToGrid w:val="0"/>
          <w:sz w:val="24"/>
          <w:szCs w:val="24"/>
          <w:lang w:val="ro-RO"/>
        </w:rPr>
      </w:pPr>
      <w:r w:rsidRPr="00793611">
        <w:rPr>
          <w:rFonts w:ascii="Times New Roman" w:hAnsi="Times New Roman" w:cs="Times New Roman"/>
          <w:sz w:val="24"/>
          <w:szCs w:val="24"/>
          <w:lang w:val="ro-RO"/>
        </w:rPr>
        <w:t>Planul d</w:t>
      </w:r>
      <w:r w:rsidRPr="004E6A4F">
        <w:rPr>
          <w:rFonts w:ascii="Times New Roman" w:hAnsi="Times New Roman" w:cs="Times New Roman"/>
          <w:sz w:val="24"/>
          <w:szCs w:val="24"/>
          <w:lang w:val="ro-RO"/>
        </w:rPr>
        <w:t>e urgen</w:t>
      </w:r>
      <w:r w:rsidR="00683617">
        <w:rPr>
          <w:rFonts w:ascii="Times New Roman" w:hAnsi="Times New Roman" w:cs="Times New Roman"/>
          <w:sz w:val="24"/>
          <w:szCs w:val="24"/>
          <w:lang w:val="ro-RO"/>
        </w:rPr>
        <w:t>ț</w:t>
      </w:r>
      <w:r w:rsidRPr="004E6A4F">
        <w:rPr>
          <w:rFonts w:ascii="Times New Roman" w:hAnsi="Times New Roman" w:cs="Times New Roman"/>
          <w:sz w:val="24"/>
          <w:szCs w:val="24"/>
          <w:lang w:val="ro-RO"/>
        </w:rPr>
        <w:t xml:space="preserve">ă </w:t>
      </w:r>
      <w:r w:rsidRPr="004E6A4F">
        <w:rPr>
          <w:rFonts w:ascii="Times New Roman" w:hAnsi="Times New Roman" w:cs="Times New Roman"/>
          <w:snapToGrid w:val="0"/>
          <w:sz w:val="24"/>
          <w:szCs w:val="24"/>
          <w:lang w:val="ro-RO"/>
        </w:rPr>
        <w:t>este activat atunci când este constatat unul dintre nivelele de criză identificate în Plan,</w:t>
      </w:r>
      <w:r w:rsidRPr="002D2681">
        <w:rPr>
          <w:rFonts w:ascii="Times New Roman" w:hAnsi="Times New Roman" w:cs="Times New Roman"/>
          <w:sz w:val="24"/>
          <w:szCs w:val="24"/>
          <w:lang w:val="ro-RO"/>
        </w:rPr>
        <w:t xml:space="preserve"> care </w:t>
      </w:r>
      <w:r w:rsidR="00D169B0" w:rsidRPr="00483F15">
        <w:rPr>
          <w:rFonts w:ascii="Times New Roman" w:hAnsi="Times New Roman" w:cs="Times New Roman"/>
          <w:sz w:val="24"/>
          <w:szCs w:val="24"/>
          <w:lang w:val="ro-RO"/>
        </w:rPr>
        <w:t xml:space="preserve">poate </w:t>
      </w:r>
      <w:r w:rsidRPr="00483F15">
        <w:rPr>
          <w:rFonts w:ascii="Times New Roman" w:hAnsi="Times New Roman" w:cs="Times New Roman"/>
          <w:sz w:val="24"/>
          <w:szCs w:val="24"/>
          <w:lang w:val="ro-RO"/>
        </w:rPr>
        <w:t>afecta buna func</w:t>
      </w:r>
      <w:r w:rsidR="00683617">
        <w:rPr>
          <w:rFonts w:ascii="Times New Roman" w:hAnsi="Times New Roman" w:cs="Times New Roman"/>
          <w:sz w:val="24"/>
          <w:szCs w:val="24"/>
          <w:lang w:val="ro-RO"/>
        </w:rPr>
        <w:t>ț</w:t>
      </w:r>
      <w:r w:rsidRPr="00483F15">
        <w:rPr>
          <w:rFonts w:ascii="Times New Roman" w:hAnsi="Times New Roman" w:cs="Times New Roman"/>
          <w:sz w:val="24"/>
          <w:szCs w:val="24"/>
          <w:lang w:val="ro-RO"/>
        </w:rPr>
        <w:t xml:space="preserve">ionare a sectorului de gaze naturale </w:t>
      </w:r>
      <w:r w:rsidR="00683617">
        <w:rPr>
          <w:rFonts w:ascii="Times New Roman" w:hAnsi="Times New Roman" w:cs="Times New Roman"/>
          <w:sz w:val="24"/>
          <w:szCs w:val="24"/>
          <w:lang w:val="ro-RO"/>
        </w:rPr>
        <w:t>ș</w:t>
      </w:r>
      <w:r w:rsidRPr="00483F15">
        <w:rPr>
          <w:rFonts w:ascii="Times New Roman" w:hAnsi="Times New Roman" w:cs="Times New Roman"/>
          <w:sz w:val="24"/>
          <w:szCs w:val="24"/>
          <w:lang w:val="ro-RO"/>
        </w:rPr>
        <w:t>i/sau securitatea aprovizionării cu gaze naturale.</w:t>
      </w:r>
    </w:p>
    <w:p w14:paraId="49CD361C" w14:textId="0627DE0E" w:rsidR="00342F00" w:rsidRPr="00775721" w:rsidRDefault="00342F00">
      <w:pPr>
        <w:pStyle w:val="ListParagraph"/>
        <w:numPr>
          <w:ilvl w:val="0"/>
          <w:numId w:val="32"/>
        </w:numPr>
        <w:tabs>
          <w:tab w:val="left" w:pos="284"/>
        </w:tabs>
        <w:spacing w:before="240" w:line="276" w:lineRule="auto"/>
        <w:ind w:left="0" w:firstLine="0"/>
        <w:jc w:val="both"/>
        <w:rPr>
          <w:rFonts w:ascii="Times New Roman" w:hAnsi="Times New Roman" w:cs="Times New Roman"/>
          <w:sz w:val="24"/>
          <w:szCs w:val="24"/>
          <w:lang w:val="ro-RO"/>
        </w:rPr>
      </w:pPr>
      <w:r w:rsidRPr="005D3B16">
        <w:rPr>
          <w:rFonts w:ascii="Times New Roman" w:hAnsi="Times New Roman" w:cs="Times New Roman"/>
          <w:sz w:val="24"/>
          <w:szCs w:val="24"/>
          <w:lang w:val="ro-RO"/>
        </w:rPr>
        <w:t>Planul de urgen</w:t>
      </w:r>
      <w:r w:rsidR="00683617">
        <w:rPr>
          <w:rFonts w:ascii="Times New Roman" w:hAnsi="Times New Roman" w:cs="Times New Roman"/>
          <w:sz w:val="24"/>
          <w:szCs w:val="24"/>
          <w:lang w:val="ro-RO"/>
        </w:rPr>
        <w:t>ț</w:t>
      </w:r>
      <w:r w:rsidRPr="005D3B16">
        <w:rPr>
          <w:rFonts w:ascii="Times New Roman" w:hAnsi="Times New Roman" w:cs="Times New Roman"/>
          <w:sz w:val="24"/>
          <w:szCs w:val="24"/>
          <w:lang w:val="ro-RO"/>
        </w:rPr>
        <w:t>ă stabile</w:t>
      </w:r>
      <w:r w:rsidR="00683617">
        <w:rPr>
          <w:rFonts w:ascii="Times New Roman" w:hAnsi="Times New Roman" w:cs="Times New Roman"/>
          <w:sz w:val="24"/>
          <w:szCs w:val="24"/>
          <w:lang w:val="ro-RO"/>
        </w:rPr>
        <w:t>ș</w:t>
      </w:r>
      <w:r w:rsidRPr="005D3B16">
        <w:rPr>
          <w:rFonts w:ascii="Times New Roman" w:hAnsi="Times New Roman" w:cs="Times New Roman"/>
          <w:sz w:val="24"/>
          <w:szCs w:val="24"/>
          <w:lang w:val="ro-RO"/>
        </w:rPr>
        <w:t>te:</w:t>
      </w:r>
    </w:p>
    <w:p w14:paraId="60A1A0A5" w14:textId="09B2BC55" w:rsidR="00342F00" w:rsidRPr="00A17A89" w:rsidRDefault="00342F00">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A17A89">
        <w:rPr>
          <w:rFonts w:ascii="Times New Roman" w:hAnsi="Times New Roman" w:cs="Times New Roman"/>
          <w:snapToGrid w:val="0"/>
          <w:sz w:val="24"/>
          <w:szCs w:val="24"/>
          <w:lang w:val="ro-RO"/>
        </w:rPr>
        <w:t xml:space="preserve">nivelele de criză, procedurile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măsurile aplicabile pentru fiecare nivel de criză stabilit în Plan, inclusiv măsurile care implică efectuarea schimburilor de informa</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ii; </w:t>
      </w:r>
    </w:p>
    <w:p w14:paraId="39E94788" w14:textId="2EB7B5A2" w:rsidR="006144FE" w:rsidRPr="00DF5FEA"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z w:val="24"/>
          <w:szCs w:val="24"/>
          <w:shd w:val="clear" w:color="auto" w:fill="FFFFFF"/>
          <w:lang w:val="ro-RO" w:eastAsia="ru-RU"/>
        </w:rPr>
      </w:pPr>
      <w:r w:rsidRPr="00A17A89">
        <w:rPr>
          <w:rFonts w:ascii="Times New Roman" w:hAnsi="Times New Roman" w:cs="Times New Roman"/>
          <w:sz w:val="24"/>
          <w:szCs w:val="24"/>
          <w:shd w:val="clear" w:color="auto" w:fill="FFFFFF"/>
          <w:lang w:val="ro-RO" w:eastAsia="ru-RU"/>
        </w:rPr>
        <w:t>criteriile de evaluare a riscurilor asociate securită</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ii aprovizionării cu gaze naturale;</w:t>
      </w:r>
    </w:p>
    <w:p w14:paraId="4569FD41" w14:textId="2B582D1E" w:rsidR="006144FE" w:rsidRPr="00290371" w:rsidRDefault="00F131BA">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z w:val="24"/>
          <w:szCs w:val="24"/>
          <w:shd w:val="clear" w:color="auto" w:fill="FFFFFF"/>
          <w:lang w:val="ro-RO" w:eastAsia="ru-RU"/>
        </w:rPr>
      </w:pPr>
      <w:r>
        <w:rPr>
          <w:rFonts w:ascii="Times New Roman" w:hAnsi="Times New Roman" w:cs="Times New Roman"/>
          <w:sz w:val="24"/>
          <w:szCs w:val="24"/>
          <w:shd w:val="clear" w:color="auto" w:fill="FFFFFF"/>
          <w:lang w:val="ro-RO" w:eastAsia="ru-RU"/>
        </w:rPr>
        <w:t>atribu</w:t>
      </w:r>
      <w:r w:rsidR="00683617">
        <w:rPr>
          <w:rFonts w:ascii="Times New Roman" w:hAnsi="Times New Roman" w:cs="Times New Roman"/>
          <w:sz w:val="24"/>
          <w:szCs w:val="24"/>
          <w:shd w:val="clear" w:color="auto" w:fill="FFFFFF"/>
          <w:lang w:val="ro-RO" w:eastAsia="ru-RU"/>
        </w:rPr>
        <w:t>ț</w:t>
      </w:r>
      <w:r>
        <w:rPr>
          <w:rFonts w:ascii="Times New Roman" w:hAnsi="Times New Roman" w:cs="Times New Roman"/>
          <w:sz w:val="24"/>
          <w:szCs w:val="24"/>
          <w:shd w:val="clear" w:color="auto" w:fill="FFFFFF"/>
          <w:lang w:val="ro-RO" w:eastAsia="ru-RU"/>
        </w:rPr>
        <w:t xml:space="preserve">iile </w:t>
      </w:r>
      <w:r w:rsidR="00683617">
        <w:rPr>
          <w:rFonts w:ascii="Times New Roman" w:hAnsi="Times New Roman" w:cs="Times New Roman"/>
          <w:sz w:val="24"/>
          <w:szCs w:val="24"/>
          <w:shd w:val="clear" w:color="auto" w:fill="FFFFFF"/>
          <w:lang w:val="ro-RO" w:eastAsia="ru-RU"/>
        </w:rPr>
        <w:t>ș</w:t>
      </w:r>
      <w:r w:rsidR="006144FE" w:rsidRPr="000C6DDA">
        <w:rPr>
          <w:rFonts w:ascii="Times New Roman" w:hAnsi="Times New Roman" w:cs="Times New Roman"/>
          <w:sz w:val="24"/>
          <w:szCs w:val="24"/>
          <w:shd w:val="clear" w:color="auto" w:fill="FFFFFF"/>
          <w:lang w:val="ro-RO" w:eastAsia="ru-RU"/>
        </w:rPr>
        <w:t>i responsabilită</w:t>
      </w:r>
      <w:r w:rsidR="00683617">
        <w:rPr>
          <w:rFonts w:ascii="Times New Roman" w:hAnsi="Times New Roman" w:cs="Times New Roman"/>
          <w:sz w:val="24"/>
          <w:szCs w:val="24"/>
          <w:shd w:val="clear" w:color="auto" w:fill="FFFFFF"/>
          <w:lang w:val="ro-RO" w:eastAsia="ru-RU"/>
        </w:rPr>
        <w:t>ț</w:t>
      </w:r>
      <w:r w:rsidR="006144FE" w:rsidRPr="000C6DDA">
        <w:rPr>
          <w:rFonts w:ascii="Times New Roman" w:hAnsi="Times New Roman" w:cs="Times New Roman"/>
          <w:sz w:val="24"/>
          <w:szCs w:val="24"/>
          <w:shd w:val="clear" w:color="auto" w:fill="FFFFFF"/>
          <w:lang w:val="ro-RO" w:eastAsia="ru-RU"/>
        </w:rPr>
        <w:t xml:space="preserve">ile întreprinderilor de gaze naturale, operatorului sistemului de transport pentru energie electrică, </w:t>
      </w:r>
      <w:r w:rsidR="00683617">
        <w:rPr>
          <w:rFonts w:ascii="Times New Roman" w:hAnsi="Times New Roman" w:cs="Times New Roman"/>
          <w:sz w:val="24"/>
          <w:szCs w:val="24"/>
          <w:shd w:val="clear" w:color="auto" w:fill="FFFFFF"/>
          <w:lang w:val="ro-RO" w:eastAsia="ru-RU"/>
        </w:rPr>
        <w:t>ș</w:t>
      </w:r>
      <w:r w:rsidR="006144FE" w:rsidRPr="000C6DDA">
        <w:rPr>
          <w:rFonts w:ascii="Times New Roman" w:hAnsi="Times New Roman" w:cs="Times New Roman"/>
          <w:sz w:val="24"/>
          <w:szCs w:val="24"/>
          <w:shd w:val="clear" w:color="auto" w:fill="FFFFFF"/>
          <w:lang w:val="ro-RO" w:eastAsia="ru-RU"/>
        </w:rPr>
        <w:t>i consumatorilor industriali de gaze naturale, inclusiv ale producătorilor de energie electrică relevan</w:t>
      </w:r>
      <w:r w:rsidR="00683617">
        <w:rPr>
          <w:rFonts w:ascii="Times New Roman" w:hAnsi="Times New Roman" w:cs="Times New Roman"/>
          <w:sz w:val="24"/>
          <w:szCs w:val="24"/>
          <w:shd w:val="clear" w:color="auto" w:fill="FFFFFF"/>
          <w:lang w:val="ro-RO" w:eastAsia="ru-RU"/>
        </w:rPr>
        <w:t>ț</w:t>
      </w:r>
      <w:r w:rsidR="006144FE" w:rsidRPr="000C6DDA">
        <w:rPr>
          <w:rFonts w:ascii="Times New Roman" w:hAnsi="Times New Roman" w:cs="Times New Roman"/>
          <w:sz w:val="24"/>
          <w:szCs w:val="24"/>
          <w:shd w:val="clear" w:color="auto" w:fill="FFFFFF"/>
          <w:lang w:val="ro-RO" w:eastAsia="ru-RU"/>
        </w:rPr>
        <w:t>i, în cazul unei perturbă</w:t>
      </w:r>
      <w:r w:rsidR="006144FE" w:rsidRPr="00FB4605">
        <w:rPr>
          <w:rFonts w:ascii="Times New Roman" w:hAnsi="Times New Roman" w:cs="Times New Roman"/>
          <w:sz w:val="24"/>
          <w:szCs w:val="24"/>
          <w:shd w:val="clear" w:color="auto" w:fill="FFFFFF"/>
          <w:lang w:val="ro-RO" w:eastAsia="ru-RU"/>
        </w:rPr>
        <w:t xml:space="preserve">ri în aprovizionarea cu gaze naturale, precum </w:t>
      </w:r>
      <w:r w:rsidR="00683617">
        <w:rPr>
          <w:rFonts w:ascii="Times New Roman" w:hAnsi="Times New Roman" w:cs="Times New Roman"/>
          <w:sz w:val="24"/>
          <w:szCs w:val="24"/>
          <w:shd w:val="clear" w:color="auto" w:fill="FFFFFF"/>
          <w:lang w:val="ro-RO" w:eastAsia="ru-RU"/>
        </w:rPr>
        <w:t>ș</w:t>
      </w:r>
      <w:r w:rsidR="006144FE" w:rsidRPr="00FB4605">
        <w:rPr>
          <w:rFonts w:ascii="Times New Roman" w:hAnsi="Times New Roman" w:cs="Times New Roman"/>
          <w:sz w:val="24"/>
          <w:szCs w:val="24"/>
          <w:shd w:val="clear" w:color="auto" w:fill="FFFFFF"/>
          <w:lang w:val="ro-RO" w:eastAsia="ru-RU"/>
        </w:rPr>
        <w:t>i interac</w:t>
      </w:r>
      <w:r w:rsidR="00683617">
        <w:rPr>
          <w:rFonts w:ascii="Times New Roman" w:hAnsi="Times New Roman" w:cs="Times New Roman"/>
          <w:sz w:val="24"/>
          <w:szCs w:val="24"/>
          <w:shd w:val="clear" w:color="auto" w:fill="FFFFFF"/>
          <w:lang w:val="ro-RO" w:eastAsia="ru-RU"/>
        </w:rPr>
        <w:t>ț</w:t>
      </w:r>
      <w:r w:rsidR="006144FE" w:rsidRPr="00FB4605">
        <w:rPr>
          <w:rFonts w:ascii="Times New Roman" w:hAnsi="Times New Roman" w:cs="Times New Roman"/>
          <w:sz w:val="24"/>
          <w:szCs w:val="24"/>
          <w:shd w:val="clear" w:color="auto" w:fill="FFFFFF"/>
          <w:lang w:val="ro-RO" w:eastAsia="ru-RU"/>
        </w:rPr>
        <w:t>iunea acestora cu organul central de specialitate,  Comisia pentru Situa</w:t>
      </w:r>
      <w:r w:rsidR="00683617">
        <w:rPr>
          <w:rFonts w:ascii="Times New Roman" w:hAnsi="Times New Roman" w:cs="Times New Roman"/>
          <w:sz w:val="24"/>
          <w:szCs w:val="24"/>
          <w:shd w:val="clear" w:color="auto" w:fill="FFFFFF"/>
          <w:lang w:val="ro-RO" w:eastAsia="ru-RU"/>
        </w:rPr>
        <w:t>ț</w:t>
      </w:r>
      <w:r w:rsidR="006144FE" w:rsidRPr="00FB4605">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006144FE" w:rsidRPr="00FB4605">
        <w:rPr>
          <w:rFonts w:ascii="Times New Roman" w:hAnsi="Times New Roman" w:cs="Times New Roman"/>
          <w:sz w:val="24"/>
          <w:szCs w:val="24"/>
          <w:shd w:val="clear" w:color="auto" w:fill="FFFFFF"/>
          <w:lang w:val="ro-RO" w:eastAsia="ru-RU"/>
        </w:rPr>
        <w:t xml:space="preserve">ionale a Republicii Moldova (în continuare – </w:t>
      </w:r>
      <w:r w:rsidR="006144FE" w:rsidRPr="00FB4605">
        <w:rPr>
          <w:rFonts w:ascii="Times New Roman" w:hAnsi="Times New Roman" w:cs="Times New Roman"/>
          <w:i/>
          <w:sz w:val="24"/>
          <w:szCs w:val="24"/>
          <w:shd w:val="clear" w:color="auto" w:fill="FFFFFF"/>
          <w:lang w:val="ro-RO" w:eastAsia="ru-RU"/>
        </w:rPr>
        <w:t>Comisie</w:t>
      </w:r>
      <w:r w:rsidR="006144FE" w:rsidRPr="00FB4605">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006144FE" w:rsidRPr="00FB4605">
        <w:rPr>
          <w:rFonts w:ascii="Times New Roman" w:hAnsi="Times New Roman" w:cs="Times New Roman"/>
          <w:sz w:val="24"/>
          <w:szCs w:val="24"/>
          <w:shd w:val="clear" w:color="auto" w:fill="FFFFFF"/>
          <w:lang w:val="ro-RO" w:eastAsia="ru-RU"/>
        </w:rPr>
        <w:t>i după caz Agen</w:t>
      </w:r>
      <w:r w:rsidR="00683617">
        <w:rPr>
          <w:rFonts w:ascii="Times New Roman" w:hAnsi="Times New Roman" w:cs="Times New Roman"/>
          <w:sz w:val="24"/>
          <w:szCs w:val="24"/>
          <w:shd w:val="clear" w:color="auto" w:fill="FFFFFF"/>
          <w:lang w:val="ro-RO" w:eastAsia="ru-RU"/>
        </w:rPr>
        <w:t>ț</w:t>
      </w:r>
      <w:r w:rsidR="006144FE" w:rsidRPr="00FB4605">
        <w:rPr>
          <w:rFonts w:ascii="Times New Roman" w:hAnsi="Times New Roman" w:cs="Times New Roman"/>
          <w:sz w:val="24"/>
          <w:szCs w:val="24"/>
          <w:shd w:val="clear" w:color="auto" w:fill="FFFFFF"/>
          <w:lang w:val="ro-RO" w:eastAsia="ru-RU"/>
        </w:rPr>
        <w:t>ia Na</w:t>
      </w:r>
      <w:r w:rsidR="00683617">
        <w:rPr>
          <w:rFonts w:ascii="Times New Roman" w:hAnsi="Times New Roman" w:cs="Times New Roman"/>
          <w:sz w:val="24"/>
          <w:szCs w:val="24"/>
          <w:shd w:val="clear" w:color="auto" w:fill="FFFFFF"/>
          <w:lang w:val="ro-RO" w:eastAsia="ru-RU"/>
        </w:rPr>
        <w:t>ț</w:t>
      </w:r>
      <w:r w:rsidR="006144FE" w:rsidRPr="00FB4605">
        <w:rPr>
          <w:rFonts w:ascii="Times New Roman" w:hAnsi="Times New Roman" w:cs="Times New Roman"/>
          <w:sz w:val="24"/>
          <w:szCs w:val="24"/>
          <w:shd w:val="clear" w:color="auto" w:fill="FFFFFF"/>
          <w:lang w:val="ro-RO" w:eastAsia="ru-RU"/>
        </w:rPr>
        <w:t>ională pentru Reglementare în Energetică</w:t>
      </w:r>
      <w:r w:rsidR="006144FE" w:rsidRPr="005C77E0">
        <w:rPr>
          <w:rFonts w:ascii="Times New Roman" w:hAnsi="Times New Roman" w:cs="Times New Roman"/>
          <w:sz w:val="24"/>
          <w:szCs w:val="24"/>
          <w:shd w:val="clear" w:color="auto" w:fill="FFFFFF"/>
          <w:lang w:val="ro-RO" w:eastAsia="ru-RU"/>
        </w:rPr>
        <w:t xml:space="preserve"> (în continuare – </w:t>
      </w:r>
      <w:r w:rsidR="006144FE" w:rsidRPr="005C77E0">
        <w:rPr>
          <w:rFonts w:ascii="Times New Roman" w:hAnsi="Times New Roman" w:cs="Times New Roman"/>
          <w:i/>
          <w:sz w:val="24"/>
          <w:szCs w:val="24"/>
          <w:shd w:val="clear" w:color="auto" w:fill="FFFFFF"/>
          <w:lang w:val="ro-RO" w:eastAsia="ru-RU"/>
        </w:rPr>
        <w:t>ANRE</w:t>
      </w:r>
      <w:r w:rsidR="006144FE" w:rsidRPr="005C77E0">
        <w:rPr>
          <w:rFonts w:ascii="Times New Roman" w:hAnsi="Times New Roman" w:cs="Times New Roman"/>
          <w:sz w:val="24"/>
          <w:szCs w:val="24"/>
          <w:shd w:val="clear" w:color="auto" w:fill="FFFFFF"/>
          <w:lang w:val="ro-RO" w:eastAsia="ru-RU"/>
        </w:rPr>
        <w:t xml:space="preserve">), precum </w:t>
      </w:r>
      <w:r w:rsidR="00683617">
        <w:rPr>
          <w:rFonts w:ascii="Times New Roman" w:hAnsi="Times New Roman" w:cs="Times New Roman"/>
          <w:sz w:val="24"/>
          <w:szCs w:val="24"/>
          <w:shd w:val="clear" w:color="auto" w:fill="FFFFFF"/>
          <w:lang w:val="ro-RO" w:eastAsia="ru-RU"/>
        </w:rPr>
        <w:t>ș</w:t>
      </w:r>
      <w:r w:rsidR="006144FE" w:rsidRPr="005C77E0">
        <w:rPr>
          <w:rFonts w:ascii="Times New Roman" w:hAnsi="Times New Roman" w:cs="Times New Roman"/>
          <w:sz w:val="24"/>
          <w:szCs w:val="24"/>
          <w:shd w:val="clear" w:color="auto" w:fill="FFFFFF"/>
          <w:lang w:val="ro-RO" w:eastAsia="ru-RU"/>
        </w:rPr>
        <w:t xml:space="preserve">i cu alte organe </w:t>
      </w:r>
      <w:r w:rsidR="00683617">
        <w:rPr>
          <w:rFonts w:ascii="Times New Roman" w:hAnsi="Times New Roman" w:cs="Times New Roman"/>
          <w:sz w:val="24"/>
          <w:szCs w:val="24"/>
          <w:shd w:val="clear" w:color="auto" w:fill="FFFFFF"/>
          <w:lang w:val="ro-RO" w:eastAsia="ru-RU"/>
        </w:rPr>
        <w:t>ș</w:t>
      </w:r>
      <w:r w:rsidR="006144FE" w:rsidRPr="005C77E0">
        <w:rPr>
          <w:rFonts w:ascii="Times New Roman" w:hAnsi="Times New Roman" w:cs="Times New Roman"/>
          <w:sz w:val="24"/>
          <w:szCs w:val="24"/>
          <w:shd w:val="clear" w:color="auto" w:fill="FFFFFF"/>
          <w:lang w:val="ro-RO" w:eastAsia="ru-RU"/>
        </w:rPr>
        <w:t>i autorită</w:t>
      </w:r>
      <w:r w:rsidR="00683617">
        <w:rPr>
          <w:rFonts w:ascii="Times New Roman" w:hAnsi="Times New Roman" w:cs="Times New Roman"/>
          <w:sz w:val="24"/>
          <w:szCs w:val="24"/>
          <w:shd w:val="clear" w:color="auto" w:fill="FFFFFF"/>
          <w:lang w:val="ro-RO" w:eastAsia="ru-RU"/>
        </w:rPr>
        <w:t>ț</w:t>
      </w:r>
      <w:r w:rsidR="006144FE" w:rsidRPr="005C77E0">
        <w:rPr>
          <w:rFonts w:ascii="Times New Roman" w:hAnsi="Times New Roman" w:cs="Times New Roman"/>
          <w:sz w:val="24"/>
          <w:szCs w:val="24"/>
          <w:shd w:val="clear" w:color="auto" w:fill="FFFFFF"/>
          <w:lang w:val="ro-RO" w:eastAsia="ru-RU"/>
        </w:rPr>
        <w:t>i ale administra</w:t>
      </w:r>
      <w:r w:rsidR="00683617">
        <w:rPr>
          <w:rFonts w:ascii="Times New Roman" w:hAnsi="Times New Roman" w:cs="Times New Roman"/>
          <w:sz w:val="24"/>
          <w:szCs w:val="24"/>
          <w:shd w:val="clear" w:color="auto" w:fill="FFFFFF"/>
          <w:lang w:val="ro-RO" w:eastAsia="ru-RU"/>
        </w:rPr>
        <w:t>ț</w:t>
      </w:r>
      <w:r w:rsidR="006144FE" w:rsidRPr="005C77E0">
        <w:rPr>
          <w:rFonts w:ascii="Times New Roman" w:hAnsi="Times New Roman" w:cs="Times New Roman"/>
          <w:sz w:val="24"/>
          <w:szCs w:val="24"/>
          <w:shd w:val="clear" w:color="auto" w:fill="FFFFFF"/>
          <w:lang w:val="ro-RO" w:eastAsia="ru-RU"/>
        </w:rPr>
        <w:t xml:space="preserve">iei publice centrale </w:t>
      </w:r>
      <w:r w:rsidR="00683617">
        <w:rPr>
          <w:rFonts w:ascii="Times New Roman" w:hAnsi="Times New Roman" w:cs="Times New Roman"/>
          <w:sz w:val="24"/>
          <w:szCs w:val="24"/>
          <w:shd w:val="clear" w:color="auto" w:fill="FFFFFF"/>
          <w:lang w:val="ro-RO" w:eastAsia="ru-RU"/>
        </w:rPr>
        <w:t>ș</w:t>
      </w:r>
      <w:r w:rsidR="006144FE" w:rsidRPr="005C77E0">
        <w:rPr>
          <w:rFonts w:ascii="Times New Roman" w:hAnsi="Times New Roman" w:cs="Times New Roman"/>
          <w:sz w:val="24"/>
          <w:szCs w:val="24"/>
          <w:shd w:val="clear" w:color="auto" w:fill="FFFFFF"/>
          <w:lang w:val="ro-RO" w:eastAsia="ru-RU"/>
        </w:rPr>
        <w:t>i locale implicate în realizarea Planului de urgen</w:t>
      </w:r>
      <w:r w:rsidR="00683617">
        <w:rPr>
          <w:rFonts w:ascii="Times New Roman" w:hAnsi="Times New Roman" w:cs="Times New Roman"/>
          <w:sz w:val="24"/>
          <w:szCs w:val="24"/>
          <w:shd w:val="clear" w:color="auto" w:fill="FFFFFF"/>
          <w:lang w:val="ro-RO" w:eastAsia="ru-RU"/>
        </w:rPr>
        <w:t>ț</w:t>
      </w:r>
      <w:r w:rsidR="006144FE" w:rsidRPr="005C77E0">
        <w:rPr>
          <w:rFonts w:ascii="Times New Roman" w:hAnsi="Times New Roman" w:cs="Times New Roman"/>
          <w:sz w:val="24"/>
          <w:szCs w:val="24"/>
          <w:shd w:val="clear" w:color="auto" w:fill="FFFFFF"/>
          <w:lang w:val="ro-RO" w:eastAsia="ru-RU"/>
        </w:rPr>
        <w:t xml:space="preserve">ă, pentru fiecare dintre nivelurile de criză identificate.  </w:t>
      </w:r>
    </w:p>
    <w:p w14:paraId="0E258015" w14:textId="3798B5BB" w:rsidR="006144FE" w:rsidRPr="001813C9"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4C091C">
        <w:rPr>
          <w:rFonts w:ascii="Times New Roman" w:hAnsi="Times New Roman" w:cs="Times New Roman"/>
          <w:snapToGrid w:val="0"/>
          <w:sz w:val="24"/>
          <w:szCs w:val="24"/>
          <w:lang w:val="ro-RO"/>
        </w:rPr>
        <w:t>măsurile bazate pe mecanisme de pia</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ă necesare pentru gestionarea situa</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iei în cazul unei situa</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 xml:space="preserve">ii de alertă, precum </w:t>
      </w:r>
      <w:r w:rsidR="00683617">
        <w:rPr>
          <w:rFonts w:ascii="Times New Roman" w:hAnsi="Times New Roman" w:cs="Times New Roman"/>
          <w:snapToGrid w:val="0"/>
          <w:sz w:val="24"/>
          <w:szCs w:val="24"/>
          <w:lang w:val="ro-RO"/>
        </w:rPr>
        <w:t>ș</w:t>
      </w:r>
      <w:r w:rsidRPr="004C091C">
        <w:rPr>
          <w:rFonts w:ascii="Times New Roman" w:hAnsi="Times New Roman" w:cs="Times New Roman"/>
          <w:snapToGrid w:val="0"/>
          <w:sz w:val="24"/>
          <w:szCs w:val="24"/>
          <w:lang w:val="ro-RO"/>
        </w:rPr>
        <w:t>i pentru asigurarea aprovizionării cu gaze naturale în cazul unei situa</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 xml:space="preserve">ă, </w:t>
      </w:r>
      <w:bookmarkStart w:id="37" w:name="_Hlk161654158"/>
      <w:r w:rsidRPr="004C091C">
        <w:rPr>
          <w:rFonts w:ascii="Times New Roman" w:hAnsi="Times New Roman" w:cs="Times New Roman"/>
          <w:snapToGrid w:val="0"/>
          <w:sz w:val="24"/>
          <w:szCs w:val="24"/>
          <w:lang w:val="ro-RO"/>
        </w:rPr>
        <w:t>contribu</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ia la gestionarea situa</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iei excep</w:t>
      </w:r>
      <w:r w:rsidR="00683617">
        <w:rPr>
          <w:rFonts w:ascii="Times New Roman" w:hAnsi="Times New Roman" w:cs="Times New Roman"/>
          <w:snapToGrid w:val="0"/>
          <w:sz w:val="24"/>
          <w:szCs w:val="24"/>
          <w:lang w:val="ro-RO"/>
        </w:rPr>
        <w:t>ț</w:t>
      </w:r>
      <w:r w:rsidRPr="004C091C">
        <w:rPr>
          <w:rFonts w:ascii="Times New Roman" w:hAnsi="Times New Roman" w:cs="Times New Roman"/>
          <w:snapToGrid w:val="0"/>
          <w:sz w:val="24"/>
          <w:szCs w:val="24"/>
          <w:lang w:val="ro-RO"/>
        </w:rPr>
        <w:t>ionale</w:t>
      </w:r>
      <w:bookmarkEnd w:id="37"/>
      <w:r w:rsidRPr="004C091C">
        <w:rPr>
          <w:rFonts w:ascii="Times New Roman" w:hAnsi="Times New Roman" w:cs="Times New Roman"/>
          <w:snapToGrid w:val="0"/>
          <w:sz w:val="24"/>
          <w:szCs w:val="24"/>
          <w:lang w:val="ro-RO"/>
        </w:rPr>
        <w:t>;</w:t>
      </w:r>
    </w:p>
    <w:p w14:paraId="4FAF5475" w14:textId="1AA929FA" w:rsidR="006144FE" w:rsidRPr="00AB4BC2"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853AA9">
        <w:rPr>
          <w:rFonts w:ascii="Times New Roman" w:hAnsi="Times New Roman" w:cs="Times New Roman"/>
          <w:snapToGrid w:val="0"/>
          <w:sz w:val="24"/>
          <w:szCs w:val="24"/>
          <w:lang w:val="ro-RO"/>
        </w:rPr>
        <w:t>măsurile care nu au la bază mecanisme de pia</w:t>
      </w:r>
      <w:r w:rsidR="00683617">
        <w:rPr>
          <w:rFonts w:ascii="Times New Roman" w:hAnsi="Times New Roman" w:cs="Times New Roman"/>
          <w:snapToGrid w:val="0"/>
          <w:sz w:val="24"/>
          <w:szCs w:val="24"/>
          <w:lang w:val="ro-RO"/>
        </w:rPr>
        <w:t>ț</w:t>
      </w:r>
      <w:r w:rsidRPr="00853AA9">
        <w:rPr>
          <w:rFonts w:ascii="Times New Roman" w:hAnsi="Times New Roman" w:cs="Times New Roman"/>
          <w:snapToGrid w:val="0"/>
          <w:sz w:val="24"/>
          <w:szCs w:val="24"/>
          <w:lang w:val="ro-RO"/>
        </w:rPr>
        <w:t xml:space="preserve">ă </w:t>
      </w:r>
      <w:r w:rsidR="00683617">
        <w:rPr>
          <w:rFonts w:ascii="Times New Roman" w:hAnsi="Times New Roman" w:cs="Times New Roman"/>
          <w:snapToGrid w:val="0"/>
          <w:sz w:val="24"/>
          <w:szCs w:val="24"/>
          <w:lang w:val="ro-RO"/>
        </w:rPr>
        <w:t>ș</w:t>
      </w:r>
      <w:r w:rsidRPr="00853AA9">
        <w:rPr>
          <w:rFonts w:ascii="Times New Roman" w:hAnsi="Times New Roman" w:cs="Times New Roman"/>
          <w:snapToGrid w:val="0"/>
          <w:sz w:val="24"/>
          <w:szCs w:val="24"/>
          <w:lang w:val="ro-RO"/>
        </w:rPr>
        <w:t>i care trebuie aplicate în cazul unei situa</w:t>
      </w:r>
      <w:r w:rsidR="00683617">
        <w:rPr>
          <w:rFonts w:ascii="Times New Roman" w:hAnsi="Times New Roman" w:cs="Times New Roman"/>
          <w:snapToGrid w:val="0"/>
          <w:sz w:val="24"/>
          <w:szCs w:val="24"/>
          <w:lang w:val="ro-RO"/>
        </w:rPr>
        <w:t>ț</w:t>
      </w:r>
      <w:r w:rsidRPr="00853AA9">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853AA9">
        <w:rPr>
          <w:rFonts w:ascii="Times New Roman" w:hAnsi="Times New Roman" w:cs="Times New Roman"/>
          <w:snapToGrid w:val="0"/>
          <w:sz w:val="24"/>
          <w:szCs w:val="24"/>
          <w:lang w:val="ro-RO"/>
        </w:rPr>
        <w:t>ă când măsurile bazate pe mecanisme de pia</w:t>
      </w:r>
      <w:r w:rsidR="00683617">
        <w:rPr>
          <w:rFonts w:ascii="Times New Roman" w:hAnsi="Times New Roman" w:cs="Times New Roman"/>
          <w:snapToGrid w:val="0"/>
          <w:sz w:val="24"/>
          <w:szCs w:val="24"/>
          <w:lang w:val="ro-RO"/>
        </w:rPr>
        <w:t>ț</w:t>
      </w:r>
      <w:r w:rsidRPr="00853AA9">
        <w:rPr>
          <w:rFonts w:ascii="Times New Roman" w:hAnsi="Times New Roman" w:cs="Times New Roman"/>
          <w:snapToGrid w:val="0"/>
          <w:sz w:val="24"/>
          <w:szCs w:val="24"/>
          <w:lang w:val="ro-RO"/>
        </w:rPr>
        <w:t xml:space="preserve">ă nu mai sunt suficiente pentru a asigura aprovizionarea cu gaze naturale a consumatorilor finali </w:t>
      </w:r>
      <w:r w:rsidR="00683617">
        <w:rPr>
          <w:rFonts w:ascii="Times New Roman" w:hAnsi="Times New Roman" w:cs="Times New Roman"/>
          <w:snapToGrid w:val="0"/>
          <w:sz w:val="24"/>
          <w:szCs w:val="24"/>
          <w:lang w:val="ro-RO"/>
        </w:rPr>
        <w:t>ș</w:t>
      </w:r>
      <w:r w:rsidRPr="00853AA9">
        <w:rPr>
          <w:rFonts w:ascii="Times New Roman" w:hAnsi="Times New Roman" w:cs="Times New Roman"/>
          <w:snapToGrid w:val="0"/>
          <w:sz w:val="24"/>
          <w:szCs w:val="24"/>
          <w:lang w:val="ro-RO"/>
        </w:rPr>
        <w:t>i în primu</w:t>
      </w:r>
      <w:r w:rsidRPr="00AB4BC2">
        <w:rPr>
          <w:rFonts w:ascii="Times New Roman" w:hAnsi="Times New Roman" w:cs="Times New Roman"/>
          <w:snapToGrid w:val="0"/>
          <w:sz w:val="24"/>
          <w:szCs w:val="24"/>
          <w:lang w:val="ro-RO"/>
        </w:rPr>
        <w:t>l rând, a consumatorilor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contribu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ia la gestionarea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ionale;</w:t>
      </w:r>
    </w:p>
    <w:p w14:paraId="1447FA80" w14:textId="2E8FDB2F" w:rsidR="006144FE" w:rsidRPr="00AB4BC2"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 xml:space="preserve">măsurile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ac</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iunile necesare pentru atenuarea impactului poten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ial al întreruperii în aprovizionarea cu gaze naturale asupra instala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iilor de termoficare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asupra furnizării  energiei electrice produse pe bază de gaze naturale;</w:t>
      </w:r>
    </w:p>
    <w:p w14:paraId="2861CCDB" w14:textId="0B03CACA" w:rsidR="006144FE" w:rsidRPr="00AB4BC2"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contribu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ia măsurilor care nu sunt bazate pe mecanisme de pia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ă, planificate sau care urmează a fi puse în aplicare, evaluarea efectelor măsurilor nebazate pe mecanisme de pia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ă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procedurile necesare pentru punerea lor în aplicare.</w:t>
      </w:r>
    </w:p>
    <w:p w14:paraId="4AFCA48E" w14:textId="05841B44" w:rsidR="006144FE" w:rsidRPr="00AB4BC2"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 xml:space="preserve">managerul de criză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rolul acestuia;</w:t>
      </w:r>
    </w:p>
    <w:p w14:paraId="5941C1DD" w14:textId="5AA83496" w:rsidR="006144FE" w:rsidRPr="00AB4BC2"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lastRenderedPageBreak/>
        <w:t>obliga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iile privind raportarea întreprinderilor de gazele naturale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după caz a întreprinderilor electroenergetice, în cazul apari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ionale, indiferent de nivelul de criză;</w:t>
      </w:r>
    </w:p>
    <w:p w14:paraId="4AB712CD" w14:textId="2EDC504C" w:rsidR="006144FE" w:rsidRPr="00AB4BC2" w:rsidRDefault="006144FE">
      <w:pPr>
        <w:pStyle w:val="ListParagraph"/>
        <w:numPr>
          <w:ilvl w:val="0"/>
          <w:numId w:val="36"/>
        </w:numPr>
        <w:tabs>
          <w:tab w:val="left" w:pos="567"/>
          <w:tab w:val="left" w:pos="851"/>
          <w:tab w:val="left" w:pos="993"/>
          <w:tab w:val="left" w:pos="1134"/>
        </w:tabs>
        <w:spacing w:before="120"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măsurile tehnice sau juridice aplicabile pentru a preveni consumul neautorizat sau consumul peste limită de gaze naturale de către consumatorii finali instala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iile de gaze naturale ale cărora sunt racordate la re</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eaua de distribu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 sau de transport al gazelor naturale, dar care nu sunt consumatori proteja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w:t>
      </w:r>
    </w:p>
    <w:p w14:paraId="38670310" w14:textId="61C9F949" w:rsidR="006144FE" w:rsidRPr="00AB4BC2" w:rsidRDefault="006144FE">
      <w:pPr>
        <w:pStyle w:val="ListParagraph"/>
        <w:numPr>
          <w:ilvl w:val="0"/>
          <w:numId w:val="36"/>
        </w:numPr>
        <w:tabs>
          <w:tab w:val="left" w:pos="567"/>
          <w:tab w:val="left" w:pos="851"/>
          <w:tab w:val="left" w:pos="993"/>
          <w:tab w:val="left" w:pos="1134"/>
        </w:tabs>
        <w:spacing w:before="120" w:after="240"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listă de ac</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iuni predefinite pentru punerea la dispozi</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 a gazelor naturale în cazul unei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ă</w:t>
      </w:r>
      <w:r w:rsidR="00D169B0" w:rsidRPr="00AB4BC2">
        <w:rPr>
          <w:rFonts w:ascii="Times New Roman" w:hAnsi="Times New Roman" w:cs="Times New Roman"/>
          <w:snapToGrid w:val="0"/>
          <w:sz w:val="24"/>
          <w:szCs w:val="24"/>
          <w:lang w:val="ro-RO"/>
        </w:rPr>
        <w:t xml:space="preserve">, </w:t>
      </w:r>
      <w:r w:rsidRPr="00AB4BC2">
        <w:rPr>
          <w:rFonts w:ascii="Times New Roman" w:hAnsi="Times New Roman" w:cs="Times New Roman"/>
          <w:snapToGrid w:val="0"/>
          <w:sz w:val="24"/>
          <w:szCs w:val="24"/>
          <w:lang w:val="ro-RO"/>
        </w:rPr>
        <w:t xml:space="preserve">mecanismele utilizate pentru cooperarea cu alte </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ări păr</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ale Comunită</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ii Energetice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i/sau state membre ale Uniunii Europene.</w:t>
      </w:r>
    </w:p>
    <w:p w14:paraId="6DACC437" w14:textId="7DC3DAD4" w:rsidR="00CC6D5C" w:rsidRPr="00AB4BC2" w:rsidRDefault="00342F00" w:rsidP="00FF7C04">
      <w:pPr>
        <w:pStyle w:val="Normal0"/>
        <w:spacing w:line="276" w:lineRule="auto"/>
        <w:ind w:firstLine="0"/>
        <w:jc w:val="center"/>
        <w:outlineLvl w:val="1"/>
        <w:rPr>
          <w:rFonts w:cs="Times New Roman"/>
          <w:b w:val="0"/>
          <w:lang w:val="ro-RO"/>
        </w:rPr>
      </w:pPr>
      <w:bookmarkStart w:id="38" w:name="_Toc165537429"/>
      <w:bookmarkStart w:id="39" w:name="_Toc136357739"/>
      <w:bookmarkStart w:id="40" w:name="_Toc136357839"/>
      <w:bookmarkStart w:id="41" w:name="_Toc136504177"/>
      <w:bookmarkStart w:id="42" w:name="_Toc147673800"/>
      <w:r w:rsidRPr="00AB4BC2">
        <w:rPr>
          <w:rFonts w:cs="Times New Roman"/>
          <w:lang w:val="ro-RO"/>
        </w:rPr>
        <w:t>Sec</w:t>
      </w:r>
      <w:r w:rsidR="00683617">
        <w:rPr>
          <w:rFonts w:cs="Times New Roman"/>
          <w:lang w:val="ro-RO"/>
        </w:rPr>
        <w:t>ț</w:t>
      </w:r>
      <w:r w:rsidRPr="00AB4BC2">
        <w:rPr>
          <w:rFonts w:cs="Times New Roman"/>
          <w:lang w:val="ro-RO"/>
        </w:rPr>
        <w:t>iunea 2</w:t>
      </w:r>
      <w:r w:rsidR="00793526" w:rsidRPr="00AB4BC2">
        <w:rPr>
          <w:rFonts w:cs="Times New Roman"/>
          <w:lang w:val="ro-RO"/>
        </w:rPr>
        <w:br/>
      </w:r>
      <w:r w:rsidRPr="00AB4BC2">
        <w:rPr>
          <w:rFonts w:cs="Times New Roman"/>
          <w:lang w:val="ro-RO"/>
        </w:rPr>
        <w:t>Definirea nivelurilor de criză</w:t>
      </w:r>
      <w:bookmarkEnd w:id="38"/>
    </w:p>
    <w:bookmarkEnd w:id="39"/>
    <w:bookmarkEnd w:id="40"/>
    <w:bookmarkEnd w:id="41"/>
    <w:bookmarkEnd w:id="42"/>
    <w:p w14:paraId="2FCB0F78" w14:textId="18B2FD63" w:rsidR="00F73B4D" w:rsidRPr="00AB4BC2" w:rsidRDefault="00F73B4D">
      <w:pPr>
        <w:pStyle w:val="ListParagraph"/>
        <w:numPr>
          <w:ilvl w:val="0"/>
          <w:numId w:val="32"/>
        </w:numPr>
        <w:tabs>
          <w:tab w:val="left" w:pos="284"/>
        </w:tabs>
        <w:spacing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Pentru asigurarea unei abordări coerente în legătură cu evaluarea unei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precum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pentru luarea măsurilor adecvate ca răspuns la amenin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ări, este important de</w:t>
      </w:r>
      <w:r w:rsidR="00007F61" w:rsidRPr="00AB4BC2">
        <w:rPr>
          <w:rFonts w:ascii="Times New Roman" w:hAnsi="Times New Roman" w:cs="Times New Roman"/>
          <w:sz w:val="24"/>
          <w:szCs w:val="24"/>
          <w:shd w:val="clear" w:color="auto" w:fill="FFFFFF"/>
          <w:lang w:val="ro-RO" w:eastAsia="ru-RU"/>
        </w:rPr>
        <w:t xml:space="preserve"> a</w:t>
      </w:r>
      <w:r w:rsidRPr="00AB4BC2">
        <w:rPr>
          <w:rFonts w:ascii="Times New Roman" w:hAnsi="Times New Roman" w:cs="Times New Roman"/>
          <w:sz w:val="24"/>
          <w:szCs w:val="24"/>
          <w:shd w:val="clear" w:color="auto" w:fill="FFFFFF"/>
          <w:lang w:val="ro-RO" w:eastAsia="ru-RU"/>
        </w:rPr>
        <w:t xml:space="preserve"> determina în mod corespunzător nivelul de criză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posibilele consecin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e asociate nivelului de criză respectiv. </w:t>
      </w:r>
    </w:p>
    <w:p w14:paraId="3A7FC61A" w14:textId="2907B99C" w:rsidR="000A2574" w:rsidRPr="00AB4BC2" w:rsidRDefault="00F73B4D">
      <w:pPr>
        <w:pStyle w:val="ListParagraph"/>
        <w:numPr>
          <w:ilvl w:val="0"/>
          <w:numId w:val="32"/>
        </w:numPr>
        <w:tabs>
          <w:tab w:val="left" w:pos="284"/>
        </w:tabs>
        <w:spacing w:after="24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w:t>
      </w:r>
      <w:r w:rsidR="00310ABB" w:rsidRPr="00AB4BC2">
        <w:rPr>
          <w:rFonts w:ascii="Times New Roman" w:hAnsi="Times New Roman" w:cs="Times New Roman"/>
          <w:sz w:val="24"/>
          <w:szCs w:val="24"/>
          <w:shd w:val="clear" w:color="auto" w:fill="FFFFFF"/>
          <w:lang w:val="ro-RO" w:eastAsia="ru-RU"/>
        </w:rPr>
        <w:t xml:space="preserve">n </w:t>
      </w:r>
      <w:r w:rsidR="00310ABB" w:rsidRPr="00AB4BC2">
        <w:rPr>
          <w:rFonts w:ascii="Times New Roman" w:hAnsi="Times New Roman" w:cs="Times New Roman"/>
          <w:bCs/>
          <w:sz w:val="24"/>
          <w:szCs w:val="24"/>
          <w:shd w:val="clear" w:color="auto" w:fill="FFFFFF"/>
          <w:lang w:val="ro-RO" w:eastAsia="ru-RU"/>
        </w:rPr>
        <w:t>T</w:t>
      </w:r>
      <w:r w:rsidRPr="00AB4BC2">
        <w:rPr>
          <w:rFonts w:ascii="Times New Roman" w:hAnsi="Times New Roman" w:cs="Times New Roman"/>
          <w:bCs/>
          <w:sz w:val="24"/>
          <w:szCs w:val="24"/>
          <w:shd w:val="clear" w:color="auto" w:fill="FFFFFF"/>
          <w:lang w:val="ro-RO" w:eastAsia="ru-RU"/>
        </w:rPr>
        <w:t>abelul 1</w:t>
      </w:r>
      <w:r w:rsidRPr="00AB4BC2">
        <w:rPr>
          <w:rFonts w:ascii="Times New Roman" w:hAnsi="Times New Roman" w:cs="Times New Roman"/>
          <w:sz w:val="24"/>
          <w:szCs w:val="24"/>
          <w:shd w:val="clear" w:color="auto" w:fill="FFFFFF"/>
          <w:lang w:val="ro-RO" w:eastAsia="ru-RU"/>
        </w:rPr>
        <w:t xml:space="preserve"> s</w:t>
      </w:r>
      <w:r w:rsidR="00342F00" w:rsidRPr="00AB4BC2">
        <w:rPr>
          <w:rFonts w:ascii="Times New Roman" w:hAnsi="Times New Roman" w:cs="Times New Roman"/>
          <w:sz w:val="24"/>
          <w:szCs w:val="24"/>
          <w:shd w:val="clear" w:color="auto" w:fill="FFFFFF"/>
          <w:lang w:val="ro-RO" w:eastAsia="ru-RU"/>
        </w:rPr>
        <w:t xml:space="preserve">unt </w:t>
      </w:r>
      <w:r w:rsidR="001857B3" w:rsidRPr="00AB4BC2">
        <w:rPr>
          <w:rFonts w:ascii="Times New Roman" w:hAnsi="Times New Roman" w:cs="Times New Roman"/>
          <w:sz w:val="24"/>
          <w:szCs w:val="24"/>
          <w:shd w:val="clear" w:color="auto" w:fill="FFFFFF"/>
          <w:lang w:val="ro-RO" w:eastAsia="ru-RU"/>
        </w:rPr>
        <w:t>descrise</w:t>
      </w:r>
      <w:r w:rsidR="00342F00" w:rsidRPr="00AB4BC2">
        <w:rPr>
          <w:rFonts w:ascii="Times New Roman" w:hAnsi="Times New Roman" w:cs="Times New Roman"/>
          <w:sz w:val="24"/>
          <w:szCs w:val="24"/>
          <w:shd w:val="clear" w:color="auto" w:fill="FFFFFF"/>
          <w:lang w:val="ro-RO" w:eastAsia="ru-RU"/>
        </w:rPr>
        <w:t xml:space="preserve"> </w:t>
      </w:r>
      <w:r w:rsidR="0048395D" w:rsidRPr="00AB4BC2">
        <w:rPr>
          <w:rFonts w:ascii="Times New Roman" w:hAnsi="Times New Roman" w:cs="Times New Roman"/>
          <w:sz w:val="24"/>
          <w:szCs w:val="24"/>
          <w:shd w:val="clear" w:color="auto" w:fill="FFFFFF"/>
          <w:lang w:val="ro-RO" w:eastAsia="ru-RU"/>
        </w:rPr>
        <w:t>cele</w:t>
      </w:r>
      <w:r w:rsidR="00342F00" w:rsidRPr="00AB4BC2">
        <w:rPr>
          <w:rFonts w:ascii="Times New Roman" w:hAnsi="Times New Roman" w:cs="Times New Roman"/>
          <w:sz w:val="24"/>
          <w:szCs w:val="24"/>
          <w:shd w:val="clear" w:color="auto" w:fill="FFFFFF"/>
          <w:lang w:val="ro-RO" w:eastAsia="ru-RU"/>
        </w:rPr>
        <w:t xml:space="preserve"> trei niveluri de </w:t>
      </w:r>
      <w:r w:rsidR="00342F00" w:rsidRPr="00AB4BC2">
        <w:rPr>
          <w:rFonts w:ascii="Times New Roman" w:hAnsi="Times New Roman" w:cs="Times New Roman"/>
          <w:sz w:val="24"/>
          <w:szCs w:val="24"/>
          <w:lang w:val="ro-RO"/>
        </w:rPr>
        <w:t>criză</w:t>
      </w:r>
      <w:r w:rsidR="00342F00" w:rsidRPr="00AB4BC2">
        <w:rPr>
          <w:rFonts w:ascii="Times New Roman" w:hAnsi="Times New Roman" w:cs="Times New Roman"/>
          <w:sz w:val="24"/>
          <w:szCs w:val="24"/>
          <w:shd w:val="clear" w:color="auto" w:fill="FFFFFF"/>
          <w:lang w:val="ro-RO" w:eastAsia="ru-RU"/>
        </w:rPr>
        <w:t xml:space="preserve"> asociate situa</w:t>
      </w:r>
      <w:r w:rsidR="00683617">
        <w:rPr>
          <w:rFonts w:ascii="Times New Roman" w:hAnsi="Times New Roman" w:cs="Times New Roman"/>
          <w:sz w:val="24"/>
          <w:szCs w:val="24"/>
          <w:shd w:val="clear" w:color="auto" w:fill="FFFFFF"/>
          <w:lang w:val="ro-RO" w:eastAsia="ru-RU"/>
        </w:rPr>
        <w:t>ț</w:t>
      </w:r>
      <w:r w:rsidR="00342F00" w:rsidRPr="00AB4BC2">
        <w:rPr>
          <w:rFonts w:ascii="Times New Roman" w:hAnsi="Times New Roman" w:cs="Times New Roman"/>
          <w:sz w:val="24"/>
          <w:szCs w:val="24"/>
          <w:shd w:val="clear" w:color="auto" w:fill="FFFFFF"/>
          <w:lang w:val="ro-RO" w:eastAsia="ru-RU"/>
        </w:rPr>
        <w:t>iilor excep</w:t>
      </w:r>
      <w:r w:rsidR="00683617">
        <w:rPr>
          <w:rFonts w:ascii="Times New Roman" w:hAnsi="Times New Roman" w:cs="Times New Roman"/>
          <w:sz w:val="24"/>
          <w:szCs w:val="24"/>
          <w:shd w:val="clear" w:color="auto" w:fill="FFFFFF"/>
          <w:lang w:val="ro-RO" w:eastAsia="ru-RU"/>
        </w:rPr>
        <w:t>ț</w:t>
      </w:r>
      <w:r w:rsidR="00342F00" w:rsidRPr="00AB4BC2">
        <w:rPr>
          <w:rFonts w:ascii="Times New Roman" w:hAnsi="Times New Roman" w:cs="Times New Roman"/>
          <w:sz w:val="24"/>
          <w:szCs w:val="24"/>
          <w:shd w:val="clear" w:color="auto" w:fill="FFFFFF"/>
          <w:lang w:val="ro-RO" w:eastAsia="ru-RU"/>
        </w:rPr>
        <w:t>ionale în sectorul gazelor naturale</w:t>
      </w:r>
      <w:r w:rsidRPr="00AB4BC2">
        <w:rPr>
          <w:rFonts w:ascii="Times New Roman" w:hAnsi="Times New Roman" w:cs="Times New Roman"/>
          <w:sz w:val="24"/>
          <w:szCs w:val="24"/>
          <w:shd w:val="clear" w:color="auto" w:fill="FFFFFF"/>
          <w:lang w:val="ro-RO" w:eastAsia="ru-RU"/>
        </w:rPr>
        <w:t>.</w:t>
      </w:r>
    </w:p>
    <w:tbl>
      <w:tblPr>
        <w:tblStyle w:val="GridTable1Light-Accent1"/>
        <w:tblW w:w="0" w:type="auto"/>
        <w:tblLook w:val="04A0" w:firstRow="1" w:lastRow="0" w:firstColumn="1" w:lastColumn="0" w:noHBand="0" w:noVBand="1"/>
      </w:tblPr>
      <w:tblGrid>
        <w:gridCol w:w="2689"/>
        <w:gridCol w:w="6804"/>
      </w:tblGrid>
      <w:tr w:rsidR="00310ABB" w:rsidRPr="00AB4BC2" w14:paraId="17001101" w14:textId="77777777" w:rsidTr="00310A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72BFDF7" w14:textId="116E2EF5" w:rsidR="00310ABB" w:rsidRPr="00AB4BC2" w:rsidRDefault="00310ABB" w:rsidP="00CA013F">
            <w:pPr>
              <w:pStyle w:val="ListParagraph"/>
              <w:tabs>
                <w:tab w:val="left" w:pos="284"/>
              </w:tabs>
              <w:ind w:left="0" w:firstLine="0"/>
              <w:jc w:val="center"/>
              <w:rPr>
                <w:rFonts w:ascii="Times New Roman" w:hAnsi="Times New Roman" w:cs="Times New Roman"/>
                <w:sz w:val="24"/>
                <w:szCs w:val="24"/>
                <w:shd w:val="clear" w:color="auto" w:fill="FFFFFF"/>
                <w:lang w:val="ro-RO"/>
              </w:rPr>
            </w:pPr>
            <w:r w:rsidRPr="00AB4BC2">
              <w:rPr>
                <w:rFonts w:ascii="Times New Roman" w:hAnsi="Times New Roman" w:cs="Times New Roman"/>
                <w:sz w:val="24"/>
                <w:szCs w:val="24"/>
                <w:shd w:val="clear" w:color="auto" w:fill="FFFFFF"/>
                <w:lang w:val="ro-RO"/>
              </w:rPr>
              <w:t>Nivel de criză</w:t>
            </w:r>
          </w:p>
        </w:tc>
        <w:tc>
          <w:tcPr>
            <w:tcW w:w="6804" w:type="dxa"/>
          </w:tcPr>
          <w:p w14:paraId="0DBABA96" w14:textId="77777777" w:rsidR="00310ABB" w:rsidRPr="00AB4BC2" w:rsidRDefault="00310ABB" w:rsidP="00CA013F">
            <w:pPr>
              <w:pStyle w:val="ListParagraph"/>
              <w:tabs>
                <w:tab w:val="left" w:pos="284"/>
              </w:tabs>
              <w:ind w:left="0"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AB4BC2">
              <w:rPr>
                <w:rFonts w:ascii="Times New Roman" w:hAnsi="Times New Roman" w:cs="Times New Roman"/>
                <w:sz w:val="24"/>
                <w:szCs w:val="24"/>
                <w:shd w:val="clear" w:color="auto" w:fill="FFFFFF"/>
                <w:lang w:val="ro-RO"/>
              </w:rPr>
              <w:t>Caracteristici</w:t>
            </w:r>
          </w:p>
        </w:tc>
      </w:tr>
      <w:tr w:rsidR="00310ABB" w:rsidRPr="00AB4BC2" w14:paraId="55B9F4A4" w14:textId="77777777" w:rsidTr="00310ABB">
        <w:tc>
          <w:tcPr>
            <w:cnfStyle w:val="001000000000" w:firstRow="0" w:lastRow="0" w:firstColumn="1" w:lastColumn="0" w:oddVBand="0" w:evenVBand="0" w:oddHBand="0" w:evenHBand="0" w:firstRowFirstColumn="0" w:firstRowLastColumn="0" w:lastRowFirstColumn="0" w:lastRowLastColumn="0"/>
            <w:tcW w:w="2689" w:type="dxa"/>
          </w:tcPr>
          <w:p w14:paraId="78990C02" w14:textId="47883D69" w:rsidR="00310ABB" w:rsidRPr="006C0762" w:rsidRDefault="00310ABB" w:rsidP="00B83F1F">
            <w:pPr>
              <w:pStyle w:val="ListParagraph"/>
              <w:tabs>
                <w:tab w:val="left" w:pos="284"/>
              </w:tabs>
              <w:ind w:left="0" w:firstLine="0"/>
              <w:jc w:val="both"/>
              <w:rPr>
                <w:rFonts w:ascii="Times New Roman" w:hAnsi="Times New Roman" w:cs="Times New Roman"/>
                <w:b w:val="0"/>
                <w:bCs w:val="0"/>
                <w:sz w:val="24"/>
                <w:szCs w:val="24"/>
                <w:shd w:val="clear" w:color="auto" w:fill="FFFFFF"/>
                <w:lang w:val="ro-RO"/>
              </w:rPr>
            </w:pPr>
            <w:r w:rsidRPr="002E418B">
              <w:rPr>
                <w:rFonts w:ascii="Times New Roman" w:hAnsi="Times New Roman" w:cs="Times New Roman"/>
                <w:sz w:val="24"/>
                <w:szCs w:val="24"/>
                <w:shd w:val="clear" w:color="auto" w:fill="FFFFFF"/>
                <w:lang w:val="ro-RO"/>
              </w:rPr>
              <w:t>Nivel de alertă timpurie</w:t>
            </w:r>
            <w:r w:rsidRPr="0001586F">
              <w:rPr>
                <w:rFonts w:ascii="Times New Roman" w:hAnsi="Times New Roman" w:cs="Times New Roman"/>
                <w:b w:val="0"/>
                <w:bCs w:val="0"/>
                <w:sz w:val="24"/>
                <w:szCs w:val="24"/>
                <w:shd w:val="clear" w:color="auto" w:fill="FFFFFF"/>
                <w:lang w:val="ro-RO"/>
              </w:rPr>
              <w:t xml:space="preserve"> (în continuare – </w:t>
            </w:r>
            <w:r w:rsidRPr="008539A9">
              <w:rPr>
                <w:rFonts w:ascii="Times New Roman" w:hAnsi="Times New Roman" w:cs="Times New Roman"/>
                <w:b w:val="0"/>
                <w:bCs w:val="0"/>
                <w:i/>
                <w:iCs/>
                <w:sz w:val="24"/>
                <w:szCs w:val="24"/>
                <w:shd w:val="clear" w:color="auto" w:fill="FFFFFF"/>
                <w:lang w:val="ro-RO"/>
              </w:rPr>
              <w:t>situa</w:t>
            </w:r>
            <w:r w:rsidR="00683617">
              <w:rPr>
                <w:rFonts w:ascii="Times New Roman" w:hAnsi="Times New Roman" w:cs="Times New Roman"/>
                <w:b w:val="0"/>
                <w:bCs w:val="0"/>
                <w:i/>
                <w:iCs/>
                <w:sz w:val="24"/>
                <w:szCs w:val="24"/>
                <w:shd w:val="clear" w:color="auto" w:fill="FFFFFF"/>
                <w:lang w:val="ro-RO"/>
              </w:rPr>
              <w:t>ț</w:t>
            </w:r>
            <w:r w:rsidRPr="008539A9">
              <w:rPr>
                <w:rFonts w:ascii="Times New Roman" w:hAnsi="Times New Roman" w:cs="Times New Roman"/>
                <w:b w:val="0"/>
                <w:bCs w:val="0"/>
                <w:i/>
                <w:iCs/>
                <w:sz w:val="24"/>
                <w:szCs w:val="24"/>
                <w:shd w:val="clear" w:color="auto" w:fill="FFFFFF"/>
                <w:lang w:val="ro-RO"/>
              </w:rPr>
              <w:t>ie de alertă timpurie)</w:t>
            </w:r>
          </w:p>
        </w:tc>
        <w:tc>
          <w:tcPr>
            <w:tcW w:w="6804" w:type="dxa"/>
          </w:tcPr>
          <w:p w14:paraId="226E8EDB" w14:textId="5855B8BF" w:rsidR="00310ABB" w:rsidRPr="002D2681"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BE6200">
              <w:rPr>
                <w:rFonts w:ascii="Times New Roman" w:hAnsi="Times New Roman" w:cs="Times New Roman"/>
                <w:sz w:val="24"/>
                <w:szCs w:val="24"/>
                <w:shd w:val="clear" w:color="auto" w:fill="FFFFFF"/>
                <w:lang w:val="ro-RO"/>
              </w:rPr>
              <w:t>Există informa</w:t>
            </w:r>
            <w:r w:rsidR="00683617">
              <w:rPr>
                <w:rFonts w:ascii="Times New Roman" w:hAnsi="Times New Roman" w:cs="Times New Roman"/>
                <w:sz w:val="24"/>
                <w:szCs w:val="24"/>
                <w:shd w:val="clear" w:color="auto" w:fill="FFFFFF"/>
                <w:lang w:val="ro-RO"/>
              </w:rPr>
              <w:t>ț</w:t>
            </w:r>
            <w:r w:rsidRPr="00BE6200">
              <w:rPr>
                <w:rFonts w:ascii="Times New Roman" w:hAnsi="Times New Roman" w:cs="Times New Roman"/>
                <w:sz w:val="24"/>
                <w:szCs w:val="24"/>
                <w:shd w:val="clear" w:color="auto" w:fill="FFFFFF"/>
                <w:lang w:val="ro-RO"/>
              </w:rPr>
              <w:t xml:space="preserve">ii sigure cu privire la faptul că ar putea avea loc un eveniment care ar </w:t>
            </w:r>
            <w:r w:rsidRPr="00793611">
              <w:rPr>
                <w:rFonts w:ascii="Times New Roman" w:hAnsi="Times New Roman" w:cs="Times New Roman"/>
                <w:b/>
                <w:sz w:val="24"/>
                <w:szCs w:val="24"/>
                <w:shd w:val="clear" w:color="auto" w:fill="FFFFFF"/>
                <w:lang w:val="ro-RO"/>
              </w:rPr>
              <w:t>putea afecta în mod semnificativ aprovizionarea cu gaze naturale</w:t>
            </w:r>
            <w:r w:rsidRPr="004E6A4F">
              <w:rPr>
                <w:rFonts w:ascii="Times New Roman" w:hAnsi="Times New Roman" w:cs="Times New Roman"/>
                <w:sz w:val="24"/>
                <w:szCs w:val="24"/>
                <w:shd w:val="clear" w:color="auto" w:fill="FFFFFF"/>
                <w:lang w:val="ro-RO"/>
              </w:rPr>
              <w:t xml:space="preserve"> </w:t>
            </w:r>
            <w:r w:rsidR="00683617">
              <w:rPr>
                <w:rFonts w:ascii="Times New Roman" w:hAnsi="Times New Roman" w:cs="Times New Roman"/>
                <w:sz w:val="24"/>
                <w:szCs w:val="24"/>
                <w:shd w:val="clear" w:color="auto" w:fill="FFFFFF"/>
                <w:lang w:val="ro-RO"/>
              </w:rPr>
              <w:t>ș</w:t>
            </w:r>
            <w:r w:rsidRPr="004E6A4F">
              <w:rPr>
                <w:rFonts w:ascii="Times New Roman" w:hAnsi="Times New Roman" w:cs="Times New Roman"/>
                <w:sz w:val="24"/>
                <w:szCs w:val="24"/>
                <w:shd w:val="clear" w:color="auto" w:fill="FFFFFF"/>
                <w:lang w:val="ro-RO"/>
              </w:rPr>
              <w:t>i care ar putea duce la apari</w:t>
            </w:r>
            <w:r w:rsidR="00683617">
              <w:rPr>
                <w:rFonts w:ascii="Times New Roman" w:hAnsi="Times New Roman" w:cs="Times New Roman"/>
                <w:sz w:val="24"/>
                <w:szCs w:val="24"/>
                <w:shd w:val="clear" w:color="auto" w:fill="FFFFFF"/>
                <w:lang w:val="ro-RO"/>
              </w:rPr>
              <w:t>ț</w:t>
            </w:r>
            <w:r w:rsidRPr="004E6A4F">
              <w:rPr>
                <w:rFonts w:ascii="Times New Roman" w:hAnsi="Times New Roman" w:cs="Times New Roman"/>
                <w:sz w:val="24"/>
                <w:szCs w:val="24"/>
                <w:shd w:val="clear" w:color="auto" w:fill="FFFFFF"/>
                <w:lang w:val="ro-RO"/>
              </w:rPr>
              <w:t>ia situa</w:t>
            </w:r>
            <w:r w:rsidR="00683617">
              <w:rPr>
                <w:rFonts w:ascii="Times New Roman" w:hAnsi="Times New Roman" w:cs="Times New Roman"/>
                <w:sz w:val="24"/>
                <w:szCs w:val="24"/>
                <w:shd w:val="clear" w:color="auto" w:fill="FFFFFF"/>
                <w:lang w:val="ro-RO"/>
              </w:rPr>
              <w:t>ț</w:t>
            </w:r>
            <w:r w:rsidRPr="004E6A4F">
              <w:rPr>
                <w:rFonts w:ascii="Times New Roman" w:hAnsi="Times New Roman" w:cs="Times New Roman"/>
                <w:sz w:val="24"/>
                <w:szCs w:val="24"/>
                <w:shd w:val="clear" w:color="auto" w:fill="FFFFFF"/>
                <w:lang w:val="ro-RO"/>
              </w:rPr>
              <w:t>iei de alertă sau de urgen</w:t>
            </w:r>
            <w:r w:rsidR="00683617">
              <w:rPr>
                <w:rFonts w:ascii="Times New Roman" w:hAnsi="Times New Roman" w:cs="Times New Roman"/>
                <w:sz w:val="24"/>
                <w:szCs w:val="24"/>
                <w:shd w:val="clear" w:color="auto" w:fill="FFFFFF"/>
                <w:lang w:val="ro-RO"/>
              </w:rPr>
              <w:t>ț</w:t>
            </w:r>
            <w:r w:rsidRPr="004E6A4F">
              <w:rPr>
                <w:rFonts w:ascii="Times New Roman" w:hAnsi="Times New Roman" w:cs="Times New Roman"/>
                <w:sz w:val="24"/>
                <w:szCs w:val="24"/>
                <w:shd w:val="clear" w:color="auto" w:fill="FFFFFF"/>
                <w:lang w:val="ro-RO"/>
              </w:rPr>
              <w:t>ă.</w:t>
            </w:r>
          </w:p>
        </w:tc>
      </w:tr>
      <w:tr w:rsidR="00310ABB" w:rsidRPr="00AB4BC2" w14:paraId="44E40533" w14:textId="77777777" w:rsidTr="00310ABB">
        <w:tc>
          <w:tcPr>
            <w:cnfStyle w:val="001000000000" w:firstRow="0" w:lastRow="0" w:firstColumn="1" w:lastColumn="0" w:oddVBand="0" w:evenVBand="0" w:oddHBand="0" w:evenHBand="0" w:firstRowFirstColumn="0" w:firstRowLastColumn="0" w:lastRowFirstColumn="0" w:lastRowLastColumn="0"/>
            <w:tcW w:w="2689" w:type="dxa"/>
          </w:tcPr>
          <w:p w14:paraId="59EB29D8" w14:textId="2471217A" w:rsidR="00310ABB" w:rsidRPr="00BE6200" w:rsidRDefault="00310ABB" w:rsidP="00B83F1F">
            <w:pPr>
              <w:pStyle w:val="ListParagraph"/>
              <w:tabs>
                <w:tab w:val="left" w:pos="284"/>
              </w:tabs>
              <w:ind w:left="0" w:firstLine="0"/>
              <w:jc w:val="both"/>
              <w:rPr>
                <w:rFonts w:ascii="Times New Roman" w:hAnsi="Times New Roman" w:cs="Times New Roman"/>
                <w:b w:val="0"/>
                <w:bCs w:val="0"/>
                <w:sz w:val="24"/>
                <w:szCs w:val="24"/>
                <w:shd w:val="clear" w:color="auto" w:fill="FFFFFF"/>
                <w:lang w:val="ro-RO"/>
              </w:rPr>
            </w:pPr>
            <w:r w:rsidRPr="002E418B">
              <w:rPr>
                <w:rFonts w:ascii="Times New Roman" w:hAnsi="Times New Roman" w:cs="Times New Roman"/>
                <w:sz w:val="24"/>
                <w:szCs w:val="24"/>
                <w:shd w:val="clear" w:color="auto" w:fill="FFFFFF"/>
                <w:lang w:val="ro-RO"/>
              </w:rPr>
              <w:t>Nivel de alertă</w:t>
            </w:r>
            <w:r w:rsidRPr="0001586F">
              <w:rPr>
                <w:rFonts w:ascii="Times New Roman" w:hAnsi="Times New Roman" w:cs="Times New Roman"/>
                <w:b w:val="0"/>
                <w:bCs w:val="0"/>
                <w:sz w:val="24"/>
                <w:szCs w:val="24"/>
                <w:shd w:val="clear" w:color="auto" w:fill="FFFFFF"/>
                <w:lang w:val="ro-RO"/>
              </w:rPr>
              <w:t xml:space="preserve"> (în continuare –</w:t>
            </w:r>
            <w:r w:rsidRPr="008539A9">
              <w:rPr>
                <w:rFonts w:ascii="Times New Roman" w:hAnsi="Times New Roman" w:cs="Times New Roman"/>
                <w:b w:val="0"/>
                <w:bCs w:val="0"/>
                <w:sz w:val="24"/>
                <w:szCs w:val="24"/>
                <w:shd w:val="clear" w:color="auto" w:fill="FFFFFF"/>
                <w:lang w:val="ro-RO"/>
              </w:rPr>
              <w:t> </w:t>
            </w:r>
            <w:r w:rsidRPr="006C0762">
              <w:rPr>
                <w:rFonts w:ascii="Times New Roman" w:hAnsi="Times New Roman" w:cs="Times New Roman"/>
                <w:b w:val="0"/>
                <w:bCs w:val="0"/>
                <w:i/>
                <w:iCs/>
                <w:sz w:val="24"/>
                <w:szCs w:val="24"/>
                <w:shd w:val="clear" w:color="auto" w:fill="FFFFFF"/>
                <w:lang w:val="ro-RO"/>
              </w:rPr>
              <w:t>situa</w:t>
            </w:r>
            <w:r w:rsidR="00683617">
              <w:rPr>
                <w:rFonts w:ascii="Times New Roman" w:hAnsi="Times New Roman" w:cs="Times New Roman"/>
                <w:b w:val="0"/>
                <w:bCs w:val="0"/>
                <w:i/>
                <w:iCs/>
                <w:sz w:val="24"/>
                <w:szCs w:val="24"/>
                <w:shd w:val="clear" w:color="auto" w:fill="FFFFFF"/>
                <w:lang w:val="ro-RO"/>
              </w:rPr>
              <w:t>ț</w:t>
            </w:r>
            <w:r w:rsidRPr="006C0762">
              <w:rPr>
                <w:rFonts w:ascii="Times New Roman" w:hAnsi="Times New Roman" w:cs="Times New Roman"/>
                <w:b w:val="0"/>
                <w:bCs w:val="0"/>
                <w:i/>
                <w:iCs/>
                <w:sz w:val="24"/>
                <w:szCs w:val="24"/>
                <w:shd w:val="clear" w:color="auto" w:fill="FFFFFF"/>
                <w:lang w:val="ro-RO"/>
              </w:rPr>
              <w:t>ie de alertă)</w:t>
            </w:r>
          </w:p>
        </w:tc>
        <w:tc>
          <w:tcPr>
            <w:tcW w:w="6804" w:type="dxa"/>
          </w:tcPr>
          <w:p w14:paraId="2DB11D62" w14:textId="594A5B4A" w:rsidR="00310ABB" w:rsidRPr="005D3B16"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793611">
              <w:rPr>
                <w:rFonts w:ascii="Times New Roman" w:hAnsi="Times New Roman" w:cs="Times New Roman"/>
                <w:sz w:val="24"/>
                <w:szCs w:val="24"/>
                <w:shd w:val="clear" w:color="auto" w:fill="FFFFFF"/>
                <w:lang w:val="ro-RO"/>
              </w:rPr>
              <w:t xml:space="preserve">A apărut o </w:t>
            </w:r>
            <w:r w:rsidRPr="004E6A4F">
              <w:rPr>
                <w:rFonts w:ascii="Times New Roman" w:hAnsi="Times New Roman" w:cs="Times New Roman"/>
                <w:b/>
                <w:sz w:val="24"/>
                <w:szCs w:val="24"/>
                <w:shd w:val="clear" w:color="auto" w:fill="FFFFFF"/>
                <w:lang w:val="ro-RO"/>
              </w:rPr>
              <w:t>cerere excep</w:t>
            </w:r>
            <w:r w:rsidR="00683617">
              <w:rPr>
                <w:rFonts w:ascii="Times New Roman" w:hAnsi="Times New Roman" w:cs="Times New Roman"/>
                <w:b/>
                <w:sz w:val="24"/>
                <w:szCs w:val="24"/>
                <w:shd w:val="clear" w:color="auto" w:fill="FFFFFF"/>
                <w:lang w:val="ro-RO"/>
              </w:rPr>
              <w:t>ț</w:t>
            </w:r>
            <w:r w:rsidRPr="004E6A4F">
              <w:rPr>
                <w:rFonts w:ascii="Times New Roman" w:hAnsi="Times New Roman" w:cs="Times New Roman"/>
                <w:b/>
                <w:sz w:val="24"/>
                <w:szCs w:val="24"/>
                <w:shd w:val="clear" w:color="auto" w:fill="FFFFFF"/>
                <w:lang w:val="ro-RO"/>
              </w:rPr>
              <w:t>ional de mare de gaze naturale</w:t>
            </w:r>
            <w:r w:rsidRPr="002D2681">
              <w:rPr>
                <w:rFonts w:ascii="Times New Roman" w:hAnsi="Times New Roman" w:cs="Times New Roman"/>
                <w:sz w:val="24"/>
                <w:szCs w:val="24"/>
                <w:shd w:val="clear" w:color="auto" w:fill="FFFFFF"/>
                <w:lang w:val="ro-RO"/>
              </w:rPr>
              <w:t xml:space="preserve">, sau a fost </w:t>
            </w:r>
            <w:r w:rsidRPr="00483F15">
              <w:rPr>
                <w:rFonts w:ascii="Times New Roman" w:hAnsi="Times New Roman" w:cs="Times New Roman"/>
                <w:b/>
                <w:sz w:val="24"/>
                <w:szCs w:val="24"/>
                <w:shd w:val="clear" w:color="auto" w:fill="FFFFFF"/>
                <w:lang w:val="ro-RO"/>
              </w:rPr>
              <w:t>întreruptă furnizarea gazelor naturale</w:t>
            </w:r>
            <w:r w:rsidRPr="00483F15">
              <w:rPr>
                <w:rFonts w:ascii="Times New Roman" w:hAnsi="Times New Roman" w:cs="Times New Roman"/>
                <w:sz w:val="24"/>
                <w:szCs w:val="24"/>
                <w:shd w:val="clear" w:color="auto" w:fill="FFFFFF"/>
                <w:lang w:val="ro-RO"/>
              </w:rPr>
              <w:t>, iar circumstan</w:t>
            </w:r>
            <w:r w:rsidR="00683617">
              <w:rPr>
                <w:rFonts w:ascii="Times New Roman" w:hAnsi="Times New Roman" w:cs="Times New Roman"/>
                <w:sz w:val="24"/>
                <w:szCs w:val="24"/>
                <w:shd w:val="clear" w:color="auto" w:fill="FFFFFF"/>
                <w:lang w:val="ro-RO"/>
              </w:rPr>
              <w:t>ț</w:t>
            </w:r>
            <w:r w:rsidRPr="00483F15">
              <w:rPr>
                <w:rFonts w:ascii="Times New Roman" w:hAnsi="Times New Roman" w:cs="Times New Roman"/>
                <w:sz w:val="24"/>
                <w:szCs w:val="24"/>
                <w:shd w:val="clear" w:color="auto" w:fill="FFFFFF"/>
                <w:lang w:val="ro-RO"/>
              </w:rPr>
              <w:t>ele  afectează în mod semnificativ aprovizionarea cu gaze naturale;</w:t>
            </w:r>
          </w:p>
          <w:p w14:paraId="7EC1113D" w14:textId="551619BC" w:rsidR="00310ABB" w:rsidRPr="00A17A89"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5D3B16">
              <w:rPr>
                <w:rFonts w:ascii="Times New Roman" w:hAnsi="Times New Roman" w:cs="Times New Roman"/>
                <w:sz w:val="24"/>
                <w:szCs w:val="24"/>
                <w:shd w:val="clear" w:color="auto" w:fill="FFFFFF"/>
                <w:lang w:val="ro-RO"/>
              </w:rPr>
              <w:t>pia</w:t>
            </w:r>
            <w:r w:rsidR="00683617">
              <w:rPr>
                <w:rFonts w:ascii="Times New Roman" w:hAnsi="Times New Roman" w:cs="Times New Roman"/>
                <w:sz w:val="24"/>
                <w:szCs w:val="24"/>
                <w:shd w:val="clear" w:color="auto" w:fill="FFFFFF"/>
                <w:lang w:val="ro-RO"/>
              </w:rPr>
              <w:t>ț</w:t>
            </w:r>
            <w:r w:rsidRPr="005D3B16">
              <w:rPr>
                <w:rFonts w:ascii="Times New Roman" w:hAnsi="Times New Roman" w:cs="Times New Roman"/>
                <w:sz w:val="24"/>
                <w:szCs w:val="24"/>
                <w:shd w:val="clear" w:color="auto" w:fill="FFFFFF"/>
                <w:lang w:val="ro-RO"/>
              </w:rPr>
              <w:t>a de gaze naturale este încă în măsură să</w:t>
            </w:r>
            <w:r w:rsidRPr="00775721">
              <w:rPr>
                <w:rFonts w:ascii="Times New Roman" w:hAnsi="Times New Roman" w:cs="Times New Roman"/>
                <w:sz w:val="24"/>
                <w:szCs w:val="24"/>
                <w:shd w:val="clear" w:color="auto" w:fill="FFFFFF"/>
                <w:lang w:val="ro-RO"/>
              </w:rPr>
              <w:t xml:space="preserve"> gestioneze întreruperea sau cererea respectivă fără a fi nevoie să se recurgă la măsuri care nu au la bază mecanisme de pia</w:t>
            </w:r>
            <w:r w:rsidR="00683617">
              <w:rPr>
                <w:rFonts w:ascii="Times New Roman" w:hAnsi="Times New Roman" w:cs="Times New Roman"/>
                <w:sz w:val="24"/>
                <w:szCs w:val="24"/>
                <w:shd w:val="clear" w:color="auto" w:fill="FFFFFF"/>
                <w:lang w:val="ro-RO"/>
              </w:rPr>
              <w:t>ț</w:t>
            </w:r>
            <w:r w:rsidRPr="00775721">
              <w:rPr>
                <w:rFonts w:ascii="Times New Roman" w:hAnsi="Times New Roman" w:cs="Times New Roman"/>
                <w:sz w:val="24"/>
                <w:szCs w:val="24"/>
                <w:shd w:val="clear" w:color="auto" w:fill="FFFFFF"/>
                <w:lang w:val="ro-RO"/>
              </w:rPr>
              <w:t>ă.</w:t>
            </w:r>
          </w:p>
        </w:tc>
      </w:tr>
      <w:tr w:rsidR="00310ABB" w:rsidRPr="00AB4BC2" w14:paraId="105440C4" w14:textId="77777777" w:rsidTr="00310ABB">
        <w:tc>
          <w:tcPr>
            <w:cnfStyle w:val="001000000000" w:firstRow="0" w:lastRow="0" w:firstColumn="1" w:lastColumn="0" w:oddVBand="0" w:evenVBand="0" w:oddHBand="0" w:evenHBand="0" w:firstRowFirstColumn="0" w:firstRowLastColumn="0" w:lastRowFirstColumn="0" w:lastRowLastColumn="0"/>
            <w:tcW w:w="2689" w:type="dxa"/>
          </w:tcPr>
          <w:p w14:paraId="7AA85103" w14:textId="2EE8B13B" w:rsidR="00310ABB" w:rsidRPr="006C0762" w:rsidRDefault="00310ABB" w:rsidP="00B83F1F">
            <w:pPr>
              <w:pStyle w:val="ListParagraph"/>
              <w:tabs>
                <w:tab w:val="left" w:pos="284"/>
              </w:tabs>
              <w:ind w:left="0" w:firstLine="0"/>
              <w:jc w:val="both"/>
              <w:rPr>
                <w:rFonts w:ascii="Times New Roman" w:hAnsi="Times New Roman" w:cs="Times New Roman"/>
                <w:b w:val="0"/>
                <w:bCs w:val="0"/>
                <w:sz w:val="24"/>
                <w:szCs w:val="24"/>
                <w:shd w:val="clear" w:color="auto" w:fill="FFFFFF"/>
                <w:lang w:val="ro-RO"/>
              </w:rPr>
            </w:pPr>
            <w:r w:rsidRPr="002E418B">
              <w:rPr>
                <w:rFonts w:ascii="Times New Roman" w:hAnsi="Times New Roman" w:cs="Times New Roman"/>
                <w:sz w:val="24"/>
                <w:szCs w:val="24"/>
                <w:shd w:val="clear" w:color="auto" w:fill="FFFFFF"/>
                <w:lang w:val="ro-RO"/>
              </w:rPr>
              <w:t>Nivel de urgen</w:t>
            </w:r>
            <w:r w:rsidR="00683617">
              <w:rPr>
                <w:rFonts w:ascii="Times New Roman" w:hAnsi="Times New Roman" w:cs="Times New Roman"/>
                <w:sz w:val="24"/>
                <w:szCs w:val="24"/>
                <w:shd w:val="clear" w:color="auto" w:fill="FFFFFF"/>
                <w:lang w:val="ro-RO"/>
              </w:rPr>
              <w:t>ț</w:t>
            </w:r>
            <w:r w:rsidRPr="002E418B">
              <w:rPr>
                <w:rFonts w:ascii="Times New Roman" w:hAnsi="Times New Roman" w:cs="Times New Roman"/>
                <w:sz w:val="24"/>
                <w:szCs w:val="24"/>
                <w:shd w:val="clear" w:color="auto" w:fill="FFFFFF"/>
                <w:lang w:val="ro-RO"/>
              </w:rPr>
              <w:t>ă</w:t>
            </w:r>
            <w:r w:rsidRPr="0001586F">
              <w:rPr>
                <w:rFonts w:ascii="Times New Roman" w:hAnsi="Times New Roman" w:cs="Times New Roman"/>
                <w:b w:val="0"/>
                <w:bCs w:val="0"/>
                <w:sz w:val="24"/>
                <w:szCs w:val="24"/>
                <w:shd w:val="clear" w:color="auto" w:fill="FFFFFF"/>
                <w:lang w:val="ro-RO"/>
              </w:rPr>
              <w:t xml:space="preserve"> (în continuare – </w:t>
            </w:r>
            <w:r w:rsidRPr="008539A9">
              <w:rPr>
                <w:rFonts w:ascii="Times New Roman" w:hAnsi="Times New Roman" w:cs="Times New Roman"/>
                <w:b w:val="0"/>
                <w:bCs w:val="0"/>
                <w:i/>
                <w:iCs/>
                <w:sz w:val="24"/>
                <w:szCs w:val="24"/>
                <w:shd w:val="clear" w:color="auto" w:fill="FFFFFF"/>
                <w:lang w:val="ro-RO"/>
              </w:rPr>
              <w:t>situa</w:t>
            </w:r>
            <w:r w:rsidR="00683617">
              <w:rPr>
                <w:rFonts w:ascii="Times New Roman" w:hAnsi="Times New Roman" w:cs="Times New Roman"/>
                <w:b w:val="0"/>
                <w:bCs w:val="0"/>
                <w:i/>
                <w:iCs/>
                <w:sz w:val="24"/>
                <w:szCs w:val="24"/>
                <w:shd w:val="clear" w:color="auto" w:fill="FFFFFF"/>
                <w:lang w:val="ro-RO"/>
              </w:rPr>
              <w:t>ț</w:t>
            </w:r>
            <w:r w:rsidRPr="008539A9">
              <w:rPr>
                <w:rFonts w:ascii="Times New Roman" w:hAnsi="Times New Roman" w:cs="Times New Roman"/>
                <w:b w:val="0"/>
                <w:bCs w:val="0"/>
                <w:i/>
                <w:iCs/>
                <w:sz w:val="24"/>
                <w:szCs w:val="24"/>
                <w:shd w:val="clear" w:color="auto" w:fill="FFFFFF"/>
                <w:lang w:val="ro-RO"/>
              </w:rPr>
              <w:t>ie de urgen</w:t>
            </w:r>
            <w:r w:rsidR="00683617">
              <w:rPr>
                <w:rFonts w:ascii="Times New Roman" w:hAnsi="Times New Roman" w:cs="Times New Roman"/>
                <w:b w:val="0"/>
                <w:bCs w:val="0"/>
                <w:i/>
                <w:iCs/>
                <w:sz w:val="24"/>
                <w:szCs w:val="24"/>
                <w:shd w:val="clear" w:color="auto" w:fill="FFFFFF"/>
                <w:lang w:val="ro-RO"/>
              </w:rPr>
              <w:t>ț</w:t>
            </w:r>
            <w:r w:rsidRPr="008539A9">
              <w:rPr>
                <w:rFonts w:ascii="Times New Roman" w:hAnsi="Times New Roman" w:cs="Times New Roman"/>
                <w:b w:val="0"/>
                <w:bCs w:val="0"/>
                <w:i/>
                <w:iCs/>
                <w:sz w:val="24"/>
                <w:szCs w:val="24"/>
                <w:shd w:val="clear" w:color="auto" w:fill="FFFFFF"/>
                <w:lang w:val="ro-RO"/>
              </w:rPr>
              <w:t>ă</w:t>
            </w:r>
            <w:r w:rsidRPr="006C0762">
              <w:rPr>
                <w:rFonts w:ascii="Times New Roman" w:hAnsi="Times New Roman" w:cs="Times New Roman"/>
                <w:b w:val="0"/>
                <w:bCs w:val="0"/>
                <w:sz w:val="24"/>
                <w:szCs w:val="24"/>
                <w:shd w:val="clear" w:color="auto" w:fill="FFFFFF"/>
                <w:lang w:val="ro-RO"/>
              </w:rPr>
              <w:t>)</w:t>
            </w:r>
          </w:p>
        </w:tc>
        <w:tc>
          <w:tcPr>
            <w:tcW w:w="6804" w:type="dxa"/>
          </w:tcPr>
          <w:p w14:paraId="2638D7FA" w14:textId="0D954BFF" w:rsidR="00310ABB" w:rsidRPr="005D3B16" w:rsidRDefault="00310ABB" w:rsidP="00B83F1F">
            <w:pPr>
              <w:pStyle w:val="ListParagraph"/>
              <w:tabs>
                <w:tab w:val="left" w:pos="284"/>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shd w:val="clear" w:color="auto" w:fill="FFFFFF"/>
                <w:lang w:val="ro-RO"/>
              </w:rPr>
            </w:pPr>
            <w:r w:rsidRPr="00BE6200">
              <w:rPr>
                <w:rFonts w:ascii="Times New Roman" w:hAnsi="Times New Roman" w:cs="Times New Roman"/>
                <w:sz w:val="24"/>
                <w:szCs w:val="24"/>
                <w:shd w:val="clear" w:color="auto" w:fill="FFFFFF"/>
                <w:lang w:val="ro-RO"/>
              </w:rPr>
              <w:t>Cerere de gaze naturale excep</w:t>
            </w:r>
            <w:r w:rsidR="00683617">
              <w:rPr>
                <w:rFonts w:ascii="Times New Roman" w:hAnsi="Times New Roman" w:cs="Times New Roman"/>
                <w:sz w:val="24"/>
                <w:szCs w:val="24"/>
                <w:shd w:val="clear" w:color="auto" w:fill="FFFFFF"/>
                <w:lang w:val="ro-RO"/>
              </w:rPr>
              <w:t>ț</w:t>
            </w:r>
            <w:r w:rsidRPr="00BE6200">
              <w:rPr>
                <w:rFonts w:ascii="Times New Roman" w:hAnsi="Times New Roman" w:cs="Times New Roman"/>
                <w:sz w:val="24"/>
                <w:szCs w:val="24"/>
                <w:shd w:val="clear" w:color="auto" w:fill="FFFFFF"/>
                <w:lang w:val="ro-RO"/>
              </w:rPr>
              <w:t xml:space="preserve">ional de mare sau a o </w:t>
            </w:r>
            <w:r w:rsidR="00E23786" w:rsidRPr="00793611">
              <w:rPr>
                <w:rFonts w:ascii="Times New Roman" w:hAnsi="Times New Roman" w:cs="Times New Roman"/>
                <w:sz w:val="24"/>
                <w:szCs w:val="24"/>
                <w:shd w:val="clear" w:color="auto" w:fill="FFFFFF"/>
                <w:lang w:val="ro-RO"/>
              </w:rPr>
              <w:t>întrerupere</w:t>
            </w:r>
            <w:r w:rsidRPr="004E6A4F">
              <w:rPr>
                <w:rFonts w:ascii="Times New Roman" w:hAnsi="Times New Roman" w:cs="Times New Roman"/>
                <w:sz w:val="24"/>
                <w:szCs w:val="24"/>
                <w:shd w:val="clear" w:color="auto" w:fill="FFFFFF"/>
                <w:lang w:val="ro-RO"/>
              </w:rPr>
              <w:t xml:space="preserve"> semnificativă a furnizării gazelor naturale din import sau în alte situa</w:t>
            </w:r>
            <w:r w:rsidR="00683617">
              <w:rPr>
                <w:rFonts w:ascii="Times New Roman" w:hAnsi="Times New Roman" w:cs="Times New Roman"/>
                <w:sz w:val="24"/>
                <w:szCs w:val="24"/>
                <w:shd w:val="clear" w:color="auto" w:fill="FFFFFF"/>
                <w:lang w:val="ro-RO"/>
              </w:rPr>
              <w:t>ț</w:t>
            </w:r>
            <w:r w:rsidRPr="004E6A4F">
              <w:rPr>
                <w:rFonts w:ascii="Times New Roman" w:hAnsi="Times New Roman" w:cs="Times New Roman"/>
                <w:sz w:val="24"/>
                <w:szCs w:val="24"/>
                <w:shd w:val="clear" w:color="auto" w:fill="FFFFFF"/>
                <w:lang w:val="ro-RO"/>
              </w:rPr>
              <w:t xml:space="preserve">ii în care a </w:t>
            </w:r>
            <w:r w:rsidRPr="002D2681">
              <w:rPr>
                <w:rFonts w:ascii="Times New Roman" w:hAnsi="Times New Roman" w:cs="Times New Roman"/>
                <w:b/>
                <w:sz w:val="24"/>
                <w:szCs w:val="24"/>
                <w:shd w:val="clear" w:color="auto" w:fill="FFFFFF"/>
                <w:lang w:val="ro-RO"/>
              </w:rPr>
              <w:t>fost afectată semnificativ livrarea gazelor naturale pe teritoriul Republicii Moldova, iar oferta de gaze naturale este insuficientă pentru a satisface cererea de gaze n</w:t>
            </w:r>
            <w:r w:rsidRPr="00483F15">
              <w:rPr>
                <w:rFonts w:ascii="Times New Roman" w:hAnsi="Times New Roman" w:cs="Times New Roman"/>
                <w:b/>
                <w:sz w:val="24"/>
                <w:szCs w:val="24"/>
                <w:shd w:val="clear" w:color="auto" w:fill="FFFFFF"/>
                <w:lang w:val="ro-RO"/>
              </w:rPr>
              <w:t xml:space="preserve">aturale rămasă neacoperită, </w:t>
            </w:r>
            <w:r w:rsidRPr="00483F15">
              <w:rPr>
                <w:rFonts w:ascii="Times New Roman" w:hAnsi="Times New Roman" w:cs="Times New Roman"/>
                <w:sz w:val="24"/>
                <w:szCs w:val="24"/>
                <w:shd w:val="clear" w:color="auto" w:fill="FFFFFF"/>
                <w:lang w:val="ro-RO"/>
              </w:rPr>
              <w:t>de</w:t>
            </w:r>
            <w:r w:rsidR="00683617">
              <w:rPr>
                <w:rFonts w:ascii="Times New Roman" w:hAnsi="Times New Roman" w:cs="Times New Roman"/>
                <w:sz w:val="24"/>
                <w:szCs w:val="24"/>
                <w:shd w:val="clear" w:color="auto" w:fill="FFFFFF"/>
                <w:lang w:val="ro-RO"/>
              </w:rPr>
              <w:t>ș</w:t>
            </w:r>
            <w:r w:rsidRPr="00483F15">
              <w:rPr>
                <w:rFonts w:ascii="Times New Roman" w:hAnsi="Times New Roman" w:cs="Times New Roman"/>
                <w:sz w:val="24"/>
                <w:szCs w:val="24"/>
                <w:shd w:val="clear" w:color="auto" w:fill="FFFFFF"/>
                <w:lang w:val="ro-RO"/>
              </w:rPr>
              <w:t>i toate măsurile bazate pe mecanisme de pia</w:t>
            </w:r>
            <w:r w:rsidR="00683617">
              <w:rPr>
                <w:rFonts w:ascii="Times New Roman" w:hAnsi="Times New Roman" w:cs="Times New Roman"/>
                <w:sz w:val="24"/>
                <w:szCs w:val="24"/>
                <w:shd w:val="clear" w:color="auto" w:fill="FFFFFF"/>
                <w:lang w:val="ro-RO"/>
              </w:rPr>
              <w:t>ț</w:t>
            </w:r>
            <w:r w:rsidRPr="00483F15">
              <w:rPr>
                <w:rFonts w:ascii="Times New Roman" w:hAnsi="Times New Roman" w:cs="Times New Roman"/>
                <w:sz w:val="24"/>
                <w:szCs w:val="24"/>
                <w:shd w:val="clear" w:color="auto" w:fill="FFFFFF"/>
                <w:lang w:val="ro-RO"/>
              </w:rPr>
              <w:t>ă au fost implementate, fapt care necesită introducerea de măsuri suplimentare, care nu sunt bazate pe mecanisme de pia</w:t>
            </w:r>
            <w:r w:rsidR="00683617">
              <w:rPr>
                <w:rFonts w:ascii="Times New Roman" w:hAnsi="Times New Roman" w:cs="Times New Roman"/>
                <w:sz w:val="24"/>
                <w:szCs w:val="24"/>
                <w:shd w:val="clear" w:color="auto" w:fill="FFFFFF"/>
                <w:lang w:val="ro-RO"/>
              </w:rPr>
              <w:t>ț</w:t>
            </w:r>
            <w:r w:rsidRPr="00483F15">
              <w:rPr>
                <w:rFonts w:ascii="Times New Roman" w:hAnsi="Times New Roman" w:cs="Times New Roman"/>
                <w:sz w:val="24"/>
                <w:szCs w:val="24"/>
                <w:shd w:val="clear" w:color="auto" w:fill="FFFFFF"/>
                <w:lang w:val="ro-RO"/>
              </w:rPr>
              <w:t xml:space="preserve">ă în scopul de a garanta aprovizionarea cu gaze naturale, în </w:t>
            </w:r>
            <w:r w:rsidRPr="005D3B16">
              <w:rPr>
                <w:rFonts w:ascii="Times New Roman" w:hAnsi="Times New Roman" w:cs="Times New Roman"/>
                <w:sz w:val="24"/>
                <w:szCs w:val="24"/>
                <w:shd w:val="clear" w:color="auto" w:fill="FFFFFF"/>
                <w:lang w:val="ro-RO"/>
              </w:rPr>
              <w:t>special a consumatorilor proteja</w:t>
            </w:r>
            <w:r w:rsidR="00683617">
              <w:rPr>
                <w:rFonts w:ascii="Times New Roman" w:hAnsi="Times New Roman" w:cs="Times New Roman"/>
                <w:sz w:val="24"/>
                <w:szCs w:val="24"/>
                <w:shd w:val="clear" w:color="auto" w:fill="FFFFFF"/>
                <w:lang w:val="ro-RO"/>
              </w:rPr>
              <w:t>ț</w:t>
            </w:r>
            <w:r w:rsidRPr="005D3B16">
              <w:rPr>
                <w:rFonts w:ascii="Times New Roman" w:hAnsi="Times New Roman" w:cs="Times New Roman"/>
                <w:sz w:val="24"/>
                <w:szCs w:val="24"/>
                <w:shd w:val="clear" w:color="auto" w:fill="FFFFFF"/>
                <w:lang w:val="ro-RO"/>
              </w:rPr>
              <w:t>i.</w:t>
            </w:r>
          </w:p>
        </w:tc>
      </w:tr>
    </w:tbl>
    <w:p w14:paraId="3AFDF518" w14:textId="47A14614" w:rsidR="001857B3" w:rsidRPr="008539A9" w:rsidRDefault="00C633AB" w:rsidP="001857B3">
      <w:pPr>
        <w:tabs>
          <w:tab w:val="left" w:pos="284"/>
          <w:tab w:val="left" w:pos="426"/>
        </w:tabs>
        <w:spacing w:line="276" w:lineRule="auto"/>
        <w:jc w:val="both"/>
        <w:rPr>
          <w:b/>
          <w:bCs/>
          <w:snapToGrid w:val="0"/>
          <w:lang w:val="ro-RO"/>
        </w:rPr>
      </w:pPr>
      <w:r w:rsidRPr="002E418B">
        <w:rPr>
          <w:b/>
          <w:bCs/>
          <w:shd w:val="clear" w:color="auto" w:fill="FFFFFF"/>
          <w:lang w:val="ro-RO" w:eastAsia="ru-RU"/>
        </w:rPr>
        <w:t>Tabelul 1.</w:t>
      </w:r>
      <w:r w:rsidRPr="0001586F">
        <w:rPr>
          <w:shd w:val="clear" w:color="auto" w:fill="FFFFFF"/>
          <w:lang w:val="ro-RO" w:eastAsia="ru-RU"/>
        </w:rPr>
        <w:t xml:space="preserve"> Caracteristicile celor trei niveluri de criză asociate situa</w:t>
      </w:r>
      <w:r w:rsidR="00683617">
        <w:rPr>
          <w:shd w:val="clear" w:color="auto" w:fill="FFFFFF"/>
          <w:lang w:val="ro-RO" w:eastAsia="ru-RU"/>
        </w:rPr>
        <w:t>ț</w:t>
      </w:r>
      <w:r w:rsidRPr="0001586F">
        <w:rPr>
          <w:shd w:val="clear" w:color="auto" w:fill="FFFFFF"/>
          <w:lang w:val="ro-RO" w:eastAsia="ru-RU"/>
        </w:rPr>
        <w:t>iilor excep</w:t>
      </w:r>
      <w:r w:rsidR="00683617">
        <w:rPr>
          <w:shd w:val="clear" w:color="auto" w:fill="FFFFFF"/>
          <w:lang w:val="ro-RO" w:eastAsia="ru-RU"/>
        </w:rPr>
        <w:t>ț</w:t>
      </w:r>
      <w:r w:rsidRPr="0001586F">
        <w:rPr>
          <w:shd w:val="clear" w:color="auto" w:fill="FFFFFF"/>
          <w:lang w:val="ro-RO" w:eastAsia="ru-RU"/>
        </w:rPr>
        <w:t>ionale în sectorul gazelor naturale.</w:t>
      </w:r>
    </w:p>
    <w:p w14:paraId="3B9D46E6" w14:textId="532B5EE9" w:rsidR="00342F00" w:rsidRPr="00793611" w:rsidRDefault="00342F00" w:rsidP="00FF7C04">
      <w:pPr>
        <w:pStyle w:val="Normal0"/>
        <w:ind w:firstLine="0"/>
        <w:jc w:val="center"/>
        <w:outlineLvl w:val="1"/>
        <w:rPr>
          <w:rFonts w:cs="Times New Roman"/>
          <w:b w:val="0"/>
          <w:lang w:val="ro-RO"/>
        </w:rPr>
      </w:pPr>
      <w:bookmarkStart w:id="43" w:name="_Toc165537430"/>
      <w:r w:rsidRPr="006C0762">
        <w:rPr>
          <w:rFonts w:cs="Times New Roman"/>
          <w:lang w:val="ro-RO"/>
        </w:rPr>
        <w:t>Sec</w:t>
      </w:r>
      <w:r w:rsidR="00683617">
        <w:rPr>
          <w:rFonts w:cs="Times New Roman"/>
          <w:lang w:val="ro-RO"/>
        </w:rPr>
        <w:t>ț</w:t>
      </w:r>
      <w:r w:rsidRPr="006C0762">
        <w:rPr>
          <w:rFonts w:cs="Times New Roman"/>
          <w:lang w:val="ro-RO"/>
        </w:rPr>
        <w:t>iunea 3</w:t>
      </w:r>
      <w:r w:rsidR="00793526" w:rsidRPr="006C0762">
        <w:rPr>
          <w:rFonts w:cs="Times New Roman"/>
          <w:lang w:val="ro-RO"/>
        </w:rPr>
        <w:br/>
      </w:r>
      <w:r w:rsidRPr="00BE6200">
        <w:rPr>
          <w:rFonts w:cs="Times New Roman"/>
          <w:lang w:val="ro-RO"/>
        </w:rPr>
        <w:t>Procedura de constatare a fiecărui nivel de criză</w:t>
      </w:r>
      <w:bookmarkEnd w:id="43"/>
    </w:p>
    <w:p w14:paraId="24F602F0" w14:textId="1495C226" w:rsidR="0064729C" w:rsidRPr="008539A9" w:rsidRDefault="00342F00">
      <w:pPr>
        <w:pStyle w:val="ListParagraph"/>
        <w:numPr>
          <w:ilvl w:val="0"/>
          <w:numId w:val="32"/>
        </w:numPr>
        <w:tabs>
          <w:tab w:val="left" w:pos="426"/>
          <w:tab w:val="left" w:pos="851"/>
        </w:tabs>
        <w:spacing w:line="276" w:lineRule="auto"/>
        <w:ind w:left="0" w:firstLine="0"/>
        <w:jc w:val="both"/>
        <w:rPr>
          <w:rFonts w:ascii="Times New Roman" w:hAnsi="Times New Roman" w:cs="Times New Roman"/>
          <w:sz w:val="24"/>
          <w:szCs w:val="24"/>
          <w:shd w:val="clear" w:color="auto" w:fill="FFFFFF"/>
          <w:lang w:val="ro-RO" w:eastAsia="ru-RU"/>
        </w:rPr>
      </w:pPr>
      <w:r w:rsidRPr="004E6A4F">
        <w:rPr>
          <w:rFonts w:ascii="Times New Roman" w:hAnsi="Times New Roman" w:cs="Times New Roman"/>
          <w:sz w:val="24"/>
          <w:szCs w:val="24"/>
          <w:shd w:val="clear" w:color="auto" w:fill="FFFFFF"/>
          <w:lang w:val="ro-RO" w:eastAsia="ru-RU"/>
        </w:rPr>
        <w:t>Întreprinderile de gaze naturale sunt obligate să informeze OST atunci când se conf</w:t>
      </w:r>
      <w:r w:rsidRPr="002D2681">
        <w:rPr>
          <w:rFonts w:ascii="Times New Roman" w:hAnsi="Times New Roman" w:cs="Times New Roman"/>
          <w:sz w:val="24"/>
          <w:szCs w:val="24"/>
          <w:shd w:val="clear" w:color="auto" w:fill="FFFFFF"/>
          <w:lang w:val="ro-RO" w:eastAsia="ru-RU"/>
        </w:rPr>
        <w:t xml:space="preserve">runtă cu orice eveniment care poate afecta securitatea aprovizionării cu gaze naturale. În cazul în care OST identifică semnalele nivelelor de criză stabilite la </w:t>
      </w:r>
      <w:r w:rsidRPr="00483F15">
        <w:rPr>
          <w:rFonts w:ascii="Times New Roman" w:hAnsi="Times New Roman" w:cs="Times New Roman"/>
          <w:bCs/>
          <w:iCs/>
          <w:sz w:val="24"/>
          <w:szCs w:val="24"/>
          <w:lang w:val="ro-RO"/>
        </w:rPr>
        <w:t>punctul</w:t>
      </w:r>
      <w:r w:rsidR="00E16DBD" w:rsidRPr="00483F15">
        <w:rPr>
          <w:rFonts w:ascii="Times New Roman" w:hAnsi="Times New Roman" w:cs="Times New Roman"/>
          <w:bCs/>
          <w:iCs/>
          <w:sz w:val="24"/>
          <w:szCs w:val="24"/>
          <w:lang w:val="ro-RO"/>
        </w:rPr>
        <w:t xml:space="preserve"> </w:t>
      </w:r>
      <w:r w:rsidRPr="005D3B16">
        <w:rPr>
          <w:rFonts w:ascii="Times New Roman" w:hAnsi="Times New Roman" w:cs="Times New Roman"/>
          <w:sz w:val="24"/>
          <w:szCs w:val="24"/>
          <w:shd w:val="clear" w:color="auto" w:fill="FFFFFF"/>
          <w:lang w:val="ro-RO" w:eastAsia="ru-RU"/>
        </w:rPr>
        <w:t>6, care pot declan</w:t>
      </w:r>
      <w:r w:rsidR="00683617">
        <w:rPr>
          <w:rFonts w:ascii="Times New Roman" w:hAnsi="Times New Roman" w:cs="Times New Roman"/>
          <w:sz w:val="24"/>
          <w:szCs w:val="24"/>
          <w:shd w:val="clear" w:color="auto" w:fill="FFFFFF"/>
          <w:lang w:val="ro-RO" w:eastAsia="ru-RU"/>
        </w:rPr>
        <w:t>ș</w:t>
      </w:r>
      <w:r w:rsidRPr="005D3B16">
        <w:rPr>
          <w:rFonts w:ascii="Times New Roman" w:hAnsi="Times New Roman" w:cs="Times New Roman"/>
          <w:sz w:val="24"/>
          <w:szCs w:val="24"/>
          <w:shd w:val="clear" w:color="auto" w:fill="FFFFFF"/>
          <w:lang w:val="ro-RO" w:eastAsia="ru-RU"/>
        </w:rPr>
        <w:t>a o poten</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ială situa</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ie excep</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ională în sectorul gazelor naturale, notific</w:t>
      </w:r>
      <w:r w:rsidR="00F9007D" w:rsidRPr="005D3B16">
        <w:rPr>
          <w:rFonts w:ascii="Times New Roman" w:hAnsi="Times New Roman" w:cs="Times New Roman"/>
          <w:sz w:val="24"/>
          <w:szCs w:val="24"/>
          <w:shd w:val="clear" w:color="auto" w:fill="FFFFFF"/>
          <w:lang w:val="ro-RO" w:eastAsia="ru-RU"/>
        </w:rPr>
        <w:t>ă</w:t>
      </w:r>
      <w:r w:rsidRPr="00AB4BC2">
        <w:rPr>
          <w:rFonts w:ascii="Times New Roman" w:hAnsi="Times New Roman" w:cs="Times New Roman"/>
          <w:sz w:val="24"/>
          <w:szCs w:val="24"/>
          <w:shd w:val="clear" w:color="auto" w:fill="FFFFFF"/>
          <w:lang w:val="ro-RO" w:eastAsia="ru-RU"/>
        </w:rPr>
        <w:t xml:space="preserve"> imedi</w:t>
      </w:r>
      <w:r w:rsidRPr="002E418B">
        <w:rPr>
          <w:rFonts w:ascii="Times New Roman" w:hAnsi="Times New Roman" w:cs="Times New Roman"/>
          <w:sz w:val="24"/>
          <w:szCs w:val="24"/>
          <w:shd w:val="clear" w:color="auto" w:fill="FFFFFF"/>
          <w:lang w:val="ro-RO" w:eastAsia="ru-RU"/>
        </w:rPr>
        <w:t>at</w:t>
      </w:r>
      <w:r w:rsidR="00AE524A" w:rsidRPr="0001586F">
        <w:rPr>
          <w:rFonts w:ascii="Times New Roman" w:hAnsi="Times New Roman" w:cs="Times New Roman"/>
          <w:sz w:val="24"/>
          <w:szCs w:val="24"/>
          <w:shd w:val="clear" w:color="auto" w:fill="FFFFFF"/>
          <w:lang w:val="ro-RO" w:eastAsia="ru-RU"/>
        </w:rPr>
        <w:t xml:space="preserve">, </w:t>
      </w:r>
      <w:r w:rsidRPr="0001586F">
        <w:rPr>
          <w:rFonts w:ascii="Times New Roman" w:hAnsi="Times New Roman" w:cs="Times New Roman"/>
          <w:sz w:val="24"/>
          <w:szCs w:val="24"/>
          <w:shd w:val="clear" w:color="auto" w:fill="FFFFFF"/>
          <w:lang w:val="ro-RO" w:eastAsia="ru-RU"/>
        </w:rPr>
        <w:t xml:space="preserve">Comisia </w:t>
      </w:r>
      <w:r w:rsidR="00683617">
        <w:rPr>
          <w:rFonts w:ascii="Times New Roman" w:hAnsi="Times New Roman" w:cs="Times New Roman"/>
          <w:sz w:val="24"/>
          <w:szCs w:val="24"/>
          <w:shd w:val="clear" w:color="auto" w:fill="FFFFFF"/>
          <w:lang w:val="ro-RO" w:eastAsia="ru-RU"/>
        </w:rPr>
        <w:t>ș</w:t>
      </w:r>
      <w:r w:rsidRPr="0001586F">
        <w:rPr>
          <w:rFonts w:ascii="Times New Roman" w:hAnsi="Times New Roman" w:cs="Times New Roman"/>
          <w:sz w:val="24"/>
          <w:szCs w:val="24"/>
          <w:shd w:val="clear" w:color="auto" w:fill="FFFFFF"/>
          <w:lang w:val="ro-RO" w:eastAsia="ru-RU"/>
        </w:rPr>
        <w:t xml:space="preserve">i organul central de specialitate. </w:t>
      </w:r>
    </w:p>
    <w:p w14:paraId="6367445D" w14:textId="6A1596D6" w:rsidR="0064729C" w:rsidRPr="00793611" w:rsidRDefault="00342F00">
      <w:pPr>
        <w:pStyle w:val="ListParagraph"/>
        <w:numPr>
          <w:ilvl w:val="0"/>
          <w:numId w:val="32"/>
        </w:numPr>
        <w:tabs>
          <w:tab w:val="left" w:pos="426"/>
          <w:tab w:val="left" w:pos="851"/>
        </w:tabs>
        <w:spacing w:line="276" w:lineRule="auto"/>
        <w:ind w:left="0" w:firstLine="0"/>
        <w:jc w:val="both"/>
        <w:rPr>
          <w:rFonts w:ascii="Times New Roman" w:hAnsi="Times New Roman" w:cs="Times New Roman"/>
          <w:sz w:val="24"/>
          <w:szCs w:val="24"/>
          <w:shd w:val="clear" w:color="auto" w:fill="FFFFFF"/>
          <w:lang w:val="ro-RO" w:eastAsia="ru-RU"/>
        </w:rPr>
      </w:pPr>
      <w:r w:rsidRPr="006C0762">
        <w:rPr>
          <w:rFonts w:ascii="Times New Roman" w:hAnsi="Times New Roman" w:cs="Times New Roman"/>
          <w:sz w:val="24"/>
          <w:szCs w:val="24"/>
          <w:shd w:val="clear" w:color="auto" w:fill="FFFFFF"/>
          <w:lang w:val="ro-RO" w:eastAsia="ru-RU"/>
        </w:rPr>
        <w:t>Constatarea situa</w:t>
      </w:r>
      <w:r w:rsidR="00683617">
        <w:rPr>
          <w:rFonts w:ascii="Times New Roman" w:hAnsi="Times New Roman" w:cs="Times New Roman"/>
          <w:sz w:val="24"/>
          <w:szCs w:val="24"/>
          <w:shd w:val="clear" w:color="auto" w:fill="FFFFFF"/>
          <w:lang w:val="ro-RO" w:eastAsia="ru-RU"/>
        </w:rPr>
        <w:t>ț</w:t>
      </w:r>
      <w:r w:rsidRPr="006C076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6C0762">
        <w:rPr>
          <w:rFonts w:ascii="Times New Roman" w:hAnsi="Times New Roman" w:cs="Times New Roman"/>
          <w:sz w:val="24"/>
          <w:szCs w:val="24"/>
          <w:shd w:val="clear" w:color="auto" w:fill="FFFFFF"/>
          <w:lang w:val="ro-RO" w:eastAsia="ru-RU"/>
        </w:rPr>
        <w:t xml:space="preserve">ionale în sectorul gazelor naturale se efectuează de către Comisie </w:t>
      </w:r>
      <w:r w:rsidR="00683617">
        <w:rPr>
          <w:rFonts w:ascii="Times New Roman" w:hAnsi="Times New Roman" w:cs="Times New Roman"/>
          <w:sz w:val="24"/>
          <w:szCs w:val="24"/>
          <w:shd w:val="clear" w:color="auto" w:fill="FFFFFF"/>
          <w:lang w:val="ro-RO" w:eastAsia="ru-RU"/>
        </w:rPr>
        <w:t>ș</w:t>
      </w:r>
      <w:r w:rsidRPr="006C0762">
        <w:rPr>
          <w:rFonts w:ascii="Times New Roman" w:hAnsi="Times New Roman" w:cs="Times New Roman"/>
          <w:sz w:val="24"/>
          <w:szCs w:val="24"/>
          <w:shd w:val="clear" w:color="auto" w:fill="FFFFFF"/>
          <w:lang w:val="ro-RO" w:eastAsia="ru-RU"/>
        </w:rPr>
        <w:t xml:space="preserve">i la notificarea organului central de specialitate. Pentru stabilirea unuia din nivelele de criză, organul central de specialitate poate convoca pentru consultare </w:t>
      </w:r>
      <w:r w:rsidR="0064729C" w:rsidRPr="006C0762">
        <w:rPr>
          <w:rFonts w:ascii="Times New Roman" w:eastAsia="Times New Roman" w:hAnsi="Times New Roman" w:cs="Times New Roman"/>
          <w:sz w:val="24"/>
          <w:szCs w:val="24"/>
          <w:lang w:val="ro-RO" w:eastAsia="ru-RU"/>
        </w:rPr>
        <w:t>Comisia pentru situa</w:t>
      </w:r>
      <w:r w:rsidR="00683617">
        <w:rPr>
          <w:rFonts w:ascii="Times New Roman" w:eastAsia="Times New Roman" w:hAnsi="Times New Roman" w:cs="Times New Roman"/>
          <w:sz w:val="24"/>
          <w:szCs w:val="24"/>
          <w:lang w:val="ro-RO" w:eastAsia="ru-RU"/>
        </w:rPr>
        <w:t>ț</w:t>
      </w:r>
      <w:r w:rsidR="0064729C" w:rsidRPr="006C0762">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0064729C" w:rsidRPr="006C0762">
        <w:rPr>
          <w:rFonts w:ascii="Times New Roman" w:eastAsia="Times New Roman" w:hAnsi="Times New Roman" w:cs="Times New Roman"/>
          <w:sz w:val="24"/>
          <w:szCs w:val="24"/>
          <w:lang w:val="ro-RO" w:eastAsia="ru-RU"/>
        </w:rPr>
        <w:t xml:space="preserve">ionale a </w:t>
      </w:r>
      <w:r w:rsidR="0064729C" w:rsidRPr="006C0762">
        <w:rPr>
          <w:rFonts w:ascii="Times New Roman" w:eastAsia="Times New Roman" w:hAnsi="Times New Roman" w:cs="Times New Roman"/>
          <w:sz w:val="24"/>
          <w:szCs w:val="24"/>
          <w:lang w:val="ro-RO" w:eastAsia="ru-RU"/>
        </w:rPr>
        <w:lastRenderedPageBreak/>
        <w:t>organului central de specialitate (în continuare Comisia OCS), creată în conformitate cu prevederile pct. 4 din Hotărârea Guvernului nr. 1340/2001 cu privire la Comisia pentru Situa</w:t>
      </w:r>
      <w:r w:rsidR="00683617">
        <w:rPr>
          <w:rFonts w:ascii="Times New Roman" w:eastAsia="Times New Roman" w:hAnsi="Times New Roman" w:cs="Times New Roman"/>
          <w:sz w:val="24"/>
          <w:szCs w:val="24"/>
          <w:lang w:val="ro-RO" w:eastAsia="ru-RU"/>
        </w:rPr>
        <w:t>ț</w:t>
      </w:r>
      <w:r w:rsidR="0064729C" w:rsidRPr="006C0762">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0064729C" w:rsidRPr="006C0762">
        <w:rPr>
          <w:rFonts w:ascii="Times New Roman" w:eastAsia="Times New Roman" w:hAnsi="Times New Roman" w:cs="Times New Roman"/>
          <w:sz w:val="24"/>
          <w:szCs w:val="24"/>
          <w:lang w:val="ro-RO" w:eastAsia="ru-RU"/>
        </w:rPr>
        <w:t>ionale a Republicii Mol</w:t>
      </w:r>
      <w:r w:rsidR="0064729C" w:rsidRPr="00BE6200">
        <w:rPr>
          <w:rFonts w:ascii="Times New Roman" w:eastAsia="Times New Roman" w:hAnsi="Times New Roman" w:cs="Times New Roman"/>
          <w:sz w:val="24"/>
          <w:szCs w:val="24"/>
          <w:lang w:val="ro-RO" w:eastAsia="ru-RU"/>
        </w:rPr>
        <w:t xml:space="preserve">dova. </w:t>
      </w:r>
    </w:p>
    <w:p w14:paraId="1575DA2C" w14:textId="1825EDF4" w:rsidR="0064729C" w:rsidRPr="00483F15" w:rsidRDefault="0064729C">
      <w:pPr>
        <w:pStyle w:val="ListParagraph"/>
        <w:numPr>
          <w:ilvl w:val="0"/>
          <w:numId w:val="32"/>
        </w:numPr>
        <w:tabs>
          <w:tab w:val="left" w:pos="426"/>
          <w:tab w:val="left" w:pos="851"/>
        </w:tabs>
        <w:spacing w:line="276" w:lineRule="auto"/>
        <w:ind w:left="0" w:firstLine="0"/>
        <w:jc w:val="both"/>
        <w:rPr>
          <w:rFonts w:ascii="Times New Roman" w:hAnsi="Times New Roman" w:cs="Times New Roman"/>
          <w:sz w:val="24"/>
          <w:szCs w:val="24"/>
          <w:shd w:val="clear" w:color="auto" w:fill="FFFFFF"/>
          <w:lang w:val="ro-RO" w:eastAsia="ru-RU"/>
        </w:rPr>
      </w:pPr>
      <w:r w:rsidRPr="004E6A4F">
        <w:rPr>
          <w:rFonts w:ascii="Times New Roman" w:eastAsia="Times New Roman" w:hAnsi="Times New Roman" w:cs="Times New Roman"/>
          <w:sz w:val="24"/>
          <w:szCs w:val="24"/>
          <w:lang w:val="ro-RO" w:eastAsia="ru-RU"/>
        </w:rPr>
        <w:t>Comisia OCS are rol consultativ în situa</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ia evaluării condi</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iilor de existen</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ă a unei situa</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ionale, prevenirii unei situa</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ii excep</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ionale, determinării posibilelor consecin</w:t>
      </w:r>
      <w:r w:rsidR="00683617">
        <w:rPr>
          <w:rFonts w:ascii="Times New Roman" w:eastAsia="Times New Roman" w:hAnsi="Times New Roman" w:cs="Times New Roman"/>
          <w:sz w:val="24"/>
          <w:szCs w:val="24"/>
          <w:lang w:val="ro-RO" w:eastAsia="ru-RU"/>
        </w:rPr>
        <w:t>ț</w:t>
      </w:r>
      <w:r w:rsidRPr="004E6A4F">
        <w:rPr>
          <w:rFonts w:ascii="Times New Roman" w:eastAsia="Times New Roman" w:hAnsi="Times New Roman" w:cs="Times New Roman"/>
          <w:sz w:val="24"/>
          <w:szCs w:val="24"/>
          <w:lang w:val="ro-RO" w:eastAsia="ru-RU"/>
        </w:rPr>
        <w:t xml:space="preserve">e asociate, precum </w:t>
      </w:r>
      <w:r w:rsidR="00683617">
        <w:rPr>
          <w:rFonts w:ascii="Times New Roman" w:eastAsia="Times New Roman" w:hAnsi="Times New Roman" w:cs="Times New Roman"/>
          <w:sz w:val="24"/>
          <w:szCs w:val="24"/>
          <w:lang w:val="ro-RO" w:eastAsia="ru-RU"/>
        </w:rPr>
        <w:t>ș</w:t>
      </w:r>
      <w:r w:rsidRPr="004E6A4F">
        <w:rPr>
          <w:rFonts w:ascii="Times New Roman" w:eastAsia="Times New Roman" w:hAnsi="Times New Roman" w:cs="Times New Roman"/>
          <w:sz w:val="24"/>
          <w:szCs w:val="24"/>
          <w:lang w:val="ro-RO" w:eastAsia="ru-RU"/>
        </w:rPr>
        <w:t>i propunerea măsurilor necesare pentru gestiona</w:t>
      </w:r>
      <w:r w:rsidRPr="002D2681">
        <w:rPr>
          <w:rFonts w:ascii="Times New Roman" w:eastAsia="Times New Roman" w:hAnsi="Times New Roman" w:cs="Times New Roman"/>
          <w:sz w:val="24"/>
          <w:szCs w:val="24"/>
          <w:lang w:val="ro-RO" w:eastAsia="ru-RU"/>
        </w:rPr>
        <w:t>rea fiecărui nivel de criză. Componen</w:t>
      </w:r>
      <w:r w:rsidR="00683617">
        <w:rPr>
          <w:rFonts w:ascii="Times New Roman" w:eastAsia="Times New Roman" w:hAnsi="Times New Roman" w:cs="Times New Roman"/>
          <w:sz w:val="24"/>
          <w:szCs w:val="24"/>
          <w:lang w:val="ro-RO" w:eastAsia="ru-RU"/>
        </w:rPr>
        <w:t>ț</w:t>
      </w:r>
      <w:r w:rsidRPr="002D2681">
        <w:rPr>
          <w:rFonts w:ascii="Times New Roman" w:eastAsia="Times New Roman" w:hAnsi="Times New Roman" w:cs="Times New Roman"/>
          <w:sz w:val="24"/>
          <w:szCs w:val="24"/>
          <w:lang w:val="ro-RO" w:eastAsia="ru-RU"/>
        </w:rPr>
        <w:t xml:space="preserve">a </w:t>
      </w:r>
      <w:r w:rsidR="00683617">
        <w:rPr>
          <w:rFonts w:ascii="Times New Roman" w:eastAsia="Times New Roman" w:hAnsi="Times New Roman" w:cs="Times New Roman"/>
          <w:sz w:val="24"/>
          <w:szCs w:val="24"/>
          <w:lang w:val="ro-RO" w:eastAsia="ru-RU"/>
        </w:rPr>
        <w:t>ș</w:t>
      </w:r>
      <w:r w:rsidRPr="002D2681">
        <w:rPr>
          <w:rFonts w:ascii="Times New Roman" w:eastAsia="Times New Roman" w:hAnsi="Times New Roman" w:cs="Times New Roman"/>
          <w:sz w:val="24"/>
          <w:szCs w:val="24"/>
          <w:lang w:val="ro-RO" w:eastAsia="ru-RU"/>
        </w:rPr>
        <w:t>i Regulamentul Comisiei OCS sunt aprobate prin Ordinul organului central de specialitate. Din componen</w:t>
      </w:r>
      <w:r w:rsidR="00683617">
        <w:rPr>
          <w:rFonts w:ascii="Times New Roman" w:eastAsia="Times New Roman" w:hAnsi="Times New Roman" w:cs="Times New Roman"/>
          <w:sz w:val="24"/>
          <w:szCs w:val="24"/>
          <w:lang w:val="ro-RO" w:eastAsia="ru-RU"/>
        </w:rPr>
        <w:t>ț</w:t>
      </w:r>
      <w:r w:rsidRPr="002D2681">
        <w:rPr>
          <w:rFonts w:ascii="Times New Roman" w:eastAsia="Times New Roman" w:hAnsi="Times New Roman" w:cs="Times New Roman"/>
          <w:sz w:val="24"/>
          <w:szCs w:val="24"/>
          <w:lang w:val="ro-RO" w:eastAsia="ru-RU"/>
        </w:rPr>
        <w:t>a Comisiei OCS fac parte reprezentan</w:t>
      </w:r>
      <w:r w:rsidR="00683617">
        <w:rPr>
          <w:rFonts w:ascii="Times New Roman" w:eastAsia="Times New Roman" w:hAnsi="Times New Roman" w:cs="Times New Roman"/>
          <w:sz w:val="24"/>
          <w:szCs w:val="24"/>
          <w:lang w:val="ro-RO" w:eastAsia="ru-RU"/>
        </w:rPr>
        <w:t>ț</w:t>
      </w:r>
      <w:r w:rsidRPr="002D2681">
        <w:rPr>
          <w:rFonts w:ascii="Times New Roman" w:eastAsia="Times New Roman" w:hAnsi="Times New Roman" w:cs="Times New Roman"/>
          <w:sz w:val="24"/>
          <w:szCs w:val="24"/>
          <w:lang w:val="ro-RO" w:eastAsia="ru-RU"/>
        </w:rPr>
        <w:t xml:space="preserve">ii ANRE, întreprinderilor din sectorul gazelor naturale, electroenergetic </w:t>
      </w:r>
      <w:r w:rsidR="00683617">
        <w:rPr>
          <w:rFonts w:ascii="Times New Roman" w:eastAsia="Times New Roman" w:hAnsi="Times New Roman" w:cs="Times New Roman"/>
          <w:sz w:val="24"/>
          <w:szCs w:val="24"/>
          <w:lang w:val="ro-RO" w:eastAsia="ru-RU"/>
        </w:rPr>
        <w:t>ș</w:t>
      </w:r>
      <w:r w:rsidRPr="00483F15">
        <w:rPr>
          <w:rFonts w:ascii="Times New Roman" w:eastAsia="Times New Roman" w:hAnsi="Times New Roman" w:cs="Times New Roman"/>
          <w:sz w:val="24"/>
          <w:szCs w:val="24"/>
          <w:lang w:val="ro-RO" w:eastAsia="ru-RU"/>
        </w:rPr>
        <w:t xml:space="preserve">i termoenergetic. La </w:t>
      </w:r>
      <w:r w:rsidR="00683617">
        <w:rPr>
          <w:rFonts w:ascii="Times New Roman" w:eastAsia="Times New Roman" w:hAnsi="Times New Roman" w:cs="Times New Roman"/>
          <w:sz w:val="24"/>
          <w:szCs w:val="24"/>
          <w:lang w:val="ro-RO" w:eastAsia="ru-RU"/>
        </w:rPr>
        <w:t>ș</w:t>
      </w:r>
      <w:r w:rsidRPr="00483F15">
        <w:rPr>
          <w:rFonts w:ascii="Times New Roman" w:eastAsia="Times New Roman" w:hAnsi="Times New Roman" w:cs="Times New Roman"/>
          <w:sz w:val="24"/>
          <w:szCs w:val="24"/>
          <w:lang w:val="ro-RO" w:eastAsia="ru-RU"/>
        </w:rPr>
        <w:t>edin</w:t>
      </w:r>
      <w:r w:rsidR="00683617">
        <w:rPr>
          <w:rFonts w:ascii="Times New Roman" w:eastAsia="Times New Roman" w:hAnsi="Times New Roman" w:cs="Times New Roman"/>
          <w:sz w:val="24"/>
          <w:szCs w:val="24"/>
          <w:lang w:val="ro-RO" w:eastAsia="ru-RU"/>
        </w:rPr>
        <w:t>ț</w:t>
      </w:r>
      <w:r w:rsidRPr="00483F15">
        <w:rPr>
          <w:rFonts w:ascii="Times New Roman" w:eastAsia="Times New Roman" w:hAnsi="Times New Roman" w:cs="Times New Roman"/>
          <w:sz w:val="24"/>
          <w:szCs w:val="24"/>
          <w:lang w:val="ro-RO" w:eastAsia="ru-RU"/>
        </w:rPr>
        <w:t>ele Comisiei OCS pot fi invita</w:t>
      </w:r>
      <w:r w:rsidR="00683617">
        <w:rPr>
          <w:rFonts w:ascii="Times New Roman" w:eastAsia="Times New Roman" w:hAnsi="Times New Roman" w:cs="Times New Roman"/>
          <w:sz w:val="24"/>
          <w:szCs w:val="24"/>
          <w:lang w:val="ro-RO" w:eastAsia="ru-RU"/>
        </w:rPr>
        <w:t>ț</w:t>
      </w:r>
      <w:r w:rsidRPr="00483F15">
        <w:rPr>
          <w:rFonts w:ascii="Times New Roman" w:eastAsia="Times New Roman" w:hAnsi="Times New Roman" w:cs="Times New Roman"/>
          <w:sz w:val="24"/>
          <w:szCs w:val="24"/>
          <w:lang w:val="ro-RO" w:eastAsia="ru-RU"/>
        </w:rPr>
        <w:t>i exper</w:t>
      </w:r>
      <w:r w:rsidR="00683617">
        <w:rPr>
          <w:rFonts w:ascii="Times New Roman" w:eastAsia="Times New Roman" w:hAnsi="Times New Roman" w:cs="Times New Roman"/>
          <w:sz w:val="24"/>
          <w:szCs w:val="24"/>
          <w:lang w:val="ro-RO" w:eastAsia="ru-RU"/>
        </w:rPr>
        <w:t>ț</w:t>
      </w:r>
      <w:r w:rsidRPr="00483F15">
        <w:rPr>
          <w:rFonts w:ascii="Times New Roman" w:eastAsia="Times New Roman" w:hAnsi="Times New Roman" w:cs="Times New Roman"/>
          <w:sz w:val="24"/>
          <w:szCs w:val="24"/>
          <w:lang w:val="ro-RO" w:eastAsia="ru-RU"/>
        </w:rPr>
        <w:t>i independen</w:t>
      </w:r>
      <w:r w:rsidR="00683617">
        <w:rPr>
          <w:rFonts w:ascii="Times New Roman" w:eastAsia="Times New Roman" w:hAnsi="Times New Roman" w:cs="Times New Roman"/>
          <w:sz w:val="24"/>
          <w:szCs w:val="24"/>
          <w:lang w:val="ro-RO" w:eastAsia="ru-RU"/>
        </w:rPr>
        <w:t>ț</w:t>
      </w:r>
      <w:r w:rsidRPr="00483F15">
        <w:rPr>
          <w:rFonts w:ascii="Times New Roman" w:eastAsia="Times New Roman" w:hAnsi="Times New Roman" w:cs="Times New Roman"/>
          <w:sz w:val="24"/>
          <w:szCs w:val="24"/>
          <w:lang w:val="ro-RO" w:eastAsia="ru-RU"/>
        </w:rPr>
        <w:t>i cu experien</w:t>
      </w:r>
      <w:r w:rsidR="00683617">
        <w:rPr>
          <w:rFonts w:ascii="Times New Roman" w:eastAsia="Times New Roman" w:hAnsi="Times New Roman" w:cs="Times New Roman"/>
          <w:sz w:val="24"/>
          <w:szCs w:val="24"/>
          <w:lang w:val="ro-RO" w:eastAsia="ru-RU"/>
        </w:rPr>
        <w:t>ț</w:t>
      </w:r>
      <w:r w:rsidRPr="00483F15">
        <w:rPr>
          <w:rFonts w:ascii="Times New Roman" w:eastAsia="Times New Roman" w:hAnsi="Times New Roman" w:cs="Times New Roman"/>
          <w:sz w:val="24"/>
          <w:szCs w:val="24"/>
          <w:lang w:val="ro-RO" w:eastAsia="ru-RU"/>
        </w:rPr>
        <w:t>ă relevantă în situa</w:t>
      </w:r>
      <w:r w:rsidR="00683617">
        <w:rPr>
          <w:rFonts w:ascii="Times New Roman" w:eastAsia="Times New Roman" w:hAnsi="Times New Roman" w:cs="Times New Roman"/>
          <w:sz w:val="24"/>
          <w:szCs w:val="24"/>
          <w:lang w:val="ro-RO" w:eastAsia="ru-RU"/>
        </w:rPr>
        <w:t>ț</w:t>
      </w:r>
      <w:r w:rsidRPr="00483F15">
        <w:rPr>
          <w:rFonts w:ascii="Times New Roman" w:eastAsia="Times New Roman" w:hAnsi="Times New Roman" w:cs="Times New Roman"/>
          <w:sz w:val="24"/>
          <w:szCs w:val="24"/>
          <w:lang w:val="ro-RO" w:eastAsia="ru-RU"/>
        </w:rPr>
        <w:t>iile analizate.</w:t>
      </w:r>
    </w:p>
    <w:p w14:paraId="5FD81129" w14:textId="2311D71D" w:rsidR="00342F00" w:rsidRPr="00775721"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5D3B16">
        <w:rPr>
          <w:rFonts w:ascii="Times New Roman" w:hAnsi="Times New Roman" w:cs="Times New Roman"/>
          <w:sz w:val="24"/>
          <w:szCs w:val="24"/>
          <w:shd w:val="clear" w:color="auto" w:fill="FFFFFF"/>
          <w:lang w:val="ro-RO" w:eastAsia="ru-RU"/>
        </w:rPr>
        <w:t>În caz de constatare a situa</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ionale în sectorul gazelor naturale sau de lichidare a consecin</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elor acesteia, activitatea Comisiei este asigurată de Centrul operativ de dirijare în situa</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ionale, format pe lângă Inspectoratul General pentru Situa</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ii de Urgen</w:t>
      </w:r>
      <w:r w:rsidR="00683617">
        <w:rPr>
          <w:rFonts w:ascii="Times New Roman" w:hAnsi="Times New Roman" w:cs="Times New Roman"/>
          <w:sz w:val="24"/>
          <w:szCs w:val="24"/>
          <w:shd w:val="clear" w:color="auto" w:fill="FFFFFF"/>
          <w:lang w:val="ro-RO" w:eastAsia="ru-RU"/>
        </w:rPr>
        <w:t>ț</w:t>
      </w:r>
      <w:r w:rsidRPr="005D3B16">
        <w:rPr>
          <w:rFonts w:ascii="Times New Roman" w:hAnsi="Times New Roman" w:cs="Times New Roman"/>
          <w:sz w:val="24"/>
          <w:szCs w:val="24"/>
          <w:shd w:val="clear" w:color="auto" w:fill="FFFFFF"/>
          <w:lang w:val="ro-RO" w:eastAsia="ru-RU"/>
        </w:rPr>
        <w:t>ă.</w:t>
      </w:r>
    </w:p>
    <w:p w14:paraId="7F17431C" w14:textId="16AC441B" w:rsidR="00342F00" w:rsidRPr="00FB4605"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17A89">
        <w:rPr>
          <w:rFonts w:ascii="Times New Roman" w:hAnsi="Times New Roman" w:cs="Times New Roman"/>
          <w:sz w:val="24"/>
          <w:szCs w:val="24"/>
          <w:shd w:val="clear" w:color="auto" w:fill="FFFFFF"/>
          <w:lang w:val="ro-RO" w:eastAsia="ru-RU"/>
        </w:rPr>
        <w:t>În termen de 12 ore de la notificare, Comisia verifică dacă sunt îndeplinite condi</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iile privind constatarea existen</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ei situa</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17A89">
        <w:rPr>
          <w:rFonts w:ascii="Times New Roman" w:hAnsi="Times New Roman" w:cs="Times New Roman"/>
          <w:sz w:val="24"/>
          <w:szCs w:val="24"/>
          <w:shd w:val="clear" w:color="auto" w:fill="FFFFFF"/>
          <w:lang w:val="ro-RO" w:eastAsia="ru-RU"/>
        </w:rPr>
        <w:t xml:space="preserve">ionale </w:t>
      </w:r>
      <w:r w:rsidR="00683617">
        <w:rPr>
          <w:rFonts w:ascii="Times New Roman" w:hAnsi="Times New Roman" w:cs="Times New Roman"/>
          <w:sz w:val="24"/>
          <w:szCs w:val="24"/>
          <w:shd w:val="clear" w:color="auto" w:fill="FFFFFF"/>
          <w:lang w:val="ro-RO" w:eastAsia="ru-RU"/>
        </w:rPr>
        <w:t>ș</w:t>
      </w:r>
      <w:r w:rsidRPr="00A17A89">
        <w:rPr>
          <w:rFonts w:ascii="Times New Roman" w:hAnsi="Times New Roman" w:cs="Times New Roman"/>
          <w:sz w:val="24"/>
          <w:szCs w:val="24"/>
          <w:shd w:val="clear" w:color="auto" w:fill="FFFFFF"/>
          <w:lang w:val="ro-RO" w:eastAsia="ru-RU"/>
        </w:rPr>
        <w:t xml:space="preserve">i nivelului de criză corespunzător, potrivit </w:t>
      </w:r>
      <w:r w:rsidRPr="00A17A89">
        <w:rPr>
          <w:rFonts w:ascii="Times New Roman" w:hAnsi="Times New Roman" w:cs="Times New Roman"/>
          <w:bCs/>
          <w:iCs/>
          <w:sz w:val="24"/>
          <w:szCs w:val="24"/>
          <w:lang w:val="ro-RO"/>
        </w:rPr>
        <w:t>punctului</w:t>
      </w:r>
      <w:r w:rsidRPr="00A17A89" w:rsidDel="00030DF4">
        <w:rPr>
          <w:rFonts w:ascii="Times New Roman" w:hAnsi="Times New Roman" w:cs="Times New Roman"/>
          <w:sz w:val="24"/>
          <w:szCs w:val="24"/>
          <w:shd w:val="clear" w:color="auto" w:fill="FFFFFF"/>
          <w:lang w:val="ro-RO" w:eastAsia="ru-RU"/>
        </w:rPr>
        <w:t xml:space="preserve"> </w:t>
      </w:r>
      <w:r w:rsidR="00E16DBD" w:rsidRPr="00DF5FEA">
        <w:rPr>
          <w:rFonts w:ascii="Times New Roman" w:hAnsi="Times New Roman" w:cs="Times New Roman"/>
          <w:sz w:val="24"/>
          <w:szCs w:val="24"/>
          <w:shd w:val="clear" w:color="auto" w:fill="FFFFFF"/>
          <w:lang w:val="ro-RO" w:eastAsia="ru-RU"/>
        </w:rPr>
        <w:t>6</w:t>
      </w:r>
      <w:r w:rsidRPr="000C6DDA">
        <w:rPr>
          <w:rFonts w:ascii="Times New Roman" w:hAnsi="Times New Roman" w:cs="Times New Roman"/>
          <w:sz w:val="24"/>
          <w:szCs w:val="24"/>
          <w:shd w:val="clear" w:color="auto" w:fill="FFFFFF"/>
          <w:lang w:val="ro-RO" w:eastAsia="ru-RU"/>
        </w:rPr>
        <w:t>.</w:t>
      </w:r>
    </w:p>
    <w:p w14:paraId="3A76749F" w14:textId="4556AA3B" w:rsidR="00342F00" w:rsidRPr="00284C71"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FB4605">
        <w:rPr>
          <w:rFonts w:ascii="Times New Roman" w:hAnsi="Times New Roman" w:cs="Times New Roman"/>
          <w:sz w:val="24"/>
          <w:szCs w:val="24"/>
          <w:shd w:val="clear" w:color="auto" w:fill="FFFFFF"/>
          <w:lang w:val="ro-RO" w:eastAsia="ru-RU"/>
        </w:rPr>
        <w:t>Pentru a face o evaluare completă a situa</w:t>
      </w:r>
      <w:r w:rsidR="00683617">
        <w:rPr>
          <w:rFonts w:ascii="Times New Roman" w:hAnsi="Times New Roman" w:cs="Times New Roman"/>
          <w:sz w:val="24"/>
          <w:szCs w:val="24"/>
          <w:shd w:val="clear" w:color="auto" w:fill="FFFFFF"/>
          <w:lang w:val="ro-RO" w:eastAsia="ru-RU"/>
        </w:rPr>
        <w:t>ț</w:t>
      </w:r>
      <w:r w:rsidRPr="00FB4605">
        <w:rPr>
          <w:rFonts w:ascii="Times New Roman" w:hAnsi="Times New Roman" w:cs="Times New Roman"/>
          <w:sz w:val="24"/>
          <w:szCs w:val="24"/>
          <w:shd w:val="clear" w:color="auto" w:fill="FFFFFF"/>
          <w:lang w:val="ro-RO" w:eastAsia="ru-RU"/>
        </w:rPr>
        <w:t>iei</w:t>
      </w:r>
      <w:r w:rsidR="009A60B6" w:rsidRPr="00FB4605">
        <w:rPr>
          <w:rFonts w:ascii="Times New Roman" w:hAnsi="Times New Roman" w:cs="Times New Roman"/>
          <w:sz w:val="24"/>
          <w:szCs w:val="24"/>
          <w:shd w:val="clear" w:color="auto" w:fill="FFFFFF"/>
          <w:lang w:val="ro-RO" w:eastAsia="ru-RU"/>
        </w:rPr>
        <w:t>,</w:t>
      </w:r>
      <w:r w:rsidRPr="005C77E0">
        <w:rPr>
          <w:rFonts w:ascii="Times New Roman" w:hAnsi="Times New Roman" w:cs="Times New Roman"/>
          <w:sz w:val="24"/>
          <w:szCs w:val="24"/>
          <w:shd w:val="clear" w:color="auto" w:fill="FFFFFF"/>
          <w:lang w:val="ro-RO" w:eastAsia="ru-RU"/>
        </w:rPr>
        <w:t xml:space="preserve"> Comisia poate utiliza informa</w:t>
      </w:r>
      <w:r w:rsidR="00683617">
        <w:rPr>
          <w:rFonts w:ascii="Times New Roman" w:hAnsi="Times New Roman" w:cs="Times New Roman"/>
          <w:sz w:val="24"/>
          <w:szCs w:val="24"/>
          <w:shd w:val="clear" w:color="auto" w:fill="FFFFFF"/>
          <w:lang w:val="ro-RO" w:eastAsia="ru-RU"/>
        </w:rPr>
        <w:t>ț</w:t>
      </w:r>
      <w:r w:rsidRPr="005C77E0">
        <w:rPr>
          <w:rFonts w:ascii="Times New Roman" w:hAnsi="Times New Roman" w:cs="Times New Roman"/>
          <w:sz w:val="24"/>
          <w:szCs w:val="24"/>
          <w:shd w:val="clear" w:color="auto" w:fill="FFFFFF"/>
          <w:lang w:val="ro-RO" w:eastAsia="ru-RU"/>
        </w:rPr>
        <w:t xml:space="preserve">ia din </w:t>
      </w:r>
      <w:r w:rsidR="003B0E0C" w:rsidRPr="005C77E0">
        <w:rPr>
          <w:rFonts w:ascii="Times New Roman" w:hAnsi="Times New Roman" w:cs="Times New Roman"/>
          <w:sz w:val="24"/>
          <w:szCs w:val="24"/>
          <w:shd w:val="clear" w:color="auto" w:fill="FFFFFF"/>
          <w:lang w:val="ro-RO" w:eastAsia="ru-RU"/>
        </w:rPr>
        <w:t>Anexa</w:t>
      </w:r>
      <w:r w:rsidR="0093611A" w:rsidRPr="005C77E0">
        <w:rPr>
          <w:rFonts w:ascii="Times New Roman" w:hAnsi="Times New Roman" w:cs="Times New Roman"/>
          <w:sz w:val="24"/>
          <w:szCs w:val="24"/>
          <w:shd w:val="clear" w:color="auto" w:fill="FFFFFF"/>
          <w:lang w:val="ro-RO" w:eastAsia="ru-RU"/>
        </w:rPr>
        <w:t xml:space="preserve"> </w:t>
      </w:r>
      <w:r w:rsidR="00092EF8" w:rsidRPr="00290371">
        <w:rPr>
          <w:rFonts w:ascii="Times New Roman" w:hAnsi="Times New Roman" w:cs="Times New Roman"/>
          <w:sz w:val="24"/>
          <w:szCs w:val="24"/>
          <w:shd w:val="clear" w:color="auto" w:fill="FFFFFF"/>
          <w:lang w:val="ro-RO" w:eastAsia="ru-RU"/>
        </w:rPr>
        <w:t xml:space="preserve">nr. </w:t>
      </w:r>
      <w:r w:rsidR="003B0E0C" w:rsidRPr="004C091C">
        <w:rPr>
          <w:rFonts w:ascii="Times New Roman" w:hAnsi="Times New Roman" w:cs="Times New Roman"/>
          <w:sz w:val="24"/>
          <w:szCs w:val="24"/>
          <w:shd w:val="clear" w:color="auto" w:fill="FFFFFF"/>
          <w:lang w:val="ro-RO" w:eastAsia="ru-RU"/>
        </w:rPr>
        <w:t>1</w:t>
      </w:r>
      <w:r w:rsidRPr="001813C9">
        <w:rPr>
          <w:rFonts w:ascii="Times New Roman" w:hAnsi="Times New Roman" w:cs="Times New Roman"/>
          <w:sz w:val="24"/>
          <w:szCs w:val="24"/>
          <w:shd w:val="clear" w:color="auto" w:fill="FFFFFF"/>
          <w:lang w:val="ro-RO" w:eastAsia="ru-RU"/>
        </w:rPr>
        <w:t>.</w:t>
      </w:r>
      <w:r w:rsidRPr="00853AA9">
        <w:rPr>
          <w:rFonts w:ascii="Times New Roman" w:hAnsi="Times New Roman" w:cs="Times New Roman"/>
          <w:b/>
          <w:sz w:val="24"/>
          <w:szCs w:val="24"/>
          <w:shd w:val="clear" w:color="auto" w:fill="FFFFFF"/>
          <w:lang w:val="ro-RO" w:eastAsia="ru-RU"/>
        </w:rPr>
        <w:t xml:space="preserve"> </w:t>
      </w:r>
    </w:p>
    <w:p w14:paraId="6D64BD84" w14:textId="3841C5FA"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cazul în care, după verificare, Comisia nu va constata semnalele unei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 întreprinderile de gaze naturale reiau imediat activitatea în condi</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normale de func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ionare.</w:t>
      </w:r>
    </w:p>
    <w:p w14:paraId="4CC77547" w14:textId="24E295DA"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cazul în care sunt îndeplinite condi</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iile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stabilite la punctul 6, Comisia constată existen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 xml:space="preserve">i </w:t>
      </w:r>
      <w:r w:rsidRPr="00AB4BC2">
        <w:rPr>
          <w:rFonts w:ascii="Times New Roman" w:hAnsi="Times New Roman" w:cs="Times New Roman"/>
          <w:sz w:val="24"/>
          <w:szCs w:val="24"/>
          <w:lang w:val="ro-RO"/>
        </w:rPr>
        <w:t>nivelul de criză corespunzător.</w:t>
      </w:r>
    </w:p>
    <w:p w14:paraId="1AEAF63E" w14:textId="59DE7A62"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OST notifică operatorii sistem</w:t>
      </w:r>
      <w:r w:rsidR="00545F37" w:rsidRPr="00AB4BC2">
        <w:rPr>
          <w:rFonts w:ascii="Times New Roman" w:hAnsi="Times New Roman" w:cs="Times New Roman"/>
          <w:sz w:val="24"/>
          <w:szCs w:val="24"/>
          <w:shd w:val="clear" w:color="auto" w:fill="FFFFFF"/>
          <w:lang w:val="ro-RO" w:eastAsia="ru-RU"/>
        </w:rPr>
        <w:t>elor</w:t>
      </w:r>
      <w:r w:rsidR="002C08AF" w:rsidRPr="00AB4BC2">
        <w:rPr>
          <w:rFonts w:ascii="Times New Roman" w:hAnsi="Times New Roman" w:cs="Times New Roman"/>
          <w:sz w:val="24"/>
          <w:szCs w:val="24"/>
          <w:shd w:val="clear" w:color="auto" w:fill="FFFFFF"/>
          <w:lang w:val="ro-RO" w:eastAsia="ru-RU"/>
        </w:rPr>
        <w:t xml:space="preserve"> de distribu</w:t>
      </w:r>
      <w:r w:rsidR="00683617">
        <w:rPr>
          <w:rFonts w:ascii="Times New Roman" w:hAnsi="Times New Roman" w:cs="Times New Roman"/>
          <w:sz w:val="24"/>
          <w:szCs w:val="24"/>
          <w:shd w:val="clear" w:color="auto" w:fill="FFFFFF"/>
          <w:lang w:val="ro-RO" w:eastAsia="ru-RU"/>
        </w:rPr>
        <w:t>ț</w:t>
      </w:r>
      <w:r w:rsidR="002C08AF" w:rsidRPr="00AB4BC2">
        <w:rPr>
          <w:rFonts w:ascii="Times New Roman" w:hAnsi="Times New Roman" w:cs="Times New Roman"/>
          <w:sz w:val="24"/>
          <w:szCs w:val="24"/>
          <w:shd w:val="clear" w:color="auto" w:fill="FFFFFF"/>
          <w:lang w:val="ro-RO" w:eastAsia="ru-RU"/>
        </w:rPr>
        <w:t>ie</w:t>
      </w:r>
      <w:r w:rsidRPr="00AB4BC2">
        <w:rPr>
          <w:rFonts w:ascii="Times New Roman" w:hAnsi="Times New Roman" w:cs="Times New Roman"/>
          <w:sz w:val="24"/>
          <w:szCs w:val="24"/>
          <w:shd w:val="clear" w:color="auto" w:fill="FFFFFF"/>
          <w:lang w:val="ro-RO" w:eastAsia="ru-RU"/>
        </w:rPr>
        <w:t xml:space="preserve">, producătorii, operatorii depozitelor de stocare, furnizorii de gaze naturale, precum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OST adiacen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 din </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ările vecine, cu privire la constatarea de către Comisie 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în sectorul gazelor naturale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dispune, în func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 de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 aplicarea măsurilor stabilite în Planul de urgen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ă.</w:t>
      </w:r>
    </w:p>
    <w:p w14:paraId="42F56D02" w14:textId="640D7149"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 xml:space="preserve">În cazul în care Comisia constată unul din nivelele de </w:t>
      </w:r>
      <w:r w:rsidRPr="00AB4BC2">
        <w:rPr>
          <w:rFonts w:ascii="Times New Roman" w:hAnsi="Times New Roman" w:cs="Times New Roman"/>
          <w:sz w:val="24"/>
          <w:szCs w:val="24"/>
          <w:lang w:val="ro-RO"/>
        </w:rPr>
        <w:t>criză</w:t>
      </w:r>
      <w:r w:rsidRPr="00AB4BC2">
        <w:rPr>
          <w:rFonts w:ascii="Times New Roman" w:hAnsi="Times New Roman" w:cs="Times New Roman"/>
          <w:sz w:val="24"/>
          <w:szCs w:val="24"/>
          <w:shd w:val="clear" w:color="auto" w:fill="FFFFFF"/>
          <w:lang w:val="ro-RO" w:eastAsia="ru-RU"/>
        </w:rPr>
        <w:t xml:space="preserve"> asociate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în sectorul gazelor naturale </w:t>
      </w:r>
      <w:r w:rsidRPr="00AB4BC2">
        <w:rPr>
          <w:rFonts w:ascii="Times New Roman" w:hAnsi="Times New Roman" w:cs="Times New Roman"/>
          <w:color w:val="000000" w:themeColor="text1"/>
          <w:sz w:val="24"/>
          <w:szCs w:val="24"/>
          <w:shd w:val="clear" w:color="auto" w:fill="FFFFFF"/>
          <w:lang w:val="ro-RO" w:eastAsia="ru-RU"/>
        </w:rPr>
        <w:t xml:space="preserve">stabilite la </w:t>
      </w:r>
      <w:r w:rsidRPr="00AB4BC2">
        <w:rPr>
          <w:rFonts w:ascii="Times New Roman" w:hAnsi="Times New Roman" w:cs="Times New Roman"/>
          <w:bCs/>
          <w:iCs/>
          <w:sz w:val="24"/>
          <w:szCs w:val="24"/>
          <w:lang w:val="ro-RO"/>
        </w:rPr>
        <w:t>punctul</w:t>
      </w:r>
      <w:r w:rsidR="000B1D5B" w:rsidRPr="00AB4BC2">
        <w:rPr>
          <w:rFonts w:ascii="Times New Roman" w:hAnsi="Times New Roman" w:cs="Times New Roman"/>
          <w:bCs/>
          <w:iCs/>
          <w:sz w:val="24"/>
          <w:szCs w:val="24"/>
          <w:lang w:val="ro-RO"/>
        </w:rPr>
        <w:t xml:space="preserve"> </w:t>
      </w:r>
      <w:r w:rsidRPr="00AB4BC2">
        <w:rPr>
          <w:rFonts w:ascii="Times New Roman" w:hAnsi="Times New Roman" w:cs="Times New Roman"/>
          <w:color w:val="000000" w:themeColor="text1"/>
          <w:sz w:val="24"/>
          <w:szCs w:val="24"/>
          <w:shd w:val="clear" w:color="auto" w:fill="FFFFFF"/>
          <w:lang w:val="ro-RO" w:eastAsia="ru-RU"/>
        </w:rPr>
        <w:t xml:space="preserve">6, organul </w:t>
      </w:r>
      <w:r w:rsidRPr="00AB4BC2">
        <w:rPr>
          <w:rFonts w:ascii="Times New Roman" w:hAnsi="Times New Roman" w:cs="Times New Roman"/>
          <w:sz w:val="24"/>
          <w:szCs w:val="24"/>
          <w:shd w:val="clear" w:color="auto" w:fill="FFFFFF"/>
          <w:lang w:val="ro-RO" w:eastAsia="ru-RU"/>
        </w:rPr>
        <w:t>central de specialitate notifică imediat Secretariatul Comunită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 Energetice, precum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autorită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ile competente din </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ările vecine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pune la dispozi</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ia acestora toate 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iile necesare, în special 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iile cu privire la ac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iunile pe care Comisia inten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ionează să le întreprindă. </w:t>
      </w:r>
    </w:p>
    <w:p w14:paraId="5C63C050" w14:textId="46C97E2B"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La dispari</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ia cauzelor care au determinat apari</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OST sesizează imediat organul central de specialitate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Comisia prin intermediul Inspectoratului General pentru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de Urgen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ă. </w:t>
      </w:r>
    </w:p>
    <w:p w14:paraId="79D5AE0D" w14:textId="0CD88F13"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termen de cel mult 12 ore, Comisia constată încetarea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anun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ă OST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organul central de specialitate.</w:t>
      </w:r>
    </w:p>
    <w:p w14:paraId="158325A2" w14:textId="14894D37"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După încetarea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operatorii de sistem, dar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al</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 participan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 la pia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a gazelor naturale sunt obliga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 să î</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reia imediat activitatea în condi</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normale de func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ionare.</w:t>
      </w:r>
    </w:p>
    <w:p w14:paraId="63476388" w14:textId="0145783A"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cazul în care Comisia constată încetarea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w:t>
      </w:r>
      <w:r w:rsidRPr="00AB4BC2">
        <w:rPr>
          <w:rFonts w:ascii="Times New Roman" w:hAnsi="Times New Roman" w:cs="Times New Roman"/>
          <w:color w:val="000000" w:themeColor="text1"/>
          <w:sz w:val="24"/>
          <w:szCs w:val="24"/>
          <w:shd w:val="clear" w:color="auto" w:fill="FFFFFF"/>
          <w:lang w:val="ro-RO" w:eastAsia="ru-RU"/>
        </w:rPr>
        <w:t xml:space="preserve">, organul </w:t>
      </w:r>
      <w:r w:rsidRPr="00AB4BC2">
        <w:rPr>
          <w:rFonts w:ascii="Times New Roman" w:hAnsi="Times New Roman" w:cs="Times New Roman"/>
          <w:sz w:val="24"/>
          <w:szCs w:val="24"/>
          <w:shd w:val="clear" w:color="auto" w:fill="FFFFFF"/>
          <w:lang w:val="ro-RO" w:eastAsia="ru-RU"/>
        </w:rPr>
        <w:t>central de specialitate notifică imediat Secretariatul Comunită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 Energetice, precum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autorită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ile competente din </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ările vecine. </w:t>
      </w:r>
    </w:p>
    <w:p w14:paraId="44C254A3" w14:textId="1A404F99"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După încetarea situa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ă, organul central de specialitate prezintă Secretariatului Comunită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ii Energetice, în cel mai scurt timp dar nu mai târziu de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ase săptămâni de la încetarea situa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ă, o </w:t>
      </w:r>
      <w:r w:rsidRPr="00AB4BC2">
        <w:rPr>
          <w:rFonts w:ascii="Times New Roman" w:hAnsi="Times New Roman" w:cs="Times New Roman"/>
          <w:i/>
          <w:iCs/>
          <w:sz w:val="24"/>
          <w:szCs w:val="24"/>
          <w:lang w:val="ro-RO"/>
        </w:rPr>
        <w:t>evaluare</w:t>
      </w:r>
      <w:r w:rsidRPr="00AB4BC2">
        <w:rPr>
          <w:rFonts w:ascii="Times New Roman" w:hAnsi="Times New Roman" w:cs="Times New Roman"/>
          <w:sz w:val="24"/>
          <w:szCs w:val="24"/>
          <w:lang w:val="ro-RO"/>
        </w:rPr>
        <w:t xml:space="preserve"> detaliată a situa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ă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a eficacită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 măsurilor implementate, inclusiv evaluarea impactului economic al situa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ă, a impactului asupra sectorului energetic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evaluarea asisten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ei acordate sau primită de la </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ările păr</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 ale Comunită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 Energetice. Această evaluare este pusă la dispozi</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ia Grupului de coordonare privind securitatea aprovizionării cu </w:t>
      </w:r>
      <w:r w:rsidRPr="00AB4BC2">
        <w:rPr>
          <w:rFonts w:ascii="Times New Roman" w:hAnsi="Times New Roman" w:cs="Times New Roman"/>
          <w:sz w:val="24"/>
          <w:szCs w:val="24"/>
          <w:lang w:val="ro-RO"/>
        </w:rPr>
        <w:lastRenderedPageBreak/>
        <w:t>gaze naturale din cadrul Comunită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ii Energetice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 xml:space="preserve">i se reflectă în actualizarea </w:t>
      </w:r>
      <w:r w:rsidRPr="00AB4BC2">
        <w:rPr>
          <w:rFonts w:ascii="Times New Roman" w:hAnsi="Times New Roman" w:cs="Times New Roman"/>
          <w:sz w:val="24"/>
          <w:szCs w:val="24"/>
          <w:lang w:val="ro-RO" w:eastAsia="ru-RU"/>
        </w:rPr>
        <w:t>Planul de ac</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iuni pentru situa</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ii excep</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ionale în sectorul gazelor naturale</w:t>
      </w:r>
    </w:p>
    <w:p w14:paraId="21A75F28" w14:textId="3461B0BF" w:rsidR="00342F00" w:rsidRPr="00AB4BC2" w:rsidRDefault="00342F00">
      <w:pPr>
        <w:pStyle w:val="ListParagraph"/>
        <w:numPr>
          <w:ilvl w:val="0"/>
          <w:numId w:val="32"/>
        </w:numPr>
        <w:tabs>
          <w:tab w:val="left" w:pos="284"/>
          <w:tab w:val="left" w:pos="426"/>
          <w:tab w:val="left" w:pos="851"/>
        </w:tabs>
        <w:spacing w:before="120" w:after="120"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bCs/>
          <w:sz w:val="24"/>
          <w:szCs w:val="24"/>
          <w:shd w:val="clear" w:color="auto" w:fill="FFFFFF"/>
          <w:lang w:val="ro-RO" w:eastAsia="ru-RU"/>
        </w:rPr>
        <w:t xml:space="preserve">Schemele </w:t>
      </w:r>
      <w:r w:rsidRPr="00AB4BC2">
        <w:rPr>
          <w:rFonts w:ascii="Times New Roman" w:hAnsi="Times New Roman" w:cs="Times New Roman"/>
          <w:sz w:val="24"/>
          <w:szCs w:val="24"/>
          <w:lang w:val="ro-RO"/>
        </w:rPr>
        <w:t>fluxurilor</w:t>
      </w:r>
      <w:r w:rsidRPr="00AB4BC2">
        <w:rPr>
          <w:rFonts w:ascii="Times New Roman" w:hAnsi="Times New Roman" w:cs="Times New Roman"/>
          <w:bCs/>
          <w:sz w:val="24"/>
          <w:szCs w:val="24"/>
          <w:shd w:val="clear" w:color="auto" w:fill="FFFFFF"/>
          <w:lang w:val="ro-RO" w:eastAsia="ru-RU"/>
        </w:rPr>
        <w:t xml:space="preserve"> informa</w:t>
      </w:r>
      <w:r w:rsidR="00683617">
        <w:rPr>
          <w:rFonts w:ascii="Times New Roman" w:hAnsi="Times New Roman" w:cs="Times New Roman"/>
          <w:bCs/>
          <w:sz w:val="24"/>
          <w:szCs w:val="24"/>
          <w:shd w:val="clear" w:color="auto" w:fill="FFFFFF"/>
          <w:lang w:val="ro-RO" w:eastAsia="ru-RU"/>
        </w:rPr>
        <w:t>ț</w:t>
      </w:r>
      <w:r w:rsidRPr="00AB4BC2">
        <w:rPr>
          <w:rFonts w:ascii="Times New Roman" w:hAnsi="Times New Roman" w:cs="Times New Roman"/>
          <w:bCs/>
          <w:sz w:val="24"/>
          <w:szCs w:val="24"/>
          <w:shd w:val="clear" w:color="auto" w:fill="FFFFFF"/>
          <w:lang w:val="ro-RO" w:eastAsia="ru-RU"/>
        </w:rPr>
        <w:t>ionale</w:t>
      </w:r>
      <w:r w:rsidRPr="00AB4BC2">
        <w:rPr>
          <w:rFonts w:ascii="Times New Roman" w:hAnsi="Times New Roman" w:cs="Times New Roman"/>
          <w:color w:val="000000" w:themeColor="text1"/>
          <w:sz w:val="24"/>
          <w:szCs w:val="24"/>
          <w:shd w:val="clear" w:color="auto" w:fill="FFFFFF"/>
          <w:lang w:val="ro-RO" w:eastAsia="ru-RU"/>
        </w:rPr>
        <w:t xml:space="preserve"> </w:t>
      </w:r>
      <w:r w:rsidRPr="00AB4BC2">
        <w:rPr>
          <w:rFonts w:ascii="Times New Roman" w:hAnsi="Times New Roman" w:cs="Times New Roman"/>
          <w:sz w:val="24"/>
          <w:szCs w:val="24"/>
          <w:shd w:val="clear" w:color="auto" w:fill="FFFFFF"/>
          <w:lang w:val="ro-RO" w:eastAsia="ru-RU"/>
        </w:rPr>
        <w:t>în cazul constatării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 sunt prezentate în Figurile 1</w:t>
      </w:r>
      <w:r w:rsidR="00310ABB" w:rsidRPr="00AB4BC2">
        <w:rPr>
          <w:rFonts w:ascii="Times New Roman" w:hAnsi="Times New Roman" w:cs="Times New Roman"/>
          <w:sz w:val="24"/>
          <w:szCs w:val="24"/>
          <w:shd w:val="clear" w:color="auto" w:fill="FFFFFF"/>
          <w:lang w:val="ro-RO" w:eastAsia="ru-RU"/>
        </w:rPr>
        <w:t>-</w:t>
      </w:r>
      <w:r w:rsidRPr="00AB4BC2">
        <w:rPr>
          <w:rFonts w:ascii="Times New Roman" w:hAnsi="Times New Roman" w:cs="Times New Roman"/>
          <w:sz w:val="24"/>
          <w:szCs w:val="24"/>
          <w:shd w:val="clear" w:color="auto" w:fill="FFFFFF"/>
          <w:lang w:val="ro-RO" w:eastAsia="ru-RU"/>
        </w:rPr>
        <w:t xml:space="preserve"> 2.</w:t>
      </w:r>
    </w:p>
    <w:p w14:paraId="23679850" w14:textId="5D0304B6" w:rsidR="00284006" w:rsidRPr="002E418B" w:rsidRDefault="00EC7F15" w:rsidP="00BE6A11">
      <w:pPr>
        <w:tabs>
          <w:tab w:val="left" w:pos="284"/>
          <w:tab w:val="left" w:pos="426"/>
        </w:tabs>
        <w:spacing w:before="120" w:after="120"/>
        <w:jc w:val="center"/>
        <w:rPr>
          <w:shd w:val="clear" w:color="auto" w:fill="FFFFFF"/>
          <w:lang w:val="ro-RO" w:eastAsia="ru-RU"/>
        </w:rPr>
      </w:pPr>
      <w:r w:rsidRPr="00A379C6">
        <w:rPr>
          <w:noProof/>
          <w:color w:val="000000"/>
        </w:rPr>
        <w:drawing>
          <wp:inline distT="0" distB="0" distL="0" distR="0" wp14:anchorId="588268B1" wp14:editId="78F9A45C">
            <wp:extent cx="6436407" cy="4371975"/>
            <wp:effectExtent l="0" t="0" r="2540" b="0"/>
            <wp:docPr id="1267186143"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86143" name="Picture 1" descr="A diagram of a company&#10;&#10;Description automatically generated"/>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6494933" cy="4411729"/>
                    </a:xfrm>
                    <a:prstGeom prst="rect">
                      <a:avLst/>
                    </a:prstGeom>
                    <a:noFill/>
                    <a:ln>
                      <a:noFill/>
                    </a:ln>
                  </pic:spPr>
                </pic:pic>
              </a:graphicData>
            </a:graphic>
          </wp:inline>
        </w:drawing>
      </w:r>
    </w:p>
    <w:p w14:paraId="2ED1B43D" w14:textId="77777777" w:rsidR="003437A7" w:rsidRDefault="003437A7" w:rsidP="00BE6A11">
      <w:pPr>
        <w:tabs>
          <w:tab w:val="left" w:pos="284"/>
          <w:tab w:val="left" w:pos="426"/>
        </w:tabs>
        <w:spacing w:after="120"/>
        <w:jc w:val="both"/>
        <w:rPr>
          <w:shd w:val="clear" w:color="auto" w:fill="FFFFFF"/>
          <w:lang w:val="ro-RO"/>
        </w:rPr>
      </w:pPr>
    </w:p>
    <w:p w14:paraId="6E3CC803" w14:textId="4A8EFFE9" w:rsidR="00BC69E2" w:rsidRPr="00BE6200" w:rsidRDefault="00E77363" w:rsidP="00BE6A11">
      <w:pPr>
        <w:tabs>
          <w:tab w:val="left" w:pos="284"/>
          <w:tab w:val="left" w:pos="426"/>
        </w:tabs>
        <w:spacing w:after="120"/>
        <w:jc w:val="both"/>
        <w:rPr>
          <w:shd w:val="clear" w:color="auto" w:fill="FFFFFF"/>
          <w:lang w:val="ro-RO" w:eastAsia="ru-RU"/>
        </w:rPr>
      </w:pPr>
      <w:r w:rsidRPr="0001586F">
        <w:rPr>
          <w:shd w:val="clear" w:color="auto" w:fill="FFFFFF"/>
          <w:lang w:val="ro-RO"/>
        </w:rPr>
        <w:t xml:space="preserve"> </w:t>
      </w:r>
      <w:r w:rsidR="00BC69E2" w:rsidRPr="0001586F">
        <w:rPr>
          <w:b/>
          <w:bCs/>
          <w:shd w:val="clear" w:color="auto" w:fill="FFFFFF"/>
          <w:lang w:val="ro-RO" w:eastAsia="ru-RU"/>
        </w:rPr>
        <w:t>Figura 1.</w:t>
      </w:r>
      <w:r w:rsidR="00BC69E2" w:rsidRPr="00474F24">
        <w:rPr>
          <w:shd w:val="clear" w:color="auto" w:fill="FFFFFF"/>
          <w:lang w:val="ro-RO" w:eastAsia="ru-RU"/>
        </w:rPr>
        <w:t xml:space="preserve"> Schema </w:t>
      </w:r>
      <w:r w:rsidR="00BC69E2" w:rsidRPr="008539A9">
        <w:rPr>
          <w:color w:val="000000" w:themeColor="text1"/>
          <w:shd w:val="clear" w:color="auto" w:fill="FFFFFF"/>
          <w:lang w:val="ro-RO" w:eastAsia="ru-RU"/>
        </w:rPr>
        <w:t>fluxului informa</w:t>
      </w:r>
      <w:r w:rsidR="00683617">
        <w:rPr>
          <w:color w:val="000000" w:themeColor="text1"/>
          <w:shd w:val="clear" w:color="auto" w:fill="FFFFFF"/>
          <w:lang w:val="ro-RO" w:eastAsia="ru-RU"/>
        </w:rPr>
        <w:t>ț</w:t>
      </w:r>
      <w:r w:rsidR="00BC69E2" w:rsidRPr="008539A9">
        <w:rPr>
          <w:color w:val="000000" w:themeColor="text1"/>
          <w:shd w:val="clear" w:color="auto" w:fill="FFFFFF"/>
          <w:lang w:val="ro-RO" w:eastAsia="ru-RU"/>
        </w:rPr>
        <w:t xml:space="preserve">ional </w:t>
      </w:r>
      <w:r w:rsidR="00BC69E2" w:rsidRPr="006C0762">
        <w:rPr>
          <w:shd w:val="clear" w:color="auto" w:fill="FFFFFF"/>
          <w:lang w:val="ro-RO" w:eastAsia="ru-RU"/>
        </w:rPr>
        <w:t>în cazul constatării situa</w:t>
      </w:r>
      <w:r w:rsidR="00683617">
        <w:rPr>
          <w:shd w:val="clear" w:color="auto" w:fill="FFFFFF"/>
          <w:lang w:val="ro-RO" w:eastAsia="ru-RU"/>
        </w:rPr>
        <w:t>ț</w:t>
      </w:r>
      <w:r w:rsidR="00BC69E2" w:rsidRPr="006C0762">
        <w:rPr>
          <w:shd w:val="clear" w:color="auto" w:fill="FFFFFF"/>
          <w:lang w:val="ro-RO" w:eastAsia="ru-RU"/>
        </w:rPr>
        <w:t>iilor excep</w:t>
      </w:r>
      <w:r w:rsidR="00683617">
        <w:rPr>
          <w:shd w:val="clear" w:color="auto" w:fill="FFFFFF"/>
          <w:lang w:val="ro-RO" w:eastAsia="ru-RU"/>
        </w:rPr>
        <w:t>ț</w:t>
      </w:r>
      <w:r w:rsidR="00BC69E2" w:rsidRPr="006C0762">
        <w:rPr>
          <w:shd w:val="clear" w:color="auto" w:fill="FFFFFF"/>
          <w:lang w:val="ro-RO" w:eastAsia="ru-RU"/>
        </w:rPr>
        <w:t xml:space="preserve">ionale - nivel de alertă timpurie </w:t>
      </w:r>
      <w:r w:rsidR="00683617">
        <w:rPr>
          <w:shd w:val="clear" w:color="auto" w:fill="FFFFFF"/>
          <w:lang w:val="ro-RO" w:eastAsia="ru-RU"/>
        </w:rPr>
        <w:t>ș</w:t>
      </w:r>
      <w:r w:rsidR="00BC69E2" w:rsidRPr="006C0762">
        <w:rPr>
          <w:shd w:val="clear" w:color="auto" w:fill="FFFFFF"/>
          <w:lang w:val="ro-RO" w:eastAsia="ru-RU"/>
        </w:rPr>
        <w:t>i nivel de alertă.</w:t>
      </w:r>
    </w:p>
    <w:p w14:paraId="4E088B40" w14:textId="21BE2833" w:rsidR="00342F00" w:rsidRPr="002E418B" w:rsidRDefault="00EC7F15" w:rsidP="00BE6A11">
      <w:pPr>
        <w:pStyle w:val="Normal0"/>
        <w:ind w:right="7" w:firstLine="0"/>
        <w:jc w:val="center"/>
        <w:rPr>
          <w:rFonts w:cs="Times New Roman"/>
          <w:lang w:val="ro-RO"/>
        </w:rPr>
      </w:pPr>
      <w:r w:rsidRPr="00A379C6">
        <w:rPr>
          <w:rFonts w:cs="Times New Roman"/>
          <w:noProof/>
          <w:color w:val="000000"/>
          <w:lang w:eastAsia="en-US"/>
        </w:rPr>
        <w:lastRenderedPageBreak/>
        <w:drawing>
          <wp:inline distT="0" distB="0" distL="0" distR="0" wp14:anchorId="61039D52" wp14:editId="2AB302EF">
            <wp:extent cx="6430513" cy="4857750"/>
            <wp:effectExtent l="0" t="0" r="8890" b="0"/>
            <wp:docPr id="1784335322" name="Picture 2"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35322" name="Picture 2" descr="A diagram of a company&#10;&#10;Description automatically generated"/>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6467295" cy="4885536"/>
                    </a:xfrm>
                    <a:prstGeom prst="rect">
                      <a:avLst/>
                    </a:prstGeom>
                    <a:noFill/>
                    <a:ln>
                      <a:noFill/>
                    </a:ln>
                  </pic:spPr>
                </pic:pic>
              </a:graphicData>
            </a:graphic>
          </wp:inline>
        </w:drawing>
      </w:r>
    </w:p>
    <w:p w14:paraId="599A0D50" w14:textId="616F414A" w:rsidR="00BC69E2" w:rsidRPr="002E418B" w:rsidRDefault="00BC69E2" w:rsidP="00BC69E2">
      <w:pPr>
        <w:pStyle w:val="Normal0"/>
        <w:ind w:firstLine="0"/>
        <w:rPr>
          <w:rFonts w:cs="Times New Roman"/>
          <w:lang w:val="ro-RO"/>
        </w:rPr>
      </w:pPr>
      <w:r w:rsidRPr="0001586F">
        <w:rPr>
          <w:rFonts w:cs="Times New Roman"/>
          <w:lang w:val="ro-RO"/>
        </w:rPr>
        <w:t xml:space="preserve">Figura 2. </w:t>
      </w:r>
      <w:r w:rsidRPr="0001586F">
        <w:rPr>
          <w:rFonts w:cs="Times New Roman"/>
          <w:b w:val="0"/>
          <w:bCs/>
          <w:lang w:val="ro-RO"/>
        </w:rPr>
        <w:t>Schema fluxului informa</w:t>
      </w:r>
      <w:r w:rsidR="00683617">
        <w:rPr>
          <w:rFonts w:cs="Times New Roman"/>
          <w:b w:val="0"/>
          <w:bCs/>
          <w:lang w:val="ro-RO"/>
        </w:rPr>
        <w:t>ț</w:t>
      </w:r>
      <w:r w:rsidRPr="0001586F">
        <w:rPr>
          <w:rFonts w:cs="Times New Roman"/>
          <w:b w:val="0"/>
          <w:bCs/>
          <w:lang w:val="ro-RO"/>
        </w:rPr>
        <w:t>ional în cazul constatării situa</w:t>
      </w:r>
      <w:r w:rsidR="00683617">
        <w:rPr>
          <w:rFonts w:cs="Times New Roman"/>
          <w:b w:val="0"/>
          <w:bCs/>
          <w:lang w:val="ro-RO"/>
        </w:rPr>
        <w:t>ț</w:t>
      </w:r>
      <w:r w:rsidRPr="0001586F">
        <w:rPr>
          <w:rFonts w:cs="Times New Roman"/>
          <w:b w:val="0"/>
          <w:bCs/>
          <w:lang w:val="ro-RO"/>
        </w:rPr>
        <w:t>iei excep</w:t>
      </w:r>
      <w:r w:rsidR="00683617">
        <w:rPr>
          <w:rFonts w:cs="Times New Roman"/>
          <w:b w:val="0"/>
          <w:bCs/>
          <w:lang w:val="ro-RO"/>
        </w:rPr>
        <w:t>ț</w:t>
      </w:r>
      <w:r w:rsidRPr="0001586F">
        <w:rPr>
          <w:rFonts w:cs="Times New Roman"/>
          <w:b w:val="0"/>
          <w:bCs/>
          <w:lang w:val="ro-RO"/>
        </w:rPr>
        <w:t>ionale - nivel de urgen</w:t>
      </w:r>
      <w:r w:rsidR="00683617">
        <w:rPr>
          <w:rFonts w:cs="Times New Roman"/>
          <w:b w:val="0"/>
          <w:bCs/>
          <w:lang w:val="ro-RO"/>
        </w:rPr>
        <w:t>ț</w:t>
      </w:r>
      <w:r w:rsidRPr="0001586F">
        <w:rPr>
          <w:rFonts w:cs="Times New Roman"/>
          <w:b w:val="0"/>
          <w:bCs/>
          <w:lang w:val="ro-RO"/>
        </w:rPr>
        <w:t>ă.</w:t>
      </w:r>
    </w:p>
    <w:p w14:paraId="19653B62" w14:textId="77777777" w:rsidR="00BC69E2" w:rsidRPr="0001586F" w:rsidRDefault="00BC69E2" w:rsidP="00FF7C04">
      <w:pPr>
        <w:pStyle w:val="Normal0"/>
        <w:ind w:firstLine="0"/>
        <w:jc w:val="center"/>
        <w:outlineLvl w:val="1"/>
        <w:rPr>
          <w:rFonts w:cs="Times New Roman"/>
          <w:lang w:val="ro-RO"/>
        </w:rPr>
      </w:pPr>
    </w:p>
    <w:p w14:paraId="68015B2D" w14:textId="723CF925" w:rsidR="008F6B8C" w:rsidRPr="006C0762" w:rsidRDefault="00342F00" w:rsidP="00BE6A11">
      <w:pPr>
        <w:pStyle w:val="Normal0"/>
        <w:spacing w:after="120"/>
        <w:ind w:firstLine="0"/>
        <w:jc w:val="center"/>
        <w:outlineLvl w:val="1"/>
        <w:rPr>
          <w:rFonts w:cs="Times New Roman"/>
          <w:lang w:val="ro-RO"/>
        </w:rPr>
      </w:pPr>
      <w:bookmarkStart w:id="44" w:name="_Toc165537431"/>
      <w:r w:rsidRPr="0001586F">
        <w:rPr>
          <w:rFonts w:cs="Times New Roman"/>
          <w:lang w:val="ro-RO"/>
        </w:rPr>
        <w:t>Sec</w:t>
      </w:r>
      <w:r w:rsidR="00683617">
        <w:rPr>
          <w:rFonts w:cs="Times New Roman"/>
          <w:lang w:val="ro-RO"/>
        </w:rPr>
        <w:t>ț</w:t>
      </w:r>
      <w:r w:rsidRPr="0001586F">
        <w:rPr>
          <w:rFonts w:cs="Times New Roman"/>
          <w:lang w:val="ro-RO"/>
        </w:rPr>
        <w:t>iunea 4</w:t>
      </w:r>
      <w:r w:rsidR="00FF7C04" w:rsidRPr="0001586F">
        <w:rPr>
          <w:rFonts w:cs="Times New Roman"/>
          <w:b w:val="0"/>
          <w:lang w:val="ro-RO"/>
        </w:rPr>
        <w:br/>
      </w:r>
      <w:r w:rsidRPr="00474F24">
        <w:rPr>
          <w:rFonts w:cs="Times New Roman"/>
          <w:lang w:val="ro-RO"/>
        </w:rPr>
        <w:t>Incidentele care pot declan</w:t>
      </w:r>
      <w:r w:rsidR="00683617">
        <w:rPr>
          <w:rFonts w:cs="Times New Roman"/>
          <w:lang w:val="ro-RO"/>
        </w:rPr>
        <w:t>ș</w:t>
      </w:r>
      <w:r w:rsidRPr="00474F24">
        <w:rPr>
          <w:rFonts w:cs="Times New Roman"/>
          <w:lang w:val="ro-RO"/>
        </w:rPr>
        <w:t>a o situa</w:t>
      </w:r>
      <w:r w:rsidR="00683617">
        <w:rPr>
          <w:rFonts w:cs="Times New Roman"/>
          <w:lang w:val="ro-RO"/>
        </w:rPr>
        <w:t>ț</w:t>
      </w:r>
      <w:r w:rsidRPr="00474F24">
        <w:rPr>
          <w:rFonts w:cs="Times New Roman"/>
          <w:lang w:val="ro-RO"/>
        </w:rPr>
        <w:t xml:space="preserve">ie </w:t>
      </w:r>
      <w:r w:rsidRPr="008539A9">
        <w:rPr>
          <w:rFonts w:cs="Times New Roman"/>
          <w:lang w:val="ro-RO"/>
        </w:rPr>
        <w:t>excep</w:t>
      </w:r>
      <w:r w:rsidR="00683617">
        <w:rPr>
          <w:rFonts w:cs="Times New Roman"/>
          <w:lang w:val="ro-RO"/>
        </w:rPr>
        <w:t>ț</w:t>
      </w:r>
      <w:r w:rsidRPr="008539A9">
        <w:rPr>
          <w:rFonts w:cs="Times New Roman"/>
          <w:lang w:val="ro-RO"/>
        </w:rPr>
        <w:t>ională în sectorul gazelor naturale</w:t>
      </w:r>
      <w:bookmarkEnd w:id="44"/>
    </w:p>
    <w:p w14:paraId="41346015" w14:textId="3B64C1BB" w:rsidR="00342F00" w:rsidRPr="00483F15" w:rsidRDefault="00342F00">
      <w:pPr>
        <w:pStyle w:val="ListParagraph"/>
        <w:numPr>
          <w:ilvl w:val="0"/>
          <w:numId w:val="32"/>
        </w:numPr>
        <w:tabs>
          <w:tab w:val="left" w:pos="284"/>
          <w:tab w:val="left" w:pos="426"/>
        </w:tabs>
        <w:spacing w:line="276" w:lineRule="auto"/>
        <w:ind w:left="0" w:firstLine="0"/>
        <w:jc w:val="both"/>
        <w:rPr>
          <w:rFonts w:ascii="Times New Roman" w:eastAsiaTheme="minorHAnsi" w:hAnsi="Times New Roman" w:cs="Times New Roman"/>
          <w:snapToGrid w:val="0"/>
          <w:sz w:val="24"/>
          <w:szCs w:val="24"/>
          <w:lang w:val="ro-RO"/>
        </w:rPr>
      </w:pPr>
      <w:r w:rsidRPr="00BE6200">
        <w:rPr>
          <w:rFonts w:ascii="Times New Roman" w:eastAsiaTheme="minorHAnsi" w:hAnsi="Times New Roman" w:cs="Times New Roman"/>
          <w:snapToGrid w:val="0"/>
          <w:sz w:val="24"/>
          <w:szCs w:val="24"/>
          <w:lang w:val="ro-RO"/>
        </w:rPr>
        <w:t>O situa</w:t>
      </w:r>
      <w:r w:rsidR="00683617">
        <w:rPr>
          <w:rFonts w:ascii="Times New Roman" w:eastAsiaTheme="minorHAnsi" w:hAnsi="Times New Roman" w:cs="Times New Roman"/>
          <w:snapToGrid w:val="0"/>
          <w:sz w:val="24"/>
          <w:szCs w:val="24"/>
          <w:lang w:val="ro-RO"/>
        </w:rPr>
        <w:t>ț</w:t>
      </w:r>
      <w:r w:rsidRPr="00BE6200">
        <w:rPr>
          <w:rFonts w:ascii="Times New Roman" w:eastAsiaTheme="minorHAnsi" w:hAnsi="Times New Roman" w:cs="Times New Roman"/>
          <w:snapToGrid w:val="0"/>
          <w:sz w:val="24"/>
          <w:szCs w:val="24"/>
          <w:lang w:val="ro-RO"/>
        </w:rPr>
        <w:t>ie excep</w:t>
      </w:r>
      <w:r w:rsidR="00683617">
        <w:rPr>
          <w:rFonts w:ascii="Times New Roman" w:eastAsiaTheme="minorHAnsi" w:hAnsi="Times New Roman" w:cs="Times New Roman"/>
          <w:snapToGrid w:val="0"/>
          <w:sz w:val="24"/>
          <w:szCs w:val="24"/>
          <w:lang w:val="ro-RO"/>
        </w:rPr>
        <w:t>ț</w:t>
      </w:r>
      <w:r w:rsidRPr="00BE6200">
        <w:rPr>
          <w:rFonts w:ascii="Times New Roman" w:eastAsiaTheme="minorHAnsi" w:hAnsi="Times New Roman" w:cs="Times New Roman"/>
          <w:snapToGrid w:val="0"/>
          <w:sz w:val="24"/>
          <w:szCs w:val="24"/>
          <w:lang w:val="ro-RO"/>
        </w:rPr>
        <w:t>ională în sectorul gazelor naturale poate fi declan</w:t>
      </w:r>
      <w:r w:rsidR="00683617">
        <w:rPr>
          <w:rFonts w:ascii="Times New Roman" w:eastAsiaTheme="minorHAnsi" w:hAnsi="Times New Roman" w:cs="Times New Roman"/>
          <w:snapToGrid w:val="0"/>
          <w:sz w:val="24"/>
          <w:szCs w:val="24"/>
          <w:lang w:val="ro-RO"/>
        </w:rPr>
        <w:t>ș</w:t>
      </w:r>
      <w:r w:rsidRPr="00BE6200">
        <w:rPr>
          <w:rFonts w:ascii="Times New Roman" w:eastAsiaTheme="minorHAnsi" w:hAnsi="Times New Roman" w:cs="Times New Roman"/>
          <w:snapToGrid w:val="0"/>
          <w:sz w:val="24"/>
          <w:szCs w:val="24"/>
          <w:lang w:val="ro-RO"/>
        </w:rPr>
        <w:t xml:space="preserve">ată de incidente aferente </w:t>
      </w:r>
      <w:r w:rsidRPr="00793611">
        <w:rPr>
          <w:rFonts w:ascii="Times New Roman" w:eastAsiaTheme="minorHAnsi" w:hAnsi="Times New Roman" w:cs="Times New Roman"/>
          <w:sz w:val="24"/>
          <w:szCs w:val="24"/>
          <w:shd w:val="clear" w:color="auto" w:fill="FFFFFF"/>
          <w:lang w:val="ro-RO" w:eastAsia="ru-RU"/>
        </w:rPr>
        <w:t>lan</w:t>
      </w:r>
      <w:r w:rsidR="00683617">
        <w:rPr>
          <w:rFonts w:ascii="Times New Roman" w:eastAsiaTheme="minorHAnsi" w:hAnsi="Times New Roman" w:cs="Times New Roman"/>
          <w:sz w:val="24"/>
          <w:szCs w:val="24"/>
          <w:shd w:val="clear" w:color="auto" w:fill="FFFFFF"/>
          <w:lang w:val="ro-RO" w:eastAsia="ru-RU"/>
        </w:rPr>
        <w:t>ț</w:t>
      </w:r>
      <w:r w:rsidRPr="00793611">
        <w:rPr>
          <w:rFonts w:ascii="Times New Roman" w:eastAsiaTheme="minorHAnsi" w:hAnsi="Times New Roman" w:cs="Times New Roman"/>
          <w:sz w:val="24"/>
          <w:szCs w:val="24"/>
          <w:shd w:val="clear" w:color="auto" w:fill="FFFFFF"/>
          <w:lang w:val="ro-RO" w:eastAsia="ru-RU"/>
        </w:rPr>
        <w:t>ului</w:t>
      </w:r>
      <w:r w:rsidRPr="004E6A4F">
        <w:rPr>
          <w:rFonts w:ascii="Times New Roman" w:eastAsiaTheme="minorHAnsi" w:hAnsi="Times New Roman" w:cs="Times New Roman"/>
          <w:snapToGrid w:val="0"/>
          <w:sz w:val="24"/>
          <w:szCs w:val="24"/>
          <w:lang w:val="ro-RO"/>
        </w:rPr>
        <w:t xml:space="preserve"> de livrare a gazelor naturale sau de amenin</w:t>
      </w:r>
      <w:r w:rsidR="00683617">
        <w:rPr>
          <w:rFonts w:ascii="Times New Roman" w:eastAsiaTheme="minorHAnsi" w:hAnsi="Times New Roman" w:cs="Times New Roman"/>
          <w:snapToGrid w:val="0"/>
          <w:sz w:val="24"/>
          <w:szCs w:val="24"/>
          <w:lang w:val="ro-RO"/>
        </w:rPr>
        <w:t>ț</w:t>
      </w:r>
      <w:r w:rsidRPr="004E6A4F">
        <w:rPr>
          <w:rFonts w:ascii="Times New Roman" w:eastAsiaTheme="minorHAnsi" w:hAnsi="Times New Roman" w:cs="Times New Roman"/>
          <w:snapToGrid w:val="0"/>
          <w:sz w:val="24"/>
          <w:szCs w:val="24"/>
          <w:lang w:val="ro-RO"/>
        </w:rPr>
        <w:t xml:space="preserve">ări exterioare </w:t>
      </w:r>
      <w:r w:rsidR="00683617">
        <w:rPr>
          <w:rFonts w:ascii="Times New Roman" w:eastAsiaTheme="minorHAnsi" w:hAnsi="Times New Roman" w:cs="Times New Roman"/>
          <w:snapToGrid w:val="0"/>
          <w:sz w:val="24"/>
          <w:szCs w:val="24"/>
          <w:lang w:val="ro-RO"/>
        </w:rPr>
        <w:t>ș</w:t>
      </w:r>
      <w:r w:rsidRPr="004E6A4F">
        <w:rPr>
          <w:rFonts w:ascii="Times New Roman" w:eastAsiaTheme="minorHAnsi" w:hAnsi="Times New Roman" w:cs="Times New Roman"/>
          <w:snapToGrid w:val="0"/>
          <w:sz w:val="24"/>
          <w:szCs w:val="24"/>
          <w:lang w:val="ro-RO"/>
        </w:rPr>
        <w:t>i pericole care pot avea un impact asupra aprovizi</w:t>
      </w:r>
      <w:r w:rsidRPr="002D2681">
        <w:rPr>
          <w:rFonts w:ascii="Times New Roman" w:eastAsiaTheme="minorHAnsi" w:hAnsi="Times New Roman" w:cs="Times New Roman"/>
          <w:snapToGrid w:val="0"/>
          <w:sz w:val="24"/>
          <w:szCs w:val="24"/>
          <w:lang w:val="ro-RO"/>
        </w:rPr>
        <w:t xml:space="preserve">onării cu gaze naturale. </w:t>
      </w:r>
    </w:p>
    <w:p w14:paraId="1156E265" w14:textId="0EF23B61" w:rsidR="00342F00" w:rsidRPr="00775721"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483F15">
        <w:rPr>
          <w:rFonts w:ascii="Times New Roman" w:hAnsi="Times New Roman" w:cs="Times New Roman"/>
          <w:snapToGrid w:val="0"/>
          <w:sz w:val="24"/>
          <w:szCs w:val="24"/>
          <w:lang w:val="ro-RO"/>
        </w:rPr>
        <w:t>Lista neexhaustivă a incidentelor</w:t>
      </w:r>
      <w:r w:rsidR="00545F37" w:rsidRPr="005D3B16">
        <w:rPr>
          <w:rFonts w:ascii="Times New Roman" w:hAnsi="Times New Roman" w:cs="Times New Roman"/>
          <w:snapToGrid w:val="0"/>
          <w:sz w:val="24"/>
          <w:szCs w:val="24"/>
          <w:lang w:val="ro-RO"/>
        </w:rPr>
        <w:t>/</w:t>
      </w:r>
      <w:r w:rsidRPr="005D3B16">
        <w:rPr>
          <w:rFonts w:ascii="Times New Roman" w:hAnsi="Times New Roman" w:cs="Times New Roman"/>
          <w:snapToGrid w:val="0"/>
          <w:sz w:val="24"/>
          <w:szCs w:val="24"/>
          <w:lang w:val="ro-RO"/>
        </w:rPr>
        <w:t>evenimentelor care pot duce la declan</w:t>
      </w:r>
      <w:r w:rsidR="00683617">
        <w:rPr>
          <w:rFonts w:ascii="Times New Roman" w:hAnsi="Times New Roman" w:cs="Times New Roman"/>
          <w:snapToGrid w:val="0"/>
          <w:sz w:val="24"/>
          <w:szCs w:val="24"/>
          <w:lang w:val="ro-RO"/>
        </w:rPr>
        <w:t>ș</w:t>
      </w:r>
      <w:r w:rsidRPr="005D3B16">
        <w:rPr>
          <w:rFonts w:ascii="Times New Roman" w:hAnsi="Times New Roman" w:cs="Times New Roman"/>
          <w:snapToGrid w:val="0"/>
          <w:sz w:val="24"/>
          <w:szCs w:val="24"/>
          <w:lang w:val="ro-RO"/>
        </w:rPr>
        <w:t>area unei situa</w:t>
      </w:r>
      <w:r w:rsidR="00683617">
        <w:rPr>
          <w:rFonts w:ascii="Times New Roman" w:hAnsi="Times New Roman" w:cs="Times New Roman"/>
          <w:snapToGrid w:val="0"/>
          <w:sz w:val="24"/>
          <w:szCs w:val="24"/>
          <w:lang w:val="ro-RO"/>
        </w:rPr>
        <w:t>ț</w:t>
      </w:r>
      <w:r w:rsidRPr="005D3B16">
        <w:rPr>
          <w:rFonts w:ascii="Times New Roman" w:hAnsi="Times New Roman" w:cs="Times New Roman"/>
          <w:snapToGrid w:val="0"/>
          <w:sz w:val="24"/>
          <w:szCs w:val="24"/>
          <w:lang w:val="ro-RO"/>
        </w:rPr>
        <w:t>ii excep</w:t>
      </w:r>
      <w:r w:rsidR="00683617">
        <w:rPr>
          <w:rFonts w:ascii="Times New Roman" w:hAnsi="Times New Roman" w:cs="Times New Roman"/>
          <w:snapToGrid w:val="0"/>
          <w:sz w:val="24"/>
          <w:szCs w:val="24"/>
          <w:lang w:val="ro-RO"/>
        </w:rPr>
        <w:t>ț</w:t>
      </w:r>
      <w:r w:rsidRPr="005D3B16">
        <w:rPr>
          <w:rFonts w:ascii="Times New Roman" w:hAnsi="Times New Roman" w:cs="Times New Roman"/>
          <w:snapToGrid w:val="0"/>
          <w:sz w:val="24"/>
          <w:szCs w:val="24"/>
          <w:lang w:val="ro-RO"/>
        </w:rPr>
        <w:t>ionale în sectorul gazelor naturale sunt:</w:t>
      </w:r>
    </w:p>
    <w:p w14:paraId="4D37EB39" w14:textId="215C0C59" w:rsidR="00342F00" w:rsidRPr="0001586F"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b/>
          <w:bCs/>
          <w:sz w:val="24"/>
          <w:szCs w:val="24"/>
          <w:lang w:val="ro-RO"/>
        </w:rPr>
      </w:pPr>
      <w:r w:rsidRPr="00A17A89">
        <w:rPr>
          <w:rStyle w:val="y2iqfc"/>
          <w:rFonts w:ascii="Times New Roman" w:hAnsi="Times New Roman" w:cs="Times New Roman"/>
          <w:sz w:val="24"/>
          <w:szCs w:val="24"/>
          <w:lang w:val="ro-RO"/>
        </w:rPr>
        <w:t>temperaturile exterioare prognozate anormale (extrem de scăzute</w:t>
      </w:r>
      <w:r w:rsidR="003437A7">
        <w:rPr>
          <w:rStyle w:val="y2iqfc"/>
          <w:rFonts w:ascii="Times New Roman" w:hAnsi="Times New Roman" w:cs="Times New Roman"/>
          <w:sz w:val="24"/>
          <w:szCs w:val="24"/>
          <w:lang w:val="ro-RO"/>
        </w:rPr>
        <w:t xml:space="preserve"> sau ridicate</w:t>
      </w:r>
      <w:r w:rsidRPr="00A17A89">
        <w:rPr>
          <w:rStyle w:val="y2iqfc"/>
          <w:rFonts w:ascii="Times New Roman" w:hAnsi="Times New Roman" w:cs="Times New Roman"/>
          <w:sz w:val="24"/>
          <w:szCs w:val="24"/>
          <w:lang w:val="ro-RO"/>
        </w:rPr>
        <w:t xml:space="preserve">) </w:t>
      </w:r>
      <w:r w:rsidRPr="00550C99">
        <w:rPr>
          <w:rFonts w:ascii="Times New Roman" w:hAnsi="Times New Roman" w:cs="Times New Roman"/>
          <w:sz w:val="24"/>
          <w:szCs w:val="24"/>
          <w:lang w:val="ro-RO"/>
        </w:rPr>
        <w:t>care</w:t>
      </w:r>
      <w:r w:rsidRPr="002E418B">
        <w:rPr>
          <w:rFonts w:ascii="Times New Roman" w:hAnsi="Times New Roman" w:cs="Times New Roman"/>
          <w:sz w:val="24"/>
          <w:szCs w:val="24"/>
          <w:lang w:val="ro-RO"/>
        </w:rPr>
        <w:t xml:space="preserve"> afectează alimentarea cu gaze naturale;</w:t>
      </w:r>
    </w:p>
    <w:p w14:paraId="7547BBD3" w14:textId="5BA04131" w:rsidR="00342F00" w:rsidRPr="006C0762"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8539A9">
        <w:rPr>
          <w:rFonts w:ascii="Times New Roman" w:hAnsi="Times New Roman" w:cs="Times New Roman"/>
          <w:sz w:val="24"/>
          <w:szCs w:val="24"/>
          <w:lang w:val="ro-RO"/>
        </w:rPr>
        <w:t>deficitul de gaze naturale (cantită</w:t>
      </w:r>
      <w:r w:rsidR="00683617">
        <w:rPr>
          <w:rFonts w:ascii="Times New Roman" w:hAnsi="Times New Roman" w:cs="Times New Roman"/>
          <w:sz w:val="24"/>
          <w:szCs w:val="24"/>
          <w:lang w:val="ro-RO"/>
        </w:rPr>
        <w:t>ț</w:t>
      </w:r>
      <w:r w:rsidRPr="008539A9">
        <w:rPr>
          <w:rFonts w:ascii="Times New Roman" w:hAnsi="Times New Roman" w:cs="Times New Roman"/>
          <w:sz w:val="24"/>
          <w:szCs w:val="24"/>
          <w:lang w:val="ro-RO"/>
        </w:rPr>
        <w:t>i insuficiente pentru a satisface cererea);</w:t>
      </w:r>
    </w:p>
    <w:p w14:paraId="5BFD90DA" w14:textId="3AEC7DEE" w:rsidR="00342F00" w:rsidRPr="00793611"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BE6200">
        <w:rPr>
          <w:rFonts w:ascii="Times New Roman" w:hAnsi="Times New Roman" w:cs="Times New Roman"/>
          <w:color w:val="000000"/>
          <w:sz w:val="24"/>
          <w:szCs w:val="24"/>
          <w:lang w:val="ro-RO" w:eastAsia="ru-RU"/>
        </w:rPr>
        <w:t>defec</w:t>
      </w:r>
      <w:r w:rsidR="00683617">
        <w:rPr>
          <w:rFonts w:ascii="Times New Roman" w:hAnsi="Times New Roman" w:cs="Times New Roman"/>
          <w:color w:val="000000"/>
          <w:sz w:val="24"/>
          <w:szCs w:val="24"/>
          <w:lang w:val="ro-RO" w:eastAsia="ru-RU"/>
        </w:rPr>
        <w:t>ț</w:t>
      </w:r>
      <w:r w:rsidRPr="00BE6200">
        <w:rPr>
          <w:rFonts w:ascii="Times New Roman" w:hAnsi="Times New Roman" w:cs="Times New Roman"/>
          <w:color w:val="000000"/>
          <w:sz w:val="24"/>
          <w:szCs w:val="24"/>
          <w:lang w:val="ro-RO" w:eastAsia="ru-RU"/>
        </w:rPr>
        <w:t>iuni tehnice în sistemul na</w:t>
      </w:r>
      <w:r w:rsidR="00683617">
        <w:rPr>
          <w:rFonts w:ascii="Times New Roman" w:hAnsi="Times New Roman" w:cs="Times New Roman"/>
          <w:color w:val="000000"/>
          <w:sz w:val="24"/>
          <w:szCs w:val="24"/>
          <w:lang w:val="ro-RO" w:eastAsia="ru-RU"/>
        </w:rPr>
        <w:t>ț</w:t>
      </w:r>
      <w:r w:rsidRPr="00BE6200">
        <w:rPr>
          <w:rFonts w:ascii="Times New Roman" w:hAnsi="Times New Roman" w:cs="Times New Roman"/>
          <w:color w:val="000000"/>
          <w:sz w:val="24"/>
          <w:szCs w:val="24"/>
          <w:lang w:val="ro-RO" w:eastAsia="ru-RU"/>
        </w:rPr>
        <w:t>ional de transport al gazelor naturale;</w:t>
      </w:r>
    </w:p>
    <w:p w14:paraId="29AAD722" w14:textId="4B6A759F" w:rsidR="00342F00" w:rsidRPr="006C0762"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4E6A4F">
        <w:rPr>
          <w:rFonts w:ascii="Times New Roman" w:hAnsi="Times New Roman" w:cs="Times New Roman"/>
          <w:sz w:val="24"/>
          <w:szCs w:val="24"/>
          <w:lang w:val="ro-RO"/>
        </w:rPr>
        <w:t>defec</w:t>
      </w:r>
      <w:r w:rsidR="00683617">
        <w:rPr>
          <w:rFonts w:ascii="Times New Roman" w:hAnsi="Times New Roman" w:cs="Times New Roman"/>
          <w:sz w:val="24"/>
          <w:szCs w:val="24"/>
          <w:lang w:val="ro-RO"/>
        </w:rPr>
        <w:t>ț</w:t>
      </w:r>
      <w:r w:rsidRPr="004E6A4F">
        <w:rPr>
          <w:rFonts w:ascii="Times New Roman" w:hAnsi="Times New Roman" w:cs="Times New Roman"/>
          <w:sz w:val="24"/>
          <w:szCs w:val="24"/>
          <w:lang w:val="ro-RO"/>
        </w:rPr>
        <w:t>iuni teh</w:t>
      </w:r>
      <w:r w:rsidRPr="002D2681">
        <w:rPr>
          <w:rFonts w:ascii="Times New Roman" w:hAnsi="Times New Roman" w:cs="Times New Roman"/>
          <w:sz w:val="24"/>
          <w:szCs w:val="24"/>
          <w:lang w:val="ro-RO"/>
        </w:rPr>
        <w:t xml:space="preserve">nice </w:t>
      </w:r>
      <w:r w:rsidR="00981436" w:rsidRPr="00E97C04">
        <w:rPr>
          <w:rFonts w:ascii="Times New Roman" w:hAnsi="Times New Roman" w:cs="Times New Roman"/>
          <w:sz w:val="24"/>
          <w:szCs w:val="24"/>
          <w:lang w:val="ro-RO"/>
        </w:rPr>
        <w:t>pe rutele de transport</w:t>
      </w:r>
      <w:r w:rsidRPr="002E418B">
        <w:rPr>
          <w:rFonts w:ascii="Times New Roman" w:hAnsi="Times New Roman" w:cs="Times New Roman"/>
          <w:sz w:val="24"/>
          <w:szCs w:val="24"/>
          <w:lang w:val="ro-RO"/>
        </w:rPr>
        <w:t xml:space="preserve"> a</w:t>
      </w:r>
      <w:r w:rsidR="00981436" w:rsidRPr="0001586F">
        <w:rPr>
          <w:rFonts w:ascii="Times New Roman" w:hAnsi="Times New Roman" w:cs="Times New Roman"/>
          <w:sz w:val="24"/>
          <w:szCs w:val="24"/>
          <w:lang w:val="ro-RO"/>
        </w:rPr>
        <w:t>l</w:t>
      </w:r>
      <w:r w:rsidRPr="0001586F">
        <w:rPr>
          <w:rFonts w:ascii="Times New Roman" w:hAnsi="Times New Roman" w:cs="Times New Roman"/>
          <w:sz w:val="24"/>
          <w:szCs w:val="24"/>
          <w:lang w:val="ro-RO"/>
        </w:rPr>
        <w:t xml:space="preserve"> gazelor naturale </w:t>
      </w:r>
      <w:r w:rsidR="00981436" w:rsidRPr="00474F24">
        <w:rPr>
          <w:rFonts w:ascii="Times New Roman" w:hAnsi="Times New Roman" w:cs="Times New Roman"/>
          <w:sz w:val="24"/>
          <w:szCs w:val="24"/>
          <w:lang w:val="ro-RO"/>
        </w:rPr>
        <w:t>spre Republica Moldova</w:t>
      </w:r>
      <w:r w:rsidRPr="008539A9">
        <w:rPr>
          <w:rFonts w:ascii="Times New Roman" w:hAnsi="Times New Roman" w:cs="Times New Roman"/>
          <w:sz w:val="24"/>
          <w:szCs w:val="24"/>
          <w:lang w:val="ro-RO"/>
        </w:rPr>
        <w:t>;</w:t>
      </w:r>
    </w:p>
    <w:p w14:paraId="1A0C0853" w14:textId="16B151C6" w:rsidR="00342F00" w:rsidRPr="005D3B16"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BE6200">
        <w:rPr>
          <w:rFonts w:ascii="Times New Roman" w:hAnsi="Times New Roman" w:cs="Times New Roman"/>
          <w:sz w:val="24"/>
          <w:szCs w:val="24"/>
          <w:lang w:val="ro-RO"/>
        </w:rPr>
        <w:t>e</w:t>
      </w:r>
      <w:r w:rsidR="00683617">
        <w:rPr>
          <w:rFonts w:ascii="Times New Roman" w:hAnsi="Times New Roman" w:cs="Times New Roman"/>
          <w:sz w:val="24"/>
          <w:szCs w:val="24"/>
          <w:lang w:val="ro-RO"/>
        </w:rPr>
        <w:t>ș</w:t>
      </w:r>
      <w:r w:rsidRPr="00BE6200">
        <w:rPr>
          <w:rFonts w:ascii="Times New Roman" w:hAnsi="Times New Roman" w:cs="Times New Roman"/>
          <w:sz w:val="24"/>
          <w:szCs w:val="24"/>
          <w:lang w:val="ro-RO"/>
        </w:rPr>
        <w:t>ecul/incapacitatea participan</w:t>
      </w:r>
      <w:r w:rsidR="00683617">
        <w:rPr>
          <w:rFonts w:ascii="Times New Roman" w:hAnsi="Times New Roman" w:cs="Times New Roman"/>
          <w:sz w:val="24"/>
          <w:szCs w:val="24"/>
          <w:lang w:val="ro-RO"/>
        </w:rPr>
        <w:t>ț</w:t>
      </w:r>
      <w:r w:rsidRPr="00BE6200">
        <w:rPr>
          <w:rFonts w:ascii="Times New Roman" w:hAnsi="Times New Roman" w:cs="Times New Roman"/>
          <w:sz w:val="24"/>
          <w:szCs w:val="24"/>
          <w:lang w:val="ro-RO"/>
        </w:rPr>
        <w:t>ilor de pe pia</w:t>
      </w:r>
      <w:r w:rsidR="00683617">
        <w:rPr>
          <w:rFonts w:ascii="Times New Roman" w:hAnsi="Times New Roman" w:cs="Times New Roman"/>
          <w:sz w:val="24"/>
          <w:szCs w:val="24"/>
          <w:lang w:val="ro-RO"/>
        </w:rPr>
        <w:t>ț</w:t>
      </w:r>
      <w:r w:rsidRPr="00BE6200">
        <w:rPr>
          <w:rFonts w:ascii="Times New Roman" w:hAnsi="Times New Roman" w:cs="Times New Roman"/>
          <w:sz w:val="24"/>
          <w:szCs w:val="24"/>
          <w:lang w:val="ro-RO"/>
        </w:rPr>
        <w:t>a gazelor naturale de a satisface cererea de gaze naturale</w:t>
      </w:r>
      <w:r w:rsidR="00EC131E" w:rsidRPr="00793611">
        <w:rPr>
          <w:rFonts w:ascii="Times New Roman" w:hAnsi="Times New Roman" w:cs="Times New Roman"/>
          <w:sz w:val="24"/>
          <w:szCs w:val="24"/>
          <w:lang w:val="ro-RO"/>
        </w:rPr>
        <w:t xml:space="preserve">, inclusiv </w:t>
      </w:r>
      <w:r w:rsidR="00E15FF9" w:rsidRPr="004E6A4F">
        <w:rPr>
          <w:rFonts w:ascii="Times New Roman" w:hAnsi="Times New Roman" w:cs="Times New Roman"/>
          <w:sz w:val="24"/>
          <w:szCs w:val="24"/>
          <w:lang w:val="ro-RO"/>
        </w:rPr>
        <w:t xml:space="preserve">a </w:t>
      </w:r>
      <w:r w:rsidR="00EC131E" w:rsidRPr="002D2681">
        <w:rPr>
          <w:rFonts w:ascii="Times New Roman" w:hAnsi="Times New Roman" w:cs="Times New Roman"/>
          <w:sz w:val="24"/>
          <w:szCs w:val="24"/>
          <w:lang w:val="ro-RO"/>
        </w:rPr>
        <w:t>furnizorul</w:t>
      </w:r>
      <w:r w:rsidR="00E15FF9" w:rsidRPr="00483F15">
        <w:rPr>
          <w:rFonts w:ascii="Times New Roman" w:hAnsi="Times New Roman" w:cs="Times New Roman"/>
          <w:sz w:val="24"/>
          <w:szCs w:val="24"/>
          <w:lang w:val="ro-RO"/>
        </w:rPr>
        <w:t>ui</w:t>
      </w:r>
      <w:r w:rsidR="00EC131E" w:rsidRPr="00483F15">
        <w:rPr>
          <w:rFonts w:ascii="Times New Roman" w:hAnsi="Times New Roman" w:cs="Times New Roman"/>
          <w:sz w:val="24"/>
          <w:szCs w:val="24"/>
          <w:lang w:val="ro-RO"/>
        </w:rPr>
        <w:t xml:space="preserve"> de ultimă op</w:t>
      </w:r>
      <w:r w:rsidR="00683617">
        <w:rPr>
          <w:rFonts w:ascii="Times New Roman" w:hAnsi="Times New Roman" w:cs="Times New Roman"/>
          <w:sz w:val="24"/>
          <w:szCs w:val="24"/>
          <w:lang w:val="ro-RO"/>
        </w:rPr>
        <w:t>ț</w:t>
      </w:r>
      <w:r w:rsidR="00EC131E" w:rsidRPr="00483F15">
        <w:rPr>
          <w:rFonts w:ascii="Times New Roman" w:hAnsi="Times New Roman" w:cs="Times New Roman"/>
          <w:sz w:val="24"/>
          <w:szCs w:val="24"/>
          <w:lang w:val="ro-RO"/>
        </w:rPr>
        <w:t>iune</w:t>
      </w:r>
      <w:r w:rsidRPr="005D3B16">
        <w:rPr>
          <w:rFonts w:ascii="Times New Roman" w:hAnsi="Times New Roman" w:cs="Times New Roman"/>
          <w:sz w:val="24"/>
          <w:szCs w:val="24"/>
          <w:lang w:val="ro-RO"/>
        </w:rPr>
        <w:t>;</w:t>
      </w:r>
    </w:p>
    <w:p w14:paraId="5AA80AE1" w14:textId="77777777" w:rsidR="00342F00" w:rsidRPr="00A17A89"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775721">
        <w:rPr>
          <w:rFonts w:ascii="Times New Roman" w:hAnsi="Times New Roman" w:cs="Times New Roman"/>
          <w:sz w:val="24"/>
          <w:szCs w:val="24"/>
          <w:lang w:val="ro-RO"/>
        </w:rPr>
        <w:t xml:space="preserve">dezechilibre majore în </w:t>
      </w:r>
      <w:r w:rsidRPr="00A17A89">
        <w:rPr>
          <w:rFonts w:ascii="Times New Roman" w:hAnsi="Times New Roman" w:cs="Times New Roman"/>
          <w:sz w:val="24"/>
          <w:szCs w:val="24"/>
          <w:lang w:val="ro-RO"/>
        </w:rPr>
        <w:t>sistemul gazelor naturale;</w:t>
      </w:r>
    </w:p>
    <w:p w14:paraId="7BB63273" w14:textId="6D5E46B9" w:rsidR="00342F00" w:rsidRPr="00A17A89"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A17A89">
        <w:rPr>
          <w:rStyle w:val="y2iqfc"/>
          <w:rFonts w:ascii="Times New Roman" w:hAnsi="Times New Roman" w:cs="Times New Roman"/>
          <w:sz w:val="24"/>
          <w:szCs w:val="24"/>
          <w:lang w:val="ro-RO"/>
        </w:rPr>
        <w:t>lipsa securită</w:t>
      </w:r>
      <w:r w:rsidR="00683617">
        <w:rPr>
          <w:rStyle w:val="y2iqfc"/>
          <w:rFonts w:ascii="Times New Roman" w:hAnsi="Times New Roman" w:cs="Times New Roman"/>
          <w:sz w:val="24"/>
          <w:szCs w:val="24"/>
          <w:lang w:val="ro-RO"/>
        </w:rPr>
        <w:t>ț</w:t>
      </w:r>
      <w:r w:rsidRPr="00A17A89">
        <w:rPr>
          <w:rStyle w:val="y2iqfc"/>
          <w:rFonts w:ascii="Times New Roman" w:hAnsi="Times New Roman" w:cs="Times New Roman"/>
          <w:sz w:val="24"/>
          <w:szCs w:val="24"/>
          <w:lang w:val="ro-RO"/>
        </w:rPr>
        <w:t>ii rela</w:t>
      </w:r>
      <w:r w:rsidR="00683617">
        <w:rPr>
          <w:rStyle w:val="y2iqfc"/>
          <w:rFonts w:ascii="Times New Roman" w:hAnsi="Times New Roman" w:cs="Times New Roman"/>
          <w:sz w:val="24"/>
          <w:szCs w:val="24"/>
          <w:lang w:val="ro-RO"/>
        </w:rPr>
        <w:t>ț</w:t>
      </w:r>
      <w:r w:rsidRPr="00A17A89">
        <w:rPr>
          <w:rStyle w:val="y2iqfc"/>
          <w:rFonts w:ascii="Times New Roman" w:hAnsi="Times New Roman" w:cs="Times New Roman"/>
          <w:sz w:val="24"/>
          <w:szCs w:val="24"/>
          <w:lang w:val="ro-RO"/>
        </w:rPr>
        <w:t xml:space="preserve">iilor contractuale; </w:t>
      </w:r>
    </w:p>
    <w:p w14:paraId="17BA6861" w14:textId="630A00F1" w:rsidR="00342F00" w:rsidRPr="000C6DDA" w:rsidRDefault="00342F00">
      <w:pPr>
        <w:pStyle w:val="ListParagraph"/>
        <w:numPr>
          <w:ilvl w:val="0"/>
          <w:numId w:val="45"/>
        </w:numPr>
        <w:tabs>
          <w:tab w:val="left" w:pos="709"/>
          <w:tab w:val="left" w:pos="993"/>
        </w:tabs>
        <w:spacing w:line="276" w:lineRule="auto"/>
        <w:ind w:left="0" w:firstLine="426"/>
        <w:jc w:val="both"/>
        <w:rPr>
          <w:rStyle w:val="y2iqfc"/>
          <w:rFonts w:ascii="Times New Roman" w:hAnsi="Times New Roman" w:cs="Times New Roman"/>
          <w:sz w:val="24"/>
          <w:szCs w:val="24"/>
          <w:lang w:val="ro-RO"/>
        </w:rPr>
      </w:pPr>
      <w:r w:rsidRPr="00DF5FEA">
        <w:rPr>
          <w:rStyle w:val="y2iqfc"/>
          <w:rFonts w:ascii="Times New Roman" w:hAnsi="Times New Roman" w:cs="Times New Roman"/>
          <w:sz w:val="24"/>
          <w:szCs w:val="24"/>
          <w:lang w:val="ro-RO"/>
        </w:rPr>
        <w:t>urgen</w:t>
      </w:r>
      <w:r w:rsidR="00683617">
        <w:rPr>
          <w:rStyle w:val="y2iqfc"/>
          <w:rFonts w:ascii="Times New Roman" w:hAnsi="Times New Roman" w:cs="Times New Roman"/>
          <w:sz w:val="24"/>
          <w:szCs w:val="24"/>
          <w:lang w:val="ro-RO"/>
        </w:rPr>
        <w:t>ț</w:t>
      </w:r>
      <w:r w:rsidRPr="00DF5FEA">
        <w:rPr>
          <w:rStyle w:val="y2iqfc"/>
          <w:rFonts w:ascii="Times New Roman" w:hAnsi="Times New Roman" w:cs="Times New Roman"/>
          <w:sz w:val="24"/>
          <w:szCs w:val="24"/>
          <w:lang w:val="ro-RO"/>
        </w:rPr>
        <w:t>e rezultate dintr-o situa</w:t>
      </w:r>
      <w:r w:rsidR="00683617">
        <w:rPr>
          <w:rStyle w:val="y2iqfc"/>
          <w:rFonts w:ascii="Times New Roman" w:hAnsi="Times New Roman" w:cs="Times New Roman"/>
          <w:sz w:val="24"/>
          <w:szCs w:val="24"/>
          <w:lang w:val="ro-RO"/>
        </w:rPr>
        <w:t>ț</w:t>
      </w:r>
      <w:r w:rsidRPr="00DF5FEA">
        <w:rPr>
          <w:rStyle w:val="y2iqfc"/>
          <w:rFonts w:ascii="Times New Roman" w:hAnsi="Times New Roman" w:cs="Times New Roman"/>
          <w:sz w:val="24"/>
          <w:szCs w:val="24"/>
          <w:lang w:val="ro-RO"/>
        </w:rPr>
        <w:t>ie interna</w:t>
      </w:r>
      <w:r w:rsidR="00683617">
        <w:rPr>
          <w:rStyle w:val="y2iqfc"/>
          <w:rFonts w:ascii="Times New Roman" w:hAnsi="Times New Roman" w:cs="Times New Roman"/>
          <w:sz w:val="24"/>
          <w:szCs w:val="24"/>
          <w:lang w:val="ro-RO"/>
        </w:rPr>
        <w:t>ț</w:t>
      </w:r>
      <w:r w:rsidRPr="00DF5FEA">
        <w:rPr>
          <w:rStyle w:val="y2iqfc"/>
          <w:rFonts w:ascii="Times New Roman" w:hAnsi="Times New Roman" w:cs="Times New Roman"/>
          <w:sz w:val="24"/>
          <w:szCs w:val="24"/>
          <w:lang w:val="ro-RO"/>
        </w:rPr>
        <w:t>ională complicată, conflicte militare, crize, ac</w:t>
      </w:r>
      <w:r w:rsidR="00683617">
        <w:rPr>
          <w:rStyle w:val="y2iqfc"/>
          <w:rFonts w:ascii="Times New Roman" w:hAnsi="Times New Roman" w:cs="Times New Roman"/>
          <w:sz w:val="24"/>
          <w:szCs w:val="24"/>
          <w:lang w:val="ro-RO"/>
        </w:rPr>
        <w:t>ț</w:t>
      </w:r>
      <w:r w:rsidRPr="00DF5FEA">
        <w:rPr>
          <w:rStyle w:val="y2iqfc"/>
          <w:rFonts w:ascii="Times New Roman" w:hAnsi="Times New Roman" w:cs="Times New Roman"/>
          <w:sz w:val="24"/>
          <w:szCs w:val="24"/>
          <w:lang w:val="ro-RO"/>
        </w:rPr>
        <w:t>iuni teroriste;</w:t>
      </w:r>
    </w:p>
    <w:p w14:paraId="65431BCA" w14:textId="658647B4" w:rsidR="00342F00" w:rsidRPr="00FB4605" w:rsidRDefault="00342F00">
      <w:pPr>
        <w:pStyle w:val="ListParagraph"/>
        <w:numPr>
          <w:ilvl w:val="0"/>
          <w:numId w:val="45"/>
        </w:numPr>
        <w:tabs>
          <w:tab w:val="left" w:pos="709"/>
          <w:tab w:val="left" w:pos="993"/>
        </w:tabs>
        <w:spacing w:line="276" w:lineRule="auto"/>
        <w:ind w:left="0" w:firstLine="426"/>
        <w:jc w:val="both"/>
        <w:rPr>
          <w:rFonts w:ascii="Times New Roman" w:hAnsi="Times New Roman" w:cs="Times New Roman"/>
          <w:sz w:val="24"/>
          <w:szCs w:val="24"/>
          <w:lang w:val="ro-RO"/>
        </w:rPr>
      </w:pPr>
      <w:r w:rsidRPr="00FB4605">
        <w:rPr>
          <w:rFonts w:ascii="Times New Roman" w:hAnsi="Times New Roman" w:cs="Times New Roman"/>
          <w:sz w:val="24"/>
          <w:szCs w:val="24"/>
          <w:lang w:val="ro-RO"/>
        </w:rPr>
        <w:t>perturbări în alimentarea cu energie electrică, apă, combustibil, telecomunica</w:t>
      </w:r>
      <w:r w:rsidR="00683617">
        <w:rPr>
          <w:rFonts w:ascii="Times New Roman" w:hAnsi="Times New Roman" w:cs="Times New Roman"/>
          <w:sz w:val="24"/>
          <w:szCs w:val="24"/>
          <w:lang w:val="ro-RO"/>
        </w:rPr>
        <w:t>ț</w:t>
      </w:r>
      <w:r w:rsidRPr="00FB4605">
        <w:rPr>
          <w:rFonts w:ascii="Times New Roman" w:hAnsi="Times New Roman" w:cs="Times New Roman"/>
          <w:sz w:val="24"/>
          <w:szCs w:val="24"/>
          <w:lang w:val="ro-RO"/>
        </w:rPr>
        <w:t>ii.</w:t>
      </w:r>
    </w:p>
    <w:p w14:paraId="162EC1E2" w14:textId="6FB9DFC2" w:rsidR="00342F00" w:rsidRPr="005C77E0"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5C77E0">
        <w:rPr>
          <w:rFonts w:ascii="Times New Roman" w:hAnsi="Times New Roman" w:cs="Times New Roman"/>
          <w:snapToGrid w:val="0"/>
          <w:sz w:val="24"/>
          <w:szCs w:val="24"/>
          <w:lang w:val="ro-RO"/>
        </w:rPr>
        <w:lastRenderedPageBreak/>
        <w:t xml:space="preserve">Principalii indicatori pentru declararea nivelului de criză sunt </w:t>
      </w:r>
      <w:r w:rsidR="00310ABB" w:rsidRPr="005C77E0">
        <w:rPr>
          <w:rFonts w:ascii="Times New Roman" w:hAnsi="Times New Roman" w:cs="Times New Roman"/>
          <w:snapToGrid w:val="0"/>
          <w:sz w:val="24"/>
          <w:szCs w:val="24"/>
          <w:lang w:val="ro-RO"/>
        </w:rPr>
        <w:t>descri</w:t>
      </w:r>
      <w:r w:rsidR="00683617">
        <w:rPr>
          <w:rFonts w:ascii="Times New Roman" w:hAnsi="Times New Roman" w:cs="Times New Roman"/>
          <w:snapToGrid w:val="0"/>
          <w:sz w:val="24"/>
          <w:szCs w:val="24"/>
          <w:lang w:val="ro-RO"/>
        </w:rPr>
        <w:t>ș</w:t>
      </w:r>
      <w:r w:rsidR="00310ABB" w:rsidRPr="005C77E0">
        <w:rPr>
          <w:rFonts w:ascii="Times New Roman" w:hAnsi="Times New Roman" w:cs="Times New Roman"/>
          <w:snapToGrid w:val="0"/>
          <w:sz w:val="24"/>
          <w:szCs w:val="24"/>
          <w:lang w:val="ro-RO"/>
        </w:rPr>
        <w:t>i mai jos:</w:t>
      </w:r>
    </w:p>
    <w:tbl>
      <w:tblPr>
        <w:tblStyle w:val="TableGrid"/>
        <w:tblW w:w="9634" w:type="dxa"/>
        <w:tblLook w:val="04A0" w:firstRow="1" w:lastRow="0" w:firstColumn="1" w:lastColumn="0" w:noHBand="0" w:noVBand="1"/>
      </w:tblPr>
      <w:tblGrid>
        <w:gridCol w:w="2689"/>
        <w:gridCol w:w="2835"/>
        <w:gridCol w:w="4110"/>
      </w:tblGrid>
      <w:tr w:rsidR="00310ABB" w:rsidRPr="00AB4BC2" w14:paraId="3BCD4390" w14:textId="77777777" w:rsidTr="00CA013F">
        <w:tc>
          <w:tcPr>
            <w:tcW w:w="2689" w:type="dxa"/>
            <w:shd w:val="clear" w:color="auto" w:fill="E2EFD9" w:themeFill="accent6" w:themeFillTint="33"/>
          </w:tcPr>
          <w:p w14:paraId="73C6AAC1" w14:textId="38F95295" w:rsidR="00310ABB" w:rsidRPr="00853AA9" w:rsidRDefault="00310ABB" w:rsidP="00B83F1F">
            <w:pPr>
              <w:pStyle w:val="Normal0"/>
              <w:ind w:firstLine="0"/>
              <w:jc w:val="center"/>
              <w:rPr>
                <w:rFonts w:cs="Times New Roman"/>
                <w:b w:val="0"/>
                <w:lang w:val="ro-RO"/>
              </w:rPr>
            </w:pPr>
            <w:r w:rsidRPr="00290371">
              <w:rPr>
                <w:rFonts w:cs="Times New Roman"/>
                <w:shd w:val="clear" w:color="auto" w:fill="E2EFD9" w:themeFill="accent6" w:themeFillTint="33"/>
                <w:lang w:val="ro-RO"/>
              </w:rPr>
              <w:t>Nivel de alertă timpurie</w:t>
            </w:r>
            <w:r w:rsidRPr="004C091C">
              <w:rPr>
                <w:rFonts w:cs="Times New Roman"/>
                <w:bCs/>
                <w:shd w:val="clear" w:color="auto" w:fill="E2EFD9" w:themeFill="accent6" w:themeFillTint="33"/>
                <w:lang w:val="ro-RO"/>
              </w:rPr>
              <w:t xml:space="preserve"> (în continuare – </w:t>
            </w:r>
            <w:r w:rsidRPr="001813C9">
              <w:rPr>
                <w:rFonts w:cs="Times New Roman"/>
                <w:bCs/>
                <w:i/>
                <w:iCs/>
                <w:shd w:val="clear" w:color="auto" w:fill="E2EFD9" w:themeFill="accent6" w:themeFillTint="33"/>
                <w:lang w:val="ro-RO"/>
              </w:rPr>
              <w:t>situa</w:t>
            </w:r>
            <w:r w:rsidR="00683617">
              <w:rPr>
                <w:rFonts w:cs="Times New Roman"/>
                <w:bCs/>
                <w:i/>
                <w:iCs/>
                <w:shd w:val="clear" w:color="auto" w:fill="E2EFD9" w:themeFill="accent6" w:themeFillTint="33"/>
                <w:lang w:val="ro-RO"/>
              </w:rPr>
              <w:t>ț</w:t>
            </w:r>
            <w:r w:rsidRPr="001813C9">
              <w:rPr>
                <w:rFonts w:cs="Times New Roman"/>
                <w:bCs/>
                <w:i/>
                <w:iCs/>
                <w:shd w:val="clear" w:color="auto" w:fill="E2EFD9" w:themeFill="accent6" w:themeFillTint="33"/>
                <w:lang w:val="ro-RO"/>
              </w:rPr>
              <w:t>ie de alertă timpurie)</w:t>
            </w:r>
          </w:p>
        </w:tc>
        <w:tc>
          <w:tcPr>
            <w:tcW w:w="2835" w:type="dxa"/>
            <w:shd w:val="clear" w:color="auto" w:fill="FFF2CC" w:themeFill="accent4" w:themeFillTint="33"/>
          </w:tcPr>
          <w:p w14:paraId="40958571" w14:textId="77777777" w:rsidR="00310ABB" w:rsidRPr="00AB4BC2" w:rsidRDefault="00310ABB" w:rsidP="00310ABB">
            <w:pPr>
              <w:pStyle w:val="Normal0"/>
              <w:shd w:val="clear" w:color="auto" w:fill="FFF2CC" w:themeFill="accent4" w:themeFillTint="33"/>
              <w:ind w:firstLine="0"/>
              <w:jc w:val="center"/>
              <w:rPr>
                <w:rFonts w:cs="Times New Roman"/>
                <w:b w:val="0"/>
                <w:bCs/>
                <w:shd w:val="clear" w:color="auto" w:fill="FFFFFF"/>
                <w:lang w:val="ro-RO"/>
              </w:rPr>
            </w:pPr>
            <w:r w:rsidRPr="00AB4BC2">
              <w:rPr>
                <w:rFonts w:cs="Times New Roman"/>
                <w:shd w:val="clear" w:color="auto" w:fill="FFF2CC" w:themeFill="accent4" w:themeFillTint="33"/>
                <w:lang w:val="ro-RO"/>
              </w:rPr>
              <w:t>Nivel de alertă</w:t>
            </w:r>
            <w:r w:rsidRPr="00AB4BC2">
              <w:rPr>
                <w:rFonts w:cs="Times New Roman"/>
                <w:bCs/>
                <w:shd w:val="clear" w:color="auto" w:fill="FFFFFF"/>
                <w:lang w:val="ro-RO"/>
              </w:rPr>
              <w:t xml:space="preserve"> </w:t>
            </w:r>
          </w:p>
          <w:p w14:paraId="2791AE2B" w14:textId="2954C964" w:rsidR="00310ABB" w:rsidRPr="00AB4BC2" w:rsidRDefault="00310ABB" w:rsidP="00310ABB">
            <w:pPr>
              <w:pStyle w:val="Normal0"/>
              <w:shd w:val="clear" w:color="auto" w:fill="FFF2CC" w:themeFill="accent4" w:themeFillTint="33"/>
              <w:ind w:firstLine="0"/>
              <w:jc w:val="center"/>
              <w:rPr>
                <w:rFonts w:cs="Times New Roman"/>
                <w:b w:val="0"/>
                <w:lang w:val="ro-RO"/>
              </w:rPr>
            </w:pPr>
            <w:r w:rsidRPr="00AB4BC2">
              <w:rPr>
                <w:rFonts w:cs="Times New Roman"/>
                <w:bCs/>
                <w:shd w:val="clear" w:color="auto" w:fill="FFF2CC" w:themeFill="accent4" w:themeFillTint="33"/>
                <w:lang w:val="ro-RO"/>
              </w:rPr>
              <w:t xml:space="preserve">(în continuare </w:t>
            </w:r>
            <w:r w:rsidRPr="00AB4BC2">
              <w:rPr>
                <w:rFonts w:cs="Times New Roman"/>
                <w:bCs/>
                <w:i/>
                <w:shd w:val="clear" w:color="auto" w:fill="FFF2CC" w:themeFill="accent4" w:themeFillTint="33"/>
                <w:lang w:val="ro-RO"/>
              </w:rPr>
              <w:t>– </w:t>
            </w:r>
            <w:r w:rsidRPr="00AB4BC2">
              <w:rPr>
                <w:rFonts w:cs="Times New Roman"/>
                <w:bCs/>
                <w:i/>
                <w:iCs/>
                <w:shd w:val="clear" w:color="auto" w:fill="FFF2CC" w:themeFill="accent4" w:themeFillTint="33"/>
                <w:lang w:val="ro-RO"/>
              </w:rPr>
              <w:t>situa</w:t>
            </w:r>
            <w:r w:rsidR="00683617">
              <w:rPr>
                <w:rFonts w:cs="Times New Roman"/>
                <w:bCs/>
                <w:i/>
                <w:iCs/>
                <w:shd w:val="clear" w:color="auto" w:fill="FFF2CC" w:themeFill="accent4" w:themeFillTint="33"/>
                <w:lang w:val="ro-RO"/>
              </w:rPr>
              <w:t>ț</w:t>
            </w:r>
            <w:r w:rsidRPr="00AB4BC2">
              <w:rPr>
                <w:rFonts w:cs="Times New Roman"/>
                <w:bCs/>
                <w:i/>
                <w:iCs/>
                <w:shd w:val="clear" w:color="auto" w:fill="FFF2CC" w:themeFill="accent4" w:themeFillTint="33"/>
                <w:lang w:val="ro-RO"/>
              </w:rPr>
              <w:t>ie de alertă)</w:t>
            </w:r>
          </w:p>
        </w:tc>
        <w:tc>
          <w:tcPr>
            <w:tcW w:w="4110" w:type="dxa"/>
            <w:shd w:val="clear" w:color="auto" w:fill="FBE4D5" w:themeFill="accent2" w:themeFillTint="33"/>
          </w:tcPr>
          <w:p w14:paraId="3F410A3D" w14:textId="15CBB640" w:rsidR="00310ABB" w:rsidRPr="00AB4BC2" w:rsidRDefault="00310ABB" w:rsidP="00E77363">
            <w:pPr>
              <w:pStyle w:val="Normal0"/>
              <w:shd w:val="clear" w:color="auto" w:fill="FBE4D5" w:themeFill="accent2" w:themeFillTint="33"/>
              <w:ind w:firstLine="0"/>
              <w:jc w:val="center"/>
              <w:rPr>
                <w:rFonts w:cs="Times New Roman"/>
                <w:b w:val="0"/>
                <w:bCs/>
                <w:shd w:val="clear" w:color="auto" w:fill="F7CAAC" w:themeFill="accent2" w:themeFillTint="66"/>
                <w:lang w:val="ro-RO"/>
              </w:rPr>
            </w:pPr>
            <w:r w:rsidRPr="00AB4BC2">
              <w:rPr>
                <w:rFonts w:cs="Times New Roman"/>
                <w:shd w:val="clear" w:color="auto" w:fill="FBE4D5" w:themeFill="accent2" w:themeFillTint="33"/>
                <w:lang w:val="ro-RO"/>
              </w:rPr>
              <w:t>Nivel de</w:t>
            </w:r>
            <w:r w:rsidRPr="00AB4BC2">
              <w:rPr>
                <w:rFonts w:cs="Times New Roman"/>
                <w:shd w:val="clear" w:color="auto" w:fill="F7CAAC" w:themeFill="accent2" w:themeFillTint="66"/>
                <w:lang w:val="ro-RO"/>
              </w:rPr>
              <w:t xml:space="preserve"> </w:t>
            </w:r>
            <w:r w:rsidRPr="00AB4BC2">
              <w:rPr>
                <w:rFonts w:cs="Times New Roman"/>
                <w:shd w:val="clear" w:color="auto" w:fill="FBE4D5" w:themeFill="accent2" w:themeFillTint="33"/>
                <w:lang w:val="ro-RO"/>
              </w:rPr>
              <w:t>urgen</w:t>
            </w:r>
            <w:r w:rsidR="00683617">
              <w:rPr>
                <w:rFonts w:cs="Times New Roman"/>
                <w:shd w:val="clear" w:color="auto" w:fill="FBE4D5" w:themeFill="accent2" w:themeFillTint="33"/>
                <w:lang w:val="ro-RO"/>
              </w:rPr>
              <w:t>ț</w:t>
            </w:r>
            <w:r w:rsidRPr="00AB4BC2">
              <w:rPr>
                <w:rFonts w:cs="Times New Roman"/>
                <w:shd w:val="clear" w:color="auto" w:fill="FBE4D5" w:themeFill="accent2" w:themeFillTint="33"/>
                <w:lang w:val="ro-RO"/>
              </w:rPr>
              <w:t>ă</w:t>
            </w:r>
            <w:r w:rsidRPr="00AB4BC2">
              <w:rPr>
                <w:rFonts w:cs="Times New Roman"/>
                <w:bCs/>
                <w:shd w:val="clear" w:color="auto" w:fill="FBE4D5" w:themeFill="accent2" w:themeFillTint="33"/>
                <w:lang w:val="ro-RO"/>
              </w:rPr>
              <w:t xml:space="preserve"> </w:t>
            </w:r>
          </w:p>
          <w:p w14:paraId="1AD36B6F" w14:textId="1E2DC7D3" w:rsidR="00310ABB" w:rsidRPr="00AB4BC2" w:rsidRDefault="00310ABB" w:rsidP="00E77363">
            <w:pPr>
              <w:pStyle w:val="Normal0"/>
              <w:shd w:val="clear" w:color="auto" w:fill="FBE4D5" w:themeFill="accent2" w:themeFillTint="33"/>
              <w:ind w:firstLine="0"/>
              <w:jc w:val="center"/>
              <w:rPr>
                <w:rFonts w:cs="Times New Roman"/>
                <w:b w:val="0"/>
                <w:lang w:val="ro-RO"/>
              </w:rPr>
            </w:pPr>
            <w:r w:rsidRPr="00AB4BC2">
              <w:rPr>
                <w:rFonts w:cs="Times New Roman"/>
                <w:bCs/>
                <w:shd w:val="clear" w:color="auto" w:fill="FBE4D5" w:themeFill="accent2" w:themeFillTint="33"/>
                <w:lang w:val="ro-RO"/>
              </w:rPr>
              <w:t>(în continuare – </w:t>
            </w:r>
            <w:r w:rsidRPr="00AB4BC2">
              <w:rPr>
                <w:rFonts w:cs="Times New Roman"/>
                <w:bCs/>
                <w:i/>
                <w:iCs/>
                <w:shd w:val="clear" w:color="auto" w:fill="FBE4D5" w:themeFill="accent2" w:themeFillTint="33"/>
                <w:lang w:val="ro-RO"/>
              </w:rPr>
              <w:t>situa</w:t>
            </w:r>
            <w:r w:rsidR="00683617">
              <w:rPr>
                <w:rFonts w:cs="Times New Roman"/>
                <w:bCs/>
                <w:i/>
                <w:iCs/>
                <w:shd w:val="clear" w:color="auto" w:fill="FBE4D5" w:themeFill="accent2" w:themeFillTint="33"/>
                <w:lang w:val="ro-RO"/>
              </w:rPr>
              <w:t>ț</w:t>
            </w:r>
            <w:r w:rsidRPr="00AB4BC2">
              <w:rPr>
                <w:rFonts w:cs="Times New Roman"/>
                <w:bCs/>
                <w:i/>
                <w:iCs/>
                <w:shd w:val="clear" w:color="auto" w:fill="FBE4D5" w:themeFill="accent2" w:themeFillTint="33"/>
                <w:lang w:val="ro-RO"/>
              </w:rPr>
              <w:t>ie de urgen</w:t>
            </w:r>
            <w:r w:rsidR="00683617">
              <w:rPr>
                <w:rFonts w:cs="Times New Roman"/>
                <w:bCs/>
                <w:i/>
                <w:iCs/>
                <w:shd w:val="clear" w:color="auto" w:fill="FBE4D5" w:themeFill="accent2" w:themeFillTint="33"/>
                <w:lang w:val="ro-RO"/>
              </w:rPr>
              <w:t>ț</w:t>
            </w:r>
            <w:r w:rsidRPr="00AB4BC2">
              <w:rPr>
                <w:rFonts w:cs="Times New Roman"/>
                <w:bCs/>
                <w:i/>
                <w:iCs/>
                <w:shd w:val="clear" w:color="auto" w:fill="FBE4D5" w:themeFill="accent2" w:themeFillTint="33"/>
                <w:lang w:val="ro-RO"/>
              </w:rPr>
              <w:t>ă</w:t>
            </w:r>
            <w:r w:rsidRPr="00AB4BC2">
              <w:rPr>
                <w:rFonts w:cs="Times New Roman"/>
                <w:bCs/>
                <w:shd w:val="clear" w:color="auto" w:fill="FBE4D5" w:themeFill="accent2" w:themeFillTint="33"/>
                <w:lang w:val="ro-RO"/>
              </w:rPr>
              <w:t>)</w:t>
            </w:r>
          </w:p>
        </w:tc>
      </w:tr>
      <w:tr w:rsidR="00310ABB" w:rsidRPr="00AB4BC2" w14:paraId="5500A0C1" w14:textId="77777777" w:rsidTr="00CA013F">
        <w:tc>
          <w:tcPr>
            <w:tcW w:w="2689" w:type="dxa"/>
            <w:shd w:val="clear" w:color="auto" w:fill="E2EFD9" w:themeFill="accent6" w:themeFillTint="33"/>
          </w:tcPr>
          <w:p w14:paraId="4907DF52" w14:textId="77777777" w:rsidR="00310ABB" w:rsidRPr="0001586F"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2E418B">
              <w:rPr>
                <w:rFonts w:ascii="Times New Roman" w:hAnsi="Times New Roman" w:cs="Times New Roman"/>
                <w:color w:val="000000"/>
                <w:sz w:val="24"/>
                <w:szCs w:val="24"/>
                <w:lang w:val="ro-RO"/>
              </w:rPr>
              <w:t>Limitarea sau sistarea debitului  de gaze naturale în principalele puncte fizice de intrare în Republica Moldova</w:t>
            </w:r>
          </w:p>
          <w:p w14:paraId="4E0F3B88" w14:textId="77777777" w:rsidR="00310ABB" w:rsidRPr="006C0762"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8539A9">
              <w:rPr>
                <w:rFonts w:ascii="Times New Roman" w:hAnsi="Times New Roman" w:cs="Times New Roman"/>
                <w:color w:val="000000"/>
                <w:sz w:val="24"/>
                <w:szCs w:val="24"/>
                <w:lang w:val="ro-RO"/>
              </w:rPr>
              <w:t>Sistarea furnizării gazelor naturale din sursele de bază către Republica Moldova</w:t>
            </w:r>
          </w:p>
          <w:p w14:paraId="396BBC14" w14:textId="2ED9D482" w:rsidR="00310ABB" w:rsidRPr="004E6A4F"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BE6200">
              <w:rPr>
                <w:rFonts w:ascii="Times New Roman" w:hAnsi="Times New Roman" w:cs="Times New Roman"/>
                <w:color w:val="000000"/>
                <w:sz w:val="24"/>
                <w:szCs w:val="24"/>
                <w:lang w:val="ro-RO"/>
              </w:rPr>
              <w:t>Problemă tehnică / defec</w:t>
            </w:r>
            <w:r w:rsidR="00683617">
              <w:rPr>
                <w:rFonts w:ascii="Times New Roman" w:hAnsi="Times New Roman" w:cs="Times New Roman"/>
                <w:color w:val="000000"/>
                <w:sz w:val="24"/>
                <w:szCs w:val="24"/>
                <w:lang w:val="ro-RO"/>
              </w:rPr>
              <w:t>ț</w:t>
            </w:r>
            <w:r w:rsidRPr="00BE6200">
              <w:rPr>
                <w:rFonts w:ascii="Times New Roman" w:hAnsi="Times New Roman" w:cs="Times New Roman"/>
                <w:color w:val="000000"/>
                <w:sz w:val="24"/>
                <w:szCs w:val="24"/>
                <w:lang w:val="ro-RO"/>
              </w:rPr>
              <w:t xml:space="preserve">iune tehnică a </w:t>
            </w:r>
            <w:r w:rsidRPr="00793611">
              <w:rPr>
                <w:rFonts w:ascii="Times New Roman" w:hAnsi="Times New Roman" w:cs="Times New Roman"/>
                <w:color w:val="000000"/>
                <w:sz w:val="24"/>
                <w:szCs w:val="24"/>
                <w:lang w:val="ro-RO"/>
              </w:rPr>
              <w:t>infrastructurii majore de gaze naturale (conducte, sta</w:t>
            </w:r>
            <w:r w:rsidR="00683617">
              <w:rPr>
                <w:rFonts w:ascii="Times New Roman" w:hAnsi="Times New Roman" w:cs="Times New Roman"/>
                <w:color w:val="000000"/>
                <w:sz w:val="24"/>
                <w:szCs w:val="24"/>
                <w:lang w:val="ro-RO"/>
              </w:rPr>
              <w:t>ț</w:t>
            </w:r>
            <w:r w:rsidRPr="00793611">
              <w:rPr>
                <w:rFonts w:ascii="Times New Roman" w:hAnsi="Times New Roman" w:cs="Times New Roman"/>
                <w:color w:val="000000"/>
                <w:sz w:val="24"/>
                <w:szCs w:val="24"/>
                <w:lang w:val="ro-RO"/>
              </w:rPr>
              <w:t>ii de comprimare)</w:t>
            </w:r>
          </w:p>
          <w:p w14:paraId="751B25C7" w14:textId="07E2F1AC" w:rsidR="00310ABB" w:rsidRPr="00483F15"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2D2681">
              <w:rPr>
                <w:rFonts w:ascii="Times New Roman" w:hAnsi="Times New Roman" w:cs="Times New Roman"/>
                <w:color w:val="000000"/>
                <w:sz w:val="24"/>
                <w:szCs w:val="24"/>
                <w:lang w:val="ro-RO"/>
              </w:rPr>
              <w:t>Condi</w:t>
            </w:r>
            <w:r w:rsidR="00683617">
              <w:rPr>
                <w:rFonts w:ascii="Times New Roman" w:hAnsi="Times New Roman" w:cs="Times New Roman"/>
                <w:color w:val="000000"/>
                <w:sz w:val="24"/>
                <w:szCs w:val="24"/>
                <w:lang w:val="ro-RO"/>
              </w:rPr>
              <w:t>ț</w:t>
            </w:r>
            <w:r w:rsidRPr="002D2681">
              <w:rPr>
                <w:rFonts w:ascii="Times New Roman" w:hAnsi="Times New Roman" w:cs="Times New Roman"/>
                <w:color w:val="000000"/>
                <w:sz w:val="24"/>
                <w:szCs w:val="24"/>
                <w:lang w:val="ro-RO"/>
              </w:rPr>
              <w:t xml:space="preserve">ii meteo extreme </w:t>
            </w:r>
            <w:r w:rsidR="00683617">
              <w:rPr>
                <w:rFonts w:ascii="Times New Roman" w:hAnsi="Times New Roman" w:cs="Times New Roman"/>
                <w:color w:val="000000"/>
                <w:sz w:val="24"/>
                <w:szCs w:val="24"/>
                <w:lang w:val="ro-RO"/>
              </w:rPr>
              <w:t>ș</w:t>
            </w:r>
            <w:r w:rsidRPr="002D2681">
              <w:rPr>
                <w:rFonts w:ascii="Times New Roman" w:hAnsi="Times New Roman" w:cs="Times New Roman"/>
                <w:color w:val="000000"/>
                <w:sz w:val="24"/>
                <w:szCs w:val="24"/>
                <w:lang w:val="ro-RO"/>
              </w:rPr>
              <w:t>i o cerere mare de gaze naturale</w:t>
            </w:r>
          </w:p>
          <w:p w14:paraId="4CA5B4AB" w14:textId="2D852D51" w:rsidR="00310ABB" w:rsidRPr="002E418B" w:rsidRDefault="00310ABB" w:rsidP="00310ABB">
            <w:pPr>
              <w:pStyle w:val="Normal0"/>
              <w:ind w:firstLine="0"/>
              <w:rPr>
                <w:rFonts w:cs="Times New Roman"/>
                <w:b w:val="0"/>
                <w:lang w:val="ro-RO"/>
              </w:rPr>
            </w:pPr>
            <w:r w:rsidRPr="00483F15">
              <w:rPr>
                <w:rFonts w:cs="Times New Roman"/>
                <w:color w:val="000000"/>
                <w:lang w:val="ro-RO"/>
              </w:rPr>
              <w:t>Risc în aprovizionarea cu gaze naturale pe termen lung</w:t>
            </w:r>
          </w:p>
        </w:tc>
        <w:tc>
          <w:tcPr>
            <w:tcW w:w="2835" w:type="dxa"/>
            <w:shd w:val="clear" w:color="auto" w:fill="FFF2CC" w:themeFill="accent4" w:themeFillTint="33"/>
          </w:tcPr>
          <w:p w14:paraId="25B6F9E6" w14:textId="77777777" w:rsidR="00310ABB" w:rsidRPr="006C0762"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01586F">
              <w:rPr>
                <w:rFonts w:ascii="Times New Roman" w:hAnsi="Times New Roman" w:cs="Times New Roman"/>
                <w:color w:val="000000"/>
                <w:sz w:val="24"/>
                <w:szCs w:val="24"/>
                <w:lang w:val="ro-RO" w:eastAsia="en-ZA"/>
              </w:rPr>
              <w:t xml:space="preserve">Limitarea semnificativă sau sistarea debitului de gaze </w:t>
            </w:r>
            <w:r w:rsidRPr="008539A9">
              <w:rPr>
                <w:rFonts w:ascii="Times New Roman" w:hAnsi="Times New Roman" w:cs="Times New Roman"/>
                <w:color w:val="000000"/>
                <w:sz w:val="24"/>
                <w:szCs w:val="24"/>
                <w:lang w:val="ro-RO" w:eastAsia="en-ZA"/>
              </w:rPr>
              <w:t>naturale la principalele puncte fizice de intrare în Republica Moldova;</w:t>
            </w:r>
          </w:p>
          <w:p w14:paraId="779DC62A" w14:textId="77777777" w:rsidR="00310ABB" w:rsidRPr="00793611" w:rsidRDefault="00310ABB">
            <w:pPr>
              <w:pStyle w:val="ListParagraph"/>
              <w:numPr>
                <w:ilvl w:val="0"/>
                <w:numId w:val="44"/>
              </w:numPr>
              <w:tabs>
                <w:tab w:val="left" w:pos="170"/>
              </w:tabs>
              <w:ind w:left="0" w:firstLine="0"/>
              <w:jc w:val="both"/>
              <w:rPr>
                <w:rFonts w:ascii="Times New Roman" w:hAnsi="Times New Roman" w:cs="Times New Roman"/>
                <w:sz w:val="24"/>
                <w:szCs w:val="24"/>
                <w:lang w:val="ro-RO"/>
              </w:rPr>
            </w:pPr>
            <w:r w:rsidRPr="00BE6200">
              <w:rPr>
                <w:rFonts w:ascii="Times New Roman" w:hAnsi="Times New Roman" w:cs="Times New Roman"/>
                <w:sz w:val="24"/>
                <w:szCs w:val="24"/>
                <w:lang w:val="ro-RO" w:eastAsia="en-ZA"/>
              </w:rPr>
              <w:t>Sistarea furnizării gazelor naturale din sursele de bază către Republica Moldova</w:t>
            </w:r>
          </w:p>
          <w:p w14:paraId="7AC842BF" w14:textId="73D67A85" w:rsidR="00310ABB" w:rsidRPr="00483F15"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4E6A4F">
              <w:rPr>
                <w:rFonts w:ascii="Times New Roman" w:hAnsi="Times New Roman" w:cs="Times New Roman"/>
                <w:color w:val="000000"/>
                <w:sz w:val="24"/>
                <w:szCs w:val="24"/>
                <w:lang w:val="ro-RO" w:eastAsia="en-ZA"/>
              </w:rPr>
              <w:t>Probleme tehnice sau defec</w:t>
            </w:r>
            <w:r w:rsidR="00683617">
              <w:rPr>
                <w:rFonts w:ascii="Times New Roman" w:hAnsi="Times New Roman" w:cs="Times New Roman"/>
                <w:color w:val="000000"/>
                <w:sz w:val="24"/>
                <w:szCs w:val="24"/>
                <w:lang w:val="ro-RO" w:eastAsia="en-ZA"/>
              </w:rPr>
              <w:t>ț</w:t>
            </w:r>
            <w:r w:rsidRPr="004E6A4F">
              <w:rPr>
                <w:rFonts w:ascii="Times New Roman" w:hAnsi="Times New Roman" w:cs="Times New Roman"/>
                <w:color w:val="000000"/>
                <w:sz w:val="24"/>
                <w:szCs w:val="24"/>
                <w:lang w:val="ro-RO" w:eastAsia="en-ZA"/>
              </w:rPr>
              <w:t>iuni tehnice ale infrastructurii de gaze naturale pe o perioadă lungă de tim</w:t>
            </w:r>
            <w:r w:rsidRPr="002D2681">
              <w:rPr>
                <w:rFonts w:ascii="Times New Roman" w:hAnsi="Times New Roman" w:cs="Times New Roman"/>
                <w:color w:val="000000"/>
                <w:sz w:val="24"/>
                <w:szCs w:val="24"/>
                <w:lang w:val="ro-RO" w:eastAsia="en-ZA"/>
              </w:rPr>
              <w:t>p (conducte, sta</w:t>
            </w:r>
            <w:r w:rsidR="00683617">
              <w:rPr>
                <w:rFonts w:ascii="Times New Roman" w:hAnsi="Times New Roman" w:cs="Times New Roman"/>
                <w:color w:val="000000"/>
                <w:sz w:val="24"/>
                <w:szCs w:val="24"/>
                <w:lang w:val="ro-RO" w:eastAsia="en-ZA"/>
              </w:rPr>
              <w:t>ț</w:t>
            </w:r>
            <w:r w:rsidRPr="002D2681">
              <w:rPr>
                <w:rFonts w:ascii="Times New Roman" w:hAnsi="Times New Roman" w:cs="Times New Roman"/>
                <w:color w:val="000000"/>
                <w:sz w:val="24"/>
                <w:szCs w:val="24"/>
                <w:lang w:val="ro-RO" w:eastAsia="en-ZA"/>
              </w:rPr>
              <w:t>ii de comprimare);</w:t>
            </w:r>
          </w:p>
          <w:p w14:paraId="6FB5A593" w14:textId="3CFE1D5B" w:rsidR="00310ABB" w:rsidRPr="005D3B16"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483F15">
              <w:rPr>
                <w:rFonts w:ascii="Times New Roman" w:hAnsi="Times New Roman" w:cs="Times New Roman"/>
                <w:color w:val="000000"/>
                <w:sz w:val="24"/>
                <w:szCs w:val="24"/>
                <w:lang w:val="ro-RO" w:eastAsia="en-ZA"/>
              </w:rPr>
              <w:t>Condi</w:t>
            </w:r>
            <w:r w:rsidR="00683617">
              <w:rPr>
                <w:rFonts w:ascii="Times New Roman" w:hAnsi="Times New Roman" w:cs="Times New Roman"/>
                <w:color w:val="000000"/>
                <w:sz w:val="24"/>
                <w:szCs w:val="24"/>
                <w:lang w:val="ro-RO" w:eastAsia="en-ZA"/>
              </w:rPr>
              <w:t>ț</w:t>
            </w:r>
            <w:r w:rsidRPr="00483F15">
              <w:rPr>
                <w:rFonts w:ascii="Times New Roman" w:hAnsi="Times New Roman" w:cs="Times New Roman"/>
                <w:color w:val="000000"/>
                <w:sz w:val="24"/>
                <w:szCs w:val="24"/>
                <w:lang w:val="ro-RO" w:eastAsia="en-ZA"/>
              </w:rPr>
              <w:t xml:space="preserve">ii meteorologice extreme </w:t>
            </w:r>
            <w:r w:rsidR="00683617">
              <w:rPr>
                <w:rFonts w:ascii="Times New Roman" w:hAnsi="Times New Roman" w:cs="Times New Roman"/>
                <w:color w:val="000000"/>
                <w:sz w:val="24"/>
                <w:szCs w:val="24"/>
                <w:lang w:val="ro-RO" w:eastAsia="en-ZA"/>
              </w:rPr>
              <w:t>ș</w:t>
            </w:r>
            <w:r w:rsidRPr="00483F15">
              <w:rPr>
                <w:rFonts w:ascii="Times New Roman" w:hAnsi="Times New Roman" w:cs="Times New Roman"/>
                <w:color w:val="000000"/>
                <w:sz w:val="24"/>
                <w:szCs w:val="24"/>
                <w:lang w:val="ro-RO" w:eastAsia="en-ZA"/>
              </w:rPr>
              <w:t>i o cerere crescută de gaze naturale;</w:t>
            </w:r>
          </w:p>
          <w:p w14:paraId="0C10D74C" w14:textId="269DF2E9" w:rsidR="00310ABB" w:rsidRPr="00775721" w:rsidRDefault="00310ABB" w:rsidP="00310ABB">
            <w:pPr>
              <w:pStyle w:val="Normal0"/>
              <w:ind w:firstLine="0"/>
              <w:rPr>
                <w:rFonts w:cs="Times New Roman"/>
                <w:b w:val="0"/>
                <w:lang w:val="ro-RO"/>
              </w:rPr>
            </w:pPr>
            <w:r w:rsidRPr="005D3B16">
              <w:rPr>
                <w:rFonts w:cs="Times New Roman"/>
                <w:color w:val="000000"/>
                <w:lang w:val="ro-RO" w:eastAsia="en-ZA"/>
              </w:rPr>
              <w:t>Risc ridicat pentru aprovizionarea cu gaze naturale pe termen lung.</w:t>
            </w:r>
          </w:p>
        </w:tc>
        <w:tc>
          <w:tcPr>
            <w:tcW w:w="4110" w:type="dxa"/>
            <w:shd w:val="clear" w:color="auto" w:fill="FBE4D5" w:themeFill="accent2" w:themeFillTint="33"/>
          </w:tcPr>
          <w:p w14:paraId="3A8C632F" w14:textId="4499F6B3" w:rsidR="00310ABB" w:rsidRPr="00A17A89"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A17A89">
              <w:rPr>
                <w:rFonts w:ascii="Times New Roman" w:hAnsi="Times New Roman" w:cs="Times New Roman"/>
                <w:color w:val="000000"/>
                <w:sz w:val="24"/>
                <w:szCs w:val="24"/>
                <w:lang w:val="ro-RO" w:eastAsia="en-ZA"/>
              </w:rPr>
              <w:t>Pe termen lung pot fi a</w:t>
            </w:r>
            <w:r w:rsidR="00683617">
              <w:rPr>
                <w:rFonts w:ascii="Times New Roman" w:hAnsi="Times New Roman" w:cs="Times New Roman"/>
                <w:color w:val="000000"/>
                <w:sz w:val="24"/>
                <w:szCs w:val="24"/>
                <w:lang w:val="ro-RO" w:eastAsia="en-ZA"/>
              </w:rPr>
              <w:t>ș</w:t>
            </w:r>
            <w:r w:rsidRPr="00A17A89">
              <w:rPr>
                <w:rFonts w:ascii="Times New Roman" w:hAnsi="Times New Roman" w:cs="Times New Roman"/>
                <w:color w:val="000000"/>
                <w:sz w:val="24"/>
                <w:szCs w:val="24"/>
                <w:lang w:val="ro-RO" w:eastAsia="en-ZA"/>
              </w:rPr>
              <w:t xml:space="preserve">teptate întreruperi suplimentare ale aprovizionării cu gaze naturale pe scară largă </w:t>
            </w:r>
            <w:r w:rsidR="00683617">
              <w:rPr>
                <w:rFonts w:ascii="Times New Roman" w:hAnsi="Times New Roman" w:cs="Times New Roman"/>
                <w:color w:val="000000"/>
                <w:sz w:val="24"/>
                <w:szCs w:val="24"/>
                <w:lang w:val="ro-RO" w:eastAsia="en-ZA"/>
              </w:rPr>
              <w:t>ș</w:t>
            </w:r>
            <w:r w:rsidRPr="00A17A89">
              <w:rPr>
                <w:rFonts w:ascii="Times New Roman" w:hAnsi="Times New Roman" w:cs="Times New Roman"/>
                <w:color w:val="000000"/>
                <w:sz w:val="24"/>
                <w:szCs w:val="24"/>
                <w:lang w:val="ro-RO" w:eastAsia="en-ZA"/>
              </w:rPr>
              <w:t>i nu există o op</w:t>
            </w:r>
            <w:r w:rsidR="00683617">
              <w:rPr>
                <w:rFonts w:ascii="Times New Roman" w:hAnsi="Times New Roman" w:cs="Times New Roman"/>
                <w:color w:val="000000"/>
                <w:sz w:val="24"/>
                <w:szCs w:val="24"/>
                <w:lang w:val="ro-RO" w:eastAsia="en-ZA"/>
              </w:rPr>
              <w:t>ț</w:t>
            </w:r>
            <w:r w:rsidRPr="00A17A89">
              <w:rPr>
                <w:rFonts w:ascii="Times New Roman" w:hAnsi="Times New Roman" w:cs="Times New Roman"/>
                <w:color w:val="000000"/>
                <w:sz w:val="24"/>
                <w:szCs w:val="24"/>
                <w:lang w:val="ro-RO" w:eastAsia="en-ZA"/>
              </w:rPr>
              <w:t>iune alternativă de aprovizionare adecvată.</w:t>
            </w:r>
          </w:p>
          <w:p w14:paraId="36C5D64B" w14:textId="6B8BF03E" w:rsidR="00310ABB" w:rsidRPr="00FB4605"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DF5FEA">
              <w:rPr>
                <w:rFonts w:ascii="Times New Roman" w:hAnsi="Times New Roman" w:cs="Times New Roman"/>
                <w:color w:val="000000"/>
                <w:sz w:val="24"/>
                <w:szCs w:val="24"/>
                <w:lang w:val="ro-RO" w:eastAsia="en-ZA"/>
              </w:rPr>
              <w:t>Pe pia</w:t>
            </w:r>
            <w:r w:rsidR="00683617">
              <w:rPr>
                <w:rFonts w:ascii="Times New Roman" w:hAnsi="Times New Roman" w:cs="Times New Roman"/>
                <w:color w:val="000000"/>
                <w:sz w:val="24"/>
                <w:szCs w:val="24"/>
                <w:lang w:val="ro-RO" w:eastAsia="en-ZA"/>
              </w:rPr>
              <w:t>ț</w:t>
            </w:r>
            <w:r w:rsidRPr="00DF5FEA">
              <w:rPr>
                <w:rFonts w:ascii="Times New Roman" w:hAnsi="Times New Roman" w:cs="Times New Roman"/>
                <w:color w:val="000000"/>
                <w:sz w:val="24"/>
                <w:szCs w:val="24"/>
                <w:lang w:val="ro-RO" w:eastAsia="en-ZA"/>
              </w:rPr>
              <w:t xml:space="preserve">a gazelor naturale nu sunt disponibile gaze naturale pentru a asigura echilibrarea  </w:t>
            </w:r>
            <w:r w:rsidR="00683617">
              <w:rPr>
                <w:rFonts w:ascii="Times New Roman" w:hAnsi="Times New Roman" w:cs="Times New Roman"/>
                <w:color w:val="000000"/>
                <w:sz w:val="24"/>
                <w:szCs w:val="24"/>
                <w:lang w:val="ro-RO" w:eastAsia="en-ZA"/>
              </w:rPr>
              <w:t>ș</w:t>
            </w:r>
            <w:r w:rsidRPr="00DF5FEA">
              <w:rPr>
                <w:rFonts w:ascii="Times New Roman" w:hAnsi="Times New Roman" w:cs="Times New Roman"/>
                <w:color w:val="000000"/>
                <w:sz w:val="24"/>
                <w:szCs w:val="24"/>
                <w:lang w:val="ro-RO" w:eastAsia="en-ZA"/>
              </w:rPr>
              <w:t>i acestea nu poate fi achizi</w:t>
            </w:r>
            <w:r w:rsidR="00683617">
              <w:rPr>
                <w:rFonts w:ascii="Times New Roman" w:hAnsi="Times New Roman" w:cs="Times New Roman"/>
                <w:color w:val="000000"/>
                <w:sz w:val="24"/>
                <w:szCs w:val="24"/>
                <w:lang w:val="ro-RO" w:eastAsia="en-ZA"/>
              </w:rPr>
              <w:t>ț</w:t>
            </w:r>
            <w:r w:rsidRPr="00DF5FEA">
              <w:rPr>
                <w:rFonts w:ascii="Times New Roman" w:hAnsi="Times New Roman" w:cs="Times New Roman"/>
                <w:color w:val="000000"/>
                <w:sz w:val="24"/>
                <w:szCs w:val="24"/>
                <w:lang w:val="ro-RO" w:eastAsia="en-ZA"/>
              </w:rPr>
              <w:t>ionate pe pia</w:t>
            </w:r>
            <w:r w:rsidR="00683617">
              <w:rPr>
                <w:rFonts w:ascii="Times New Roman" w:hAnsi="Times New Roman" w:cs="Times New Roman"/>
                <w:color w:val="000000"/>
                <w:sz w:val="24"/>
                <w:szCs w:val="24"/>
                <w:lang w:val="ro-RO" w:eastAsia="en-ZA"/>
              </w:rPr>
              <w:t>ț</w:t>
            </w:r>
            <w:r w:rsidRPr="00DF5FEA">
              <w:rPr>
                <w:rFonts w:ascii="Times New Roman" w:hAnsi="Times New Roman" w:cs="Times New Roman"/>
                <w:color w:val="000000"/>
                <w:sz w:val="24"/>
                <w:szCs w:val="24"/>
                <w:lang w:val="ro-RO" w:eastAsia="en-ZA"/>
              </w:rPr>
              <w:t xml:space="preserve">a pe termen </w:t>
            </w:r>
            <w:r w:rsidRPr="000C6DDA">
              <w:rPr>
                <w:rFonts w:ascii="Times New Roman" w:hAnsi="Times New Roman" w:cs="Times New Roman"/>
                <w:color w:val="000000"/>
                <w:sz w:val="24"/>
                <w:szCs w:val="24"/>
                <w:lang w:val="ro-RO" w:eastAsia="en-ZA"/>
              </w:rPr>
              <w:t>scurt</w:t>
            </w:r>
          </w:p>
          <w:p w14:paraId="5EBADB61" w14:textId="14094ADB" w:rsidR="00310ABB" w:rsidRPr="005C77E0"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FB4605">
              <w:rPr>
                <w:rFonts w:ascii="Times New Roman" w:hAnsi="Times New Roman" w:cs="Times New Roman"/>
                <w:color w:val="000000"/>
                <w:sz w:val="24"/>
                <w:szCs w:val="24"/>
                <w:lang w:val="ro-RO" w:eastAsia="en-ZA"/>
              </w:rPr>
              <w:t>Alimentarea cu gaze naturale a consumatorilor proteja</w:t>
            </w:r>
            <w:r w:rsidR="00683617">
              <w:rPr>
                <w:rFonts w:ascii="Times New Roman" w:hAnsi="Times New Roman" w:cs="Times New Roman"/>
                <w:color w:val="000000"/>
                <w:sz w:val="24"/>
                <w:szCs w:val="24"/>
                <w:lang w:val="ro-RO" w:eastAsia="en-ZA"/>
              </w:rPr>
              <w:t>ț</w:t>
            </w:r>
            <w:r w:rsidRPr="00FB4605">
              <w:rPr>
                <w:rFonts w:ascii="Times New Roman" w:hAnsi="Times New Roman" w:cs="Times New Roman"/>
                <w:color w:val="000000"/>
                <w:sz w:val="24"/>
                <w:szCs w:val="24"/>
                <w:lang w:val="ro-RO" w:eastAsia="en-ZA"/>
              </w:rPr>
              <w:t>i pentru acoperirea nevoilor critice ale acestora este în pericol</w:t>
            </w:r>
            <w:r w:rsidR="00CA013F" w:rsidRPr="00FB4605">
              <w:rPr>
                <w:rFonts w:ascii="Times New Roman" w:hAnsi="Times New Roman" w:cs="Times New Roman"/>
                <w:color w:val="000000"/>
                <w:sz w:val="24"/>
                <w:szCs w:val="24"/>
                <w:lang w:val="ro-RO" w:eastAsia="en-ZA"/>
              </w:rPr>
              <w:t>.</w:t>
            </w:r>
          </w:p>
          <w:p w14:paraId="417EF3CD" w14:textId="1180EC6D" w:rsidR="00310ABB" w:rsidRPr="00290371"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5C77E0">
              <w:rPr>
                <w:rFonts w:ascii="Times New Roman" w:hAnsi="Times New Roman" w:cs="Times New Roman"/>
                <w:color w:val="000000"/>
                <w:sz w:val="24"/>
                <w:szCs w:val="24"/>
                <w:lang w:val="ro-RO" w:eastAsia="en-ZA"/>
              </w:rPr>
              <w:t>Problemă tehnică sau defec</w:t>
            </w:r>
            <w:r w:rsidR="00683617">
              <w:rPr>
                <w:rFonts w:ascii="Times New Roman" w:hAnsi="Times New Roman" w:cs="Times New Roman"/>
                <w:color w:val="000000"/>
                <w:sz w:val="24"/>
                <w:szCs w:val="24"/>
                <w:lang w:val="ro-RO" w:eastAsia="en-ZA"/>
              </w:rPr>
              <w:t>ț</w:t>
            </w:r>
            <w:r w:rsidRPr="005C77E0">
              <w:rPr>
                <w:rFonts w:ascii="Times New Roman" w:hAnsi="Times New Roman" w:cs="Times New Roman"/>
                <w:color w:val="000000"/>
                <w:sz w:val="24"/>
                <w:szCs w:val="24"/>
                <w:lang w:val="ro-RO" w:eastAsia="en-ZA"/>
              </w:rPr>
              <w:t>iune tehnică a re</w:t>
            </w:r>
            <w:r w:rsidR="00683617">
              <w:rPr>
                <w:rFonts w:ascii="Times New Roman" w:hAnsi="Times New Roman" w:cs="Times New Roman"/>
                <w:color w:val="000000"/>
                <w:sz w:val="24"/>
                <w:szCs w:val="24"/>
                <w:lang w:val="ro-RO" w:eastAsia="en-ZA"/>
              </w:rPr>
              <w:t>ț</w:t>
            </w:r>
            <w:r w:rsidRPr="005C77E0">
              <w:rPr>
                <w:rFonts w:ascii="Times New Roman" w:hAnsi="Times New Roman" w:cs="Times New Roman"/>
                <w:color w:val="000000"/>
                <w:sz w:val="24"/>
                <w:szCs w:val="24"/>
                <w:lang w:val="ro-RO" w:eastAsia="en-ZA"/>
              </w:rPr>
              <w:t xml:space="preserve">elelor de transport </w:t>
            </w:r>
            <w:r w:rsidR="00683617">
              <w:rPr>
                <w:rFonts w:ascii="Times New Roman" w:hAnsi="Times New Roman" w:cs="Times New Roman"/>
                <w:color w:val="000000"/>
                <w:sz w:val="24"/>
                <w:szCs w:val="24"/>
                <w:lang w:val="ro-RO" w:eastAsia="en-ZA"/>
              </w:rPr>
              <w:t>ș</w:t>
            </w:r>
            <w:r w:rsidRPr="005C77E0">
              <w:rPr>
                <w:rFonts w:ascii="Times New Roman" w:hAnsi="Times New Roman" w:cs="Times New Roman"/>
                <w:color w:val="000000"/>
                <w:sz w:val="24"/>
                <w:szCs w:val="24"/>
                <w:lang w:val="ro-RO" w:eastAsia="en-ZA"/>
              </w:rPr>
              <w:t>i/sau a sta</w:t>
            </w:r>
            <w:r w:rsidR="00683617">
              <w:rPr>
                <w:rFonts w:ascii="Times New Roman" w:hAnsi="Times New Roman" w:cs="Times New Roman"/>
                <w:color w:val="000000"/>
                <w:sz w:val="24"/>
                <w:szCs w:val="24"/>
                <w:lang w:val="ro-RO" w:eastAsia="en-ZA"/>
              </w:rPr>
              <w:t>ț</w:t>
            </w:r>
            <w:r w:rsidRPr="005C77E0">
              <w:rPr>
                <w:rFonts w:ascii="Times New Roman" w:hAnsi="Times New Roman" w:cs="Times New Roman"/>
                <w:color w:val="000000"/>
                <w:sz w:val="24"/>
                <w:szCs w:val="24"/>
                <w:lang w:val="ro-RO" w:eastAsia="en-ZA"/>
              </w:rPr>
              <w:t>iilor de comprimare fără o op</w:t>
            </w:r>
            <w:r w:rsidR="00683617">
              <w:rPr>
                <w:rFonts w:ascii="Times New Roman" w:hAnsi="Times New Roman" w:cs="Times New Roman"/>
                <w:color w:val="000000"/>
                <w:sz w:val="24"/>
                <w:szCs w:val="24"/>
                <w:lang w:val="ro-RO" w:eastAsia="en-ZA"/>
              </w:rPr>
              <w:t>ț</w:t>
            </w:r>
            <w:r w:rsidRPr="005C77E0">
              <w:rPr>
                <w:rFonts w:ascii="Times New Roman" w:hAnsi="Times New Roman" w:cs="Times New Roman"/>
                <w:color w:val="000000"/>
                <w:sz w:val="24"/>
                <w:szCs w:val="24"/>
                <w:lang w:val="ro-RO" w:eastAsia="en-ZA"/>
              </w:rPr>
              <w:t>iune alternativă rapidă de aprovizionare.</w:t>
            </w:r>
          </w:p>
          <w:p w14:paraId="3E5BD7F7" w14:textId="0DDDF6AA" w:rsidR="00310ABB" w:rsidRPr="001813C9" w:rsidRDefault="00310ABB">
            <w:pPr>
              <w:pStyle w:val="ListParagraph"/>
              <w:numPr>
                <w:ilvl w:val="0"/>
                <w:numId w:val="44"/>
              </w:numPr>
              <w:tabs>
                <w:tab w:val="left" w:pos="170"/>
              </w:tabs>
              <w:ind w:left="0" w:firstLine="0"/>
              <w:jc w:val="both"/>
              <w:rPr>
                <w:rFonts w:ascii="Times New Roman" w:hAnsi="Times New Roman" w:cs="Times New Roman"/>
                <w:color w:val="000000"/>
                <w:sz w:val="24"/>
                <w:szCs w:val="24"/>
                <w:lang w:val="ro-RO"/>
              </w:rPr>
            </w:pPr>
            <w:r w:rsidRPr="004C091C">
              <w:rPr>
                <w:rFonts w:ascii="Times New Roman" w:hAnsi="Times New Roman" w:cs="Times New Roman"/>
                <w:color w:val="000000"/>
                <w:sz w:val="24"/>
                <w:szCs w:val="24"/>
                <w:lang w:val="ro-RO" w:eastAsia="en-ZA"/>
              </w:rPr>
              <w:t>Au fost epuizate măsurile bazate pe mecanisme de pia</w:t>
            </w:r>
            <w:r w:rsidR="00683617">
              <w:rPr>
                <w:rFonts w:ascii="Times New Roman" w:hAnsi="Times New Roman" w:cs="Times New Roman"/>
                <w:color w:val="000000"/>
                <w:sz w:val="24"/>
                <w:szCs w:val="24"/>
                <w:lang w:val="ro-RO" w:eastAsia="en-ZA"/>
              </w:rPr>
              <w:t>ț</w:t>
            </w:r>
            <w:r w:rsidRPr="004C091C">
              <w:rPr>
                <w:rFonts w:ascii="Times New Roman" w:hAnsi="Times New Roman" w:cs="Times New Roman"/>
                <w:color w:val="000000"/>
                <w:sz w:val="24"/>
                <w:szCs w:val="24"/>
                <w:lang w:val="ro-RO" w:eastAsia="en-ZA"/>
              </w:rPr>
              <w:t>ă pentru a elimina sau a atenua consecin</w:t>
            </w:r>
            <w:r w:rsidR="00683617">
              <w:rPr>
                <w:rFonts w:ascii="Times New Roman" w:hAnsi="Times New Roman" w:cs="Times New Roman"/>
                <w:color w:val="000000"/>
                <w:sz w:val="24"/>
                <w:szCs w:val="24"/>
                <w:lang w:val="ro-RO" w:eastAsia="en-ZA"/>
              </w:rPr>
              <w:t>ț</w:t>
            </w:r>
            <w:r w:rsidRPr="004C091C">
              <w:rPr>
                <w:rFonts w:ascii="Times New Roman" w:hAnsi="Times New Roman" w:cs="Times New Roman"/>
                <w:color w:val="000000"/>
                <w:sz w:val="24"/>
                <w:szCs w:val="24"/>
                <w:lang w:val="ro-RO" w:eastAsia="en-ZA"/>
              </w:rPr>
              <w:t>ele negative ale perturbării în aprovizionarea cu gaze naturale.</w:t>
            </w:r>
          </w:p>
          <w:p w14:paraId="7D20238C" w14:textId="549BADBE" w:rsidR="00310ABB" w:rsidRPr="00AB4BC2" w:rsidRDefault="00310ABB" w:rsidP="00310ABB">
            <w:pPr>
              <w:pStyle w:val="Normal0"/>
              <w:ind w:firstLine="0"/>
              <w:rPr>
                <w:rFonts w:cs="Times New Roman"/>
                <w:b w:val="0"/>
                <w:lang w:val="ro-RO"/>
              </w:rPr>
            </w:pPr>
            <w:r w:rsidRPr="00853AA9">
              <w:rPr>
                <w:rFonts w:cs="Times New Roman"/>
                <w:b w:val="0"/>
                <w:color w:val="000000"/>
                <w:lang w:val="ro-RO" w:eastAsia="en-ZA"/>
              </w:rPr>
              <w:t>Măsurile bazate pe mecanisme de pia</w:t>
            </w:r>
            <w:r w:rsidR="00683617">
              <w:rPr>
                <w:rFonts w:cs="Times New Roman"/>
                <w:b w:val="0"/>
                <w:color w:val="000000"/>
                <w:lang w:val="ro-RO" w:eastAsia="en-ZA"/>
              </w:rPr>
              <w:t>ț</w:t>
            </w:r>
            <w:r w:rsidRPr="00853AA9">
              <w:rPr>
                <w:rFonts w:cs="Times New Roman"/>
                <w:b w:val="0"/>
                <w:color w:val="000000"/>
                <w:lang w:val="ro-RO" w:eastAsia="en-ZA"/>
              </w:rPr>
              <w:t xml:space="preserve">ă nu mai sunt suficiente pentru </w:t>
            </w:r>
            <w:r w:rsidRPr="00AB4BC2">
              <w:rPr>
                <w:rFonts w:cs="Times New Roman"/>
                <w:b w:val="0"/>
                <w:color w:val="000000"/>
                <w:lang w:val="ro-RO" w:eastAsia="en-ZA"/>
              </w:rPr>
              <w:t>func</w:t>
            </w:r>
            <w:r w:rsidR="00683617">
              <w:rPr>
                <w:rFonts w:cs="Times New Roman"/>
                <w:b w:val="0"/>
                <w:color w:val="000000"/>
                <w:lang w:val="ro-RO" w:eastAsia="en-ZA"/>
              </w:rPr>
              <w:t>ț</w:t>
            </w:r>
            <w:r w:rsidRPr="00AB4BC2">
              <w:rPr>
                <w:rFonts w:cs="Times New Roman"/>
                <w:b w:val="0"/>
                <w:color w:val="000000"/>
                <w:lang w:val="ro-RO" w:eastAsia="en-ZA"/>
              </w:rPr>
              <w:t>ionarea stabilă a sistemului de gaze naturale al Republicii Moldova.</w:t>
            </w:r>
          </w:p>
        </w:tc>
      </w:tr>
    </w:tbl>
    <w:p w14:paraId="0289C4B5" w14:textId="1A8E7CE5" w:rsidR="00310ABB" w:rsidRPr="0001586F" w:rsidRDefault="00C633AB" w:rsidP="00310ABB">
      <w:pPr>
        <w:pStyle w:val="Normal0"/>
        <w:ind w:firstLine="0"/>
        <w:rPr>
          <w:rFonts w:cs="Times New Roman"/>
          <w:b w:val="0"/>
          <w:lang w:val="ro-RO"/>
        </w:rPr>
      </w:pPr>
      <w:r w:rsidRPr="002E418B">
        <w:rPr>
          <w:rFonts w:cs="Times New Roman"/>
          <w:snapToGrid w:val="0"/>
          <w:lang w:val="ro-RO"/>
        </w:rPr>
        <w:t xml:space="preserve">Tabelul 2 </w:t>
      </w:r>
      <w:r w:rsidRPr="0001586F">
        <w:rPr>
          <w:rFonts w:cs="Times New Roman"/>
          <w:b w:val="0"/>
          <w:snapToGrid w:val="0"/>
          <w:lang w:val="ro-RO"/>
        </w:rPr>
        <w:t>Principalii indicatori pentru declararea nivelului de criză.</w:t>
      </w:r>
    </w:p>
    <w:p w14:paraId="2283CE6B" w14:textId="27BC6064" w:rsidR="00310ABB" w:rsidRPr="008539A9" w:rsidRDefault="00310ABB" w:rsidP="00B83F1F">
      <w:pPr>
        <w:pStyle w:val="Normal0"/>
        <w:ind w:firstLine="0"/>
        <w:jc w:val="center"/>
        <w:rPr>
          <w:rFonts w:cs="Times New Roman"/>
          <w:b w:val="0"/>
          <w:lang w:val="ro-RO"/>
        </w:rPr>
      </w:pPr>
    </w:p>
    <w:p w14:paraId="4F1D8D17" w14:textId="35A1225E" w:rsidR="001857B3" w:rsidRPr="00BE6200" w:rsidRDefault="001857B3">
      <w:pPr>
        <w:pStyle w:val="ListParagraph"/>
        <w:numPr>
          <w:ilvl w:val="0"/>
          <w:numId w:val="32"/>
        </w:numPr>
        <w:tabs>
          <w:tab w:val="left" w:pos="426"/>
          <w:tab w:val="left" w:pos="851"/>
        </w:tabs>
        <w:spacing w:line="276" w:lineRule="auto"/>
        <w:ind w:left="0" w:firstLine="0"/>
        <w:jc w:val="both"/>
        <w:rPr>
          <w:rFonts w:ascii="Times New Roman" w:hAnsi="Times New Roman" w:cs="Times New Roman"/>
          <w:sz w:val="24"/>
          <w:szCs w:val="24"/>
          <w:lang w:val="ro-RO"/>
        </w:rPr>
      </w:pPr>
      <w:r w:rsidRPr="006C0762">
        <w:rPr>
          <w:rFonts w:ascii="Times New Roman" w:hAnsi="Times New Roman" w:cs="Times New Roman"/>
          <w:sz w:val="24"/>
          <w:szCs w:val="24"/>
          <w:shd w:val="clear" w:color="auto" w:fill="FFFFFF"/>
          <w:lang w:val="ro-RO" w:eastAsia="ru-RU"/>
        </w:rPr>
        <w:t>Incidentele/evenimentele indicate în Tabelul 2</w:t>
      </w:r>
      <w:r w:rsidRPr="006C0762">
        <w:rPr>
          <w:rFonts w:ascii="Times New Roman" w:hAnsi="Times New Roman" w:cs="Times New Roman"/>
          <w:sz w:val="24"/>
          <w:szCs w:val="24"/>
          <w:lang w:val="ro-RO"/>
        </w:rPr>
        <w:t xml:space="preserve"> pot fi grupate în două categorii principale:</w:t>
      </w:r>
    </w:p>
    <w:p w14:paraId="3BBA8A84" w14:textId="63D481EA" w:rsidR="001857B3" w:rsidRPr="0001586F" w:rsidRDefault="001857B3">
      <w:pPr>
        <w:pStyle w:val="ListParagraph"/>
        <w:numPr>
          <w:ilvl w:val="1"/>
          <w:numId w:val="40"/>
        </w:numPr>
        <w:tabs>
          <w:tab w:val="left" w:pos="284"/>
          <w:tab w:val="left" w:pos="426"/>
          <w:tab w:val="left" w:pos="567"/>
        </w:tabs>
        <w:spacing w:line="276" w:lineRule="auto"/>
        <w:ind w:left="0" w:firstLine="426"/>
        <w:jc w:val="both"/>
        <w:rPr>
          <w:rFonts w:ascii="Times New Roman" w:hAnsi="Times New Roman" w:cs="Times New Roman"/>
          <w:sz w:val="24"/>
          <w:szCs w:val="24"/>
          <w:lang w:val="ro-RO"/>
        </w:rPr>
      </w:pPr>
      <w:r w:rsidRPr="00793611">
        <w:rPr>
          <w:rFonts w:ascii="Times New Roman" w:hAnsi="Times New Roman" w:cs="Times New Roman"/>
          <w:sz w:val="24"/>
          <w:szCs w:val="24"/>
          <w:lang w:val="ro-RO"/>
        </w:rPr>
        <w:t>în curs de dezvoltare – eveniment care evoluează pe parcursul a câteva zile sau chiar săptămâni, care nu are un efect imediat, dar care, într-o perioadă relativ scurtă de timp, ar putea avea impact serios asupr</w:t>
      </w:r>
      <w:r w:rsidRPr="004E6A4F">
        <w:rPr>
          <w:rFonts w:ascii="Times New Roman" w:hAnsi="Times New Roman" w:cs="Times New Roman"/>
          <w:sz w:val="24"/>
          <w:szCs w:val="24"/>
          <w:lang w:val="ro-RO"/>
        </w:rPr>
        <w:t xml:space="preserve">a aprovizionării cu gaze naturale. În acest caz, organul central de specialitate </w:t>
      </w:r>
      <w:r w:rsidR="00683617">
        <w:rPr>
          <w:rFonts w:ascii="Times New Roman" w:hAnsi="Times New Roman" w:cs="Times New Roman"/>
          <w:sz w:val="24"/>
          <w:szCs w:val="24"/>
          <w:lang w:val="ro-RO"/>
        </w:rPr>
        <w:t>ș</w:t>
      </w:r>
      <w:r w:rsidRPr="004E6A4F">
        <w:rPr>
          <w:rFonts w:ascii="Times New Roman" w:hAnsi="Times New Roman" w:cs="Times New Roman"/>
          <w:sz w:val="24"/>
          <w:szCs w:val="24"/>
          <w:lang w:val="ro-RO"/>
        </w:rPr>
        <w:t>i întreprinderile de gaze naturale sunt obliga</w:t>
      </w:r>
      <w:r w:rsidR="00683617">
        <w:rPr>
          <w:rFonts w:ascii="Times New Roman" w:hAnsi="Times New Roman" w:cs="Times New Roman"/>
          <w:sz w:val="24"/>
          <w:szCs w:val="24"/>
          <w:lang w:val="ro-RO"/>
        </w:rPr>
        <w:t>ț</w:t>
      </w:r>
      <w:r w:rsidRPr="004E6A4F">
        <w:rPr>
          <w:rFonts w:ascii="Times New Roman" w:hAnsi="Times New Roman" w:cs="Times New Roman"/>
          <w:sz w:val="24"/>
          <w:szCs w:val="24"/>
          <w:lang w:val="ro-RO"/>
        </w:rPr>
        <w:t>i să monitorizeze situa</w:t>
      </w:r>
      <w:r w:rsidR="00683617">
        <w:rPr>
          <w:rFonts w:ascii="Times New Roman" w:hAnsi="Times New Roman" w:cs="Times New Roman"/>
          <w:sz w:val="24"/>
          <w:szCs w:val="24"/>
          <w:lang w:val="ro-RO"/>
        </w:rPr>
        <w:t>ț</w:t>
      </w:r>
      <w:r w:rsidRPr="004E6A4F">
        <w:rPr>
          <w:rFonts w:ascii="Times New Roman" w:hAnsi="Times New Roman" w:cs="Times New Roman"/>
          <w:sz w:val="24"/>
          <w:szCs w:val="24"/>
          <w:lang w:val="ro-RO"/>
        </w:rPr>
        <w:t xml:space="preserve">ia </w:t>
      </w:r>
      <w:r w:rsidR="00683617">
        <w:rPr>
          <w:rFonts w:ascii="Times New Roman" w:hAnsi="Times New Roman" w:cs="Times New Roman"/>
          <w:sz w:val="24"/>
          <w:szCs w:val="24"/>
          <w:lang w:val="ro-RO"/>
        </w:rPr>
        <w:t>ș</w:t>
      </w:r>
      <w:r w:rsidRPr="004E6A4F">
        <w:rPr>
          <w:rFonts w:ascii="Times New Roman" w:hAnsi="Times New Roman" w:cs="Times New Roman"/>
          <w:sz w:val="24"/>
          <w:szCs w:val="24"/>
          <w:lang w:val="ro-RO"/>
        </w:rPr>
        <w:t>i să întreprindă măsurile necesare pentru prevenirea declan</w:t>
      </w:r>
      <w:r w:rsidR="00683617">
        <w:rPr>
          <w:rFonts w:ascii="Times New Roman" w:hAnsi="Times New Roman" w:cs="Times New Roman"/>
          <w:sz w:val="24"/>
          <w:szCs w:val="24"/>
          <w:lang w:val="ro-RO"/>
        </w:rPr>
        <w:t>ș</w:t>
      </w:r>
      <w:r w:rsidRPr="004E6A4F">
        <w:rPr>
          <w:rFonts w:ascii="Times New Roman" w:hAnsi="Times New Roman" w:cs="Times New Roman"/>
          <w:sz w:val="24"/>
          <w:szCs w:val="24"/>
          <w:lang w:val="ro-RO"/>
        </w:rPr>
        <w:t>ării situa</w:t>
      </w:r>
      <w:r w:rsidR="00683617">
        <w:rPr>
          <w:rFonts w:ascii="Times New Roman" w:hAnsi="Times New Roman" w:cs="Times New Roman"/>
          <w:sz w:val="24"/>
          <w:szCs w:val="24"/>
          <w:lang w:val="ro-RO"/>
        </w:rPr>
        <w:t>ț</w:t>
      </w:r>
      <w:r w:rsidRPr="004E6A4F">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4E6A4F">
        <w:rPr>
          <w:rFonts w:ascii="Times New Roman" w:hAnsi="Times New Roman" w:cs="Times New Roman"/>
          <w:sz w:val="24"/>
          <w:szCs w:val="24"/>
          <w:lang w:val="ro-RO"/>
        </w:rPr>
        <w:t xml:space="preserve">ă. </w:t>
      </w:r>
      <w:r w:rsidR="000B63A4" w:rsidRPr="000B63A4">
        <w:rPr>
          <w:rFonts w:ascii="Times New Roman" w:hAnsi="Times New Roman" w:cs="Times New Roman"/>
          <w:sz w:val="24"/>
          <w:szCs w:val="24"/>
          <w:lang w:val="ro-RO"/>
        </w:rPr>
        <w:t>Pentru stabilirea unuia din nivelele de criză, organul central de specialitate poate convoca pentru consultare Comisia pentru situații excepționale a organului central de specialitate (în continuare Comisia OCS), creată în conformitate cu prevederile pct. 4 din Hotărârea Guvernului nr. 1340/2001 cu privire la Comisia pentru Situații Excepționale a Republicii Moldova.</w:t>
      </w:r>
      <w:r w:rsidRPr="002E418B">
        <w:rPr>
          <w:rFonts w:ascii="Times New Roman" w:hAnsi="Times New Roman" w:cs="Times New Roman"/>
          <w:sz w:val="24"/>
          <w:szCs w:val="24"/>
          <w:lang w:val="ro-RO"/>
        </w:rPr>
        <w:t>;</w:t>
      </w:r>
    </w:p>
    <w:p w14:paraId="7E60B7A6" w14:textId="63955B91" w:rsidR="001857B3" w:rsidRPr="00AB4BC2" w:rsidRDefault="00683617">
      <w:pPr>
        <w:pStyle w:val="ListParagraph"/>
        <w:numPr>
          <w:ilvl w:val="1"/>
          <w:numId w:val="40"/>
        </w:numPr>
        <w:tabs>
          <w:tab w:val="left" w:pos="284"/>
          <w:tab w:val="left" w:pos="426"/>
          <w:tab w:val="left" w:pos="567"/>
          <w:tab w:val="left" w:pos="709"/>
          <w:tab w:val="left" w:pos="993"/>
        </w:tabs>
        <w:spacing w:line="276" w:lineRule="auto"/>
        <w:ind w:left="0" w:firstLine="426"/>
        <w:jc w:val="both"/>
        <w:rPr>
          <w:rFonts w:ascii="Times New Roman" w:hAnsi="Times New Roman" w:cs="Times New Roman"/>
          <w:sz w:val="24"/>
          <w:szCs w:val="24"/>
          <w:shd w:val="clear" w:color="auto" w:fill="FFFFFF"/>
          <w:lang w:val="ro-RO" w:eastAsia="ru-RU"/>
        </w:rPr>
      </w:pPr>
      <w:r>
        <w:rPr>
          <w:rFonts w:ascii="Times New Roman" w:hAnsi="Times New Roman" w:cs="Times New Roman"/>
          <w:sz w:val="24"/>
          <w:szCs w:val="24"/>
          <w:lang w:val="ro-RO"/>
        </w:rPr>
        <w:t>ș</w:t>
      </w:r>
      <w:r w:rsidR="001857B3" w:rsidRPr="008539A9">
        <w:rPr>
          <w:rFonts w:ascii="Times New Roman" w:hAnsi="Times New Roman" w:cs="Times New Roman"/>
          <w:sz w:val="24"/>
          <w:szCs w:val="24"/>
          <w:lang w:val="ro-RO"/>
        </w:rPr>
        <w:t xml:space="preserve">oc brusc – eveniment care are loc instantaneu sau se dezvoltă în decurs de câteva ore </w:t>
      </w:r>
      <w:r>
        <w:rPr>
          <w:rFonts w:ascii="Times New Roman" w:hAnsi="Times New Roman" w:cs="Times New Roman"/>
          <w:sz w:val="24"/>
          <w:szCs w:val="24"/>
          <w:lang w:val="ro-RO"/>
        </w:rPr>
        <w:t>ș</w:t>
      </w:r>
      <w:r w:rsidR="001857B3" w:rsidRPr="008539A9">
        <w:rPr>
          <w:rFonts w:ascii="Times New Roman" w:hAnsi="Times New Roman" w:cs="Times New Roman"/>
          <w:sz w:val="24"/>
          <w:szCs w:val="24"/>
          <w:lang w:val="ro-RO"/>
        </w:rPr>
        <w:t xml:space="preserve">i care are un impact negativ imediat asupra </w:t>
      </w:r>
      <w:r w:rsidR="001857B3" w:rsidRPr="006C0762">
        <w:rPr>
          <w:rFonts w:ascii="Times New Roman" w:hAnsi="Times New Roman" w:cs="Times New Roman"/>
          <w:sz w:val="24"/>
          <w:szCs w:val="24"/>
          <w:lang w:val="ro-RO"/>
        </w:rPr>
        <w:t xml:space="preserve">furnizării gazelor naturale. În acest caz, organul central de specialitate </w:t>
      </w:r>
      <w:r>
        <w:rPr>
          <w:rFonts w:ascii="Times New Roman" w:hAnsi="Times New Roman" w:cs="Times New Roman"/>
          <w:sz w:val="24"/>
          <w:szCs w:val="24"/>
          <w:lang w:val="ro-RO"/>
        </w:rPr>
        <w:t>ș</w:t>
      </w:r>
      <w:r w:rsidR="001857B3" w:rsidRPr="006C0762">
        <w:rPr>
          <w:rFonts w:ascii="Times New Roman" w:hAnsi="Times New Roman" w:cs="Times New Roman"/>
          <w:sz w:val="24"/>
          <w:szCs w:val="24"/>
          <w:lang w:val="ro-RO"/>
        </w:rPr>
        <w:t>i întreprinderile de gaze naturale trebuie să informeze imediat Comisia, prin intermediul Inspectoratului General pentru Situa</w:t>
      </w:r>
      <w:r>
        <w:rPr>
          <w:rFonts w:ascii="Times New Roman" w:hAnsi="Times New Roman" w:cs="Times New Roman"/>
          <w:sz w:val="24"/>
          <w:szCs w:val="24"/>
          <w:lang w:val="ro-RO"/>
        </w:rPr>
        <w:t>ț</w:t>
      </w:r>
      <w:r w:rsidR="001857B3" w:rsidRPr="006C0762">
        <w:rPr>
          <w:rFonts w:ascii="Times New Roman" w:hAnsi="Times New Roman" w:cs="Times New Roman"/>
          <w:sz w:val="24"/>
          <w:szCs w:val="24"/>
          <w:lang w:val="ro-RO"/>
        </w:rPr>
        <w:t>ii de Urgen</w:t>
      </w:r>
      <w:r>
        <w:rPr>
          <w:rFonts w:ascii="Times New Roman" w:hAnsi="Times New Roman" w:cs="Times New Roman"/>
          <w:sz w:val="24"/>
          <w:szCs w:val="24"/>
          <w:lang w:val="ro-RO"/>
        </w:rPr>
        <w:t>ț</w:t>
      </w:r>
      <w:r w:rsidR="001857B3" w:rsidRPr="006C0762">
        <w:rPr>
          <w:rFonts w:ascii="Times New Roman" w:hAnsi="Times New Roman" w:cs="Times New Roman"/>
          <w:sz w:val="24"/>
          <w:szCs w:val="24"/>
          <w:lang w:val="ro-RO"/>
        </w:rPr>
        <w:t xml:space="preserve">ă, precum </w:t>
      </w:r>
      <w:r>
        <w:rPr>
          <w:rFonts w:ascii="Times New Roman" w:hAnsi="Times New Roman" w:cs="Times New Roman"/>
          <w:sz w:val="24"/>
          <w:szCs w:val="24"/>
          <w:lang w:val="ro-RO"/>
        </w:rPr>
        <w:t>ș</w:t>
      </w:r>
      <w:r w:rsidR="001857B3" w:rsidRPr="006C0762">
        <w:rPr>
          <w:rFonts w:ascii="Times New Roman" w:hAnsi="Times New Roman" w:cs="Times New Roman"/>
          <w:sz w:val="24"/>
          <w:szCs w:val="24"/>
          <w:lang w:val="ro-RO"/>
        </w:rPr>
        <w:t>i să întreprindă măsuri de urg</w:t>
      </w:r>
      <w:r w:rsidR="001857B3" w:rsidRPr="00BE6200">
        <w:rPr>
          <w:rFonts w:ascii="Times New Roman" w:hAnsi="Times New Roman" w:cs="Times New Roman"/>
          <w:sz w:val="24"/>
          <w:szCs w:val="24"/>
          <w:lang w:val="ro-RO"/>
        </w:rPr>
        <w:t>en</w:t>
      </w:r>
      <w:r>
        <w:rPr>
          <w:rFonts w:ascii="Times New Roman" w:hAnsi="Times New Roman" w:cs="Times New Roman"/>
          <w:sz w:val="24"/>
          <w:szCs w:val="24"/>
          <w:lang w:val="ro-RO"/>
        </w:rPr>
        <w:t>ț</w:t>
      </w:r>
      <w:r w:rsidR="001857B3" w:rsidRPr="00BE6200">
        <w:rPr>
          <w:rFonts w:ascii="Times New Roman" w:hAnsi="Times New Roman" w:cs="Times New Roman"/>
          <w:sz w:val="24"/>
          <w:szCs w:val="24"/>
          <w:lang w:val="ro-RO"/>
        </w:rPr>
        <w:t>ă pentru a înlătura sau minimaliza consecin</w:t>
      </w:r>
      <w:r>
        <w:rPr>
          <w:rFonts w:ascii="Times New Roman" w:hAnsi="Times New Roman" w:cs="Times New Roman"/>
          <w:sz w:val="24"/>
          <w:szCs w:val="24"/>
          <w:lang w:val="ro-RO"/>
        </w:rPr>
        <w:t>ț</w:t>
      </w:r>
      <w:r w:rsidR="001857B3" w:rsidRPr="00BE6200">
        <w:rPr>
          <w:rFonts w:ascii="Times New Roman" w:hAnsi="Times New Roman" w:cs="Times New Roman"/>
          <w:sz w:val="24"/>
          <w:szCs w:val="24"/>
          <w:lang w:val="ro-RO"/>
        </w:rPr>
        <w:t xml:space="preserve">ele survenite în legătură cu întreruperea aprovizionării cu gaze naturale a consumatorilor </w:t>
      </w:r>
      <w:r>
        <w:rPr>
          <w:rFonts w:ascii="Times New Roman" w:hAnsi="Times New Roman" w:cs="Times New Roman"/>
          <w:sz w:val="24"/>
          <w:szCs w:val="24"/>
          <w:lang w:val="ro-RO"/>
        </w:rPr>
        <w:t>ș</w:t>
      </w:r>
      <w:r w:rsidR="001857B3" w:rsidRPr="00BE6200">
        <w:rPr>
          <w:rFonts w:ascii="Times New Roman" w:hAnsi="Times New Roman" w:cs="Times New Roman"/>
          <w:sz w:val="24"/>
          <w:szCs w:val="24"/>
          <w:lang w:val="ro-RO"/>
        </w:rPr>
        <w:t>i, în primul r</w:t>
      </w:r>
      <w:r w:rsidR="00A450D8" w:rsidRPr="00793611">
        <w:rPr>
          <w:rFonts w:ascii="Times New Roman" w:hAnsi="Times New Roman" w:cs="Times New Roman"/>
          <w:sz w:val="24"/>
          <w:szCs w:val="24"/>
          <w:lang w:val="ro-RO"/>
        </w:rPr>
        <w:t>â</w:t>
      </w:r>
      <w:r w:rsidR="001857B3" w:rsidRPr="00AB4BC2">
        <w:rPr>
          <w:rFonts w:ascii="Times New Roman" w:hAnsi="Times New Roman" w:cs="Times New Roman"/>
          <w:sz w:val="24"/>
          <w:szCs w:val="24"/>
          <w:lang w:val="ro-RO"/>
        </w:rPr>
        <w:t>nd, a consumatorilor proteja</w:t>
      </w:r>
      <w:r>
        <w:rPr>
          <w:rFonts w:ascii="Times New Roman" w:hAnsi="Times New Roman" w:cs="Times New Roman"/>
          <w:sz w:val="24"/>
          <w:szCs w:val="24"/>
          <w:lang w:val="ro-RO"/>
        </w:rPr>
        <w:t>ț</w:t>
      </w:r>
      <w:r w:rsidR="001857B3" w:rsidRPr="00AB4BC2">
        <w:rPr>
          <w:rFonts w:ascii="Times New Roman" w:hAnsi="Times New Roman" w:cs="Times New Roman"/>
          <w:sz w:val="24"/>
          <w:szCs w:val="24"/>
          <w:lang w:val="ro-RO"/>
        </w:rPr>
        <w:t>i.</w:t>
      </w:r>
      <w:r w:rsidR="00A52375" w:rsidRPr="00AB4BC2">
        <w:rPr>
          <w:rFonts w:ascii="Times New Roman" w:hAnsi="Times New Roman" w:cs="Times New Roman"/>
          <w:sz w:val="24"/>
          <w:szCs w:val="24"/>
          <w:lang w:val="ro-RO"/>
        </w:rPr>
        <w:t xml:space="preserve"> </w:t>
      </w:r>
    </w:p>
    <w:p w14:paraId="00CA938E" w14:textId="77777777" w:rsidR="001857B3" w:rsidRPr="00AB4BC2" w:rsidRDefault="001857B3" w:rsidP="00B83F1F">
      <w:pPr>
        <w:pStyle w:val="Normal0"/>
        <w:ind w:firstLine="0"/>
        <w:jc w:val="center"/>
        <w:rPr>
          <w:rFonts w:cs="Times New Roman"/>
          <w:b w:val="0"/>
          <w:lang w:val="ro-RO"/>
        </w:rPr>
      </w:pPr>
    </w:p>
    <w:p w14:paraId="1A48359C" w14:textId="24C4FB44" w:rsidR="00342F00" w:rsidRPr="00AB4BC2" w:rsidRDefault="00342F00" w:rsidP="00793526">
      <w:pPr>
        <w:pStyle w:val="Normal0"/>
        <w:ind w:firstLine="0"/>
        <w:jc w:val="center"/>
        <w:outlineLvl w:val="1"/>
        <w:rPr>
          <w:rFonts w:cs="Times New Roman"/>
          <w:b w:val="0"/>
          <w:lang w:val="ro-RO"/>
        </w:rPr>
      </w:pPr>
      <w:bookmarkStart w:id="45" w:name="_Toc165537432"/>
      <w:r w:rsidRPr="00AB4BC2">
        <w:rPr>
          <w:rFonts w:cs="Times New Roman"/>
          <w:lang w:val="ro-RO"/>
        </w:rPr>
        <w:lastRenderedPageBreak/>
        <w:t>Sec</w:t>
      </w:r>
      <w:r w:rsidR="00683617">
        <w:rPr>
          <w:rFonts w:cs="Times New Roman"/>
          <w:lang w:val="ro-RO"/>
        </w:rPr>
        <w:t>ț</w:t>
      </w:r>
      <w:r w:rsidRPr="00AB4BC2">
        <w:rPr>
          <w:rFonts w:cs="Times New Roman"/>
          <w:lang w:val="ro-RO"/>
        </w:rPr>
        <w:t>iunea 5</w:t>
      </w:r>
      <w:r w:rsidR="00793526" w:rsidRPr="00AB4BC2">
        <w:rPr>
          <w:rFonts w:cs="Times New Roman"/>
          <w:lang w:val="ro-RO"/>
        </w:rPr>
        <w:br/>
      </w:r>
      <w:proofErr w:type="spellStart"/>
      <w:r w:rsidRPr="00AB4BC2">
        <w:rPr>
          <w:rFonts w:cs="Times New Roman"/>
          <w:lang w:val="ro-RO"/>
        </w:rPr>
        <w:t>Obligațiile</w:t>
      </w:r>
      <w:proofErr w:type="spellEnd"/>
      <w:r w:rsidRPr="00AB4BC2">
        <w:rPr>
          <w:rFonts w:cs="Times New Roman"/>
          <w:lang w:val="ro-RO"/>
        </w:rPr>
        <w:t xml:space="preserve"> de raportare </w:t>
      </w:r>
      <w:proofErr w:type="spellStart"/>
      <w:r w:rsidRPr="00AB4BC2">
        <w:rPr>
          <w:rFonts w:cs="Times New Roman"/>
          <w:lang w:val="ro-RO"/>
        </w:rPr>
        <w:t>și</w:t>
      </w:r>
      <w:proofErr w:type="spellEnd"/>
      <w:r w:rsidRPr="00AB4BC2">
        <w:rPr>
          <w:rFonts w:cs="Times New Roman"/>
          <w:lang w:val="ro-RO"/>
        </w:rPr>
        <w:t xml:space="preserve"> schimbul de </w:t>
      </w:r>
      <w:proofErr w:type="spellStart"/>
      <w:r w:rsidRPr="00AB4BC2">
        <w:rPr>
          <w:rFonts w:cs="Times New Roman"/>
          <w:lang w:val="ro-RO"/>
        </w:rPr>
        <w:t>informații</w:t>
      </w:r>
      <w:bookmarkEnd w:id="45"/>
      <w:proofErr w:type="spellEnd"/>
      <w:r w:rsidRPr="00AB4BC2">
        <w:rPr>
          <w:rFonts w:cs="Times New Roman"/>
          <w:lang w:val="ro-RO"/>
        </w:rPr>
        <w:t xml:space="preserve"> </w:t>
      </w:r>
    </w:p>
    <w:p w14:paraId="5F3D5DB0" w14:textId="73D67CB5" w:rsidR="00342F00" w:rsidRPr="00AB4BC2" w:rsidRDefault="00342F00">
      <w:pPr>
        <w:pStyle w:val="ListParagraph"/>
        <w:numPr>
          <w:ilvl w:val="0"/>
          <w:numId w:val="32"/>
        </w:numPr>
        <w:tabs>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cazul identificării semnalelor pentru constatarea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ionale – nivel de </w:t>
      </w:r>
      <w:r w:rsidR="00A52375" w:rsidRPr="00AB4BC2">
        <w:rPr>
          <w:rFonts w:ascii="Times New Roman" w:hAnsi="Times New Roman" w:cs="Times New Roman"/>
          <w:sz w:val="24"/>
          <w:szCs w:val="24"/>
          <w:shd w:val="clear" w:color="auto" w:fill="FFFFFF"/>
          <w:lang w:val="ro-RO" w:eastAsia="ru-RU"/>
        </w:rPr>
        <w:t xml:space="preserve">alertă sau nivel de </w:t>
      </w:r>
      <w:r w:rsidRPr="00AB4BC2">
        <w:rPr>
          <w:rFonts w:ascii="Times New Roman" w:hAnsi="Times New Roman" w:cs="Times New Roman"/>
          <w:sz w:val="24"/>
          <w:szCs w:val="24"/>
          <w:shd w:val="clear" w:color="auto" w:fill="FFFFFF"/>
          <w:lang w:val="ro-RO" w:eastAsia="ru-RU"/>
        </w:rPr>
        <w:t>urgen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ă, notificarea OST către Comisie trebuie să includă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următoarele 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 </w:t>
      </w:r>
    </w:p>
    <w:p w14:paraId="504015BC" w14:textId="77777777" w:rsidR="00342F00" w:rsidRPr="00AB4BC2" w:rsidRDefault="00342F00">
      <w:pPr>
        <w:pStyle w:val="ListParagraph"/>
        <w:numPr>
          <w:ilvl w:val="0"/>
          <w:numId w:val="42"/>
        </w:numPr>
        <w:tabs>
          <w:tab w:val="left" w:pos="426"/>
        </w:tabs>
        <w:spacing w:line="276" w:lineRule="auto"/>
        <w:ind w:left="0" w:firstLine="426"/>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lang w:val="ro-RO"/>
        </w:rPr>
        <w:t xml:space="preserve">o descriere a incidentului /evenimentului: </w:t>
      </w:r>
    </w:p>
    <w:p w14:paraId="458E9D3F" w14:textId="77777777" w:rsidR="00342F00" w:rsidRPr="00AB4BC2" w:rsidRDefault="00342F00">
      <w:pPr>
        <w:pStyle w:val="ListParagraph"/>
        <w:numPr>
          <w:ilvl w:val="0"/>
          <w:numId w:val="43"/>
        </w:numPr>
        <w:tabs>
          <w:tab w:val="left" w:pos="426"/>
          <w:tab w:val="left" w:pos="993"/>
        </w:tabs>
        <w:spacing w:line="276" w:lineRule="auto"/>
        <w:ind w:left="0" w:firstLine="709"/>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data, ora </w:t>
      </w:r>
      <w:proofErr w:type="spellStart"/>
      <w:r w:rsidRPr="00AB4BC2">
        <w:rPr>
          <w:rFonts w:ascii="Times New Roman" w:hAnsi="Times New Roman" w:cs="Times New Roman"/>
          <w:sz w:val="24"/>
          <w:szCs w:val="24"/>
          <w:lang w:val="ro-RO"/>
        </w:rPr>
        <w:t>și</w:t>
      </w:r>
      <w:proofErr w:type="spellEnd"/>
      <w:r w:rsidRPr="00AB4BC2">
        <w:rPr>
          <w:rFonts w:ascii="Times New Roman" w:hAnsi="Times New Roman" w:cs="Times New Roman"/>
          <w:sz w:val="24"/>
          <w:szCs w:val="24"/>
          <w:lang w:val="ro-RO"/>
        </w:rPr>
        <w:t xml:space="preserve"> durata evenimentului;</w:t>
      </w:r>
    </w:p>
    <w:p w14:paraId="0B334C76" w14:textId="77777777" w:rsidR="00342F00" w:rsidRPr="00AB4BC2" w:rsidRDefault="00342F00">
      <w:pPr>
        <w:pStyle w:val="ListParagraph"/>
        <w:numPr>
          <w:ilvl w:val="0"/>
          <w:numId w:val="43"/>
        </w:numPr>
        <w:tabs>
          <w:tab w:val="left" w:pos="426"/>
          <w:tab w:val="left" w:pos="993"/>
        </w:tabs>
        <w:spacing w:line="276" w:lineRule="auto"/>
        <w:ind w:left="0" w:firstLine="709"/>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tipul evenimentului;</w:t>
      </w:r>
    </w:p>
    <w:p w14:paraId="4A0904C9" w14:textId="77777777" w:rsidR="00342F00" w:rsidRPr="00AB4BC2" w:rsidRDefault="00342F00">
      <w:pPr>
        <w:pStyle w:val="ListParagraph"/>
        <w:numPr>
          <w:ilvl w:val="0"/>
          <w:numId w:val="43"/>
        </w:numPr>
        <w:tabs>
          <w:tab w:val="left" w:pos="426"/>
          <w:tab w:val="left" w:pos="993"/>
        </w:tabs>
        <w:spacing w:line="276" w:lineRule="auto"/>
        <w:ind w:left="0" w:firstLine="709"/>
        <w:jc w:val="both"/>
        <w:rPr>
          <w:rFonts w:ascii="Times New Roman" w:hAnsi="Times New Roman" w:cs="Times New Roman"/>
          <w:sz w:val="24"/>
          <w:szCs w:val="24"/>
          <w:lang w:val="ro-RO"/>
        </w:rPr>
      </w:pPr>
      <w:proofErr w:type="spellStart"/>
      <w:r w:rsidRPr="00AB4BC2">
        <w:rPr>
          <w:rFonts w:ascii="Times New Roman" w:hAnsi="Times New Roman" w:cs="Times New Roman"/>
          <w:sz w:val="24"/>
          <w:szCs w:val="24"/>
          <w:lang w:val="ro-RO"/>
        </w:rPr>
        <w:t>locația</w:t>
      </w:r>
      <w:proofErr w:type="spellEnd"/>
      <w:r w:rsidRPr="00AB4BC2">
        <w:rPr>
          <w:rFonts w:ascii="Times New Roman" w:hAnsi="Times New Roman" w:cs="Times New Roman"/>
          <w:sz w:val="24"/>
          <w:szCs w:val="24"/>
          <w:lang w:val="ro-RO"/>
        </w:rPr>
        <w:t xml:space="preserve"> evenimentului;</w:t>
      </w:r>
    </w:p>
    <w:p w14:paraId="57097C84" w14:textId="77777777" w:rsidR="00342F00" w:rsidRPr="00AB4BC2" w:rsidRDefault="00342F00">
      <w:pPr>
        <w:pStyle w:val="ListParagraph"/>
        <w:numPr>
          <w:ilvl w:val="0"/>
          <w:numId w:val="43"/>
        </w:numPr>
        <w:tabs>
          <w:tab w:val="left" w:pos="426"/>
          <w:tab w:val="left" w:pos="993"/>
        </w:tabs>
        <w:spacing w:line="276" w:lineRule="auto"/>
        <w:ind w:left="0" w:firstLine="709"/>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estimarea deficitului de gaze naturale;</w:t>
      </w:r>
    </w:p>
    <w:p w14:paraId="21FACA91" w14:textId="77777777" w:rsidR="00342F00" w:rsidRPr="00AB4BC2" w:rsidRDefault="00342F00">
      <w:pPr>
        <w:pStyle w:val="ListParagraph"/>
        <w:numPr>
          <w:ilvl w:val="0"/>
          <w:numId w:val="43"/>
        </w:numPr>
        <w:tabs>
          <w:tab w:val="left" w:pos="426"/>
          <w:tab w:val="left" w:pos="993"/>
        </w:tabs>
        <w:spacing w:line="276" w:lineRule="auto"/>
        <w:ind w:left="0" w:firstLine="709"/>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impactul posibil.</w:t>
      </w:r>
    </w:p>
    <w:p w14:paraId="2D39E4C2" w14:textId="672667EC" w:rsidR="00342F00" w:rsidRPr="00AB4BC2" w:rsidRDefault="00342F00">
      <w:pPr>
        <w:pStyle w:val="ListParagraph"/>
        <w:numPr>
          <w:ilvl w:val="0"/>
          <w:numId w:val="42"/>
        </w:numPr>
        <w:tabs>
          <w:tab w:val="left" w:pos="426"/>
        </w:tabs>
        <w:spacing w:line="276" w:lineRule="auto"/>
        <w:ind w:left="0" w:firstLine="426"/>
        <w:jc w:val="both"/>
        <w:rPr>
          <w:rFonts w:ascii="Times New Roman" w:eastAsiaTheme="minorHAnsi" w:hAnsi="Times New Roman" w:cs="Times New Roman"/>
          <w:sz w:val="24"/>
          <w:szCs w:val="24"/>
          <w:lang w:val="ro-RO"/>
        </w:rPr>
      </w:pPr>
      <w:r w:rsidRPr="00AB4BC2">
        <w:rPr>
          <w:rFonts w:ascii="Times New Roman" w:hAnsi="Times New Roman" w:cs="Times New Roman"/>
          <w:sz w:val="24"/>
          <w:szCs w:val="24"/>
          <w:lang w:val="ro-RO"/>
        </w:rPr>
        <w:t>informa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ia privind starea re</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elelor de gaze naturale.</w:t>
      </w:r>
    </w:p>
    <w:p w14:paraId="2109B647" w14:textId="55F88565" w:rsidR="00342F00" w:rsidRPr="00AB4BC2"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AB4BC2">
        <w:rPr>
          <w:rFonts w:ascii="Times New Roman" w:hAnsi="Times New Roman" w:cs="Times New Roman"/>
          <w:sz w:val="24"/>
          <w:szCs w:val="24"/>
          <w:shd w:val="clear" w:color="auto" w:fill="FFFFFF"/>
          <w:lang w:val="ro-RO" w:eastAsia="ru-RU"/>
        </w:rPr>
        <w:t>În</w:t>
      </w:r>
      <w:r w:rsidRPr="00AB4BC2">
        <w:rPr>
          <w:rFonts w:ascii="Times New Roman" w:hAnsi="Times New Roman" w:cs="Times New Roman"/>
          <w:sz w:val="24"/>
          <w:szCs w:val="24"/>
          <w:lang w:val="ro-RO"/>
        </w:rPr>
        <w:t xml:space="preserve"> cazul </w:t>
      </w:r>
      <w:r w:rsidRPr="00AB4BC2">
        <w:rPr>
          <w:rFonts w:ascii="Times New Roman" w:hAnsi="Times New Roman" w:cs="Times New Roman"/>
          <w:sz w:val="24"/>
          <w:szCs w:val="24"/>
          <w:shd w:val="clear" w:color="auto" w:fill="FFFFFF"/>
          <w:lang w:val="ro-RO" w:eastAsia="ru-RU"/>
        </w:rPr>
        <w:t>în</w:t>
      </w:r>
      <w:r w:rsidRPr="00AB4BC2">
        <w:rPr>
          <w:rFonts w:ascii="Times New Roman" w:hAnsi="Times New Roman" w:cs="Times New Roman"/>
          <w:sz w:val="24"/>
          <w:szCs w:val="24"/>
          <w:lang w:val="ro-RO"/>
        </w:rPr>
        <w:t xml:space="preserve"> care este constatată de către Comisie una din situa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iile excep</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ionale stabilite la punctul 6, întreprinderile de gaze naturale prin intermediul OST pun zilnic la dispozi</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ia Comisiei, organului central de specialitate în special următoarele informa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ii: </w:t>
      </w:r>
    </w:p>
    <w:p w14:paraId="0CA2866E" w14:textId="3B21CC7B" w:rsidR="00342F00" w:rsidRPr="00AB4BC2" w:rsidRDefault="00342F00">
      <w:pPr>
        <w:pStyle w:val="ListParagraph"/>
        <w:numPr>
          <w:ilvl w:val="1"/>
          <w:numId w:val="41"/>
        </w:numPr>
        <w:tabs>
          <w:tab w:val="left" w:pos="142"/>
          <w:tab w:val="left" w:pos="284"/>
          <w:tab w:val="left" w:pos="567"/>
          <w:tab w:val="left" w:pos="709"/>
          <w:tab w:val="left" w:pos="993"/>
        </w:tabs>
        <w:spacing w:line="276" w:lineRule="auto"/>
        <w:ind w:left="0" w:firstLine="0"/>
        <w:contextualSpacing w:val="0"/>
        <w:jc w:val="both"/>
        <w:rPr>
          <w:rFonts w:ascii="Times New Roman" w:hAnsi="Times New Roman" w:cs="Times New Roman"/>
          <w:sz w:val="24"/>
          <w:szCs w:val="24"/>
          <w:lang w:val="ro-RO" w:eastAsia="ru-RU"/>
        </w:rPr>
      </w:pPr>
      <w:r w:rsidRPr="00AB4BC2">
        <w:rPr>
          <w:rFonts w:ascii="Times New Roman" w:hAnsi="Times New Roman" w:cs="Times New Roman"/>
          <w:sz w:val="24"/>
          <w:szCs w:val="24"/>
          <w:lang w:val="ro-RO"/>
        </w:rPr>
        <w:t xml:space="preserve">prognoza cererii zilnice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a furnizării zilnice de gaze naturale pentru următoarele trei zile, în milioane metri cubi pe zi (mil</w:t>
      </w:r>
      <w:r w:rsidR="001857B3" w:rsidRPr="00AB4BC2">
        <w:rPr>
          <w:rFonts w:ascii="Times New Roman" w:hAnsi="Times New Roman" w:cs="Times New Roman"/>
          <w:sz w:val="24"/>
          <w:szCs w:val="24"/>
          <w:lang w:val="ro-RO"/>
        </w:rPr>
        <w:t>.</w:t>
      </w:r>
      <w:r w:rsidRPr="00AB4BC2">
        <w:rPr>
          <w:rFonts w:ascii="Times New Roman" w:hAnsi="Times New Roman" w:cs="Times New Roman"/>
          <w:sz w:val="24"/>
          <w:szCs w:val="24"/>
          <w:lang w:val="ro-RO"/>
        </w:rPr>
        <w:t xml:space="preserv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520BEC1F" w14:textId="51CC4D7F" w:rsidR="00342F00" w:rsidRPr="00AB4BC2" w:rsidRDefault="00342F00">
      <w:pPr>
        <w:pStyle w:val="ListParagraph"/>
        <w:numPr>
          <w:ilvl w:val="1"/>
          <w:numId w:val="41"/>
        </w:numPr>
        <w:tabs>
          <w:tab w:val="left" w:pos="142"/>
          <w:tab w:val="left" w:pos="284"/>
          <w:tab w:val="left" w:pos="567"/>
          <w:tab w:val="left" w:pos="709"/>
          <w:tab w:val="left" w:pos="993"/>
        </w:tabs>
        <w:spacing w:line="276" w:lineRule="auto"/>
        <w:ind w:left="0" w:firstLine="0"/>
        <w:contextualSpacing w:val="0"/>
        <w:jc w:val="both"/>
        <w:rPr>
          <w:rFonts w:ascii="Times New Roman" w:hAnsi="Times New Roman" w:cs="Times New Roman"/>
          <w:sz w:val="24"/>
          <w:szCs w:val="24"/>
          <w:lang w:val="ro-RO" w:eastAsia="ru-RU"/>
        </w:rPr>
      </w:pPr>
      <w:r w:rsidRPr="00AB4BC2">
        <w:rPr>
          <w:rFonts w:ascii="Times New Roman" w:hAnsi="Times New Roman" w:cs="Times New Roman"/>
          <w:sz w:val="24"/>
          <w:szCs w:val="24"/>
          <w:lang w:val="ro-RO"/>
        </w:rPr>
        <w:t xml:space="preserve">fluxurile zilnice de gaze naturale la toate punctele de intrare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ie</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 xml:space="preserve">ire transfrontaliere, precum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la toate punctele care racordează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producere a gazelor naturale,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stocare sau un terminal GNL la re</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eaua de gaze naturale, în milioane metri cubi pe zi (mil</w:t>
      </w:r>
      <w:r w:rsidR="001857B3" w:rsidRPr="00AB4BC2">
        <w:rPr>
          <w:rFonts w:ascii="Times New Roman" w:hAnsi="Times New Roman" w:cs="Times New Roman"/>
          <w:sz w:val="24"/>
          <w:szCs w:val="24"/>
          <w:lang w:val="ro-RO"/>
        </w:rPr>
        <w:t>.</w:t>
      </w:r>
      <w:r w:rsidRPr="00AB4BC2">
        <w:rPr>
          <w:rFonts w:ascii="Times New Roman" w:hAnsi="Times New Roman" w:cs="Times New Roman"/>
          <w:sz w:val="24"/>
          <w:szCs w:val="24"/>
          <w:lang w:val="ro-RO"/>
        </w:rPr>
        <w:t xml:space="preserv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2E6E4A03" w14:textId="43C7DCA4" w:rsidR="00342F00" w:rsidRPr="00AB4BC2" w:rsidRDefault="00342F00">
      <w:pPr>
        <w:pStyle w:val="ListParagraph"/>
        <w:numPr>
          <w:ilvl w:val="1"/>
          <w:numId w:val="41"/>
        </w:numPr>
        <w:tabs>
          <w:tab w:val="left" w:pos="142"/>
          <w:tab w:val="left" w:pos="284"/>
          <w:tab w:val="left" w:pos="567"/>
          <w:tab w:val="left" w:pos="709"/>
          <w:tab w:val="left" w:pos="993"/>
        </w:tabs>
        <w:spacing w:line="276" w:lineRule="auto"/>
        <w:ind w:left="0" w:firstLine="0"/>
        <w:contextualSpacing w:val="0"/>
        <w:jc w:val="both"/>
        <w:rPr>
          <w:rFonts w:ascii="Times New Roman" w:hAnsi="Times New Roman" w:cs="Times New Roman"/>
          <w:sz w:val="24"/>
          <w:szCs w:val="24"/>
          <w:lang w:val="ro-RO" w:eastAsia="ru-RU"/>
        </w:rPr>
      </w:pPr>
      <w:r w:rsidRPr="00AB4BC2">
        <w:rPr>
          <w:rFonts w:ascii="Times New Roman" w:hAnsi="Times New Roman" w:cs="Times New Roman"/>
          <w:sz w:val="24"/>
          <w:szCs w:val="24"/>
          <w:lang w:val="ro-RO"/>
        </w:rPr>
        <w:t>perioada de timp, exprimată în zile, pentru care se estimează că este posibilă asigurarea aprovizionării cu gaze naturale a consumatorilor proteja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w:t>
      </w:r>
    </w:p>
    <w:p w14:paraId="581A2C61" w14:textId="33295216" w:rsidR="00342F00" w:rsidRPr="00AB4BC2"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AB4BC2">
        <w:rPr>
          <w:rFonts w:ascii="Times New Roman" w:hAnsi="Times New Roman" w:cs="Times New Roman"/>
          <w:bCs/>
          <w:iCs/>
          <w:sz w:val="24"/>
          <w:szCs w:val="24"/>
          <w:lang w:val="ro-RO"/>
        </w:rPr>
        <w:t xml:space="preserve">Pe </w:t>
      </w:r>
      <w:r w:rsidRPr="00AB4BC2">
        <w:rPr>
          <w:rFonts w:ascii="Times New Roman" w:hAnsi="Times New Roman" w:cs="Times New Roman"/>
          <w:snapToGrid w:val="0"/>
          <w:sz w:val="24"/>
          <w:szCs w:val="24"/>
          <w:lang w:val="ro-RO"/>
        </w:rPr>
        <w:t>perioada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ionale, organele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autorită</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ile administra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publice centrale, autorită</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ile publice, </w:t>
      </w:r>
      <w:r w:rsidR="005C781F" w:rsidRPr="00AB4BC2">
        <w:rPr>
          <w:rFonts w:ascii="Times New Roman" w:hAnsi="Times New Roman" w:cs="Times New Roman"/>
          <w:snapToGrid w:val="0"/>
          <w:sz w:val="24"/>
          <w:szCs w:val="24"/>
          <w:lang w:val="ro-RO"/>
        </w:rPr>
        <w:t>APL</w:t>
      </w:r>
      <w:r w:rsidRPr="00AB4BC2">
        <w:rPr>
          <w:rFonts w:ascii="Times New Roman" w:hAnsi="Times New Roman" w:cs="Times New Roman"/>
          <w:snapToGrid w:val="0"/>
          <w:sz w:val="24"/>
          <w:szCs w:val="24"/>
          <w:lang w:val="ro-RO"/>
        </w:rPr>
        <w:t xml:space="preserve"> prezintă zilnic Comisiei informa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cu privire la măsurile întreprinse.</w:t>
      </w:r>
    </w:p>
    <w:p w14:paraId="7F257687" w14:textId="7E882862" w:rsidR="00342F00" w:rsidRPr="00AB4BC2"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Schimbul de informa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ii între Comisie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organele centrale de specialitate ale administra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iei publice, </w:t>
      </w:r>
      <w:r w:rsidR="005C781F" w:rsidRPr="00AB4BC2">
        <w:rPr>
          <w:rFonts w:ascii="Times New Roman" w:hAnsi="Times New Roman" w:cs="Times New Roman"/>
          <w:snapToGrid w:val="0"/>
          <w:sz w:val="24"/>
          <w:szCs w:val="24"/>
          <w:lang w:val="ro-RO"/>
        </w:rPr>
        <w:t>APL</w:t>
      </w:r>
      <w:r w:rsidRPr="00AB4BC2">
        <w:rPr>
          <w:rFonts w:ascii="Times New Roman" w:hAnsi="Times New Roman" w:cs="Times New Roman"/>
          <w:snapToGrid w:val="0"/>
          <w:sz w:val="24"/>
          <w:szCs w:val="24"/>
          <w:lang w:val="ro-RO"/>
        </w:rPr>
        <w:t xml:space="preserv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alte institu</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ii, respectiv, între Comisie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OST, se realizează în conformitate cu Hotărârea Guvernului nr. 1076/2010 cu privire la clasificarea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iilor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ionale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 xml:space="preserve">i la modul de acumulare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prezentare a informa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iilor în domeniul protec</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popula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iei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teritoriului în caz de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ionale.</w:t>
      </w:r>
    </w:p>
    <w:p w14:paraId="5B410B75" w14:textId="35731E9E" w:rsidR="00342F00" w:rsidRPr="00AB4BC2"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Pe perioada situa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iei excep</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ionale, OST transmite zilnic Comisiei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organului central de specialitate informa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 cu privire la măsurile întreprinse de acesta, de al</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operatori de sistem, de alte întreprinderi de gaze naturale, precum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de al</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participan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de pe pia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a gazelor naturale în conformitate cu Planul de urgen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ă. Operatorii de sistem, dar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al</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participan</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 de pe pia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a gazelor naturale, sunt obliga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 să colaboreze cu OST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să prezinte informa</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iile solicitate.</w:t>
      </w:r>
    </w:p>
    <w:p w14:paraId="69616F6D" w14:textId="6458B302" w:rsidR="00342F00" w:rsidRPr="00AB4BC2"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Toate </w:t>
      </w:r>
      <w:r w:rsidRPr="00AB4BC2">
        <w:rPr>
          <w:rFonts w:ascii="Times New Roman" w:hAnsi="Times New Roman" w:cs="Times New Roman"/>
          <w:sz w:val="24"/>
          <w:szCs w:val="24"/>
          <w:shd w:val="clear" w:color="auto" w:fill="FFFFFF"/>
          <w:lang w:val="ro-RO" w:eastAsia="ru-RU"/>
        </w:rPr>
        <w:t>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iile</w:t>
      </w:r>
      <w:r w:rsidRPr="00AB4BC2">
        <w:rPr>
          <w:rFonts w:ascii="Times New Roman" w:hAnsi="Times New Roman" w:cs="Times New Roman"/>
          <w:sz w:val="24"/>
          <w:szCs w:val="24"/>
          <w:lang w:val="ro-RO"/>
        </w:rPr>
        <w:t>, men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ionate mai sus, sunt furnizate de întreprinderile de gaze naturale </w:t>
      </w:r>
      <w:proofErr w:type="spellStart"/>
      <w:r w:rsidRPr="00AB4BC2">
        <w:rPr>
          <w:rFonts w:ascii="Times New Roman" w:hAnsi="Times New Roman" w:cs="Times New Roman"/>
          <w:sz w:val="24"/>
          <w:szCs w:val="24"/>
          <w:lang w:val="ro-RO"/>
        </w:rPr>
        <w:t>într-un</w:t>
      </w:r>
      <w:proofErr w:type="spellEnd"/>
      <w:r w:rsidRPr="00AB4BC2">
        <w:rPr>
          <w:rFonts w:ascii="Times New Roman" w:hAnsi="Times New Roman" w:cs="Times New Roman"/>
          <w:sz w:val="24"/>
          <w:szCs w:val="24"/>
          <w:lang w:val="ro-RO"/>
        </w:rPr>
        <w:t xml:space="preserve"> format convenit cu OST.</w:t>
      </w:r>
    </w:p>
    <w:p w14:paraId="657F0AD0" w14:textId="585E312F" w:rsidR="000A328F" w:rsidRPr="00AB4BC2" w:rsidRDefault="000A328F">
      <w:pPr>
        <w:pStyle w:val="ListParagraph"/>
        <w:numPr>
          <w:ilvl w:val="0"/>
          <w:numId w:val="32"/>
        </w:numPr>
        <w:tabs>
          <w:tab w:val="left" w:pos="284"/>
          <w:tab w:val="left" w:pos="426"/>
        </w:tabs>
        <w:spacing w:line="276" w:lineRule="auto"/>
        <w:ind w:left="0" w:firstLine="0"/>
        <w:jc w:val="both"/>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Obliga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ii de informare ale </w:t>
      </w:r>
      <w:r w:rsidR="00E15FF9" w:rsidRPr="00AB4BC2">
        <w:rPr>
          <w:rFonts w:ascii="Times New Roman" w:hAnsi="Times New Roman" w:cs="Times New Roman"/>
          <w:bCs/>
          <w:iCs/>
          <w:sz w:val="24"/>
          <w:szCs w:val="24"/>
          <w:lang w:val="ro-RO"/>
        </w:rPr>
        <w:t>păr</w:t>
      </w:r>
      <w:r w:rsidR="00683617">
        <w:rPr>
          <w:rFonts w:ascii="Times New Roman" w:hAnsi="Times New Roman" w:cs="Times New Roman"/>
          <w:bCs/>
          <w:iCs/>
          <w:sz w:val="24"/>
          <w:szCs w:val="24"/>
          <w:lang w:val="ro-RO"/>
        </w:rPr>
        <w:t>ț</w:t>
      </w:r>
      <w:r w:rsidR="00E15FF9" w:rsidRPr="00AB4BC2">
        <w:rPr>
          <w:rFonts w:ascii="Times New Roman" w:hAnsi="Times New Roman" w:cs="Times New Roman"/>
          <w:bCs/>
          <w:iCs/>
          <w:sz w:val="24"/>
          <w:szCs w:val="24"/>
          <w:lang w:val="ro-RO"/>
        </w:rPr>
        <w:t xml:space="preserve">ilor </w:t>
      </w:r>
      <w:r w:rsidRPr="00AB4BC2">
        <w:rPr>
          <w:rFonts w:ascii="Times New Roman" w:hAnsi="Times New Roman" w:cs="Times New Roman"/>
          <w:bCs/>
          <w:iCs/>
          <w:sz w:val="24"/>
          <w:szCs w:val="24"/>
          <w:lang w:val="ro-RO"/>
        </w:rPr>
        <w:t xml:space="preserve">implicate pentru fiecare nivel de criză sunt stabilite în Anexa </w:t>
      </w:r>
      <w:r w:rsidR="00092EF8" w:rsidRPr="00AB4BC2">
        <w:rPr>
          <w:rFonts w:ascii="Times New Roman" w:hAnsi="Times New Roman" w:cs="Times New Roman"/>
          <w:bCs/>
          <w:iCs/>
          <w:sz w:val="24"/>
          <w:szCs w:val="24"/>
          <w:lang w:val="ro-RO"/>
        </w:rPr>
        <w:t xml:space="preserve">nr. </w:t>
      </w:r>
      <w:r w:rsidRPr="00AB4BC2">
        <w:rPr>
          <w:rFonts w:ascii="Times New Roman" w:hAnsi="Times New Roman" w:cs="Times New Roman"/>
          <w:bCs/>
          <w:iCs/>
          <w:sz w:val="24"/>
          <w:szCs w:val="24"/>
          <w:lang w:val="ro-RO"/>
        </w:rPr>
        <w:t>7.</w:t>
      </w:r>
    </w:p>
    <w:p w14:paraId="74E64FF2" w14:textId="3A1E6CA2" w:rsidR="001857B3" w:rsidRPr="00AB4BC2" w:rsidRDefault="00342F00">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Figura 3 se descrie schema fluxurilor de 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obliga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de raportare în timpul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w:t>
      </w:r>
      <w:bookmarkStart w:id="46" w:name="_Toc147673803"/>
    </w:p>
    <w:p w14:paraId="6ACD1FF2" w14:textId="57066980" w:rsidR="001857B3" w:rsidRPr="002E418B" w:rsidRDefault="0064729C" w:rsidP="00B83F1F">
      <w:pPr>
        <w:rPr>
          <w:lang w:val="ro-RO"/>
        </w:rPr>
      </w:pPr>
      <w:r w:rsidRPr="00A379C6">
        <w:rPr>
          <w:noProof/>
        </w:rPr>
        <w:lastRenderedPageBreak/>
        <w:drawing>
          <wp:anchor distT="0" distB="0" distL="114300" distR="114300" simplePos="0" relativeHeight="251670528" behindDoc="1" locked="0" layoutInCell="1" allowOverlap="1" wp14:anchorId="40B15027" wp14:editId="31D74DBC">
            <wp:simplePos x="0" y="0"/>
            <wp:positionH relativeFrom="column">
              <wp:posOffset>-374015</wp:posOffset>
            </wp:positionH>
            <wp:positionV relativeFrom="paragraph">
              <wp:posOffset>175260</wp:posOffset>
            </wp:positionV>
            <wp:extent cx="6560820" cy="4514850"/>
            <wp:effectExtent l="0" t="0" r="0" b="0"/>
            <wp:wrapSquare wrapText="bothSides"/>
            <wp:docPr id="14" name="Picture 14"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diagram of a company&#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560820" cy="4514850"/>
                    </a:xfrm>
                    <a:prstGeom prst="rect">
                      <a:avLst/>
                    </a:prstGeom>
                  </pic:spPr>
                </pic:pic>
              </a:graphicData>
            </a:graphic>
            <wp14:sizeRelH relativeFrom="page">
              <wp14:pctWidth>0</wp14:pctWidth>
            </wp14:sizeRelH>
            <wp14:sizeRelV relativeFrom="page">
              <wp14:pctHeight>0</wp14:pctHeight>
            </wp14:sizeRelV>
          </wp:anchor>
        </w:drawing>
      </w:r>
    </w:p>
    <w:p w14:paraId="5482AA69" w14:textId="11EA43AF" w:rsidR="00C41FF6" w:rsidRPr="002E418B" w:rsidRDefault="00C41FF6" w:rsidP="00C41FF6">
      <w:pPr>
        <w:pStyle w:val="Normal0"/>
        <w:ind w:firstLine="0"/>
        <w:rPr>
          <w:rFonts w:eastAsia="Arial" w:cs="Times New Roman"/>
          <w:lang w:val="ro-RO"/>
        </w:rPr>
      </w:pPr>
      <w:r w:rsidRPr="0001586F">
        <w:rPr>
          <w:rFonts w:eastAsia="Arial" w:cs="Times New Roman"/>
          <w:lang w:val="ro-RO"/>
        </w:rPr>
        <w:t xml:space="preserve">Figura 3. </w:t>
      </w:r>
      <w:r w:rsidRPr="0001586F">
        <w:rPr>
          <w:rFonts w:eastAsia="Arial" w:cs="Times New Roman"/>
          <w:b w:val="0"/>
          <w:bCs/>
          <w:lang w:val="ro-RO"/>
        </w:rPr>
        <w:t>Fluxurile informa</w:t>
      </w:r>
      <w:r w:rsidR="00683617">
        <w:rPr>
          <w:rFonts w:eastAsia="Arial" w:cs="Times New Roman"/>
          <w:b w:val="0"/>
          <w:bCs/>
          <w:lang w:val="ro-RO"/>
        </w:rPr>
        <w:t>ț</w:t>
      </w:r>
      <w:r w:rsidRPr="0001586F">
        <w:rPr>
          <w:rFonts w:eastAsia="Arial" w:cs="Times New Roman"/>
          <w:b w:val="0"/>
          <w:bCs/>
          <w:lang w:val="ro-RO"/>
        </w:rPr>
        <w:t>ionale generale în timpul situa</w:t>
      </w:r>
      <w:r w:rsidR="00683617">
        <w:rPr>
          <w:rFonts w:eastAsia="Arial" w:cs="Times New Roman"/>
          <w:b w:val="0"/>
          <w:bCs/>
          <w:lang w:val="ro-RO"/>
        </w:rPr>
        <w:t>ț</w:t>
      </w:r>
      <w:r w:rsidRPr="0001586F">
        <w:rPr>
          <w:rFonts w:eastAsia="Arial" w:cs="Times New Roman"/>
          <w:b w:val="0"/>
          <w:bCs/>
          <w:lang w:val="ro-RO"/>
        </w:rPr>
        <w:t>iilor excep</w:t>
      </w:r>
      <w:r w:rsidR="00683617">
        <w:rPr>
          <w:rFonts w:eastAsia="Arial" w:cs="Times New Roman"/>
          <w:b w:val="0"/>
          <w:bCs/>
          <w:lang w:val="ro-RO"/>
        </w:rPr>
        <w:t>ț</w:t>
      </w:r>
      <w:r w:rsidRPr="0001586F">
        <w:rPr>
          <w:rFonts w:eastAsia="Arial" w:cs="Times New Roman"/>
          <w:b w:val="0"/>
          <w:bCs/>
          <w:lang w:val="ro-RO"/>
        </w:rPr>
        <w:t>ionale în sectorul gazelor naturale din Republica Moldova</w:t>
      </w:r>
    </w:p>
    <w:p w14:paraId="2B6226E1" w14:textId="64ABF745" w:rsidR="001857B3" w:rsidRPr="00AB4BC2" w:rsidRDefault="001857B3" w:rsidP="00B83F1F">
      <w:pPr>
        <w:rPr>
          <w:lang w:val="ro-RO"/>
        </w:rPr>
        <w:sectPr w:rsidR="001857B3" w:rsidRPr="00AB4BC2" w:rsidSect="00BC1937">
          <w:pgSz w:w="11906" w:h="16838" w:code="9"/>
          <w:pgMar w:top="1134" w:right="851" w:bottom="1134" w:left="1418" w:header="720" w:footer="261" w:gutter="0"/>
          <w:cols w:space="720"/>
          <w:titlePg/>
          <w:docGrid w:linePitch="326"/>
        </w:sectPr>
      </w:pPr>
    </w:p>
    <w:p w14:paraId="5250EB9C" w14:textId="448C4CF1" w:rsidR="00CA013F" w:rsidRPr="00474F24" w:rsidRDefault="00CA013F" w:rsidP="00FF7C04">
      <w:pPr>
        <w:pStyle w:val="Normal0"/>
        <w:ind w:firstLine="0"/>
        <w:jc w:val="center"/>
        <w:outlineLvl w:val="1"/>
        <w:rPr>
          <w:rFonts w:cs="Times New Roman"/>
          <w:b w:val="0"/>
          <w:lang w:val="ro-RO"/>
        </w:rPr>
      </w:pPr>
      <w:bookmarkStart w:id="47" w:name="_Toc165537433"/>
      <w:r w:rsidRPr="002E418B">
        <w:rPr>
          <w:rFonts w:cs="Times New Roman"/>
          <w:lang w:val="ro-RO"/>
        </w:rPr>
        <w:lastRenderedPageBreak/>
        <w:t>Sec</w:t>
      </w:r>
      <w:r w:rsidR="00683617">
        <w:rPr>
          <w:rFonts w:cs="Times New Roman"/>
          <w:lang w:val="ro-RO"/>
        </w:rPr>
        <w:t>ț</w:t>
      </w:r>
      <w:r w:rsidRPr="002E418B">
        <w:rPr>
          <w:rFonts w:cs="Times New Roman"/>
          <w:lang w:val="ro-RO"/>
        </w:rPr>
        <w:t>iunea 6</w:t>
      </w:r>
      <w:r w:rsidR="00793526" w:rsidRPr="0001586F">
        <w:rPr>
          <w:rFonts w:cs="Times New Roman"/>
          <w:lang w:val="ro-RO"/>
        </w:rPr>
        <w:br/>
      </w:r>
      <w:r w:rsidRPr="0001586F">
        <w:rPr>
          <w:rFonts w:cs="Times New Roman"/>
          <w:lang w:val="ro-RO"/>
        </w:rPr>
        <w:t>Măsuri aplicate pentru fiecare nivel de criză</w:t>
      </w:r>
      <w:bookmarkEnd w:id="47"/>
    </w:p>
    <w:p w14:paraId="056BAD72" w14:textId="26F1593E" w:rsidR="00CA013F" w:rsidRPr="00793611"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8539A9">
        <w:rPr>
          <w:rFonts w:ascii="Times New Roman" w:hAnsi="Times New Roman" w:cs="Times New Roman"/>
          <w:sz w:val="24"/>
          <w:szCs w:val="24"/>
          <w:shd w:val="clear" w:color="auto" w:fill="FFFFFF"/>
          <w:lang w:val="ro-RO" w:eastAsia="ru-RU"/>
        </w:rPr>
        <w:t>În cazul apari</w:t>
      </w:r>
      <w:r w:rsidR="00683617">
        <w:rPr>
          <w:rFonts w:ascii="Times New Roman" w:hAnsi="Times New Roman" w:cs="Times New Roman"/>
          <w:sz w:val="24"/>
          <w:szCs w:val="24"/>
          <w:shd w:val="clear" w:color="auto" w:fill="FFFFFF"/>
          <w:lang w:val="ro-RO" w:eastAsia="ru-RU"/>
        </w:rPr>
        <w:t>ț</w:t>
      </w:r>
      <w:r w:rsidRPr="008539A9">
        <w:rPr>
          <w:rFonts w:ascii="Times New Roman" w:hAnsi="Times New Roman" w:cs="Times New Roman"/>
          <w:sz w:val="24"/>
          <w:szCs w:val="24"/>
          <w:shd w:val="clear" w:color="auto" w:fill="FFFFFF"/>
          <w:lang w:val="ro-RO" w:eastAsia="ru-RU"/>
        </w:rPr>
        <w:t>iei situa</w:t>
      </w:r>
      <w:r w:rsidR="00683617">
        <w:rPr>
          <w:rFonts w:ascii="Times New Roman" w:hAnsi="Times New Roman" w:cs="Times New Roman"/>
          <w:sz w:val="24"/>
          <w:szCs w:val="24"/>
          <w:shd w:val="clear" w:color="auto" w:fill="FFFFFF"/>
          <w:lang w:val="ro-RO" w:eastAsia="ru-RU"/>
        </w:rPr>
        <w:t>ț</w:t>
      </w:r>
      <w:r w:rsidRPr="008539A9">
        <w:rPr>
          <w:rFonts w:ascii="Times New Roman" w:hAnsi="Times New Roman" w:cs="Times New Roman"/>
          <w:sz w:val="24"/>
          <w:szCs w:val="24"/>
          <w:shd w:val="clear" w:color="auto" w:fill="FFFFFF"/>
          <w:lang w:val="ro-RO" w:eastAsia="ru-RU"/>
        </w:rPr>
        <w:t>iei excep</w:t>
      </w:r>
      <w:r w:rsidR="00683617">
        <w:rPr>
          <w:rFonts w:ascii="Times New Roman" w:hAnsi="Times New Roman" w:cs="Times New Roman"/>
          <w:sz w:val="24"/>
          <w:szCs w:val="24"/>
          <w:shd w:val="clear" w:color="auto" w:fill="FFFFFF"/>
          <w:lang w:val="ro-RO" w:eastAsia="ru-RU"/>
        </w:rPr>
        <w:t>ț</w:t>
      </w:r>
      <w:r w:rsidRPr="008539A9">
        <w:rPr>
          <w:rFonts w:ascii="Times New Roman" w:hAnsi="Times New Roman" w:cs="Times New Roman"/>
          <w:sz w:val="24"/>
          <w:szCs w:val="24"/>
          <w:shd w:val="clear" w:color="auto" w:fill="FFFFFF"/>
          <w:lang w:val="ro-RO" w:eastAsia="ru-RU"/>
        </w:rPr>
        <w:t>ionale, indiferent de nivelul de criză, toate întreprinderile de gaze naturale trebuie să îndeplinească obliga</w:t>
      </w:r>
      <w:r w:rsidR="00683617">
        <w:rPr>
          <w:rFonts w:ascii="Times New Roman" w:hAnsi="Times New Roman" w:cs="Times New Roman"/>
          <w:sz w:val="24"/>
          <w:szCs w:val="24"/>
          <w:shd w:val="clear" w:color="auto" w:fill="FFFFFF"/>
          <w:lang w:val="ro-RO" w:eastAsia="ru-RU"/>
        </w:rPr>
        <w:t>ț</w:t>
      </w:r>
      <w:r w:rsidRPr="008539A9">
        <w:rPr>
          <w:rFonts w:ascii="Times New Roman" w:hAnsi="Times New Roman" w:cs="Times New Roman"/>
          <w:sz w:val="24"/>
          <w:szCs w:val="24"/>
          <w:shd w:val="clear" w:color="auto" w:fill="FFFFFF"/>
          <w:lang w:val="ro-RO" w:eastAsia="ru-RU"/>
        </w:rPr>
        <w:t>iile ce le revin în conformitate cu Legea</w:t>
      </w:r>
      <w:r w:rsidR="00E3369F" w:rsidRPr="006C0762">
        <w:rPr>
          <w:rFonts w:ascii="Times New Roman" w:hAnsi="Times New Roman" w:cs="Times New Roman"/>
          <w:sz w:val="24"/>
          <w:szCs w:val="24"/>
          <w:shd w:val="clear" w:color="auto" w:fill="FFFFFF"/>
          <w:lang w:val="ro-RO" w:eastAsia="ru-RU"/>
        </w:rPr>
        <w:t xml:space="preserve"> nr. 108/2016</w:t>
      </w:r>
      <w:r w:rsidRPr="006C0762">
        <w:rPr>
          <w:rFonts w:ascii="Times New Roman" w:hAnsi="Times New Roman" w:cs="Times New Roman"/>
          <w:sz w:val="24"/>
          <w:szCs w:val="24"/>
          <w:shd w:val="clear" w:color="auto" w:fill="FFFFFF"/>
          <w:lang w:val="ro-RO" w:eastAsia="ru-RU"/>
        </w:rPr>
        <w:t xml:space="preserve"> cu privir</w:t>
      </w:r>
      <w:r w:rsidRPr="00BE6200">
        <w:rPr>
          <w:rFonts w:ascii="Times New Roman" w:hAnsi="Times New Roman" w:cs="Times New Roman"/>
          <w:sz w:val="24"/>
          <w:szCs w:val="24"/>
          <w:shd w:val="clear" w:color="auto" w:fill="FFFFFF"/>
          <w:lang w:val="ro-RO" w:eastAsia="ru-RU"/>
        </w:rPr>
        <w:t>e la gazele naturale, Regulamentul privind situa</w:t>
      </w:r>
      <w:r w:rsidR="00683617">
        <w:rPr>
          <w:rFonts w:ascii="Times New Roman" w:hAnsi="Times New Roman" w:cs="Times New Roman"/>
          <w:sz w:val="24"/>
          <w:szCs w:val="24"/>
          <w:shd w:val="clear" w:color="auto" w:fill="FFFFFF"/>
          <w:lang w:val="ro-RO" w:eastAsia="ru-RU"/>
        </w:rPr>
        <w:t>ț</w:t>
      </w:r>
      <w:r w:rsidRPr="00BE6200">
        <w:rPr>
          <w:rFonts w:ascii="Times New Roman" w:hAnsi="Times New Roman" w:cs="Times New Roman"/>
          <w:sz w:val="24"/>
          <w:szCs w:val="24"/>
          <w:shd w:val="clear" w:color="auto" w:fill="FFFFFF"/>
          <w:lang w:val="ro-RO" w:eastAsia="ru-RU"/>
        </w:rPr>
        <w:t>iile excep</w:t>
      </w:r>
      <w:r w:rsidR="00683617">
        <w:rPr>
          <w:rFonts w:ascii="Times New Roman" w:hAnsi="Times New Roman" w:cs="Times New Roman"/>
          <w:sz w:val="24"/>
          <w:szCs w:val="24"/>
          <w:shd w:val="clear" w:color="auto" w:fill="FFFFFF"/>
          <w:lang w:val="ro-RO" w:eastAsia="ru-RU"/>
        </w:rPr>
        <w:t>ț</w:t>
      </w:r>
      <w:r w:rsidRPr="00BE6200">
        <w:rPr>
          <w:rFonts w:ascii="Times New Roman" w:hAnsi="Times New Roman" w:cs="Times New Roman"/>
          <w:sz w:val="24"/>
          <w:szCs w:val="24"/>
          <w:shd w:val="clear" w:color="auto" w:fill="FFFFFF"/>
          <w:lang w:val="ro-RO" w:eastAsia="ru-RU"/>
        </w:rPr>
        <w:t>ionale în sectorul gazelor naturale, Planul de urgen</w:t>
      </w:r>
      <w:r w:rsidR="00683617">
        <w:rPr>
          <w:rFonts w:ascii="Times New Roman" w:hAnsi="Times New Roman" w:cs="Times New Roman"/>
          <w:sz w:val="24"/>
          <w:szCs w:val="24"/>
          <w:shd w:val="clear" w:color="auto" w:fill="FFFFFF"/>
          <w:lang w:val="ro-RO" w:eastAsia="ru-RU"/>
        </w:rPr>
        <w:t>ț</w:t>
      </w:r>
      <w:r w:rsidRPr="00BE6200">
        <w:rPr>
          <w:rFonts w:ascii="Times New Roman" w:hAnsi="Times New Roman" w:cs="Times New Roman"/>
          <w:sz w:val="24"/>
          <w:szCs w:val="24"/>
          <w:shd w:val="clear" w:color="auto" w:fill="FFFFFF"/>
          <w:lang w:val="ro-RO" w:eastAsia="ru-RU"/>
        </w:rPr>
        <w:t xml:space="preserve">ă, să execute deciziile Comisiei </w:t>
      </w:r>
      <w:r w:rsidR="00683617">
        <w:rPr>
          <w:rFonts w:ascii="Times New Roman" w:hAnsi="Times New Roman" w:cs="Times New Roman"/>
          <w:sz w:val="24"/>
          <w:szCs w:val="24"/>
          <w:shd w:val="clear" w:color="auto" w:fill="FFFFFF"/>
          <w:lang w:val="ro-RO" w:eastAsia="ru-RU"/>
        </w:rPr>
        <w:t>ș</w:t>
      </w:r>
      <w:r w:rsidRPr="00BE6200">
        <w:rPr>
          <w:rFonts w:ascii="Times New Roman" w:hAnsi="Times New Roman" w:cs="Times New Roman"/>
          <w:sz w:val="24"/>
          <w:szCs w:val="24"/>
          <w:shd w:val="clear" w:color="auto" w:fill="FFFFFF"/>
          <w:lang w:val="ro-RO" w:eastAsia="ru-RU"/>
        </w:rPr>
        <w:t>i instruc</w:t>
      </w:r>
      <w:r w:rsidR="00683617">
        <w:rPr>
          <w:rFonts w:ascii="Times New Roman" w:hAnsi="Times New Roman" w:cs="Times New Roman"/>
          <w:sz w:val="24"/>
          <w:szCs w:val="24"/>
          <w:shd w:val="clear" w:color="auto" w:fill="FFFFFF"/>
          <w:lang w:val="ro-RO" w:eastAsia="ru-RU"/>
        </w:rPr>
        <w:t>ț</w:t>
      </w:r>
      <w:r w:rsidRPr="00BE6200">
        <w:rPr>
          <w:rFonts w:ascii="Times New Roman" w:hAnsi="Times New Roman" w:cs="Times New Roman"/>
          <w:sz w:val="24"/>
          <w:szCs w:val="24"/>
          <w:shd w:val="clear" w:color="auto" w:fill="FFFFFF"/>
          <w:lang w:val="ro-RO" w:eastAsia="ru-RU"/>
        </w:rPr>
        <w:t>iunile OST.</w:t>
      </w:r>
    </w:p>
    <w:p w14:paraId="0EE9A5DD" w14:textId="5F5C53E3" w:rsidR="00CA013F" w:rsidRPr="005D3B16"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4E6A4F">
        <w:rPr>
          <w:rFonts w:ascii="Times New Roman" w:hAnsi="Times New Roman" w:cs="Times New Roman"/>
          <w:sz w:val="24"/>
          <w:szCs w:val="24"/>
          <w:shd w:val="clear" w:color="auto" w:fill="FFFFFF"/>
          <w:lang w:val="ro-RO" w:eastAsia="ru-RU"/>
        </w:rPr>
        <w:t xml:space="preserve">Orice măsură stabilită în conformitate cu prezentul Plan, se aplică temporar, pentru </w:t>
      </w:r>
      <w:r w:rsidR="001C31A7" w:rsidRPr="002D2681">
        <w:rPr>
          <w:rFonts w:ascii="Times New Roman" w:hAnsi="Times New Roman" w:cs="Times New Roman"/>
          <w:sz w:val="24"/>
          <w:szCs w:val="24"/>
          <w:shd w:val="clear" w:color="auto" w:fill="FFFFFF"/>
          <w:lang w:val="ro-RO" w:eastAsia="ru-RU"/>
        </w:rPr>
        <w:t xml:space="preserve">a </w:t>
      </w:r>
      <w:r w:rsidR="001C31A7" w:rsidRPr="00483F15">
        <w:rPr>
          <w:rFonts w:ascii="Times New Roman" w:hAnsi="Times New Roman" w:cs="Times New Roman"/>
          <w:sz w:val="24"/>
          <w:szCs w:val="24"/>
          <w:shd w:val="clear" w:color="auto" w:fill="FFFFFF"/>
          <w:lang w:val="ro-RO" w:eastAsia="ru-RU"/>
        </w:rPr>
        <w:t>reduce nivelul perturbărilor</w:t>
      </w:r>
      <w:r w:rsidRPr="00483F15">
        <w:rPr>
          <w:rFonts w:ascii="Times New Roman" w:hAnsi="Times New Roman" w:cs="Times New Roman"/>
          <w:sz w:val="24"/>
          <w:szCs w:val="24"/>
          <w:shd w:val="clear" w:color="auto" w:fill="FFFFFF"/>
          <w:lang w:val="ro-RO" w:eastAsia="ru-RU"/>
        </w:rPr>
        <w:t xml:space="preserve"> în func</w:t>
      </w:r>
      <w:r w:rsidR="00683617">
        <w:rPr>
          <w:rFonts w:ascii="Times New Roman" w:hAnsi="Times New Roman" w:cs="Times New Roman"/>
          <w:sz w:val="24"/>
          <w:szCs w:val="24"/>
          <w:shd w:val="clear" w:color="auto" w:fill="FFFFFF"/>
          <w:lang w:val="ro-RO" w:eastAsia="ru-RU"/>
        </w:rPr>
        <w:t>ț</w:t>
      </w:r>
      <w:r w:rsidRPr="00483F15">
        <w:rPr>
          <w:rFonts w:ascii="Times New Roman" w:hAnsi="Times New Roman" w:cs="Times New Roman"/>
          <w:sz w:val="24"/>
          <w:szCs w:val="24"/>
          <w:shd w:val="clear" w:color="auto" w:fill="FFFFFF"/>
          <w:lang w:val="ro-RO" w:eastAsia="ru-RU"/>
        </w:rPr>
        <w:t>ionarea pie</w:t>
      </w:r>
      <w:r w:rsidR="00683617">
        <w:rPr>
          <w:rFonts w:ascii="Times New Roman" w:hAnsi="Times New Roman" w:cs="Times New Roman"/>
          <w:sz w:val="24"/>
          <w:szCs w:val="24"/>
          <w:shd w:val="clear" w:color="auto" w:fill="FFFFFF"/>
          <w:lang w:val="ro-RO" w:eastAsia="ru-RU"/>
        </w:rPr>
        <w:t>ț</w:t>
      </w:r>
      <w:r w:rsidRPr="00483F15">
        <w:rPr>
          <w:rFonts w:ascii="Times New Roman" w:hAnsi="Times New Roman" w:cs="Times New Roman"/>
          <w:sz w:val="24"/>
          <w:szCs w:val="24"/>
          <w:shd w:val="clear" w:color="auto" w:fill="FFFFFF"/>
          <w:lang w:val="ro-RO" w:eastAsia="ru-RU"/>
        </w:rPr>
        <w:t>ei gazelor naturale. În acela</w:t>
      </w:r>
      <w:r w:rsidR="00683617">
        <w:rPr>
          <w:rFonts w:ascii="Times New Roman" w:hAnsi="Times New Roman" w:cs="Times New Roman"/>
          <w:sz w:val="24"/>
          <w:szCs w:val="24"/>
          <w:shd w:val="clear" w:color="auto" w:fill="FFFFFF"/>
          <w:lang w:val="ro-RO" w:eastAsia="ru-RU"/>
        </w:rPr>
        <w:t>ș</w:t>
      </w:r>
      <w:r w:rsidRPr="00483F15">
        <w:rPr>
          <w:rFonts w:ascii="Times New Roman" w:hAnsi="Times New Roman" w:cs="Times New Roman"/>
          <w:sz w:val="24"/>
          <w:szCs w:val="24"/>
          <w:shd w:val="clear" w:color="auto" w:fill="FFFFFF"/>
          <w:lang w:val="ro-RO" w:eastAsia="ru-RU"/>
        </w:rPr>
        <w:t>i timp, măsura trebuie să se limiteze la ceea ce este strict necesar pentru a remedia amenin</w:t>
      </w:r>
      <w:r w:rsidR="00683617">
        <w:rPr>
          <w:rFonts w:ascii="Times New Roman" w:hAnsi="Times New Roman" w:cs="Times New Roman"/>
          <w:sz w:val="24"/>
          <w:szCs w:val="24"/>
          <w:shd w:val="clear" w:color="auto" w:fill="FFFFFF"/>
          <w:lang w:val="ro-RO" w:eastAsia="ru-RU"/>
        </w:rPr>
        <w:t>ț</w:t>
      </w:r>
      <w:r w:rsidRPr="00483F15">
        <w:rPr>
          <w:rFonts w:ascii="Times New Roman" w:hAnsi="Times New Roman" w:cs="Times New Roman"/>
          <w:sz w:val="24"/>
          <w:szCs w:val="24"/>
          <w:shd w:val="clear" w:color="auto" w:fill="FFFFFF"/>
          <w:lang w:val="ro-RO" w:eastAsia="ru-RU"/>
        </w:rPr>
        <w:t>area la adresa siguran</w:t>
      </w:r>
      <w:r w:rsidR="00683617">
        <w:rPr>
          <w:rFonts w:ascii="Times New Roman" w:hAnsi="Times New Roman" w:cs="Times New Roman"/>
          <w:sz w:val="24"/>
          <w:szCs w:val="24"/>
          <w:shd w:val="clear" w:color="auto" w:fill="FFFFFF"/>
          <w:lang w:val="ro-RO" w:eastAsia="ru-RU"/>
        </w:rPr>
        <w:t>ț</w:t>
      </w:r>
      <w:r w:rsidRPr="00483F15">
        <w:rPr>
          <w:rFonts w:ascii="Times New Roman" w:hAnsi="Times New Roman" w:cs="Times New Roman"/>
          <w:sz w:val="24"/>
          <w:szCs w:val="24"/>
          <w:shd w:val="clear" w:color="auto" w:fill="FFFFFF"/>
          <w:lang w:val="ro-RO" w:eastAsia="ru-RU"/>
        </w:rPr>
        <w:t>ei, integrită</w:t>
      </w:r>
      <w:r w:rsidR="00683617">
        <w:rPr>
          <w:rFonts w:ascii="Times New Roman" w:hAnsi="Times New Roman" w:cs="Times New Roman"/>
          <w:sz w:val="24"/>
          <w:szCs w:val="24"/>
          <w:shd w:val="clear" w:color="auto" w:fill="FFFFFF"/>
          <w:lang w:val="ro-RO" w:eastAsia="ru-RU"/>
        </w:rPr>
        <w:t>ț</w:t>
      </w:r>
      <w:r w:rsidRPr="00483F15">
        <w:rPr>
          <w:rFonts w:ascii="Times New Roman" w:hAnsi="Times New Roman" w:cs="Times New Roman"/>
          <w:sz w:val="24"/>
          <w:szCs w:val="24"/>
          <w:shd w:val="clear" w:color="auto" w:fill="FFFFFF"/>
          <w:lang w:val="ro-RO" w:eastAsia="ru-RU"/>
        </w:rPr>
        <w:t>ii fizice a persoanelor sau a re</w:t>
      </w:r>
      <w:r w:rsidR="00683617">
        <w:rPr>
          <w:rFonts w:ascii="Times New Roman" w:hAnsi="Times New Roman" w:cs="Times New Roman"/>
          <w:sz w:val="24"/>
          <w:szCs w:val="24"/>
          <w:shd w:val="clear" w:color="auto" w:fill="FFFFFF"/>
          <w:lang w:val="ro-RO" w:eastAsia="ru-RU"/>
        </w:rPr>
        <w:t>ț</w:t>
      </w:r>
      <w:r w:rsidRPr="00483F15">
        <w:rPr>
          <w:rFonts w:ascii="Times New Roman" w:hAnsi="Times New Roman" w:cs="Times New Roman"/>
          <w:sz w:val="24"/>
          <w:szCs w:val="24"/>
          <w:shd w:val="clear" w:color="auto" w:fill="FFFFFF"/>
          <w:lang w:val="ro-RO" w:eastAsia="ru-RU"/>
        </w:rPr>
        <w:t>elelor de gaze naturale.</w:t>
      </w:r>
    </w:p>
    <w:p w14:paraId="348CD2A6" w14:textId="2FF37B15" w:rsidR="00CA013F" w:rsidRPr="00A17A89"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snapToGrid w:val="0"/>
          <w:sz w:val="24"/>
          <w:szCs w:val="24"/>
          <w:lang w:val="ro-RO"/>
        </w:rPr>
      </w:pPr>
      <w:r w:rsidRPr="005D3B16">
        <w:rPr>
          <w:rFonts w:ascii="Times New Roman" w:hAnsi="Times New Roman" w:cs="Times New Roman"/>
          <w:sz w:val="24"/>
          <w:szCs w:val="24"/>
          <w:shd w:val="clear" w:color="auto" w:fill="FFFFFF"/>
          <w:lang w:val="ro-RO" w:eastAsia="ru-RU"/>
        </w:rPr>
        <w:t xml:space="preserve">Pentru a asigura </w:t>
      </w:r>
      <w:r w:rsidRPr="00775721">
        <w:rPr>
          <w:rFonts w:ascii="Times New Roman" w:hAnsi="Times New Roman" w:cs="Times New Roman"/>
          <w:sz w:val="24"/>
          <w:szCs w:val="24"/>
          <w:shd w:val="clear" w:color="auto" w:fill="FFFFFF"/>
          <w:lang w:val="ro-RO" w:eastAsia="ru-RU"/>
        </w:rPr>
        <w:t>aprovizionarea cu gaze naturale a consumatorilor proteja</w:t>
      </w:r>
      <w:r w:rsidR="00683617">
        <w:rPr>
          <w:rFonts w:ascii="Times New Roman" w:hAnsi="Times New Roman" w:cs="Times New Roman"/>
          <w:sz w:val="24"/>
          <w:szCs w:val="24"/>
          <w:shd w:val="clear" w:color="auto" w:fill="FFFFFF"/>
          <w:lang w:val="ro-RO" w:eastAsia="ru-RU"/>
        </w:rPr>
        <w:t>ț</w:t>
      </w:r>
      <w:r w:rsidRPr="00775721">
        <w:rPr>
          <w:rFonts w:ascii="Times New Roman" w:hAnsi="Times New Roman" w:cs="Times New Roman"/>
          <w:sz w:val="24"/>
          <w:szCs w:val="24"/>
          <w:shd w:val="clear" w:color="auto" w:fill="FFFFFF"/>
          <w:lang w:val="ro-RO" w:eastAsia="ru-RU"/>
        </w:rPr>
        <w:t>i, în cazul unei situa</w:t>
      </w:r>
      <w:r w:rsidR="00683617">
        <w:rPr>
          <w:rFonts w:ascii="Times New Roman" w:hAnsi="Times New Roman" w:cs="Times New Roman"/>
          <w:sz w:val="24"/>
          <w:szCs w:val="24"/>
          <w:shd w:val="clear" w:color="auto" w:fill="FFFFFF"/>
          <w:lang w:val="ro-RO" w:eastAsia="ru-RU"/>
        </w:rPr>
        <w:t>ț</w:t>
      </w:r>
      <w:r w:rsidRPr="00775721">
        <w:rPr>
          <w:rFonts w:ascii="Times New Roman" w:hAnsi="Times New Roman" w:cs="Times New Roman"/>
          <w:sz w:val="24"/>
          <w:szCs w:val="24"/>
          <w:shd w:val="clear" w:color="auto" w:fill="FFFFFF"/>
          <w:lang w:val="ro-RO" w:eastAsia="ru-RU"/>
        </w:rPr>
        <w:t>ii excep</w:t>
      </w:r>
      <w:r w:rsidR="00683617">
        <w:rPr>
          <w:rFonts w:ascii="Times New Roman" w:hAnsi="Times New Roman" w:cs="Times New Roman"/>
          <w:sz w:val="24"/>
          <w:szCs w:val="24"/>
          <w:shd w:val="clear" w:color="auto" w:fill="FFFFFF"/>
          <w:lang w:val="ro-RO" w:eastAsia="ru-RU"/>
        </w:rPr>
        <w:t>ț</w:t>
      </w:r>
      <w:r w:rsidRPr="00775721">
        <w:rPr>
          <w:rFonts w:ascii="Times New Roman" w:hAnsi="Times New Roman" w:cs="Times New Roman"/>
          <w:sz w:val="24"/>
          <w:szCs w:val="24"/>
          <w:shd w:val="clear" w:color="auto" w:fill="FFFFFF"/>
          <w:lang w:val="ro-RO" w:eastAsia="ru-RU"/>
        </w:rPr>
        <w:t xml:space="preserve">ionale în sectorul gazelor naturale, </w:t>
      </w:r>
      <w:r w:rsidRPr="00A17A89">
        <w:rPr>
          <w:rFonts w:ascii="Times New Roman" w:hAnsi="Times New Roman" w:cs="Times New Roman"/>
          <w:snapToGrid w:val="0"/>
          <w:sz w:val="24"/>
          <w:szCs w:val="24"/>
          <w:lang w:val="ro-RO"/>
        </w:rPr>
        <w:t>pot fi aplicate următoarele categorii de măsuri:</w:t>
      </w:r>
    </w:p>
    <w:p w14:paraId="1979E919" w14:textId="77777777" w:rsidR="00CA013F" w:rsidRPr="00FB4605" w:rsidRDefault="00CA013F">
      <w:pPr>
        <w:pStyle w:val="ListParagraph"/>
        <w:numPr>
          <w:ilvl w:val="0"/>
          <w:numId w:val="35"/>
        </w:numPr>
        <w:tabs>
          <w:tab w:val="left" w:pos="284"/>
          <w:tab w:val="left" w:pos="709"/>
          <w:tab w:val="left" w:pos="993"/>
        </w:tabs>
        <w:spacing w:line="276" w:lineRule="auto"/>
        <w:ind w:left="0" w:firstLine="426"/>
        <w:jc w:val="both"/>
        <w:rPr>
          <w:rFonts w:ascii="Times New Roman" w:hAnsi="Times New Roman" w:cs="Times New Roman"/>
          <w:snapToGrid w:val="0"/>
          <w:color w:val="000000" w:themeColor="text1"/>
          <w:sz w:val="24"/>
          <w:szCs w:val="24"/>
          <w:lang w:val="ro-RO"/>
        </w:rPr>
      </w:pPr>
      <w:r w:rsidRPr="00A17A89">
        <w:rPr>
          <w:rFonts w:ascii="Times New Roman" w:hAnsi="Times New Roman" w:cs="Times New Roman"/>
          <w:bCs/>
          <w:i/>
          <w:iCs/>
          <w:snapToGrid w:val="0"/>
          <w:color w:val="000000" w:themeColor="text1"/>
          <w:sz w:val="24"/>
          <w:szCs w:val="24"/>
          <w:lang w:val="ro-RO"/>
        </w:rPr>
        <w:t>măsuri voluntare</w:t>
      </w:r>
      <w:r w:rsidRPr="00DF5FEA">
        <w:rPr>
          <w:rFonts w:ascii="Times New Roman" w:hAnsi="Times New Roman" w:cs="Times New Roman"/>
          <w:bCs/>
          <w:snapToGrid w:val="0"/>
          <w:color w:val="000000" w:themeColor="text1"/>
          <w:sz w:val="24"/>
          <w:szCs w:val="24"/>
          <w:lang w:val="ro-RO"/>
        </w:rPr>
        <w:t>:</w:t>
      </w:r>
      <w:r w:rsidRPr="000C6DDA">
        <w:rPr>
          <w:rFonts w:ascii="Times New Roman" w:hAnsi="Times New Roman" w:cs="Times New Roman"/>
          <w:snapToGrid w:val="0"/>
          <w:color w:val="000000" w:themeColor="text1"/>
          <w:sz w:val="24"/>
          <w:szCs w:val="24"/>
          <w:lang w:val="ro-RO"/>
        </w:rPr>
        <w:t xml:space="preserve"> campanii de informare, reducerea voluntară a consumului de gaze</w:t>
      </w:r>
      <w:r w:rsidRPr="00FB4605">
        <w:rPr>
          <w:rFonts w:ascii="Times New Roman" w:hAnsi="Times New Roman" w:cs="Times New Roman"/>
          <w:snapToGrid w:val="0"/>
          <w:color w:val="000000" w:themeColor="text1"/>
          <w:sz w:val="24"/>
          <w:szCs w:val="24"/>
          <w:lang w:val="ro-RO"/>
        </w:rPr>
        <w:t xml:space="preserve"> naturale;</w:t>
      </w:r>
    </w:p>
    <w:p w14:paraId="74F01FCC" w14:textId="7CBEB375" w:rsidR="00CA013F" w:rsidRPr="005C77E0" w:rsidRDefault="00CA013F">
      <w:pPr>
        <w:pStyle w:val="ListParagraph"/>
        <w:numPr>
          <w:ilvl w:val="0"/>
          <w:numId w:val="35"/>
        </w:numPr>
        <w:tabs>
          <w:tab w:val="left" w:pos="284"/>
          <w:tab w:val="left" w:pos="709"/>
          <w:tab w:val="left" w:pos="993"/>
        </w:tabs>
        <w:spacing w:line="276" w:lineRule="auto"/>
        <w:ind w:left="0" w:firstLine="426"/>
        <w:jc w:val="both"/>
        <w:rPr>
          <w:rFonts w:ascii="Times New Roman" w:hAnsi="Times New Roman" w:cs="Times New Roman"/>
          <w:snapToGrid w:val="0"/>
          <w:color w:val="000000" w:themeColor="text1"/>
          <w:sz w:val="24"/>
          <w:szCs w:val="24"/>
          <w:lang w:val="ro-RO"/>
        </w:rPr>
      </w:pPr>
      <w:r w:rsidRPr="00FB4605">
        <w:rPr>
          <w:rFonts w:ascii="Times New Roman" w:hAnsi="Times New Roman" w:cs="Times New Roman"/>
          <w:bCs/>
          <w:i/>
          <w:iCs/>
          <w:snapToGrid w:val="0"/>
          <w:color w:val="000000" w:themeColor="text1"/>
          <w:sz w:val="24"/>
          <w:szCs w:val="24"/>
          <w:lang w:val="ro-RO"/>
        </w:rPr>
        <w:t>măsuri bazate pe mecanisme de pia</w:t>
      </w:r>
      <w:r w:rsidR="00683617">
        <w:rPr>
          <w:rFonts w:ascii="Times New Roman" w:hAnsi="Times New Roman" w:cs="Times New Roman"/>
          <w:bCs/>
          <w:i/>
          <w:iCs/>
          <w:snapToGrid w:val="0"/>
          <w:color w:val="000000" w:themeColor="text1"/>
          <w:sz w:val="24"/>
          <w:szCs w:val="24"/>
          <w:lang w:val="ro-RO"/>
        </w:rPr>
        <w:t>ț</w:t>
      </w:r>
      <w:r w:rsidRPr="00FB4605">
        <w:rPr>
          <w:rFonts w:ascii="Times New Roman" w:hAnsi="Times New Roman" w:cs="Times New Roman"/>
          <w:bCs/>
          <w:i/>
          <w:iCs/>
          <w:snapToGrid w:val="0"/>
          <w:color w:val="000000" w:themeColor="text1"/>
          <w:sz w:val="24"/>
          <w:szCs w:val="24"/>
          <w:lang w:val="ro-RO"/>
        </w:rPr>
        <w:t>ă</w:t>
      </w:r>
      <w:r w:rsidRPr="005C77E0">
        <w:rPr>
          <w:rFonts w:ascii="Times New Roman" w:hAnsi="Times New Roman" w:cs="Times New Roman"/>
          <w:snapToGrid w:val="0"/>
          <w:color w:val="000000" w:themeColor="text1"/>
          <w:sz w:val="24"/>
          <w:szCs w:val="24"/>
          <w:lang w:val="ro-RO"/>
        </w:rPr>
        <w:t>: reducerea cererii de gaze naturale;</w:t>
      </w:r>
    </w:p>
    <w:p w14:paraId="3B00CC65" w14:textId="444CEBAD" w:rsidR="00CA013F" w:rsidRPr="001813C9" w:rsidRDefault="00CA013F">
      <w:pPr>
        <w:pStyle w:val="ListParagraph"/>
        <w:numPr>
          <w:ilvl w:val="0"/>
          <w:numId w:val="35"/>
        </w:numPr>
        <w:tabs>
          <w:tab w:val="left" w:pos="284"/>
          <w:tab w:val="left" w:pos="709"/>
          <w:tab w:val="left" w:pos="993"/>
        </w:tabs>
        <w:spacing w:line="276" w:lineRule="auto"/>
        <w:ind w:left="0" w:firstLine="426"/>
        <w:jc w:val="both"/>
        <w:rPr>
          <w:rFonts w:ascii="Times New Roman" w:hAnsi="Times New Roman" w:cs="Times New Roman"/>
          <w:snapToGrid w:val="0"/>
          <w:color w:val="000000" w:themeColor="text1"/>
          <w:sz w:val="24"/>
          <w:szCs w:val="24"/>
          <w:lang w:val="ro-RO"/>
        </w:rPr>
      </w:pPr>
      <w:r w:rsidRPr="005C77E0">
        <w:rPr>
          <w:rFonts w:ascii="Times New Roman" w:hAnsi="Times New Roman" w:cs="Times New Roman"/>
          <w:bCs/>
          <w:i/>
          <w:iCs/>
          <w:snapToGrid w:val="0"/>
          <w:color w:val="000000" w:themeColor="text1"/>
          <w:sz w:val="24"/>
          <w:szCs w:val="24"/>
          <w:lang w:val="ro-RO"/>
        </w:rPr>
        <w:t>măsuri care nu au la bază mecanisme de pia</w:t>
      </w:r>
      <w:r w:rsidR="00683617">
        <w:rPr>
          <w:rFonts w:ascii="Times New Roman" w:hAnsi="Times New Roman" w:cs="Times New Roman"/>
          <w:bCs/>
          <w:i/>
          <w:iCs/>
          <w:snapToGrid w:val="0"/>
          <w:color w:val="000000" w:themeColor="text1"/>
          <w:sz w:val="24"/>
          <w:szCs w:val="24"/>
          <w:lang w:val="ro-RO"/>
        </w:rPr>
        <w:t>ț</w:t>
      </w:r>
      <w:r w:rsidRPr="005C77E0">
        <w:rPr>
          <w:rFonts w:ascii="Times New Roman" w:hAnsi="Times New Roman" w:cs="Times New Roman"/>
          <w:bCs/>
          <w:i/>
          <w:iCs/>
          <w:snapToGrid w:val="0"/>
          <w:color w:val="000000" w:themeColor="text1"/>
          <w:sz w:val="24"/>
          <w:szCs w:val="24"/>
          <w:lang w:val="ro-RO"/>
        </w:rPr>
        <w:t>ă</w:t>
      </w:r>
      <w:r w:rsidRPr="00290371">
        <w:rPr>
          <w:rFonts w:ascii="Times New Roman" w:hAnsi="Times New Roman" w:cs="Times New Roman"/>
          <w:snapToGrid w:val="0"/>
          <w:color w:val="000000" w:themeColor="text1"/>
          <w:sz w:val="24"/>
          <w:szCs w:val="24"/>
          <w:lang w:val="ro-RO"/>
        </w:rPr>
        <w:t>: utilizarea combustibililor alternativi, limitarea consumului de gaze naturale către consumatorii finali, reducerea obligatorie</w:t>
      </w:r>
      <w:r w:rsidRPr="004C091C">
        <w:rPr>
          <w:rFonts w:ascii="Times New Roman" w:hAnsi="Times New Roman" w:cs="Times New Roman"/>
          <w:snapToGrid w:val="0"/>
          <w:color w:val="000000" w:themeColor="text1"/>
          <w:sz w:val="24"/>
          <w:szCs w:val="24"/>
          <w:lang w:val="ro-RO"/>
        </w:rPr>
        <w:t xml:space="preserve"> a cererii de gaze naturale.</w:t>
      </w:r>
    </w:p>
    <w:p w14:paraId="3AECDFB3" w14:textId="7170C57C" w:rsidR="00CA013F" w:rsidRPr="00AB4BC2"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color w:val="000000" w:themeColor="text1"/>
          <w:sz w:val="24"/>
          <w:szCs w:val="24"/>
          <w:shd w:val="clear" w:color="auto" w:fill="FFFFFF"/>
          <w:lang w:val="ro-RO" w:eastAsia="ru-RU"/>
        </w:rPr>
      </w:pPr>
      <w:r w:rsidRPr="00853AA9">
        <w:rPr>
          <w:rFonts w:ascii="Times New Roman" w:hAnsi="Times New Roman" w:cs="Times New Roman"/>
          <w:color w:val="000000" w:themeColor="text1"/>
          <w:sz w:val="24"/>
          <w:szCs w:val="24"/>
          <w:shd w:val="clear" w:color="auto" w:fill="FFFFFF"/>
          <w:lang w:val="ro-RO" w:eastAsia="ru-RU"/>
        </w:rPr>
        <w:t>Domeniul de aplicare detaliat al măsurilor indicate mai sus este determinat de structura sectorială a consumului de gaze naturale în Republica Moldova</w:t>
      </w:r>
      <w:r w:rsidR="00D32E83" w:rsidRPr="00AB4BC2">
        <w:rPr>
          <w:rFonts w:ascii="Times New Roman" w:hAnsi="Times New Roman" w:cs="Times New Roman"/>
          <w:color w:val="000000" w:themeColor="text1"/>
          <w:sz w:val="24"/>
          <w:szCs w:val="24"/>
          <w:shd w:val="clear" w:color="auto" w:fill="FFFFFF"/>
          <w:lang w:val="ro-RO" w:eastAsia="ru-RU"/>
        </w:rPr>
        <w:t>.</w:t>
      </w:r>
    </w:p>
    <w:p w14:paraId="2C4E9E09" w14:textId="54EC576A" w:rsidR="00CA013F" w:rsidRPr="00AB4BC2"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color w:val="000000" w:themeColor="text1"/>
          <w:sz w:val="24"/>
          <w:szCs w:val="24"/>
          <w:shd w:val="clear" w:color="auto" w:fill="FFFFFF"/>
          <w:lang w:val="ro-RO" w:eastAsia="ru-RU"/>
        </w:rPr>
      </w:pPr>
      <w:r w:rsidRPr="00AB4BC2">
        <w:rPr>
          <w:rFonts w:ascii="Times New Roman" w:hAnsi="Times New Roman" w:cs="Times New Roman"/>
          <w:color w:val="000000" w:themeColor="text1"/>
          <w:sz w:val="24"/>
          <w:szCs w:val="24"/>
          <w:shd w:val="clear" w:color="auto" w:fill="FFFFFF"/>
          <w:lang w:val="ro-RO" w:eastAsia="ru-RU"/>
        </w:rPr>
        <w:t xml:space="preserve">Pentru asigurarea aprovizionării cu gaze naturale a consumatorilor finali </w:t>
      </w:r>
      <w:r w:rsidR="00683617">
        <w:rPr>
          <w:rFonts w:ascii="Times New Roman" w:hAnsi="Times New Roman" w:cs="Times New Roman"/>
          <w:color w:val="000000" w:themeColor="text1"/>
          <w:sz w:val="24"/>
          <w:szCs w:val="24"/>
          <w:shd w:val="clear" w:color="auto" w:fill="FFFFFF"/>
          <w:lang w:val="ro-RO" w:eastAsia="ru-RU"/>
        </w:rPr>
        <w:t>ș</w:t>
      </w:r>
      <w:r w:rsidRPr="00AB4BC2">
        <w:rPr>
          <w:rFonts w:ascii="Times New Roman" w:hAnsi="Times New Roman" w:cs="Times New Roman"/>
          <w:color w:val="000000" w:themeColor="text1"/>
          <w:sz w:val="24"/>
          <w:szCs w:val="24"/>
          <w:shd w:val="clear" w:color="auto" w:fill="FFFFFF"/>
          <w:lang w:val="ro-RO" w:eastAsia="ru-RU"/>
        </w:rPr>
        <w:t>i în primul rând, a consumatorilor proteja</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i, în cazul apari</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iei situa</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iei excep</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 xml:space="preserve">ionale, indiferent de nivelul de criză, în afară de categoriile de măsuri prevăzute mai sus, pot fi aplicate </w:t>
      </w:r>
      <w:r w:rsidR="00683617">
        <w:rPr>
          <w:rFonts w:ascii="Times New Roman" w:hAnsi="Times New Roman" w:cs="Times New Roman"/>
          <w:color w:val="000000" w:themeColor="text1"/>
          <w:sz w:val="24"/>
          <w:szCs w:val="24"/>
          <w:shd w:val="clear" w:color="auto" w:fill="FFFFFF"/>
          <w:lang w:val="ro-RO" w:eastAsia="ru-RU"/>
        </w:rPr>
        <w:t>ș</w:t>
      </w:r>
      <w:r w:rsidRPr="00AB4BC2">
        <w:rPr>
          <w:rFonts w:ascii="Times New Roman" w:hAnsi="Times New Roman" w:cs="Times New Roman"/>
          <w:color w:val="000000" w:themeColor="text1"/>
          <w:sz w:val="24"/>
          <w:szCs w:val="24"/>
          <w:shd w:val="clear" w:color="auto" w:fill="FFFFFF"/>
          <w:lang w:val="ro-RO" w:eastAsia="ru-RU"/>
        </w:rPr>
        <w:t>i alte măsuri, bazate pe mecanisme de pia</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ă sau care nu se bazează pe mecanisme de pia</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ă (în cazul situa</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iei de urgen</w:t>
      </w:r>
      <w:r w:rsidR="00683617">
        <w:rPr>
          <w:rFonts w:ascii="Times New Roman" w:hAnsi="Times New Roman" w:cs="Times New Roman"/>
          <w:color w:val="000000" w:themeColor="text1"/>
          <w:sz w:val="24"/>
          <w:szCs w:val="24"/>
          <w:shd w:val="clear" w:color="auto" w:fill="FFFFFF"/>
          <w:lang w:val="ro-RO" w:eastAsia="ru-RU"/>
        </w:rPr>
        <w:t>ț</w:t>
      </w:r>
      <w:r w:rsidRPr="00AB4BC2">
        <w:rPr>
          <w:rFonts w:ascii="Times New Roman" w:hAnsi="Times New Roman" w:cs="Times New Roman"/>
          <w:color w:val="000000" w:themeColor="text1"/>
          <w:sz w:val="24"/>
          <w:szCs w:val="24"/>
          <w:shd w:val="clear" w:color="auto" w:fill="FFFFFF"/>
          <w:lang w:val="ro-RO" w:eastAsia="ru-RU"/>
        </w:rPr>
        <w:t>ă).</w:t>
      </w:r>
    </w:p>
    <w:p w14:paraId="5F118819" w14:textId="0F9EE367" w:rsidR="00CA013F" w:rsidRPr="00AB4BC2"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În perioada existen</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ei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iilor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ionale în sectorul gazelor naturale, la indica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ia OST, to</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 </w:t>
      </w:r>
      <w:bookmarkStart w:id="48" w:name="_Ref452634743"/>
      <w:r w:rsidRPr="00AB4BC2">
        <w:rPr>
          <w:rFonts w:ascii="Times New Roman" w:hAnsi="Times New Roman" w:cs="Times New Roman"/>
          <w:sz w:val="24"/>
          <w:szCs w:val="24"/>
          <w:shd w:val="clear" w:color="auto" w:fill="FFFFFF"/>
          <w:lang w:val="ro-RO" w:eastAsia="ru-RU"/>
        </w:rPr>
        <w:t>operatorii de sistem sunt obliga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 să presteze cu prioritate servicii de livrare a gazelor naturale consumatorilor proteja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w:t>
      </w:r>
      <w:bookmarkEnd w:id="48"/>
    </w:p>
    <w:p w14:paraId="3E9F1633" w14:textId="4A914AC3" w:rsidR="00CA013F" w:rsidRPr="00AB4BC2"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Indiferent de nivelul de criză operatorii de sistem asigură func</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ionarea în regim normal a re</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elelor de gaze naturale pe care le operează, monitorizează parametrii tehnici ai acestora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dezechilibrele din sistem.</w:t>
      </w:r>
    </w:p>
    <w:p w14:paraId="78238AAD" w14:textId="3B928003" w:rsidR="00CA013F" w:rsidRPr="00AB4BC2" w:rsidRDefault="00CA013F">
      <w:pPr>
        <w:pStyle w:val="ListParagraph"/>
        <w:numPr>
          <w:ilvl w:val="0"/>
          <w:numId w:val="32"/>
        </w:numPr>
        <w:tabs>
          <w:tab w:val="left" w:pos="284"/>
          <w:tab w:val="left" w:pos="426"/>
        </w:tabs>
        <w:spacing w:line="276" w:lineRule="auto"/>
        <w:ind w:left="0" w:firstLine="0"/>
        <w:jc w:val="both"/>
        <w:rPr>
          <w:rFonts w:ascii="Times New Roman" w:hAnsi="Times New Roman" w:cs="Times New Roman"/>
          <w:sz w:val="24"/>
          <w:szCs w:val="24"/>
          <w:lang w:val="ro-RO" w:eastAsia="ru-RU"/>
        </w:rPr>
      </w:pPr>
      <w:r w:rsidRPr="00AB4BC2">
        <w:rPr>
          <w:rFonts w:ascii="Times New Roman" w:hAnsi="Times New Roman" w:cs="Times New Roman"/>
          <w:sz w:val="24"/>
          <w:szCs w:val="24"/>
          <w:lang w:val="ro-RO"/>
        </w:rPr>
        <w:t>În situa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 excep</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ionale justificate în mod corespunzător, Comisia poate întreprinde ac</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iuni care se abat de la Planul de urgen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ă. Organul central de specialitate informează imediat Secretariatul Comunită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ii Energetice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autorită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ile competente ale </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ărilor păr</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 ale Comunită</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ii Energetice vecine, în legătură cu orice astfel de ac</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 xml:space="preserve">iuni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prezintă justificări pentru abaterea de la Planul de urgen</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ă.</w:t>
      </w:r>
    </w:p>
    <w:p w14:paraId="24396628" w14:textId="77777777" w:rsidR="00CA013F" w:rsidRPr="00AB4BC2" w:rsidRDefault="00CA013F" w:rsidP="00CA013F">
      <w:pPr>
        <w:tabs>
          <w:tab w:val="left" w:pos="142"/>
          <w:tab w:val="left" w:pos="284"/>
          <w:tab w:val="left" w:pos="567"/>
          <w:tab w:val="left" w:pos="851"/>
          <w:tab w:val="left" w:pos="993"/>
        </w:tabs>
        <w:ind w:right="43"/>
        <w:jc w:val="both"/>
        <w:rPr>
          <w:lang w:val="ro-RO"/>
        </w:rPr>
      </w:pPr>
    </w:p>
    <w:p w14:paraId="25E19906" w14:textId="0790A49B" w:rsidR="00CA013F" w:rsidRPr="00AB4BC2" w:rsidRDefault="00CA013F" w:rsidP="00FF7C04">
      <w:pPr>
        <w:pStyle w:val="Normal0"/>
        <w:ind w:firstLine="0"/>
        <w:jc w:val="center"/>
        <w:outlineLvl w:val="1"/>
        <w:rPr>
          <w:rFonts w:cs="Times New Roman"/>
          <w:b w:val="0"/>
          <w:lang w:val="ro-RO"/>
        </w:rPr>
      </w:pPr>
      <w:bookmarkStart w:id="49" w:name="_Toc165537434"/>
      <w:r w:rsidRPr="00AB4BC2">
        <w:rPr>
          <w:rFonts w:cs="Times New Roman"/>
          <w:lang w:val="ro-RO"/>
        </w:rPr>
        <w:t>Sec</w:t>
      </w:r>
      <w:r w:rsidR="00683617">
        <w:rPr>
          <w:rFonts w:cs="Times New Roman"/>
          <w:lang w:val="ro-RO"/>
        </w:rPr>
        <w:t>ț</w:t>
      </w:r>
      <w:r w:rsidRPr="00AB4BC2">
        <w:rPr>
          <w:rFonts w:cs="Times New Roman"/>
          <w:lang w:val="ro-RO"/>
        </w:rPr>
        <w:t>iunea 7</w:t>
      </w:r>
      <w:r w:rsidR="00793526" w:rsidRPr="00AB4BC2">
        <w:rPr>
          <w:rFonts w:cs="Times New Roman"/>
          <w:lang w:val="ro-RO"/>
        </w:rPr>
        <w:br/>
      </w:r>
      <w:r w:rsidR="00103B2E" w:rsidRPr="00AB4BC2">
        <w:rPr>
          <w:rFonts w:cs="Times New Roman"/>
          <w:lang w:val="ro-RO"/>
        </w:rPr>
        <w:t xml:space="preserve">Măsuri </w:t>
      </w:r>
      <w:r w:rsidRPr="00AB4BC2">
        <w:rPr>
          <w:rFonts w:cs="Times New Roman"/>
          <w:lang w:val="ro-RO"/>
        </w:rPr>
        <w:t>alert</w:t>
      </w:r>
      <w:r w:rsidR="00103B2E" w:rsidRPr="00AB4BC2">
        <w:rPr>
          <w:rFonts w:cs="Times New Roman"/>
          <w:lang w:val="ro-RO"/>
        </w:rPr>
        <w:t>ă</w:t>
      </w:r>
      <w:r w:rsidRPr="00AB4BC2">
        <w:rPr>
          <w:rFonts w:cs="Times New Roman"/>
          <w:lang w:val="ro-RO"/>
        </w:rPr>
        <w:t xml:space="preserve"> timpurie</w:t>
      </w:r>
      <w:bookmarkEnd w:id="49"/>
    </w:p>
    <w:p w14:paraId="5AB852D8" w14:textId="128EE69C" w:rsidR="00CA013F" w:rsidRPr="00AB4BC2" w:rsidRDefault="00CA013F">
      <w:pPr>
        <w:pStyle w:val="ListParagraph"/>
        <w:numPr>
          <w:ilvl w:val="0"/>
          <w:numId w:val="32"/>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napToGrid w:val="0"/>
          <w:sz w:val="24"/>
          <w:szCs w:val="24"/>
          <w:lang w:val="ro-RO"/>
        </w:rPr>
        <w:t xml:space="preserve">În </w:t>
      </w:r>
      <w:r w:rsidRPr="00AB4BC2">
        <w:rPr>
          <w:rFonts w:ascii="Times New Roman" w:hAnsi="Times New Roman" w:cs="Times New Roman"/>
          <w:sz w:val="24"/>
          <w:szCs w:val="24"/>
          <w:shd w:val="clear" w:color="auto" w:fill="FFFFFF"/>
          <w:lang w:val="ro-RO" w:eastAsia="ru-RU"/>
        </w:rPr>
        <w:t>cazul constatării situa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de alertă timpurie, autorită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ile publice, OST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 xml:space="preserve">i întreprinderile de gaze naturale în cooperare cu întreprinderile termoenergetice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 xml:space="preserve">i electroenergetice identifică </w:t>
      </w:r>
      <w:r w:rsidRPr="00AB4BC2">
        <w:rPr>
          <w:rFonts w:ascii="Times New Roman" w:hAnsi="Times New Roman" w:cs="Times New Roman"/>
          <w:iCs/>
          <w:sz w:val="24"/>
          <w:szCs w:val="24"/>
          <w:shd w:val="clear" w:color="auto" w:fill="FFFFFF"/>
          <w:lang w:val="ro-RO" w:eastAsia="ru-RU"/>
        </w:rPr>
        <w:t>măsuri bazate pe mecanisme de pia</w:t>
      </w:r>
      <w:r w:rsidR="00683617">
        <w:rPr>
          <w:rFonts w:ascii="Times New Roman" w:hAnsi="Times New Roman" w:cs="Times New Roman"/>
          <w:iCs/>
          <w:sz w:val="24"/>
          <w:szCs w:val="24"/>
          <w:shd w:val="clear" w:color="auto" w:fill="FFFFFF"/>
          <w:lang w:val="ro-RO" w:eastAsia="ru-RU"/>
        </w:rPr>
        <w:t>ț</w:t>
      </w:r>
      <w:r w:rsidRPr="00AB4BC2">
        <w:rPr>
          <w:rFonts w:ascii="Times New Roman" w:hAnsi="Times New Roman" w:cs="Times New Roman"/>
          <w:iCs/>
          <w:sz w:val="24"/>
          <w:szCs w:val="24"/>
          <w:shd w:val="clear" w:color="auto" w:fill="FFFFFF"/>
          <w:lang w:val="ro-RO" w:eastAsia="ru-RU"/>
        </w:rPr>
        <w:t>ă</w:t>
      </w:r>
      <w:r w:rsidRPr="00AB4BC2">
        <w:rPr>
          <w:rFonts w:ascii="Times New Roman" w:hAnsi="Times New Roman" w:cs="Times New Roman"/>
          <w:sz w:val="24"/>
          <w:szCs w:val="24"/>
          <w:shd w:val="clear" w:color="auto" w:fill="FFFFFF"/>
          <w:lang w:val="ro-RO" w:eastAsia="ru-RU"/>
        </w:rPr>
        <w:t xml:space="preserve"> care pot fi utilizate.</w:t>
      </w:r>
    </w:p>
    <w:p w14:paraId="6C4F163C" w14:textId="2E668D13" w:rsidR="00CA013F" w:rsidRPr="00AB4BC2" w:rsidRDefault="00CA013F" w:rsidP="00CA013F">
      <w:pPr>
        <w:tabs>
          <w:tab w:val="left" w:pos="142"/>
          <w:tab w:val="left" w:pos="284"/>
          <w:tab w:val="left" w:pos="567"/>
          <w:tab w:val="left" w:pos="851"/>
          <w:tab w:val="left" w:pos="993"/>
        </w:tabs>
        <w:ind w:right="43"/>
        <w:jc w:val="both"/>
        <w:rPr>
          <w:lang w:val="ro-RO"/>
        </w:rPr>
      </w:pPr>
    </w:p>
    <w:tbl>
      <w:tblPr>
        <w:tblStyle w:val="TableGridLight"/>
        <w:tblW w:w="9634" w:type="dxa"/>
        <w:tblLook w:val="04A0" w:firstRow="1" w:lastRow="0" w:firstColumn="1" w:lastColumn="0" w:noHBand="0" w:noVBand="1"/>
      </w:tblPr>
      <w:tblGrid>
        <w:gridCol w:w="2218"/>
        <w:gridCol w:w="7416"/>
      </w:tblGrid>
      <w:tr w:rsidR="00CA013F" w:rsidRPr="00AB4BC2" w14:paraId="4AE22E02" w14:textId="77777777" w:rsidTr="00307C01">
        <w:tc>
          <w:tcPr>
            <w:tcW w:w="2218" w:type="dxa"/>
            <w:shd w:val="clear" w:color="auto" w:fill="E2EFD9" w:themeFill="accent6" w:themeFillTint="33"/>
          </w:tcPr>
          <w:p w14:paraId="635FFB42" w14:textId="77777777" w:rsidR="00CA013F" w:rsidRPr="00AB4BC2" w:rsidRDefault="00CA013F" w:rsidP="00307C01">
            <w:pPr>
              <w:ind w:right="152"/>
              <w:rPr>
                <w:b/>
                <w:bCs/>
                <w:lang w:val="ro-RO"/>
              </w:rPr>
            </w:pPr>
            <w:r w:rsidRPr="00AB4BC2">
              <w:rPr>
                <w:b/>
                <w:bCs/>
                <w:lang w:val="ro-RO"/>
              </w:rPr>
              <w:t>Măsura 1</w:t>
            </w:r>
            <w:r w:rsidRPr="00AB4BC2">
              <w:rPr>
                <w:b/>
                <w:lang w:val="ro-RO"/>
              </w:rPr>
              <w:t>. Alertă timpurie</w:t>
            </w:r>
          </w:p>
          <w:p w14:paraId="7436F7C1" w14:textId="77777777" w:rsidR="00CA013F" w:rsidRPr="00AB4BC2" w:rsidRDefault="00CA013F" w:rsidP="00307C01">
            <w:pPr>
              <w:ind w:right="152"/>
              <w:rPr>
                <w:bCs/>
                <w:lang w:val="ro-RO"/>
              </w:rPr>
            </w:pPr>
          </w:p>
        </w:tc>
        <w:tc>
          <w:tcPr>
            <w:tcW w:w="7416" w:type="dxa"/>
            <w:shd w:val="clear" w:color="auto" w:fill="E2EFD9" w:themeFill="accent6" w:themeFillTint="33"/>
          </w:tcPr>
          <w:p w14:paraId="7BCB8CB6" w14:textId="72DD3EEF" w:rsidR="00CA013F" w:rsidRPr="00AB4BC2" w:rsidRDefault="00CA013F" w:rsidP="00307C01">
            <w:pPr>
              <w:tabs>
                <w:tab w:val="left" w:pos="284"/>
                <w:tab w:val="left" w:pos="426"/>
              </w:tabs>
              <w:jc w:val="both"/>
              <w:rPr>
                <w:b/>
                <w:bCs/>
                <w:snapToGrid w:val="0"/>
                <w:lang w:val="ro-RO"/>
              </w:rPr>
            </w:pPr>
            <w:r w:rsidRPr="00AB4BC2">
              <w:rPr>
                <w:rFonts w:eastAsiaTheme="minorEastAsia"/>
                <w:b/>
                <w:bCs/>
                <w:lang w:val="ro-RO"/>
              </w:rPr>
              <w:t>Comisia informează</w:t>
            </w:r>
            <w:r w:rsidRPr="00AB4BC2">
              <w:rPr>
                <w:rFonts w:eastAsiaTheme="minorEastAsia"/>
                <w:b/>
                <w:bCs/>
                <w:snapToGrid w:val="0"/>
                <w:lang w:val="ro-RO"/>
              </w:rPr>
              <w:t xml:space="preserve"> mass-media </w:t>
            </w:r>
            <w:r w:rsidR="00683617">
              <w:rPr>
                <w:rFonts w:eastAsiaTheme="minorEastAsia"/>
                <w:b/>
                <w:bCs/>
                <w:snapToGrid w:val="0"/>
                <w:lang w:val="ro-RO"/>
              </w:rPr>
              <w:t>ș</w:t>
            </w:r>
            <w:r w:rsidRPr="00AB4BC2">
              <w:rPr>
                <w:rFonts w:eastAsiaTheme="minorEastAsia"/>
                <w:b/>
                <w:bCs/>
                <w:snapToGrid w:val="0"/>
                <w:lang w:val="ro-RO"/>
              </w:rPr>
              <w:t xml:space="preserve">i </w:t>
            </w:r>
            <w:r w:rsidR="0047206D" w:rsidRPr="00AB4BC2">
              <w:rPr>
                <w:rFonts w:eastAsiaTheme="minorEastAsia"/>
                <w:b/>
                <w:bCs/>
                <w:snapToGrid w:val="0"/>
                <w:lang w:val="ro-RO"/>
              </w:rPr>
              <w:t>popula</w:t>
            </w:r>
            <w:r w:rsidR="00683617">
              <w:rPr>
                <w:rFonts w:eastAsiaTheme="minorEastAsia"/>
                <w:b/>
                <w:bCs/>
                <w:snapToGrid w:val="0"/>
                <w:lang w:val="ro-RO"/>
              </w:rPr>
              <w:t>ț</w:t>
            </w:r>
            <w:r w:rsidR="0047206D" w:rsidRPr="00AB4BC2">
              <w:rPr>
                <w:rFonts w:eastAsiaTheme="minorEastAsia"/>
                <w:b/>
                <w:bCs/>
                <w:snapToGrid w:val="0"/>
                <w:lang w:val="ro-RO"/>
              </w:rPr>
              <w:t xml:space="preserve">ia </w:t>
            </w:r>
            <w:r w:rsidRPr="00AB4BC2">
              <w:rPr>
                <w:rFonts w:eastAsiaTheme="minorEastAsia"/>
                <w:b/>
                <w:bCs/>
                <w:snapToGrid w:val="0"/>
                <w:lang w:val="ro-RO"/>
              </w:rPr>
              <w:t>cu privire la situa</w:t>
            </w:r>
            <w:r w:rsidR="00683617">
              <w:rPr>
                <w:rFonts w:eastAsiaTheme="minorEastAsia"/>
                <w:b/>
                <w:bCs/>
                <w:snapToGrid w:val="0"/>
                <w:lang w:val="ro-RO"/>
              </w:rPr>
              <w:t>ț</w:t>
            </w:r>
            <w:r w:rsidRPr="00AB4BC2">
              <w:rPr>
                <w:rFonts w:eastAsiaTheme="minorEastAsia"/>
                <w:b/>
                <w:bCs/>
                <w:snapToGrid w:val="0"/>
                <w:lang w:val="ro-RO"/>
              </w:rPr>
              <w:t xml:space="preserve">ia din sectorul gazelor naturale </w:t>
            </w:r>
            <w:r w:rsidR="00683617">
              <w:rPr>
                <w:rFonts w:eastAsiaTheme="minorEastAsia"/>
                <w:b/>
                <w:bCs/>
                <w:snapToGrid w:val="0"/>
                <w:lang w:val="ro-RO"/>
              </w:rPr>
              <w:t>ș</w:t>
            </w:r>
            <w:r w:rsidRPr="00AB4BC2">
              <w:rPr>
                <w:rFonts w:eastAsiaTheme="minorEastAsia"/>
                <w:b/>
                <w:bCs/>
                <w:snapToGrid w:val="0"/>
                <w:lang w:val="ro-RO"/>
              </w:rPr>
              <w:t xml:space="preserve">i despre riscul producerii unor evenimente care ar putea afecta în mod semnificativ aprovizionarea cu gaze naturale a </w:t>
            </w:r>
            <w:r w:rsidR="00683617">
              <w:rPr>
                <w:rFonts w:eastAsiaTheme="minorEastAsia"/>
                <w:b/>
                <w:bCs/>
                <w:snapToGrid w:val="0"/>
                <w:lang w:val="ro-RO"/>
              </w:rPr>
              <w:t>ț</w:t>
            </w:r>
            <w:r w:rsidRPr="00AB4BC2">
              <w:rPr>
                <w:rFonts w:eastAsiaTheme="minorEastAsia"/>
                <w:b/>
                <w:bCs/>
                <w:snapToGrid w:val="0"/>
                <w:lang w:val="ro-RO"/>
              </w:rPr>
              <w:t>ării</w:t>
            </w:r>
            <w:r w:rsidRPr="00AB4BC2">
              <w:rPr>
                <w:b/>
                <w:bCs/>
                <w:snapToGrid w:val="0"/>
                <w:lang w:val="ro-RO"/>
              </w:rPr>
              <w:t>.</w:t>
            </w:r>
          </w:p>
        </w:tc>
      </w:tr>
      <w:tr w:rsidR="00CA013F" w:rsidRPr="00AB4BC2" w14:paraId="09C540BA" w14:textId="77777777" w:rsidTr="00307C01">
        <w:tc>
          <w:tcPr>
            <w:tcW w:w="2218" w:type="dxa"/>
          </w:tcPr>
          <w:p w14:paraId="620BE15C" w14:textId="395F4FB1" w:rsidR="00CA013F" w:rsidRPr="0001586F" w:rsidRDefault="00CA013F" w:rsidP="00307C01">
            <w:pPr>
              <w:tabs>
                <w:tab w:val="left" w:pos="284"/>
                <w:tab w:val="left" w:pos="426"/>
              </w:tabs>
              <w:jc w:val="both"/>
              <w:rPr>
                <w:b/>
                <w:shd w:val="clear" w:color="auto" w:fill="FFFFFF"/>
                <w:lang w:val="ro-RO"/>
              </w:rPr>
            </w:pPr>
            <w:r w:rsidRPr="002E418B">
              <w:rPr>
                <w:lang w:val="ro-RO"/>
              </w:rPr>
              <w:t>Păr</w:t>
            </w:r>
            <w:r w:rsidR="00683617">
              <w:rPr>
                <w:lang w:val="ro-RO"/>
              </w:rPr>
              <w:t>ț</w:t>
            </w:r>
            <w:r w:rsidRPr="002E418B">
              <w:rPr>
                <w:lang w:val="ro-RO"/>
              </w:rPr>
              <w:t>ile implicate</w:t>
            </w:r>
          </w:p>
        </w:tc>
        <w:tc>
          <w:tcPr>
            <w:tcW w:w="7416" w:type="dxa"/>
          </w:tcPr>
          <w:p w14:paraId="7CD17011" w14:textId="50C21794" w:rsidR="00CA013F" w:rsidRPr="006C0762" w:rsidRDefault="00CA013F" w:rsidP="008F6B8C">
            <w:pPr>
              <w:ind w:right="132"/>
              <w:rPr>
                <w:shd w:val="clear" w:color="auto" w:fill="FFFFFF"/>
                <w:lang w:val="ro-RO"/>
              </w:rPr>
            </w:pPr>
            <w:r w:rsidRPr="008539A9">
              <w:rPr>
                <w:shd w:val="clear" w:color="auto" w:fill="FFFFFF"/>
                <w:lang w:val="ro-RO"/>
              </w:rPr>
              <w:t>Comisia pentru situa</w:t>
            </w:r>
            <w:r w:rsidR="00683617">
              <w:rPr>
                <w:shd w:val="clear" w:color="auto" w:fill="FFFFFF"/>
                <w:lang w:val="ro-RO"/>
              </w:rPr>
              <w:t>ț</w:t>
            </w:r>
            <w:r w:rsidRPr="008539A9">
              <w:rPr>
                <w:shd w:val="clear" w:color="auto" w:fill="FFFFFF"/>
                <w:lang w:val="ro-RO"/>
              </w:rPr>
              <w:t>ii excep</w:t>
            </w:r>
            <w:r w:rsidR="00683617">
              <w:rPr>
                <w:shd w:val="clear" w:color="auto" w:fill="FFFFFF"/>
                <w:lang w:val="ro-RO"/>
              </w:rPr>
              <w:t>ț</w:t>
            </w:r>
            <w:r w:rsidRPr="008539A9">
              <w:rPr>
                <w:shd w:val="clear" w:color="auto" w:fill="FFFFFF"/>
                <w:lang w:val="ro-RO"/>
              </w:rPr>
              <w:t>ionale, mass media.</w:t>
            </w:r>
          </w:p>
        </w:tc>
      </w:tr>
      <w:tr w:rsidR="00CA013F" w:rsidRPr="00AB4BC2" w14:paraId="1BB6C726" w14:textId="77777777" w:rsidTr="00307C01">
        <w:tc>
          <w:tcPr>
            <w:tcW w:w="2218" w:type="dxa"/>
          </w:tcPr>
          <w:p w14:paraId="6F50DF7B" w14:textId="77777777" w:rsidR="00CA013F" w:rsidRPr="0001586F" w:rsidRDefault="00CA013F" w:rsidP="00307C01">
            <w:pPr>
              <w:tabs>
                <w:tab w:val="left" w:pos="284"/>
                <w:tab w:val="left" w:pos="426"/>
              </w:tabs>
              <w:jc w:val="both"/>
              <w:rPr>
                <w:b/>
                <w:shd w:val="clear" w:color="auto" w:fill="FFFFFF"/>
                <w:lang w:val="ro-RO"/>
              </w:rPr>
            </w:pPr>
            <w:r w:rsidRPr="002E418B">
              <w:rPr>
                <w:lang w:val="ro-RO"/>
              </w:rPr>
              <w:t>Proceduri de urmat</w:t>
            </w:r>
          </w:p>
        </w:tc>
        <w:tc>
          <w:tcPr>
            <w:tcW w:w="7416" w:type="dxa"/>
          </w:tcPr>
          <w:p w14:paraId="0C9A6F91" w14:textId="1F93DF73" w:rsidR="00CA013F" w:rsidRPr="006C0762" w:rsidRDefault="00CA013F" w:rsidP="00307C01">
            <w:pPr>
              <w:tabs>
                <w:tab w:val="left" w:pos="284"/>
                <w:tab w:val="left" w:pos="426"/>
              </w:tabs>
              <w:jc w:val="both"/>
              <w:rPr>
                <w:shd w:val="clear" w:color="auto" w:fill="FFFFFF"/>
                <w:lang w:val="ro-RO"/>
              </w:rPr>
            </w:pPr>
            <w:r w:rsidRPr="008539A9">
              <w:rPr>
                <w:rFonts w:eastAsiaTheme="minorEastAsia"/>
                <w:snapToGrid w:val="0"/>
                <w:lang w:val="ro-RO"/>
              </w:rPr>
              <w:t>Comisia asigură publicarea regulată a comunicatelor, informa</w:t>
            </w:r>
            <w:r w:rsidR="00683617">
              <w:rPr>
                <w:rFonts w:eastAsiaTheme="minorEastAsia"/>
                <w:snapToGrid w:val="0"/>
                <w:lang w:val="ro-RO"/>
              </w:rPr>
              <w:t>ț</w:t>
            </w:r>
            <w:r w:rsidRPr="008539A9">
              <w:rPr>
                <w:rFonts w:eastAsiaTheme="minorEastAsia"/>
                <w:snapToGrid w:val="0"/>
                <w:lang w:val="ro-RO"/>
              </w:rPr>
              <w:t>iilor în mass media cu privire la situa</w:t>
            </w:r>
            <w:r w:rsidR="00683617">
              <w:rPr>
                <w:rFonts w:eastAsiaTheme="minorEastAsia"/>
                <w:snapToGrid w:val="0"/>
                <w:lang w:val="ro-RO"/>
              </w:rPr>
              <w:t>ț</w:t>
            </w:r>
            <w:r w:rsidRPr="008539A9">
              <w:rPr>
                <w:rFonts w:eastAsiaTheme="minorEastAsia"/>
                <w:snapToGrid w:val="0"/>
                <w:lang w:val="ro-RO"/>
              </w:rPr>
              <w:t>ia în sectorul gazelor naturale.</w:t>
            </w:r>
          </w:p>
        </w:tc>
      </w:tr>
      <w:tr w:rsidR="00CA013F" w:rsidRPr="00AB4BC2" w14:paraId="3AE1FE0F" w14:textId="77777777" w:rsidTr="00307C01">
        <w:tc>
          <w:tcPr>
            <w:tcW w:w="2218" w:type="dxa"/>
          </w:tcPr>
          <w:p w14:paraId="4E02BC7E" w14:textId="4215CC48" w:rsidR="00CA013F" w:rsidRPr="0001586F" w:rsidRDefault="00CA013F" w:rsidP="00307C01">
            <w:pPr>
              <w:tabs>
                <w:tab w:val="left" w:pos="284"/>
                <w:tab w:val="left" w:pos="426"/>
              </w:tabs>
              <w:jc w:val="both"/>
              <w:rPr>
                <w:b/>
                <w:shd w:val="clear" w:color="auto" w:fill="FFFFFF"/>
                <w:lang w:val="ro-RO"/>
              </w:rPr>
            </w:pPr>
            <w:r w:rsidRPr="002E418B">
              <w:rPr>
                <w:lang w:val="ro-RO"/>
              </w:rPr>
              <w:t>Contribu</w:t>
            </w:r>
            <w:r w:rsidR="00683617">
              <w:rPr>
                <w:lang w:val="ro-RO"/>
              </w:rPr>
              <w:t>ț</w:t>
            </w:r>
            <w:r w:rsidRPr="002E418B">
              <w:rPr>
                <w:lang w:val="ro-RO"/>
              </w:rPr>
              <w:t>ia măsurii</w:t>
            </w:r>
          </w:p>
        </w:tc>
        <w:tc>
          <w:tcPr>
            <w:tcW w:w="7416" w:type="dxa"/>
          </w:tcPr>
          <w:p w14:paraId="5A0616BF" w14:textId="7F7C3564" w:rsidR="00CA013F" w:rsidRPr="006C0762" w:rsidRDefault="00CA013F" w:rsidP="008F6B8C">
            <w:pPr>
              <w:tabs>
                <w:tab w:val="left" w:pos="339"/>
              </w:tabs>
              <w:ind w:right="132"/>
              <w:rPr>
                <w:shd w:val="clear" w:color="auto" w:fill="FFFFFF"/>
                <w:lang w:val="ro-RO"/>
              </w:rPr>
            </w:pPr>
            <w:r w:rsidRPr="008539A9">
              <w:rPr>
                <w:shd w:val="clear" w:color="auto" w:fill="FFFFFF"/>
                <w:lang w:val="ro-RO"/>
              </w:rPr>
              <w:t>Cre</w:t>
            </w:r>
            <w:r w:rsidR="00683617">
              <w:rPr>
                <w:shd w:val="clear" w:color="auto" w:fill="FFFFFF"/>
                <w:lang w:val="ro-RO"/>
              </w:rPr>
              <w:t>ș</w:t>
            </w:r>
            <w:r w:rsidRPr="008539A9">
              <w:rPr>
                <w:shd w:val="clear" w:color="auto" w:fill="FFFFFF"/>
                <w:lang w:val="ro-RO"/>
              </w:rPr>
              <w:t>tere a gradului de con</w:t>
            </w:r>
            <w:r w:rsidR="00683617">
              <w:rPr>
                <w:shd w:val="clear" w:color="auto" w:fill="FFFFFF"/>
                <w:lang w:val="ro-RO"/>
              </w:rPr>
              <w:t>ș</w:t>
            </w:r>
            <w:r w:rsidRPr="008539A9">
              <w:rPr>
                <w:shd w:val="clear" w:color="auto" w:fill="FFFFFF"/>
                <w:lang w:val="ro-RO"/>
              </w:rPr>
              <w:t>tientizare generală a consumatorilor despre necesitatea reducerii consumului de gaze naturale;</w:t>
            </w:r>
          </w:p>
          <w:p w14:paraId="36A38996" w14:textId="216FC56F" w:rsidR="00CA013F" w:rsidRPr="00793611" w:rsidRDefault="00CA013F" w:rsidP="008F6B8C">
            <w:pPr>
              <w:tabs>
                <w:tab w:val="left" w:pos="339"/>
              </w:tabs>
              <w:ind w:right="132"/>
              <w:rPr>
                <w:shd w:val="clear" w:color="auto" w:fill="FFFFFF"/>
                <w:lang w:val="ro-RO"/>
              </w:rPr>
            </w:pPr>
            <w:r w:rsidRPr="00BE6200">
              <w:rPr>
                <w:shd w:val="clear" w:color="auto" w:fill="FFFFFF"/>
                <w:lang w:val="ro-RO"/>
              </w:rPr>
              <w:lastRenderedPageBreak/>
              <w:t>Informarea consumatorilor despre situa</w:t>
            </w:r>
            <w:r w:rsidR="00683617">
              <w:rPr>
                <w:shd w:val="clear" w:color="auto" w:fill="FFFFFF"/>
                <w:lang w:val="ro-RO"/>
              </w:rPr>
              <w:t>ț</w:t>
            </w:r>
            <w:r w:rsidRPr="00BE6200">
              <w:rPr>
                <w:shd w:val="clear" w:color="auto" w:fill="FFFFFF"/>
                <w:lang w:val="ro-RO"/>
              </w:rPr>
              <w:t>ia de alertă în sectorul de gaze naturale.</w:t>
            </w:r>
          </w:p>
        </w:tc>
      </w:tr>
    </w:tbl>
    <w:p w14:paraId="63E2EE98" w14:textId="605B3114" w:rsidR="001857B3" w:rsidRPr="002E418B" w:rsidRDefault="001857B3" w:rsidP="001857B3">
      <w:pPr>
        <w:pStyle w:val="Normal0"/>
        <w:ind w:firstLine="0"/>
        <w:rPr>
          <w:rFonts w:cs="Times New Roman"/>
          <w:b w:val="0"/>
          <w:lang w:val="ro-RO"/>
        </w:rPr>
      </w:pPr>
    </w:p>
    <w:tbl>
      <w:tblPr>
        <w:tblStyle w:val="TableGridLight"/>
        <w:tblW w:w="5000" w:type="pct"/>
        <w:tblLook w:val="04A0" w:firstRow="1" w:lastRow="0" w:firstColumn="1" w:lastColumn="0" w:noHBand="0" w:noVBand="1"/>
      </w:tblPr>
      <w:tblGrid>
        <w:gridCol w:w="2216"/>
        <w:gridCol w:w="7411"/>
      </w:tblGrid>
      <w:tr w:rsidR="001857B3" w:rsidRPr="00AB4BC2" w14:paraId="4D8D82E2" w14:textId="77777777" w:rsidTr="007B4FD6">
        <w:tc>
          <w:tcPr>
            <w:tcW w:w="1151" w:type="pct"/>
            <w:shd w:val="clear" w:color="auto" w:fill="E2EFD9" w:themeFill="accent6" w:themeFillTint="33"/>
          </w:tcPr>
          <w:p w14:paraId="5ABF46A8" w14:textId="6C3D9EBA" w:rsidR="001857B3" w:rsidRPr="006C0762" w:rsidRDefault="001857B3" w:rsidP="007B4FD6">
            <w:pPr>
              <w:ind w:right="152"/>
              <w:rPr>
                <w:bCs/>
                <w:lang w:val="ro-RO"/>
              </w:rPr>
            </w:pPr>
            <w:r w:rsidRPr="0001586F">
              <w:rPr>
                <w:b/>
                <w:bCs/>
                <w:lang w:val="ro-RO"/>
              </w:rPr>
              <w:t xml:space="preserve">Măsura </w:t>
            </w:r>
            <w:r w:rsidR="0064729C" w:rsidRPr="0001586F">
              <w:rPr>
                <w:b/>
                <w:bCs/>
                <w:lang w:val="ro-RO"/>
              </w:rPr>
              <w:t>2</w:t>
            </w:r>
            <w:r w:rsidRPr="00474F24">
              <w:rPr>
                <w:b/>
                <w:bCs/>
                <w:lang w:val="ro-RO"/>
              </w:rPr>
              <w:t>. Alertă</w:t>
            </w:r>
            <w:r w:rsidRPr="008539A9">
              <w:rPr>
                <w:lang w:val="ro-RO"/>
              </w:rPr>
              <w:t xml:space="preserve"> </w:t>
            </w:r>
            <w:r w:rsidRPr="006C0762">
              <w:rPr>
                <w:b/>
                <w:bCs/>
                <w:lang w:val="ro-RO"/>
              </w:rPr>
              <w:t>timpurie</w:t>
            </w:r>
          </w:p>
        </w:tc>
        <w:tc>
          <w:tcPr>
            <w:tcW w:w="3849" w:type="pct"/>
            <w:shd w:val="clear" w:color="auto" w:fill="E2EFD9" w:themeFill="accent6" w:themeFillTint="33"/>
          </w:tcPr>
          <w:p w14:paraId="77067398" w14:textId="746DCE7C" w:rsidR="001857B3" w:rsidRPr="002D2681" w:rsidRDefault="001857B3" w:rsidP="007B4FD6">
            <w:pPr>
              <w:tabs>
                <w:tab w:val="left" w:pos="284"/>
                <w:tab w:val="left" w:pos="426"/>
              </w:tabs>
              <w:jc w:val="both"/>
              <w:rPr>
                <w:b/>
                <w:bCs/>
                <w:shd w:val="clear" w:color="auto" w:fill="FFFFFF"/>
                <w:lang w:val="ro-RO"/>
              </w:rPr>
            </w:pPr>
            <w:r w:rsidRPr="00BE6200">
              <w:rPr>
                <w:rFonts w:eastAsiaTheme="minorHAnsi"/>
                <w:b/>
                <w:bCs/>
                <w:shd w:val="clear" w:color="auto" w:fill="E2EFD9" w:themeFill="accent6" w:themeFillTint="33"/>
                <w:lang w:val="ro-RO"/>
              </w:rPr>
              <w:t>Cre</w:t>
            </w:r>
            <w:r w:rsidR="00683617">
              <w:rPr>
                <w:rFonts w:eastAsiaTheme="minorHAnsi"/>
                <w:b/>
                <w:bCs/>
                <w:shd w:val="clear" w:color="auto" w:fill="E2EFD9" w:themeFill="accent6" w:themeFillTint="33"/>
                <w:lang w:val="ro-RO"/>
              </w:rPr>
              <w:t>ș</w:t>
            </w:r>
            <w:r w:rsidRPr="00BE6200">
              <w:rPr>
                <w:rFonts w:eastAsiaTheme="minorHAnsi"/>
                <w:b/>
                <w:bCs/>
                <w:shd w:val="clear" w:color="auto" w:fill="E2EFD9" w:themeFill="accent6" w:themeFillTint="33"/>
                <w:lang w:val="ro-RO"/>
              </w:rPr>
              <w:t xml:space="preserve">terea </w:t>
            </w:r>
            <w:r w:rsidRPr="00793611">
              <w:rPr>
                <w:rFonts w:eastAsiaTheme="minorHAnsi"/>
                <w:b/>
                <w:bCs/>
                <w:shd w:val="clear" w:color="auto" w:fill="E2EFD9" w:themeFill="accent6" w:themeFillTint="33"/>
                <w:lang w:val="ro-RO"/>
              </w:rPr>
              <w:t>importurilor /achizi</w:t>
            </w:r>
            <w:r w:rsidR="00683617">
              <w:rPr>
                <w:rFonts w:eastAsiaTheme="minorHAnsi"/>
                <w:b/>
                <w:bCs/>
                <w:shd w:val="clear" w:color="auto" w:fill="E2EFD9" w:themeFill="accent6" w:themeFillTint="33"/>
                <w:lang w:val="ro-RO"/>
              </w:rPr>
              <w:t>ț</w:t>
            </w:r>
            <w:r w:rsidRPr="00793611">
              <w:rPr>
                <w:rFonts w:eastAsiaTheme="minorHAnsi"/>
                <w:b/>
                <w:bCs/>
                <w:shd w:val="clear" w:color="auto" w:fill="E2EFD9" w:themeFill="accent6" w:themeFillTint="33"/>
                <w:lang w:val="ro-RO"/>
              </w:rPr>
              <w:t xml:space="preserve">iilor de gaze naturale din mai multe surse, diversificarea furnizorilor </w:t>
            </w:r>
            <w:r w:rsidR="00683617">
              <w:rPr>
                <w:rFonts w:eastAsiaTheme="minorHAnsi"/>
                <w:b/>
                <w:bCs/>
                <w:shd w:val="clear" w:color="auto" w:fill="E2EFD9" w:themeFill="accent6" w:themeFillTint="33"/>
                <w:lang w:val="ro-RO"/>
              </w:rPr>
              <w:t>ș</w:t>
            </w:r>
            <w:r w:rsidRPr="00793611">
              <w:rPr>
                <w:rFonts w:eastAsiaTheme="minorHAnsi"/>
                <w:b/>
                <w:bCs/>
                <w:shd w:val="clear" w:color="auto" w:fill="E2EFD9" w:themeFill="accent6" w:themeFillTint="33"/>
                <w:lang w:val="ro-RO"/>
              </w:rPr>
              <w:t>i a rutelor de aprovizionare</w:t>
            </w:r>
            <w:r w:rsidRPr="004E6A4F">
              <w:rPr>
                <w:rFonts w:eastAsiaTheme="minorHAnsi"/>
                <w:b/>
                <w:bCs/>
                <w:shd w:val="clear" w:color="auto" w:fill="FFFFFF"/>
                <w:lang w:val="ro-RO"/>
              </w:rPr>
              <w:t>.</w:t>
            </w:r>
          </w:p>
        </w:tc>
      </w:tr>
      <w:tr w:rsidR="001857B3" w:rsidRPr="00AB4BC2" w14:paraId="0F3DCA40" w14:textId="77777777" w:rsidTr="007B4FD6">
        <w:tc>
          <w:tcPr>
            <w:tcW w:w="1151" w:type="pct"/>
          </w:tcPr>
          <w:p w14:paraId="48E2EAE6" w14:textId="0A302CFB" w:rsidR="001857B3" w:rsidRPr="0001586F" w:rsidRDefault="001857B3" w:rsidP="007B4FD6">
            <w:pPr>
              <w:tabs>
                <w:tab w:val="left" w:pos="284"/>
                <w:tab w:val="left" w:pos="426"/>
              </w:tabs>
              <w:jc w:val="both"/>
              <w:rPr>
                <w:b/>
                <w:shd w:val="clear" w:color="auto" w:fill="FFFFFF"/>
                <w:lang w:val="ro-RO"/>
              </w:rPr>
            </w:pPr>
            <w:r w:rsidRPr="002E418B">
              <w:rPr>
                <w:lang w:val="ro-RO"/>
              </w:rPr>
              <w:t>Păr</w:t>
            </w:r>
            <w:r w:rsidR="00683617">
              <w:rPr>
                <w:lang w:val="ro-RO"/>
              </w:rPr>
              <w:t>ț</w:t>
            </w:r>
            <w:r w:rsidRPr="002E418B">
              <w:rPr>
                <w:lang w:val="ro-RO"/>
              </w:rPr>
              <w:t>ile implicate</w:t>
            </w:r>
          </w:p>
        </w:tc>
        <w:tc>
          <w:tcPr>
            <w:tcW w:w="3849" w:type="pct"/>
          </w:tcPr>
          <w:p w14:paraId="445A4861" w14:textId="50DB0083" w:rsidR="001857B3" w:rsidRPr="006C0762" w:rsidRDefault="001857B3" w:rsidP="007B4FD6">
            <w:pPr>
              <w:jc w:val="both"/>
              <w:rPr>
                <w:shd w:val="clear" w:color="auto" w:fill="FFFFFF"/>
                <w:lang w:val="ro-RO"/>
              </w:rPr>
            </w:pPr>
            <w:r w:rsidRPr="008539A9">
              <w:rPr>
                <w:shd w:val="clear" w:color="auto" w:fill="FFFFFF"/>
                <w:lang w:val="ro-RO"/>
              </w:rPr>
              <w:t>Furnizorii de gaze naturale, furnizorul căruia i s-a impus obliga</w:t>
            </w:r>
            <w:r w:rsidR="00683617">
              <w:rPr>
                <w:shd w:val="clear" w:color="auto" w:fill="FFFFFF"/>
                <w:lang w:val="ro-RO"/>
              </w:rPr>
              <w:t>ț</w:t>
            </w:r>
            <w:r w:rsidRPr="008539A9">
              <w:rPr>
                <w:shd w:val="clear" w:color="auto" w:fill="FFFFFF"/>
                <w:lang w:val="ro-RO"/>
              </w:rPr>
              <w:t>ia de realizare a achizi</w:t>
            </w:r>
            <w:r w:rsidR="00683617">
              <w:rPr>
                <w:shd w:val="clear" w:color="auto" w:fill="FFFFFF"/>
                <w:lang w:val="ro-RO"/>
              </w:rPr>
              <w:t>ț</w:t>
            </w:r>
            <w:r w:rsidRPr="008539A9">
              <w:rPr>
                <w:shd w:val="clear" w:color="auto" w:fill="FFFFFF"/>
                <w:lang w:val="ro-RO"/>
              </w:rPr>
              <w:t xml:space="preserve">iilor </w:t>
            </w:r>
            <w:r w:rsidR="00683617">
              <w:rPr>
                <w:shd w:val="clear" w:color="auto" w:fill="FFFFFF"/>
                <w:lang w:val="ro-RO"/>
              </w:rPr>
              <w:t>ș</w:t>
            </w:r>
            <w:r w:rsidRPr="008539A9">
              <w:rPr>
                <w:shd w:val="clear" w:color="auto" w:fill="FFFFFF"/>
                <w:lang w:val="ro-RO"/>
              </w:rPr>
              <w:t xml:space="preserve">i/sau </w:t>
            </w:r>
            <w:r w:rsidRPr="006C0762">
              <w:rPr>
                <w:shd w:val="clear" w:color="auto" w:fill="FFFFFF"/>
                <w:lang w:val="ro-RO"/>
              </w:rPr>
              <w:t>asigurarea stocurilor de gaze naturale,</w:t>
            </w:r>
          </w:p>
          <w:p w14:paraId="56978E60" w14:textId="209A8687" w:rsidR="001857B3" w:rsidRPr="00793611" w:rsidRDefault="001857B3" w:rsidP="007B4FD6">
            <w:pPr>
              <w:jc w:val="both"/>
              <w:rPr>
                <w:shd w:val="clear" w:color="auto" w:fill="FFFFFF"/>
                <w:lang w:val="ro-RO"/>
              </w:rPr>
            </w:pPr>
            <w:r w:rsidRPr="00BE6200">
              <w:rPr>
                <w:shd w:val="clear" w:color="auto" w:fill="FFFFFF"/>
                <w:lang w:val="ro-RO"/>
              </w:rPr>
              <w:t>furnizorii externi, platformele de tranzac</w:t>
            </w:r>
            <w:r w:rsidR="00683617">
              <w:rPr>
                <w:shd w:val="clear" w:color="auto" w:fill="FFFFFF"/>
                <w:lang w:val="ro-RO"/>
              </w:rPr>
              <w:t>ț</w:t>
            </w:r>
            <w:r w:rsidRPr="00BE6200">
              <w:rPr>
                <w:shd w:val="clear" w:color="auto" w:fill="FFFFFF"/>
                <w:lang w:val="ro-RO"/>
              </w:rPr>
              <w:t>ionare a gazelor naturale.</w:t>
            </w:r>
          </w:p>
        </w:tc>
      </w:tr>
      <w:tr w:rsidR="001857B3" w:rsidRPr="00AB4BC2" w14:paraId="5EF5E667" w14:textId="77777777" w:rsidTr="007B4FD6">
        <w:tc>
          <w:tcPr>
            <w:tcW w:w="1151" w:type="pct"/>
          </w:tcPr>
          <w:p w14:paraId="5084B6C4" w14:textId="77777777" w:rsidR="001857B3" w:rsidRPr="0001586F" w:rsidRDefault="001857B3" w:rsidP="007B4FD6">
            <w:pPr>
              <w:tabs>
                <w:tab w:val="left" w:pos="284"/>
                <w:tab w:val="left" w:pos="426"/>
              </w:tabs>
              <w:jc w:val="both"/>
              <w:rPr>
                <w:b/>
                <w:shd w:val="clear" w:color="auto" w:fill="FFFFFF"/>
                <w:lang w:val="ro-RO"/>
              </w:rPr>
            </w:pPr>
            <w:r w:rsidRPr="002E418B">
              <w:rPr>
                <w:lang w:val="ro-RO"/>
              </w:rPr>
              <w:t>Proceduri de urmat</w:t>
            </w:r>
          </w:p>
        </w:tc>
        <w:tc>
          <w:tcPr>
            <w:tcW w:w="3849" w:type="pct"/>
          </w:tcPr>
          <w:p w14:paraId="0E645BEA" w14:textId="01B7EB7A" w:rsidR="001857B3" w:rsidRPr="00793611" w:rsidRDefault="001857B3" w:rsidP="007B4FD6">
            <w:pPr>
              <w:ind w:right="132"/>
              <w:jc w:val="both"/>
              <w:rPr>
                <w:rFonts w:eastAsiaTheme="minorEastAsia"/>
                <w:lang w:val="ro-RO"/>
              </w:rPr>
            </w:pPr>
            <w:r w:rsidRPr="008539A9">
              <w:rPr>
                <w:lang w:val="ro-RO"/>
              </w:rPr>
              <w:t>Furnizorii de gaze naturale sunt pro</w:t>
            </w:r>
            <w:r w:rsidR="00305C98" w:rsidRPr="006C0762">
              <w:rPr>
                <w:lang w:val="ro-RO"/>
              </w:rPr>
              <w:t>-</w:t>
            </w:r>
            <w:r w:rsidRPr="006C0762">
              <w:rPr>
                <w:lang w:val="ro-RO"/>
              </w:rPr>
              <w:t>activi în procurarea gazelor naturale de la platformele de tranzac</w:t>
            </w:r>
            <w:r w:rsidR="00683617">
              <w:rPr>
                <w:lang w:val="ro-RO"/>
              </w:rPr>
              <w:t>ț</w:t>
            </w:r>
            <w:r w:rsidRPr="006C0762">
              <w:rPr>
                <w:lang w:val="ro-RO"/>
              </w:rPr>
              <w:t>ionare de gaze natural</w:t>
            </w:r>
            <w:r w:rsidRPr="00BE6200">
              <w:rPr>
                <w:lang w:val="ro-RO"/>
              </w:rPr>
              <w:t>e.</w:t>
            </w:r>
          </w:p>
          <w:p w14:paraId="3B26EA43" w14:textId="5F36F78B" w:rsidR="001857B3" w:rsidRPr="00483F15" w:rsidRDefault="001857B3" w:rsidP="007B4FD6">
            <w:pPr>
              <w:tabs>
                <w:tab w:val="left" w:pos="284"/>
                <w:tab w:val="left" w:pos="426"/>
              </w:tabs>
              <w:jc w:val="both"/>
              <w:rPr>
                <w:shd w:val="clear" w:color="auto" w:fill="FFFFFF"/>
                <w:lang w:val="ro-RO"/>
              </w:rPr>
            </w:pPr>
            <w:r w:rsidRPr="004E6A4F">
              <w:rPr>
                <w:lang w:val="ro-RO"/>
              </w:rPr>
              <w:t xml:space="preserve">Furnizorii </w:t>
            </w:r>
            <w:r w:rsidRPr="002D2681">
              <w:rPr>
                <w:rFonts w:eastAsiaTheme="minorHAnsi"/>
                <w:shd w:val="clear" w:color="auto" w:fill="FFFFFF"/>
                <w:lang w:val="ro-RO"/>
              </w:rPr>
              <w:t xml:space="preserve">se asigură că furnizorii externi vor furniza volumele de gaze naturale conform contractelor încheiate. </w:t>
            </w:r>
          </w:p>
        </w:tc>
      </w:tr>
      <w:tr w:rsidR="001857B3" w:rsidRPr="00AB4BC2" w14:paraId="56829E4F" w14:textId="77777777" w:rsidTr="007B4FD6">
        <w:tc>
          <w:tcPr>
            <w:tcW w:w="1151" w:type="pct"/>
          </w:tcPr>
          <w:p w14:paraId="1A94E3FF" w14:textId="030B7304" w:rsidR="001857B3" w:rsidRPr="0001586F" w:rsidRDefault="001857B3" w:rsidP="007B4FD6">
            <w:pPr>
              <w:tabs>
                <w:tab w:val="left" w:pos="284"/>
                <w:tab w:val="left" w:pos="426"/>
              </w:tabs>
              <w:jc w:val="both"/>
              <w:rPr>
                <w:b/>
                <w:shd w:val="clear" w:color="auto" w:fill="FFFFFF"/>
                <w:lang w:val="ro-RO"/>
              </w:rPr>
            </w:pPr>
            <w:r w:rsidRPr="002E418B">
              <w:rPr>
                <w:lang w:val="ro-RO"/>
              </w:rPr>
              <w:t>Contribu</w:t>
            </w:r>
            <w:r w:rsidR="00683617">
              <w:rPr>
                <w:lang w:val="ro-RO"/>
              </w:rPr>
              <w:t>ț</w:t>
            </w:r>
            <w:r w:rsidRPr="002E418B">
              <w:rPr>
                <w:lang w:val="ro-RO"/>
              </w:rPr>
              <w:t>ia măsurii</w:t>
            </w:r>
          </w:p>
        </w:tc>
        <w:tc>
          <w:tcPr>
            <w:tcW w:w="3849" w:type="pct"/>
          </w:tcPr>
          <w:p w14:paraId="5CFB7AA9" w14:textId="77777777" w:rsidR="001857B3" w:rsidRPr="006C0762" w:rsidRDefault="001857B3" w:rsidP="007B4FD6">
            <w:pPr>
              <w:jc w:val="both"/>
              <w:rPr>
                <w:shd w:val="clear" w:color="auto" w:fill="FFFFFF"/>
                <w:lang w:val="ro-RO"/>
              </w:rPr>
            </w:pPr>
            <w:r w:rsidRPr="008539A9">
              <w:rPr>
                <w:shd w:val="clear" w:color="auto" w:fill="FFFFFF"/>
                <w:lang w:val="ro-RO"/>
              </w:rPr>
              <w:t>Diversificarea surselor de aprovizionare cu gaze naturale;</w:t>
            </w:r>
          </w:p>
          <w:p w14:paraId="369D9B1C" w14:textId="0C6AB014" w:rsidR="001857B3" w:rsidRPr="004E6A4F" w:rsidRDefault="001857B3" w:rsidP="007B4FD6">
            <w:pPr>
              <w:jc w:val="both"/>
              <w:rPr>
                <w:shd w:val="clear" w:color="auto" w:fill="FFFFFF"/>
                <w:lang w:val="ro-RO"/>
              </w:rPr>
            </w:pPr>
            <w:r w:rsidRPr="00BE6200">
              <w:rPr>
                <w:shd w:val="clear" w:color="auto" w:fill="FFFFFF"/>
                <w:lang w:val="ro-RO"/>
              </w:rPr>
              <w:t>Majorarea cantită</w:t>
            </w:r>
            <w:r w:rsidR="00683617">
              <w:rPr>
                <w:shd w:val="clear" w:color="auto" w:fill="FFFFFF"/>
                <w:lang w:val="ro-RO"/>
              </w:rPr>
              <w:t>ț</w:t>
            </w:r>
            <w:r w:rsidRPr="00BE6200">
              <w:rPr>
                <w:shd w:val="clear" w:color="auto" w:fill="FFFFFF"/>
                <w:lang w:val="ro-RO"/>
              </w:rPr>
              <w:t xml:space="preserve">ilor de gaze naturale </w:t>
            </w:r>
            <w:r w:rsidRPr="00793611">
              <w:rPr>
                <w:shd w:val="clear" w:color="auto" w:fill="FFFFFF"/>
                <w:lang w:val="ro-RO"/>
              </w:rPr>
              <w:t>procurate;</w:t>
            </w:r>
          </w:p>
          <w:p w14:paraId="5754425C" w14:textId="55D0F794" w:rsidR="001857B3" w:rsidRPr="00483F15" w:rsidRDefault="001857B3" w:rsidP="007B4FD6">
            <w:pPr>
              <w:jc w:val="both"/>
              <w:rPr>
                <w:rFonts w:eastAsiaTheme="minorEastAsia"/>
                <w:lang w:val="ro-RO"/>
              </w:rPr>
            </w:pPr>
            <w:r w:rsidRPr="002D2681">
              <w:rPr>
                <w:shd w:val="clear" w:color="auto" w:fill="FFFFFF"/>
                <w:lang w:val="ro-RO"/>
              </w:rPr>
              <w:t>Asigurarea disponibilită</w:t>
            </w:r>
            <w:r w:rsidR="00683617">
              <w:rPr>
                <w:shd w:val="clear" w:color="auto" w:fill="FFFFFF"/>
                <w:lang w:val="ro-RO"/>
              </w:rPr>
              <w:t>ț</w:t>
            </w:r>
            <w:r w:rsidRPr="002D2681">
              <w:rPr>
                <w:shd w:val="clear" w:color="auto" w:fill="FFFFFF"/>
                <w:lang w:val="ro-RO"/>
              </w:rPr>
              <w:t>ii  cantită</w:t>
            </w:r>
            <w:r w:rsidR="00683617">
              <w:rPr>
                <w:shd w:val="clear" w:color="auto" w:fill="FFFFFF"/>
                <w:lang w:val="ro-RO"/>
              </w:rPr>
              <w:t>ț</w:t>
            </w:r>
            <w:r w:rsidRPr="002D2681">
              <w:rPr>
                <w:shd w:val="clear" w:color="auto" w:fill="FFFFFF"/>
                <w:lang w:val="ro-RO"/>
              </w:rPr>
              <w:t>ilor de gaze naturale în baza contractelor încheiate.</w:t>
            </w:r>
          </w:p>
        </w:tc>
      </w:tr>
    </w:tbl>
    <w:p w14:paraId="6C002333" w14:textId="77777777" w:rsidR="001857B3" w:rsidRPr="002E418B" w:rsidRDefault="001857B3" w:rsidP="001857B3">
      <w:pPr>
        <w:rPr>
          <w:lang w:val="ro-RO" w:eastAsia="ru-RU"/>
        </w:rPr>
      </w:pPr>
    </w:p>
    <w:tbl>
      <w:tblPr>
        <w:tblStyle w:val="TableGridLight"/>
        <w:tblW w:w="5000" w:type="pct"/>
        <w:tblLook w:val="04A0" w:firstRow="1" w:lastRow="0" w:firstColumn="1" w:lastColumn="0" w:noHBand="0" w:noVBand="1"/>
      </w:tblPr>
      <w:tblGrid>
        <w:gridCol w:w="2216"/>
        <w:gridCol w:w="7411"/>
      </w:tblGrid>
      <w:tr w:rsidR="001857B3" w:rsidRPr="00AB4BC2" w14:paraId="3CEB4E6F" w14:textId="77777777" w:rsidTr="007B4FD6">
        <w:tc>
          <w:tcPr>
            <w:tcW w:w="1151" w:type="pct"/>
            <w:shd w:val="clear" w:color="auto" w:fill="E2EFD9" w:themeFill="accent6" w:themeFillTint="33"/>
          </w:tcPr>
          <w:p w14:paraId="5C5347F2" w14:textId="38D1037D" w:rsidR="001857B3" w:rsidRPr="008539A9" w:rsidRDefault="001857B3" w:rsidP="007B4FD6">
            <w:pPr>
              <w:ind w:right="152"/>
              <w:rPr>
                <w:bCs/>
                <w:lang w:val="ro-RO"/>
              </w:rPr>
            </w:pPr>
            <w:r w:rsidRPr="0001586F">
              <w:rPr>
                <w:b/>
                <w:bCs/>
                <w:lang w:val="ro-RO"/>
              </w:rPr>
              <w:t xml:space="preserve">Măsura </w:t>
            </w:r>
            <w:r w:rsidR="008E6005" w:rsidRPr="0001586F">
              <w:rPr>
                <w:b/>
                <w:bCs/>
                <w:lang w:val="ro-RO"/>
              </w:rPr>
              <w:t>3</w:t>
            </w:r>
            <w:r w:rsidRPr="00474F24">
              <w:rPr>
                <w:b/>
                <w:bCs/>
                <w:lang w:val="ro-RO"/>
              </w:rPr>
              <w:t>. Alertă timpurie</w:t>
            </w:r>
          </w:p>
        </w:tc>
        <w:tc>
          <w:tcPr>
            <w:tcW w:w="3849" w:type="pct"/>
            <w:shd w:val="clear" w:color="auto" w:fill="E2EFD9" w:themeFill="accent6" w:themeFillTint="33"/>
          </w:tcPr>
          <w:p w14:paraId="01FC08D4" w14:textId="76E1F14E" w:rsidR="001857B3" w:rsidRPr="00BE6200" w:rsidRDefault="001857B3" w:rsidP="007B4FD6">
            <w:pPr>
              <w:tabs>
                <w:tab w:val="left" w:pos="284"/>
                <w:tab w:val="left" w:pos="426"/>
              </w:tabs>
              <w:jc w:val="both"/>
              <w:rPr>
                <w:b/>
                <w:bCs/>
                <w:shd w:val="clear" w:color="auto" w:fill="FFFFFF"/>
                <w:lang w:val="ro-RO"/>
              </w:rPr>
            </w:pPr>
            <w:r w:rsidRPr="006C0762">
              <w:rPr>
                <w:rFonts w:eastAsiaTheme="minorEastAsia"/>
                <w:b/>
                <w:bCs/>
                <w:lang w:val="ro-RO"/>
              </w:rPr>
              <w:t xml:space="preserve">OST monitorizează în continuu parametrii tehnici </w:t>
            </w:r>
            <w:r w:rsidR="00683617">
              <w:rPr>
                <w:rFonts w:eastAsiaTheme="minorEastAsia"/>
                <w:b/>
                <w:bCs/>
                <w:lang w:val="ro-RO"/>
              </w:rPr>
              <w:t>ș</w:t>
            </w:r>
            <w:r w:rsidRPr="006C0762">
              <w:rPr>
                <w:rFonts w:eastAsiaTheme="minorEastAsia"/>
                <w:b/>
                <w:bCs/>
                <w:lang w:val="ro-RO"/>
              </w:rPr>
              <w:t>i dezechilibrele din sistemul de gaze naturale.</w:t>
            </w:r>
          </w:p>
        </w:tc>
      </w:tr>
      <w:tr w:rsidR="001857B3" w:rsidRPr="00AB4BC2" w14:paraId="429D857E" w14:textId="77777777" w:rsidTr="007B4FD6">
        <w:tc>
          <w:tcPr>
            <w:tcW w:w="1151" w:type="pct"/>
          </w:tcPr>
          <w:p w14:paraId="2A2CD29E" w14:textId="1A600577" w:rsidR="001857B3" w:rsidRPr="0001586F" w:rsidRDefault="001857B3" w:rsidP="007B4FD6">
            <w:pPr>
              <w:tabs>
                <w:tab w:val="left" w:pos="284"/>
                <w:tab w:val="left" w:pos="426"/>
              </w:tabs>
              <w:jc w:val="both"/>
              <w:rPr>
                <w:b/>
                <w:shd w:val="clear" w:color="auto" w:fill="FFFFFF"/>
                <w:lang w:val="ro-RO"/>
              </w:rPr>
            </w:pPr>
            <w:r w:rsidRPr="002E418B">
              <w:rPr>
                <w:lang w:val="ro-RO"/>
              </w:rPr>
              <w:t>Păr</w:t>
            </w:r>
            <w:r w:rsidR="00683617">
              <w:rPr>
                <w:lang w:val="ro-RO"/>
              </w:rPr>
              <w:t>ț</w:t>
            </w:r>
            <w:r w:rsidRPr="002E418B">
              <w:rPr>
                <w:lang w:val="ro-RO"/>
              </w:rPr>
              <w:t>ile implicate</w:t>
            </w:r>
          </w:p>
        </w:tc>
        <w:tc>
          <w:tcPr>
            <w:tcW w:w="3849" w:type="pct"/>
          </w:tcPr>
          <w:p w14:paraId="1498BD29" w14:textId="77777777" w:rsidR="001857B3" w:rsidRPr="006C0762" w:rsidRDefault="001857B3" w:rsidP="007B4FD6">
            <w:pPr>
              <w:tabs>
                <w:tab w:val="left" w:pos="310"/>
                <w:tab w:val="left" w:pos="567"/>
                <w:tab w:val="left" w:pos="709"/>
                <w:tab w:val="left" w:pos="993"/>
              </w:tabs>
              <w:jc w:val="both"/>
              <w:rPr>
                <w:lang w:val="ro-RO" w:eastAsia="ru-RU"/>
              </w:rPr>
            </w:pPr>
            <w:r w:rsidRPr="008539A9">
              <w:rPr>
                <w:lang w:val="ro-RO" w:eastAsia="ru-RU"/>
              </w:rPr>
              <w:t xml:space="preserve">OST, </w:t>
            </w:r>
            <w:r w:rsidRPr="006C0762">
              <w:rPr>
                <w:lang w:val="ro-RO" w:eastAsia="ru-RU"/>
              </w:rPr>
              <w:t>întreprinderile de gaze naturale, utilizatori de sistem.</w:t>
            </w:r>
          </w:p>
        </w:tc>
      </w:tr>
      <w:tr w:rsidR="001857B3" w:rsidRPr="00AB4BC2" w14:paraId="7B05359B" w14:textId="77777777" w:rsidTr="007B4FD6">
        <w:tc>
          <w:tcPr>
            <w:tcW w:w="1151" w:type="pct"/>
          </w:tcPr>
          <w:p w14:paraId="30170412" w14:textId="77777777" w:rsidR="001857B3" w:rsidRPr="0001586F" w:rsidRDefault="001857B3" w:rsidP="007B4FD6">
            <w:pPr>
              <w:tabs>
                <w:tab w:val="left" w:pos="284"/>
                <w:tab w:val="left" w:pos="426"/>
              </w:tabs>
              <w:jc w:val="both"/>
              <w:rPr>
                <w:b/>
                <w:shd w:val="clear" w:color="auto" w:fill="FFFFFF"/>
                <w:lang w:val="ro-RO"/>
              </w:rPr>
            </w:pPr>
            <w:r w:rsidRPr="002E418B">
              <w:rPr>
                <w:lang w:val="ro-RO"/>
              </w:rPr>
              <w:t>Proceduri de urmat</w:t>
            </w:r>
          </w:p>
        </w:tc>
        <w:tc>
          <w:tcPr>
            <w:tcW w:w="3849" w:type="pct"/>
          </w:tcPr>
          <w:p w14:paraId="7E040372" w14:textId="2C9E4998" w:rsidR="001857B3" w:rsidRPr="004E6A4F" w:rsidRDefault="001857B3" w:rsidP="007B4FD6">
            <w:pPr>
              <w:tabs>
                <w:tab w:val="left" w:pos="284"/>
                <w:tab w:val="left" w:pos="426"/>
              </w:tabs>
              <w:jc w:val="both"/>
              <w:rPr>
                <w:lang w:val="ro-RO"/>
              </w:rPr>
            </w:pPr>
            <w:r w:rsidRPr="008539A9">
              <w:rPr>
                <w:lang w:val="ro-RO"/>
              </w:rPr>
              <w:t>În perioada situa</w:t>
            </w:r>
            <w:r w:rsidR="00683617">
              <w:rPr>
                <w:lang w:val="ro-RO"/>
              </w:rPr>
              <w:t>ț</w:t>
            </w:r>
            <w:r w:rsidRPr="008539A9">
              <w:rPr>
                <w:lang w:val="ro-RO"/>
              </w:rPr>
              <w:t>iei excep</w:t>
            </w:r>
            <w:r w:rsidR="00683617">
              <w:rPr>
                <w:lang w:val="ro-RO"/>
              </w:rPr>
              <w:t>ț</w:t>
            </w:r>
            <w:r w:rsidRPr="008539A9">
              <w:rPr>
                <w:lang w:val="ro-RO"/>
              </w:rPr>
              <w:t>ionale, întreprinderile de gaze naturale prin intermediul OST, pun zilnic la dispozi</w:t>
            </w:r>
            <w:r w:rsidR="00683617">
              <w:rPr>
                <w:lang w:val="ro-RO"/>
              </w:rPr>
              <w:t>ț</w:t>
            </w:r>
            <w:r w:rsidRPr="008539A9">
              <w:rPr>
                <w:lang w:val="ro-RO"/>
              </w:rPr>
              <w:t xml:space="preserve">ia Comisiei </w:t>
            </w:r>
            <w:r w:rsidR="00683617">
              <w:rPr>
                <w:lang w:val="ro-RO"/>
              </w:rPr>
              <w:t>ș</w:t>
            </w:r>
            <w:r w:rsidRPr="008539A9">
              <w:rPr>
                <w:lang w:val="ro-RO"/>
              </w:rPr>
              <w:t xml:space="preserve">i organului central de specialitate </w:t>
            </w:r>
            <w:r w:rsidR="00284006" w:rsidRPr="006C0762">
              <w:rPr>
                <w:lang w:val="ro-RO"/>
              </w:rPr>
              <w:t>informa</w:t>
            </w:r>
            <w:r w:rsidR="00683617">
              <w:rPr>
                <w:lang w:val="ro-RO"/>
              </w:rPr>
              <w:t>ț</w:t>
            </w:r>
            <w:r w:rsidR="00284006" w:rsidRPr="006C0762">
              <w:rPr>
                <w:lang w:val="ro-RO"/>
              </w:rPr>
              <w:t xml:space="preserve">iile stabilite de Prezentul Plan </w:t>
            </w:r>
            <w:r w:rsidR="00683617">
              <w:rPr>
                <w:lang w:val="ro-RO"/>
              </w:rPr>
              <w:t>ș</w:t>
            </w:r>
            <w:r w:rsidR="00284006" w:rsidRPr="00BE6200">
              <w:rPr>
                <w:lang w:val="ro-RO"/>
              </w:rPr>
              <w:t>i Regulamentul privind situa</w:t>
            </w:r>
            <w:r w:rsidR="00683617">
              <w:rPr>
                <w:lang w:val="ro-RO"/>
              </w:rPr>
              <w:t>ț</w:t>
            </w:r>
            <w:r w:rsidR="00284006" w:rsidRPr="00BE6200">
              <w:rPr>
                <w:lang w:val="ro-RO"/>
              </w:rPr>
              <w:t>iile excep</w:t>
            </w:r>
            <w:r w:rsidR="00683617">
              <w:rPr>
                <w:lang w:val="ro-RO"/>
              </w:rPr>
              <w:t>ț</w:t>
            </w:r>
            <w:r w:rsidR="00284006" w:rsidRPr="00BE6200">
              <w:rPr>
                <w:lang w:val="ro-RO"/>
              </w:rPr>
              <w:t>ionale în se</w:t>
            </w:r>
            <w:r w:rsidR="00284006" w:rsidRPr="00793611">
              <w:rPr>
                <w:lang w:val="ro-RO"/>
              </w:rPr>
              <w:t>ctorul gazelor naturale</w:t>
            </w:r>
          </w:p>
        </w:tc>
      </w:tr>
      <w:tr w:rsidR="001857B3" w:rsidRPr="00AB4BC2" w14:paraId="706B6CC7" w14:textId="77777777" w:rsidTr="007B4FD6">
        <w:tc>
          <w:tcPr>
            <w:tcW w:w="1151" w:type="pct"/>
          </w:tcPr>
          <w:p w14:paraId="11E66BA1" w14:textId="1EE4EA03" w:rsidR="001857B3" w:rsidRPr="0001586F" w:rsidRDefault="001857B3" w:rsidP="007B4FD6">
            <w:pPr>
              <w:tabs>
                <w:tab w:val="left" w:pos="284"/>
                <w:tab w:val="left" w:pos="426"/>
              </w:tabs>
              <w:jc w:val="both"/>
              <w:rPr>
                <w:b/>
                <w:shd w:val="clear" w:color="auto" w:fill="FFFFFF"/>
                <w:lang w:val="ro-RO"/>
              </w:rPr>
            </w:pPr>
            <w:r w:rsidRPr="002E418B">
              <w:rPr>
                <w:lang w:val="ro-RO"/>
              </w:rPr>
              <w:t>Contribu</w:t>
            </w:r>
            <w:r w:rsidR="00683617">
              <w:rPr>
                <w:lang w:val="ro-RO"/>
              </w:rPr>
              <w:t>ț</w:t>
            </w:r>
            <w:r w:rsidRPr="002E418B">
              <w:rPr>
                <w:lang w:val="ro-RO"/>
              </w:rPr>
              <w:t>ia măsurii</w:t>
            </w:r>
          </w:p>
        </w:tc>
        <w:tc>
          <w:tcPr>
            <w:tcW w:w="3849" w:type="pct"/>
          </w:tcPr>
          <w:p w14:paraId="4FBBBDC1" w14:textId="008AE05B" w:rsidR="001857B3" w:rsidRPr="006C0762" w:rsidRDefault="001857B3" w:rsidP="007B4FD6">
            <w:pPr>
              <w:tabs>
                <w:tab w:val="left" w:pos="284"/>
                <w:tab w:val="left" w:pos="426"/>
              </w:tabs>
              <w:jc w:val="both"/>
              <w:rPr>
                <w:b/>
                <w:bCs/>
                <w:shd w:val="clear" w:color="auto" w:fill="FFFFFF"/>
                <w:lang w:val="ro-RO"/>
              </w:rPr>
            </w:pPr>
            <w:r w:rsidRPr="008539A9">
              <w:rPr>
                <w:shd w:val="clear" w:color="auto" w:fill="FFFFFF"/>
                <w:lang w:val="ro-RO"/>
              </w:rPr>
              <w:t>Operatorii de sistem, autorită</w:t>
            </w:r>
            <w:r w:rsidR="00683617">
              <w:rPr>
                <w:shd w:val="clear" w:color="auto" w:fill="FFFFFF"/>
                <w:lang w:val="ro-RO"/>
              </w:rPr>
              <w:t>ț</w:t>
            </w:r>
            <w:r w:rsidRPr="008539A9">
              <w:rPr>
                <w:shd w:val="clear" w:color="auto" w:fill="FFFFFF"/>
                <w:lang w:val="ro-RO"/>
              </w:rPr>
              <w:t>ile statului au acces la informa</w:t>
            </w:r>
            <w:r w:rsidR="00683617">
              <w:rPr>
                <w:shd w:val="clear" w:color="auto" w:fill="FFFFFF"/>
                <w:lang w:val="ro-RO"/>
              </w:rPr>
              <w:t>ț</w:t>
            </w:r>
            <w:r w:rsidRPr="008539A9">
              <w:rPr>
                <w:shd w:val="clear" w:color="auto" w:fill="FFFFFF"/>
                <w:lang w:val="ro-RO"/>
              </w:rPr>
              <w:t>iile relevante privind orice incident /eveniment care poate afecta securitatea aprovizionării cu gaze naturale.</w:t>
            </w:r>
          </w:p>
        </w:tc>
      </w:tr>
    </w:tbl>
    <w:p w14:paraId="58103E2E" w14:textId="7A762598" w:rsidR="00342F00" w:rsidRPr="00AB4BC2" w:rsidRDefault="001857B3" w:rsidP="001857B3">
      <w:pPr>
        <w:pStyle w:val="Normal0"/>
        <w:ind w:firstLine="0"/>
        <w:jc w:val="center"/>
        <w:rPr>
          <w:rFonts w:cs="Times New Roman"/>
          <w:b w:val="0"/>
          <w:lang w:val="ro-RO"/>
        </w:rPr>
        <w:sectPr w:rsidR="00342F00" w:rsidRPr="00AB4BC2" w:rsidSect="00BC1937">
          <w:pgSz w:w="11906" w:h="16838" w:code="9"/>
          <w:pgMar w:top="1134" w:right="851" w:bottom="1134" w:left="1418" w:header="720" w:footer="261" w:gutter="0"/>
          <w:cols w:space="720"/>
          <w:titlePg/>
        </w:sectPr>
      </w:pPr>
      <w:r w:rsidRPr="002E418B" w:rsidDel="0071219B">
        <w:rPr>
          <w:rFonts w:cs="Times New Roman"/>
          <w:lang w:val="ro-RO"/>
        </w:rPr>
        <w:t xml:space="preserve"> </w:t>
      </w:r>
      <w:bookmarkEnd w:id="46"/>
    </w:p>
    <w:p w14:paraId="4D4BF20D" w14:textId="5468FA02" w:rsidR="00342F00" w:rsidRPr="006C0762" w:rsidRDefault="00342F00" w:rsidP="00FF7C04">
      <w:pPr>
        <w:pStyle w:val="Normal0"/>
        <w:ind w:firstLine="0"/>
        <w:jc w:val="center"/>
        <w:outlineLvl w:val="1"/>
        <w:rPr>
          <w:rFonts w:cs="Times New Roman"/>
          <w:b w:val="0"/>
          <w:lang w:val="ro-RO"/>
        </w:rPr>
      </w:pPr>
      <w:bookmarkStart w:id="50" w:name="_Toc147673807"/>
      <w:bookmarkStart w:id="51" w:name="_Toc165537435"/>
      <w:r w:rsidRPr="002E418B">
        <w:rPr>
          <w:rFonts w:cs="Times New Roman"/>
          <w:lang w:val="ro-RO"/>
        </w:rPr>
        <w:lastRenderedPageBreak/>
        <w:t>Sec</w:t>
      </w:r>
      <w:r w:rsidR="00683617">
        <w:rPr>
          <w:rFonts w:cs="Times New Roman"/>
          <w:lang w:val="ro-RO"/>
        </w:rPr>
        <w:t>ț</w:t>
      </w:r>
      <w:r w:rsidRPr="002E418B">
        <w:rPr>
          <w:rFonts w:cs="Times New Roman"/>
          <w:lang w:val="ro-RO"/>
        </w:rPr>
        <w:t xml:space="preserve">iunea </w:t>
      </w:r>
      <w:r w:rsidRPr="0001586F">
        <w:rPr>
          <w:rFonts w:cs="Times New Roman"/>
          <w:lang w:val="ro-RO"/>
        </w:rPr>
        <w:t>8</w:t>
      </w:r>
      <w:r w:rsidR="00793526" w:rsidRPr="0001586F">
        <w:rPr>
          <w:rFonts w:cs="Times New Roman"/>
          <w:lang w:val="ro-RO"/>
        </w:rPr>
        <w:br/>
      </w:r>
      <w:r w:rsidR="00103B2E" w:rsidRPr="00474F24">
        <w:rPr>
          <w:rFonts w:cs="Times New Roman"/>
          <w:lang w:val="ro-RO"/>
        </w:rPr>
        <w:t>Măsuri n</w:t>
      </w:r>
      <w:r w:rsidR="001A14DF" w:rsidRPr="008539A9">
        <w:rPr>
          <w:rFonts w:cs="Times New Roman"/>
          <w:lang w:val="ro-RO"/>
        </w:rPr>
        <w:t>i</w:t>
      </w:r>
      <w:r w:rsidRPr="006C0762">
        <w:rPr>
          <w:rFonts w:cs="Times New Roman"/>
          <w:lang w:val="ro-RO"/>
        </w:rPr>
        <w:t>vel alert</w:t>
      </w:r>
      <w:bookmarkEnd w:id="50"/>
      <w:r w:rsidRPr="006C0762">
        <w:rPr>
          <w:rFonts w:cs="Times New Roman"/>
          <w:lang w:val="ro-RO"/>
        </w:rPr>
        <w:t>ă</w:t>
      </w:r>
      <w:bookmarkEnd w:id="51"/>
    </w:p>
    <w:p w14:paraId="7591AF84" w14:textId="22544590" w:rsidR="00342F00" w:rsidRPr="00483F15" w:rsidRDefault="00342F00">
      <w:pPr>
        <w:pStyle w:val="ListParagraph"/>
        <w:numPr>
          <w:ilvl w:val="0"/>
          <w:numId w:val="32"/>
        </w:numPr>
        <w:tabs>
          <w:tab w:val="left" w:pos="284"/>
          <w:tab w:val="left" w:pos="426"/>
        </w:tabs>
        <w:ind w:left="0" w:firstLine="0"/>
        <w:jc w:val="both"/>
        <w:rPr>
          <w:rFonts w:ascii="Times New Roman" w:hAnsi="Times New Roman" w:cs="Times New Roman"/>
          <w:b/>
          <w:bCs/>
          <w:sz w:val="24"/>
          <w:szCs w:val="24"/>
          <w:shd w:val="clear" w:color="auto" w:fill="FFFFFF"/>
          <w:lang w:val="ro-RO" w:eastAsia="ru-RU"/>
        </w:rPr>
      </w:pPr>
      <w:r w:rsidRPr="00BE6200">
        <w:rPr>
          <w:rFonts w:ascii="Times New Roman" w:hAnsi="Times New Roman" w:cs="Times New Roman"/>
          <w:sz w:val="24"/>
          <w:szCs w:val="24"/>
          <w:shd w:val="clear" w:color="auto" w:fill="FFFFFF"/>
          <w:lang w:val="ro-RO" w:eastAsia="ru-RU"/>
        </w:rPr>
        <w:t>În cazul constatării situa</w:t>
      </w:r>
      <w:r w:rsidR="00683617">
        <w:rPr>
          <w:rFonts w:ascii="Times New Roman" w:hAnsi="Times New Roman" w:cs="Times New Roman"/>
          <w:sz w:val="24"/>
          <w:szCs w:val="24"/>
          <w:shd w:val="clear" w:color="auto" w:fill="FFFFFF"/>
          <w:lang w:val="ro-RO" w:eastAsia="ru-RU"/>
        </w:rPr>
        <w:t>ț</w:t>
      </w:r>
      <w:r w:rsidRPr="00BE6200">
        <w:rPr>
          <w:rFonts w:ascii="Times New Roman" w:hAnsi="Times New Roman" w:cs="Times New Roman"/>
          <w:sz w:val="24"/>
          <w:szCs w:val="24"/>
          <w:shd w:val="clear" w:color="auto" w:fill="FFFFFF"/>
          <w:lang w:val="ro-RO" w:eastAsia="ru-RU"/>
        </w:rPr>
        <w:t xml:space="preserve">iei de </w:t>
      </w:r>
      <w:r w:rsidRPr="00793611">
        <w:rPr>
          <w:rFonts w:ascii="Times New Roman" w:hAnsi="Times New Roman" w:cs="Times New Roman"/>
          <w:b/>
          <w:bCs/>
          <w:sz w:val="24"/>
          <w:szCs w:val="24"/>
          <w:shd w:val="clear" w:color="auto" w:fill="FFFFFF"/>
          <w:lang w:val="ro-RO" w:eastAsia="ru-RU"/>
        </w:rPr>
        <w:t>alertă</w:t>
      </w:r>
      <w:r w:rsidRPr="004E6A4F">
        <w:rPr>
          <w:rFonts w:ascii="Times New Roman" w:hAnsi="Times New Roman" w:cs="Times New Roman"/>
          <w:sz w:val="24"/>
          <w:szCs w:val="24"/>
          <w:shd w:val="clear" w:color="auto" w:fill="FFFFFF"/>
          <w:lang w:val="ro-RO" w:eastAsia="ru-RU"/>
        </w:rPr>
        <w:t>, autorită</w:t>
      </w:r>
      <w:r w:rsidR="00683617">
        <w:rPr>
          <w:rFonts w:ascii="Times New Roman" w:hAnsi="Times New Roman" w:cs="Times New Roman"/>
          <w:sz w:val="24"/>
          <w:szCs w:val="24"/>
          <w:shd w:val="clear" w:color="auto" w:fill="FFFFFF"/>
          <w:lang w:val="ro-RO" w:eastAsia="ru-RU"/>
        </w:rPr>
        <w:t>ț</w:t>
      </w:r>
      <w:r w:rsidRPr="004E6A4F">
        <w:rPr>
          <w:rFonts w:ascii="Times New Roman" w:hAnsi="Times New Roman" w:cs="Times New Roman"/>
          <w:sz w:val="24"/>
          <w:szCs w:val="24"/>
          <w:shd w:val="clear" w:color="auto" w:fill="FFFFFF"/>
          <w:lang w:val="ro-RO" w:eastAsia="ru-RU"/>
        </w:rPr>
        <w:t xml:space="preserve">ile publice, OST </w:t>
      </w:r>
      <w:r w:rsidR="00683617">
        <w:rPr>
          <w:rFonts w:ascii="Times New Roman" w:hAnsi="Times New Roman" w:cs="Times New Roman"/>
          <w:sz w:val="24"/>
          <w:szCs w:val="24"/>
          <w:shd w:val="clear" w:color="auto" w:fill="FFFFFF"/>
          <w:lang w:val="ro-RO" w:eastAsia="ru-RU"/>
        </w:rPr>
        <w:t>ș</w:t>
      </w:r>
      <w:r w:rsidRPr="004E6A4F">
        <w:rPr>
          <w:rFonts w:ascii="Times New Roman" w:hAnsi="Times New Roman" w:cs="Times New Roman"/>
          <w:sz w:val="24"/>
          <w:szCs w:val="24"/>
          <w:shd w:val="clear" w:color="auto" w:fill="FFFFFF"/>
          <w:lang w:val="ro-RO" w:eastAsia="ru-RU"/>
        </w:rPr>
        <w:t xml:space="preserve">i întreprinderile de gaze naturale în cooperare cu întreprinderile din sectorul termoenergetic </w:t>
      </w:r>
      <w:r w:rsidR="00683617">
        <w:rPr>
          <w:rFonts w:ascii="Times New Roman" w:hAnsi="Times New Roman" w:cs="Times New Roman"/>
          <w:sz w:val="24"/>
          <w:szCs w:val="24"/>
          <w:shd w:val="clear" w:color="auto" w:fill="FFFFFF"/>
          <w:lang w:val="ro-RO" w:eastAsia="ru-RU"/>
        </w:rPr>
        <w:t>ș</w:t>
      </w:r>
      <w:r w:rsidRPr="004E6A4F">
        <w:rPr>
          <w:rFonts w:ascii="Times New Roman" w:hAnsi="Times New Roman" w:cs="Times New Roman"/>
          <w:sz w:val="24"/>
          <w:szCs w:val="24"/>
          <w:shd w:val="clear" w:color="auto" w:fill="FFFFFF"/>
          <w:lang w:val="ro-RO" w:eastAsia="ru-RU"/>
        </w:rPr>
        <w:t xml:space="preserve">i electroenergetic, aplică suplimentar măsurilor stabilite </w:t>
      </w:r>
      <w:r w:rsidRPr="002D2681">
        <w:rPr>
          <w:rFonts w:ascii="Times New Roman" w:hAnsi="Times New Roman" w:cs="Times New Roman"/>
          <w:sz w:val="24"/>
          <w:szCs w:val="24"/>
          <w:shd w:val="clear" w:color="auto" w:fill="FFFFFF"/>
          <w:lang w:val="ro-RO" w:eastAsia="ru-RU"/>
        </w:rPr>
        <w:t xml:space="preserve">pentru nivelul de alertă timpurie </w:t>
      </w:r>
      <w:r w:rsidR="00683617">
        <w:rPr>
          <w:rFonts w:ascii="Times New Roman" w:hAnsi="Times New Roman" w:cs="Times New Roman"/>
          <w:sz w:val="24"/>
          <w:szCs w:val="24"/>
          <w:shd w:val="clear" w:color="auto" w:fill="FFFFFF"/>
          <w:lang w:val="ro-RO" w:eastAsia="ru-RU"/>
        </w:rPr>
        <w:t>ș</w:t>
      </w:r>
      <w:r w:rsidRPr="002D2681">
        <w:rPr>
          <w:rFonts w:ascii="Times New Roman" w:hAnsi="Times New Roman" w:cs="Times New Roman"/>
          <w:sz w:val="24"/>
          <w:szCs w:val="24"/>
          <w:shd w:val="clear" w:color="auto" w:fill="FFFFFF"/>
          <w:lang w:val="ro-RO" w:eastAsia="ru-RU"/>
        </w:rPr>
        <w:t>i alte măsuri bazate pe mecanisme de pia</w:t>
      </w:r>
      <w:r w:rsidR="00683617">
        <w:rPr>
          <w:rFonts w:ascii="Times New Roman" w:hAnsi="Times New Roman" w:cs="Times New Roman"/>
          <w:sz w:val="24"/>
          <w:szCs w:val="24"/>
          <w:shd w:val="clear" w:color="auto" w:fill="FFFFFF"/>
          <w:lang w:val="ro-RO" w:eastAsia="ru-RU"/>
        </w:rPr>
        <w:t>ț</w:t>
      </w:r>
      <w:r w:rsidRPr="002D2681">
        <w:rPr>
          <w:rFonts w:ascii="Times New Roman" w:hAnsi="Times New Roman" w:cs="Times New Roman"/>
          <w:sz w:val="24"/>
          <w:szCs w:val="24"/>
          <w:shd w:val="clear" w:color="auto" w:fill="FFFFFF"/>
          <w:lang w:val="ro-RO" w:eastAsia="ru-RU"/>
        </w:rPr>
        <w:t xml:space="preserve">ă </w:t>
      </w:r>
      <w:r w:rsidRPr="000B63A4">
        <w:rPr>
          <w:rFonts w:ascii="Times New Roman" w:hAnsi="Times New Roman" w:cs="Times New Roman"/>
          <w:sz w:val="24"/>
          <w:szCs w:val="24"/>
          <w:shd w:val="clear" w:color="auto" w:fill="FFFFFF"/>
          <w:lang w:val="ro-RO" w:eastAsia="ru-RU"/>
        </w:rPr>
        <w:t>d</w:t>
      </w:r>
      <w:r w:rsidRPr="00542C4C">
        <w:rPr>
          <w:rFonts w:ascii="Times New Roman" w:hAnsi="Times New Roman" w:cs="Times New Roman"/>
          <w:sz w:val="24"/>
          <w:szCs w:val="24"/>
          <w:shd w:val="clear" w:color="auto" w:fill="FFFFFF"/>
          <w:lang w:val="ro-RO" w:eastAsia="ru-RU"/>
        </w:rPr>
        <w:t>isponibile, acestui nivel de criză.</w:t>
      </w:r>
    </w:p>
    <w:tbl>
      <w:tblPr>
        <w:tblStyle w:val="TableGridLight"/>
        <w:tblW w:w="5000" w:type="pct"/>
        <w:tblLook w:val="04A0" w:firstRow="1" w:lastRow="0" w:firstColumn="1" w:lastColumn="0" w:noHBand="0" w:noVBand="1"/>
      </w:tblPr>
      <w:tblGrid>
        <w:gridCol w:w="2028"/>
        <w:gridCol w:w="7318"/>
      </w:tblGrid>
      <w:tr w:rsidR="00287CDE" w:rsidRPr="00AB4BC2" w14:paraId="453105B0" w14:textId="77777777" w:rsidTr="000A328F">
        <w:tc>
          <w:tcPr>
            <w:tcW w:w="1085" w:type="pct"/>
            <w:shd w:val="clear" w:color="auto" w:fill="FFF2CC" w:themeFill="accent4" w:themeFillTint="33"/>
          </w:tcPr>
          <w:p w14:paraId="37C26C57" w14:textId="110B8D43" w:rsidR="00287CDE" w:rsidRPr="005D3B16" w:rsidRDefault="00287CDE" w:rsidP="005420A6">
            <w:pPr>
              <w:ind w:right="152"/>
              <w:rPr>
                <w:b/>
                <w:bCs/>
                <w:lang w:val="ro-RO"/>
              </w:rPr>
            </w:pPr>
            <w:r w:rsidRPr="005D3B16">
              <w:rPr>
                <w:b/>
                <w:bCs/>
                <w:lang w:val="ro-RO"/>
              </w:rPr>
              <w:t>Măsura 1. Alertă</w:t>
            </w:r>
          </w:p>
          <w:p w14:paraId="38C31029" w14:textId="77777777" w:rsidR="00287CDE" w:rsidRPr="00775721" w:rsidRDefault="00287CDE" w:rsidP="005420A6">
            <w:pPr>
              <w:tabs>
                <w:tab w:val="left" w:pos="284"/>
                <w:tab w:val="left" w:pos="426"/>
              </w:tabs>
              <w:jc w:val="both"/>
              <w:rPr>
                <w:b/>
                <w:bCs/>
                <w:shd w:val="clear" w:color="auto" w:fill="FFFFFF"/>
                <w:lang w:val="ro-RO"/>
              </w:rPr>
            </w:pPr>
          </w:p>
        </w:tc>
        <w:tc>
          <w:tcPr>
            <w:tcW w:w="3915" w:type="pct"/>
            <w:shd w:val="clear" w:color="auto" w:fill="FFF2CC" w:themeFill="accent4" w:themeFillTint="33"/>
          </w:tcPr>
          <w:p w14:paraId="2E4FC478" w14:textId="45BC06B4" w:rsidR="00287CDE" w:rsidRPr="00FB4605" w:rsidRDefault="00287CDE" w:rsidP="007010DB">
            <w:pPr>
              <w:tabs>
                <w:tab w:val="left" w:pos="284"/>
                <w:tab w:val="left" w:pos="993"/>
                <w:tab w:val="left" w:pos="1134"/>
              </w:tabs>
              <w:jc w:val="both"/>
              <w:rPr>
                <w:b/>
                <w:bCs/>
                <w:shd w:val="clear" w:color="auto" w:fill="FFFFFF"/>
                <w:lang w:val="ro-RO" w:eastAsia="ru-RU"/>
              </w:rPr>
            </w:pPr>
            <w:r w:rsidRPr="00A17A89">
              <w:rPr>
                <w:b/>
                <w:bCs/>
                <w:shd w:val="clear" w:color="auto" w:fill="FFF2CC" w:themeFill="accent4" w:themeFillTint="33"/>
                <w:lang w:val="ro-RO" w:eastAsia="ru-RU"/>
              </w:rPr>
              <w:t>Comisia adoptă decizia privind punerea în circula</w:t>
            </w:r>
            <w:r w:rsidR="00683617">
              <w:rPr>
                <w:b/>
                <w:bCs/>
                <w:shd w:val="clear" w:color="auto" w:fill="FFF2CC" w:themeFill="accent4" w:themeFillTint="33"/>
                <w:lang w:val="ro-RO" w:eastAsia="ru-RU"/>
              </w:rPr>
              <w:t>ț</w:t>
            </w:r>
            <w:r w:rsidRPr="00A17A89">
              <w:rPr>
                <w:b/>
                <w:bCs/>
                <w:shd w:val="clear" w:color="auto" w:fill="FFF2CC" w:themeFill="accent4" w:themeFillTint="33"/>
                <w:lang w:val="ro-RO" w:eastAsia="ru-RU"/>
              </w:rPr>
              <w:t>ie pe pia</w:t>
            </w:r>
            <w:r w:rsidR="00683617">
              <w:rPr>
                <w:b/>
                <w:bCs/>
                <w:shd w:val="clear" w:color="auto" w:fill="FFF2CC" w:themeFill="accent4" w:themeFillTint="33"/>
                <w:lang w:val="ro-RO" w:eastAsia="ru-RU"/>
              </w:rPr>
              <w:t>ț</w:t>
            </w:r>
            <w:r w:rsidRPr="00A17A89">
              <w:rPr>
                <w:b/>
                <w:bCs/>
                <w:shd w:val="clear" w:color="auto" w:fill="FFF2CC" w:themeFill="accent4" w:themeFillTint="33"/>
                <w:lang w:val="ro-RO" w:eastAsia="ru-RU"/>
              </w:rPr>
              <w:t>a gazelor naturale, a cantită</w:t>
            </w:r>
            <w:r w:rsidR="00683617">
              <w:rPr>
                <w:b/>
                <w:bCs/>
                <w:shd w:val="clear" w:color="auto" w:fill="FFF2CC" w:themeFill="accent4" w:themeFillTint="33"/>
                <w:lang w:val="ro-RO" w:eastAsia="ru-RU"/>
              </w:rPr>
              <w:t>ț</w:t>
            </w:r>
            <w:r w:rsidRPr="00A17A89">
              <w:rPr>
                <w:b/>
                <w:bCs/>
                <w:shd w:val="clear" w:color="auto" w:fill="FFF2CC" w:themeFill="accent4" w:themeFillTint="33"/>
                <w:lang w:val="ro-RO" w:eastAsia="ru-RU"/>
              </w:rPr>
              <w:t xml:space="preserve">ii disponibile de gaze naturale care fac obiectul </w:t>
            </w:r>
            <w:r w:rsidRPr="000B63A4">
              <w:rPr>
                <w:b/>
                <w:bCs/>
                <w:shd w:val="clear" w:color="auto" w:fill="FFF2CC" w:themeFill="accent4" w:themeFillTint="33"/>
                <w:lang w:val="ro-RO" w:eastAsia="ru-RU"/>
              </w:rPr>
              <w:t>obliga</w:t>
            </w:r>
            <w:r w:rsidR="00683617" w:rsidRPr="000B63A4">
              <w:rPr>
                <w:b/>
                <w:bCs/>
                <w:shd w:val="clear" w:color="auto" w:fill="FFF2CC" w:themeFill="accent4" w:themeFillTint="33"/>
                <w:lang w:val="ro-RO" w:eastAsia="ru-RU"/>
              </w:rPr>
              <w:t>ț</w:t>
            </w:r>
            <w:r w:rsidRPr="000B63A4">
              <w:rPr>
                <w:b/>
                <w:bCs/>
                <w:shd w:val="clear" w:color="auto" w:fill="FFF2CC" w:themeFill="accent4" w:themeFillTint="33"/>
                <w:lang w:val="ro-RO" w:eastAsia="ru-RU"/>
              </w:rPr>
              <w:t>iei de stocare, în conformitate cu art. 108</w:t>
            </w:r>
            <w:r w:rsidRPr="000B63A4">
              <w:rPr>
                <w:b/>
                <w:bCs/>
                <w:shd w:val="clear" w:color="auto" w:fill="FFF2CC" w:themeFill="accent4" w:themeFillTint="33"/>
                <w:vertAlign w:val="superscript"/>
                <w:lang w:val="ro-RO" w:eastAsia="ru-RU"/>
              </w:rPr>
              <w:t>3</w:t>
            </w:r>
            <w:r w:rsidRPr="000B63A4">
              <w:rPr>
                <w:b/>
                <w:bCs/>
                <w:shd w:val="clear" w:color="auto" w:fill="FFF2CC" w:themeFill="accent4" w:themeFillTint="33"/>
                <w:lang w:val="ro-RO" w:eastAsia="ru-RU"/>
              </w:rPr>
              <w:t xml:space="preserve"> alin. (14) din Legea </w:t>
            </w:r>
            <w:r w:rsidR="00E3369F" w:rsidRPr="00542C4C">
              <w:rPr>
                <w:b/>
                <w:bCs/>
                <w:shd w:val="clear" w:color="auto" w:fill="FFF2CC" w:themeFill="accent4" w:themeFillTint="33"/>
                <w:lang w:val="ro-RO" w:eastAsia="ru-RU"/>
              </w:rPr>
              <w:t>nr. 108/2016</w:t>
            </w:r>
            <w:r w:rsidR="00E3369F" w:rsidRPr="000C6DDA">
              <w:rPr>
                <w:shd w:val="clear" w:color="auto" w:fill="FFFFFF"/>
                <w:lang w:val="ro-RO" w:eastAsia="ru-RU"/>
              </w:rPr>
              <w:t xml:space="preserve"> </w:t>
            </w:r>
            <w:r w:rsidRPr="00FB4605">
              <w:rPr>
                <w:b/>
                <w:bCs/>
                <w:shd w:val="clear" w:color="auto" w:fill="FFF2CC" w:themeFill="accent4" w:themeFillTint="33"/>
                <w:lang w:val="ro-RO" w:eastAsia="ru-RU"/>
              </w:rPr>
              <w:t>cu privire la gazele naturale.</w:t>
            </w:r>
          </w:p>
        </w:tc>
      </w:tr>
      <w:tr w:rsidR="00287CDE" w:rsidRPr="00AB4BC2" w14:paraId="551678A1" w14:textId="77777777" w:rsidTr="00287CDE">
        <w:tc>
          <w:tcPr>
            <w:tcW w:w="1085" w:type="pct"/>
          </w:tcPr>
          <w:p w14:paraId="04B3FF77" w14:textId="6EEDAF15" w:rsidR="00287CDE" w:rsidRPr="0001586F" w:rsidRDefault="00287CDE" w:rsidP="005420A6">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915" w:type="pct"/>
          </w:tcPr>
          <w:p w14:paraId="085C397F" w14:textId="45115C03" w:rsidR="00287CDE" w:rsidRPr="00793611" w:rsidRDefault="00287CDE" w:rsidP="005420A6">
            <w:pPr>
              <w:jc w:val="both"/>
              <w:rPr>
                <w:shd w:val="clear" w:color="auto" w:fill="FFFFFF"/>
                <w:lang w:val="ro-RO"/>
              </w:rPr>
            </w:pPr>
            <w:r w:rsidRPr="008539A9">
              <w:rPr>
                <w:shd w:val="clear" w:color="auto" w:fill="FFFFFF"/>
                <w:lang w:val="ro-RO"/>
              </w:rPr>
              <w:t>Comisia, titularul obliga</w:t>
            </w:r>
            <w:r w:rsidR="00683617">
              <w:rPr>
                <w:shd w:val="clear" w:color="auto" w:fill="FFFFFF"/>
                <w:lang w:val="ro-RO"/>
              </w:rPr>
              <w:t>ț</w:t>
            </w:r>
            <w:r w:rsidRPr="008539A9">
              <w:rPr>
                <w:shd w:val="clear" w:color="auto" w:fill="FFFFFF"/>
                <w:lang w:val="ro-RO"/>
              </w:rPr>
              <w:t>iei de stocare. Furnizorii de pe pia</w:t>
            </w:r>
            <w:r w:rsidR="00683617">
              <w:rPr>
                <w:shd w:val="clear" w:color="auto" w:fill="FFFFFF"/>
                <w:lang w:val="ro-RO"/>
              </w:rPr>
              <w:t>ț</w:t>
            </w:r>
            <w:r w:rsidRPr="008539A9">
              <w:rPr>
                <w:shd w:val="clear" w:color="auto" w:fill="FFFFFF"/>
                <w:lang w:val="ro-RO"/>
              </w:rPr>
              <w:t xml:space="preserve">a </w:t>
            </w:r>
            <w:r w:rsidR="0047206D" w:rsidRPr="006C0762">
              <w:rPr>
                <w:shd w:val="clear" w:color="auto" w:fill="FFFFFF"/>
                <w:lang w:val="ro-RO"/>
              </w:rPr>
              <w:t xml:space="preserve">gazelor naturale </w:t>
            </w:r>
            <w:r w:rsidRPr="00BE6200">
              <w:rPr>
                <w:shd w:val="clear" w:color="auto" w:fill="FFFFFF"/>
                <w:lang w:val="ro-RO"/>
              </w:rPr>
              <w:t>cu amănuntul.</w:t>
            </w:r>
          </w:p>
        </w:tc>
      </w:tr>
      <w:tr w:rsidR="00287CDE" w:rsidRPr="00AB4BC2" w14:paraId="15E49C5E" w14:textId="77777777" w:rsidTr="00287CDE">
        <w:tc>
          <w:tcPr>
            <w:tcW w:w="1085" w:type="pct"/>
          </w:tcPr>
          <w:p w14:paraId="5A1E9ADE" w14:textId="77777777" w:rsidR="00287CDE" w:rsidRPr="0001586F" w:rsidRDefault="00287CDE" w:rsidP="005420A6">
            <w:pPr>
              <w:tabs>
                <w:tab w:val="left" w:pos="284"/>
                <w:tab w:val="left" w:pos="426"/>
              </w:tabs>
              <w:jc w:val="both"/>
              <w:rPr>
                <w:shd w:val="clear" w:color="auto" w:fill="FFFFFF"/>
                <w:lang w:val="ro-RO"/>
              </w:rPr>
            </w:pPr>
            <w:r w:rsidRPr="002E418B">
              <w:rPr>
                <w:lang w:val="ro-RO"/>
              </w:rPr>
              <w:t>Proceduri de urmat</w:t>
            </w:r>
          </w:p>
        </w:tc>
        <w:tc>
          <w:tcPr>
            <w:tcW w:w="3915" w:type="pct"/>
          </w:tcPr>
          <w:p w14:paraId="63282371" w14:textId="52EA1B7C" w:rsidR="00287CDE" w:rsidRPr="00775721" w:rsidRDefault="00287CDE" w:rsidP="005420A6">
            <w:pPr>
              <w:jc w:val="both"/>
              <w:rPr>
                <w:shd w:val="clear" w:color="auto" w:fill="FFFFFF"/>
                <w:lang w:val="ro-RO"/>
              </w:rPr>
            </w:pPr>
            <w:r w:rsidRPr="008539A9">
              <w:rPr>
                <w:rFonts w:eastAsiaTheme="minorEastAsia"/>
                <w:lang w:val="ro-RO"/>
              </w:rPr>
              <w:t>Urmare a deciziei Comisiei, titularul obliga</w:t>
            </w:r>
            <w:r w:rsidR="00683617">
              <w:rPr>
                <w:rFonts w:eastAsiaTheme="minorEastAsia"/>
                <w:lang w:val="ro-RO"/>
              </w:rPr>
              <w:t>ț</w:t>
            </w:r>
            <w:r w:rsidRPr="008539A9">
              <w:rPr>
                <w:rFonts w:eastAsiaTheme="minorEastAsia"/>
                <w:lang w:val="ro-RO"/>
              </w:rPr>
              <w:t>iei de stocare</w:t>
            </w:r>
            <w:r w:rsidRPr="006C0762">
              <w:rPr>
                <w:shd w:val="clear" w:color="auto" w:fill="FFFFFF"/>
                <w:lang w:val="ro-RO"/>
              </w:rPr>
              <w:t xml:space="preserve"> pune în circula</w:t>
            </w:r>
            <w:r w:rsidR="00683617">
              <w:rPr>
                <w:shd w:val="clear" w:color="auto" w:fill="FFFFFF"/>
                <w:lang w:val="ro-RO"/>
              </w:rPr>
              <w:t>ț</w:t>
            </w:r>
            <w:r w:rsidRPr="006C0762">
              <w:rPr>
                <w:shd w:val="clear" w:color="auto" w:fill="FFFFFF"/>
                <w:lang w:val="ro-RO"/>
              </w:rPr>
              <w:t>ie pe pia</w:t>
            </w:r>
            <w:r w:rsidR="00683617">
              <w:rPr>
                <w:shd w:val="clear" w:color="auto" w:fill="FFFFFF"/>
                <w:lang w:val="ro-RO"/>
              </w:rPr>
              <w:t>ț</w:t>
            </w:r>
            <w:r w:rsidRPr="006C0762">
              <w:rPr>
                <w:shd w:val="clear" w:color="auto" w:fill="FFFFFF"/>
                <w:lang w:val="ro-RO"/>
              </w:rPr>
              <w:t>a gazelor naturale</w:t>
            </w:r>
            <w:r w:rsidR="0047206D" w:rsidRPr="00BE6200">
              <w:rPr>
                <w:shd w:val="clear" w:color="auto" w:fill="FFFFFF"/>
                <w:lang w:val="ro-RO"/>
              </w:rPr>
              <w:t>,</w:t>
            </w:r>
            <w:r w:rsidRPr="00793611">
              <w:rPr>
                <w:shd w:val="clear" w:color="auto" w:fill="FFFFFF"/>
                <w:lang w:val="ro-RO"/>
              </w:rPr>
              <w:t xml:space="preserve"> </w:t>
            </w:r>
            <w:r w:rsidR="0047206D" w:rsidRPr="004E6A4F">
              <w:rPr>
                <w:shd w:val="clear" w:color="auto" w:fill="FFFFFF"/>
                <w:lang w:val="ro-RO"/>
              </w:rPr>
              <w:t xml:space="preserve">stocurile respective de </w:t>
            </w:r>
            <w:r w:rsidRPr="002D2681">
              <w:rPr>
                <w:shd w:val="clear" w:color="auto" w:fill="FFFFFF"/>
                <w:lang w:val="ro-RO"/>
              </w:rPr>
              <w:t>gaze natur</w:t>
            </w:r>
            <w:r w:rsidRPr="00483F15">
              <w:rPr>
                <w:shd w:val="clear" w:color="auto" w:fill="FFFFFF"/>
                <w:lang w:val="ro-RO"/>
              </w:rPr>
              <w:t>ale</w:t>
            </w:r>
            <w:r w:rsidR="0047206D" w:rsidRPr="00483F15">
              <w:rPr>
                <w:shd w:val="clear" w:color="auto" w:fill="FFFFFF"/>
                <w:lang w:val="ro-RO"/>
              </w:rPr>
              <w:t xml:space="preserve"> disponibile</w:t>
            </w:r>
            <w:r w:rsidRPr="005D3B16">
              <w:rPr>
                <w:shd w:val="clear" w:color="auto" w:fill="FFFFFF"/>
                <w:lang w:val="ro-RO"/>
              </w:rPr>
              <w:t xml:space="preserve">. </w:t>
            </w:r>
            <w:r w:rsidRPr="005D3B16">
              <w:rPr>
                <w:lang w:val="ro-RO"/>
              </w:rPr>
              <w:t>La determinarea cantită</w:t>
            </w:r>
            <w:r w:rsidR="00683617">
              <w:rPr>
                <w:lang w:val="ro-RO"/>
              </w:rPr>
              <w:t>ț</w:t>
            </w:r>
            <w:r w:rsidRPr="005D3B16">
              <w:rPr>
                <w:lang w:val="ro-RO"/>
              </w:rPr>
              <w:t>ilor ce urmează a fi vândute fiecărui furnizor de pe pia</w:t>
            </w:r>
            <w:r w:rsidR="00683617">
              <w:rPr>
                <w:lang w:val="ro-RO"/>
              </w:rPr>
              <w:t>ț</w:t>
            </w:r>
            <w:r w:rsidRPr="005D3B16">
              <w:rPr>
                <w:lang w:val="ro-RO"/>
              </w:rPr>
              <w:t xml:space="preserve">a cu amănuntul se </w:t>
            </w:r>
            <w:r w:rsidR="00683617">
              <w:rPr>
                <w:lang w:val="ro-RO"/>
              </w:rPr>
              <w:t>ț</w:t>
            </w:r>
            <w:r w:rsidRPr="005D3B16">
              <w:rPr>
                <w:lang w:val="ro-RO"/>
              </w:rPr>
              <w:t>ine cont de cota sa de pe pia</w:t>
            </w:r>
            <w:r w:rsidR="00683617">
              <w:rPr>
                <w:lang w:val="ro-RO"/>
              </w:rPr>
              <w:t>ț</w:t>
            </w:r>
            <w:r w:rsidRPr="005D3B16">
              <w:rPr>
                <w:lang w:val="ro-RO"/>
              </w:rPr>
              <w:t>a gazelor naturale.</w:t>
            </w:r>
          </w:p>
        </w:tc>
      </w:tr>
      <w:tr w:rsidR="00287CDE" w:rsidRPr="00AB4BC2" w14:paraId="149803EE" w14:textId="77777777" w:rsidTr="00287CDE">
        <w:tc>
          <w:tcPr>
            <w:tcW w:w="1085" w:type="pct"/>
          </w:tcPr>
          <w:p w14:paraId="7E4F6E5A" w14:textId="351EF9F7" w:rsidR="00287CDE" w:rsidRPr="0001586F" w:rsidRDefault="00287CDE" w:rsidP="005420A6">
            <w:pPr>
              <w:tabs>
                <w:tab w:val="left" w:pos="284"/>
                <w:tab w:val="left" w:pos="426"/>
              </w:tabs>
              <w:jc w:val="both"/>
              <w:rPr>
                <w:shd w:val="clear" w:color="auto" w:fill="FFFFFF"/>
                <w:lang w:val="ro-RO"/>
              </w:rPr>
            </w:pPr>
            <w:r w:rsidRPr="002E418B">
              <w:rPr>
                <w:lang w:val="ro-RO"/>
              </w:rPr>
              <w:t>Contribu</w:t>
            </w:r>
            <w:r w:rsidR="00683617">
              <w:rPr>
                <w:lang w:val="ro-RO"/>
              </w:rPr>
              <w:t>ț</w:t>
            </w:r>
            <w:r w:rsidRPr="002E418B">
              <w:rPr>
                <w:lang w:val="ro-RO"/>
              </w:rPr>
              <w:t>ia măsurii</w:t>
            </w:r>
          </w:p>
        </w:tc>
        <w:tc>
          <w:tcPr>
            <w:tcW w:w="3915" w:type="pct"/>
          </w:tcPr>
          <w:p w14:paraId="32980E08" w14:textId="341BA55B" w:rsidR="00287CDE" w:rsidRPr="006C0762" w:rsidRDefault="00287CDE" w:rsidP="005420A6">
            <w:pPr>
              <w:tabs>
                <w:tab w:val="left" w:pos="284"/>
                <w:tab w:val="left" w:pos="426"/>
              </w:tabs>
              <w:jc w:val="both"/>
              <w:rPr>
                <w:shd w:val="clear" w:color="auto" w:fill="FFFFFF"/>
                <w:lang w:val="ro-RO"/>
              </w:rPr>
            </w:pPr>
            <w:r w:rsidRPr="008539A9">
              <w:rPr>
                <w:shd w:val="clear" w:color="auto" w:fill="FFFFFF"/>
                <w:lang w:val="ro-RO"/>
              </w:rPr>
              <w:t>Asigurarea func</w:t>
            </w:r>
            <w:r w:rsidR="00683617">
              <w:rPr>
                <w:shd w:val="clear" w:color="auto" w:fill="FFFFFF"/>
                <w:lang w:val="ro-RO"/>
              </w:rPr>
              <w:t>ț</w:t>
            </w:r>
            <w:r w:rsidRPr="008539A9">
              <w:rPr>
                <w:shd w:val="clear" w:color="auto" w:fill="FFFFFF"/>
                <w:lang w:val="ro-RO"/>
              </w:rPr>
              <w:t xml:space="preserve">ionării sigure </w:t>
            </w:r>
            <w:r w:rsidR="00683617">
              <w:rPr>
                <w:shd w:val="clear" w:color="auto" w:fill="FFFFFF"/>
                <w:lang w:val="ro-RO"/>
              </w:rPr>
              <w:t>ș</w:t>
            </w:r>
            <w:r w:rsidRPr="008539A9">
              <w:rPr>
                <w:shd w:val="clear" w:color="auto" w:fill="FFFFFF"/>
                <w:lang w:val="ro-RO"/>
              </w:rPr>
              <w:t>i fiabile a pie</w:t>
            </w:r>
            <w:r w:rsidR="00683617">
              <w:rPr>
                <w:shd w:val="clear" w:color="auto" w:fill="FFFFFF"/>
                <w:lang w:val="ro-RO"/>
              </w:rPr>
              <w:t>ț</w:t>
            </w:r>
            <w:r w:rsidRPr="008539A9">
              <w:rPr>
                <w:shd w:val="clear" w:color="auto" w:fill="FFFFFF"/>
                <w:lang w:val="ro-RO"/>
              </w:rPr>
              <w:t xml:space="preserve">ei gazelor </w:t>
            </w:r>
            <w:r w:rsidRPr="006C0762">
              <w:rPr>
                <w:shd w:val="clear" w:color="auto" w:fill="FFFFFF"/>
                <w:lang w:val="ro-RO"/>
              </w:rPr>
              <w:t>naturale.</w:t>
            </w:r>
          </w:p>
          <w:p w14:paraId="45C0E82E" w14:textId="224E43C6" w:rsidR="0047206D" w:rsidRPr="00793611" w:rsidRDefault="0047206D" w:rsidP="005420A6">
            <w:pPr>
              <w:tabs>
                <w:tab w:val="left" w:pos="284"/>
                <w:tab w:val="left" w:pos="426"/>
              </w:tabs>
              <w:jc w:val="both"/>
              <w:rPr>
                <w:shd w:val="clear" w:color="auto" w:fill="FFFFFF"/>
                <w:lang w:val="ro-RO"/>
              </w:rPr>
            </w:pPr>
            <w:r w:rsidRPr="00BE6200">
              <w:rPr>
                <w:shd w:val="clear" w:color="auto" w:fill="FFFFFF"/>
                <w:lang w:val="ro-RO"/>
              </w:rPr>
              <w:t>Asigurarea securită</w:t>
            </w:r>
            <w:r w:rsidR="00683617">
              <w:rPr>
                <w:shd w:val="clear" w:color="auto" w:fill="FFFFFF"/>
                <w:lang w:val="ro-RO"/>
              </w:rPr>
              <w:t>ț</w:t>
            </w:r>
            <w:r w:rsidRPr="00BE6200">
              <w:rPr>
                <w:shd w:val="clear" w:color="auto" w:fill="FFFFFF"/>
                <w:lang w:val="ro-RO"/>
              </w:rPr>
              <w:t>ii aprovizionării cu gaze naturale.</w:t>
            </w:r>
          </w:p>
        </w:tc>
      </w:tr>
    </w:tbl>
    <w:p w14:paraId="14A0A94A" w14:textId="77777777" w:rsidR="00342F00" w:rsidRPr="002E418B" w:rsidRDefault="00342F00" w:rsidP="00B83F1F">
      <w:pPr>
        <w:tabs>
          <w:tab w:val="left" w:pos="567"/>
        </w:tabs>
        <w:jc w:val="both"/>
        <w:rPr>
          <w:lang w:val="ro-RO" w:eastAsia="ru-RU"/>
        </w:rPr>
      </w:pPr>
    </w:p>
    <w:tbl>
      <w:tblPr>
        <w:tblStyle w:val="TableGrid"/>
        <w:tblW w:w="9360" w:type="dxa"/>
        <w:tblInd w:w="-5" w:type="dxa"/>
        <w:tblLook w:val="04A0" w:firstRow="1" w:lastRow="0" w:firstColumn="1" w:lastColumn="0" w:noHBand="0" w:noVBand="1"/>
      </w:tblPr>
      <w:tblGrid>
        <w:gridCol w:w="2070"/>
        <w:gridCol w:w="7290"/>
      </w:tblGrid>
      <w:tr w:rsidR="00003519" w:rsidRPr="00AB4BC2" w14:paraId="4D692EC1" w14:textId="77777777" w:rsidTr="00826CC3">
        <w:trPr>
          <w:trHeight w:val="274"/>
        </w:trPr>
        <w:tc>
          <w:tcPr>
            <w:tcW w:w="2070" w:type="dxa"/>
            <w:shd w:val="clear" w:color="auto" w:fill="FFF2CC" w:themeFill="accent4" w:themeFillTint="33"/>
          </w:tcPr>
          <w:p w14:paraId="7F507288" w14:textId="1106EF03" w:rsidR="00003519" w:rsidRPr="00AB4BC2" w:rsidRDefault="00003519" w:rsidP="008909B1">
            <w:pPr>
              <w:pStyle w:val="ListParagraph"/>
              <w:tabs>
                <w:tab w:val="left" w:pos="851"/>
                <w:tab w:val="left" w:pos="1134"/>
              </w:tabs>
              <w:ind w:left="0" w:firstLine="0"/>
              <w:jc w:val="both"/>
              <w:rPr>
                <w:rFonts w:ascii="Times New Roman" w:hAnsi="Times New Roman" w:cs="Times New Roman"/>
                <w:b/>
                <w:snapToGrid w:val="0"/>
                <w:sz w:val="24"/>
                <w:szCs w:val="24"/>
                <w:lang w:val="ro-RO"/>
              </w:rPr>
            </w:pPr>
            <w:r w:rsidRPr="0001586F">
              <w:rPr>
                <w:rFonts w:ascii="Times New Roman" w:hAnsi="Times New Roman" w:cs="Times New Roman"/>
                <w:b/>
                <w:snapToGrid w:val="0"/>
                <w:sz w:val="24"/>
                <w:szCs w:val="24"/>
                <w:lang w:val="ro-RO"/>
              </w:rPr>
              <w:t xml:space="preserve">Măsura </w:t>
            </w:r>
            <w:r w:rsidR="00166700" w:rsidRPr="0001586F">
              <w:rPr>
                <w:rFonts w:ascii="Times New Roman" w:hAnsi="Times New Roman" w:cs="Times New Roman"/>
                <w:b/>
                <w:snapToGrid w:val="0"/>
                <w:sz w:val="24"/>
                <w:szCs w:val="24"/>
                <w:lang w:val="ro-RO"/>
              </w:rPr>
              <w:t>2</w:t>
            </w:r>
            <w:r w:rsidRPr="00AB4BC2">
              <w:rPr>
                <w:rFonts w:ascii="Times New Roman" w:hAnsi="Times New Roman" w:cs="Times New Roman"/>
                <w:b/>
                <w:snapToGrid w:val="0"/>
                <w:sz w:val="24"/>
                <w:szCs w:val="24"/>
                <w:lang w:val="ro-RO"/>
              </w:rPr>
              <w:t>.</w:t>
            </w:r>
          </w:p>
          <w:p w14:paraId="0028344F" w14:textId="792C21E6" w:rsidR="00003519" w:rsidRPr="00AB4BC2" w:rsidRDefault="00003519" w:rsidP="008909B1">
            <w:pPr>
              <w:pStyle w:val="ListParagraph"/>
              <w:tabs>
                <w:tab w:val="left" w:pos="851"/>
                <w:tab w:val="left" w:pos="1134"/>
              </w:tabs>
              <w:ind w:left="0" w:firstLine="0"/>
              <w:jc w:val="both"/>
              <w:rPr>
                <w:rFonts w:ascii="Times New Roman" w:hAnsi="Times New Roman" w:cs="Times New Roman"/>
                <w:b/>
                <w:snapToGrid w:val="0"/>
                <w:sz w:val="24"/>
                <w:szCs w:val="24"/>
                <w:lang w:val="ro-RO"/>
              </w:rPr>
            </w:pPr>
            <w:r w:rsidRPr="00AB4BC2">
              <w:rPr>
                <w:rFonts w:ascii="Times New Roman" w:hAnsi="Times New Roman" w:cs="Times New Roman"/>
                <w:b/>
                <w:snapToGrid w:val="0"/>
                <w:sz w:val="24"/>
                <w:szCs w:val="24"/>
                <w:lang w:val="ro-RO"/>
              </w:rPr>
              <w:t>Alertă</w:t>
            </w:r>
          </w:p>
          <w:p w14:paraId="4C46D7AC" w14:textId="2D1D5A62" w:rsidR="00003519" w:rsidRPr="00AB4BC2" w:rsidRDefault="00003519" w:rsidP="008909B1">
            <w:pPr>
              <w:pStyle w:val="ListParagraph"/>
              <w:tabs>
                <w:tab w:val="left" w:pos="851"/>
                <w:tab w:val="left" w:pos="1134"/>
              </w:tabs>
              <w:ind w:left="0" w:firstLine="0"/>
              <w:jc w:val="both"/>
              <w:rPr>
                <w:rFonts w:ascii="Times New Roman" w:hAnsi="Times New Roman" w:cs="Times New Roman"/>
                <w:b/>
                <w:snapToGrid w:val="0"/>
                <w:sz w:val="24"/>
                <w:szCs w:val="24"/>
                <w:lang w:val="ro-RO"/>
              </w:rPr>
            </w:pPr>
          </w:p>
        </w:tc>
        <w:tc>
          <w:tcPr>
            <w:tcW w:w="7290" w:type="dxa"/>
            <w:shd w:val="clear" w:color="auto" w:fill="FFF2CC" w:themeFill="accent4" w:themeFillTint="33"/>
          </w:tcPr>
          <w:p w14:paraId="54CCBC85" w14:textId="79F8AE07" w:rsidR="00003519" w:rsidRPr="00AB4BC2" w:rsidRDefault="00003519" w:rsidP="008909B1">
            <w:pPr>
              <w:tabs>
                <w:tab w:val="left" w:pos="142"/>
                <w:tab w:val="left" w:pos="426"/>
              </w:tabs>
              <w:jc w:val="both"/>
              <w:rPr>
                <w:b/>
                <w:iCs/>
                <w:lang w:val="ro-RO"/>
              </w:rPr>
            </w:pPr>
            <w:r w:rsidRPr="00AB4BC2">
              <w:rPr>
                <w:b/>
                <w:iCs/>
                <w:lang w:val="ro-RO"/>
              </w:rPr>
              <w:t>Utilizarea de către unită</w:t>
            </w:r>
            <w:r w:rsidR="00683617">
              <w:rPr>
                <w:b/>
                <w:iCs/>
                <w:lang w:val="ro-RO"/>
              </w:rPr>
              <w:t>ț</w:t>
            </w:r>
            <w:r w:rsidRPr="00AB4BC2">
              <w:rPr>
                <w:b/>
                <w:iCs/>
                <w:lang w:val="ro-RO"/>
              </w:rPr>
              <w:t>ile termoenergetice care de</w:t>
            </w:r>
            <w:r w:rsidR="00683617">
              <w:rPr>
                <w:b/>
                <w:iCs/>
                <w:lang w:val="ro-RO"/>
              </w:rPr>
              <w:t>ț</w:t>
            </w:r>
            <w:r w:rsidRPr="00AB4BC2">
              <w:rPr>
                <w:b/>
                <w:iCs/>
                <w:lang w:val="ro-RO"/>
              </w:rPr>
              <w:t>in centralele electrice de termoficare ce func</w:t>
            </w:r>
            <w:r w:rsidR="00683617">
              <w:rPr>
                <w:b/>
                <w:iCs/>
                <w:lang w:val="ro-RO"/>
              </w:rPr>
              <w:t>ț</w:t>
            </w:r>
            <w:r w:rsidRPr="00AB4BC2">
              <w:rPr>
                <w:b/>
                <w:iCs/>
                <w:lang w:val="ro-RO"/>
              </w:rPr>
              <w:t xml:space="preserve">ionează pe bază de gaze naturale, a combustibililor alternativi, </w:t>
            </w:r>
            <w:r w:rsidRPr="00AB4BC2">
              <w:rPr>
                <w:b/>
                <w:lang w:val="ro-RO"/>
              </w:rPr>
              <w:t>acolo unde este posibil din punct de vedere tehnic</w:t>
            </w:r>
            <w:r w:rsidRPr="00AB4BC2">
              <w:rPr>
                <w:b/>
                <w:iCs/>
                <w:lang w:val="ro-RO"/>
              </w:rPr>
              <w:t>.</w:t>
            </w:r>
          </w:p>
        </w:tc>
      </w:tr>
      <w:tr w:rsidR="00003519" w:rsidRPr="00AB4BC2" w14:paraId="00C5185E" w14:textId="77777777" w:rsidTr="00826CC3">
        <w:trPr>
          <w:trHeight w:val="274"/>
        </w:trPr>
        <w:tc>
          <w:tcPr>
            <w:tcW w:w="2070" w:type="dxa"/>
            <w:shd w:val="clear" w:color="auto" w:fill="FFFFFF" w:themeFill="background1"/>
          </w:tcPr>
          <w:p w14:paraId="5733864B" w14:textId="3512BBEE" w:rsidR="00003519" w:rsidRPr="0001586F" w:rsidRDefault="00003519" w:rsidP="00003519">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2E418B">
              <w:rPr>
                <w:rFonts w:ascii="Times New Roman" w:hAnsi="Times New Roman" w:cs="Times New Roman"/>
                <w:sz w:val="24"/>
                <w:szCs w:val="24"/>
                <w:lang w:val="ro-RO"/>
              </w:rPr>
              <w:t>Păr</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ile implicate</w:t>
            </w:r>
          </w:p>
        </w:tc>
        <w:tc>
          <w:tcPr>
            <w:tcW w:w="7290" w:type="dxa"/>
          </w:tcPr>
          <w:p w14:paraId="04823C6A" w14:textId="77777777" w:rsidR="00003519" w:rsidRPr="006C0762" w:rsidRDefault="00003519" w:rsidP="00003519">
            <w:pPr>
              <w:pStyle w:val="ListParagraph"/>
              <w:tabs>
                <w:tab w:val="left" w:pos="851"/>
                <w:tab w:val="left" w:pos="1134"/>
              </w:tabs>
              <w:ind w:left="0" w:firstLine="0"/>
              <w:jc w:val="both"/>
              <w:rPr>
                <w:rFonts w:ascii="Times New Roman" w:eastAsia="Times New Roman" w:hAnsi="Times New Roman" w:cs="Times New Roman"/>
                <w:sz w:val="24"/>
                <w:szCs w:val="24"/>
                <w:lang w:val="ro-RO"/>
              </w:rPr>
            </w:pPr>
            <w:r w:rsidRPr="008539A9">
              <w:rPr>
                <w:rFonts w:ascii="Times New Roman" w:eastAsia="Times New Roman" w:hAnsi="Times New Roman" w:cs="Times New Roman"/>
                <w:sz w:val="24"/>
                <w:szCs w:val="24"/>
                <w:lang w:val="ro-RO"/>
              </w:rPr>
              <w:t>SA „Termoelectrica”</w:t>
            </w:r>
          </w:p>
          <w:p w14:paraId="6DB7F3B6" w14:textId="0D5B517B" w:rsidR="00003519" w:rsidRPr="00793611" w:rsidRDefault="00003519" w:rsidP="00003519">
            <w:pPr>
              <w:tabs>
                <w:tab w:val="left" w:pos="851"/>
              </w:tabs>
              <w:jc w:val="both"/>
              <w:rPr>
                <w:lang w:val="ro-RO"/>
              </w:rPr>
            </w:pPr>
            <w:r w:rsidRPr="00BE6200">
              <w:rPr>
                <w:lang w:val="ro-RO"/>
              </w:rPr>
              <w:t>SA „CET Nord”</w:t>
            </w:r>
          </w:p>
          <w:p w14:paraId="022BD37E" w14:textId="77777777" w:rsidR="00826CC3" w:rsidRPr="002D2681" w:rsidRDefault="00826CC3" w:rsidP="00826CC3">
            <w:pPr>
              <w:pStyle w:val="ListParagraph"/>
              <w:tabs>
                <w:tab w:val="left" w:pos="851"/>
                <w:tab w:val="left" w:pos="1134"/>
              </w:tabs>
              <w:ind w:left="0" w:firstLine="0"/>
              <w:jc w:val="both"/>
              <w:rPr>
                <w:rFonts w:ascii="Times New Roman" w:eastAsia="Times New Roman" w:hAnsi="Times New Roman" w:cs="Times New Roman"/>
                <w:iCs/>
                <w:snapToGrid w:val="0"/>
                <w:sz w:val="24"/>
                <w:szCs w:val="24"/>
                <w:lang w:val="ro-RO"/>
              </w:rPr>
            </w:pPr>
            <w:r w:rsidRPr="004E6A4F">
              <w:rPr>
                <w:rFonts w:ascii="Times New Roman" w:eastAsia="Times New Roman" w:hAnsi="Times New Roman" w:cs="Times New Roman"/>
                <w:iCs/>
                <w:snapToGrid w:val="0"/>
                <w:sz w:val="24"/>
                <w:szCs w:val="24"/>
                <w:lang w:val="ro-RO"/>
              </w:rPr>
              <w:t>ICS „Moldova-Zahar” SRL</w:t>
            </w:r>
          </w:p>
          <w:p w14:paraId="6EB3BF77" w14:textId="665D307C" w:rsidR="00826CC3" w:rsidRPr="00483F15" w:rsidRDefault="00826CC3" w:rsidP="00826CC3">
            <w:pPr>
              <w:tabs>
                <w:tab w:val="left" w:pos="851"/>
              </w:tabs>
              <w:jc w:val="both"/>
              <w:rPr>
                <w:iCs/>
                <w:snapToGrid w:val="0"/>
                <w:lang w:val="ro-RO"/>
              </w:rPr>
            </w:pPr>
            <w:r w:rsidRPr="00483F15">
              <w:rPr>
                <w:iCs/>
                <w:snapToGrid w:val="0"/>
                <w:lang w:val="ro-RO"/>
              </w:rPr>
              <w:t>SRL „</w:t>
            </w:r>
            <w:proofErr w:type="spellStart"/>
            <w:r w:rsidRPr="00483F15">
              <w:rPr>
                <w:iCs/>
                <w:snapToGrid w:val="0"/>
                <w:lang w:val="ro-RO"/>
              </w:rPr>
              <w:t>Südzucker</w:t>
            </w:r>
            <w:proofErr w:type="spellEnd"/>
            <w:r w:rsidRPr="00483F15">
              <w:rPr>
                <w:iCs/>
                <w:snapToGrid w:val="0"/>
                <w:lang w:val="ro-RO"/>
              </w:rPr>
              <w:t xml:space="preserve"> Moldova”</w:t>
            </w:r>
          </w:p>
        </w:tc>
      </w:tr>
      <w:tr w:rsidR="00826CC3" w:rsidRPr="00AB4BC2" w14:paraId="104B6C61" w14:textId="77777777" w:rsidTr="00826CC3">
        <w:tc>
          <w:tcPr>
            <w:tcW w:w="2070" w:type="dxa"/>
            <w:shd w:val="clear" w:color="auto" w:fill="FFFFFF" w:themeFill="background1"/>
          </w:tcPr>
          <w:p w14:paraId="2444836D" w14:textId="4AF0E5E7" w:rsidR="00826CC3" w:rsidRPr="0001586F" w:rsidRDefault="00826CC3" w:rsidP="00826CC3">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2E418B">
              <w:rPr>
                <w:rFonts w:ascii="Times New Roman" w:hAnsi="Times New Roman" w:cs="Times New Roman"/>
                <w:sz w:val="24"/>
                <w:szCs w:val="24"/>
                <w:lang w:val="ro-RO"/>
              </w:rPr>
              <w:t>Proceduri de urmat</w:t>
            </w:r>
          </w:p>
        </w:tc>
        <w:tc>
          <w:tcPr>
            <w:tcW w:w="7290" w:type="dxa"/>
          </w:tcPr>
          <w:p w14:paraId="7372A5B1" w14:textId="12B67536" w:rsidR="00826CC3" w:rsidRPr="004E6A4F" w:rsidRDefault="00826CC3" w:rsidP="00826CC3">
            <w:pPr>
              <w:tabs>
                <w:tab w:val="left" w:pos="851"/>
              </w:tabs>
              <w:jc w:val="both"/>
              <w:rPr>
                <w:bCs/>
                <w:snapToGrid w:val="0"/>
                <w:lang w:val="ro-RO"/>
              </w:rPr>
            </w:pPr>
            <w:r w:rsidRPr="008539A9">
              <w:rPr>
                <w:lang w:val="ro-RO"/>
              </w:rPr>
              <w:t>Trecerea centralelor electrice de termoficare care func</w:t>
            </w:r>
            <w:r w:rsidR="00683617">
              <w:rPr>
                <w:lang w:val="ro-RO"/>
              </w:rPr>
              <w:t>ț</w:t>
            </w:r>
            <w:r w:rsidRPr="008539A9">
              <w:rPr>
                <w:lang w:val="ro-RO"/>
              </w:rPr>
              <w:t>ionează pe bază de gaze naturale din mun. Chi</w:t>
            </w:r>
            <w:r w:rsidR="00683617">
              <w:rPr>
                <w:lang w:val="ro-RO"/>
              </w:rPr>
              <w:t>ș</w:t>
            </w:r>
            <w:r w:rsidRPr="008539A9">
              <w:rPr>
                <w:lang w:val="ro-RO"/>
              </w:rPr>
              <w:t xml:space="preserve">inău, </w:t>
            </w:r>
            <w:r w:rsidR="00683617">
              <w:rPr>
                <w:lang w:val="ro-RO"/>
              </w:rPr>
              <w:t>ș</w:t>
            </w:r>
            <w:r w:rsidRPr="008539A9">
              <w:rPr>
                <w:lang w:val="ro-RO"/>
              </w:rPr>
              <w:t>i alte localită</w:t>
            </w:r>
            <w:r w:rsidR="00683617">
              <w:rPr>
                <w:lang w:val="ro-RO"/>
              </w:rPr>
              <w:t>ț</w:t>
            </w:r>
            <w:r w:rsidRPr="008539A9">
              <w:rPr>
                <w:lang w:val="ro-RO"/>
              </w:rPr>
              <w:t>i la u</w:t>
            </w:r>
            <w:r w:rsidRPr="006C0762">
              <w:rPr>
                <w:iCs/>
                <w:lang w:val="ro-RO"/>
              </w:rPr>
              <w:t xml:space="preserve">tilizarea combustibililor alternativi </w:t>
            </w:r>
            <w:r w:rsidRPr="00BE6200">
              <w:rPr>
                <w:lang w:val="ro-RO"/>
              </w:rPr>
              <w:t>acolo unde este posibil din punct de vedere tehnic,</w:t>
            </w:r>
            <w:r w:rsidRPr="00793611">
              <w:rPr>
                <w:iCs/>
                <w:lang w:val="ro-RO"/>
              </w:rPr>
              <w:t xml:space="preserve"> având în vedere fiabilitatea regimului de func</w:t>
            </w:r>
            <w:r w:rsidR="00683617">
              <w:rPr>
                <w:iCs/>
                <w:lang w:val="ro-RO"/>
              </w:rPr>
              <w:t>ț</w:t>
            </w:r>
            <w:r w:rsidRPr="00793611">
              <w:rPr>
                <w:iCs/>
                <w:lang w:val="ro-RO"/>
              </w:rPr>
              <w:t xml:space="preserve">ionare a utilajului termoenergetic </w:t>
            </w:r>
            <w:r w:rsidR="00683617">
              <w:rPr>
                <w:iCs/>
                <w:lang w:val="ro-RO"/>
              </w:rPr>
              <w:t>ș</w:t>
            </w:r>
            <w:r w:rsidRPr="00793611">
              <w:rPr>
                <w:iCs/>
                <w:lang w:val="ro-RO"/>
              </w:rPr>
              <w:t>i limitările privind protec</w:t>
            </w:r>
            <w:r w:rsidR="00683617">
              <w:rPr>
                <w:iCs/>
                <w:lang w:val="ro-RO"/>
              </w:rPr>
              <w:t>ț</w:t>
            </w:r>
            <w:r w:rsidRPr="00793611">
              <w:rPr>
                <w:iCs/>
                <w:lang w:val="ro-RO"/>
              </w:rPr>
              <w:t>ia mediului.</w:t>
            </w:r>
          </w:p>
        </w:tc>
      </w:tr>
      <w:tr w:rsidR="00826CC3" w:rsidRPr="00AB4BC2" w14:paraId="23FB71D9" w14:textId="77777777" w:rsidTr="00826CC3">
        <w:tc>
          <w:tcPr>
            <w:tcW w:w="2070" w:type="dxa"/>
            <w:shd w:val="clear" w:color="auto" w:fill="FFFFFF" w:themeFill="background1"/>
          </w:tcPr>
          <w:p w14:paraId="388984DA" w14:textId="4B9B2014" w:rsidR="00826CC3" w:rsidRPr="0001586F" w:rsidRDefault="00826CC3" w:rsidP="00826CC3">
            <w:pPr>
              <w:pStyle w:val="ListParagraph"/>
              <w:tabs>
                <w:tab w:val="left" w:pos="851"/>
                <w:tab w:val="left" w:pos="1134"/>
              </w:tabs>
              <w:ind w:left="0" w:firstLine="0"/>
              <w:jc w:val="both"/>
              <w:rPr>
                <w:rFonts w:ascii="Times New Roman" w:hAnsi="Times New Roman" w:cs="Times New Roman"/>
                <w:bCs/>
                <w:snapToGrid w:val="0"/>
                <w:sz w:val="24"/>
                <w:szCs w:val="24"/>
                <w:lang w:val="ro-RO"/>
              </w:rPr>
            </w:pPr>
            <w:r w:rsidRPr="002E418B">
              <w:rPr>
                <w:rFonts w:ascii="Times New Roman" w:hAnsi="Times New Roman" w:cs="Times New Roman"/>
                <w:sz w:val="24"/>
                <w:szCs w:val="24"/>
                <w:lang w:val="ro-RO"/>
              </w:rPr>
              <w:t>Contribu</w:t>
            </w:r>
            <w:r w:rsidR="00683617">
              <w:rPr>
                <w:rFonts w:ascii="Times New Roman" w:hAnsi="Times New Roman" w:cs="Times New Roman"/>
                <w:sz w:val="24"/>
                <w:szCs w:val="24"/>
                <w:lang w:val="ro-RO"/>
              </w:rPr>
              <w:t>ț</w:t>
            </w:r>
            <w:r w:rsidRPr="002E418B">
              <w:rPr>
                <w:rFonts w:ascii="Times New Roman" w:hAnsi="Times New Roman" w:cs="Times New Roman"/>
                <w:sz w:val="24"/>
                <w:szCs w:val="24"/>
                <w:lang w:val="ro-RO"/>
              </w:rPr>
              <w:t>ia măsurii</w:t>
            </w:r>
          </w:p>
        </w:tc>
        <w:tc>
          <w:tcPr>
            <w:tcW w:w="7290" w:type="dxa"/>
          </w:tcPr>
          <w:p w14:paraId="0EBA8134" w14:textId="6D8A95B9" w:rsidR="00826CC3" w:rsidRPr="006C0762" w:rsidRDefault="00826CC3" w:rsidP="00826CC3">
            <w:pPr>
              <w:pStyle w:val="NormalWeb"/>
              <w:spacing w:before="0" w:beforeAutospacing="0" w:after="0" w:afterAutospacing="0"/>
              <w:ind w:firstLine="0"/>
              <w:jc w:val="both"/>
              <w:rPr>
                <w:iCs/>
                <w:lang w:val="ro-RO"/>
              </w:rPr>
            </w:pPr>
            <w:r w:rsidRPr="008539A9">
              <w:rPr>
                <w:shd w:val="clear" w:color="auto" w:fill="FFFFFF"/>
                <w:lang w:val="ro-RO"/>
              </w:rPr>
              <w:t xml:space="preserve">Reducerea </w:t>
            </w:r>
            <w:r w:rsidRPr="006C0762">
              <w:rPr>
                <w:shd w:val="clear" w:color="auto" w:fill="FFFFFF"/>
                <w:lang w:val="ro-RO"/>
              </w:rPr>
              <w:t>consumului de gaze naturale.</w:t>
            </w:r>
          </w:p>
        </w:tc>
      </w:tr>
    </w:tbl>
    <w:p w14:paraId="5030E866" w14:textId="77777777" w:rsidR="00003519" w:rsidRPr="002E418B" w:rsidRDefault="00003519" w:rsidP="00B83F1F">
      <w:pPr>
        <w:tabs>
          <w:tab w:val="left" w:pos="567"/>
        </w:tabs>
        <w:jc w:val="both"/>
        <w:rPr>
          <w:lang w:val="ro-RO" w:eastAsia="ru-RU"/>
        </w:rPr>
      </w:pPr>
    </w:p>
    <w:tbl>
      <w:tblPr>
        <w:tblStyle w:val="TableGridLight"/>
        <w:tblW w:w="5000" w:type="pct"/>
        <w:tblLook w:val="04A0" w:firstRow="1" w:lastRow="0" w:firstColumn="1" w:lastColumn="0" w:noHBand="0" w:noVBand="1"/>
      </w:tblPr>
      <w:tblGrid>
        <w:gridCol w:w="2059"/>
        <w:gridCol w:w="17"/>
        <w:gridCol w:w="7238"/>
        <w:gridCol w:w="32"/>
      </w:tblGrid>
      <w:tr w:rsidR="00342F00" w:rsidRPr="00AB4BC2" w14:paraId="700D3CC8" w14:textId="77777777" w:rsidTr="00284006">
        <w:tc>
          <w:tcPr>
            <w:tcW w:w="1111" w:type="pct"/>
            <w:gridSpan w:val="2"/>
            <w:shd w:val="clear" w:color="auto" w:fill="FFF2CC" w:themeFill="accent4" w:themeFillTint="33"/>
          </w:tcPr>
          <w:p w14:paraId="728B2B29" w14:textId="520C057A" w:rsidR="00342F00" w:rsidRPr="00AB4BC2" w:rsidRDefault="00342F00" w:rsidP="00B83F1F">
            <w:pPr>
              <w:ind w:right="152"/>
              <w:rPr>
                <w:bCs/>
                <w:lang w:val="ro-RO"/>
              </w:rPr>
            </w:pPr>
            <w:r w:rsidRPr="0001586F">
              <w:rPr>
                <w:b/>
                <w:bCs/>
                <w:lang w:val="ro-RO"/>
              </w:rPr>
              <w:t xml:space="preserve">Măsura </w:t>
            </w:r>
            <w:r w:rsidR="00166700" w:rsidRPr="0001586F">
              <w:rPr>
                <w:b/>
                <w:bCs/>
                <w:lang w:val="ro-RO"/>
              </w:rPr>
              <w:t>3</w:t>
            </w:r>
            <w:r w:rsidRPr="00AB4BC2">
              <w:rPr>
                <w:b/>
                <w:bCs/>
                <w:lang w:val="ro-RO"/>
              </w:rPr>
              <w:t>. Alertă</w:t>
            </w:r>
          </w:p>
          <w:p w14:paraId="6003B556" w14:textId="77777777" w:rsidR="00342F00" w:rsidRPr="00AB4BC2" w:rsidRDefault="00342F00" w:rsidP="00B83F1F">
            <w:pPr>
              <w:tabs>
                <w:tab w:val="left" w:pos="284"/>
                <w:tab w:val="left" w:pos="426"/>
              </w:tabs>
              <w:jc w:val="both"/>
              <w:rPr>
                <w:shd w:val="clear" w:color="auto" w:fill="FFFFFF"/>
                <w:lang w:val="ro-RO"/>
              </w:rPr>
            </w:pPr>
          </w:p>
        </w:tc>
        <w:tc>
          <w:tcPr>
            <w:tcW w:w="3889" w:type="pct"/>
            <w:gridSpan w:val="2"/>
            <w:shd w:val="clear" w:color="auto" w:fill="FFF2CC" w:themeFill="accent4" w:themeFillTint="33"/>
          </w:tcPr>
          <w:p w14:paraId="09507E62" w14:textId="0B21CD41" w:rsidR="00342F00" w:rsidRPr="00AB4BC2" w:rsidRDefault="00342F00" w:rsidP="00B83F1F">
            <w:pPr>
              <w:tabs>
                <w:tab w:val="left" w:pos="284"/>
                <w:tab w:val="left" w:pos="993"/>
              </w:tabs>
              <w:jc w:val="both"/>
              <w:rPr>
                <w:b/>
                <w:lang w:val="ro-RO"/>
              </w:rPr>
            </w:pPr>
            <w:r w:rsidRPr="00AB4BC2">
              <w:rPr>
                <w:b/>
                <w:bCs/>
                <w:shd w:val="clear" w:color="auto" w:fill="FFF2CC" w:themeFill="accent4" w:themeFillTint="33"/>
                <w:lang w:val="ro-RO" w:eastAsia="ru-RU"/>
              </w:rPr>
              <w:t>OST asigură cantitatea maximă de gaze naturale disponibilă stocată în re</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eaua de transport (</w:t>
            </w:r>
            <w:bookmarkStart w:id="52" w:name="_Hlk167974251"/>
            <w:proofErr w:type="spellStart"/>
            <w:r w:rsidRPr="00AB4BC2">
              <w:rPr>
                <w:b/>
                <w:bCs/>
                <w:shd w:val="clear" w:color="auto" w:fill="FFF2CC" w:themeFill="accent4" w:themeFillTint="33"/>
                <w:lang w:val="ro-RO" w:eastAsia="ru-RU"/>
              </w:rPr>
              <w:t>linepack</w:t>
            </w:r>
            <w:proofErr w:type="spellEnd"/>
            <w:r w:rsidRPr="00AB4BC2">
              <w:rPr>
                <w:b/>
                <w:bCs/>
                <w:shd w:val="clear" w:color="auto" w:fill="FFF2CC" w:themeFill="accent4" w:themeFillTint="33"/>
                <w:lang w:val="ro-RO" w:eastAsia="ru-RU"/>
              </w:rPr>
              <w:t>).</w:t>
            </w:r>
            <w:bookmarkEnd w:id="52"/>
          </w:p>
        </w:tc>
      </w:tr>
      <w:tr w:rsidR="00342F00" w:rsidRPr="00AB4BC2" w14:paraId="7D6BEE30" w14:textId="77777777" w:rsidTr="00284006">
        <w:tc>
          <w:tcPr>
            <w:tcW w:w="1111" w:type="pct"/>
            <w:gridSpan w:val="2"/>
          </w:tcPr>
          <w:p w14:paraId="46E1B3ED" w14:textId="6D2AD727" w:rsidR="00342F00" w:rsidRPr="0001586F" w:rsidRDefault="00342F00" w:rsidP="00B83F1F">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889" w:type="pct"/>
            <w:gridSpan w:val="2"/>
          </w:tcPr>
          <w:p w14:paraId="5BC05AE5" w14:textId="77777777" w:rsidR="00342F00" w:rsidRPr="006C0762" w:rsidRDefault="00342F00" w:rsidP="00B83F1F">
            <w:pPr>
              <w:jc w:val="both"/>
              <w:rPr>
                <w:shd w:val="clear" w:color="auto" w:fill="FFFFFF"/>
                <w:lang w:val="ro-RO"/>
              </w:rPr>
            </w:pPr>
            <w:r w:rsidRPr="008539A9">
              <w:rPr>
                <w:shd w:val="clear" w:color="auto" w:fill="FFFFFF"/>
                <w:lang w:val="ro-RO"/>
              </w:rPr>
              <w:t>Operatorul sistemului de transport</w:t>
            </w:r>
          </w:p>
        </w:tc>
      </w:tr>
      <w:tr w:rsidR="00342F00" w:rsidRPr="00AB4BC2" w14:paraId="0ED56B10" w14:textId="77777777" w:rsidTr="00284006">
        <w:tc>
          <w:tcPr>
            <w:tcW w:w="1111" w:type="pct"/>
            <w:gridSpan w:val="2"/>
          </w:tcPr>
          <w:p w14:paraId="309D8FF7" w14:textId="77777777" w:rsidR="00342F00" w:rsidRPr="0001586F" w:rsidRDefault="00342F00" w:rsidP="00B83F1F">
            <w:pPr>
              <w:tabs>
                <w:tab w:val="left" w:pos="284"/>
                <w:tab w:val="left" w:pos="426"/>
              </w:tabs>
              <w:jc w:val="both"/>
              <w:rPr>
                <w:shd w:val="clear" w:color="auto" w:fill="FFFFFF"/>
                <w:lang w:val="ro-RO"/>
              </w:rPr>
            </w:pPr>
            <w:r w:rsidRPr="002E418B">
              <w:rPr>
                <w:lang w:val="ro-RO"/>
              </w:rPr>
              <w:t>Proceduri de urmat</w:t>
            </w:r>
          </w:p>
        </w:tc>
        <w:tc>
          <w:tcPr>
            <w:tcW w:w="3889" w:type="pct"/>
            <w:gridSpan w:val="2"/>
          </w:tcPr>
          <w:p w14:paraId="27A8B932" w14:textId="3B1D86F7" w:rsidR="00342F00" w:rsidRPr="00BE6200" w:rsidRDefault="00342F00" w:rsidP="00B83F1F">
            <w:pPr>
              <w:tabs>
                <w:tab w:val="left" w:pos="284"/>
                <w:tab w:val="left" w:pos="426"/>
              </w:tabs>
              <w:jc w:val="both"/>
              <w:rPr>
                <w:shd w:val="clear" w:color="auto" w:fill="FFFFFF"/>
                <w:lang w:val="ro-RO"/>
              </w:rPr>
            </w:pPr>
            <w:r w:rsidRPr="008539A9">
              <w:rPr>
                <w:shd w:val="clear" w:color="auto" w:fill="FFFFFF"/>
                <w:lang w:val="ro-RO"/>
              </w:rPr>
              <w:t xml:space="preserve">OST procură </w:t>
            </w:r>
            <w:r w:rsidR="00683617">
              <w:rPr>
                <w:shd w:val="clear" w:color="auto" w:fill="FFFFFF"/>
                <w:lang w:val="ro-RO"/>
              </w:rPr>
              <w:t>ș</w:t>
            </w:r>
            <w:r w:rsidRPr="008539A9">
              <w:rPr>
                <w:shd w:val="clear" w:color="auto" w:fill="FFFFFF"/>
                <w:lang w:val="ro-RO"/>
              </w:rPr>
              <w:t xml:space="preserve">i </w:t>
            </w:r>
            <w:r w:rsidRPr="006C0762">
              <w:rPr>
                <w:shd w:val="clear" w:color="auto" w:fill="FFFFFF"/>
                <w:lang w:val="ro-RO"/>
              </w:rPr>
              <w:t>stochează gaze naturale în re</w:t>
            </w:r>
            <w:r w:rsidR="00683617">
              <w:rPr>
                <w:shd w:val="clear" w:color="auto" w:fill="FFFFFF"/>
                <w:lang w:val="ro-RO"/>
              </w:rPr>
              <w:t>ț</w:t>
            </w:r>
            <w:r w:rsidRPr="006C0762">
              <w:rPr>
                <w:shd w:val="clear" w:color="auto" w:fill="FFFFFF"/>
                <w:lang w:val="ro-RO"/>
              </w:rPr>
              <w:t>elele sale în limita capacită</w:t>
            </w:r>
            <w:r w:rsidR="00683617">
              <w:rPr>
                <w:shd w:val="clear" w:color="auto" w:fill="FFFFFF"/>
                <w:lang w:val="ro-RO"/>
              </w:rPr>
              <w:t>ț</w:t>
            </w:r>
            <w:r w:rsidRPr="006C0762">
              <w:rPr>
                <w:shd w:val="clear" w:color="auto" w:fill="FFFFFF"/>
                <w:lang w:val="ro-RO"/>
              </w:rPr>
              <w:t>ii disponibile.</w:t>
            </w:r>
          </w:p>
        </w:tc>
      </w:tr>
      <w:tr w:rsidR="00342F00" w:rsidRPr="00AB4BC2" w14:paraId="266AB95C" w14:textId="77777777" w:rsidTr="00284006">
        <w:tc>
          <w:tcPr>
            <w:tcW w:w="1111" w:type="pct"/>
            <w:gridSpan w:val="2"/>
          </w:tcPr>
          <w:p w14:paraId="2C790B9F" w14:textId="18FEFC3C" w:rsidR="00342F00" w:rsidRPr="0001586F" w:rsidRDefault="00342F00" w:rsidP="00B83F1F">
            <w:pPr>
              <w:tabs>
                <w:tab w:val="left" w:pos="284"/>
                <w:tab w:val="left" w:pos="426"/>
              </w:tabs>
              <w:jc w:val="both"/>
              <w:rPr>
                <w:shd w:val="clear" w:color="auto" w:fill="FFFFFF"/>
                <w:lang w:val="ro-RO"/>
              </w:rPr>
            </w:pPr>
            <w:r w:rsidRPr="002E418B">
              <w:rPr>
                <w:lang w:val="ro-RO"/>
              </w:rPr>
              <w:t>Contribu</w:t>
            </w:r>
            <w:r w:rsidR="00683617">
              <w:rPr>
                <w:lang w:val="ro-RO"/>
              </w:rPr>
              <w:t>ț</w:t>
            </w:r>
            <w:r w:rsidRPr="002E418B">
              <w:rPr>
                <w:lang w:val="ro-RO"/>
              </w:rPr>
              <w:t>ia măsurii</w:t>
            </w:r>
          </w:p>
        </w:tc>
        <w:tc>
          <w:tcPr>
            <w:tcW w:w="3889" w:type="pct"/>
            <w:gridSpan w:val="2"/>
          </w:tcPr>
          <w:p w14:paraId="3ABF9F30" w14:textId="0EE8D352" w:rsidR="00342F00" w:rsidRPr="006C0762" w:rsidRDefault="00342F00" w:rsidP="00B83F1F">
            <w:pPr>
              <w:jc w:val="both"/>
              <w:rPr>
                <w:shd w:val="clear" w:color="auto" w:fill="FFFFFF"/>
                <w:lang w:val="ro-RO"/>
              </w:rPr>
            </w:pPr>
            <w:r w:rsidRPr="008539A9">
              <w:rPr>
                <w:shd w:val="clear" w:color="auto" w:fill="FFFFFF"/>
                <w:lang w:val="ro-RO"/>
              </w:rPr>
              <w:t>Asigurarea unui nivelul optim de func</w:t>
            </w:r>
            <w:r w:rsidR="00683617">
              <w:rPr>
                <w:shd w:val="clear" w:color="auto" w:fill="FFFFFF"/>
                <w:lang w:val="ro-RO"/>
              </w:rPr>
              <w:t>ț</w:t>
            </w:r>
            <w:r w:rsidRPr="008539A9">
              <w:rPr>
                <w:shd w:val="clear" w:color="auto" w:fill="FFFFFF"/>
                <w:lang w:val="ro-RO"/>
              </w:rPr>
              <w:t>ionare a sistemului de gaze naturale;</w:t>
            </w:r>
          </w:p>
          <w:p w14:paraId="644AD8C4" w14:textId="77777777" w:rsidR="00342F00" w:rsidRPr="00793611" w:rsidRDefault="00342F00" w:rsidP="00B83F1F">
            <w:pPr>
              <w:jc w:val="both"/>
              <w:rPr>
                <w:shd w:val="clear" w:color="auto" w:fill="FFFFFF"/>
                <w:lang w:val="ro-RO"/>
              </w:rPr>
            </w:pPr>
            <w:r w:rsidRPr="00BE6200">
              <w:rPr>
                <w:shd w:val="clear" w:color="auto" w:fill="FFFFFF"/>
                <w:lang w:val="ro-RO"/>
              </w:rPr>
              <w:t>Echilibrarea fizică a sistemului.</w:t>
            </w:r>
          </w:p>
        </w:tc>
      </w:tr>
      <w:tr w:rsidR="00342F00" w:rsidRPr="00AB4BC2" w14:paraId="46F516CC" w14:textId="77777777" w:rsidTr="00284006">
        <w:trPr>
          <w:gridAfter w:val="1"/>
          <w:wAfter w:w="17" w:type="pct"/>
          <w:trHeight w:val="477"/>
        </w:trPr>
        <w:tc>
          <w:tcPr>
            <w:tcW w:w="1102" w:type="pct"/>
            <w:shd w:val="clear" w:color="auto" w:fill="FFF2CC" w:themeFill="accent4" w:themeFillTint="33"/>
          </w:tcPr>
          <w:p w14:paraId="483129B7" w14:textId="323B0CC9"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2E418B">
              <w:rPr>
                <w:b/>
                <w:bCs/>
                <w:shd w:val="clear" w:color="auto" w:fill="FFF2CC" w:themeFill="accent4" w:themeFillTint="33"/>
                <w:lang w:val="ro-RO" w:eastAsia="ru-RU"/>
              </w:rPr>
              <w:t xml:space="preserve">Măsura </w:t>
            </w:r>
            <w:r w:rsidR="00166700" w:rsidRPr="0001586F">
              <w:rPr>
                <w:b/>
                <w:bCs/>
                <w:shd w:val="clear" w:color="auto" w:fill="FFF2CC" w:themeFill="accent4" w:themeFillTint="33"/>
                <w:lang w:val="ro-RO" w:eastAsia="ru-RU"/>
              </w:rPr>
              <w:t>4</w:t>
            </w:r>
            <w:r w:rsidRPr="00AB4BC2">
              <w:rPr>
                <w:b/>
                <w:bCs/>
                <w:shd w:val="clear" w:color="auto" w:fill="FFF2CC" w:themeFill="accent4" w:themeFillTint="33"/>
                <w:lang w:val="ro-RO" w:eastAsia="ru-RU"/>
              </w:rPr>
              <w:t>. Alertă</w:t>
            </w:r>
          </w:p>
          <w:p w14:paraId="211A215B" w14:textId="77777777" w:rsidR="00342F00" w:rsidRPr="00AB4BC2" w:rsidRDefault="00342F00" w:rsidP="00650CBD">
            <w:pPr>
              <w:tabs>
                <w:tab w:val="left" w:pos="284"/>
                <w:tab w:val="left" w:pos="426"/>
              </w:tabs>
              <w:jc w:val="both"/>
              <w:rPr>
                <w:b/>
                <w:bCs/>
                <w:shd w:val="clear" w:color="auto" w:fill="FFF2CC" w:themeFill="accent4" w:themeFillTint="33"/>
                <w:lang w:val="ro-RO" w:eastAsia="ru-RU"/>
              </w:rPr>
            </w:pPr>
          </w:p>
        </w:tc>
        <w:tc>
          <w:tcPr>
            <w:tcW w:w="3881" w:type="pct"/>
            <w:gridSpan w:val="2"/>
            <w:shd w:val="clear" w:color="auto" w:fill="FFF2CC" w:themeFill="accent4" w:themeFillTint="33"/>
          </w:tcPr>
          <w:p w14:paraId="027E6BAA" w14:textId="12837937" w:rsidR="00342F00" w:rsidRPr="00AB4BC2" w:rsidRDefault="00342F00" w:rsidP="00650CBD">
            <w:pPr>
              <w:tabs>
                <w:tab w:val="left" w:pos="284"/>
                <w:tab w:val="left" w:pos="426"/>
                <w:tab w:val="left" w:pos="993"/>
              </w:tabs>
              <w:jc w:val="both"/>
              <w:rPr>
                <w:b/>
                <w:bCs/>
                <w:shd w:val="clear" w:color="auto" w:fill="FFF2CC" w:themeFill="accent4" w:themeFillTint="33"/>
                <w:lang w:val="ro-RO" w:eastAsia="ru-RU"/>
              </w:rPr>
            </w:pPr>
            <w:r w:rsidRPr="00AB4BC2">
              <w:rPr>
                <w:b/>
                <w:bCs/>
                <w:shd w:val="clear" w:color="auto" w:fill="FFF2CC" w:themeFill="accent4" w:themeFillTint="33"/>
                <w:lang w:val="ro-RO" w:eastAsia="ru-RU"/>
              </w:rPr>
              <w:t>Aplicarea unei plă</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i pentru dezechilibru majorate pentru a stimula utilizatorii de sistem să-</w:t>
            </w:r>
            <w:r w:rsidR="00683617">
              <w:rPr>
                <w:b/>
                <w:bCs/>
                <w:shd w:val="clear" w:color="auto" w:fill="FFF2CC" w:themeFill="accent4" w:themeFillTint="33"/>
                <w:lang w:val="ro-RO" w:eastAsia="ru-RU"/>
              </w:rPr>
              <w:t>ș</w:t>
            </w:r>
            <w:r w:rsidRPr="00AB4BC2">
              <w:rPr>
                <w:b/>
                <w:bCs/>
                <w:shd w:val="clear" w:color="auto" w:fill="FFF2CC" w:themeFill="accent4" w:themeFillTint="33"/>
                <w:lang w:val="ro-RO" w:eastAsia="ru-RU"/>
              </w:rPr>
              <w:t>i echilibreze portofoliile de echilibrare</w:t>
            </w:r>
          </w:p>
        </w:tc>
      </w:tr>
      <w:tr w:rsidR="00342F00" w:rsidRPr="00AB4BC2" w14:paraId="6473FDA8" w14:textId="77777777" w:rsidTr="00284006">
        <w:trPr>
          <w:gridAfter w:val="1"/>
          <w:wAfter w:w="17" w:type="pct"/>
          <w:trHeight w:val="67"/>
        </w:trPr>
        <w:tc>
          <w:tcPr>
            <w:tcW w:w="1102" w:type="pct"/>
          </w:tcPr>
          <w:p w14:paraId="4378793C" w14:textId="22A2C25A" w:rsidR="00342F00" w:rsidRPr="0001586F" w:rsidRDefault="00342F00" w:rsidP="00B83F1F">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881" w:type="pct"/>
            <w:gridSpan w:val="2"/>
          </w:tcPr>
          <w:p w14:paraId="7FCFDD91" w14:textId="6FAFAC2C" w:rsidR="00342F00" w:rsidRPr="006C0762" w:rsidRDefault="00342F00" w:rsidP="00B83F1F">
            <w:pPr>
              <w:jc w:val="both"/>
              <w:rPr>
                <w:shd w:val="clear" w:color="auto" w:fill="FFFFFF"/>
                <w:lang w:val="ro-RO"/>
              </w:rPr>
            </w:pPr>
            <w:r w:rsidRPr="008539A9">
              <w:rPr>
                <w:shd w:val="clear" w:color="auto" w:fill="FFFFFF"/>
                <w:lang w:val="ro-RO"/>
              </w:rPr>
              <w:t>OST, utilizatorii de sistem, păr</w:t>
            </w:r>
            <w:r w:rsidR="00683617">
              <w:rPr>
                <w:shd w:val="clear" w:color="auto" w:fill="FFFFFF"/>
                <w:lang w:val="ro-RO"/>
              </w:rPr>
              <w:t>ț</w:t>
            </w:r>
            <w:r w:rsidRPr="008539A9">
              <w:rPr>
                <w:shd w:val="clear" w:color="auto" w:fill="FFFFFF"/>
                <w:lang w:val="ro-RO"/>
              </w:rPr>
              <w:t>ile responsabile de echilibrare.</w:t>
            </w:r>
          </w:p>
        </w:tc>
      </w:tr>
      <w:tr w:rsidR="00342F00" w:rsidRPr="00AB4BC2" w14:paraId="1C2E162B" w14:textId="77777777" w:rsidTr="00284006">
        <w:trPr>
          <w:gridAfter w:val="1"/>
          <w:wAfter w:w="17" w:type="pct"/>
        </w:trPr>
        <w:tc>
          <w:tcPr>
            <w:tcW w:w="1102" w:type="pct"/>
          </w:tcPr>
          <w:p w14:paraId="50D70B25" w14:textId="77777777" w:rsidR="00342F00" w:rsidRPr="0001586F" w:rsidRDefault="00342F00" w:rsidP="00B83F1F">
            <w:pPr>
              <w:tabs>
                <w:tab w:val="left" w:pos="284"/>
                <w:tab w:val="left" w:pos="426"/>
              </w:tabs>
              <w:jc w:val="both"/>
              <w:rPr>
                <w:shd w:val="clear" w:color="auto" w:fill="FFFFFF"/>
                <w:lang w:val="ro-RO"/>
              </w:rPr>
            </w:pPr>
            <w:r w:rsidRPr="002E418B">
              <w:rPr>
                <w:lang w:val="ro-RO"/>
              </w:rPr>
              <w:t>Proceduri de urmat</w:t>
            </w:r>
          </w:p>
        </w:tc>
        <w:tc>
          <w:tcPr>
            <w:tcW w:w="3881" w:type="pct"/>
            <w:gridSpan w:val="2"/>
          </w:tcPr>
          <w:p w14:paraId="64D3609B" w14:textId="6F50D9B0" w:rsidR="00342F00" w:rsidRPr="00483F15" w:rsidRDefault="00342F00" w:rsidP="00B83F1F">
            <w:pPr>
              <w:tabs>
                <w:tab w:val="left" w:pos="284"/>
                <w:tab w:val="left" w:pos="993"/>
              </w:tabs>
              <w:jc w:val="both"/>
              <w:rPr>
                <w:shd w:val="clear" w:color="auto" w:fill="FFFFFF"/>
                <w:lang w:val="ro-RO" w:eastAsia="ru-RU"/>
              </w:rPr>
            </w:pPr>
            <w:r w:rsidRPr="008539A9">
              <w:rPr>
                <w:shd w:val="clear" w:color="auto" w:fill="FFFFFF"/>
                <w:lang w:val="ro-RO"/>
              </w:rPr>
              <w:t xml:space="preserve">OST majorează plata pentru </w:t>
            </w:r>
            <w:r w:rsidRPr="006C0762">
              <w:rPr>
                <w:shd w:val="clear" w:color="auto" w:fill="FFFFFF"/>
                <w:lang w:val="ro-RO"/>
              </w:rPr>
              <w:t>dezechilibru zilnic prin aplicarea unui coeficient, care să stimuleze utilizatorii de sistem să-</w:t>
            </w:r>
            <w:r w:rsidR="00683617">
              <w:rPr>
                <w:shd w:val="clear" w:color="auto" w:fill="FFFFFF"/>
                <w:lang w:val="ro-RO"/>
              </w:rPr>
              <w:t>ș</w:t>
            </w:r>
            <w:r w:rsidRPr="006C0762">
              <w:rPr>
                <w:shd w:val="clear" w:color="auto" w:fill="FFFFFF"/>
                <w:lang w:val="ro-RO"/>
              </w:rPr>
              <w:t>i echilibreze portofoliile mai devreme, ca măsură de men</w:t>
            </w:r>
            <w:r w:rsidR="00683617">
              <w:rPr>
                <w:shd w:val="clear" w:color="auto" w:fill="FFFFFF"/>
                <w:lang w:val="ro-RO"/>
              </w:rPr>
              <w:t>ț</w:t>
            </w:r>
            <w:r w:rsidRPr="006C0762">
              <w:rPr>
                <w:shd w:val="clear" w:color="auto" w:fill="FFFFFF"/>
                <w:lang w:val="ro-RO"/>
              </w:rPr>
              <w:t xml:space="preserve">inere a echilibrului în </w:t>
            </w:r>
            <w:r w:rsidRPr="006C0762">
              <w:rPr>
                <w:shd w:val="clear" w:color="auto" w:fill="FFFFFF"/>
                <w:lang w:val="ro-RO"/>
              </w:rPr>
              <w:lastRenderedPageBreak/>
              <w:t>sistemului de transport al gazelor naturale,</w:t>
            </w:r>
            <w:r w:rsidRPr="00BE6200">
              <w:rPr>
                <w:shd w:val="clear" w:color="auto" w:fill="FFFFFF"/>
                <w:lang w:val="ro-RO" w:eastAsia="ru-RU"/>
              </w:rPr>
              <w:t xml:space="preserve"> în conformitate cu </w:t>
            </w:r>
            <w:r w:rsidR="006823CB" w:rsidRPr="00793611">
              <w:rPr>
                <w:shd w:val="clear" w:color="auto" w:fill="FFFFFF"/>
                <w:lang w:val="ro-RO" w:eastAsia="ru-RU"/>
              </w:rPr>
              <w:t>mecanismele le</w:t>
            </w:r>
            <w:r w:rsidR="006823CB" w:rsidRPr="004E6A4F">
              <w:rPr>
                <w:shd w:val="clear" w:color="auto" w:fill="FFFFFF"/>
                <w:lang w:val="ro-RO" w:eastAsia="ru-RU"/>
              </w:rPr>
              <w:t>gale aplicabile în vigoare</w:t>
            </w:r>
            <w:r w:rsidRPr="002D2681">
              <w:rPr>
                <w:shd w:val="clear" w:color="auto" w:fill="FFFFFF"/>
                <w:lang w:val="ro-RO" w:eastAsia="ru-RU"/>
              </w:rPr>
              <w:t>.</w:t>
            </w:r>
          </w:p>
        </w:tc>
      </w:tr>
      <w:tr w:rsidR="00342F00" w:rsidRPr="00AB4BC2" w14:paraId="2678EC66" w14:textId="77777777" w:rsidTr="00284006">
        <w:trPr>
          <w:gridAfter w:val="1"/>
          <w:wAfter w:w="17" w:type="pct"/>
        </w:trPr>
        <w:tc>
          <w:tcPr>
            <w:tcW w:w="1102" w:type="pct"/>
          </w:tcPr>
          <w:p w14:paraId="2F152CC4" w14:textId="50152E01" w:rsidR="00342F00" w:rsidRPr="0001586F" w:rsidRDefault="00342F00" w:rsidP="00B83F1F">
            <w:pPr>
              <w:tabs>
                <w:tab w:val="left" w:pos="284"/>
                <w:tab w:val="left" w:pos="426"/>
              </w:tabs>
              <w:jc w:val="both"/>
              <w:rPr>
                <w:shd w:val="clear" w:color="auto" w:fill="FFFFFF"/>
                <w:lang w:val="ro-RO"/>
              </w:rPr>
            </w:pPr>
            <w:r w:rsidRPr="002E418B">
              <w:rPr>
                <w:lang w:val="ro-RO"/>
              </w:rPr>
              <w:lastRenderedPageBreak/>
              <w:t>Contribu</w:t>
            </w:r>
            <w:r w:rsidR="00683617">
              <w:rPr>
                <w:lang w:val="ro-RO"/>
              </w:rPr>
              <w:t>ț</w:t>
            </w:r>
            <w:r w:rsidRPr="002E418B">
              <w:rPr>
                <w:lang w:val="ro-RO"/>
              </w:rPr>
              <w:t>ia măsurii</w:t>
            </w:r>
          </w:p>
        </w:tc>
        <w:tc>
          <w:tcPr>
            <w:tcW w:w="3881" w:type="pct"/>
            <w:gridSpan w:val="2"/>
          </w:tcPr>
          <w:p w14:paraId="5A631712" w14:textId="4E103AAB" w:rsidR="00342F00" w:rsidRPr="006C0762" w:rsidRDefault="00342F00">
            <w:pPr>
              <w:tabs>
                <w:tab w:val="left" w:pos="284"/>
                <w:tab w:val="left" w:pos="426"/>
              </w:tabs>
              <w:jc w:val="both"/>
              <w:rPr>
                <w:shd w:val="clear" w:color="auto" w:fill="FFFFFF"/>
                <w:lang w:val="ro-RO"/>
              </w:rPr>
            </w:pPr>
            <w:r w:rsidRPr="008539A9">
              <w:rPr>
                <w:shd w:val="clear" w:color="auto" w:fill="FFFFFF"/>
                <w:lang w:val="ro-RO"/>
              </w:rPr>
              <w:t>Asigurarea echilibrării sistemului de transport al gazelor naturale; Stimularea utilizatorilor de sistem să-</w:t>
            </w:r>
            <w:r w:rsidR="00683617">
              <w:rPr>
                <w:shd w:val="clear" w:color="auto" w:fill="FFFFFF"/>
                <w:lang w:val="ro-RO"/>
              </w:rPr>
              <w:t>ș</w:t>
            </w:r>
            <w:r w:rsidRPr="008539A9">
              <w:rPr>
                <w:shd w:val="clear" w:color="auto" w:fill="FFFFFF"/>
                <w:lang w:val="ro-RO"/>
              </w:rPr>
              <w:t>i echilibreze singuri portofoliile fără ca OST să realizeze ac</w:t>
            </w:r>
            <w:r w:rsidR="00683617">
              <w:rPr>
                <w:shd w:val="clear" w:color="auto" w:fill="FFFFFF"/>
                <w:lang w:val="ro-RO"/>
              </w:rPr>
              <w:t>ț</w:t>
            </w:r>
            <w:r w:rsidRPr="008539A9">
              <w:rPr>
                <w:shd w:val="clear" w:color="auto" w:fill="FFFFFF"/>
                <w:lang w:val="ro-RO"/>
              </w:rPr>
              <w:t>iuni de echilibrare.</w:t>
            </w:r>
          </w:p>
        </w:tc>
      </w:tr>
    </w:tbl>
    <w:p w14:paraId="61E1F86B" w14:textId="77777777" w:rsidR="00342F00" w:rsidRPr="002E418B" w:rsidRDefault="00342F00"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AB4BC2" w14:paraId="3FE40435" w14:textId="77777777" w:rsidTr="00342F00">
        <w:tc>
          <w:tcPr>
            <w:tcW w:w="5000" w:type="pct"/>
            <w:gridSpan w:val="2"/>
          </w:tcPr>
          <w:p w14:paraId="219A84C3" w14:textId="77777777" w:rsidR="00342F00" w:rsidRPr="0001586F" w:rsidRDefault="00342F00" w:rsidP="00B83F1F">
            <w:pPr>
              <w:tabs>
                <w:tab w:val="left" w:pos="284"/>
                <w:tab w:val="left" w:pos="426"/>
              </w:tabs>
              <w:jc w:val="both"/>
              <w:rPr>
                <w:shd w:val="clear" w:color="auto" w:fill="FFFFFF"/>
                <w:lang w:val="ro-RO"/>
              </w:rPr>
            </w:pPr>
          </w:p>
        </w:tc>
      </w:tr>
      <w:tr w:rsidR="00342F00" w:rsidRPr="00AB4BC2" w14:paraId="2A320194" w14:textId="77777777" w:rsidTr="00136956">
        <w:tc>
          <w:tcPr>
            <w:tcW w:w="1085" w:type="pct"/>
            <w:shd w:val="clear" w:color="auto" w:fill="FFF2CC" w:themeFill="accent4" w:themeFillTint="33"/>
          </w:tcPr>
          <w:p w14:paraId="29823727" w14:textId="1E665157"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2E418B">
              <w:rPr>
                <w:b/>
                <w:bCs/>
                <w:shd w:val="clear" w:color="auto" w:fill="FFF2CC" w:themeFill="accent4" w:themeFillTint="33"/>
                <w:lang w:val="ro-RO" w:eastAsia="ru-RU"/>
              </w:rPr>
              <w:t xml:space="preserve">Măsura </w:t>
            </w:r>
            <w:r w:rsidR="00166700" w:rsidRPr="0001586F">
              <w:rPr>
                <w:b/>
                <w:bCs/>
                <w:shd w:val="clear" w:color="auto" w:fill="FFF2CC" w:themeFill="accent4" w:themeFillTint="33"/>
                <w:lang w:val="ro-RO" w:eastAsia="ru-RU"/>
              </w:rPr>
              <w:t>5</w:t>
            </w:r>
            <w:r w:rsidRPr="00AB4BC2">
              <w:rPr>
                <w:b/>
                <w:bCs/>
                <w:shd w:val="clear" w:color="auto" w:fill="FFF2CC" w:themeFill="accent4" w:themeFillTint="33"/>
                <w:lang w:val="ro-RO" w:eastAsia="ru-RU"/>
              </w:rPr>
              <w:t>. Alertă</w:t>
            </w:r>
          </w:p>
          <w:p w14:paraId="038A9B1A" w14:textId="77777777" w:rsidR="00342F00" w:rsidRPr="00AB4BC2" w:rsidRDefault="00342F00" w:rsidP="00650CBD">
            <w:pPr>
              <w:tabs>
                <w:tab w:val="left" w:pos="284"/>
                <w:tab w:val="left" w:pos="426"/>
              </w:tabs>
              <w:jc w:val="both"/>
              <w:rPr>
                <w:b/>
                <w:bCs/>
                <w:shd w:val="clear" w:color="auto" w:fill="FFF2CC" w:themeFill="accent4" w:themeFillTint="33"/>
                <w:lang w:val="ro-RO" w:eastAsia="ru-RU"/>
              </w:rPr>
            </w:pPr>
          </w:p>
        </w:tc>
        <w:tc>
          <w:tcPr>
            <w:tcW w:w="3915" w:type="pct"/>
            <w:shd w:val="clear" w:color="auto" w:fill="FFF2CC" w:themeFill="accent4" w:themeFillTint="33"/>
          </w:tcPr>
          <w:p w14:paraId="776CF64E" w14:textId="3CC1EABC"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AB4BC2">
              <w:rPr>
                <w:b/>
                <w:bCs/>
                <w:shd w:val="clear" w:color="auto" w:fill="FFF2CC" w:themeFill="accent4" w:themeFillTint="33"/>
                <w:lang w:val="ro-RO" w:eastAsia="ru-RU"/>
              </w:rPr>
              <w:t>Furnizarea gazelor naturale consumatorilor finali fără depă</w:t>
            </w:r>
            <w:r w:rsidR="00683617">
              <w:rPr>
                <w:b/>
                <w:bCs/>
                <w:shd w:val="clear" w:color="auto" w:fill="FFF2CC" w:themeFill="accent4" w:themeFillTint="33"/>
                <w:lang w:val="ro-RO" w:eastAsia="ru-RU"/>
              </w:rPr>
              <w:t>ș</w:t>
            </w:r>
            <w:r w:rsidRPr="00AB4BC2">
              <w:rPr>
                <w:b/>
                <w:bCs/>
                <w:shd w:val="clear" w:color="auto" w:fill="FFF2CC" w:themeFill="accent4" w:themeFillTint="33"/>
                <w:lang w:val="ro-RO" w:eastAsia="ru-RU"/>
              </w:rPr>
              <w:t>irea limitei cantită</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ilor contractate</w:t>
            </w:r>
          </w:p>
        </w:tc>
      </w:tr>
      <w:tr w:rsidR="00342F00" w:rsidRPr="00AB4BC2" w14:paraId="5A3BF4FF" w14:textId="77777777" w:rsidTr="00342F00">
        <w:tc>
          <w:tcPr>
            <w:tcW w:w="1085" w:type="pct"/>
          </w:tcPr>
          <w:p w14:paraId="5B734C54" w14:textId="70F1701B" w:rsidR="00342F00" w:rsidRPr="0001586F" w:rsidRDefault="00342F00" w:rsidP="00B83F1F">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915" w:type="pct"/>
          </w:tcPr>
          <w:p w14:paraId="714409E1" w14:textId="77777777" w:rsidR="00342F00" w:rsidRPr="006C0762" w:rsidRDefault="00342F00" w:rsidP="00B83F1F">
            <w:pPr>
              <w:jc w:val="both"/>
              <w:rPr>
                <w:shd w:val="clear" w:color="auto" w:fill="FFFFFF"/>
                <w:lang w:val="ro-RO"/>
              </w:rPr>
            </w:pPr>
            <w:r w:rsidRPr="008539A9">
              <w:rPr>
                <w:shd w:val="clear" w:color="auto" w:fill="FFFFFF"/>
                <w:lang w:val="ro-RO"/>
              </w:rPr>
              <w:t>Furnizorii de gaze naturale, consumatorii de gaze naturale.</w:t>
            </w:r>
          </w:p>
        </w:tc>
      </w:tr>
      <w:tr w:rsidR="00342F00" w:rsidRPr="00AB4BC2" w14:paraId="4E45A8B4" w14:textId="77777777" w:rsidTr="00342F00">
        <w:tc>
          <w:tcPr>
            <w:tcW w:w="1085" w:type="pct"/>
          </w:tcPr>
          <w:p w14:paraId="4932C901" w14:textId="77777777" w:rsidR="00342F00" w:rsidRPr="0001586F" w:rsidRDefault="00342F00" w:rsidP="00B83F1F">
            <w:pPr>
              <w:tabs>
                <w:tab w:val="left" w:pos="284"/>
                <w:tab w:val="left" w:pos="426"/>
              </w:tabs>
              <w:jc w:val="both"/>
              <w:rPr>
                <w:shd w:val="clear" w:color="auto" w:fill="FFFFFF"/>
                <w:lang w:val="ro-RO"/>
              </w:rPr>
            </w:pPr>
            <w:r w:rsidRPr="002E418B">
              <w:rPr>
                <w:lang w:val="ro-RO"/>
              </w:rPr>
              <w:t>Proceduri de urmat</w:t>
            </w:r>
          </w:p>
        </w:tc>
        <w:tc>
          <w:tcPr>
            <w:tcW w:w="3915" w:type="pct"/>
          </w:tcPr>
          <w:p w14:paraId="3C561A8F" w14:textId="01EEAEC4" w:rsidR="00342F00" w:rsidRPr="00BE6200" w:rsidRDefault="00342F00" w:rsidP="00B83F1F">
            <w:pPr>
              <w:tabs>
                <w:tab w:val="left" w:pos="284"/>
                <w:tab w:val="left" w:pos="426"/>
              </w:tabs>
              <w:jc w:val="both"/>
              <w:rPr>
                <w:shd w:val="clear" w:color="auto" w:fill="FFFFFF"/>
                <w:lang w:val="ro-RO"/>
              </w:rPr>
            </w:pPr>
            <w:r w:rsidRPr="008539A9">
              <w:rPr>
                <w:shd w:val="clear" w:color="auto" w:fill="FFFFFF"/>
                <w:lang w:val="ro-RO"/>
              </w:rPr>
              <w:t xml:space="preserve">Furnizorii de gaze naturale nu vor </w:t>
            </w:r>
            <w:r w:rsidRPr="006C0762">
              <w:rPr>
                <w:shd w:val="clear" w:color="auto" w:fill="FFFFFF"/>
                <w:lang w:val="ro-RO"/>
              </w:rPr>
              <w:t>depă</w:t>
            </w:r>
            <w:r w:rsidR="00683617">
              <w:rPr>
                <w:shd w:val="clear" w:color="auto" w:fill="FFFFFF"/>
                <w:lang w:val="ro-RO"/>
              </w:rPr>
              <w:t>ș</w:t>
            </w:r>
            <w:r w:rsidRPr="006C0762">
              <w:rPr>
                <w:shd w:val="clear" w:color="auto" w:fill="FFFFFF"/>
                <w:lang w:val="ro-RO"/>
              </w:rPr>
              <w:t>i cantitatea de gaze naturale furnizate prestabilită în anexele la contractele de furnizare a gazelor naturale încheiate.</w:t>
            </w:r>
          </w:p>
        </w:tc>
      </w:tr>
      <w:tr w:rsidR="00342F00" w:rsidRPr="00AB4BC2" w14:paraId="00363E52" w14:textId="77777777" w:rsidTr="00342F00">
        <w:tc>
          <w:tcPr>
            <w:tcW w:w="1085" w:type="pct"/>
          </w:tcPr>
          <w:p w14:paraId="6165E98A" w14:textId="756FCF06" w:rsidR="00342F00" w:rsidRPr="0001586F" w:rsidRDefault="00342F00" w:rsidP="00B83F1F">
            <w:pPr>
              <w:tabs>
                <w:tab w:val="left" w:pos="284"/>
                <w:tab w:val="left" w:pos="426"/>
              </w:tabs>
              <w:jc w:val="both"/>
              <w:rPr>
                <w:shd w:val="clear" w:color="auto" w:fill="FFFFFF"/>
                <w:lang w:val="ro-RO"/>
              </w:rPr>
            </w:pPr>
            <w:r w:rsidRPr="002E418B">
              <w:rPr>
                <w:lang w:val="ro-RO"/>
              </w:rPr>
              <w:t>Contribu</w:t>
            </w:r>
            <w:r w:rsidR="00683617">
              <w:rPr>
                <w:lang w:val="ro-RO"/>
              </w:rPr>
              <w:t>ț</w:t>
            </w:r>
            <w:r w:rsidRPr="002E418B">
              <w:rPr>
                <w:lang w:val="ro-RO"/>
              </w:rPr>
              <w:t>ia măsurii</w:t>
            </w:r>
          </w:p>
        </w:tc>
        <w:tc>
          <w:tcPr>
            <w:tcW w:w="3915" w:type="pct"/>
          </w:tcPr>
          <w:p w14:paraId="1DBD3F68" w14:textId="77777777" w:rsidR="00342F00" w:rsidRPr="006C0762" w:rsidRDefault="00342F00" w:rsidP="00B83F1F">
            <w:pPr>
              <w:tabs>
                <w:tab w:val="left" w:pos="284"/>
                <w:tab w:val="left" w:pos="426"/>
              </w:tabs>
              <w:jc w:val="both"/>
              <w:rPr>
                <w:shd w:val="clear" w:color="auto" w:fill="FFFFFF"/>
                <w:lang w:val="ro-RO"/>
              </w:rPr>
            </w:pPr>
            <w:r w:rsidRPr="008539A9">
              <w:rPr>
                <w:shd w:val="clear" w:color="auto" w:fill="FFFFFF"/>
                <w:lang w:val="ro-RO"/>
              </w:rPr>
              <w:t>Reducerea consumului de gaze naturale.</w:t>
            </w:r>
          </w:p>
        </w:tc>
      </w:tr>
    </w:tbl>
    <w:p w14:paraId="3C01727B" w14:textId="77777777" w:rsidR="00342F00" w:rsidRPr="002E418B" w:rsidRDefault="00342F00" w:rsidP="00B83F1F">
      <w:pPr>
        <w:rPr>
          <w:lang w:val="ro-RO"/>
        </w:rPr>
      </w:pPr>
    </w:p>
    <w:tbl>
      <w:tblPr>
        <w:tblStyle w:val="TableGridLight"/>
        <w:tblW w:w="5000" w:type="pct"/>
        <w:tblLook w:val="04A0" w:firstRow="1" w:lastRow="0" w:firstColumn="1" w:lastColumn="0" w:noHBand="0" w:noVBand="1"/>
      </w:tblPr>
      <w:tblGrid>
        <w:gridCol w:w="2151"/>
        <w:gridCol w:w="7195"/>
      </w:tblGrid>
      <w:tr w:rsidR="008E6005" w:rsidRPr="00AB4BC2" w14:paraId="539D92CC" w14:textId="77777777" w:rsidTr="008909B1">
        <w:tc>
          <w:tcPr>
            <w:tcW w:w="1151" w:type="pct"/>
            <w:shd w:val="clear" w:color="auto" w:fill="FFF2CC" w:themeFill="accent4" w:themeFillTint="33"/>
          </w:tcPr>
          <w:p w14:paraId="132936BD" w14:textId="564B33AC" w:rsidR="008E6005" w:rsidRPr="00AB4BC2" w:rsidRDefault="008E6005" w:rsidP="008909B1">
            <w:pPr>
              <w:ind w:right="152"/>
              <w:rPr>
                <w:bCs/>
                <w:lang w:val="ro-RO"/>
              </w:rPr>
            </w:pPr>
            <w:r w:rsidRPr="0001586F">
              <w:rPr>
                <w:b/>
                <w:bCs/>
                <w:lang w:val="ro-RO"/>
              </w:rPr>
              <w:t xml:space="preserve">Măsura </w:t>
            </w:r>
            <w:r w:rsidR="00166700" w:rsidRPr="0001586F">
              <w:rPr>
                <w:b/>
                <w:bCs/>
                <w:lang w:val="ro-RO"/>
              </w:rPr>
              <w:t>6</w:t>
            </w:r>
            <w:r w:rsidRPr="00AB4BC2">
              <w:rPr>
                <w:b/>
                <w:bCs/>
                <w:lang w:val="ro-RO"/>
              </w:rPr>
              <w:t>. A</w:t>
            </w:r>
            <w:r w:rsidRPr="00AB4BC2">
              <w:rPr>
                <w:b/>
                <w:lang w:val="ro-RO"/>
              </w:rPr>
              <w:t>lertă timpurie</w:t>
            </w:r>
          </w:p>
        </w:tc>
        <w:tc>
          <w:tcPr>
            <w:tcW w:w="3849" w:type="pct"/>
            <w:shd w:val="clear" w:color="auto" w:fill="FFF2CC" w:themeFill="accent4" w:themeFillTint="33"/>
          </w:tcPr>
          <w:p w14:paraId="2F25AE54" w14:textId="77777777" w:rsidR="008E6005" w:rsidRPr="00AB4BC2" w:rsidRDefault="008E6005" w:rsidP="008909B1">
            <w:pPr>
              <w:tabs>
                <w:tab w:val="left" w:pos="284"/>
                <w:tab w:val="left" w:pos="426"/>
              </w:tabs>
              <w:jc w:val="both"/>
              <w:rPr>
                <w:b/>
                <w:bCs/>
                <w:shd w:val="clear" w:color="auto" w:fill="FFFFFF"/>
                <w:lang w:val="ro-RO"/>
              </w:rPr>
            </w:pPr>
            <w:r w:rsidRPr="00AB4BC2">
              <w:rPr>
                <w:b/>
                <w:bCs/>
                <w:lang w:val="ro-RO"/>
              </w:rPr>
              <w:t>Furnizorii informează consumatorii</w:t>
            </w:r>
            <w:r w:rsidRPr="00AB4BC2">
              <w:rPr>
                <w:rFonts w:eastAsiaTheme="minorEastAsia"/>
                <w:b/>
                <w:bCs/>
                <w:lang w:val="ro-RO"/>
              </w:rPr>
              <w:t xml:space="preserve"> despre necesitatea reducerii consumului de </w:t>
            </w:r>
            <w:r w:rsidRPr="00AB4BC2">
              <w:rPr>
                <w:b/>
                <w:bCs/>
                <w:lang w:val="ro-RO"/>
              </w:rPr>
              <w:t xml:space="preserve">resurse energetice, în special a </w:t>
            </w:r>
            <w:r w:rsidRPr="00AB4BC2">
              <w:rPr>
                <w:rFonts w:eastAsiaTheme="minorEastAsia"/>
                <w:b/>
                <w:bCs/>
                <w:lang w:val="ro-RO"/>
              </w:rPr>
              <w:t>gaze</w:t>
            </w:r>
            <w:r w:rsidRPr="00AB4BC2">
              <w:rPr>
                <w:b/>
                <w:bCs/>
                <w:lang w:val="ro-RO"/>
              </w:rPr>
              <w:t>lor</w:t>
            </w:r>
            <w:r w:rsidRPr="00AB4BC2">
              <w:rPr>
                <w:rFonts w:eastAsiaTheme="minorEastAsia"/>
                <w:b/>
                <w:bCs/>
                <w:lang w:val="ro-RO"/>
              </w:rPr>
              <w:t xml:space="preserve"> naturale.</w:t>
            </w:r>
          </w:p>
        </w:tc>
      </w:tr>
      <w:tr w:rsidR="008E6005" w:rsidRPr="00AB4BC2" w14:paraId="62814ED1" w14:textId="77777777" w:rsidTr="008909B1">
        <w:tc>
          <w:tcPr>
            <w:tcW w:w="1151" w:type="pct"/>
          </w:tcPr>
          <w:p w14:paraId="5F15847C" w14:textId="77777777" w:rsidR="008E6005" w:rsidRPr="0001586F" w:rsidRDefault="008E6005" w:rsidP="008909B1">
            <w:pPr>
              <w:tabs>
                <w:tab w:val="left" w:pos="284"/>
                <w:tab w:val="left" w:pos="426"/>
              </w:tabs>
              <w:jc w:val="both"/>
              <w:rPr>
                <w:b/>
                <w:shd w:val="clear" w:color="auto" w:fill="FFFFFF"/>
                <w:lang w:val="ro-RO"/>
              </w:rPr>
            </w:pPr>
            <w:r w:rsidRPr="002E418B">
              <w:rPr>
                <w:lang w:val="ro-RO"/>
              </w:rPr>
              <w:t>Descriere scurtă</w:t>
            </w:r>
          </w:p>
        </w:tc>
        <w:tc>
          <w:tcPr>
            <w:tcW w:w="3849" w:type="pct"/>
          </w:tcPr>
          <w:p w14:paraId="578863DC" w14:textId="77777777" w:rsidR="008E6005" w:rsidRPr="002D2681" w:rsidRDefault="008E6005" w:rsidP="008909B1">
            <w:pPr>
              <w:tabs>
                <w:tab w:val="left" w:pos="0"/>
                <w:tab w:val="left" w:pos="426"/>
                <w:tab w:val="left" w:pos="476"/>
              </w:tabs>
              <w:ind w:right="131"/>
              <w:jc w:val="both"/>
              <w:rPr>
                <w:rFonts w:eastAsiaTheme="minorEastAsia"/>
                <w:shd w:val="clear" w:color="auto" w:fill="FFFFFF"/>
                <w:lang w:val="ro-RO"/>
              </w:rPr>
            </w:pPr>
            <w:r w:rsidRPr="008539A9">
              <w:rPr>
                <w:rFonts w:eastAsiaTheme="minorEastAsia"/>
                <w:snapToGrid w:val="0"/>
                <w:lang w:val="ro-RO"/>
              </w:rPr>
              <w:t>Furnizorii de</w:t>
            </w:r>
            <w:r w:rsidRPr="006C0762">
              <w:rPr>
                <w:rFonts w:eastAsiaTheme="minorEastAsia"/>
                <w:shd w:val="clear" w:color="auto" w:fill="FFFFFF"/>
                <w:lang w:val="ro-RO"/>
              </w:rPr>
              <w:t xml:space="preserve"> gaze naturale iau măsuri de </w:t>
            </w:r>
            <w:r w:rsidRPr="006C0762">
              <w:rPr>
                <w:shd w:val="clear" w:color="auto" w:fill="FFFFFF"/>
                <w:lang w:val="ro-RO"/>
              </w:rPr>
              <w:t>informare a</w:t>
            </w:r>
            <w:r w:rsidRPr="00BE6200">
              <w:rPr>
                <w:rFonts w:eastAsiaTheme="minorEastAsia"/>
                <w:shd w:val="clear" w:color="auto" w:fill="FFFFFF"/>
                <w:lang w:val="ro-RO"/>
              </w:rPr>
              <w:t xml:space="preserve"> consumatorilor despre necesitatea reducerii consumului de gaze naturale</w:t>
            </w:r>
            <w:r w:rsidRPr="00793611">
              <w:rPr>
                <w:shd w:val="clear" w:color="auto" w:fill="FFFFFF"/>
                <w:lang w:val="ro-RO"/>
              </w:rPr>
              <w:t>, inclusiv despre</w:t>
            </w:r>
            <w:r w:rsidRPr="004E6A4F">
              <w:rPr>
                <w:rFonts w:eastAsiaTheme="minorEastAsia"/>
                <w:shd w:val="clear" w:color="auto" w:fill="FFFFFF"/>
                <w:lang w:val="ro-RO"/>
              </w:rPr>
              <w:t>:</w:t>
            </w:r>
          </w:p>
          <w:p w14:paraId="266BCE75" w14:textId="77777777" w:rsidR="008E6005" w:rsidRPr="00483F15" w:rsidRDefault="008E6005">
            <w:pPr>
              <w:pStyle w:val="ListParagraph"/>
              <w:numPr>
                <w:ilvl w:val="2"/>
                <w:numId w:val="41"/>
              </w:numPr>
              <w:tabs>
                <w:tab w:val="left" w:pos="0"/>
                <w:tab w:val="left" w:pos="363"/>
              </w:tabs>
              <w:ind w:left="0" w:firstLine="0"/>
              <w:jc w:val="both"/>
              <w:rPr>
                <w:rFonts w:ascii="Times New Roman" w:hAnsi="Times New Roman" w:cs="Times New Roman"/>
                <w:sz w:val="24"/>
                <w:szCs w:val="24"/>
                <w:shd w:val="clear" w:color="auto" w:fill="FFFFFF"/>
                <w:lang w:val="ro-RO"/>
              </w:rPr>
            </w:pPr>
            <w:r w:rsidRPr="00483F15">
              <w:rPr>
                <w:rFonts w:ascii="Times New Roman" w:hAnsi="Times New Roman" w:cs="Times New Roman"/>
                <w:sz w:val="24"/>
                <w:szCs w:val="24"/>
                <w:shd w:val="clear" w:color="auto" w:fill="FFFFFF"/>
                <w:lang w:val="ro-RO"/>
              </w:rPr>
              <w:t>posibilitatea limitării livrărilor de gaze naturale, făcând apel la reducerea voluntară a consumului de gaze naturale;</w:t>
            </w:r>
          </w:p>
          <w:p w14:paraId="10DC28B0" w14:textId="77777777" w:rsidR="008E6005" w:rsidRPr="00775721" w:rsidRDefault="008E6005">
            <w:pPr>
              <w:pStyle w:val="ListParagraph"/>
              <w:numPr>
                <w:ilvl w:val="2"/>
                <w:numId w:val="41"/>
              </w:numPr>
              <w:tabs>
                <w:tab w:val="left" w:pos="0"/>
                <w:tab w:val="left" w:pos="363"/>
              </w:tabs>
              <w:ind w:left="0" w:firstLine="0"/>
              <w:jc w:val="both"/>
              <w:rPr>
                <w:rFonts w:ascii="Times New Roman" w:hAnsi="Times New Roman" w:cs="Times New Roman"/>
                <w:sz w:val="24"/>
                <w:szCs w:val="24"/>
                <w:shd w:val="clear" w:color="auto" w:fill="FFFFFF"/>
                <w:lang w:val="ro-RO"/>
              </w:rPr>
            </w:pPr>
            <w:r w:rsidRPr="005D3B16">
              <w:rPr>
                <w:rFonts w:ascii="Times New Roman" w:hAnsi="Times New Roman" w:cs="Times New Roman"/>
                <w:sz w:val="24"/>
                <w:szCs w:val="24"/>
                <w:shd w:val="clear" w:color="auto" w:fill="FFFFFF"/>
                <w:lang w:val="ro-RO"/>
              </w:rPr>
              <w:t>modul în care pot contribui la reducerea consumului de gaze naturale;</w:t>
            </w:r>
          </w:p>
          <w:p w14:paraId="691194AB" w14:textId="77777777" w:rsidR="008E6005" w:rsidRPr="00A17A89" w:rsidRDefault="008E6005">
            <w:pPr>
              <w:pStyle w:val="ListParagraph"/>
              <w:numPr>
                <w:ilvl w:val="2"/>
                <w:numId w:val="41"/>
              </w:numPr>
              <w:tabs>
                <w:tab w:val="left" w:pos="0"/>
                <w:tab w:val="left" w:pos="363"/>
              </w:tabs>
              <w:ind w:left="0" w:firstLine="0"/>
              <w:jc w:val="both"/>
              <w:rPr>
                <w:rFonts w:ascii="Times New Roman" w:hAnsi="Times New Roman" w:cs="Times New Roman"/>
                <w:sz w:val="24"/>
                <w:szCs w:val="24"/>
                <w:shd w:val="clear" w:color="auto" w:fill="FFFFFF"/>
                <w:lang w:val="ro-RO"/>
              </w:rPr>
            </w:pPr>
            <w:r w:rsidRPr="00A17A89">
              <w:rPr>
                <w:rFonts w:ascii="Times New Roman" w:hAnsi="Times New Roman" w:cs="Times New Roman"/>
                <w:sz w:val="24"/>
                <w:szCs w:val="24"/>
                <w:shd w:val="clear" w:color="auto" w:fill="FFFFFF"/>
                <w:lang w:val="ro-RO"/>
              </w:rPr>
              <w:t>necesitatea creării stocurilor de combustibili alternativi.</w:t>
            </w:r>
          </w:p>
        </w:tc>
      </w:tr>
      <w:tr w:rsidR="008E6005" w:rsidRPr="00AB4BC2" w14:paraId="3AF01F07" w14:textId="77777777" w:rsidTr="008909B1">
        <w:tc>
          <w:tcPr>
            <w:tcW w:w="1151" w:type="pct"/>
          </w:tcPr>
          <w:p w14:paraId="15B99AF2" w14:textId="2EFFEC56" w:rsidR="008E6005" w:rsidRPr="0001586F" w:rsidRDefault="008E6005" w:rsidP="008909B1">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849" w:type="pct"/>
          </w:tcPr>
          <w:p w14:paraId="0C79E26D" w14:textId="77777777" w:rsidR="008E6005" w:rsidRPr="006C0762" w:rsidRDefault="008E6005" w:rsidP="008909B1">
            <w:pPr>
              <w:tabs>
                <w:tab w:val="left" w:pos="0"/>
              </w:tabs>
              <w:jc w:val="both"/>
              <w:rPr>
                <w:shd w:val="clear" w:color="auto" w:fill="FFFFFF"/>
                <w:lang w:val="ro-RO"/>
              </w:rPr>
            </w:pPr>
            <w:r w:rsidRPr="008539A9">
              <w:rPr>
                <w:shd w:val="clear" w:color="auto" w:fill="FFFFFF"/>
                <w:lang w:val="ro-RO"/>
              </w:rPr>
              <w:t>Furnizorii de gaze naturale, consumatorii de gaze naturale.</w:t>
            </w:r>
          </w:p>
        </w:tc>
      </w:tr>
      <w:tr w:rsidR="008E6005" w:rsidRPr="00AB4BC2" w14:paraId="32D4D806" w14:textId="77777777" w:rsidTr="008909B1">
        <w:tc>
          <w:tcPr>
            <w:tcW w:w="1151" w:type="pct"/>
          </w:tcPr>
          <w:p w14:paraId="28E3288F" w14:textId="77777777" w:rsidR="008E6005" w:rsidRPr="0001586F" w:rsidRDefault="008E6005" w:rsidP="008909B1">
            <w:pPr>
              <w:tabs>
                <w:tab w:val="left" w:pos="284"/>
                <w:tab w:val="left" w:pos="426"/>
              </w:tabs>
              <w:jc w:val="both"/>
              <w:rPr>
                <w:shd w:val="clear" w:color="auto" w:fill="FFFFFF"/>
                <w:lang w:val="ro-RO"/>
              </w:rPr>
            </w:pPr>
            <w:r w:rsidRPr="002E418B">
              <w:rPr>
                <w:lang w:val="ro-RO"/>
              </w:rPr>
              <w:t>Proceduri de urmat</w:t>
            </w:r>
          </w:p>
        </w:tc>
        <w:tc>
          <w:tcPr>
            <w:tcW w:w="3849" w:type="pct"/>
          </w:tcPr>
          <w:p w14:paraId="2D97C7B3" w14:textId="77777777" w:rsidR="008E6005" w:rsidRPr="00BE6200" w:rsidRDefault="008E6005" w:rsidP="008909B1">
            <w:pPr>
              <w:tabs>
                <w:tab w:val="left" w:pos="0"/>
              </w:tabs>
              <w:jc w:val="both"/>
              <w:rPr>
                <w:shd w:val="clear" w:color="auto" w:fill="FFFFFF"/>
                <w:lang w:val="ro-RO"/>
              </w:rPr>
            </w:pPr>
            <w:r w:rsidRPr="008539A9">
              <w:rPr>
                <w:lang w:val="ro-RO"/>
              </w:rPr>
              <w:t xml:space="preserve">Furnizorii de gaze naturale informează consumatorii finali prin intermediul paginilor </w:t>
            </w:r>
            <w:r w:rsidRPr="006C0762">
              <w:rPr>
                <w:shd w:val="clear" w:color="auto" w:fill="FFFFFF"/>
                <w:lang w:val="ro-RO"/>
              </w:rPr>
              <w:t>electronice</w:t>
            </w:r>
            <w:r w:rsidRPr="006C0762">
              <w:rPr>
                <w:lang w:val="ro-RO"/>
              </w:rPr>
              <w:t>, materialelor informative, facturilor, centrelor de deservire a consumatorilor sau prin intermediul mass media.</w:t>
            </w:r>
          </w:p>
        </w:tc>
      </w:tr>
      <w:tr w:rsidR="008E6005" w:rsidRPr="00AB4BC2" w14:paraId="70445CC2" w14:textId="77777777" w:rsidTr="008909B1">
        <w:tc>
          <w:tcPr>
            <w:tcW w:w="1151" w:type="pct"/>
          </w:tcPr>
          <w:p w14:paraId="2A702849" w14:textId="2E5F71F0" w:rsidR="008E6005" w:rsidRPr="0001586F" w:rsidRDefault="008E6005" w:rsidP="008909B1">
            <w:pPr>
              <w:tabs>
                <w:tab w:val="left" w:pos="284"/>
                <w:tab w:val="left" w:pos="426"/>
              </w:tabs>
              <w:jc w:val="both"/>
              <w:rPr>
                <w:shd w:val="clear" w:color="auto" w:fill="FFFFFF"/>
                <w:lang w:val="ro-RO"/>
              </w:rPr>
            </w:pPr>
            <w:r w:rsidRPr="002E418B">
              <w:rPr>
                <w:lang w:val="ro-RO"/>
              </w:rPr>
              <w:t>Contribu</w:t>
            </w:r>
            <w:r w:rsidR="00683617">
              <w:rPr>
                <w:lang w:val="ro-RO"/>
              </w:rPr>
              <w:t>ț</w:t>
            </w:r>
            <w:r w:rsidRPr="002E418B">
              <w:rPr>
                <w:lang w:val="ro-RO"/>
              </w:rPr>
              <w:t>ia măsurii</w:t>
            </w:r>
          </w:p>
        </w:tc>
        <w:tc>
          <w:tcPr>
            <w:tcW w:w="3849" w:type="pct"/>
          </w:tcPr>
          <w:p w14:paraId="2BC644A6" w14:textId="77777777" w:rsidR="008E6005" w:rsidRPr="006C0762" w:rsidRDefault="008E6005" w:rsidP="008909B1">
            <w:pPr>
              <w:tabs>
                <w:tab w:val="left" w:pos="0"/>
              </w:tabs>
              <w:jc w:val="both"/>
              <w:rPr>
                <w:shd w:val="clear" w:color="auto" w:fill="FFFFFF"/>
                <w:lang w:val="ro-RO"/>
              </w:rPr>
            </w:pPr>
            <w:r w:rsidRPr="008539A9">
              <w:rPr>
                <w:shd w:val="clear" w:color="auto" w:fill="FFFFFF"/>
                <w:lang w:val="ro-RO"/>
              </w:rPr>
              <w:t>Reducerea cererii/ consum</w:t>
            </w:r>
            <w:r w:rsidRPr="006C0762">
              <w:rPr>
                <w:shd w:val="clear" w:color="auto" w:fill="FFFFFF"/>
                <w:lang w:val="ro-RO"/>
              </w:rPr>
              <w:t>ului de gaze naturale.</w:t>
            </w:r>
          </w:p>
        </w:tc>
      </w:tr>
    </w:tbl>
    <w:p w14:paraId="59FA9C60" w14:textId="77777777" w:rsidR="008E6005" w:rsidRPr="002E418B" w:rsidRDefault="008E6005"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AB4BC2" w14:paraId="0BF3CD92" w14:textId="77777777" w:rsidTr="00136956">
        <w:tc>
          <w:tcPr>
            <w:tcW w:w="1085" w:type="pct"/>
            <w:shd w:val="clear" w:color="auto" w:fill="FFF2CC" w:themeFill="accent4" w:themeFillTint="33"/>
          </w:tcPr>
          <w:p w14:paraId="1E91B659" w14:textId="1E0A28C0"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01586F">
              <w:rPr>
                <w:b/>
                <w:bCs/>
                <w:shd w:val="clear" w:color="auto" w:fill="FFF2CC" w:themeFill="accent4" w:themeFillTint="33"/>
                <w:lang w:val="ro-RO" w:eastAsia="ru-RU"/>
              </w:rPr>
              <w:t xml:space="preserve">Măsura </w:t>
            </w:r>
            <w:r w:rsidR="00166700" w:rsidRPr="0001586F">
              <w:rPr>
                <w:b/>
                <w:bCs/>
                <w:shd w:val="clear" w:color="auto" w:fill="FFF2CC" w:themeFill="accent4" w:themeFillTint="33"/>
                <w:lang w:val="ro-RO" w:eastAsia="ru-RU"/>
              </w:rPr>
              <w:t>7</w:t>
            </w:r>
            <w:r w:rsidRPr="00AB4BC2">
              <w:rPr>
                <w:b/>
                <w:bCs/>
                <w:shd w:val="clear" w:color="auto" w:fill="FFF2CC" w:themeFill="accent4" w:themeFillTint="33"/>
                <w:lang w:val="ro-RO" w:eastAsia="ru-RU"/>
              </w:rPr>
              <w:t>. Alertă</w:t>
            </w:r>
          </w:p>
          <w:p w14:paraId="570D3824" w14:textId="77777777" w:rsidR="00342F00" w:rsidRPr="00AB4BC2" w:rsidRDefault="00342F00" w:rsidP="00650CBD">
            <w:pPr>
              <w:tabs>
                <w:tab w:val="left" w:pos="284"/>
                <w:tab w:val="left" w:pos="426"/>
              </w:tabs>
              <w:jc w:val="both"/>
              <w:rPr>
                <w:b/>
                <w:bCs/>
                <w:shd w:val="clear" w:color="auto" w:fill="FFF2CC" w:themeFill="accent4" w:themeFillTint="33"/>
                <w:lang w:val="ro-RO" w:eastAsia="ru-RU"/>
              </w:rPr>
            </w:pPr>
          </w:p>
        </w:tc>
        <w:tc>
          <w:tcPr>
            <w:tcW w:w="3915" w:type="pct"/>
            <w:shd w:val="clear" w:color="auto" w:fill="FFF2CC" w:themeFill="accent4" w:themeFillTint="33"/>
          </w:tcPr>
          <w:p w14:paraId="312FA5AE" w14:textId="42856914"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AB4BC2">
              <w:rPr>
                <w:b/>
                <w:bCs/>
                <w:shd w:val="clear" w:color="auto" w:fill="FFF2CC" w:themeFill="accent4" w:themeFillTint="33"/>
                <w:lang w:val="ro-RO" w:eastAsia="ru-RU"/>
              </w:rPr>
              <w:t>Consumatorii de gaze naturale reduc voluntar consumul de gaze naturale, iau măsuri de achizi</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 xml:space="preserve">ionare a combustibilului alternativ  </w:t>
            </w:r>
            <w:r w:rsidR="00683617">
              <w:rPr>
                <w:b/>
                <w:bCs/>
                <w:shd w:val="clear" w:color="auto" w:fill="FFF2CC" w:themeFill="accent4" w:themeFillTint="33"/>
                <w:lang w:val="ro-RO" w:eastAsia="ru-RU"/>
              </w:rPr>
              <w:t>ș</w:t>
            </w:r>
            <w:r w:rsidRPr="00AB4BC2">
              <w:rPr>
                <w:b/>
                <w:bCs/>
                <w:shd w:val="clear" w:color="auto" w:fill="FFF2CC" w:themeFill="accent4" w:themeFillTint="33"/>
                <w:lang w:val="ro-RO" w:eastAsia="ru-RU"/>
              </w:rPr>
              <w:t>i/sau de rezervă.</w:t>
            </w:r>
          </w:p>
        </w:tc>
      </w:tr>
      <w:tr w:rsidR="00342F00" w:rsidRPr="00AB4BC2" w14:paraId="4EAABD22" w14:textId="77777777" w:rsidTr="00342F00">
        <w:tc>
          <w:tcPr>
            <w:tcW w:w="1085" w:type="pct"/>
          </w:tcPr>
          <w:p w14:paraId="232206D9" w14:textId="0AD16BAD" w:rsidR="00342F00" w:rsidRPr="0001586F" w:rsidRDefault="00342F00" w:rsidP="00B83F1F">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915" w:type="pct"/>
          </w:tcPr>
          <w:p w14:paraId="6B6D7E22" w14:textId="77777777" w:rsidR="00342F00" w:rsidRPr="006C0762" w:rsidRDefault="00342F00" w:rsidP="00B83F1F">
            <w:pPr>
              <w:jc w:val="both"/>
              <w:rPr>
                <w:shd w:val="clear" w:color="auto" w:fill="FFFFFF"/>
                <w:lang w:val="ro-RO"/>
              </w:rPr>
            </w:pPr>
            <w:r w:rsidRPr="008539A9">
              <w:rPr>
                <w:shd w:val="clear" w:color="auto" w:fill="FFFFFF"/>
                <w:lang w:val="ro-RO"/>
              </w:rPr>
              <w:t xml:space="preserve">Consumatorii de gaze naturale, </w:t>
            </w:r>
            <w:r w:rsidRPr="006C0762">
              <w:rPr>
                <w:shd w:val="clear" w:color="auto" w:fill="FFFFFF"/>
                <w:lang w:val="ro-RO"/>
              </w:rPr>
              <w:t>inclusiv consumatorilor industriali;</w:t>
            </w:r>
          </w:p>
          <w:p w14:paraId="628CCD3E" w14:textId="5A55C317" w:rsidR="00342F00" w:rsidRPr="00793611" w:rsidRDefault="00342F00" w:rsidP="00B83F1F">
            <w:pPr>
              <w:jc w:val="both"/>
              <w:rPr>
                <w:shd w:val="clear" w:color="auto" w:fill="FFFFFF"/>
                <w:lang w:val="ro-RO"/>
              </w:rPr>
            </w:pPr>
            <w:r w:rsidRPr="00BE6200">
              <w:rPr>
                <w:shd w:val="clear" w:color="auto" w:fill="FFFFFF"/>
                <w:lang w:val="ro-RO"/>
              </w:rPr>
              <w:t xml:space="preserve">Producătorii de energie electrică </w:t>
            </w:r>
            <w:r w:rsidR="00683617">
              <w:rPr>
                <w:shd w:val="clear" w:color="auto" w:fill="FFFFFF"/>
                <w:lang w:val="ro-RO"/>
              </w:rPr>
              <w:t>ș</w:t>
            </w:r>
            <w:r w:rsidRPr="00BE6200">
              <w:rPr>
                <w:shd w:val="clear" w:color="auto" w:fill="FFFFFF"/>
                <w:lang w:val="ro-RO"/>
              </w:rPr>
              <w:t>i termică:</w:t>
            </w:r>
          </w:p>
        </w:tc>
      </w:tr>
      <w:tr w:rsidR="00342F00" w:rsidRPr="00AB4BC2" w14:paraId="307ECC64" w14:textId="77777777" w:rsidTr="00342F00">
        <w:tc>
          <w:tcPr>
            <w:tcW w:w="1085" w:type="pct"/>
          </w:tcPr>
          <w:p w14:paraId="072693A0" w14:textId="77777777" w:rsidR="00342F00" w:rsidRPr="0001586F" w:rsidRDefault="00342F00" w:rsidP="00B83F1F">
            <w:pPr>
              <w:tabs>
                <w:tab w:val="left" w:pos="284"/>
                <w:tab w:val="left" w:pos="426"/>
              </w:tabs>
              <w:jc w:val="both"/>
              <w:rPr>
                <w:shd w:val="clear" w:color="auto" w:fill="FFFFFF"/>
                <w:lang w:val="ro-RO"/>
              </w:rPr>
            </w:pPr>
            <w:r w:rsidRPr="002E418B">
              <w:rPr>
                <w:lang w:val="ro-RO"/>
              </w:rPr>
              <w:t>Proceduri de urmat</w:t>
            </w:r>
          </w:p>
        </w:tc>
        <w:tc>
          <w:tcPr>
            <w:tcW w:w="3915" w:type="pct"/>
          </w:tcPr>
          <w:p w14:paraId="6DFA2588" w14:textId="23280682" w:rsidR="00342F00" w:rsidRPr="00BE6200" w:rsidRDefault="00342F00" w:rsidP="00B83F1F">
            <w:pPr>
              <w:tabs>
                <w:tab w:val="left" w:pos="284"/>
                <w:tab w:val="left" w:pos="426"/>
              </w:tabs>
              <w:jc w:val="both"/>
              <w:rPr>
                <w:shd w:val="clear" w:color="auto" w:fill="FFFFFF"/>
                <w:lang w:val="ro-RO"/>
              </w:rPr>
            </w:pPr>
            <w:r w:rsidRPr="008539A9">
              <w:rPr>
                <w:snapToGrid w:val="0"/>
                <w:lang w:val="ro-RO"/>
              </w:rPr>
              <w:t>Consumatorii de gaze naturale reduc</w:t>
            </w:r>
            <w:r w:rsidRPr="006C0762">
              <w:rPr>
                <w:shd w:val="clear" w:color="auto" w:fill="FFFFFF"/>
                <w:lang w:val="ro-RO"/>
              </w:rPr>
              <w:t xml:space="preserve"> voluntar consumul de gaze naturale, trec la combustibili alternativi, achizi</w:t>
            </w:r>
            <w:r w:rsidR="00683617">
              <w:rPr>
                <w:shd w:val="clear" w:color="auto" w:fill="FFFFFF"/>
                <w:lang w:val="ro-RO"/>
              </w:rPr>
              <w:t>ț</w:t>
            </w:r>
            <w:r w:rsidRPr="006C0762">
              <w:rPr>
                <w:shd w:val="clear" w:color="auto" w:fill="FFFFFF"/>
                <w:lang w:val="ro-RO"/>
              </w:rPr>
              <w:t>ionează combustibil de rezervă.</w:t>
            </w:r>
          </w:p>
        </w:tc>
      </w:tr>
      <w:tr w:rsidR="00342F00" w:rsidRPr="00AB4BC2" w14:paraId="320737D2" w14:textId="77777777" w:rsidTr="00342F00">
        <w:tc>
          <w:tcPr>
            <w:tcW w:w="1085" w:type="pct"/>
          </w:tcPr>
          <w:p w14:paraId="0B73E715" w14:textId="5FBD7D95" w:rsidR="00342F00" w:rsidRPr="0001586F" w:rsidRDefault="00342F00" w:rsidP="00B83F1F">
            <w:pPr>
              <w:tabs>
                <w:tab w:val="left" w:pos="284"/>
                <w:tab w:val="left" w:pos="426"/>
              </w:tabs>
              <w:jc w:val="both"/>
              <w:rPr>
                <w:shd w:val="clear" w:color="auto" w:fill="FFFFFF"/>
                <w:lang w:val="ro-RO"/>
              </w:rPr>
            </w:pPr>
            <w:r w:rsidRPr="002E418B">
              <w:rPr>
                <w:lang w:val="ro-RO"/>
              </w:rPr>
              <w:t>Contribu</w:t>
            </w:r>
            <w:r w:rsidR="00683617">
              <w:rPr>
                <w:lang w:val="ro-RO"/>
              </w:rPr>
              <w:t>ț</w:t>
            </w:r>
            <w:r w:rsidRPr="002E418B">
              <w:rPr>
                <w:lang w:val="ro-RO"/>
              </w:rPr>
              <w:t>ia măsurii</w:t>
            </w:r>
          </w:p>
        </w:tc>
        <w:tc>
          <w:tcPr>
            <w:tcW w:w="3915" w:type="pct"/>
          </w:tcPr>
          <w:p w14:paraId="7874C06E" w14:textId="77777777" w:rsidR="00342F00" w:rsidRPr="006C0762" w:rsidRDefault="00342F00" w:rsidP="00B83F1F">
            <w:pPr>
              <w:tabs>
                <w:tab w:val="left" w:pos="284"/>
                <w:tab w:val="left" w:pos="426"/>
              </w:tabs>
              <w:jc w:val="both"/>
              <w:rPr>
                <w:shd w:val="clear" w:color="auto" w:fill="FFFFFF"/>
                <w:lang w:val="ro-RO"/>
              </w:rPr>
            </w:pPr>
            <w:r w:rsidRPr="008539A9">
              <w:rPr>
                <w:shd w:val="clear" w:color="auto" w:fill="FFFFFF"/>
                <w:lang w:val="ro-RO"/>
              </w:rPr>
              <w:t>Reducerea consumului /cererii de gaze naturale.</w:t>
            </w:r>
          </w:p>
        </w:tc>
      </w:tr>
    </w:tbl>
    <w:p w14:paraId="14F9A063" w14:textId="77777777" w:rsidR="008E6005" w:rsidRPr="002E418B" w:rsidRDefault="008E6005"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AB4BC2" w14:paraId="2C3F2EAF" w14:textId="77777777" w:rsidTr="00650CBD">
        <w:tc>
          <w:tcPr>
            <w:tcW w:w="1085" w:type="pct"/>
            <w:shd w:val="clear" w:color="auto" w:fill="FFF2CC" w:themeFill="accent4" w:themeFillTint="33"/>
          </w:tcPr>
          <w:p w14:paraId="2E52AE10" w14:textId="06CA0A5F"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01586F">
              <w:rPr>
                <w:b/>
                <w:bCs/>
                <w:shd w:val="clear" w:color="auto" w:fill="FFF2CC" w:themeFill="accent4" w:themeFillTint="33"/>
                <w:lang w:val="ro-RO" w:eastAsia="ru-RU"/>
              </w:rPr>
              <w:t xml:space="preserve">Măsura </w:t>
            </w:r>
            <w:r w:rsidR="00166700" w:rsidRPr="0001586F">
              <w:rPr>
                <w:b/>
                <w:bCs/>
                <w:shd w:val="clear" w:color="auto" w:fill="FFF2CC" w:themeFill="accent4" w:themeFillTint="33"/>
                <w:lang w:val="ro-RO" w:eastAsia="ru-RU"/>
              </w:rPr>
              <w:t>8</w:t>
            </w:r>
            <w:r w:rsidRPr="00AB4BC2">
              <w:rPr>
                <w:b/>
                <w:bCs/>
                <w:shd w:val="clear" w:color="auto" w:fill="FFF2CC" w:themeFill="accent4" w:themeFillTint="33"/>
                <w:lang w:val="ro-RO" w:eastAsia="ru-RU"/>
              </w:rPr>
              <w:t>. Alertă</w:t>
            </w:r>
          </w:p>
          <w:p w14:paraId="34EC768D" w14:textId="77777777" w:rsidR="00342F00" w:rsidRPr="00AB4BC2" w:rsidRDefault="00342F00" w:rsidP="00650CBD">
            <w:pPr>
              <w:tabs>
                <w:tab w:val="left" w:pos="284"/>
                <w:tab w:val="left" w:pos="426"/>
              </w:tabs>
              <w:jc w:val="both"/>
              <w:rPr>
                <w:b/>
                <w:bCs/>
                <w:shd w:val="clear" w:color="auto" w:fill="FFF2CC" w:themeFill="accent4" w:themeFillTint="33"/>
                <w:lang w:val="ro-RO" w:eastAsia="ru-RU"/>
              </w:rPr>
            </w:pPr>
          </w:p>
        </w:tc>
        <w:tc>
          <w:tcPr>
            <w:tcW w:w="3915" w:type="pct"/>
            <w:shd w:val="clear" w:color="auto" w:fill="FFF2CC" w:themeFill="accent4" w:themeFillTint="33"/>
          </w:tcPr>
          <w:p w14:paraId="6E8CD7C9" w14:textId="445BD0B8" w:rsidR="00342F00" w:rsidRPr="00AB4BC2" w:rsidRDefault="00342F00" w:rsidP="00136956">
            <w:pPr>
              <w:tabs>
                <w:tab w:val="left" w:pos="284"/>
                <w:tab w:val="left" w:pos="426"/>
              </w:tabs>
              <w:jc w:val="both"/>
              <w:rPr>
                <w:b/>
                <w:bCs/>
                <w:shd w:val="clear" w:color="auto" w:fill="FFF2CC" w:themeFill="accent4" w:themeFillTint="33"/>
                <w:lang w:val="ro-RO" w:eastAsia="ru-RU"/>
              </w:rPr>
            </w:pPr>
            <w:r w:rsidRPr="00AB4BC2">
              <w:rPr>
                <w:b/>
                <w:bCs/>
                <w:shd w:val="clear" w:color="auto" w:fill="FFF2CC" w:themeFill="accent4" w:themeFillTint="33"/>
                <w:lang w:val="ro-RO" w:eastAsia="ru-RU"/>
              </w:rPr>
              <w:t>Informarea popula</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 xml:space="preserve">iei, prin intermediul mass-media, cu privire la cauzele </w:t>
            </w:r>
            <w:r w:rsidR="00683617">
              <w:rPr>
                <w:b/>
                <w:bCs/>
                <w:shd w:val="clear" w:color="auto" w:fill="FFF2CC" w:themeFill="accent4" w:themeFillTint="33"/>
                <w:lang w:val="ro-RO" w:eastAsia="ru-RU"/>
              </w:rPr>
              <w:t>ș</w:t>
            </w:r>
            <w:r w:rsidRPr="00AB4BC2">
              <w:rPr>
                <w:b/>
                <w:bCs/>
                <w:shd w:val="clear" w:color="auto" w:fill="FFF2CC" w:themeFill="accent4" w:themeFillTint="33"/>
                <w:lang w:val="ro-RO" w:eastAsia="ru-RU"/>
              </w:rPr>
              <w:t>i propor</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iile situa</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iilor excep</w:t>
            </w:r>
            <w:r w:rsidR="00683617">
              <w:rPr>
                <w:b/>
                <w:bCs/>
                <w:shd w:val="clear" w:color="auto" w:fill="FFF2CC" w:themeFill="accent4" w:themeFillTint="33"/>
                <w:lang w:val="ro-RO" w:eastAsia="ru-RU"/>
              </w:rPr>
              <w:t>ț</w:t>
            </w:r>
            <w:r w:rsidRPr="00AB4BC2">
              <w:rPr>
                <w:b/>
                <w:bCs/>
                <w:shd w:val="clear" w:color="auto" w:fill="FFF2CC" w:themeFill="accent4" w:themeFillTint="33"/>
                <w:lang w:val="ro-RO" w:eastAsia="ru-RU"/>
              </w:rPr>
              <w:t>ionale, cu privire la măsurile întreprinse de întreprinderile de gaze natura</w:t>
            </w:r>
            <w:r w:rsidR="00136956" w:rsidRPr="00AB4BC2">
              <w:rPr>
                <w:b/>
                <w:bCs/>
                <w:shd w:val="clear" w:color="auto" w:fill="FFF2CC" w:themeFill="accent4" w:themeFillTint="33"/>
                <w:lang w:val="ro-RO" w:eastAsia="ru-RU"/>
              </w:rPr>
              <w:t xml:space="preserve">le </w:t>
            </w:r>
            <w:r w:rsidR="00683617">
              <w:rPr>
                <w:b/>
                <w:bCs/>
                <w:shd w:val="clear" w:color="auto" w:fill="FFF2CC" w:themeFill="accent4" w:themeFillTint="33"/>
                <w:lang w:val="ro-RO" w:eastAsia="ru-RU"/>
              </w:rPr>
              <w:t>ș</w:t>
            </w:r>
            <w:r w:rsidR="00136956" w:rsidRPr="00AB4BC2">
              <w:rPr>
                <w:b/>
                <w:bCs/>
                <w:shd w:val="clear" w:color="auto" w:fill="FFF2CC" w:themeFill="accent4" w:themeFillTint="33"/>
                <w:lang w:val="ro-RO" w:eastAsia="ru-RU"/>
              </w:rPr>
              <w:t>i autorită</w:t>
            </w:r>
            <w:r w:rsidR="00683617">
              <w:rPr>
                <w:b/>
                <w:bCs/>
                <w:shd w:val="clear" w:color="auto" w:fill="FFF2CC" w:themeFill="accent4" w:themeFillTint="33"/>
                <w:lang w:val="ro-RO" w:eastAsia="ru-RU"/>
              </w:rPr>
              <w:t>ț</w:t>
            </w:r>
            <w:r w:rsidR="00136956" w:rsidRPr="00AB4BC2">
              <w:rPr>
                <w:b/>
                <w:bCs/>
                <w:shd w:val="clear" w:color="auto" w:fill="FFF2CC" w:themeFill="accent4" w:themeFillTint="33"/>
                <w:lang w:val="ro-RO" w:eastAsia="ru-RU"/>
              </w:rPr>
              <w:t>ile responsabile</w:t>
            </w:r>
          </w:p>
        </w:tc>
      </w:tr>
      <w:tr w:rsidR="00342F00" w:rsidRPr="00AB4BC2" w14:paraId="343F1161" w14:textId="77777777" w:rsidTr="00342F00">
        <w:tc>
          <w:tcPr>
            <w:tcW w:w="1085" w:type="pct"/>
          </w:tcPr>
          <w:p w14:paraId="0EEEC260" w14:textId="5363AA66" w:rsidR="00342F00" w:rsidRPr="0001586F" w:rsidRDefault="00342F00" w:rsidP="00B83F1F">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915" w:type="pct"/>
          </w:tcPr>
          <w:p w14:paraId="78A38555" w14:textId="227899A9" w:rsidR="00342F00" w:rsidRPr="006C0762" w:rsidRDefault="00342F00" w:rsidP="00B83F1F">
            <w:pPr>
              <w:tabs>
                <w:tab w:val="left" w:pos="284"/>
                <w:tab w:val="left" w:pos="426"/>
              </w:tabs>
              <w:jc w:val="both"/>
              <w:rPr>
                <w:shd w:val="clear" w:color="auto" w:fill="FFFFFF"/>
                <w:lang w:val="ro-RO"/>
              </w:rPr>
            </w:pPr>
            <w:r w:rsidRPr="008539A9">
              <w:rPr>
                <w:shd w:val="clear" w:color="auto" w:fill="FFFFFF"/>
                <w:lang w:val="ro-RO"/>
              </w:rPr>
              <w:t>Comisia pentru Situa</w:t>
            </w:r>
            <w:r w:rsidR="00683617">
              <w:rPr>
                <w:shd w:val="clear" w:color="auto" w:fill="FFFFFF"/>
                <w:lang w:val="ro-RO"/>
              </w:rPr>
              <w:t>ț</w:t>
            </w:r>
            <w:r w:rsidRPr="008539A9">
              <w:rPr>
                <w:shd w:val="clear" w:color="auto" w:fill="FFFFFF"/>
                <w:lang w:val="ro-RO"/>
              </w:rPr>
              <w:t>ii Excep</w:t>
            </w:r>
            <w:r w:rsidR="00683617">
              <w:rPr>
                <w:shd w:val="clear" w:color="auto" w:fill="FFFFFF"/>
                <w:lang w:val="ro-RO"/>
              </w:rPr>
              <w:t>ț</w:t>
            </w:r>
            <w:r w:rsidRPr="008539A9">
              <w:rPr>
                <w:shd w:val="clear" w:color="auto" w:fill="FFFFFF"/>
                <w:lang w:val="ro-RO"/>
              </w:rPr>
              <w:t>ionale</w:t>
            </w:r>
          </w:p>
        </w:tc>
      </w:tr>
      <w:tr w:rsidR="00342F00" w:rsidRPr="00AB4BC2" w14:paraId="351C1CF9" w14:textId="77777777" w:rsidTr="00342F00">
        <w:tc>
          <w:tcPr>
            <w:tcW w:w="1085" w:type="pct"/>
          </w:tcPr>
          <w:p w14:paraId="728A87AF" w14:textId="77777777" w:rsidR="00342F00" w:rsidRPr="0001586F" w:rsidRDefault="00342F00" w:rsidP="00B83F1F">
            <w:pPr>
              <w:tabs>
                <w:tab w:val="left" w:pos="284"/>
                <w:tab w:val="left" w:pos="426"/>
              </w:tabs>
              <w:jc w:val="both"/>
              <w:rPr>
                <w:shd w:val="clear" w:color="auto" w:fill="FFFFFF"/>
                <w:lang w:val="ro-RO"/>
              </w:rPr>
            </w:pPr>
            <w:r w:rsidRPr="002E418B">
              <w:rPr>
                <w:lang w:val="ro-RO"/>
              </w:rPr>
              <w:t>Proceduri de urmat</w:t>
            </w:r>
          </w:p>
        </w:tc>
        <w:tc>
          <w:tcPr>
            <w:tcW w:w="3915" w:type="pct"/>
          </w:tcPr>
          <w:p w14:paraId="47842F6C" w14:textId="735A9A77" w:rsidR="00136956" w:rsidRPr="00483F15" w:rsidRDefault="00342F00" w:rsidP="00136956">
            <w:pPr>
              <w:tabs>
                <w:tab w:val="left" w:pos="284"/>
                <w:tab w:val="left" w:pos="426"/>
              </w:tabs>
              <w:jc w:val="both"/>
              <w:rPr>
                <w:b/>
                <w:bCs/>
                <w:shd w:val="clear" w:color="auto" w:fill="FFF2CC" w:themeFill="accent4" w:themeFillTint="33"/>
                <w:lang w:val="ro-RO" w:eastAsia="ru-RU"/>
              </w:rPr>
            </w:pPr>
            <w:r w:rsidRPr="008539A9">
              <w:rPr>
                <w:snapToGrid w:val="0"/>
                <w:lang w:val="ro-RO"/>
              </w:rPr>
              <w:t xml:space="preserve">Comisia </w:t>
            </w:r>
            <w:r w:rsidRPr="006C0762">
              <w:rPr>
                <w:snapToGrid w:val="0"/>
                <w:shd w:val="clear" w:color="auto" w:fill="FFFFFF" w:themeFill="background1"/>
                <w:lang w:val="ro-RO"/>
              </w:rPr>
              <w:t>informează popula</w:t>
            </w:r>
            <w:r w:rsidR="00683617">
              <w:rPr>
                <w:snapToGrid w:val="0"/>
                <w:shd w:val="clear" w:color="auto" w:fill="FFFFFF" w:themeFill="background1"/>
                <w:lang w:val="ro-RO"/>
              </w:rPr>
              <w:t>ț</w:t>
            </w:r>
            <w:r w:rsidRPr="006C0762">
              <w:rPr>
                <w:snapToGrid w:val="0"/>
                <w:shd w:val="clear" w:color="auto" w:fill="FFFFFF" w:themeFill="background1"/>
                <w:lang w:val="ro-RO"/>
              </w:rPr>
              <w:t>ia</w:t>
            </w:r>
            <w:r w:rsidR="00136956" w:rsidRPr="006C0762">
              <w:rPr>
                <w:bCs/>
                <w:shd w:val="clear" w:color="auto" w:fill="FFFFFF" w:themeFill="background1"/>
                <w:lang w:val="ro-RO" w:eastAsia="ru-RU"/>
              </w:rPr>
              <w:t xml:space="preserve">, prin intermediul mass-media, </w:t>
            </w:r>
            <w:r w:rsidR="00136956" w:rsidRPr="00BE6200">
              <w:rPr>
                <w:snapToGrid w:val="0"/>
                <w:shd w:val="clear" w:color="auto" w:fill="FFFFFF" w:themeFill="background1"/>
                <w:lang w:val="ro-RO"/>
              </w:rPr>
              <w:t xml:space="preserve">publică pe pagina sa web comunicate de presă, </w:t>
            </w:r>
            <w:r w:rsidR="00136956" w:rsidRPr="00793611">
              <w:rPr>
                <w:snapToGrid w:val="0"/>
                <w:shd w:val="clear" w:color="auto" w:fill="FFFFFF" w:themeFill="background1"/>
                <w:lang w:val="ro-RO"/>
              </w:rPr>
              <w:t>raporturi</w:t>
            </w:r>
            <w:r w:rsidR="00136956" w:rsidRPr="004E6A4F">
              <w:rPr>
                <w:bCs/>
                <w:shd w:val="clear" w:color="auto" w:fill="FFFFFF" w:themeFill="background1"/>
                <w:lang w:val="ro-RO" w:eastAsia="ru-RU"/>
              </w:rPr>
              <w:t xml:space="preserve"> cu privire la cauzele </w:t>
            </w:r>
            <w:r w:rsidR="00683617">
              <w:rPr>
                <w:bCs/>
                <w:shd w:val="clear" w:color="auto" w:fill="FFFFFF" w:themeFill="background1"/>
                <w:lang w:val="ro-RO" w:eastAsia="ru-RU"/>
              </w:rPr>
              <w:t>ș</w:t>
            </w:r>
            <w:r w:rsidR="00136956" w:rsidRPr="004E6A4F">
              <w:rPr>
                <w:bCs/>
                <w:shd w:val="clear" w:color="auto" w:fill="FFFFFF" w:themeFill="background1"/>
                <w:lang w:val="ro-RO" w:eastAsia="ru-RU"/>
              </w:rPr>
              <w:t>i propor</w:t>
            </w:r>
            <w:r w:rsidR="00683617">
              <w:rPr>
                <w:bCs/>
                <w:shd w:val="clear" w:color="auto" w:fill="FFFFFF" w:themeFill="background1"/>
                <w:lang w:val="ro-RO" w:eastAsia="ru-RU"/>
              </w:rPr>
              <w:t>ț</w:t>
            </w:r>
            <w:r w:rsidR="00136956" w:rsidRPr="004E6A4F">
              <w:rPr>
                <w:bCs/>
                <w:shd w:val="clear" w:color="auto" w:fill="FFFFFF" w:themeFill="background1"/>
                <w:lang w:val="ro-RO" w:eastAsia="ru-RU"/>
              </w:rPr>
              <w:t>iile situa</w:t>
            </w:r>
            <w:r w:rsidR="00683617">
              <w:rPr>
                <w:bCs/>
                <w:shd w:val="clear" w:color="auto" w:fill="FFFFFF" w:themeFill="background1"/>
                <w:lang w:val="ro-RO" w:eastAsia="ru-RU"/>
              </w:rPr>
              <w:t>ț</w:t>
            </w:r>
            <w:r w:rsidR="00136956" w:rsidRPr="004E6A4F">
              <w:rPr>
                <w:bCs/>
                <w:shd w:val="clear" w:color="auto" w:fill="FFFFFF" w:themeFill="background1"/>
                <w:lang w:val="ro-RO" w:eastAsia="ru-RU"/>
              </w:rPr>
              <w:t>iilor excep</w:t>
            </w:r>
            <w:r w:rsidR="00683617">
              <w:rPr>
                <w:bCs/>
                <w:shd w:val="clear" w:color="auto" w:fill="FFFFFF" w:themeFill="background1"/>
                <w:lang w:val="ro-RO" w:eastAsia="ru-RU"/>
              </w:rPr>
              <w:t>ț</w:t>
            </w:r>
            <w:r w:rsidR="00136956" w:rsidRPr="004E6A4F">
              <w:rPr>
                <w:bCs/>
                <w:shd w:val="clear" w:color="auto" w:fill="FFFFFF" w:themeFill="background1"/>
                <w:lang w:val="ro-RO" w:eastAsia="ru-RU"/>
              </w:rPr>
              <w:t xml:space="preserve">ionale, cu privire la măsurile întreprinse de întreprinderile de gaze naturale </w:t>
            </w:r>
            <w:r w:rsidR="00683617">
              <w:rPr>
                <w:bCs/>
                <w:shd w:val="clear" w:color="auto" w:fill="FFFFFF" w:themeFill="background1"/>
                <w:lang w:val="ro-RO" w:eastAsia="ru-RU"/>
              </w:rPr>
              <w:t>ș</w:t>
            </w:r>
            <w:r w:rsidR="00136956" w:rsidRPr="004E6A4F">
              <w:rPr>
                <w:bCs/>
                <w:shd w:val="clear" w:color="auto" w:fill="FFFFFF" w:themeFill="background1"/>
                <w:lang w:val="ro-RO" w:eastAsia="ru-RU"/>
              </w:rPr>
              <w:t>i autorită</w:t>
            </w:r>
            <w:r w:rsidR="00683617">
              <w:rPr>
                <w:bCs/>
                <w:shd w:val="clear" w:color="auto" w:fill="FFFFFF" w:themeFill="background1"/>
                <w:lang w:val="ro-RO" w:eastAsia="ru-RU"/>
              </w:rPr>
              <w:t>ț</w:t>
            </w:r>
            <w:r w:rsidR="00136956" w:rsidRPr="004E6A4F">
              <w:rPr>
                <w:bCs/>
                <w:shd w:val="clear" w:color="auto" w:fill="FFFFFF" w:themeFill="background1"/>
                <w:lang w:val="ro-RO" w:eastAsia="ru-RU"/>
              </w:rPr>
              <w:t xml:space="preserve">ile responsabile pentru prevenirea </w:t>
            </w:r>
            <w:r w:rsidR="00683617">
              <w:rPr>
                <w:bCs/>
                <w:shd w:val="clear" w:color="auto" w:fill="FFFFFF" w:themeFill="background1"/>
                <w:lang w:val="ro-RO" w:eastAsia="ru-RU"/>
              </w:rPr>
              <w:t>ș</w:t>
            </w:r>
            <w:r w:rsidR="00136956" w:rsidRPr="004E6A4F">
              <w:rPr>
                <w:bCs/>
                <w:shd w:val="clear" w:color="auto" w:fill="FFFFFF" w:themeFill="background1"/>
                <w:lang w:val="ro-RO" w:eastAsia="ru-RU"/>
              </w:rPr>
              <w:t>i lichidarea consecin</w:t>
            </w:r>
            <w:r w:rsidR="00683617">
              <w:rPr>
                <w:bCs/>
                <w:shd w:val="clear" w:color="auto" w:fill="FFFFFF" w:themeFill="background1"/>
                <w:lang w:val="ro-RO" w:eastAsia="ru-RU"/>
              </w:rPr>
              <w:t>ț</w:t>
            </w:r>
            <w:r w:rsidR="00136956" w:rsidRPr="004E6A4F">
              <w:rPr>
                <w:bCs/>
                <w:shd w:val="clear" w:color="auto" w:fill="FFFFFF" w:themeFill="background1"/>
                <w:lang w:val="ro-RO" w:eastAsia="ru-RU"/>
              </w:rPr>
              <w:t>elor acestora, pentru protec</w:t>
            </w:r>
            <w:r w:rsidR="00683617">
              <w:rPr>
                <w:bCs/>
                <w:shd w:val="clear" w:color="auto" w:fill="FFFFFF" w:themeFill="background1"/>
                <w:lang w:val="ro-RO" w:eastAsia="ru-RU"/>
              </w:rPr>
              <w:t>ț</w:t>
            </w:r>
            <w:r w:rsidR="00136956" w:rsidRPr="004E6A4F">
              <w:rPr>
                <w:bCs/>
                <w:shd w:val="clear" w:color="auto" w:fill="FFFFFF" w:themeFill="background1"/>
                <w:lang w:val="ro-RO" w:eastAsia="ru-RU"/>
              </w:rPr>
              <w:t>ia popula</w:t>
            </w:r>
            <w:r w:rsidR="00683617">
              <w:rPr>
                <w:bCs/>
                <w:shd w:val="clear" w:color="auto" w:fill="FFFFFF" w:themeFill="background1"/>
                <w:lang w:val="ro-RO" w:eastAsia="ru-RU"/>
              </w:rPr>
              <w:t>ț</w:t>
            </w:r>
            <w:r w:rsidR="00136956" w:rsidRPr="004E6A4F">
              <w:rPr>
                <w:bCs/>
                <w:shd w:val="clear" w:color="auto" w:fill="FFFFFF" w:themeFill="background1"/>
                <w:lang w:val="ro-RO" w:eastAsia="ru-RU"/>
              </w:rPr>
              <w:t>iei</w:t>
            </w:r>
            <w:r w:rsidR="00136956" w:rsidRPr="002D2681">
              <w:rPr>
                <w:bCs/>
                <w:shd w:val="clear" w:color="auto" w:fill="FFFFFF" w:themeFill="background1"/>
                <w:lang w:val="ro-RO" w:eastAsia="ru-RU"/>
              </w:rPr>
              <w:t xml:space="preserve"> </w:t>
            </w:r>
            <w:r w:rsidR="00683617">
              <w:rPr>
                <w:bCs/>
                <w:shd w:val="clear" w:color="auto" w:fill="FFFFFF" w:themeFill="background1"/>
                <w:lang w:val="ro-RO" w:eastAsia="ru-RU"/>
              </w:rPr>
              <w:lastRenderedPageBreak/>
              <w:t>ș</w:t>
            </w:r>
            <w:r w:rsidR="00136956" w:rsidRPr="002D2681">
              <w:rPr>
                <w:bCs/>
                <w:shd w:val="clear" w:color="auto" w:fill="FFFFFF" w:themeFill="background1"/>
                <w:lang w:val="ro-RO" w:eastAsia="ru-RU"/>
              </w:rPr>
              <w:t>i a patrimoniului, pentru familiarizarea popula</w:t>
            </w:r>
            <w:r w:rsidR="00683617">
              <w:rPr>
                <w:bCs/>
                <w:shd w:val="clear" w:color="auto" w:fill="FFFFFF" w:themeFill="background1"/>
                <w:lang w:val="ro-RO" w:eastAsia="ru-RU"/>
              </w:rPr>
              <w:t>ț</w:t>
            </w:r>
            <w:r w:rsidR="00136956" w:rsidRPr="002D2681">
              <w:rPr>
                <w:bCs/>
                <w:shd w:val="clear" w:color="auto" w:fill="FFFFFF" w:themeFill="background1"/>
                <w:lang w:val="ro-RO" w:eastAsia="ru-RU"/>
              </w:rPr>
              <w:t>iei cu regulile de comportament în situa</w:t>
            </w:r>
            <w:r w:rsidR="00683617">
              <w:rPr>
                <w:bCs/>
                <w:shd w:val="clear" w:color="auto" w:fill="FFFFFF" w:themeFill="background1"/>
                <w:lang w:val="ro-RO" w:eastAsia="ru-RU"/>
              </w:rPr>
              <w:t>ț</w:t>
            </w:r>
            <w:r w:rsidR="00136956" w:rsidRPr="002D2681">
              <w:rPr>
                <w:bCs/>
                <w:shd w:val="clear" w:color="auto" w:fill="FFFFFF" w:themeFill="background1"/>
                <w:lang w:val="ro-RO" w:eastAsia="ru-RU"/>
              </w:rPr>
              <w:t>ii excep</w:t>
            </w:r>
            <w:r w:rsidR="00683617">
              <w:rPr>
                <w:bCs/>
                <w:shd w:val="clear" w:color="auto" w:fill="FFFFFF" w:themeFill="background1"/>
                <w:lang w:val="ro-RO" w:eastAsia="ru-RU"/>
              </w:rPr>
              <w:t>ț</w:t>
            </w:r>
            <w:r w:rsidR="00136956" w:rsidRPr="002D2681">
              <w:rPr>
                <w:bCs/>
                <w:shd w:val="clear" w:color="auto" w:fill="FFFFFF" w:themeFill="background1"/>
                <w:lang w:val="ro-RO" w:eastAsia="ru-RU"/>
              </w:rPr>
              <w:t xml:space="preserve">ionale, precum </w:t>
            </w:r>
            <w:r w:rsidR="00683617">
              <w:rPr>
                <w:bCs/>
                <w:shd w:val="clear" w:color="auto" w:fill="FFFFFF" w:themeFill="background1"/>
                <w:lang w:val="ro-RO" w:eastAsia="ru-RU"/>
              </w:rPr>
              <w:t>ș</w:t>
            </w:r>
            <w:r w:rsidR="00136956" w:rsidRPr="002D2681">
              <w:rPr>
                <w:bCs/>
                <w:shd w:val="clear" w:color="auto" w:fill="FFFFFF" w:themeFill="background1"/>
                <w:lang w:val="ro-RO" w:eastAsia="ru-RU"/>
              </w:rPr>
              <w:t>i cu privire la măsurile întreprinse pentru asigurarea aprovizionării cu gaze naturale a consumatorilor proteja</w:t>
            </w:r>
            <w:r w:rsidR="00683617">
              <w:rPr>
                <w:bCs/>
                <w:shd w:val="clear" w:color="auto" w:fill="FFFFFF" w:themeFill="background1"/>
                <w:lang w:val="ro-RO" w:eastAsia="ru-RU"/>
              </w:rPr>
              <w:t>ț</w:t>
            </w:r>
            <w:r w:rsidR="00136956" w:rsidRPr="002D2681">
              <w:rPr>
                <w:bCs/>
                <w:shd w:val="clear" w:color="auto" w:fill="FFFFFF" w:themeFill="background1"/>
                <w:lang w:val="ro-RO" w:eastAsia="ru-RU"/>
              </w:rPr>
              <w:t>i</w:t>
            </w:r>
          </w:p>
        </w:tc>
      </w:tr>
      <w:tr w:rsidR="00342F00" w:rsidRPr="00AB4BC2" w14:paraId="04E56269" w14:textId="77777777" w:rsidTr="00342F00">
        <w:tc>
          <w:tcPr>
            <w:tcW w:w="1085" w:type="pct"/>
          </w:tcPr>
          <w:p w14:paraId="12905506" w14:textId="4309B481" w:rsidR="00342F00" w:rsidRPr="0001586F" w:rsidRDefault="00342F00" w:rsidP="00B83F1F">
            <w:pPr>
              <w:tabs>
                <w:tab w:val="left" w:pos="284"/>
                <w:tab w:val="left" w:pos="426"/>
              </w:tabs>
              <w:jc w:val="both"/>
              <w:rPr>
                <w:shd w:val="clear" w:color="auto" w:fill="FFFFFF"/>
                <w:lang w:val="ro-RO"/>
              </w:rPr>
            </w:pPr>
            <w:r w:rsidRPr="002E418B">
              <w:rPr>
                <w:lang w:val="ro-RO"/>
              </w:rPr>
              <w:lastRenderedPageBreak/>
              <w:t>Contribu</w:t>
            </w:r>
            <w:r w:rsidR="00683617">
              <w:rPr>
                <w:lang w:val="ro-RO"/>
              </w:rPr>
              <w:t>ț</w:t>
            </w:r>
            <w:r w:rsidRPr="002E418B">
              <w:rPr>
                <w:lang w:val="ro-RO"/>
              </w:rPr>
              <w:t xml:space="preserve">ia </w:t>
            </w:r>
            <w:r w:rsidRPr="0001586F">
              <w:rPr>
                <w:lang w:val="ro-RO"/>
              </w:rPr>
              <w:t>măsurii</w:t>
            </w:r>
          </w:p>
        </w:tc>
        <w:tc>
          <w:tcPr>
            <w:tcW w:w="3915" w:type="pct"/>
          </w:tcPr>
          <w:p w14:paraId="461A957B" w14:textId="77777777" w:rsidR="00342F00" w:rsidRPr="006C0762" w:rsidRDefault="00342F00" w:rsidP="00B83F1F">
            <w:pPr>
              <w:tabs>
                <w:tab w:val="left" w:pos="284"/>
                <w:tab w:val="left" w:pos="426"/>
              </w:tabs>
              <w:jc w:val="both"/>
              <w:rPr>
                <w:shd w:val="clear" w:color="auto" w:fill="FFFFFF"/>
                <w:lang w:val="ro-RO"/>
              </w:rPr>
            </w:pPr>
            <w:r w:rsidRPr="008539A9">
              <w:rPr>
                <w:shd w:val="clear" w:color="auto" w:fill="FFFFFF"/>
                <w:lang w:val="ro-RO"/>
              </w:rPr>
              <w:t>Reducerea consumului/cererii de gaze naturale.</w:t>
            </w:r>
          </w:p>
        </w:tc>
      </w:tr>
    </w:tbl>
    <w:p w14:paraId="70D5A5F8" w14:textId="77777777" w:rsidR="00136956" w:rsidRPr="002E418B" w:rsidRDefault="00136956" w:rsidP="00B83F1F">
      <w:pPr>
        <w:rPr>
          <w:lang w:val="ro-RO"/>
        </w:rPr>
      </w:pPr>
    </w:p>
    <w:tbl>
      <w:tblPr>
        <w:tblStyle w:val="TableGridLight"/>
        <w:tblW w:w="5000" w:type="pct"/>
        <w:tblLook w:val="04A0" w:firstRow="1" w:lastRow="0" w:firstColumn="1" w:lastColumn="0" w:noHBand="0" w:noVBand="1"/>
      </w:tblPr>
      <w:tblGrid>
        <w:gridCol w:w="2028"/>
        <w:gridCol w:w="7318"/>
      </w:tblGrid>
      <w:tr w:rsidR="00342F00" w:rsidRPr="00AB4BC2" w14:paraId="7B2A32DB" w14:textId="77777777" w:rsidTr="00650CBD">
        <w:tc>
          <w:tcPr>
            <w:tcW w:w="1085" w:type="pct"/>
            <w:shd w:val="clear" w:color="auto" w:fill="FFF2CC" w:themeFill="accent4" w:themeFillTint="33"/>
          </w:tcPr>
          <w:p w14:paraId="79B50978" w14:textId="0FFC8FF8" w:rsidR="00342F00" w:rsidRPr="00AB4BC2" w:rsidRDefault="00342F00" w:rsidP="00650CBD">
            <w:pPr>
              <w:tabs>
                <w:tab w:val="left" w:pos="284"/>
                <w:tab w:val="left" w:pos="426"/>
              </w:tabs>
              <w:jc w:val="both"/>
              <w:rPr>
                <w:b/>
                <w:bCs/>
                <w:shd w:val="clear" w:color="auto" w:fill="FFF2CC" w:themeFill="accent4" w:themeFillTint="33"/>
                <w:lang w:val="ro-RO" w:eastAsia="ru-RU"/>
              </w:rPr>
            </w:pPr>
            <w:r w:rsidRPr="0001586F">
              <w:rPr>
                <w:b/>
                <w:bCs/>
                <w:shd w:val="clear" w:color="auto" w:fill="FFF2CC" w:themeFill="accent4" w:themeFillTint="33"/>
                <w:lang w:val="ro-RO" w:eastAsia="ru-RU"/>
              </w:rPr>
              <w:t xml:space="preserve">Măsura </w:t>
            </w:r>
            <w:r w:rsidR="00166700" w:rsidRPr="0001586F">
              <w:rPr>
                <w:b/>
                <w:bCs/>
                <w:shd w:val="clear" w:color="auto" w:fill="FFF2CC" w:themeFill="accent4" w:themeFillTint="33"/>
                <w:lang w:val="ro-RO" w:eastAsia="ru-RU"/>
              </w:rPr>
              <w:t>9</w:t>
            </w:r>
            <w:r w:rsidRPr="00AB4BC2">
              <w:rPr>
                <w:b/>
                <w:bCs/>
                <w:shd w:val="clear" w:color="auto" w:fill="FFF2CC" w:themeFill="accent4" w:themeFillTint="33"/>
                <w:lang w:val="ro-RO" w:eastAsia="ru-RU"/>
              </w:rPr>
              <w:t>. Alertă</w:t>
            </w:r>
          </w:p>
        </w:tc>
        <w:tc>
          <w:tcPr>
            <w:tcW w:w="3915" w:type="pct"/>
            <w:shd w:val="clear" w:color="auto" w:fill="FFF2CC" w:themeFill="accent4" w:themeFillTint="33"/>
          </w:tcPr>
          <w:p w14:paraId="3139381B" w14:textId="1FAE8F51" w:rsidR="00342F00" w:rsidRPr="002E418B" w:rsidRDefault="00342F00" w:rsidP="00650CBD">
            <w:pPr>
              <w:pStyle w:val="NormalWeb"/>
              <w:shd w:val="clear" w:color="auto" w:fill="FFFFFF"/>
              <w:tabs>
                <w:tab w:val="left" w:pos="284"/>
                <w:tab w:val="left" w:pos="426"/>
              </w:tabs>
              <w:spacing w:before="0" w:beforeAutospacing="0" w:after="0" w:afterAutospacing="0"/>
              <w:ind w:firstLine="0"/>
              <w:jc w:val="both"/>
              <w:rPr>
                <w:b/>
                <w:bCs/>
                <w:shd w:val="clear" w:color="auto" w:fill="FFF2CC" w:themeFill="accent4" w:themeFillTint="33"/>
                <w:lang w:val="ro-RO" w:eastAsia="ru-RU"/>
              </w:rPr>
            </w:pPr>
            <w:r w:rsidRPr="00AB4BC2">
              <w:rPr>
                <w:b/>
                <w:bCs/>
                <w:shd w:val="clear" w:color="auto" w:fill="FFF2CC" w:themeFill="accent4" w:themeFillTint="33"/>
                <w:lang w:val="ro-RO" w:eastAsia="ru-RU"/>
              </w:rPr>
              <w:t>Cre</w:t>
            </w:r>
            <w:r w:rsidR="00683617">
              <w:rPr>
                <w:b/>
                <w:bCs/>
                <w:shd w:val="clear" w:color="auto" w:fill="FFF2CC" w:themeFill="accent4" w:themeFillTint="33"/>
                <w:lang w:val="ro-RO" w:eastAsia="ru-RU"/>
              </w:rPr>
              <w:t>ș</w:t>
            </w:r>
            <w:r w:rsidRPr="00AB4BC2">
              <w:rPr>
                <w:b/>
                <w:bCs/>
                <w:shd w:val="clear" w:color="auto" w:fill="FFF2CC" w:themeFill="accent4" w:themeFillTint="33"/>
                <w:lang w:val="ro-RO" w:eastAsia="ru-RU"/>
              </w:rPr>
              <w:t>terea nivelului de producere a gazelor naturale</w:t>
            </w:r>
          </w:p>
        </w:tc>
      </w:tr>
      <w:tr w:rsidR="00342F00" w:rsidRPr="00AB4BC2" w14:paraId="7B14C262" w14:textId="77777777" w:rsidTr="00342F00">
        <w:tc>
          <w:tcPr>
            <w:tcW w:w="1085" w:type="pct"/>
          </w:tcPr>
          <w:p w14:paraId="1CEDED9A" w14:textId="558DB0CB" w:rsidR="00342F00" w:rsidRPr="0001586F" w:rsidRDefault="00342F00" w:rsidP="00B83F1F">
            <w:pPr>
              <w:tabs>
                <w:tab w:val="left" w:pos="284"/>
                <w:tab w:val="left" w:pos="426"/>
              </w:tabs>
              <w:jc w:val="both"/>
              <w:rPr>
                <w:b/>
                <w:lang w:val="ro-RO"/>
              </w:rPr>
            </w:pPr>
            <w:r w:rsidRPr="002E418B">
              <w:rPr>
                <w:lang w:val="ro-RO"/>
              </w:rPr>
              <w:t>Păr</w:t>
            </w:r>
            <w:r w:rsidR="00683617">
              <w:rPr>
                <w:lang w:val="ro-RO"/>
              </w:rPr>
              <w:t>ț</w:t>
            </w:r>
            <w:r w:rsidRPr="002E418B">
              <w:rPr>
                <w:lang w:val="ro-RO"/>
              </w:rPr>
              <w:t>ile implicate</w:t>
            </w:r>
          </w:p>
        </w:tc>
        <w:tc>
          <w:tcPr>
            <w:tcW w:w="3915" w:type="pct"/>
          </w:tcPr>
          <w:p w14:paraId="6EC0F21A" w14:textId="77777777" w:rsidR="00342F00" w:rsidRPr="006C0762" w:rsidRDefault="00342F00" w:rsidP="00B83F1F">
            <w:pPr>
              <w:pStyle w:val="NormalWeb"/>
              <w:shd w:val="clear" w:color="auto" w:fill="FFFFFF"/>
              <w:spacing w:before="0" w:beforeAutospacing="0" w:after="0" w:afterAutospacing="0"/>
              <w:ind w:firstLine="0"/>
              <w:rPr>
                <w:lang w:val="ro-RO"/>
              </w:rPr>
            </w:pPr>
            <w:r w:rsidRPr="008539A9">
              <w:rPr>
                <w:shd w:val="clear" w:color="auto" w:fill="FFFFFF"/>
                <w:lang w:val="ro-RO"/>
              </w:rPr>
              <w:t>Producătorii de gaze naturale</w:t>
            </w:r>
          </w:p>
        </w:tc>
      </w:tr>
      <w:tr w:rsidR="00342F00" w:rsidRPr="00AB4BC2" w14:paraId="026D399C" w14:textId="77777777" w:rsidTr="00342F00">
        <w:tc>
          <w:tcPr>
            <w:tcW w:w="1085" w:type="pct"/>
          </w:tcPr>
          <w:p w14:paraId="66721C04" w14:textId="77777777" w:rsidR="00342F00" w:rsidRPr="0001586F" w:rsidRDefault="00342F00" w:rsidP="00B83F1F">
            <w:pPr>
              <w:tabs>
                <w:tab w:val="left" w:pos="284"/>
                <w:tab w:val="left" w:pos="426"/>
              </w:tabs>
              <w:jc w:val="both"/>
              <w:rPr>
                <w:b/>
                <w:lang w:val="ro-RO"/>
              </w:rPr>
            </w:pPr>
            <w:r w:rsidRPr="002E418B">
              <w:rPr>
                <w:lang w:val="ro-RO"/>
              </w:rPr>
              <w:t>Proceduri de urmat</w:t>
            </w:r>
          </w:p>
        </w:tc>
        <w:tc>
          <w:tcPr>
            <w:tcW w:w="3915" w:type="pct"/>
          </w:tcPr>
          <w:p w14:paraId="42A9AD61" w14:textId="562C958F" w:rsidR="00342F00" w:rsidRPr="00BE6200" w:rsidRDefault="00342F00" w:rsidP="00B83F1F">
            <w:pPr>
              <w:pStyle w:val="NormalWeb"/>
              <w:shd w:val="clear" w:color="auto" w:fill="FFFFFF"/>
              <w:spacing w:before="0" w:beforeAutospacing="0" w:after="0" w:afterAutospacing="0"/>
              <w:ind w:firstLine="0"/>
              <w:rPr>
                <w:shd w:val="clear" w:color="auto" w:fill="FFFFFF"/>
                <w:lang w:val="ro-RO"/>
              </w:rPr>
            </w:pPr>
            <w:r w:rsidRPr="008539A9">
              <w:rPr>
                <w:shd w:val="clear" w:color="auto" w:fill="FFFFFF"/>
                <w:lang w:val="ro-RO"/>
              </w:rPr>
              <w:t xml:space="preserve">mobilizează întreaga capacitate de producere a </w:t>
            </w:r>
            <w:r w:rsidRPr="006C0762">
              <w:rPr>
                <w:shd w:val="clear" w:color="auto" w:fill="FFFFFF"/>
                <w:lang w:val="ro-RO"/>
              </w:rPr>
              <w:t>gazelor naturale în limitele capacită</w:t>
            </w:r>
            <w:r w:rsidR="00683617">
              <w:rPr>
                <w:shd w:val="clear" w:color="auto" w:fill="FFFFFF"/>
                <w:lang w:val="ro-RO"/>
              </w:rPr>
              <w:t>ț</w:t>
            </w:r>
            <w:r w:rsidRPr="006C0762">
              <w:rPr>
                <w:shd w:val="clear" w:color="auto" w:fill="FFFFFF"/>
                <w:lang w:val="ro-RO"/>
              </w:rPr>
              <w:t>ilor maxime de extrac</w:t>
            </w:r>
            <w:r w:rsidR="00683617">
              <w:rPr>
                <w:shd w:val="clear" w:color="auto" w:fill="FFFFFF"/>
                <w:lang w:val="ro-RO"/>
              </w:rPr>
              <w:t>ț</w:t>
            </w:r>
            <w:r w:rsidRPr="006C0762">
              <w:rPr>
                <w:shd w:val="clear" w:color="auto" w:fill="FFFFFF"/>
                <w:lang w:val="ro-RO"/>
              </w:rPr>
              <w:t>ie.</w:t>
            </w:r>
          </w:p>
        </w:tc>
      </w:tr>
      <w:tr w:rsidR="00342F00" w:rsidRPr="00AB4BC2" w14:paraId="40E4C84D" w14:textId="77777777" w:rsidTr="00342F00">
        <w:tc>
          <w:tcPr>
            <w:tcW w:w="1085" w:type="pct"/>
          </w:tcPr>
          <w:p w14:paraId="3347C135" w14:textId="49FD0CA2" w:rsidR="00342F00" w:rsidRPr="0001586F" w:rsidRDefault="00342F00" w:rsidP="00B83F1F">
            <w:pPr>
              <w:tabs>
                <w:tab w:val="left" w:pos="284"/>
                <w:tab w:val="left" w:pos="426"/>
              </w:tabs>
              <w:jc w:val="both"/>
              <w:rPr>
                <w:b/>
                <w:lang w:val="ro-RO"/>
              </w:rPr>
            </w:pPr>
            <w:r w:rsidRPr="002E418B">
              <w:rPr>
                <w:lang w:val="ro-RO"/>
              </w:rPr>
              <w:t>Contribu</w:t>
            </w:r>
            <w:r w:rsidR="00683617">
              <w:rPr>
                <w:lang w:val="ro-RO"/>
              </w:rPr>
              <w:t>ț</w:t>
            </w:r>
            <w:r w:rsidRPr="002E418B">
              <w:rPr>
                <w:lang w:val="ro-RO"/>
              </w:rPr>
              <w:t>ia măsurii</w:t>
            </w:r>
          </w:p>
        </w:tc>
        <w:tc>
          <w:tcPr>
            <w:tcW w:w="3915" w:type="pct"/>
          </w:tcPr>
          <w:p w14:paraId="62CBD630" w14:textId="77777777" w:rsidR="00342F00" w:rsidRPr="006C0762" w:rsidRDefault="00342F00" w:rsidP="00B83F1F">
            <w:pPr>
              <w:pStyle w:val="NormalWeb"/>
              <w:shd w:val="clear" w:color="auto" w:fill="FFFFFF"/>
              <w:spacing w:before="0" w:beforeAutospacing="0" w:after="0" w:afterAutospacing="0"/>
              <w:ind w:firstLine="0"/>
              <w:rPr>
                <w:lang w:val="ro-RO"/>
              </w:rPr>
            </w:pPr>
            <w:r w:rsidRPr="008539A9">
              <w:rPr>
                <w:shd w:val="clear" w:color="auto" w:fill="FFFFFF"/>
                <w:lang w:val="ro-RO"/>
              </w:rPr>
              <w:t>Majorarea ofertei de gaze naturale.</w:t>
            </w:r>
          </w:p>
        </w:tc>
      </w:tr>
    </w:tbl>
    <w:p w14:paraId="6DBABC52" w14:textId="77777777" w:rsidR="001857B3" w:rsidRPr="002E418B" w:rsidRDefault="001857B3" w:rsidP="008E6005">
      <w:pPr>
        <w:pStyle w:val="Normal0"/>
        <w:ind w:firstLine="0"/>
        <w:outlineLvl w:val="1"/>
        <w:rPr>
          <w:rFonts w:cs="Times New Roman"/>
          <w:lang w:val="ro-RO"/>
        </w:rPr>
      </w:pPr>
      <w:bookmarkStart w:id="53" w:name="_Toc136357847"/>
      <w:bookmarkStart w:id="54" w:name="_Toc136504185"/>
      <w:bookmarkStart w:id="55" w:name="_Toc147673808"/>
    </w:p>
    <w:p w14:paraId="66898F59" w14:textId="1895DED7" w:rsidR="00342F00" w:rsidRPr="006C0762" w:rsidRDefault="00342F00" w:rsidP="00FF7C04">
      <w:pPr>
        <w:pStyle w:val="Normal0"/>
        <w:ind w:firstLine="0"/>
        <w:jc w:val="center"/>
        <w:outlineLvl w:val="1"/>
        <w:rPr>
          <w:rFonts w:cs="Times New Roman"/>
          <w:b w:val="0"/>
          <w:lang w:val="ro-RO"/>
        </w:rPr>
      </w:pPr>
      <w:bookmarkStart w:id="56" w:name="_Toc165537436"/>
      <w:r w:rsidRPr="0001586F">
        <w:rPr>
          <w:rFonts w:cs="Times New Roman"/>
          <w:lang w:val="ro-RO"/>
        </w:rPr>
        <w:t>Sec</w:t>
      </w:r>
      <w:r w:rsidR="00683617">
        <w:rPr>
          <w:rFonts w:cs="Times New Roman"/>
          <w:lang w:val="ro-RO"/>
        </w:rPr>
        <w:t>ț</w:t>
      </w:r>
      <w:r w:rsidRPr="0001586F">
        <w:rPr>
          <w:rFonts w:cs="Times New Roman"/>
          <w:lang w:val="ro-RO"/>
        </w:rPr>
        <w:t>iunea 9</w:t>
      </w:r>
      <w:r w:rsidR="00793526" w:rsidRPr="0001586F">
        <w:rPr>
          <w:rFonts w:cs="Times New Roman"/>
          <w:lang w:val="ro-RO"/>
        </w:rPr>
        <w:br/>
      </w:r>
      <w:r w:rsidR="00103B2E" w:rsidRPr="00474F24">
        <w:rPr>
          <w:rFonts w:cs="Times New Roman"/>
          <w:lang w:val="ro-RO"/>
        </w:rPr>
        <w:t>Măsuri nivel</w:t>
      </w:r>
      <w:bookmarkStart w:id="57" w:name="_Toc147673809"/>
      <w:bookmarkEnd w:id="53"/>
      <w:bookmarkEnd w:id="54"/>
      <w:bookmarkEnd w:id="55"/>
      <w:r w:rsidRPr="008539A9">
        <w:rPr>
          <w:rFonts w:cs="Times New Roman"/>
          <w:lang w:val="ro-RO"/>
        </w:rPr>
        <w:t xml:space="preserve"> urgen</w:t>
      </w:r>
      <w:r w:rsidR="00683617">
        <w:rPr>
          <w:rFonts w:cs="Times New Roman"/>
          <w:lang w:val="ro-RO"/>
        </w:rPr>
        <w:t>ț</w:t>
      </w:r>
      <w:r w:rsidRPr="008539A9">
        <w:rPr>
          <w:rFonts w:cs="Times New Roman"/>
          <w:lang w:val="ro-RO"/>
        </w:rPr>
        <w:t>ă</w:t>
      </w:r>
      <w:bookmarkEnd w:id="56"/>
      <w:bookmarkEnd w:id="57"/>
    </w:p>
    <w:p w14:paraId="464D42DE" w14:textId="3A45AB08" w:rsidR="00342F00" w:rsidRPr="00483F15" w:rsidRDefault="00342F00">
      <w:pPr>
        <w:pStyle w:val="ListParagraph"/>
        <w:numPr>
          <w:ilvl w:val="0"/>
          <w:numId w:val="32"/>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BE6200">
        <w:rPr>
          <w:rFonts w:ascii="Times New Roman" w:hAnsi="Times New Roman" w:cs="Times New Roman"/>
          <w:sz w:val="24"/>
          <w:szCs w:val="24"/>
          <w:lang w:val="ro-RO"/>
        </w:rPr>
        <w:t xml:space="preserve">Pe perioada </w:t>
      </w:r>
      <w:r w:rsidRPr="00793611">
        <w:rPr>
          <w:rFonts w:ascii="Times New Roman" w:hAnsi="Times New Roman" w:cs="Times New Roman"/>
          <w:sz w:val="24"/>
          <w:szCs w:val="24"/>
          <w:shd w:val="clear" w:color="auto" w:fill="FFFFFF"/>
          <w:lang w:val="ro-RO" w:eastAsia="ru-RU"/>
        </w:rPr>
        <w:t>situa</w:t>
      </w:r>
      <w:r w:rsidR="00683617">
        <w:rPr>
          <w:rFonts w:ascii="Times New Roman" w:hAnsi="Times New Roman" w:cs="Times New Roman"/>
          <w:sz w:val="24"/>
          <w:szCs w:val="24"/>
          <w:shd w:val="clear" w:color="auto" w:fill="FFFFFF"/>
          <w:lang w:val="ro-RO" w:eastAsia="ru-RU"/>
        </w:rPr>
        <w:t>ț</w:t>
      </w:r>
      <w:r w:rsidRPr="00793611">
        <w:rPr>
          <w:rFonts w:ascii="Times New Roman" w:hAnsi="Times New Roman" w:cs="Times New Roman"/>
          <w:sz w:val="24"/>
          <w:szCs w:val="24"/>
          <w:shd w:val="clear" w:color="auto" w:fill="FFFFFF"/>
          <w:lang w:val="ro-RO" w:eastAsia="ru-RU"/>
        </w:rPr>
        <w:t>iei</w:t>
      </w:r>
      <w:r w:rsidR="002C1B43" w:rsidRPr="004E6A4F">
        <w:rPr>
          <w:rFonts w:ascii="Times New Roman" w:hAnsi="Times New Roman" w:cs="Times New Roman"/>
          <w:sz w:val="24"/>
          <w:szCs w:val="24"/>
          <w:shd w:val="clear" w:color="auto" w:fill="FFFFFF"/>
          <w:lang w:val="ro-RO" w:eastAsia="ru-RU"/>
        </w:rPr>
        <w:t xml:space="preserve"> de</w:t>
      </w:r>
      <w:r w:rsidRPr="004E6A4F">
        <w:rPr>
          <w:rFonts w:ascii="Times New Roman" w:hAnsi="Times New Roman" w:cs="Times New Roman"/>
          <w:sz w:val="24"/>
          <w:szCs w:val="24"/>
          <w:shd w:val="clear" w:color="auto" w:fill="FFFFFF"/>
          <w:lang w:val="ro-RO" w:eastAsia="ru-RU"/>
        </w:rPr>
        <w:t xml:space="preserve"> urgen</w:t>
      </w:r>
      <w:r w:rsidR="00683617">
        <w:rPr>
          <w:rFonts w:ascii="Times New Roman" w:hAnsi="Times New Roman" w:cs="Times New Roman"/>
          <w:sz w:val="24"/>
          <w:szCs w:val="24"/>
          <w:shd w:val="clear" w:color="auto" w:fill="FFFFFF"/>
          <w:lang w:val="ro-RO" w:eastAsia="ru-RU"/>
        </w:rPr>
        <w:t>ț</w:t>
      </w:r>
      <w:r w:rsidRPr="004E6A4F">
        <w:rPr>
          <w:rFonts w:ascii="Times New Roman" w:hAnsi="Times New Roman" w:cs="Times New Roman"/>
          <w:sz w:val="24"/>
          <w:szCs w:val="24"/>
          <w:shd w:val="clear" w:color="auto" w:fill="FFFFFF"/>
          <w:lang w:val="ro-RO" w:eastAsia="ru-RU"/>
        </w:rPr>
        <w:t>ă, ac</w:t>
      </w:r>
      <w:r w:rsidR="00683617">
        <w:rPr>
          <w:rFonts w:ascii="Times New Roman" w:hAnsi="Times New Roman" w:cs="Times New Roman"/>
          <w:sz w:val="24"/>
          <w:szCs w:val="24"/>
          <w:shd w:val="clear" w:color="auto" w:fill="FFFFFF"/>
          <w:lang w:val="ro-RO" w:eastAsia="ru-RU"/>
        </w:rPr>
        <w:t>ț</w:t>
      </w:r>
      <w:r w:rsidRPr="004E6A4F">
        <w:rPr>
          <w:rFonts w:ascii="Times New Roman" w:hAnsi="Times New Roman" w:cs="Times New Roman"/>
          <w:sz w:val="24"/>
          <w:szCs w:val="24"/>
          <w:shd w:val="clear" w:color="auto" w:fill="FFFFFF"/>
          <w:lang w:val="ro-RO" w:eastAsia="ru-RU"/>
        </w:rPr>
        <w:t>iunile autorită</w:t>
      </w:r>
      <w:r w:rsidR="00683617">
        <w:rPr>
          <w:rFonts w:ascii="Times New Roman" w:hAnsi="Times New Roman" w:cs="Times New Roman"/>
          <w:sz w:val="24"/>
          <w:szCs w:val="24"/>
          <w:shd w:val="clear" w:color="auto" w:fill="FFFFFF"/>
          <w:lang w:val="ro-RO" w:eastAsia="ru-RU"/>
        </w:rPr>
        <w:t>ț</w:t>
      </w:r>
      <w:r w:rsidRPr="004E6A4F">
        <w:rPr>
          <w:rFonts w:ascii="Times New Roman" w:hAnsi="Times New Roman" w:cs="Times New Roman"/>
          <w:sz w:val="24"/>
          <w:szCs w:val="24"/>
          <w:shd w:val="clear" w:color="auto" w:fill="FFFFFF"/>
          <w:lang w:val="ro-RO" w:eastAsia="ru-RU"/>
        </w:rPr>
        <w:t xml:space="preserve">ilor publice, OST </w:t>
      </w:r>
      <w:r w:rsidR="00683617">
        <w:rPr>
          <w:rFonts w:ascii="Times New Roman" w:hAnsi="Times New Roman" w:cs="Times New Roman"/>
          <w:sz w:val="24"/>
          <w:szCs w:val="24"/>
          <w:shd w:val="clear" w:color="auto" w:fill="FFFFFF"/>
          <w:lang w:val="ro-RO" w:eastAsia="ru-RU"/>
        </w:rPr>
        <w:t>ș</w:t>
      </w:r>
      <w:r w:rsidRPr="004E6A4F">
        <w:rPr>
          <w:rFonts w:ascii="Times New Roman" w:hAnsi="Times New Roman" w:cs="Times New Roman"/>
          <w:sz w:val="24"/>
          <w:szCs w:val="24"/>
          <w:shd w:val="clear" w:color="auto" w:fill="FFFFFF"/>
          <w:lang w:val="ro-RO" w:eastAsia="ru-RU"/>
        </w:rPr>
        <w:t xml:space="preserve">i a întreprinderilor de gaze naturale în cooperare cu întreprinderile din sectorul termoenergetic </w:t>
      </w:r>
      <w:r w:rsidR="00683617">
        <w:rPr>
          <w:rFonts w:ascii="Times New Roman" w:hAnsi="Times New Roman" w:cs="Times New Roman"/>
          <w:sz w:val="24"/>
          <w:szCs w:val="24"/>
          <w:shd w:val="clear" w:color="auto" w:fill="FFFFFF"/>
          <w:lang w:val="ro-RO" w:eastAsia="ru-RU"/>
        </w:rPr>
        <w:t>ș</w:t>
      </w:r>
      <w:r w:rsidRPr="004E6A4F">
        <w:rPr>
          <w:rFonts w:ascii="Times New Roman" w:hAnsi="Times New Roman" w:cs="Times New Roman"/>
          <w:sz w:val="24"/>
          <w:szCs w:val="24"/>
          <w:shd w:val="clear" w:color="auto" w:fill="FFFFFF"/>
          <w:lang w:val="ro-RO" w:eastAsia="ru-RU"/>
        </w:rPr>
        <w:t xml:space="preserve">i electroenergetic se concentrează pe scăderea consumului de gaze naturale prin implementarea </w:t>
      </w:r>
      <w:r w:rsidRPr="002D2681">
        <w:rPr>
          <w:rFonts w:ascii="Times New Roman" w:hAnsi="Times New Roman" w:cs="Times New Roman"/>
          <w:iCs/>
          <w:sz w:val="24"/>
          <w:szCs w:val="24"/>
          <w:shd w:val="clear" w:color="auto" w:fill="FFFFFF"/>
          <w:lang w:val="ro-RO" w:eastAsia="ru-RU"/>
        </w:rPr>
        <w:t xml:space="preserve">măsurilor care </w:t>
      </w:r>
      <w:r w:rsidRPr="00483F15">
        <w:rPr>
          <w:rFonts w:ascii="Times New Roman" w:hAnsi="Times New Roman" w:cs="Times New Roman"/>
          <w:iCs/>
          <w:sz w:val="24"/>
          <w:szCs w:val="24"/>
          <w:shd w:val="clear" w:color="auto" w:fill="FFFFFF"/>
          <w:lang w:val="ro-RO" w:eastAsia="ru-RU"/>
        </w:rPr>
        <w:t>nu se bazează pe mecanisme de pia</w:t>
      </w:r>
      <w:r w:rsidR="00683617">
        <w:rPr>
          <w:rFonts w:ascii="Times New Roman" w:hAnsi="Times New Roman" w:cs="Times New Roman"/>
          <w:iCs/>
          <w:sz w:val="24"/>
          <w:szCs w:val="24"/>
          <w:shd w:val="clear" w:color="auto" w:fill="FFFFFF"/>
          <w:lang w:val="ro-RO" w:eastAsia="ru-RU"/>
        </w:rPr>
        <w:t>ț</w:t>
      </w:r>
      <w:r w:rsidRPr="00483F15">
        <w:rPr>
          <w:rFonts w:ascii="Times New Roman" w:hAnsi="Times New Roman" w:cs="Times New Roman"/>
          <w:iCs/>
          <w:sz w:val="24"/>
          <w:szCs w:val="24"/>
          <w:shd w:val="clear" w:color="auto" w:fill="FFFFFF"/>
          <w:lang w:val="ro-RO" w:eastAsia="ru-RU"/>
        </w:rPr>
        <w:t xml:space="preserve">ă. </w:t>
      </w:r>
    </w:p>
    <w:p w14:paraId="1D0B09F4" w14:textId="3B38EE91" w:rsidR="00342F00" w:rsidRPr="008539A9" w:rsidRDefault="00342F00" w:rsidP="00BD7820">
      <w:pPr>
        <w:pStyle w:val="ListParagraph"/>
        <w:numPr>
          <w:ilvl w:val="0"/>
          <w:numId w:val="32"/>
        </w:numPr>
        <w:tabs>
          <w:tab w:val="left" w:pos="426"/>
        </w:tabs>
        <w:ind w:left="0" w:firstLine="0"/>
        <w:jc w:val="both"/>
        <w:rPr>
          <w:rFonts w:ascii="Times New Roman" w:hAnsi="Times New Roman" w:cs="Times New Roman"/>
          <w:b/>
          <w:bCs/>
          <w:lang w:val="ro-RO"/>
        </w:rPr>
      </w:pPr>
      <w:r w:rsidRPr="005D3B16">
        <w:rPr>
          <w:rFonts w:ascii="Times New Roman" w:hAnsi="Times New Roman" w:cs="Times New Roman"/>
          <w:shd w:val="clear" w:color="auto" w:fill="FFFFFF"/>
          <w:lang w:val="ro-RO" w:eastAsia="ru-RU"/>
        </w:rPr>
        <w:t xml:space="preserve">În cazul constatării </w:t>
      </w:r>
      <w:r w:rsidR="00BB5B5B" w:rsidRPr="005D3B16">
        <w:rPr>
          <w:rFonts w:ascii="Times New Roman" w:hAnsi="Times New Roman" w:cs="Times New Roman"/>
          <w:shd w:val="clear" w:color="auto" w:fill="FFFFFF"/>
          <w:lang w:val="ro-RO" w:eastAsia="ru-RU"/>
        </w:rPr>
        <w:t>situa</w:t>
      </w:r>
      <w:r w:rsidR="00683617">
        <w:rPr>
          <w:rFonts w:ascii="Times New Roman" w:hAnsi="Times New Roman" w:cs="Times New Roman"/>
          <w:shd w:val="clear" w:color="auto" w:fill="FFFFFF"/>
          <w:lang w:val="ro-RO" w:eastAsia="ru-RU"/>
        </w:rPr>
        <w:t>ț</w:t>
      </w:r>
      <w:r w:rsidR="00BB5B5B" w:rsidRPr="005D3B16">
        <w:rPr>
          <w:rFonts w:ascii="Times New Roman" w:hAnsi="Times New Roman" w:cs="Times New Roman"/>
          <w:shd w:val="clear" w:color="auto" w:fill="FFFFFF"/>
          <w:lang w:val="ro-RO" w:eastAsia="ru-RU"/>
        </w:rPr>
        <w:t>iei de urgen</w:t>
      </w:r>
      <w:r w:rsidR="00683617">
        <w:rPr>
          <w:rFonts w:ascii="Times New Roman" w:hAnsi="Times New Roman" w:cs="Times New Roman"/>
          <w:shd w:val="clear" w:color="auto" w:fill="FFFFFF"/>
          <w:lang w:val="ro-RO" w:eastAsia="ru-RU"/>
        </w:rPr>
        <w:t>ț</w:t>
      </w:r>
      <w:r w:rsidR="00BB5B5B" w:rsidRPr="005D3B16">
        <w:rPr>
          <w:rFonts w:ascii="Times New Roman" w:hAnsi="Times New Roman" w:cs="Times New Roman"/>
          <w:shd w:val="clear" w:color="auto" w:fill="FFFFFF"/>
          <w:lang w:val="ro-RO" w:eastAsia="ru-RU"/>
        </w:rPr>
        <w:t xml:space="preserve">ă </w:t>
      </w:r>
      <w:r w:rsidR="000B63A4">
        <w:rPr>
          <w:rFonts w:ascii="Times New Roman" w:hAnsi="Times New Roman" w:cs="Times New Roman"/>
          <w:shd w:val="clear" w:color="auto" w:fill="FFFFFF"/>
          <w:lang w:val="ro-RO" w:eastAsia="ru-RU"/>
        </w:rPr>
        <w:t xml:space="preserve">de </w:t>
      </w:r>
      <w:r w:rsidRPr="00775721">
        <w:rPr>
          <w:rFonts w:ascii="Times New Roman" w:hAnsi="Times New Roman" w:cs="Times New Roman"/>
          <w:shd w:val="clear" w:color="auto" w:fill="FFFFFF"/>
          <w:lang w:val="ro-RO" w:eastAsia="ru-RU"/>
        </w:rPr>
        <w:t>Comisie</w:t>
      </w:r>
      <w:r w:rsidR="00BB5B5B" w:rsidRPr="00A17A89">
        <w:rPr>
          <w:rFonts w:ascii="Times New Roman" w:hAnsi="Times New Roman" w:cs="Times New Roman"/>
          <w:shd w:val="clear" w:color="auto" w:fill="FFFFFF"/>
          <w:lang w:val="ro-RO" w:eastAsia="ru-RU"/>
        </w:rPr>
        <w:t xml:space="preserve"> </w:t>
      </w:r>
      <w:r w:rsidRPr="00A17A89">
        <w:rPr>
          <w:rFonts w:ascii="Times New Roman" w:hAnsi="Times New Roman" w:cs="Times New Roman"/>
          <w:shd w:val="clear" w:color="auto" w:fill="FFFFFF"/>
          <w:lang w:val="ro-RO" w:eastAsia="ru-RU"/>
        </w:rPr>
        <w:t xml:space="preserve">sunt aplicate </w:t>
      </w:r>
      <w:r w:rsidRPr="00E97C04">
        <w:rPr>
          <w:rFonts w:ascii="Times New Roman" w:hAnsi="Times New Roman" w:cs="Times New Roman"/>
          <w:shd w:val="clear" w:color="auto" w:fill="FFFFFF"/>
          <w:lang w:val="ro-RO" w:eastAsia="ru-RU"/>
        </w:rPr>
        <w:t>următoarele ac</w:t>
      </w:r>
      <w:r w:rsidR="00683617">
        <w:rPr>
          <w:rFonts w:ascii="Times New Roman" w:hAnsi="Times New Roman" w:cs="Times New Roman"/>
          <w:shd w:val="clear" w:color="auto" w:fill="FFFFFF"/>
          <w:lang w:val="ro-RO" w:eastAsia="ru-RU"/>
        </w:rPr>
        <w:t>ț</w:t>
      </w:r>
      <w:r w:rsidRPr="00E97C04">
        <w:rPr>
          <w:rFonts w:ascii="Times New Roman" w:hAnsi="Times New Roman" w:cs="Times New Roman"/>
          <w:shd w:val="clear" w:color="auto" w:fill="FFFFFF"/>
          <w:lang w:val="ro-RO" w:eastAsia="ru-RU"/>
        </w:rPr>
        <w:t>iuni predefinite</w:t>
      </w:r>
      <w:r w:rsidRPr="00E97C04">
        <w:rPr>
          <w:rFonts w:ascii="Times New Roman" w:hAnsi="Times New Roman" w:cs="Times New Roman"/>
          <w:i/>
          <w:iCs/>
          <w:shd w:val="clear" w:color="auto" w:fill="FFFFFF"/>
          <w:lang w:val="ro-RO" w:eastAsia="ru-RU"/>
        </w:rPr>
        <w:t xml:space="preserve"> </w:t>
      </w:r>
      <w:r w:rsidRPr="00E97C04">
        <w:rPr>
          <w:rFonts w:ascii="Times New Roman" w:hAnsi="Times New Roman" w:cs="Times New Roman"/>
          <w:shd w:val="clear" w:color="auto" w:fill="FFFFFF"/>
          <w:lang w:val="ro-RO" w:eastAsia="ru-RU"/>
        </w:rPr>
        <w:t xml:space="preserve">bazate pe cerere </w:t>
      </w:r>
      <w:r w:rsidR="00683617">
        <w:rPr>
          <w:rFonts w:ascii="Times New Roman" w:hAnsi="Times New Roman" w:cs="Times New Roman"/>
          <w:shd w:val="clear" w:color="auto" w:fill="FFFFFF"/>
          <w:lang w:val="ro-RO" w:eastAsia="ru-RU"/>
        </w:rPr>
        <w:t>ș</w:t>
      </w:r>
      <w:r w:rsidRPr="00E97C04">
        <w:rPr>
          <w:rFonts w:ascii="Times New Roman" w:hAnsi="Times New Roman" w:cs="Times New Roman"/>
          <w:shd w:val="clear" w:color="auto" w:fill="FFFFFF"/>
          <w:lang w:val="ro-RO" w:eastAsia="ru-RU"/>
        </w:rPr>
        <w:t>i ofertă pentru punerea la</w:t>
      </w:r>
      <w:r w:rsidRPr="000C6DDA">
        <w:rPr>
          <w:rFonts w:ascii="Times New Roman" w:hAnsi="Times New Roman" w:cs="Times New Roman"/>
          <w:shd w:val="clear" w:color="auto" w:fill="FFFFFF"/>
          <w:lang w:val="ro-RO" w:eastAsia="ru-RU"/>
        </w:rPr>
        <w:t xml:space="preserve"> dispozi</w:t>
      </w:r>
      <w:r w:rsidR="00683617">
        <w:rPr>
          <w:rFonts w:ascii="Times New Roman" w:hAnsi="Times New Roman" w:cs="Times New Roman"/>
          <w:shd w:val="clear" w:color="auto" w:fill="FFFFFF"/>
          <w:lang w:val="ro-RO" w:eastAsia="ru-RU"/>
        </w:rPr>
        <w:t>ț</w:t>
      </w:r>
      <w:r w:rsidRPr="000C6DDA">
        <w:rPr>
          <w:rFonts w:ascii="Times New Roman" w:hAnsi="Times New Roman" w:cs="Times New Roman"/>
          <w:shd w:val="clear" w:color="auto" w:fill="FFFFFF"/>
          <w:lang w:val="ro-RO" w:eastAsia="ru-RU"/>
        </w:rPr>
        <w:t>ie a gazelor naturale</w:t>
      </w:r>
      <w:r w:rsidR="00BB5B5B" w:rsidRPr="00FB4605">
        <w:rPr>
          <w:rFonts w:ascii="Times New Roman" w:hAnsi="Times New Roman" w:cs="Times New Roman"/>
          <w:shd w:val="clear" w:color="auto" w:fill="FFFFFF"/>
          <w:lang w:val="ro-RO" w:eastAsia="ru-RU"/>
        </w:rPr>
        <w:t xml:space="preserve"> </w:t>
      </w:r>
      <w:r w:rsidR="00683617">
        <w:rPr>
          <w:rFonts w:ascii="Times New Roman" w:hAnsi="Times New Roman" w:cs="Times New Roman"/>
          <w:shd w:val="clear" w:color="auto" w:fill="FFFFFF"/>
          <w:lang w:val="ro-RO" w:eastAsia="ru-RU"/>
        </w:rPr>
        <w:t>ș</w:t>
      </w:r>
      <w:r w:rsidR="00BB5B5B" w:rsidRPr="0001586F">
        <w:rPr>
          <w:rFonts w:ascii="Times New Roman" w:hAnsi="Times New Roman" w:cs="Times New Roman"/>
          <w:shd w:val="clear" w:color="auto" w:fill="FFFFFF"/>
          <w:lang w:val="ro-RO" w:eastAsia="ru-RU"/>
        </w:rPr>
        <w:t xml:space="preserve">i </w:t>
      </w:r>
      <w:r w:rsidR="00BB5B5B" w:rsidRPr="0001586F">
        <w:rPr>
          <w:rFonts w:ascii="Times New Roman" w:hAnsi="Times New Roman" w:cs="Times New Roman"/>
          <w:b/>
          <w:bCs/>
          <w:shd w:val="clear" w:color="auto" w:fill="FFFFFF"/>
          <w:lang w:val="ro-RO" w:eastAsia="ru-RU"/>
        </w:rPr>
        <w:t xml:space="preserve">mecanismele de compensare a </w:t>
      </w:r>
      <w:r w:rsidR="00BB5B5B" w:rsidRPr="00474F24">
        <w:rPr>
          <w:rFonts w:ascii="Times New Roman" w:hAnsi="Times New Roman" w:cs="Times New Roman"/>
          <w:b/>
          <w:bCs/>
          <w:shd w:val="clear" w:color="auto" w:fill="FFFFFF"/>
          <w:lang w:val="ro-RO" w:eastAsia="ru-RU"/>
        </w:rPr>
        <w:t>acestora.</w:t>
      </w:r>
    </w:p>
    <w:p w14:paraId="26FC1F7D" w14:textId="5E4E25A2" w:rsidR="005D4363" w:rsidRPr="00483F15" w:rsidRDefault="005D4363" w:rsidP="003D37D2">
      <w:pPr>
        <w:pStyle w:val="ListParagraph"/>
        <w:numPr>
          <w:ilvl w:val="0"/>
          <w:numId w:val="96"/>
        </w:numPr>
        <w:jc w:val="both"/>
        <w:rPr>
          <w:rFonts w:ascii="Times New Roman" w:hAnsi="Times New Roman" w:cs="Times New Roman"/>
          <w:i/>
          <w:iCs/>
          <w:sz w:val="24"/>
          <w:szCs w:val="24"/>
          <w:shd w:val="clear" w:color="auto" w:fill="FFFFFF"/>
          <w:lang w:val="ro-RO" w:eastAsia="ru-RU"/>
        </w:rPr>
      </w:pPr>
      <w:r w:rsidRPr="006C0762">
        <w:rPr>
          <w:rFonts w:ascii="Times New Roman" w:hAnsi="Times New Roman" w:cs="Times New Roman"/>
          <w:i/>
          <w:iCs/>
          <w:sz w:val="24"/>
          <w:szCs w:val="24"/>
          <w:shd w:val="clear" w:color="auto" w:fill="FFFFFF"/>
          <w:lang w:val="ro-RO" w:eastAsia="ru-RU"/>
        </w:rPr>
        <w:t>Utilizarea stocurilor de gaze naturale care fac obiectul obliga</w:t>
      </w:r>
      <w:r w:rsidR="00683617">
        <w:rPr>
          <w:rFonts w:ascii="Times New Roman" w:hAnsi="Times New Roman" w:cs="Times New Roman"/>
          <w:i/>
          <w:iCs/>
          <w:sz w:val="24"/>
          <w:szCs w:val="24"/>
          <w:shd w:val="clear" w:color="auto" w:fill="FFFFFF"/>
          <w:lang w:val="ro-RO" w:eastAsia="ru-RU"/>
        </w:rPr>
        <w:t>ț</w:t>
      </w:r>
      <w:r w:rsidRPr="006C0762">
        <w:rPr>
          <w:rFonts w:ascii="Times New Roman" w:hAnsi="Times New Roman" w:cs="Times New Roman"/>
          <w:i/>
          <w:iCs/>
          <w:sz w:val="24"/>
          <w:szCs w:val="24"/>
          <w:shd w:val="clear" w:color="auto" w:fill="FFFFFF"/>
          <w:lang w:val="ro-RO" w:eastAsia="ru-RU"/>
        </w:rPr>
        <w:t>iei de stocare în conformitate cu art. 108</w:t>
      </w:r>
      <w:r w:rsidRPr="00BE6200">
        <w:rPr>
          <w:rFonts w:ascii="Times New Roman" w:hAnsi="Times New Roman" w:cs="Times New Roman"/>
          <w:i/>
          <w:iCs/>
          <w:sz w:val="24"/>
          <w:szCs w:val="24"/>
          <w:shd w:val="clear" w:color="auto" w:fill="FFFFFF"/>
          <w:vertAlign w:val="superscript"/>
          <w:lang w:val="ro-RO" w:eastAsia="ru-RU"/>
        </w:rPr>
        <w:t>2</w:t>
      </w:r>
      <w:r w:rsidRPr="00793611">
        <w:rPr>
          <w:rFonts w:ascii="Times New Roman" w:hAnsi="Times New Roman" w:cs="Times New Roman"/>
          <w:i/>
          <w:iCs/>
          <w:sz w:val="24"/>
          <w:szCs w:val="24"/>
          <w:shd w:val="clear" w:color="auto" w:fill="FFFFFF"/>
          <w:lang w:val="ro-RO" w:eastAsia="ru-RU"/>
        </w:rPr>
        <w:t>-108</w:t>
      </w:r>
      <w:r w:rsidRPr="004E6A4F">
        <w:rPr>
          <w:rFonts w:ascii="Times New Roman" w:hAnsi="Times New Roman" w:cs="Times New Roman"/>
          <w:i/>
          <w:iCs/>
          <w:sz w:val="24"/>
          <w:szCs w:val="24"/>
          <w:shd w:val="clear" w:color="auto" w:fill="FFFFFF"/>
          <w:vertAlign w:val="superscript"/>
          <w:lang w:val="ro-RO" w:eastAsia="ru-RU"/>
        </w:rPr>
        <w:t xml:space="preserve">4 </w:t>
      </w:r>
      <w:r w:rsidRPr="002D2681">
        <w:rPr>
          <w:rFonts w:ascii="Times New Roman" w:hAnsi="Times New Roman" w:cs="Times New Roman"/>
          <w:i/>
          <w:iCs/>
          <w:sz w:val="24"/>
          <w:szCs w:val="24"/>
          <w:shd w:val="clear" w:color="auto" w:fill="FFFFFF"/>
          <w:lang w:val="ro-RO" w:eastAsia="ru-RU"/>
        </w:rPr>
        <w:t>din Legea nr. 108/2016 cu privire la gazele naturale</w:t>
      </w:r>
    </w:p>
    <w:p w14:paraId="6A02C33C" w14:textId="71A56825" w:rsidR="005D4363" w:rsidRPr="00A17A89" w:rsidRDefault="005D4363" w:rsidP="003D37D2">
      <w:pPr>
        <w:pStyle w:val="NormalWeb"/>
        <w:tabs>
          <w:tab w:val="left" w:pos="181"/>
        </w:tabs>
        <w:spacing w:before="0" w:beforeAutospacing="0" w:after="0" w:afterAutospacing="0"/>
        <w:ind w:firstLine="0"/>
        <w:jc w:val="both"/>
        <w:rPr>
          <w:lang w:val="ro-RO"/>
        </w:rPr>
      </w:pPr>
      <w:r w:rsidRPr="00483F15">
        <w:rPr>
          <w:lang w:val="ro-RO"/>
        </w:rPr>
        <w:t>Titularul obliga</w:t>
      </w:r>
      <w:r w:rsidR="00683617">
        <w:rPr>
          <w:lang w:val="ro-RO"/>
        </w:rPr>
        <w:t>ț</w:t>
      </w:r>
      <w:r w:rsidRPr="00483F15">
        <w:rPr>
          <w:lang w:val="ro-RO"/>
        </w:rPr>
        <w:t xml:space="preserve">iei de stocare poate utiliza resurse proprii sau poate beneficia de împrumuturi externe contractate direct de către acesta – surse financiare </w:t>
      </w:r>
      <w:proofErr w:type="spellStart"/>
      <w:r w:rsidRPr="00483F15">
        <w:rPr>
          <w:lang w:val="ro-RO"/>
        </w:rPr>
        <w:t>recreditate</w:t>
      </w:r>
      <w:proofErr w:type="spellEnd"/>
      <w:r w:rsidRPr="00483F15">
        <w:rPr>
          <w:lang w:val="ro-RO"/>
        </w:rPr>
        <w:t xml:space="preserve"> din contul împrumuturilor de stat externe contractate de Guvern în numele Republicii </w:t>
      </w:r>
      <w:r w:rsidRPr="005D3B16">
        <w:rPr>
          <w:lang w:val="ro-RO"/>
        </w:rPr>
        <w:t xml:space="preserve">Moldova, </w:t>
      </w:r>
      <w:r w:rsidR="00683617">
        <w:rPr>
          <w:lang w:val="ro-RO"/>
        </w:rPr>
        <w:t>ș</w:t>
      </w:r>
      <w:r w:rsidRPr="005D3B16">
        <w:rPr>
          <w:lang w:val="ro-RO"/>
        </w:rPr>
        <w:t>i/sau de resurse financiare alocate din bugetul de stat, cu recuperarea acestora după punerea în circula</w:t>
      </w:r>
      <w:r w:rsidR="00683617">
        <w:rPr>
          <w:lang w:val="ro-RO"/>
        </w:rPr>
        <w:t>ț</w:t>
      </w:r>
      <w:r w:rsidRPr="005D3B16">
        <w:rPr>
          <w:lang w:val="ro-RO"/>
        </w:rPr>
        <w:t xml:space="preserve">ie a gazelor naturale în conformitate cu alin.(5)–(12) din Legea </w:t>
      </w:r>
      <w:r w:rsidRPr="005D3B16">
        <w:rPr>
          <w:shd w:val="clear" w:color="auto" w:fill="FFFFFF"/>
          <w:lang w:val="ro-RO" w:eastAsia="ru-RU"/>
        </w:rPr>
        <w:t>nr. 108/2016</w:t>
      </w:r>
      <w:r w:rsidRPr="00775721">
        <w:rPr>
          <w:lang w:val="ro-RO"/>
        </w:rPr>
        <w:t xml:space="preserve"> cu privire la gazele naturale. Pentru realizarea obliga</w:t>
      </w:r>
      <w:r w:rsidR="00683617">
        <w:rPr>
          <w:lang w:val="ro-RO"/>
        </w:rPr>
        <w:t>ț</w:t>
      </w:r>
      <w:r w:rsidRPr="00775721">
        <w:rPr>
          <w:lang w:val="ro-RO"/>
        </w:rPr>
        <w:t xml:space="preserve">iei de </w:t>
      </w:r>
      <w:r w:rsidRPr="00A17A89">
        <w:rPr>
          <w:lang w:val="ro-RO"/>
        </w:rPr>
        <w:t>stocare, titularul obliga</w:t>
      </w:r>
      <w:r w:rsidR="00683617">
        <w:rPr>
          <w:lang w:val="ro-RO"/>
        </w:rPr>
        <w:t>ț</w:t>
      </w:r>
      <w:r w:rsidRPr="00A17A89">
        <w:rPr>
          <w:lang w:val="ro-RO"/>
        </w:rPr>
        <w:t>iei de stocare poate beneficia de granturi ori de alte surse nerambursabile, care nu se iau în considerare la stabilirea de către Agen</w:t>
      </w:r>
      <w:r w:rsidR="00683617">
        <w:rPr>
          <w:lang w:val="ro-RO"/>
        </w:rPr>
        <w:t>ț</w:t>
      </w:r>
      <w:r w:rsidRPr="00A17A89">
        <w:rPr>
          <w:lang w:val="ro-RO"/>
        </w:rPr>
        <w:t>ie a pre</w:t>
      </w:r>
      <w:r w:rsidR="00683617">
        <w:rPr>
          <w:lang w:val="ro-RO"/>
        </w:rPr>
        <w:t>ț</w:t>
      </w:r>
      <w:r w:rsidRPr="00A17A89">
        <w:rPr>
          <w:lang w:val="ro-RO"/>
        </w:rPr>
        <w:t>ului reglementat.</w:t>
      </w:r>
    </w:p>
    <w:p w14:paraId="483375D5" w14:textId="21BD779B" w:rsidR="00342F00" w:rsidRPr="00FB4605" w:rsidRDefault="005D4363" w:rsidP="00E16796">
      <w:pPr>
        <w:tabs>
          <w:tab w:val="left" w:pos="284"/>
          <w:tab w:val="left" w:pos="426"/>
        </w:tabs>
        <w:jc w:val="both"/>
        <w:rPr>
          <w:lang w:val="ro-RO"/>
        </w:rPr>
      </w:pPr>
      <w:r w:rsidRPr="00A17A89">
        <w:rPr>
          <w:lang w:val="ro-RO"/>
        </w:rPr>
        <w:t>Titularul obliga</w:t>
      </w:r>
      <w:r w:rsidR="00683617">
        <w:rPr>
          <w:lang w:val="ro-RO"/>
        </w:rPr>
        <w:t>ț</w:t>
      </w:r>
      <w:r w:rsidRPr="00A17A89">
        <w:rPr>
          <w:lang w:val="ro-RO"/>
        </w:rPr>
        <w:t>iei de stocare căruia i-a fost impusă obliga</w:t>
      </w:r>
      <w:r w:rsidR="00683617">
        <w:rPr>
          <w:lang w:val="ro-RO"/>
        </w:rPr>
        <w:t>ț</w:t>
      </w:r>
      <w:r w:rsidRPr="00A17A89">
        <w:rPr>
          <w:lang w:val="ro-RO"/>
        </w:rPr>
        <w:t xml:space="preserve">ia de </w:t>
      </w:r>
      <w:r w:rsidRPr="00DF5FEA">
        <w:rPr>
          <w:lang w:val="ro-RO"/>
        </w:rPr>
        <w:t>stocare poate primi stimulente sau compensa</w:t>
      </w:r>
      <w:r w:rsidR="00683617">
        <w:rPr>
          <w:lang w:val="ro-RO"/>
        </w:rPr>
        <w:t>ț</w:t>
      </w:r>
      <w:r w:rsidRPr="00DF5FEA">
        <w:rPr>
          <w:lang w:val="ro-RO"/>
        </w:rPr>
        <w:t>ii financiare pentru deficitul de venituri sau pentru costurile suportate de acesta ca urmare a respectării obliga</w:t>
      </w:r>
      <w:r w:rsidR="00683617">
        <w:rPr>
          <w:lang w:val="ro-RO"/>
        </w:rPr>
        <w:t>ț</w:t>
      </w:r>
      <w:r w:rsidRPr="00DF5FEA">
        <w:rPr>
          <w:lang w:val="ro-RO"/>
        </w:rPr>
        <w:t>iei de stocare în cazul în care deficitul sau costurile respective nu pot fi acoperite prin venit</w:t>
      </w:r>
      <w:r w:rsidRPr="000C6DDA">
        <w:rPr>
          <w:lang w:val="ro-RO"/>
        </w:rPr>
        <w:t>urile ob</w:t>
      </w:r>
      <w:r w:rsidR="00683617">
        <w:rPr>
          <w:lang w:val="ro-RO"/>
        </w:rPr>
        <w:t>ț</w:t>
      </w:r>
      <w:r w:rsidRPr="000C6DDA">
        <w:rPr>
          <w:lang w:val="ro-RO"/>
        </w:rPr>
        <w:t>inute din activitatea desfă</w:t>
      </w:r>
      <w:r w:rsidR="00683617">
        <w:rPr>
          <w:lang w:val="ro-RO"/>
        </w:rPr>
        <w:t>ș</w:t>
      </w:r>
      <w:r w:rsidRPr="000C6DDA">
        <w:rPr>
          <w:lang w:val="ro-RO"/>
        </w:rPr>
        <w:t>urată în legătură cu executarea obliga</w:t>
      </w:r>
      <w:r w:rsidR="00683617">
        <w:rPr>
          <w:lang w:val="ro-RO"/>
        </w:rPr>
        <w:t>ț</w:t>
      </w:r>
      <w:r w:rsidRPr="000C6DDA">
        <w:rPr>
          <w:lang w:val="ro-RO"/>
        </w:rPr>
        <w:t>iei de stocare. Stimulentele sau compensa</w:t>
      </w:r>
      <w:r w:rsidR="00683617">
        <w:rPr>
          <w:lang w:val="ro-RO"/>
        </w:rPr>
        <w:t>ț</w:t>
      </w:r>
      <w:r w:rsidRPr="000C6DDA">
        <w:rPr>
          <w:lang w:val="ro-RO"/>
        </w:rPr>
        <w:t>iile financiare se stabilesc în conformitate cu mecanismul prevăzut prin hotărâre de Guvern, în baza calculelor Agen</w:t>
      </w:r>
      <w:r w:rsidR="00683617">
        <w:rPr>
          <w:lang w:val="ro-RO"/>
        </w:rPr>
        <w:t>ț</w:t>
      </w:r>
      <w:r w:rsidRPr="000C6DDA">
        <w:rPr>
          <w:lang w:val="ro-RO"/>
        </w:rPr>
        <w:t>iei.</w:t>
      </w:r>
    </w:p>
    <w:p w14:paraId="6679E72A" w14:textId="796A2076" w:rsidR="005D4363" w:rsidRPr="002E418B" w:rsidRDefault="005D4363" w:rsidP="00E97C04">
      <w:pPr>
        <w:pStyle w:val="ListParagraph"/>
        <w:numPr>
          <w:ilvl w:val="0"/>
          <w:numId w:val="96"/>
        </w:numPr>
        <w:jc w:val="both"/>
        <w:rPr>
          <w:i/>
          <w:iCs/>
          <w:shd w:val="clear" w:color="auto" w:fill="FFFFFF"/>
          <w:lang w:val="ro-RO" w:eastAsia="ru-RU"/>
        </w:rPr>
      </w:pPr>
      <w:r w:rsidRPr="00E97C04">
        <w:rPr>
          <w:rFonts w:ascii="Times New Roman" w:hAnsi="Times New Roman" w:cs="Times New Roman"/>
          <w:i/>
          <w:iCs/>
          <w:sz w:val="24"/>
          <w:szCs w:val="24"/>
          <w:shd w:val="clear" w:color="auto" w:fill="FFFFFF"/>
          <w:lang w:val="ro-RO" w:eastAsia="ru-RU"/>
        </w:rPr>
        <w:t>Utilizarea totală sau par</w:t>
      </w:r>
      <w:r w:rsidR="00683617">
        <w:rPr>
          <w:rFonts w:ascii="Times New Roman" w:hAnsi="Times New Roman" w:cs="Times New Roman"/>
          <w:i/>
          <w:iCs/>
          <w:sz w:val="24"/>
          <w:szCs w:val="24"/>
          <w:shd w:val="clear" w:color="auto" w:fill="FFFFFF"/>
          <w:lang w:val="ro-RO" w:eastAsia="ru-RU"/>
        </w:rPr>
        <w:t>ț</w:t>
      </w:r>
      <w:r w:rsidRPr="00E97C04">
        <w:rPr>
          <w:rFonts w:ascii="Times New Roman" w:hAnsi="Times New Roman" w:cs="Times New Roman"/>
          <w:i/>
          <w:iCs/>
          <w:sz w:val="24"/>
          <w:szCs w:val="24"/>
          <w:shd w:val="clear" w:color="auto" w:fill="FFFFFF"/>
          <w:lang w:val="ro-RO" w:eastAsia="ru-RU"/>
        </w:rPr>
        <w:t>ială a gazelor naturale care fac obiectul stocurilor de securitate în conformitate cu art. 108</w:t>
      </w:r>
      <w:r w:rsidRPr="00E97C04">
        <w:rPr>
          <w:rFonts w:ascii="Times New Roman" w:hAnsi="Times New Roman" w:cs="Times New Roman"/>
          <w:i/>
          <w:iCs/>
          <w:sz w:val="24"/>
          <w:szCs w:val="24"/>
          <w:shd w:val="clear" w:color="auto" w:fill="FFFFFF"/>
          <w:vertAlign w:val="superscript"/>
          <w:lang w:val="ro-RO" w:eastAsia="ru-RU"/>
        </w:rPr>
        <w:t>1</w:t>
      </w:r>
      <w:r w:rsidRPr="00E97C04">
        <w:rPr>
          <w:rFonts w:ascii="Times New Roman" w:hAnsi="Times New Roman" w:cs="Times New Roman"/>
          <w:i/>
          <w:iCs/>
          <w:sz w:val="24"/>
          <w:szCs w:val="24"/>
          <w:shd w:val="clear" w:color="auto" w:fill="FFFFFF"/>
          <w:lang w:val="ro-RO" w:eastAsia="ru-RU"/>
        </w:rPr>
        <w:t xml:space="preserve"> alin. (8) din Legea nr. 108/2016 cu privire la gazele naturale.</w:t>
      </w:r>
    </w:p>
    <w:p w14:paraId="488AF243" w14:textId="1A9C0CA7" w:rsidR="005D4363" w:rsidRPr="006C0762" w:rsidRDefault="005D4363" w:rsidP="00E97C04">
      <w:pPr>
        <w:pStyle w:val="NormalWeb"/>
        <w:spacing w:before="0" w:beforeAutospacing="0" w:after="0" w:afterAutospacing="0"/>
        <w:ind w:firstLine="0"/>
        <w:jc w:val="both"/>
        <w:rPr>
          <w:lang w:val="ro-RO"/>
        </w:rPr>
      </w:pPr>
      <w:r w:rsidRPr="0001586F">
        <w:rPr>
          <w:lang w:val="ro-RO"/>
        </w:rPr>
        <w:t xml:space="preserve">Costurile aferente creării </w:t>
      </w:r>
      <w:r w:rsidR="00683617">
        <w:rPr>
          <w:lang w:val="ro-RO"/>
        </w:rPr>
        <w:t>ș</w:t>
      </w:r>
      <w:r w:rsidRPr="0001586F">
        <w:rPr>
          <w:lang w:val="ro-RO"/>
        </w:rPr>
        <w:t>i men</w:t>
      </w:r>
      <w:r w:rsidR="00683617">
        <w:rPr>
          <w:lang w:val="ro-RO"/>
        </w:rPr>
        <w:t>ț</w:t>
      </w:r>
      <w:r w:rsidRPr="0001586F">
        <w:rPr>
          <w:lang w:val="ro-RO"/>
        </w:rPr>
        <w:t xml:space="preserve">inerii stocurilor de securitate se acoperă din contul resurselor financiare alocate din bugetul de stat </w:t>
      </w:r>
      <w:r w:rsidR="00683617">
        <w:rPr>
          <w:lang w:val="ro-RO"/>
        </w:rPr>
        <w:t>ș</w:t>
      </w:r>
      <w:r w:rsidRPr="0001586F">
        <w:rPr>
          <w:lang w:val="ro-RO"/>
        </w:rPr>
        <w:t>i/sau din asisten</w:t>
      </w:r>
      <w:r w:rsidR="00683617">
        <w:rPr>
          <w:lang w:val="ro-RO"/>
        </w:rPr>
        <w:t>ț</w:t>
      </w:r>
      <w:r w:rsidRPr="0001586F">
        <w:rPr>
          <w:lang w:val="ro-RO"/>
        </w:rPr>
        <w:t xml:space="preserve">a financiară externă, </w:t>
      </w:r>
      <w:r w:rsidR="00683617">
        <w:rPr>
          <w:lang w:val="ro-RO"/>
        </w:rPr>
        <w:t>ș</w:t>
      </w:r>
      <w:r w:rsidRPr="0001586F">
        <w:rPr>
          <w:lang w:val="ro-RO"/>
        </w:rPr>
        <w:t>i/sau din contul contribu</w:t>
      </w:r>
      <w:r w:rsidR="00683617">
        <w:rPr>
          <w:lang w:val="ro-RO"/>
        </w:rPr>
        <w:t>ț</w:t>
      </w:r>
      <w:r w:rsidRPr="0001586F">
        <w:rPr>
          <w:lang w:val="ro-RO"/>
        </w:rPr>
        <w:t>iilor financiare achitate de furnizorii de pe pia</w:t>
      </w:r>
      <w:r w:rsidR="00683617">
        <w:rPr>
          <w:lang w:val="ro-RO"/>
        </w:rPr>
        <w:t>ț</w:t>
      </w:r>
      <w:r w:rsidRPr="0001586F">
        <w:rPr>
          <w:lang w:val="ro-RO"/>
        </w:rPr>
        <w:t>a cu amănuntul a gazelor naturale. Pentru a asigura colectarea mijloacelor financ</w:t>
      </w:r>
      <w:r w:rsidRPr="008539A9">
        <w:rPr>
          <w:lang w:val="ro-RO"/>
        </w:rPr>
        <w:t xml:space="preserve">iare necesare pentru crearea </w:t>
      </w:r>
      <w:r w:rsidR="00683617">
        <w:rPr>
          <w:lang w:val="ro-RO"/>
        </w:rPr>
        <w:t>ș</w:t>
      </w:r>
      <w:r w:rsidRPr="008539A9">
        <w:rPr>
          <w:lang w:val="ro-RO"/>
        </w:rPr>
        <w:t>i men</w:t>
      </w:r>
      <w:r w:rsidR="00683617">
        <w:rPr>
          <w:lang w:val="ro-RO"/>
        </w:rPr>
        <w:t>ț</w:t>
      </w:r>
      <w:r w:rsidRPr="008539A9">
        <w:rPr>
          <w:lang w:val="ro-RO"/>
        </w:rPr>
        <w:t>inerea stocurilor de securitate, Guvernul poate impune obliga</w:t>
      </w:r>
      <w:r w:rsidR="00683617">
        <w:rPr>
          <w:lang w:val="ro-RO"/>
        </w:rPr>
        <w:t>ț</w:t>
      </w:r>
      <w:r w:rsidRPr="008539A9">
        <w:rPr>
          <w:lang w:val="ro-RO"/>
        </w:rPr>
        <w:t xml:space="preserve">ii de serviciu public </w:t>
      </w:r>
      <w:r w:rsidR="00683617">
        <w:rPr>
          <w:lang w:val="ro-RO"/>
        </w:rPr>
        <w:t>ș</w:t>
      </w:r>
      <w:r w:rsidRPr="008539A9">
        <w:rPr>
          <w:lang w:val="ro-RO"/>
        </w:rPr>
        <w:t>i altor întreprinderi de gaze naturale.</w:t>
      </w:r>
    </w:p>
    <w:p w14:paraId="7A3D83B5" w14:textId="701F32CE" w:rsidR="005D4363" w:rsidRPr="002D2681" w:rsidRDefault="005D4363" w:rsidP="00720F9E">
      <w:pPr>
        <w:jc w:val="both"/>
        <w:rPr>
          <w:lang w:val="ro-RO"/>
        </w:rPr>
      </w:pPr>
      <w:r w:rsidRPr="00BE6200">
        <w:rPr>
          <w:lang w:val="ro-RO"/>
        </w:rPr>
        <w:t>ANRE stabile</w:t>
      </w:r>
      <w:r w:rsidR="00683617">
        <w:rPr>
          <w:lang w:val="ro-RO"/>
        </w:rPr>
        <w:t>ș</w:t>
      </w:r>
      <w:r w:rsidRPr="00BE6200">
        <w:rPr>
          <w:lang w:val="ro-RO"/>
        </w:rPr>
        <w:t>te metoda de determinare a mărimii contribu</w:t>
      </w:r>
      <w:r w:rsidR="00683617">
        <w:rPr>
          <w:lang w:val="ro-RO"/>
        </w:rPr>
        <w:t>ț</w:t>
      </w:r>
      <w:r w:rsidRPr="00BE6200">
        <w:rPr>
          <w:lang w:val="ro-RO"/>
        </w:rPr>
        <w:t>iilor financiare ce urmează a fi achit</w:t>
      </w:r>
      <w:r w:rsidRPr="00793611">
        <w:rPr>
          <w:lang w:val="ro-RO"/>
        </w:rPr>
        <w:t>ate de furnizorii de pe pia</w:t>
      </w:r>
      <w:r w:rsidR="00683617">
        <w:rPr>
          <w:lang w:val="ro-RO"/>
        </w:rPr>
        <w:t>ț</w:t>
      </w:r>
      <w:r w:rsidRPr="00793611">
        <w:rPr>
          <w:lang w:val="ro-RO"/>
        </w:rPr>
        <w:t xml:space="preserve">a cu amănuntul a gazelor naturale, </w:t>
      </w:r>
      <w:r w:rsidR="00683617">
        <w:rPr>
          <w:lang w:val="ro-RO"/>
        </w:rPr>
        <w:t>ț</w:t>
      </w:r>
      <w:r w:rsidRPr="00793611">
        <w:rPr>
          <w:lang w:val="ro-RO"/>
        </w:rPr>
        <w:t xml:space="preserve">inând cont de necesitatea acoperii costurilor stocurilor de securitate suportate de către entitatea pentru crearea </w:t>
      </w:r>
      <w:r w:rsidR="00683617">
        <w:rPr>
          <w:lang w:val="ro-RO"/>
        </w:rPr>
        <w:t>ș</w:t>
      </w:r>
      <w:r w:rsidRPr="00793611">
        <w:rPr>
          <w:lang w:val="ro-RO"/>
        </w:rPr>
        <w:t>i men</w:t>
      </w:r>
      <w:r w:rsidR="00683617">
        <w:rPr>
          <w:lang w:val="ro-RO"/>
        </w:rPr>
        <w:t>ț</w:t>
      </w:r>
      <w:r w:rsidRPr="00793611">
        <w:rPr>
          <w:lang w:val="ro-RO"/>
        </w:rPr>
        <w:t>inerea stocurilor de securitate pe parcursul perioadei de 12 luni ante</w:t>
      </w:r>
      <w:r w:rsidRPr="004E6A4F">
        <w:rPr>
          <w:lang w:val="ro-RO"/>
        </w:rPr>
        <w:t>rioare, de asemenea stabile</w:t>
      </w:r>
      <w:r w:rsidR="00683617">
        <w:rPr>
          <w:lang w:val="ro-RO"/>
        </w:rPr>
        <w:t>ș</w:t>
      </w:r>
      <w:r w:rsidRPr="004E6A4F">
        <w:rPr>
          <w:lang w:val="ro-RO"/>
        </w:rPr>
        <w:t xml:space="preserve">te </w:t>
      </w:r>
      <w:r w:rsidRPr="004E6A4F">
        <w:rPr>
          <w:lang w:val="ro-RO"/>
        </w:rPr>
        <w:lastRenderedPageBreak/>
        <w:t>periodicitatea achitării acestora. Contribu</w:t>
      </w:r>
      <w:r w:rsidR="00683617">
        <w:rPr>
          <w:lang w:val="ro-RO"/>
        </w:rPr>
        <w:t>ț</w:t>
      </w:r>
      <w:r w:rsidRPr="004E6A4F">
        <w:rPr>
          <w:lang w:val="ro-RO"/>
        </w:rPr>
        <w:t>iile financiare se determină propor</w:t>
      </w:r>
      <w:r w:rsidR="00683617">
        <w:rPr>
          <w:lang w:val="ro-RO"/>
        </w:rPr>
        <w:t>ț</w:t>
      </w:r>
      <w:r w:rsidRPr="004E6A4F">
        <w:rPr>
          <w:lang w:val="ro-RO"/>
        </w:rPr>
        <w:t>ional cotelor de</w:t>
      </w:r>
      <w:r w:rsidR="00683617">
        <w:rPr>
          <w:lang w:val="ro-RO"/>
        </w:rPr>
        <w:t>ț</w:t>
      </w:r>
      <w:r w:rsidRPr="004E6A4F">
        <w:rPr>
          <w:lang w:val="ro-RO"/>
        </w:rPr>
        <w:t>inute de ace</w:t>
      </w:r>
      <w:r w:rsidR="00683617">
        <w:rPr>
          <w:lang w:val="ro-RO"/>
        </w:rPr>
        <w:t>ș</w:t>
      </w:r>
      <w:r w:rsidRPr="004E6A4F">
        <w:rPr>
          <w:lang w:val="ro-RO"/>
        </w:rPr>
        <w:t>tia pe pia</w:t>
      </w:r>
      <w:r w:rsidR="00683617">
        <w:rPr>
          <w:lang w:val="ro-RO"/>
        </w:rPr>
        <w:t>ț</w:t>
      </w:r>
      <w:r w:rsidRPr="004E6A4F">
        <w:rPr>
          <w:lang w:val="ro-RO"/>
        </w:rPr>
        <w:t xml:space="preserve">a cu amănuntul a gazelor naturale </w:t>
      </w:r>
      <w:r w:rsidR="00683617">
        <w:rPr>
          <w:lang w:val="ro-RO"/>
        </w:rPr>
        <w:t>ș</w:t>
      </w:r>
      <w:r w:rsidRPr="004E6A4F">
        <w:rPr>
          <w:lang w:val="ro-RO"/>
        </w:rPr>
        <w:t>i se aprobă prin hotărârea ANRE, care se ajustează la necesitate.</w:t>
      </w:r>
    </w:p>
    <w:p w14:paraId="3F5B5F6C" w14:textId="77777777" w:rsidR="005D4363" w:rsidRPr="00E97C04" w:rsidRDefault="005D4363" w:rsidP="00720F9E">
      <w:pPr>
        <w:pStyle w:val="ListParagraph"/>
        <w:ind w:firstLine="0"/>
        <w:jc w:val="both"/>
        <w:rPr>
          <w:rFonts w:ascii="Times New Roman" w:hAnsi="Times New Roman" w:cs="Times New Roman"/>
          <w:b/>
          <w:bCs/>
          <w:shd w:val="clear" w:color="auto" w:fill="FFFFFF"/>
          <w:lang w:val="ro-RO" w:eastAsia="ru-RU"/>
        </w:rPr>
      </w:pPr>
    </w:p>
    <w:p w14:paraId="10F34246" w14:textId="57C9211C" w:rsidR="005D4363" w:rsidRPr="00A379C6" w:rsidRDefault="005D4363" w:rsidP="00E97C04">
      <w:pPr>
        <w:pStyle w:val="ListParagraph"/>
        <w:numPr>
          <w:ilvl w:val="0"/>
          <w:numId w:val="96"/>
        </w:numPr>
        <w:jc w:val="both"/>
        <w:rPr>
          <w:lang w:val="ro-RO"/>
        </w:rPr>
      </w:pPr>
      <w:r w:rsidRPr="002E418B">
        <w:rPr>
          <w:rFonts w:ascii="Times New Roman" w:hAnsi="Times New Roman" w:cs="Times New Roman"/>
          <w:i/>
          <w:iCs/>
          <w:sz w:val="24"/>
          <w:szCs w:val="24"/>
          <w:shd w:val="clear" w:color="auto" w:fill="FFFFFF"/>
          <w:lang w:val="ro-RO" w:eastAsia="ru-RU"/>
        </w:rPr>
        <w:t>Asigurarea stocurilor de gaze naturale în situa</w:t>
      </w:r>
      <w:r w:rsidR="00683617">
        <w:rPr>
          <w:rFonts w:ascii="Times New Roman" w:hAnsi="Times New Roman" w:cs="Times New Roman"/>
          <w:i/>
          <w:iCs/>
          <w:sz w:val="24"/>
          <w:szCs w:val="24"/>
          <w:shd w:val="clear" w:color="auto" w:fill="FFFFFF"/>
          <w:lang w:val="ro-RO" w:eastAsia="ru-RU"/>
        </w:rPr>
        <w:t>ț</w:t>
      </w:r>
      <w:r w:rsidRPr="002E418B">
        <w:rPr>
          <w:rFonts w:ascii="Times New Roman" w:hAnsi="Times New Roman" w:cs="Times New Roman"/>
          <w:i/>
          <w:iCs/>
          <w:sz w:val="24"/>
          <w:szCs w:val="24"/>
          <w:shd w:val="clear" w:color="auto" w:fill="FFFFFF"/>
          <w:lang w:val="ro-RO" w:eastAsia="ru-RU"/>
        </w:rPr>
        <w:t>ii de urgen</w:t>
      </w:r>
      <w:r w:rsidR="00683617">
        <w:rPr>
          <w:rFonts w:ascii="Times New Roman" w:hAnsi="Times New Roman" w:cs="Times New Roman"/>
          <w:i/>
          <w:iCs/>
          <w:sz w:val="24"/>
          <w:szCs w:val="24"/>
          <w:shd w:val="clear" w:color="auto" w:fill="FFFFFF"/>
          <w:lang w:val="ro-RO" w:eastAsia="ru-RU"/>
        </w:rPr>
        <w:t>ț</w:t>
      </w:r>
      <w:r w:rsidRPr="002E418B">
        <w:rPr>
          <w:rFonts w:ascii="Times New Roman" w:hAnsi="Times New Roman" w:cs="Times New Roman"/>
          <w:i/>
          <w:iCs/>
          <w:sz w:val="24"/>
          <w:szCs w:val="24"/>
          <w:shd w:val="clear" w:color="auto" w:fill="FFFFFF"/>
          <w:lang w:val="ro-RO" w:eastAsia="ru-RU"/>
        </w:rPr>
        <w:t>ă de către furnizorul căruia i-a fost impusă obliga</w:t>
      </w:r>
      <w:r w:rsidR="00683617">
        <w:rPr>
          <w:rFonts w:ascii="Times New Roman" w:hAnsi="Times New Roman" w:cs="Times New Roman"/>
          <w:i/>
          <w:iCs/>
          <w:sz w:val="24"/>
          <w:szCs w:val="24"/>
          <w:shd w:val="clear" w:color="auto" w:fill="FFFFFF"/>
          <w:lang w:val="ro-RO" w:eastAsia="ru-RU"/>
        </w:rPr>
        <w:t>ț</w:t>
      </w:r>
      <w:r w:rsidRPr="002E418B">
        <w:rPr>
          <w:rFonts w:ascii="Times New Roman" w:hAnsi="Times New Roman" w:cs="Times New Roman"/>
          <w:i/>
          <w:iCs/>
          <w:sz w:val="24"/>
          <w:szCs w:val="24"/>
          <w:shd w:val="clear" w:color="auto" w:fill="FFFFFF"/>
          <w:lang w:val="ro-RO" w:eastAsia="ru-RU"/>
        </w:rPr>
        <w:t>ia de realizare a achizi</w:t>
      </w:r>
      <w:r w:rsidR="00683617">
        <w:rPr>
          <w:rFonts w:ascii="Times New Roman" w:hAnsi="Times New Roman" w:cs="Times New Roman"/>
          <w:i/>
          <w:iCs/>
          <w:sz w:val="24"/>
          <w:szCs w:val="24"/>
          <w:shd w:val="clear" w:color="auto" w:fill="FFFFFF"/>
          <w:lang w:val="ro-RO" w:eastAsia="ru-RU"/>
        </w:rPr>
        <w:t>ț</w:t>
      </w:r>
      <w:r w:rsidRPr="002E418B">
        <w:rPr>
          <w:rFonts w:ascii="Times New Roman" w:hAnsi="Times New Roman" w:cs="Times New Roman"/>
          <w:i/>
          <w:iCs/>
          <w:sz w:val="24"/>
          <w:szCs w:val="24"/>
          <w:shd w:val="clear" w:color="auto" w:fill="FFFFFF"/>
          <w:lang w:val="ro-RO" w:eastAsia="ru-RU"/>
        </w:rPr>
        <w:t xml:space="preserve">iilor de gaze naturale </w:t>
      </w:r>
      <w:r w:rsidR="00683617">
        <w:rPr>
          <w:rFonts w:ascii="Times New Roman" w:hAnsi="Times New Roman" w:cs="Times New Roman"/>
          <w:i/>
          <w:iCs/>
          <w:sz w:val="24"/>
          <w:szCs w:val="24"/>
          <w:shd w:val="clear" w:color="auto" w:fill="FFFFFF"/>
          <w:lang w:val="ro-RO" w:eastAsia="ru-RU"/>
        </w:rPr>
        <w:t>ș</w:t>
      </w:r>
      <w:r w:rsidRPr="002E418B">
        <w:rPr>
          <w:rFonts w:ascii="Times New Roman" w:hAnsi="Times New Roman" w:cs="Times New Roman"/>
          <w:i/>
          <w:iCs/>
          <w:sz w:val="24"/>
          <w:szCs w:val="24"/>
          <w:shd w:val="clear" w:color="auto" w:fill="FFFFFF"/>
          <w:lang w:val="ro-RO" w:eastAsia="ru-RU"/>
        </w:rPr>
        <w:t>i constituirea stocurilor</w:t>
      </w:r>
    </w:p>
    <w:p w14:paraId="086F1837" w14:textId="0473658E" w:rsidR="005D4363" w:rsidRPr="00AB4BC2" w:rsidRDefault="005D4363" w:rsidP="00E16796">
      <w:pPr>
        <w:jc w:val="both"/>
        <w:rPr>
          <w:rFonts w:eastAsiaTheme="minorEastAsia"/>
          <w:i/>
          <w:iCs/>
          <w:sz w:val="22"/>
          <w:szCs w:val="22"/>
          <w:shd w:val="clear" w:color="auto" w:fill="FFFFFF"/>
          <w:lang w:val="ro-RO" w:eastAsia="ru-RU"/>
        </w:rPr>
      </w:pPr>
      <w:r w:rsidRPr="00AB4BC2">
        <w:rPr>
          <w:lang w:val="ro-RO"/>
        </w:rPr>
        <w:t xml:space="preserve">Resurse proprii sau împrumuturi contractate direct de către aceasta sau surse financiare recreditare din contul împrumuturilor de stat externe contractate de către Guvern în numele Republicii Moldova, </w:t>
      </w:r>
      <w:r w:rsidR="00683617">
        <w:rPr>
          <w:lang w:val="ro-RO"/>
        </w:rPr>
        <w:t>ș</w:t>
      </w:r>
      <w:r w:rsidRPr="00AB4BC2">
        <w:rPr>
          <w:lang w:val="ro-RO"/>
        </w:rPr>
        <w:t>i/sau de resurse financiare alocate din bugetul de stat, cu recuperarea acestora după punerea în circula</w:t>
      </w:r>
      <w:r w:rsidR="00683617">
        <w:rPr>
          <w:lang w:val="ro-RO"/>
        </w:rPr>
        <w:t>ț</w:t>
      </w:r>
      <w:r w:rsidRPr="00AB4BC2">
        <w:rPr>
          <w:lang w:val="ro-RO"/>
        </w:rPr>
        <w:t>ie a gazelor naturale</w:t>
      </w:r>
    </w:p>
    <w:p w14:paraId="1A9CB1BA" w14:textId="2ECB6C3D" w:rsidR="005D4363" w:rsidRPr="00E97C04" w:rsidRDefault="005D4363" w:rsidP="003D37D2">
      <w:pPr>
        <w:pStyle w:val="ListParagraph"/>
        <w:numPr>
          <w:ilvl w:val="0"/>
          <w:numId w:val="96"/>
        </w:numPr>
        <w:jc w:val="both"/>
        <w:rPr>
          <w:rFonts w:ascii="Times New Roman" w:hAnsi="Times New Roman" w:cs="Times New Roman"/>
          <w:i/>
          <w:iCs/>
          <w:sz w:val="24"/>
          <w:szCs w:val="24"/>
          <w:shd w:val="clear" w:color="auto" w:fill="FFFFFF"/>
          <w:lang w:val="ro-RO" w:eastAsia="ru-RU"/>
        </w:rPr>
      </w:pPr>
      <w:r w:rsidRPr="00E97C04">
        <w:rPr>
          <w:rFonts w:ascii="Times New Roman" w:hAnsi="Times New Roman" w:cs="Times New Roman"/>
          <w:i/>
          <w:iCs/>
          <w:sz w:val="24"/>
          <w:szCs w:val="24"/>
          <w:shd w:val="clear" w:color="auto" w:fill="FFFFFF"/>
          <w:lang w:val="ro-RO" w:eastAsia="ru-RU"/>
        </w:rPr>
        <w:t>Utilizarea gaze</w:t>
      </w:r>
      <w:r w:rsidR="00707CAD">
        <w:rPr>
          <w:rFonts w:ascii="Times New Roman" w:hAnsi="Times New Roman" w:cs="Times New Roman"/>
          <w:i/>
          <w:iCs/>
          <w:sz w:val="24"/>
          <w:szCs w:val="24"/>
          <w:shd w:val="clear" w:color="auto" w:fill="FFFFFF"/>
          <w:lang w:val="ro-RO" w:eastAsia="ru-RU"/>
        </w:rPr>
        <w:t>lor</w:t>
      </w:r>
      <w:r w:rsidRPr="00E97C04">
        <w:rPr>
          <w:rFonts w:ascii="Times New Roman" w:hAnsi="Times New Roman" w:cs="Times New Roman"/>
          <w:i/>
          <w:iCs/>
          <w:sz w:val="24"/>
          <w:szCs w:val="24"/>
          <w:shd w:val="clear" w:color="auto" w:fill="FFFFFF"/>
          <w:lang w:val="ro-RO" w:eastAsia="ru-RU"/>
        </w:rPr>
        <w:t xml:space="preserve"> naturale stocate în re</w:t>
      </w:r>
      <w:r w:rsidR="00683617">
        <w:rPr>
          <w:rFonts w:ascii="Times New Roman" w:hAnsi="Times New Roman" w:cs="Times New Roman"/>
          <w:i/>
          <w:iCs/>
          <w:sz w:val="24"/>
          <w:szCs w:val="24"/>
          <w:shd w:val="clear" w:color="auto" w:fill="FFFFFF"/>
          <w:lang w:val="ro-RO" w:eastAsia="ru-RU"/>
        </w:rPr>
        <w:t>ț</w:t>
      </w:r>
      <w:r w:rsidRPr="00E97C04">
        <w:rPr>
          <w:rFonts w:ascii="Times New Roman" w:hAnsi="Times New Roman" w:cs="Times New Roman"/>
          <w:i/>
          <w:iCs/>
          <w:sz w:val="24"/>
          <w:szCs w:val="24"/>
          <w:shd w:val="clear" w:color="auto" w:fill="FFFFFF"/>
          <w:lang w:val="ro-RO" w:eastAsia="ru-RU"/>
        </w:rPr>
        <w:t>elele na</w:t>
      </w:r>
      <w:r w:rsidR="00683617">
        <w:rPr>
          <w:rFonts w:ascii="Times New Roman" w:hAnsi="Times New Roman" w:cs="Times New Roman"/>
          <w:i/>
          <w:iCs/>
          <w:sz w:val="24"/>
          <w:szCs w:val="24"/>
          <w:shd w:val="clear" w:color="auto" w:fill="FFFFFF"/>
          <w:lang w:val="ro-RO" w:eastAsia="ru-RU"/>
        </w:rPr>
        <w:t>ț</w:t>
      </w:r>
      <w:r w:rsidRPr="00E97C04">
        <w:rPr>
          <w:rFonts w:ascii="Times New Roman" w:hAnsi="Times New Roman" w:cs="Times New Roman"/>
          <w:i/>
          <w:iCs/>
          <w:sz w:val="24"/>
          <w:szCs w:val="24"/>
          <w:shd w:val="clear" w:color="auto" w:fill="FFFFFF"/>
          <w:lang w:val="ro-RO" w:eastAsia="ru-RU"/>
        </w:rPr>
        <w:t>ionale de transport</w:t>
      </w:r>
    </w:p>
    <w:p w14:paraId="053704D9" w14:textId="0C507970" w:rsidR="005D4363" w:rsidRPr="00E97C04" w:rsidRDefault="005D4363" w:rsidP="00E97C04">
      <w:pPr>
        <w:jc w:val="both"/>
        <w:rPr>
          <w:b/>
          <w:bCs/>
          <w:shd w:val="clear" w:color="auto" w:fill="FFFFFF"/>
          <w:lang w:val="ro-RO" w:eastAsia="ru-RU"/>
        </w:rPr>
      </w:pPr>
      <w:r w:rsidRPr="002E418B">
        <w:rPr>
          <w:shd w:val="clear" w:color="auto" w:fill="FFFFFF"/>
          <w:lang w:val="ro-RO" w:eastAsia="ru-RU"/>
        </w:rPr>
        <w:t xml:space="preserve">Aplicarea regulilor de echilibrare </w:t>
      </w:r>
      <w:r w:rsidR="00683617">
        <w:rPr>
          <w:shd w:val="clear" w:color="auto" w:fill="FFFFFF"/>
          <w:lang w:val="ro-RO" w:eastAsia="ru-RU"/>
        </w:rPr>
        <w:t>ș</w:t>
      </w:r>
      <w:r w:rsidRPr="002E418B">
        <w:rPr>
          <w:shd w:val="clear" w:color="auto" w:fill="FFFFFF"/>
          <w:lang w:val="ro-RO" w:eastAsia="ru-RU"/>
        </w:rPr>
        <w:t>i decontarea dezechilibrelor. Utilizarea după caz a mecanismului de flexibilitate prin stocare în conductă.</w:t>
      </w:r>
    </w:p>
    <w:p w14:paraId="646EF3B0" w14:textId="6AAE7926" w:rsidR="005D4363" w:rsidRPr="00E97C04" w:rsidRDefault="005D4363" w:rsidP="003D37D2">
      <w:pPr>
        <w:pStyle w:val="ListParagraph"/>
        <w:numPr>
          <w:ilvl w:val="0"/>
          <w:numId w:val="96"/>
        </w:numPr>
        <w:jc w:val="both"/>
        <w:rPr>
          <w:rFonts w:ascii="Times New Roman" w:hAnsi="Times New Roman" w:cs="Times New Roman"/>
          <w:i/>
          <w:iCs/>
          <w:shd w:val="clear" w:color="auto" w:fill="FFFFFF"/>
          <w:lang w:val="ro-RO" w:eastAsia="ru-RU"/>
        </w:rPr>
      </w:pPr>
      <w:r w:rsidRPr="002E418B">
        <w:rPr>
          <w:rFonts w:ascii="Times New Roman" w:hAnsi="Times New Roman" w:cs="Times New Roman"/>
          <w:i/>
          <w:iCs/>
          <w:sz w:val="24"/>
          <w:szCs w:val="24"/>
          <w:shd w:val="clear" w:color="auto" w:fill="FFFFFF"/>
          <w:lang w:val="ro-RO" w:eastAsia="ru-RU"/>
        </w:rPr>
        <w:t xml:space="preserve">Trecerea CET Sursa 1 a </w:t>
      </w:r>
      <w:r w:rsidRPr="0001586F">
        <w:rPr>
          <w:rFonts w:ascii="Times New Roman" w:hAnsi="Times New Roman" w:cs="Times New Roman"/>
          <w:i/>
          <w:iCs/>
          <w:sz w:val="24"/>
          <w:szCs w:val="24"/>
          <w:shd w:val="clear" w:color="auto" w:fill="FFFFFF"/>
          <w:lang w:val="ro-RO" w:eastAsia="ru-RU"/>
        </w:rPr>
        <w:t>„Termoelectrica” SA  la combustibil alternativ</w:t>
      </w:r>
    </w:p>
    <w:p w14:paraId="4C54EA18" w14:textId="2331DA70" w:rsidR="00BB5B5B" w:rsidRPr="0001586F" w:rsidRDefault="005D4363" w:rsidP="00E16796">
      <w:pPr>
        <w:jc w:val="both"/>
        <w:rPr>
          <w:shd w:val="clear" w:color="auto" w:fill="FFFFFF"/>
          <w:lang w:val="ro-RO" w:eastAsia="ru-RU"/>
        </w:rPr>
      </w:pPr>
      <w:r w:rsidRPr="002E418B">
        <w:rPr>
          <w:shd w:val="clear" w:color="auto" w:fill="FFFFFF"/>
          <w:lang w:val="ro-RO" w:eastAsia="ru-RU"/>
        </w:rPr>
        <w:t xml:space="preserve">Costurile sunt acoperite prin tarif, în conformitate cu Metodologia de calculare, aprobare </w:t>
      </w:r>
      <w:r w:rsidR="00683617">
        <w:rPr>
          <w:shd w:val="clear" w:color="auto" w:fill="FFFFFF"/>
          <w:lang w:val="ro-RO" w:eastAsia="ru-RU"/>
        </w:rPr>
        <w:t>ș</w:t>
      </w:r>
      <w:r w:rsidRPr="002E418B">
        <w:rPr>
          <w:shd w:val="clear" w:color="auto" w:fill="FFFFFF"/>
          <w:lang w:val="ro-RO" w:eastAsia="ru-RU"/>
        </w:rPr>
        <w:t>i aplicare a pre</w:t>
      </w:r>
      <w:r w:rsidR="00683617">
        <w:rPr>
          <w:shd w:val="clear" w:color="auto" w:fill="FFFFFF"/>
          <w:lang w:val="ro-RO" w:eastAsia="ru-RU"/>
        </w:rPr>
        <w:t>ț</w:t>
      </w:r>
      <w:r w:rsidRPr="002E418B">
        <w:rPr>
          <w:shd w:val="clear" w:color="auto" w:fill="FFFFFF"/>
          <w:lang w:val="ro-RO" w:eastAsia="ru-RU"/>
        </w:rPr>
        <w:t xml:space="preserve">urilor </w:t>
      </w:r>
      <w:r w:rsidR="00683617">
        <w:rPr>
          <w:shd w:val="clear" w:color="auto" w:fill="FFFFFF"/>
          <w:lang w:val="ro-RO" w:eastAsia="ru-RU"/>
        </w:rPr>
        <w:t>ș</w:t>
      </w:r>
      <w:r w:rsidRPr="002E418B">
        <w:rPr>
          <w:shd w:val="clear" w:color="auto" w:fill="FFFFFF"/>
          <w:lang w:val="ro-RO" w:eastAsia="ru-RU"/>
        </w:rPr>
        <w:t xml:space="preserve">i tarifelor reglementate pentru producerea energiei electrice </w:t>
      </w:r>
      <w:r w:rsidR="00683617">
        <w:rPr>
          <w:shd w:val="clear" w:color="auto" w:fill="FFFFFF"/>
          <w:lang w:val="ro-RO" w:eastAsia="ru-RU"/>
        </w:rPr>
        <w:t>ș</w:t>
      </w:r>
      <w:r w:rsidRPr="002E418B">
        <w:rPr>
          <w:shd w:val="clear" w:color="auto" w:fill="FFFFFF"/>
          <w:lang w:val="ro-RO" w:eastAsia="ru-RU"/>
        </w:rPr>
        <w:t xml:space="preserve">i termice, pentru serviciile </w:t>
      </w:r>
      <w:r w:rsidRPr="0001586F">
        <w:rPr>
          <w:shd w:val="clear" w:color="auto" w:fill="FFFFFF"/>
          <w:lang w:val="ro-RO" w:eastAsia="ru-RU"/>
        </w:rPr>
        <w:t>de distribu</w:t>
      </w:r>
      <w:r w:rsidR="00683617">
        <w:rPr>
          <w:shd w:val="clear" w:color="auto" w:fill="FFFFFF"/>
          <w:lang w:val="ro-RO" w:eastAsia="ru-RU"/>
        </w:rPr>
        <w:t>ț</w:t>
      </w:r>
      <w:r w:rsidRPr="0001586F">
        <w:rPr>
          <w:shd w:val="clear" w:color="auto" w:fill="FFFFFF"/>
          <w:lang w:val="ro-RO" w:eastAsia="ru-RU"/>
        </w:rPr>
        <w:t xml:space="preserve">ie </w:t>
      </w:r>
      <w:r w:rsidR="00683617">
        <w:rPr>
          <w:shd w:val="clear" w:color="auto" w:fill="FFFFFF"/>
          <w:lang w:val="ro-RO" w:eastAsia="ru-RU"/>
        </w:rPr>
        <w:t>ș</w:t>
      </w:r>
      <w:r w:rsidRPr="0001586F">
        <w:rPr>
          <w:shd w:val="clear" w:color="auto" w:fill="FFFFFF"/>
          <w:lang w:val="ro-RO" w:eastAsia="ru-RU"/>
        </w:rPr>
        <w:t>i furnizare a energiei termice.</w:t>
      </w:r>
    </w:p>
    <w:p w14:paraId="014BE2E9" w14:textId="6E5DCF5D" w:rsidR="00BB5B5B" w:rsidRPr="006C0762" w:rsidRDefault="005D4363" w:rsidP="003D37D2">
      <w:pPr>
        <w:pStyle w:val="ListParagraph"/>
        <w:numPr>
          <w:ilvl w:val="0"/>
          <w:numId w:val="96"/>
        </w:numPr>
        <w:ind w:left="0" w:firstLine="360"/>
        <w:jc w:val="both"/>
        <w:rPr>
          <w:rFonts w:ascii="Times New Roman" w:hAnsi="Times New Roman" w:cs="Times New Roman"/>
          <w:i/>
          <w:iCs/>
          <w:sz w:val="24"/>
          <w:szCs w:val="24"/>
          <w:shd w:val="clear" w:color="auto" w:fill="FFFFFF"/>
          <w:lang w:val="ro-RO" w:eastAsia="ru-RU"/>
        </w:rPr>
      </w:pPr>
      <w:r w:rsidRPr="008539A9">
        <w:rPr>
          <w:rFonts w:ascii="Times New Roman" w:hAnsi="Times New Roman" w:cs="Times New Roman"/>
          <w:i/>
          <w:iCs/>
          <w:sz w:val="24"/>
          <w:szCs w:val="24"/>
          <w:shd w:val="clear" w:color="auto" w:fill="FFFFFF"/>
          <w:lang w:val="ro-RO" w:eastAsia="ru-RU"/>
        </w:rPr>
        <w:t xml:space="preserve">Trecerea centralelor electrice de termoficare ale fabricilor de zahăr (ÎCS „Moldova-Zahăr” SRL </w:t>
      </w:r>
      <w:r w:rsidR="00683617">
        <w:rPr>
          <w:rFonts w:ascii="Times New Roman" w:hAnsi="Times New Roman" w:cs="Times New Roman"/>
          <w:i/>
          <w:iCs/>
          <w:sz w:val="24"/>
          <w:szCs w:val="24"/>
          <w:shd w:val="clear" w:color="auto" w:fill="FFFFFF"/>
          <w:lang w:val="ro-RO" w:eastAsia="ru-RU"/>
        </w:rPr>
        <w:t>ș</w:t>
      </w:r>
      <w:r w:rsidRPr="008539A9">
        <w:rPr>
          <w:rFonts w:ascii="Times New Roman" w:hAnsi="Times New Roman" w:cs="Times New Roman"/>
          <w:i/>
          <w:iCs/>
          <w:sz w:val="24"/>
          <w:szCs w:val="24"/>
          <w:shd w:val="clear" w:color="auto" w:fill="FFFFFF"/>
          <w:lang w:val="ro-RO" w:eastAsia="ru-RU"/>
        </w:rPr>
        <w:t>i ÎM „</w:t>
      </w:r>
      <w:proofErr w:type="spellStart"/>
      <w:r w:rsidRPr="008539A9">
        <w:rPr>
          <w:rFonts w:ascii="Times New Roman" w:hAnsi="Times New Roman" w:cs="Times New Roman"/>
          <w:i/>
          <w:iCs/>
          <w:sz w:val="24"/>
          <w:szCs w:val="24"/>
          <w:shd w:val="clear" w:color="auto" w:fill="FFFFFF"/>
          <w:lang w:val="ro-RO" w:eastAsia="ru-RU"/>
        </w:rPr>
        <w:t>Südzucker</w:t>
      </w:r>
      <w:proofErr w:type="spellEnd"/>
      <w:r w:rsidRPr="008539A9">
        <w:rPr>
          <w:rFonts w:ascii="Times New Roman" w:hAnsi="Times New Roman" w:cs="Times New Roman"/>
          <w:i/>
          <w:iCs/>
          <w:sz w:val="24"/>
          <w:szCs w:val="24"/>
          <w:shd w:val="clear" w:color="auto" w:fill="FFFFFF"/>
          <w:lang w:val="ro-RO" w:eastAsia="ru-RU"/>
        </w:rPr>
        <w:t xml:space="preserve"> Moldova” SA) la combustibil alternativ</w:t>
      </w:r>
      <w:r w:rsidR="00BB5B5B" w:rsidRPr="006C0762">
        <w:rPr>
          <w:rFonts w:ascii="Times New Roman" w:hAnsi="Times New Roman" w:cs="Times New Roman"/>
          <w:i/>
          <w:iCs/>
          <w:sz w:val="24"/>
          <w:szCs w:val="24"/>
          <w:shd w:val="clear" w:color="auto" w:fill="FFFFFF"/>
          <w:lang w:val="ro-RO" w:eastAsia="ru-RU"/>
        </w:rPr>
        <w:t>.</w:t>
      </w:r>
    </w:p>
    <w:p w14:paraId="33BF2044" w14:textId="4AEB63C9" w:rsidR="00BB5B5B" w:rsidRPr="004E6A4F" w:rsidRDefault="005D4363" w:rsidP="003D37D2">
      <w:pPr>
        <w:pStyle w:val="ListParagraph"/>
        <w:numPr>
          <w:ilvl w:val="0"/>
          <w:numId w:val="96"/>
        </w:numPr>
        <w:ind w:left="0" w:firstLine="360"/>
        <w:jc w:val="both"/>
        <w:rPr>
          <w:rFonts w:ascii="Times New Roman" w:hAnsi="Times New Roman" w:cs="Times New Roman"/>
          <w:i/>
          <w:iCs/>
          <w:sz w:val="24"/>
          <w:szCs w:val="24"/>
          <w:shd w:val="clear" w:color="auto" w:fill="FFFFFF"/>
          <w:lang w:val="ro-RO" w:eastAsia="ru-RU"/>
        </w:rPr>
      </w:pPr>
      <w:r w:rsidRPr="00BE6200">
        <w:rPr>
          <w:rFonts w:ascii="Times New Roman" w:hAnsi="Times New Roman" w:cs="Times New Roman"/>
          <w:i/>
          <w:iCs/>
          <w:sz w:val="24"/>
          <w:szCs w:val="24"/>
          <w:shd w:val="clear" w:color="auto" w:fill="FFFFFF"/>
          <w:lang w:val="ro-RO" w:eastAsia="ru-RU"/>
        </w:rPr>
        <w:t xml:space="preserve">Reducerea cu 10% a temperaturii agentului termic livrat </w:t>
      </w:r>
      <w:r w:rsidRPr="00793611">
        <w:rPr>
          <w:rFonts w:ascii="Times New Roman" w:hAnsi="Times New Roman" w:cs="Times New Roman"/>
          <w:i/>
          <w:iCs/>
          <w:sz w:val="24"/>
          <w:szCs w:val="24"/>
          <w:shd w:val="clear" w:color="auto" w:fill="FFFFFF"/>
          <w:lang w:val="ro-RO" w:eastAsia="ru-RU"/>
        </w:rPr>
        <w:t>în sistemele de încălzire centralizată</w:t>
      </w:r>
    </w:p>
    <w:p w14:paraId="0387E786" w14:textId="0F6D924A" w:rsidR="00507606" w:rsidRPr="00AB4BC2" w:rsidRDefault="005D4363" w:rsidP="00E97C04">
      <w:pPr>
        <w:pStyle w:val="ListParagraph"/>
        <w:numPr>
          <w:ilvl w:val="0"/>
          <w:numId w:val="96"/>
        </w:numPr>
        <w:tabs>
          <w:tab w:val="left" w:pos="810"/>
        </w:tabs>
        <w:ind w:left="0" w:firstLine="360"/>
        <w:jc w:val="both"/>
        <w:rPr>
          <w:rFonts w:ascii="Times New Roman" w:hAnsi="Times New Roman" w:cs="Times New Roman"/>
          <w:sz w:val="24"/>
          <w:szCs w:val="24"/>
          <w:shd w:val="clear" w:color="auto" w:fill="FFFFFF"/>
          <w:lang w:val="ro-RO" w:eastAsia="ru-RU"/>
        </w:rPr>
      </w:pPr>
      <w:r w:rsidRPr="002D2681">
        <w:rPr>
          <w:rFonts w:ascii="Times New Roman" w:hAnsi="Times New Roman" w:cs="Times New Roman"/>
          <w:i/>
          <w:iCs/>
          <w:sz w:val="24"/>
          <w:szCs w:val="24"/>
          <w:shd w:val="clear" w:color="auto" w:fill="FFFFFF"/>
          <w:lang w:val="ro-RO" w:eastAsia="ru-RU"/>
        </w:rPr>
        <w:t>Limitarea /întreruperea aprovizionării cu gaze naturale a consumatorilor întreruptibili.</w:t>
      </w:r>
    </w:p>
    <w:p w14:paraId="42A06C8C" w14:textId="77777777" w:rsidR="003D37D2" w:rsidRPr="00AB4BC2" w:rsidRDefault="003D37D2" w:rsidP="003D37D2">
      <w:pPr>
        <w:pStyle w:val="ListParagraph"/>
        <w:tabs>
          <w:tab w:val="left" w:pos="284"/>
          <w:tab w:val="left" w:pos="426"/>
        </w:tabs>
        <w:ind w:left="0" w:firstLine="0"/>
        <w:jc w:val="both"/>
        <w:rPr>
          <w:rFonts w:ascii="Times New Roman" w:eastAsia="Arial" w:hAnsi="Times New Roman" w:cs="Times New Roman"/>
          <w:bCs/>
          <w:sz w:val="24"/>
          <w:szCs w:val="24"/>
          <w:lang w:val="ro-RO"/>
        </w:rPr>
      </w:pPr>
    </w:p>
    <w:p w14:paraId="793C44A4" w14:textId="046A3781" w:rsidR="00342F00" w:rsidRPr="00AB4BC2" w:rsidRDefault="00342F00" w:rsidP="003D37D2">
      <w:pPr>
        <w:pStyle w:val="ListParagraph"/>
        <w:numPr>
          <w:ilvl w:val="0"/>
          <w:numId w:val="32"/>
        </w:numPr>
        <w:tabs>
          <w:tab w:val="left" w:pos="284"/>
          <w:tab w:val="left" w:pos="426"/>
        </w:tabs>
        <w:ind w:left="0" w:firstLine="0"/>
        <w:jc w:val="both"/>
        <w:rPr>
          <w:rFonts w:ascii="Times New Roman" w:hAnsi="Times New Roman" w:cs="Times New Roman"/>
          <w:sz w:val="24"/>
          <w:szCs w:val="24"/>
          <w:shd w:val="clear" w:color="auto" w:fill="FFFFFF"/>
          <w:lang w:val="ro-RO" w:eastAsia="ru-RU"/>
        </w:rPr>
      </w:pPr>
      <w:r w:rsidRPr="00AB4BC2">
        <w:rPr>
          <w:rFonts w:ascii="Times New Roman" w:eastAsia="Arial" w:hAnsi="Times New Roman" w:cs="Times New Roman"/>
          <w:bCs/>
          <w:sz w:val="24"/>
          <w:szCs w:val="24"/>
          <w:lang w:val="ro-RO"/>
        </w:rPr>
        <w:t xml:space="preserve">Rezultatele </w:t>
      </w:r>
      <w:r w:rsidRPr="00AB4BC2">
        <w:rPr>
          <w:rFonts w:ascii="Times New Roman" w:hAnsi="Times New Roman" w:cs="Times New Roman"/>
          <w:sz w:val="24"/>
          <w:szCs w:val="24"/>
          <w:lang w:val="ro-RO"/>
        </w:rPr>
        <w:t>evaluării</w:t>
      </w:r>
      <w:r w:rsidRPr="00AB4BC2">
        <w:rPr>
          <w:rFonts w:ascii="Times New Roman" w:hAnsi="Times New Roman" w:cs="Times New Roman"/>
          <w:bCs/>
          <w:iCs/>
          <w:sz w:val="24"/>
          <w:szCs w:val="24"/>
          <w:lang w:val="ro-RO"/>
        </w:rPr>
        <w:t xml:space="preserve"> reducerii consumului lunar de gaze naturale ca urmare a implementării măsurilor predefinite incluse în Planul de urgen</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ă sunt prezentate în Anexa </w:t>
      </w:r>
      <w:r w:rsidR="00092EF8" w:rsidRPr="00AB4BC2">
        <w:rPr>
          <w:rFonts w:ascii="Times New Roman" w:hAnsi="Times New Roman" w:cs="Times New Roman"/>
          <w:bCs/>
          <w:iCs/>
          <w:sz w:val="24"/>
          <w:szCs w:val="24"/>
          <w:lang w:val="ro-RO"/>
        </w:rPr>
        <w:t xml:space="preserve">nr. </w:t>
      </w:r>
      <w:r w:rsidR="00FC0E51" w:rsidRPr="00AB4BC2">
        <w:rPr>
          <w:rFonts w:ascii="Times New Roman" w:hAnsi="Times New Roman" w:cs="Times New Roman"/>
          <w:bCs/>
          <w:iCs/>
          <w:sz w:val="24"/>
          <w:szCs w:val="24"/>
          <w:lang w:val="ro-RO"/>
        </w:rPr>
        <w:t>2</w:t>
      </w:r>
      <w:r w:rsidRPr="00AB4BC2">
        <w:rPr>
          <w:rFonts w:ascii="Times New Roman" w:hAnsi="Times New Roman" w:cs="Times New Roman"/>
          <w:bCs/>
          <w:iCs/>
          <w:sz w:val="24"/>
          <w:szCs w:val="24"/>
          <w:lang w:val="ro-RO"/>
        </w:rPr>
        <w:t xml:space="preserve">. </w:t>
      </w:r>
    </w:p>
    <w:p w14:paraId="182246BC" w14:textId="77777777" w:rsidR="00342F00" w:rsidRPr="00AB4BC2" w:rsidRDefault="00342F00" w:rsidP="00B83F1F">
      <w:pPr>
        <w:tabs>
          <w:tab w:val="left" w:pos="284"/>
          <w:tab w:val="left" w:pos="426"/>
        </w:tabs>
        <w:jc w:val="both"/>
        <w:rPr>
          <w:bCs/>
          <w:iCs/>
          <w:lang w:val="ro-RO"/>
        </w:rPr>
      </w:pPr>
    </w:p>
    <w:p w14:paraId="76005736" w14:textId="720C3F2E" w:rsidR="00342F00" w:rsidRPr="00AB4BC2" w:rsidRDefault="00342F00" w:rsidP="003D37D2">
      <w:pPr>
        <w:pStyle w:val="ListParagraph"/>
        <w:numPr>
          <w:ilvl w:val="0"/>
          <w:numId w:val="32"/>
        </w:numPr>
        <w:tabs>
          <w:tab w:val="left" w:pos="284"/>
          <w:tab w:val="left" w:pos="426"/>
        </w:tabs>
        <w:ind w:left="0" w:firstLine="0"/>
        <w:jc w:val="both"/>
        <w:rPr>
          <w:rFonts w:ascii="Times New Roman" w:hAnsi="Times New Roman" w:cs="Times New Roman"/>
          <w:bCs/>
          <w:iCs/>
          <w:sz w:val="24"/>
          <w:szCs w:val="24"/>
          <w:lang w:val="ro-RO"/>
        </w:rPr>
      </w:pPr>
      <w:r w:rsidRPr="00AB4BC2">
        <w:rPr>
          <w:rFonts w:ascii="Times New Roman" w:eastAsia="Arial" w:hAnsi="Times New Roman" w:cs="Times New Roman"/>
          <w:bCs/>
          <w:sz w:val="24"/>
          <w:szCs w:val="24"/>
          <w:lang w:val="ro-RO"/>
        </w:rPr>
        <w:t>Măsurile</w:t>
      </w:r>
      <w:r w:rsidRPr="00AB4BC2">
        <w:rPr>
          <w:rFonts w:ascii="Times New Roman" w:hAnsi="Times New Roman" w:cs="Times New Roman"/>
          <w:bCs/>
          <w:iCs/>
          <w:sz w:val="24"/>
          <w:szCs w:val="24"/>
          <w:lang w:val="ro-RO"/>
        </w:rPr>
        <w:t xml:space="preserve"> </w:t>
      </w:r>
      <w:r w:rsidRPr="00AB4BC2">
        <w:rPr>
          <w:rFonts w:ascii="Times New Roman" w:hAnsi="Times New Roman" w:cs="Times New Roman"/>
          <w:bCs/>
          <w:iCs/>
          <w:sz w:val="24"/>
          <w:szCs w:val="24"/>
          <w:u w:val="single"/>
          <w:lang w:val="ro-RO"/>
        </w:rPr>
        <w:t xml:space="preserve">bazate </w:t>
      </w:r>
      <w:r w:rsidRPr="00AB4BC2">
        <w:rPr>
          <w:rFonts w:ascii="Times New Roman" w:hAnsi="Times New Roman" w:cs="Times New Roman"/>
          <w:bCs/>
          <w:iCs/>
          <w:sz w:val="24"/>
          <w:szCs w:val="24"/>
          <w:u w:val="single"/>
          <w:shd w:val="clear" w:color="auto" w:fill="FFFFFF"/>
          <w:lang w:val="ro-RO" w:eastAsia="ru-RU"/>
        </w:rPr>
        <w:t>pe</w:t>
      </w:r>
      <w:r w:rsidRPr="00AB4BC2">
        <w:rPr>
          <w:rFonts w:ascii="Times New Roman" w:hAnsi="Times New Roman" w:cs="Times New Roman"/>
          <w:bCs/>
          <w:iCs/>
          <w:sz w:val="24"/>
          <w:szCs w:val="24"/>
          <w:u w:val="single"/>
          <w:lang w:val="ro-RO"/>
        </w:rPr>
        <w:t xml:space="preserve"> mecanisme de pia</w:t>
      </w:r>
      <w:r w:rsidR="00683617">
        <w:rPr>
          <w:rFonts w:ascii="Times New Roman" w:hAnsi="Times New Roman" w:cs="Times New Roman"/>
          <w:bCs/>
          <w:iCs/>
          <w:sz w:val="24"/>
          <w:szCs w:val="24"/>
          <w:u w:val="single"/>
          <w:lang w:val="ro-RO"/>
        </w:rPr>
        <w:t>ț</w:t>
      </w:r>
      <w:r w:rsidRPr="00AB4BC2">
        <w:rPr>
          <w:rFonts w:ascii="Times New Roman" w:hAnsi="Times New Roman" w:cs="Times New Roman"/>
          <w:bCs/>
          <w:iCs/>
          <w:sz w:val="24"/>
          <w:szCs w:val="24"/>
          <w:u w:val="single"/>
          <w:lang w:val="ro-RO"/>
        </w:rPr>
        <w:t>ă</w:t>
      </w:r>
      <w:r w:rsidRPr="00AB4BC2">
        <w:rPr>
          <w:rFonts w:ascii="Times New Roman" w:hAnsi="Times New Roman" w:cs="Times New Roman"/>
          <w:bCs/>
          <w:iCs/>
          <w:sz w:val="24"/>
          <w:szCs w:val="24"/>
          <w:lang w:val="ro-RO"/>
        </w:rPr>
        <w:t xml:space="preserve"> aplicabile în situa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ie de urgen</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ă sunt:</w:t>
      </w:r>
    </w:p>
    <w:p w14:paraId="159B5C0A" w14:textId="78FB34DD" w:rsidR="00B61D15" w:rsidRPr="00AB4BC2" w:rsidRDefault="00B61D15" w:rsidP="003D37D2">
      <w:pPr>
        <w:pStyle w:val="ListParagraph"/>
        <w:numPr>
          <w:ilvl w:val="0"/>
          <w:numId w:val="109"/>
        </w:numPr>
        <w:tabs>
          <w:tab w:val="left" w:pos="284"/>
          <w:tab w:val="left" w:pos="313"/>
          <w:tab w:val="left" w:pos="426"/>
          <w:tab w:val="left" w:pos="721"/>
        </w:tabs>
        <w:ind w:left="0" w:firstLine="45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OST solicită tuturor utilizatorilor de sistem care au încheiate contracte pentru transportul gazelor naturale să asigure cantită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ile zilnice maxime convenite cu furnizorii externi;</w:t>
      </w:r>
    </w:p>
    <w:p w14:paraId="0426A8A1" w14:textId="4AC29A2E" w:rsidR="00B61D15" w:rsidRPr="00AB4BC2" w:rsidRDefault="00B61D15" w:rsidP="003D37D2">
      <w:pPr>
        <w:pStyle w:val="ListParagraph"/>
        <w:numPr>
          <w:ilvl w:val="0"/>
          <w:numId w:val="109"/>
        </w:numPr>
        <w:tabs>
          <w:tab w:val="left" w:pos="284"/>
          <w:tab w:val="left" w:pos="313"/>
          <w:tab w:val="left" w:pos="426"/>
          <w:tab w:val="left" w:pos="721"/>
        </w:tabs>
        <w:ind w:left="0" w:firstLine="45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OST colaborează cu OST din statele vecine, prin aplicarea unui mecanism de schimb continuu de informa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în vederea garantării securită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ii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fiabilită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ii re</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elelor de transport al gazelor naturale, gestionării congestiilor;</w:t>
      </w:r>
    </w:p>
    <w:p w14:paraId="5A1FD66B" w14:textId="137BD03D" w:rsidR="00B61D15" w:rsidRPr="00AB4BC2" w:rsidRDefault="00B61D15" w:rsidP="003D37D2">
      <w:pPr>
        <w:pStyle w:val="ListParagraph"/>
        <w:numPr>
          <w:ilvl w:val="0"/>
          <w:numId w:val="109"/>
        </w:numPr>
        <w:tabs>
          <w:tab w:val="left" w:pos="284"/>
          <w:tab w:val="left" w:pos="313"/>
          <w:tab w:val="left" w:pos="426"/>
          <w:tab w:val="left" w:pos="721"/>
        </w:tabs>
        <w:ind w:left="0" w:firstLine="45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Furnizorii utilizează gazele naturale procurate de la titularul obliga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de stocare, care fac obiectul obliga</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iei de stocare;</w:t>
      </w:r>
    </w:p>
    <w:p w14:paraId="1271ADFA" w14:textId="19CD2EB5" w:rsidR="00B61D15" w:rsidRPr="00AB4BC2" w:rsidRDefault="00B61D15" w:rsidP="003D37D2">
      <w:pPr>
        <w:pStyle w:val="ListParagraph"/>
        <w:numPr>
          <w:ilvl w:val="0"/>
          <w:numId w:val="109"/>
        </w:numPr>
        <w:tabs>
          <w:tab w:val="left" w:pos="284"/>
          <w:tab w:val="left" w:pos="313"/>
          <w:tab w:val="left" w:pos="426"/>
          <w:tab w:val="left" w:pos="721"/>
        </w:tabs>
        <w:ind w:left="0" w:firstLine="45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shd w:val="clear" w:color="auto" w:fill="FFFFFF"/>
          <w:lang w:val="ro-RO" w:eastAsia="ru-RU"/>
        </w:rPr>
        <w:t xml:space="preserve">Furnizorii procură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 furnizează cantită</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i suplimentare de gaze naturale pentru a satisface cererea excep</w:t>
      </w:r>
      <w:r w:rsidR="00683617">
        <w:rPr>
          <w:rFonts w:ascii="Times New Roman" w:hAnsi="Times New Roman" w:cs="Times New Roman"/>
          <w:sz w:val="24"/>
          <w:szCs w:val="24"/>
          <w:shd w:val="clear" w:color="auto" w:fill="FFFFFF"/>
          <w:lang w:val="ro-RO" w:eastAsia="ru-RU"/>
        </w:rPr>
        <w:t>ț</w:t>
      </w:r>
      <w:r w:rsidRPr="00AB4BC2">
        <w:rPr>
          <w:rFonts w:ascii="Times New Roman" w:hAnsi="Times New Roman" w:cs="Times New Roman"/>
          <w:sz w:val="24"/>
          <w:szCs w:val="24"/>
          <w:shd w:val="clear" w:color="auto" w:fill="FFFFFF"/>
          <w:lang w:val="ro-RO" w:eastAsia="ru-RU"/>
        </w:rPr>
        <w:t xml:space="preserve">ional de mare de gaze naturale </w:t>
      </w:r>
      <w:r w:rsidR="00683617">
        <w:rPr>
          <w:rFonts w:ascii="Times New Roman" w:hAnsi="Times New Roman" w:cs="Times New Roman"/>
          <w:sz w:val="24"/>
          <w:szCs w:val="24"/>
          <w:shd w:val="clear" w:color="auto" w:fill="FFFFFF"/>
          <w:lang w:val="ro-RO" w:eastAsia="ru-RU"/>
        </w:rPr>
        <w:t>ș</w:t>
      </w:r>
      <w:r w:rsidRPr="00AB4BC2">
        <w:rPr>
          <w:rFonts w:ascii="Times New Roman" w:hAnsi="Times New Roman" w:cs="Times New Roman"/>
          <w:sz w:val="24"/>
          <w:szCs w:val="24"/>
          <w:shd w:val="clear" w:color="auto" w:fill="FFFFFF"/>
          <w:lang w:val="ro-RO" w:eastAsia="ru-RU"/>
        </w:rPr>
        <w:t>i/sau pentru a acoperi cererea de gaze naturale.</w:t>
      </w:r>
    </w:p>
    <w:p w14:paraId="2E2C00E6" w14:textId="7307F5EB" w:rsidR="00B61D15" w:rsidRPr="00E97C04" w:rsidRDefault="00B61D15" w:rsidP="00E97C04">
      <w:pPr>
        <w:pStyle w:val="ListParagraph"/>
        <w:numPr>
          <w:ilvl w:val="0"/>
          <w:numId w:val="109"/>
        </w:numPr>
        <w:tabs>
          <w:tab w:val="left" w:pos="284"/>
          <w:tab w:val="left" w:pos="313"/>
          <w:tab w:val="left" w:pos="426"/>
          <w:tab w:val="left" w:pos="721"/>
        </w:tabs>
        <w:ind w:left="0" w:firstLine="450"/>
        <w:jc w:val="both"/>
        <w:rPr>
          <w:shd w:val="clear" w:color="auto" w:fill="FFFFFF"/>
          <w:lang w:val="ro-RO" w:eastAsia="ru-RU"/>
        </w:rPr>
      </w:pPr>
      <w:r w:rsidRPr="00E97C04">
        <w:rPr>
          <w:rFonts w:ascii="Times New Roman" w:hAnsi="Times New Roman" w:cs="Times New Roman"/>
          <w:sz w:val="24"/>
          <w:szCs w:val="24"/>
          <w:shd w:val="clear" w:color="auto" w:fill="FFFFFF"/>
          <w:lang w:val="ro-RO" w:eastAsia="ru-RU"/>
        </w:rPr>
        <w:t>Producătorii iau măsuri pentru cre</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terea nivelului de produc</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ie al gazelor naturale.</w:t>
      </w:r>
    </w:p>
    <w:p w14:paraId="5F63E029" w14:textId="0B4E67B6" w:rsidR="00B61D15" w:rsidRPr="002E418B" w:rsidRDefault="00B61D15" w:rsidP="00E97C04">
      <w:pPr>
        <w:pStyle w:val="ListParagraph"/>
        <w:numPr>
          <w:ilvl w:val="0"/>
          <w:numId w:val="109"/>
        </w:numPr>
        <w:tabs>
          <w:tab w:val="left" w:pos="284"/>
          <w:tab w:val="left" w:pos="313"/>
          <w:tab w:val="left" w:pos="426"/>
          <w:tab w:val="left" w:pos="721"/>
        </w:tabs>
        <w:ind w:left="0" w:firstLine="450"/>
        <w:jc w:val="both"/>
        <w:rPr>
          <w:shd w:val="clear" w:color="auto" w:fill="FFFFFF"/>
          <w:lang w:val="ro-RO" w:eastAsia="ru-RU"/>
        </w:rPr>
      </w:pPr>
      <w:r w:rsidRPr="00E97C04">
        <w:rPr>
          <w:rFonts w:ascii="Times New Roman" w:hAnsi="Times New Roman" w:cs="Times New Roman"/>
          <w:sz w:val="24"/>
          <w:szCs w:val="24"/>
          <w:shd w:val="clear" w:color="auto" w:fill="FFFFFF"/>
          <w:lang w:val="ro-RO" w:eastAsia="ru-RU"/>
        </w:rPr>
        <w:t>Furnizorii de gaze naturale reduc cantită</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ile de gaze naturale furnizate consumatorilor finali care au încheiate contracte de furnizare a gazelor naturale cu clauze întreruptibile</w:t>
      </w:r>
      <w:r w:rsidR="00B57EFC" w:rsidRPr="00E97C04">
        <w:rPr>
          <w:rFonts w:ascii="Times New Roman" w:hAnsi="Times New Roman" w:cs="Times New Roman"/>
          <w:sz w:val="24"/>
          <w:szCs w:val="24"/>
          <w:shd w:val="clear" w:color="auto" w:fill="FFFFFF"/>
          <w:lang w:val="ro-RO" w:eastAsia="ru-RU"/>
        </w:rPr>
        <w:t>;</w:t>
      </w:r>
    </w:p>
    <w:p w14:paraId="108B69CF" w14:textId="77777777" w:rsidR="00342F00" w:rsidRPr="002E418B" w:rsidRDefault="00342F00" w:rsidP="00B83F1F">
      <w:pPr>
        <w:tabs>
          <w:tab w:val="left" w:pos="284"/>
          <w:tab w:val="left" w:pos="426"/>
        </w:tabs>
        <w:jc w:val="both"/>
        <w:rPr>
          <w:shd w:val="clear" w:color="auto" w:fill="FFFFFF"/>
          <w:lang w:val="ro-RO" w:eastAsia="ru-RU"/>
        </w:rPr>
      </w:pPr>
    </w:p>
    <w:p w14:paraId="4F66F4FB" w14:textId="11131F38" w:rsidR="00342F00" w:rsidRPr="002E418B" w:rsidRDefault="00342F00" w:rsidP="00720F9E">
      <w:pPr>
        <w:pStyle w:val="ListParagraph"/>
        <w:numPr>
          <w:ilvl w:val="0"/>
          <w:numId w:val="32"/>
        </w:numPr>
        <w:tabs>
          <w:tab w:val="left" w:pos="284"/>
          <w:tab w:val="left" w:pos="426"/>
        </w:tabs>
        <w:ind w:left="0" w:firstLine="0"/>
        <w:jc w:val="both"/>
        <w:rPr>
          <w:rFonts w:ascii="Times New Roman" w:hAnsi="Times New Roman" w:cs="Times New Roman"/>
          <w:b/>
          <w:bCs/>
          <w:sz w:val="24"/>
          <w:szCs w:val="24"/>
          <w:u w:val="single"/>
          <w:lang w:val="ro-RO" w:eastAsia="ru-RU"/>
        </w:rPr>
      </w:pPr>
      <w:r w:rsidRPr="0001586F">
        <w:rPr>
          <w:rFonts w:ascii="Times New Roman" w:hAnsi="Times New Roman" w:cs="Times New Roman"/>
          <w:sz w:val="24"/>
          <w:szCs w:val="24"/>
          <w:lang w:val="ro-RO" w:eastAsia="ru-RU"/>
        </w:rPr>
        <w:t xml:space="preserve">În </w:t>
      </w:r>
      <w:r w:rsidRPr="0001586F">
        <w:rPr>
          <w:rFonts w:ascii="Times New Roman" w:hAnsi="Times New Roman" w:cs="Times New Roman"/>
          <w:sz w:val="24"/>
          <w:szCs w:val="24"/>
          <w:shd w:val="clear" w:color="auto" w:fill="FFFFFF"/>
          <w:lang w:val="ro-RO" w:eastAsia="ru-RU"/>
        </w:rPr>
        <w:t>cazul</w:t>
      </w:r>
      <w:r w:rsidRPr="00474F24">
        <w:rPr>
          <w:rFonts w:ascii="Times New Roman" w:hAnsi="Times New Roman" w:cs="Times New Roman"/>
          <w:sz w:val="24"/>
          <w:szCs w:val="24"/>
          <w:lang w:val="ro-RO" w:eastAsia="ru-RU"/>
        </w:rPr>
        <w:t xml:space="preserve"> </w:t>
      </w:r>
      <w:r w:rsidRPr="00E97C04">
        <w:rPr>
          <w:rFonts w:ascii="Times New Roman" w:eastAsia="Arial" w:hAnsi="Times New Roman" w:cs="Times New Roman"/>
          <w:bCs/>
          <w:sz w:val="24"/>
          <w:szCs w:val="24"/>
          <w:lang w:val="ro-RO"/>
        </w:rPr>
        <w:t>situa</w:t>
      </w:r>
      <w:r w:rsidR="00683617">
        <w:rPr>
          <w:rFonts w:ascii="Times New Roman" w:eastAsia="Arial" w:hAnsi="Times New Roman" w:cs="Times New Roman"/>
          <w:bCs/>
          <w:sz w:val="24"/>
          <w:szCs w:val="24"/>
          <w:lang w:val="ro-RO"/>
        </w:rPr>
        <w:t>ț</w:t>
      </w:r>
      <w:r w:rsidRPr="00E97C04">
        <w:rPr>
          <w:rFonts w:ascii="Times New Roman" w:eastAsia="Arial" w:hAnsi="Times New Roman" w:cs="Times New Roman"/>
          <w:bCs/>
          <w:sz w:val="24"/>
          <w:szCs w:val="24"/>
          <w:lang w:val="ro-RO"/>
        </w:rPr>
        <w:t>iei</w:t>
      </w:r>
      <w:r w:rsidRPr="00AB4BC2">
        <w:rPr>
          <w:rFonts w:ascii="Times New Roman" w:hAnsi="Times New Roman" w:cs="Times New Roman"/>
          <w:sz w:val="24"/>
          <w:szCs w:val="24"/>
          <w:lang w:val="ro-RO" w:eastAsia="ru-RU"/>
        </w:rPr>
        <w:t xml:space="preserve"> de urgen</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ă, când toate măsurile bazate pe mecanisme de pia</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ă au fost utilizate, dar cererea de gaze naturale rămâne neacoperită, Comisia decide în privin</w:t>
      </w:r>
      <w:r w:rsidR="00683617">
        <w:rPr>
          <w:rFonts w:ascii="Times New Roman" w:hAnsi="Times New Roman" w:cs="Times New Roman"/>
          <w:sz w:val="24"/>
          <w:szCs w:val="24"/>
          <w:lang w:val="ro-RO" w:eastAsia="ru-RU"/>
        </w:rPr>
        <w:t>ț</w:t>
      </w:r>
      <w:r w:rsidRPr="00AB4BC2">
        <w:rPr>
          <w:rFonts w:ascii="Times New Roman" w:hAnsi="Times New Roman" w:cs="Times New Roman"/>
          <w:sz w:val="24"/>
          <w:szCs w:val="24"/>
          <w:lang w:val="ro-RO" w:eastAsia="ru-RU"/>
        </w:rPr>
        <w:t>a aplicării următoarel</w:t>
      </w:r>
      <w:r w:rsidR="00EA5D21" w:rsidRPr="00AB4BC2">
        <w:rPr>
          <w:rFonts w:ascii="Times New Roman" w:hAnsi="Times New Roman" w:cs="Times New Roman"/>
          <w:sz w:val="24"/>
          <w:szCs w:val="24"/>
          <w:lang w:val="ro-RO" w:eastAsia="ru-RU"/>
        </w:rPr>
        <w:t>or</w:t>
      </w:r>
      <w:r w:rsidRPr="00AB4BC2">
        <w:rPr>
          <w:rFonts w:ascii="Times New Roman" w:hAnsi="Times New Roman" w:cs="Times New Roman"/>
          <w:sz w:val="24"/>
          <w:szCs w:val="24"/>
          <w:lang w:val="ro-RO" w:eastAsia="ru-RU"/>
        </w:rPr>
        <w:t xml:space="preserve"> </w:t>
      </w:r>
      <w:r w:rsidRPr="00AB4BC2">
        <w:rPr>
          <w:rFonts w:ascii="Times New Roman" w:hAnsi="Times New Roman" w:cs="Times New Roman"/>
          <w:b/>
          <w:bCs/>
          <w:sz w:val="24"/>
          <w:szCs w:val="24"/>
          <w:u w:val="single"/>
          <w:lang w:val="ro-RO" w:eastAsia="ru-RU"/>
        </w:rPr>
        <w:t>măsuri care nu se bazează pe mecanisme de pia</w:t>
      </w:r>
      <w:r w:rsidR="00683617">
        <w:rPr>
          <w:rFonts w:ascii="Times New Roman" w:hAnsi="Times New Roman" w:cs="Times New Roman"/>
          <w:b/>
          <w:bCs/>
          <w:sz w:val="24"/>
          <w:szCs w:val="24"/>
          <w:u w:val="single"/>
          <w:lang w:val="ro-RO" w:eastAsia="ru-RU"/>
        </w:rPr>
        <w:t>ț</w:t>
      </w:r>
      <w:r w:rsidRPr="00AB4BC2">
        <w:rPr>
          <w:rFonts w:ascii="Times New Roman" w:hAnsi="Times New Roman" w:cs="Times New Roman"/>
          <w:b/>
          <w:bCs/>
          <w:sz w:val="24"/>
          <w:szCs w:val="24"/>
          <w:u w:val="single"/>
          <w:lang w:val="ro-RO" w:eastAsia="ru-RU"/>
        </w:rPr>
        <w:t xml:space="preserve">ă: </w:t>
      </w:r>
    </w:p>
    <w:p w14:paraId="58965674" w14:textId="77777777" w:rsidR="00EE1461" w:rsidRPr="0001586F" w:rsidRDefault="00EE1461" w:rsidP="00E97C04">
      <w:pPr>
        <w:pStyle w:val="ListParagraph"/>
        <w:tabs>
          <w:tab w:val="left" w:pos="284"/>
          <w:tab w:val="left" w:pos="426"/>
        </w:tabs>
        <w:ind w:left="0" w:firstLine="0"/>
        <w:jc w:val="both"/>
        <w:rPr>
          <w:rFonts w:ascii="Times New Roman" w:hAnsi="Times New Roman" w:cs="Times New Roman"/>
          <w:b/>
          <w:bCs/>
          <w:sz w:val="24"/>
          <w:szCs w:val="24"/>
          <w:u w:val="single"/>
          <w:lang w:val="ro-RO" w:eastAsia="ru-RU"/>
        </w:rPr>
      </w:pPr>
    </w:p>
    <w:tbl>
      <w:tblPr>
        <w:tblStyle w:val="TableGridLight"/>
        <w:tblW w:w="5000" w:type="pct"/>
        <w:tblLook w:val="04A0" w:firstRow="1" w:lastRow="0" w:firstColumn="1" w:lastColumn="0" w:noHBand="0" w:noVBand="1"/>
      </w:tblPr>
      <w:tblGrid>
        <w:gridCol w:w="2028"/>
        <w:gridCol w:w="7318"/>
      </w:tblGrid>
      <w:tr w:rsidR="00EE1461" w:rsidRPr="00AB4BC2" w14:paraId="43C609A8" w14:textId="77777777" w:rsidTr="008C6D02">
        <w:tc>
          <w:tcPr>
            <w:tcW w:w="1085" w:type="pct"/>
            <w:shd w:val="clear" w:color="auto" w:fill="FFF2CC" w:themeFill="accent4" w:themeFillTint="33"/>
          </w:tcPr>
          <w:p w14:paraId="22C337DE" w14:textId="3D451802" w:rsidR="00EE1461" w:rsidRPr="006C0762" w:rsidRDefault="003D37D2" w:rsidP="008C6D02">
            <w:pPr>
              <w:tabs>
                <w:tab w:val="left" w:pos="284"/>
                <w:tab w:val="left" w:pos="426"/>
              </w:tabs>
              <w:jc w:val="both"/>
              <w:rPr>
                <w:shd w:val="clear" w:color="auto" w:fill="FFFFFF"/>
                <w:lang w:val="ro-RO"/>
              </w:rPr>
            </w:pPr>
            <w:r w:rsidRPr="008539A9">
              <w:rPr>
                <w:b/>
                <w:bCs/>
                <w:lang w:val="ro-RO"/>
              </w:rPr>
              <w:t>Măsura 1 Urgen</w:t>
            </w:r>
            <w:r w:rsidR="00683617">
              <w:rPr>
                <w:b/>
                <w:bCs/>
                <w:lang w:val="ro-RO"/>
              </w:rPr>
              <w:t>ț</w:t>
            </w:r>
            <w:r w:rsidRPr="008539A9">
              <w:rPr>
                <w:b/>
                <w:bCs/>
                <w:lang w:val="ro-RO"/>
              </w:rPr>
              <w:t>ă</w:t>
            </w:r>
            <w:r w:rsidRPr="006C0762">
              <w:rPr>
                <w:shd w:val="clear" w:color="auto" w:fill="FFFFFF"/>
                <w:lang w:val="ro-RO"/>
              </w:rPr>
              <w:t xml:space="preserve"> </w:t>
            </w:r>
          </w:p>
        </w:tc>
        <w:tc>
          <w:tcPr>
            <w:tcW w:w="3915" w:type="pct"/>
            <w:shd w:val="clear" w:color="auto" w:fill="FFF2CC" w:themeFill="accent4" w:themeFillTint="33"/>
          </w:tcPr>
          <w:p w14:paraId="3643028F" w14:textId="00DCFE4D" w:rsidR="00EE1461" w:rsidRPr="00483F15" w:rsidRDefault="00EE1461" w:rsidP="008C6D02">
            <w:pPr>
              <w:tabs>
                <w:tab w:val="left" w:pos="284"/>
                <w:tab w:val="left" w:pos="993"/>
                <w:tab w:val="left" w:pos="1134"/>
              </w:tabs>
              <w:jc w:val="both"/>
              <w:rPr>
                <w:b/>
                <w:bCs/>
                <w:shd w:val="clear" w:color="auto" w:fill="FFFFFF"/>
                <w:lang w:val="ro-RO" w:eastAsia="ru-RU"/>
              </w:rPr>
            </w:pPr>
            <w:r w:rsidRPr="00BE6200">
              <w:rPr>
                <w:b/>
                <w:bCs/>
                <w:shd w:val="clear" w:color="auto" w:fill="FFF2CC" w:themeFill="accent4" w:themeFillTint="33"/>
                <w:lang w:val="ro-RO" w:eastAsia="ru-RU"/>
              </w:rPr>
              <w:t>Adoptă, decizia privind utilizarea totală sau par</w:t>
            </w:r>
            <w:r w:rsidR="00683617">
              <w:rPr>
                <w:b/>
                <w:bCs/>
                <w:shd w:val="clear" w:color="auto" w:fill="FFF2CC" w:themeFill="accent4" w:themeFillTint="33"/>
                <w:lang w:val="ro-RO" w:eastAsia="ru-RU"/>
              </w:rPr>
              <w:t>ț</w:t>
            </w:r>
            <w:r w:rsidRPr="00BE6200">
              <w:rPr>
                <w:b/>
                <w:bCs/>
                <w:shd w:val="clear" w:color="auto" w:fill="FFF2CC" w:themeFill="accent4" w:themeFillTint="33"/>
                <w:lang w:val="ro-RO" w:eastAsia="ru-RU"/>
              </w:rPr>
              <w:t>ială a gazelor naturale care fac obiectul stocurilor de securitate în conformitate cu art. 108</w:t>
            </w:r>
            <w:r w:rsidRPr="00793611">
              <w:rPr>
                <w:b/>
                <w:bCs/>
                <w:shd w:val="clear" w:color="auto" w:fill="FFF2CC" w:themeFill="accent4" w:themeFillTint="33"/>
                <w:vertAlign w:val="superscript"/>
                <w:lang w:val="ro-RO" w:eastAsia="ru-RU"/>
              </w:rPr>
              <w:t>1</w:t>
            </w:r>
            <w:r w:rsidRPr="004E6A4F">
              <w:rPr>
                <w:b/>
                <w:bCs/>
                <w:shd w:val="clear" w:color="auto" w:fill="FFF2CC" w:themeFill="accent4" w:themeFillTint="33"/>
                <w:lang w:val="ro-RO" w:eastAsia="ru-RU"/>
              </w:rPr>
              <w:t xml:space="preserve"> alin. (8) </w:t>
            </w:r>
            <w:r w:rsidRPr="00707CAD">
              <w:rPr>
                <w:b/>
                <w:bCs/>
                <w:shd w:val="clear" w:color="auto" w:fill="FFF2CC" w:themeFill="accent4" w:themeFillTint="33"/>
                <w:lang w:val="ro-RO" w:eastAsia="ru-RU"/>
              </w:rPr>
              <w:t xml:space="preserve">din Legea </w:t>
            </w:r>
            <w:r w:rsidRPr="00542C4C">
              <w:rPr>
                <w:b/>
                <w:bCs/>
                <w:shd w:val="clear" w:color="auto" w:fill="FFF2CC" w:themeFill="accent4" w:themeFillTint="33"/>
                <w:lang w:val="ro-RO" w:eastAsia="ru-RU"/>
              </w:rPr>
              <w:t>nr. 108/2016</w:t>
            </w:r>
            <w:r w:rsidRPr="00707CAD">
              <w:rPr>
                <w:b/>
                <w:bCs/>
                <w:shd w:val="clear" w:color="auto" w:fill="FFF2CC" w:themeFill="accent4" w:themeFillTint="33"/>
                <w:lang w:val="ro-RO" w:eastAsia="ru-RU"/>
              </w:rPr>
              <w:t xml:space="preserve"> cu privire</w:t>
            </w:r>
            <w:r w:rsidRPr="00483F15">
              <w:rPr>
                <w:b/>
                <w:bCs/>
                <w:shd w:val="clear" w:color="auto" w:fill="FFF2CC" w:themeFill="accent4" w:themeFillTint="33"/>
                <w:lang w:val="ro-RO" w:eastAsia="ru-RU"/>
              </w:rPr>
              <w:t xml:space="preserve"> la gazele naturale</w:t>
            </w:r>
          </w:p>
        </w:tc>
      </w:tr>
      <w:tr w:rsidR="00EE1461" w:rsidRPr="00AB4BC2" w14:paraId="263BF9D6" w14:textId="77777777" w:rsidTr="008C6D02">
        <w:tc>
          <w:tcPr>
            <w:tcW w:w="1085" w:type="pct"/>
          </w:tcPr>
          <w:p w14:paraId="1F6D467A" w14:textId="5E37E968" w:rsidR="00EE1461" w:rsidRPr="0001586F" w:rsidRDefault="00EE1461" w:rsidP="008C6D02">
            <w:pPr>
              <w:tabs>
                <w:tab w:val="left" w:pos="284"/>
                <w:tab w:val="left" w:pos="426"/>
              </w:tabs>
              <w:jc w:val="both"/>
              <w:rPr>
                <w:shd w:val="clear" w:color="auto" w:fill="FFFFFF"/>
                <w:lang w:val="ro-RO"/>
              </w:rPr>
            </w:pPr>
            <w:r w:rsidRPr="002E418B">
              <w:rPr>
                <w:lang w:val="ro-RO"/>
              </w:rPr>
              <w:t>Păr</w:t>
            </w:r>
            <w:r w:rsidR="00683617">
              <w:rPr>
                <w:lang w:val="ro-RO"/>
              </w:rPr>
              <w:t>ț</w:t>
            </w:r>
            <w:r w:rsidRPr="002E418B">
              <w:rPr>
                <w:lang w:val="ro-RO"/>
              </w:rPr>
              <w:t>ile implicate</w:t>
            </w:r>
          </w:p>
        </w:tc>
        <w:tc>
          <w:tcPr>
            <w:tcW w:w="3915" w:type="pct"/>
          </w:tcPr>
          <w:p w14:paraId="3E3584FF" w14:textId="1F61779E" w:rsidR="00EE1461" w:rsidRPr="004E6A4F" w:rsidRDefault="00EE1461" w:rsidP="008C6D02">
            <w:pPr>
              <w:jc w:val="both"/>
              <w:rPr>
                <w:shd w:val="clear" w:color="auto" w:fill="FFFFFF"/>
                <w:lang w:val="ro-RO"/>
              </w:rPr>
            </w:pPr>
            <w:r w:rsidRPr="008539A9">
              <w:rPr>
                <w:shd w:val="clear" w:color="auto" w:fill="FFFFFF"/>
                <w:lang w:val="ro-RO"/>
              </w:rPr>
              <w:t>Comisia, E</w:t>
            </w:r>
            <w:r w:rsidRPr="006C0762">
              <w:rPr>
                <w:rFonts w:eastAsiaTheme="minorEastAsia"/>
                <w:lang w:val="ro-RO"/>
              </w:rPr>
              <w:t xml:space="preserve">ntitatea pentru crearea </w:t>
            </w:r>
            <w:r w:rsidR="00683617">
              <w:rPr>
                <w:rFonts w:eastAsiaTheme="minorEastAsia"/>
                <w:lang w:val="ro-RO"/>
              </w:rPr>
              <w:t>ș</w:t>
            </w:r>
            <w:r w:rsidRPr="006C0762">
              <w:rPr>
                <w:rFonts w:eastAsiaTheme="minorEastAsia"/>
                <w:lang w:val="ro-RO"/>
              </w:rPr>
              <w:t>i men</w:t>
            </w:r>
            <w:r w:rsidR="00683617">
              <w:rPr>
                <w:rFonts w:eastAsiaTheme="minorEastAsia"/>
                <w:lang w:val="ro-RO"/>
              </w:rPr>
              <w:t>ț</w:t>
            </w:r>
            <w:r w:rsidRPr="006C0762">
              <w:rPr>
                <w:rFonts w:eastAsiaTheme="minorEastAsia"/>
                <w:lang w:val="ro-RO"/>
              </w:rPr>
              <w:t xml:space="preserve">inerea stocurilor de securitate, </w:t>
            </w:r>
            <w:r w:rsidRPr="00BE6200">
              <w:rPr>
                <w:lang w:val="ro-RO"/>
              </w:rPr>
              <w:t>f</w:t>
            </w:r>
            <w:r w:rsidRPr="00793611">
              <w:rPr>
                <w:shd w:val="clear" w:color="auto" w:fill="FFFFFF"/>
                <w:lang w:val="ro-RO"/>
              </w:rPr>
              <w:t>urnizorii de pe pia</w:t>
            </w:r>
            <w:r w:rsidR="00683617">
              <w:rPr>
                <w:shd w:val="clear" w:color="auto" w:fill="FFFFFF"/>
                <w:lang w:val="ro-RO"/>
              </w:rPr>
              <w:t>ț</w:t>
            </w:r>
            <w:r w:rsidRPr="00793611">
              <w:rPr>
                <w:shd w:val="clear" w:color="auto" w:fill="FFFFFF"/>
                <w:lang w:val="ro-RO"/>
              </w:rPr>
              <w:t>a cu amănuntul.</w:t>
            </w:r>
          </w:p>
        </w:tc>
      </w:tr>
      <w:tr w:rsidR="00EE1461" w:rsidRPr="00AB4BC2" w14:paraId="0D122532" w14:textId="77777777" w:rsidTr="008C6D02">
        <w:tc>
          <w:tcPr>
            <w:tcW w:w="1085" w:type="pct"/>
          </w:tcPr>
          <w:p w14:paraId="65EC605B" w14:textId="77777777" w:rsidR="00EE1461" w:rsidRPr="0001586F" w:rsidRDefault="00EE1461" w:rsidP="008C6D02">
            <w:pPr>
              <w:tabs>
                <w:tab w:val="left" w:pos="284"/>
                <w:tab w:val="left" w:pos="426"/>
              </w:tabs>
              <w:jc w:val="both"/>
              <w:rPr>
                <w:shd w:val="clear" w:color="auto" w:fill="FFFFFF"/>
                <w:lang w:val="ro-RO"/>
              </w:rPr>
            </w:pPr>
            <w:r w:rsidRPr="002E418B">
              <w:rPr>
                <w:lang w:val="ro-RO"/>
              </w:rPr>
              <w:t>Proceduri de urmat</w:t>
            </w:r>
          </w:p>
        </w:tc>
        <w:tc>
          <w:tcPr>
            <w:tcW w:w="3915" w:type="pct"/>
          </w:tcPr>
          <w:p w14:paraId="38396631" w14:textId="4222EE39" w:rsidR="00EE1461" w:rsidRPr="00AB4BC2" w:rsidRDefault="00EE1461" w:rsidP="008C6D02">
            <w:pPr>
              <w:ind w:right="26"/>
              <w:jc w:val="both"/>
              <w:rPr>
                <w:shd w:val="clear" w:color="auto" w:fill="FFFFFF"/>
                <w:lang w:val="ro-RO"/>
              </w:rPr>
            </w:pPr>
            <w:r w:rsidRPr="008539A9">
              <w:rPr>
                <w:rFonts w:eastAsiaTheme="minorEastAsia"/>
                <w:lang w:val="ro-RO"/>
              </w:rPr>
              <w:t>În cazul constatării situa</w:t>
            </w:r>
            <w:r w:rsidR="00683617">
              <w:rPr>
                <w:rFonts w:eastAsiaTheme="minorEastAsia"/>
                <w:lang w:val="ro-RO"/>
              </w:rPr>
              <w:t>ț</w:t>
            </w:r>
            <w:r w:rsidRPr="008539A9">
              <w:rPr>
                <w:rFonts w:eastAsiaTheme="minorEastAsia"/>
                <w:lang w:val="ro-RO"/>
              </w:rPr>
              <w:t xml:space="preserve">iei </w:t>
            </w:r>
            <w:r w:rsidRPr="00AB4BC2">
              <w:rPr>
                <w:rFonts w:eastAsiaTheme="minorEastAsia"/>
                <w:lang w:val="ro-RO"/>
              </w:rPr>
              <w:t>de urgen</w:t>
            </w:r>
            <w:r w:rsidR="00683617">
              <w:rPr>
                <w:rFonts w:eastAsiaTheme="minorEastAsia"/>
                <w:lang w:val="ro-RO"/>
              </w:rPr>
              <w:t>ț</w:t>
            </w:r>
            <w:r w:rsidRPr="00AB4BC2">
              <w:rPr>
                <w:rFonts w:eastAsiaTheme="minorEastAsia"/>
                <w:lang w:val="ro-RO"/>
              </w:rPr>
              <w:t xml:space="preserve">ă, urmare a deciziei Comisiei, gazele naturale care fac obiectul stocurilor de securitate create de Entitatea pentru </w:t>
            </w:r>
            <w:r w:rsidRPr="00AB4BC2">
              <w:rPr>
                <w:rFonts w:eastAsiaTheme="minorEastAsia"/>
                <w:lang w:val="ro-RO"/>
              </w:rPr>
              <w:lastRenderedPageBreak/>
              <w:t xml:space="preserve">crearea </w:t>
            </w:r>
            <w:r w:rsidR="00683617">
              <w:rPr>
                <w:rFonts w:eastAsiaTheme="minorEastAsia"/>
                <w:lang w:val="ro-RO"/>
              </w:rPr>
              <w:t>ș</w:t>
            </w:r>
            <w:r w:rsidRPr="00AB4BC2">
              <w:rPr>
                <w:rFonts w:eastAsiaTheme="minorEastAsia"/>
                <w:lang w:val="ro-RO"/>
              </w:rPr>
              <w:t>i men</w:t>
            </w:r>
            <w:r w:rsidR="00683617">
              <w:rPr>
                <w:rFonts w:eastAsiaTheme="minorEastAsia"/>
                <w:lang w:val="ro-RO"/>
              </w:rPr>
              <w:t>ț</w:t>
            </w:r>
            <w:r w:rsidRPr="00AB4BC2">
              <w:rPr>
                <w:rFonts w:eastAsiaTheme="minorEastAsia"/>
                <w:lang w:val="ro-RO"/>
              </w:rPr>
              <w:t>inerea stocurilor de securitate sunt puse la dispozi</w:t>
            </w:r>
            <w:r w:rsidR="00683617">
              <w:rPr>
                <w:rFonts w:eastAsiaTheme="minorEastAsia"/>
                <w:lang w:val="ro-RO"/>
              </w:rPr>
              <w:t>ț</w:t>
            </w:r>
            <w:r w:rsidRPr="00AB4BC2">
              <w:rPr>
                <w:rFonts w:eastAsiaTheme="minorEastAsia"/>
                <w:lang w:val="ro-RO"/>
              </w:rPr>
              <w:t>ia furnizorilor de pe pia</w:t>
            </w:r>
            <w:r w:rsidR="00683617">
              <w:rPr>
                <w:rFonts w:eastAsiaTheme="minorEastAsia"/>
                <w:lang w:val="ro-RO"/>
              </w:rPr>
              <w:t>ț</w:t>
            </w:r>
            <w:r w:rsidRPr="00AB4BC2">
              <w:rPr>
                <w:rFonts w:eastAsiaTheme="minorEastAsia"/>
                <w:lang w:val="ro-RO"/>
              </w:rPr>
              <w:t>a cu amănuntul a gazelor naturale.</w:t>
            </w:r>
          </w:p>
        </w:tc>
      </w:tr>
      <w:tr w:rsidR="00EB6BC7" w:rsidRPr="00AB4BC2" w14:paraId="15845F96" w14:textId="77777777" w:rsidTr="008C6D02">
        <w:tc>
          <w:tcPr>
            <w:tcW w:w="1085" w:type="pct"/>
          </w:tcPr>
          <w:p w14:paraId="1B57988E" w14:textId="503B6D7C" w:rsidR="00EB6BC7" w:rsidRPr="00464434" w:rsidRDefault="00EB6BC7" w:rsidP="008C6D02">
            <w:pPr>
              <w:tabs>
                <w:tab w:val="left" w:pos="284"/>
                <w:tab w:val="left" w:pos="426"/>
              </w:tabs>
              <w:jc w:val="both"/>
              <w:rPr>
                <w:lang w:val="ro-RO"/>
              </w:rPr>
            </w:pPr>
            <w:r w:rsidRPr="00464434">
              <w:rPr>
                <w:lang w:val="ro-RO"/>
              </w:rPr>
              <w:lastRenderedPageBreak/>
              <w:t>Evaluarea necesită</w:t>
            </w:r>
            <w:r w:rsidR="00683617">
              <w:rPr>
                <w:lang w:val="ro-RO"/>
              </w:rPr>
              <w:t>ț</w:t>
            </w:r>
            <w:r w:rsidRPr="00464434">
              <w:rPr>
                <w:lang w:val="ro-RO"/>
              </w:rPr>
              <w:t>ii măsurii</w:t>
            </w:r>
          </w:p>
          <w:p w14:paraId="211AD89B" w14:textId="50182C42" w:rsidR="00EB6BC7" w:rsidRPr="00464434" w:rsidRDefault="00EB6BC7" w:rsidP="008C6D02">
            <w:pPr>
              <w:tabs>
                <w:tab w:val="left" w:pos="284"/>
                <w:tab w:val="left" w:pos="426"/>
              </w:tabs>
              <w:jc w:val="both"/>
              <w:rPr>
                <w:lang w:val="ro-RO"/>
              </w:rPr>
            </w:pPr>
            <w:r w:rsidRPr="00464434">
              <w:rPr>
                <w:lang w:val="ro-RO"/>
              </w:rPr>
              <w:t>pentru a face fa</w:t>
            </w:r>
            <w:r w:rsidR="00683617">
              <w:rPr>
                <w:lang w:val="ro-RO"/>
              </w:rPr>
              <w:t>ț</w:t>
            </w:r>
            <w:r w:rsidRPr="00464434">
              <w:rPr>
                <w:lang w:val="ro-RO"/>
              </w:rPr>
              <w:t>ă unei crize.</w:t>
            </w:r>
          </w:p>
          <w:p w14:paraId="50C9506F" w14:textId="17506271" w:rsidR="00EB6BC7" w:rsidRPr="00464434" w:rsidRDefault="00EB6BC7" w:rsidP="008C6D02">
            <w:pPr>
              <w:tabs>
                <w:tab w:val="left" w:pos="284"/>
                <w:tab w:val="left" w:pos="426"/>
              </w:tabs>
              <w:jc w:val="both"/>
              <w:rPr>
                <w:lang w:val="ro-RO"/>
              </w:rPr>
            </w:pPr>
            <w:r w:rsidRPr="00464434">
              <w:rPr>
                <w:lang w:val="ro-RO"/>
              </w:rPr>
              <w:t xml:space="preserve">Gradul de utilizare. </w:t>
            </w:r>
          </w:p>
        </w:tc>
        <w:tc>
          <w:tcPr>
            <w:tcW w:w="3915" w:type="pct"/>
          </w:tcPr>
          <w:p w14:paraId="0B760C2A" w14:textId="693AEF03" w:rsidR="00EB6BC7" w:rsidRPr="00AB4BC2" w:rsidRDefault="00EB6BC7" w:rsidP="00EB6BC7">
            <w:pPr>
              <w:rPr>
                <w:lang w:val="ro-RO"/>
              </w:rPr>
            </w:pPr>
            <w:r w:rsidRPr="0001586F">
              <w:rPr>
                <w:lang w:val="ro-RO"/>
              </w:rPr>
              <w:t>Măsura se aplică în situa</w:t>
            </w:r>
            <w:r w:rsidR="00683617">
              <w:rPr>
                <w:lang w:val="ro-RO"/>
              </w:rPr>
              <w:t>ț</w:t>
            </w:r>
            <w:r w:rsidRPr="0001586F">
              <w:rPr>
                <w:lang w:val="ro-RO"/>
              </w:rPr>
              <w:t>ie de urgen</w:t>
            </w:r>
            <w:r w:rsidR="00683617">
              <w:rPr>
                <w:lang w:val="ro-RO"/>
              </w:rPr>
              <w:t>ț</w:t>
            </w:r>
            <w:r w:rsidRPr="0001586F">
              <w:rPr>
                <w:lang w:val="ro-RO"/>
              </w:rPr>
              <w:t xml:space="preserve">ă </w:t>
            </w:r>
            <w:r w:rsidR="00683617">
              <w:rPr>
                <w:lang w:val="ro-RO"/>
              </w:rPr>
              <w:t>ș</w:t>
            </w:r>
            <w:r w:rsidRPr="0001586F">
              <w:rPr>
                <w:lang w:val="ro-RO"/>
              </w:rPr>
              <w:t xml:space="preserve">i constituie una din măsurile predefinite </w:t>
            </w:r>
            <w:r w:rsidRPr="008539A9">
              <w:rPr>
                <w:shd w:val="clear" w:color="auto" w:fill="FFFFFF"/>
                <w:lang w:val="ro-RO" w:eastAsia="ru-RU"/>
              </w:rPr>
              <w:t>bazate pe ofertă pentru punerea la dispozi</w:t>
            </w:r>
            <w:r w:rsidR="00683617">
              <w:rPr>
                <w:shd w:val="clear" w:color="auto" w:fill="FFFFFF"/>
                <w:lang w:val="ro-RO" w:eastAsia="ru-RU"/>
              </w:rPr>
              <w:t>ț</w:t>
            </w:r>
            <w:r w:rsidRPr="008539A9">
              <w:rPr>
                <w:shd w:val="clear" w:color="auto" w:fill="FFFFFF"/>
                <w:lang w:val="ro-RO" w:eastAsia="ru-RU"/>
              </w:rPr>
              <w:t xml:space="preserve">ie a gazelor naturale </w:t>
            </w:r>
            <w:r w:rsidRPr="006C0762">
              <w:rPr>
                <w:lang w:val="ro-RO"/>
              </w:rPr>
              <w:t xml:space="preserve"> în scopul acoperirii necesarul</w:t>
            </w:r>
            <w:r w:rsidR="0013626C" w:rsidRPr="006C0762">
              <w:rPr>
                <w:lang w:val="ro-RO"/>
              </w:rPr>
              <w:t>ui</w:t>
            </w:r>
            <w:r w:rsidRPr="00BE6200">
              <w:rPr>
                <w:lang w:val="ro-RO"/>
              </w:rPr>
              <w:t xml:space="preserve"> d</w:t>
            </w:r>
            <w:r w:rsidRPr="00793611">
              <w:rPr>
                <w:lang w:val="ro-RO"/>
              </w:rPr>
              <w:t>e gaze naturale în primul r</w:t>
            </w:r>
            <w:r w:rsidR="0013626C" w:rsidRPr="004E6A4F">
              <w:rPr>
                <w:lang w:val="ro-RO"/>
              </w:rPr>
              <w:t>â</w:t>
            </w:r>
            <w:r w:rsidRPr="00AB4BC2">
              <w:rPr>
                <w:lang w:val="ro-RO"/>
              </w:rPr>
              <w:t>nd a consumatorilor proteja</w:t>
            </w:r>
            <w:r w:rsidR="00683617">
              <w:rPr>
                <w:lang w:val="ro-RO"/>
              </w:rPr>
              <w:t>ț</w:t>
            </w:r>
            <w:r w:rsidRPr="00AB4BC2">
              <w:rPr>
                <w:lang w:val="ro-RO"/>
              </w:rPr>
              <w:t>i.</w:t>
            </w:r>
          </w:p>
          <w:p w14:paraId="2D66AEAA" w14:textId="2BDBF686" w:rsidR="00EB6BC7" w:rsidRPr="00E97C04" w:rsidRDefault="00EB6BC7" w:rsidP="00EB6BC7">
            <w:pPr>
              <w:rPr>
                <w:lang w:val="ro-RO"/>
              </w:rPr>
            </w:pPr>
            <w:r w:rsidRPr="00AB4BC2">
              <w:rPr>
                <w:lang w:val="ro-RO"/>
              </w:rPr>
              <w:t>Stocurile de securitate se constituie în cantitate egală cu consumul de gaze naturale pe parcursul a cel pu</w:t>
            </w:r>
            <w:r w:rsidR="00683617">
              <w:rPr>
                <w:lang w:val="ro-RO"/>
              </w:rPr>
              <w:t>ț</w:t>
            </w:r>
            <w:r w:rsidRPr="00AB4BC2">
              <w:rPr>
                <w:lang w:val="ro-RO"/>
              </w:rPr>
              <w:t>in 10 zile de consum, o zi de consum fiind echivalentă consumului zilnic mediu pentru perioada de iarnă calendaristică precedentă.</w:t>
            </w:r>
          </w:p>
          <w:p w14:paraId="561F9AD9" w14:textId="46213614" w:rsidR="00EB6BC7" w:rsidRPr="00E97C04" w:rsidRDefault="00EB6BC7" w:rsidP="00E97C04">
            <w:pPr>
              <w:rPr>
                <w:lang w:val="ro-RO"/>
              </w:rPr>
            </w:pPr>
            <w:r w:rsidRPr="002E418B">
              <w:rPr>
                <w:lang w:val="ro-RO"/>
              </w:rPr>
              <w:t>Măsura corespunde cerin</w:t>
            </w:r>
            <w:r w:rsidR="00683617">
              <w:rPr>
                <w:lang w:val="ro-RO"/>
              </w:rPr>
              <w:t>ț</w:t>
            </w:r>
            <w:r w:rsidRPr="002E418B">
              <w:rPr>
                <w:lang w:val="ro-RO"/>
              </w:rPr>
              <w:t>elor pct. 24 din Regulamentul privind situa</w:t>
            </w:r>
            <w:r w:rsidR="00683617">
              <w:rPr>
                <w:lang w:val="ro-RO"/>
              </w:rPr>
              <w:t>ț</w:t>
            </w:r>
            <w:r w:rsidRPr="002E418B">
              <w:rPr>
                <w:lang w:val="ro-RO"/>
              </w:rPr>
              <w:t>iile excep</w:t>
            </w:r>
            <w:r w:rsidR="00683617">
              <w:rPr>
                <w:lang w:val="ro-RO"/>
              </w:rPr>
              <w:t>ț</w:t>
            </w:r>
            <w:r w:rsidRPr="002E418B">
              <w:rPr>
                <w:lang w:val="ro-RO"/>
              </w:rPr>
              <w:t>ionale pe pia</w:t>
            </w:r>
            <w:r w:rsidR="00683617">
              <w:rPr>
                <w:lang w:val="ro-RO"/>
              </w:rPr>
              <w:t>ț</w:t>
            </w:r>
            <w:r w:rsidRPr="002E418B">
              <w:rPr>
                <w:lang w:val="ro-RO"/>
              </w:rPr>
              <w:t>a gazelor naturale</w:t>
            </w:r>
            <w:r w:rsidRPr="0001586F">
              <w:rPr>
                <w:lang w:val="ro-RO"/>
              </w:rPr>
              <w:t xml:space="preserve"> (Art. 11 alin. 6 Regulament UE 2017/1938)</w:t>
            </w:r>
            <w:r w:rsidRPr="008539A9">
              <w:rPr>
                <w:lang w:val="ro-RO"/>
              </w:rPr>
              <w:t>.</w:t>
            </w:r>
          </w:p>
        </w:tc>
      </w:tr>
      <w:tr w:rsidR="00EE1461" w:rsidRPr="00AB4BC2" w14:paraId="71320239" w14:textId="77777777" w:rsidTr="008C6D02">
        <w:tc>
          <w:tcPr>
            <w:tcW w:w="1085" w:type="pct"/>
          </w:tcPr>
          <w:p w14:paraId="0C2995E8" w14:textId="2662165B" w:rsidR="00EE1461" w:rsidRPr="0001586F" w:rsidRDefault="00EE1461" w:rsidP="008C6D02">
            <w:pPr>
              <w:tabs>
                <w:tab w:val="left" w:pos="284"/>
                <w:tab w:val="left" w:pos="426"/>
              </w:tabs>
              <w:jc w:val="both"/>
              <w:rPr>
                <w:shd w:val="clear" w:color="auto" w:fill="FFFFFF"/>
                <w:lang w:val="ro-RO"/>
              </w:rPr>
            </w:pPr>
            <w:r w:rsidRPr="002E418B">
              <w:rPr>
                <w:lang w:val="ro-RO"/>
              </w:rPr>
              <w:t>Contribu</w:t>
            </w:r>
            <w:r w:rsidR="00683617">
              <w:rPr>
                <w:lang w:val="ro-RO"/>
              </w:rPr>
              <w:t>ț</w:t>
            </w:r>
            <w:r w:rsidRPr="002E418B">
              <w:rPr>
                <w:lang w:val="ro-RO"/>
              </w:rPr>
              <w:t>ia măsurii</w:t>
            </w:r>
          </w:p>
        </w:tc>
        <w:tc>
          <w:tcPr>
            <w:tcW w:w="3915" w:type="pct"/>
          </w:tcPr>
          <w:p w14:paraId="3268953D" w14:textId="5B9578AA" w:rsidR="00EE1461" w:rsidRPr="00793611" w:rsidRDefault="00EE1461" w:rsidP="008C6D02">
            <w:pPr>
              <w:jc w:val="both"/>
              <w:rPr>
                <w:shd w:val="clear" w:color="auto" w:fill="FFFFFF"/>
                <w:lang w:val="ro-RO"/>
              </w:rPr>
            </w:pPr>
            <w:r w:rsidRPr="008539A9">
              <w:rPr>
                <w:shd w:val="clear" w:color="auto" w:fill="FFFFFF"/>
                <w:lang w:val="ro-RO"/>
              </w:rPr>
              <w:t>Atenuarea majorărilor bru</w:t>
            </w:r>
            <w:r w:rsidR="00683617">
              <w:rPr>
                <w:shd w:val="clear" w:color="auto" w:fill="FFFFFF"/>
                <w:lang w:val="ro-RO"/>
              </w:rPr>
              <w:t>ș</w:t>
            </w:r>
            <w:r w:rsidRPr="008539A9">
              <w:rPr>
                <w:shd w:val="clear" w:color="auto" w:fill="FFFFFF"/>
                <w:lang w:val="ro-RO"/>
              </w:rPr>
              <w:t xml:space="preserve">te a </w:t>
            </w:r>
            <w:r w:rsidRPr="006C0762">
              <w:rPr>
                <w:shd w:val="clear" w:color="auto" w:fill="FFFFFF"/>
                <w:lang w:val="ro-RO"/>
              </w:rPr>
              <w:t>pre</w:t>
            </w:r>
            <w:r w:rsidR="00683617">
              <w:rPr>
                <w:shd w:val="clear" w:color="auto" w:fill="FFFFFF"/>
                <w:lang w:val="ro-RO"/>
              </w:rPr>
              <w:t>ț</w:t>
            </w:r>
            <w:r w:rsidRPr="006C0762">
              <w:rPr>
                <w:shd w:val="clear" w:color="auto" w:fill="FFFFFF"/>
                <w:lang w:val="ro-RO"/>
              </w:rPr>
              <w:t>urilor</w:t>
            </w:r>
            <w:r w:rsidRPr="006C0762" w:rsidDel="00420AAF">
              <w:rPr>
                <w:shd w:val="clear" w:color="auto" w:fill="FFFFFF"/>
                <w:lang w:val="ro-RO"/>
              </w:rPr>
              <w:t xml:space="preserve"> </w:t>
            </w:r>
            <w:r w:rsidRPr="00BE6200">
              <w:rPr>
                <w:shd w:val="clear" w:color="auto" w:fill="FFFFFF"/>
                <w:lang w:val="ro-RO"/>
              </w:rPr>
              <w:t>pentru gazele naturale; asigurarea securită</w:t>
            </w:r>
            <w:r w:rsidR="00683617">
              <w:rPr>
                <w:shd w:val="clear" w:color="auto" w:fill="FFFFFF"/>
                <w:lang w:val="ro-RO"/>
              </w:rPr>
              <w:t>ț</w:t>
            </w:r>
            <w:r w:rsidRPr="00BE6200">
              <w:rPr>
                <w:shd w:val="clear" w:color="auto" w:fill="FFFFFF"/>
                <w:lang w:val="ro-RO"/>
              </w:rPr>
              <w:t>ii aprovizionării cu gaze naturale.</w:t>
            </w:r>
          </w:p>
        </w:tc>
      </w:tr>
    </w:tbl>
    <w:p w14:paraId="4F848950" w14:textId="77777777" w:rsidR="00EE1461" w:rsidRPr="002E418B" w:rsidRDefault="00EE1461" w:rsidP="00E97C04">
      <w:pPr>
        <w:pStyle w:val="ListParagraph"/>
        <w:tabs>
          <w:tab w:val="left" w:pos="284"/>
          <w:tab w:val="left" w:pos="426"/>
        </w:tabs>
        <w:ind w:left="0" w:firstLine="0"/>
        <w:jc w:val="both"/>
        <w:rPr>
          <w:rFonts w:ascii="Times New Roman" w:hAnsi="Times New Roman" w:cs="Times New Roman"/>
          <w:b/>
          <w:bCs/>
          <w:sz w:val="24"/>
          <w:szCs w:val="24"/>
          <w:u w:val="single"/>
          <w:lang w:val="ro-RO" w:eastAsia="ru-RU"/>
        </w:rPr>
      </w:pPr>
    </w:p>
    <w:p w14:paraId="2F8BAAF1" w14:textId="16CCA32C" w:rsidR="00342F00" w:rsidRPr="0001586F"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AB4BC2" w14:paraId="4DB2F778" w14:textId="77777777" w:rsidTr="00165ED3">
        <w:tc>
          <w:tcPr>
            <w:tcW w:w="2263" w:type="dxa"/>
            <w:shd w:val="clear" w:color="auto" w:fill="FBE4D5" w:themeFill="accent2" w:themeFillTint="33"/>
          </w:tcPr>
          <w:p w14:paraId="1C299BDF" w14:textId="74EC84AA" w:rsidR="00342F00" w:rsidRPr="00793611" w:rsidRDefault="00342F00" w:rsidP="00B83F1F">
            <w:pPr>
              <w:ind w:right="152"/>
              <w:rPr>
                <w:bCs/>
                <w:lang w:val="ro-RO"/>
              </w:rPr>
            </w:pPr>
            <w:r w:rsidRPr="008539A9">
              <w:rPr>
                <w:b/>
                <w:bCs/>
                <w:lang w:val="ro-RO"/>
              </w:rPr>
              <w:t xml:space="preserve">Măsura </w:t>
            </w:r>
            <w:r w:rsidR="003D37D2" w:rsidRPr="006C0762">
              <w:rPr>
                <w:b/>
                <w:bCs/>
                <w:lang w:val="ro-RO"/>
              </w:rPr>
              <w:t>2</w:t>
            </w:r>
            <w:r w:rsidR="00AE32EC" w:rsidRPr="006C0762">
              <w:rPr>
                <w:b/>
                <w:bCs/>
                <w:lang w:val="ro-RO"/>
              </w:rPr>
              <w:t xml:space="preserve"> </w:t>
            </w:r>
            <w:r w:rsidRPr="00BE6200">
              <w:rPr>
                <w:b/>
                <w:bCs/>
                <w:lang w:val="ro-RO"/>
              </w:rPr>
              <w:t>Urgen</w:t>
            </w:r>
            <w:r w:rsidR="00683617">
              <w:rPr>
                <w:b/>
                <w:bCs/>
                <w:lang w:val="ro-RO"/>
              </w:rPr>
              <w:t>ț</w:t>
            </w:r>
            <w:r w:rsidRPr="00BE6200">
              <w:rPr>
                <w:b/>
                <w:bCs/>
                <w:lang w:val="ro-RO"/>
              </w:rPr>
              <w:t>ă</w:t>
            </w:r>
          </w:p>
        </w:tc>
        <w:tc>
          <w:tcPr>
            <w:tcW w:w="7364" w:type="dxa"/>
            <w:shd w:val="clear" w:color="auto" w:fill="FBE4D5" w:themeFill="accent2" w:themeFillTint="33"/>
          </w:tcPr>
          <w:p w14:paraId="034D75F5" w14:textId="75E17562" w:rsidR="00342F00" w:rsidRPr="005D3B16" w:rsidRDefault="00346FAD" w:rsidP="00B83F1F">
            <w:pPr>
              <w:tabs>
                <w:tab w:val="left" w:pos="284"/>
                <w:tab w:val="left" w:pos="426"/>
              </w:tabs>
              <w:jc w:val="both"/>
              <w:rPr>
                <w:b/>
                <w:bCs/>
                <w:shd w:val="clear" w:color="auto" w:fill="FFFFFF"/>
                <w:lang w:val="ro-RO"/>
              </w:rPr>
            </w:pPr>
            <w:r w:rsidRPr="004E6A4F">
              <w:rPr>
                <w:b/>
                <w:bCs/>
                <w:lang w:val="ro-RO"/>
              </w:rPr>
              <w:t xml:space="preserve">Limitarea </w:t>
            </w:r>
            <w:r w:rsidR="00683617">
              <w:rPr>
                <w:b/>
                <w:bCs/>
                <w:lang w:val="ro-RO"/>
              </w:rPr>
              <w:t>ș</w:t>
            </w:r>
            <w:r w:rsidRPr="004E6A4F">
              <w:rPr>
                <w:b/>
                <w:bCs/>
                <w:lang w:val="ro-RO"/>
              </w:rPr>
              <w:t>i/sau î</w:t>
            </w:r>
            <w:r w:rsidR="00342F00" w:rsidRPr="002D2681">
              <w:rPr>
                <w:b/>
                <w:bCs/>
                <w:lang w:val="ro-RO"/>
              </w:rPr>
              <w:t>ntreruperea livrării gazelor n</w:t>
            </w:r>
            <w:r w:rsidR="00DA66D5" w:rsidRPr="00483F15">
              <w:rPr>
                <w:b/>
                <w:bCs/>
                <w:lang w:val="ro-RO"/>
              </w:rPr>
              <w:t>aturale consumatorilor</w:t>
            </w:r>
            <w:r w:rsidR="00342F00" w:rsidRPr="00483F15">
              <w:rPr>
                <w:b/>
                <w:bCs/>
                <w:lang w:val="ro-RO"/>
              </w:rPr>
              <w:t xml:space="preserve"> întreruptibili</w:t>
            </w:r>
          </w:p>
        </w:tc>
      </w:tr>
      <w:tr w:rsidR="00342F00" w:rsidRPr="00AB4BC2" w14:paraId="23FCA2AA" w14:textId="77777777" w:rsidTr="00342F00">
        <w:tc>
          <w:tcPr>
            <w:tcW w:w="2263" w:type="dxa"/>
          </w:tcPr>
          <w:p w14:paraId="65CC8AAA" w14:textId="119A7289" w:rsidR="00342F00" w:rsidRPr="0001586F" w:rsidRDefault="00342F00" w:rsidP="00B83F1F">
            <w:pPr>
              <w:tabs>
                <w:tab w:val="left" w:pos="284"/>
                <w:tab w:val="left" w:pos="426"/>
              </w:tabs>
              <w:jc w:val="both"/>
              <w:rPr>
                <w:bCs/>
                <w:shd w:val="clear" w:color="auto" w:fill="FFFFFF"/>
                <w:lang w:val="ro-RO"/>
              </w:rPr>
            </w:pPr>
            <w:r w:rsidRPr="002E418B">
              <w:rPr>
                <w:lang w:val="ro-RO"/>
              </w:rPr>
              <w:t>Păr</w:t>
            </w:r>
            <w:r w:rsidR="00683617">
              <w:rPr>
                <w:lang w:val="ro-RO"/>
              </w:rPr>
              <w:t>ț</w:t>
            </w:r>
            <w:r w:rsidRPr="002E418B">
              <w:rPr>
                <w:lang w:val="ro-RO"/>
              </w:rPr>
              <w:t>ile implicate</w:t>
            </w:r>
          </w:p>
        </w:tc>
        <w:tc>
          <w:tcPr>
            <w:tcW w:w="7364" w:type="dxa"/>
          </w:tcPr>
          <w:p w14:paraId="72F084F4" w14:textId="77777777" w:rsidR="00342F00" w:rsidRPr="006C0762" w:rsidRDefault="00342F00" w:rsidP="00B83F1F">
            <w:pPr>
              <w:tabs>
                <w:tab w:val="left" w:pos="284"/>
                <w:tab w:val="left" w:pos="426"/>
              </w:tabs>
              <w:jc w:val="both"/>
              <w:rPr>
                <w:bCs/>
                <w:shd w:val="clear" w:color="auto" w:fill="FFFFFF"/>
                <w:lang w:val="ro-RO"/>
              </w:rPr>
            </w:pPr>
            <w:r w:rsidRPr="008539A9">
              <w:rPr>
                <w:bCs/>
                <w:shd w:val="clear" w:color="auto" w:fill="FFFFFF"/>
                <w:lang w:val="ro-RO"/>
              </w:rPr>
              <w:t xml:space="preserve">Comisia, OST, OSD, furnizorii de </w:t>
            </w:r>
            <w:r w:rsidRPr="006C0762">
              <w:rPr>
                <w:bCs/>
                <w:shd w:val="clear" w:color="auto" w:fill="FFFFFF"/>
                <w:lang w:val="ro-RO"/>
              </w:rPr>
              <w:t>gaze naturale</w:t>
            </w:r>
          </w:p>
          <w:p w14:paraId="102985BF" w14:textId="77777777" w:rsidR="00342F00" w:rsidRPr="00793611" w:rsidRDefault="00342F00" w:rsidP="00B83F1F">
            <w:pPr>
              <w:tabs>
                <w:tab w:val="left" w:pos="284"/>
                <w:tab w:val="left" w:pos="426"/>
              </w:tabs>
              <w:jc w:val="both"/>
              <w:rPr>
                <w:bCs/>
                <w:shd w:val="clear" w:color="auto" w:fill="FFFFFF"/>
                <w:lang w:val="ro-RO"/>
              </w:rPr>
            </w:pPr>
            <w:r w:rsidRPr="00BE6200">
              <w:rPr>
                <w:bCs/>
                <w:shd w:val="clear" w:color="auto" w:fill="FFFFFF"/>
                <w:lang w:val="ro-RO"/>
              </w:rPr>
              <w:t>Responsabil de implementarea măsurii este OST.</w:t>
            </w:r>
          </w:p>
        </w:tc>
      </w:tr>
      <w:tr w:rsidR="00342F00" w:rsidRPr="00AB4BC2" w14:paraId="5F968B38" w14:textId="77777777" w:rsidTr="00342F00">
        <w:tc>
          <w:tcPr>
            <w:tcW w:w="2263" w:type="dxa"/>
          </w:tcPr>
          <w:p w14:paraId="2DF92907" w14:textId="77777777" w:rsidR="00342F00" w:rsidRPr="00464434" w:rsidRDefault="00342F00" w:rsidP="00B83F1F">
            <w:pPr>
              <w:tabs>
                <w:tab w:val="left" w:pos="284"/>
                <w:tab w:val="left" w:pos="426"/>
              </w:tabs>
              <w:jc w:val="both"/>
              <w:rPr>
                <w:bCs/>
                <w:shd w:val="clear" w:color="auto" w:fill="FFFFFF"/>
                <w:lang w:val="ro-RO"/>
              </w:rPr>
            </w:pPr>
            <w:r w:rsidRPr="00464434">
              <w:rPr>
                <w:lang w:val="ro-RO"/>
              </w:rPr>
              <w:t>Proceduri de urmat</w:t>
            </w:r>
          </w:p>
        </w:tc>
        <w:tc>
          <w:tcPr>
            <w:tcW w:w="7364" w:type="dxa"/>
          </w:tcPr>
          <w:p w14:paraId="4AA7C024" w14:textId="5CD95DBC" w:rsidR="00342F00" w:rsidRPr="004E6A4F" w:rsidRDefault="00342F00" w:rsidP="00B83F1F">
            <w:pPr>
              <w:pStyle w:val="NormalWeb"/>
              <w:shd w:val="clear" w:color="auto" w:fill="FFFFFF"/>
              <w:spacing w:before="0" w:beforeAutospacing="0" w:after="0" w:afterAutospacing="0"/>
              <w:ind w:firstLine="0"/>
              <w:jc w:val="both"/>
              <w:rPr>
                <w:lang w:val="ro-RO"/>
              </w:rPr>
            </w:pPr>
            <w:r w:rsidRPr="008539A9">
              <w:rPr>
                <w:lang w:val="ro-RO"/>
              </w:rPr>
              <w:t xml:space="preserve">Comisia adoptă decizia de aplicare a măsurii de </w:t>
            </w:r>
            <w:r w:rsidR="00287CDE" w:rsidRPr="006C0762">
              <w:rPr>
                <w:lang w:val="ro-RO"/>
              </w:rPr>
              <w:t xml:space="preserve">limitare </w:t>
            </w:r>
            <w:r w:rsidR="00683617">
              <w:rPr>
                <w:lang w:val="ro-RO"/>
              </w:rPr>
              <w:t>ș</w:t>
            </w:r>
            <w:r w:rsidR="00287CDE" w:rsidRPr="006C0762">
              <w:rPr>
                <w:lang w:val="ro-RO"/>
              </w:rPr>
              <w:t>i</w:t>
            </w:r>
            <w:r w:rsidR="00592055" w:rsidRPr="006C0762">
              <w:rPr>
                <w:lang w:val="ro-RO"/>
              </w:rPr>
              <w:t>/</w:t>
            </w:r>
            <w:r w:rsidR="00287CDE" w:rsidRPr="00BE6200">
              <w:rPr>
                <w:lang w:val="ro-RO"/>
              </w:rPr>
              <w:t xml:space="preserve">sau </w:t>
            </w:r>
            <w:r w:rsidRPr="00793611">
              <w:rPr>
                <w:lang w:val="ro-RO"/>
              </w:rPr>
              <w:t xml:space="preserve">întrerupere a livrării gazelor naturale, OST este responsabil de aplicare.  </w:t>
            </w:r>
          </w:p>
          <w:p w14:paraId="235C4B38" w14:textId="57D36DF9" w:rsidR="00342F00" w:rsidRPr="00A17A89" w:rsidRDefault="00342F00" w:rsidP="00B83F1F">
            <w:pPr>
              <w:pStyle w:val="NormalWeb"/>
              <w:shd w:val="clear" w:color="auto" w:fill="FFFFFF"/>
              <w:spacing w:before="0" w:beforeAutospacing="0" w:after="0" w:afterAutospacing="0"/>
              <w:ind w:firstLine="0"/>
              <w:jc w:val="both"/>
              <w:rPr>
                <w:lang w:val="ro-RO" w:eastAsia="ru-RU"/>
              </w:rPr>
            </w:pPr>
            <w:r w:rsidRPr="002D2681">
              <w:rPr>
                <w:lang w:val="ro-RO" w:eastAsia="ru-RU"/>
              </w:rPr>
              <w:t>În cazul în care nu există cantită</w:t>
            </w:r>
            <w:r w:rsidR="00683617">
              <w:rPr>
                <w:lang w:val="ro-RO" w:eastAsia="ru-RU"/>
              </w:rPr>
              <w:t>ț</w:t>
            </w:r>
            <w:r w:rsidRPr="002D2681">
              <w:rPr>
                <w:lang w:val="ro-RO" w:eastAsia="ru-RU"/>
              </w:rPr>
              <w:t>i de gaze naturale pentru acoperirea cererii de gaze naturale a consumatorilor proteja</w:t>
            </w:r>
            <w:r w:rsidR="00683617">
              <w:rPr>
                <w:lang w:val="ro-RO" w:eastAsia="ru-RU"/>
              </w:rPr>
              <w:t>ț</w:t>
            </w:r>
            <w:r w:rsidRPr="002D2681">
              <w:rPr>
                <w:lang w:val="ro-RO" w:eastAsia="ru-RU"/>
              </w:rPr>
              <w:t>i, OST informează Comisia, organul central de specialitat</w:t>
            </w:r>
            <w:r w:rsidRPr="00483F15">
              <w:rPr>
                <w:lang w:val="ro-RO" w:eastAsia="ru-RU"/>
              </w:rPr>
              <w:t>e</w:t>
            </w:r>
            <w:r w:rsidRPr="00483F15">
              <w:rPr>
                <w:lang w:val="ro-RO"/>
              </w:rPr>
              <w:t>. După adoptarea de către Comisie a deciziei respective, OST notifică</w:t>
            </w:r>
            <w:r w:rsidRPr="005D3B16">
              <w:rPr>
                <w:lang w:val="ro-RO" w:eastAsia="ru-RU"/>
              </w:rPr>
              <w:t xml:space="preserve"> OSD, furnizorii de gaze naturale care au semnate contracte de furnizare a gazelor naturale cu consumatorii întreruptibili, despre necesitatea </w:t>
            </w:r>
            <w:r w:rsidR="00346FAD" w:rsidRPr="005D3B16">
              <w:rPr>
                <w:lang w:val="ro-RO" w:eastAsia="ru-RU"/>
              </w:rPr>
              <w:t xml:space="preserve">limitării </w:t>
            </w:r>
            <w:r w:rsidR="00683617">
              <w:rPr>
                <w:lang w:val="ro-RO" w:eastAsia="ru-RU"/>
              </w:rPr>
              <w:t>ș</w:t>
            </w:r>
            <w:r w:rsidR="00346FAD" w:rsidRPr="005D3B16">
              <w:rPr>
                <w:lang w:val="ro-RO" w:eastAsia="ru-RU"/>
              </w:rPr>
              <w:t xml:space="preserve">i/sau </w:t>
            </w:r>
            <w:r w:rsidRPr="00775721">
              <w:rPr>
                <w:lang w:val="ro-RO" w:eastAsia="ru-RU"/>
              </w:rPr>
              <w:t>întreruperii livrării gaze</w:t>
            </w:r>
            <w:r w:rsidRPr="00A17A89">
              <w:rPr>
                <w:lang w:val="ro-RO" w:eastAsia="ru-RU"/>
              </w:rPr>
              <w:t>lor naturale către consumatorii întreruptibili.</w:t>
            </w:r>
          </w:p>
          <w:p w14:paraId="208313AD" w14:textId="23259E2B" w:rsidR="00287CDE" w:rsidRPr="000C6DDA" w:rsidRDefault="00287CDE" w:rsidP="00B83F1F">
            <w:pPr>
              <w:pStyle w:val="NormalWeb"/>
              <w:shd w:val="clear" w:color="auto" w:fill="FFFFFF"/>
              <w:spacing w:before="0" w:beforeAutospacing="0" w:after="0" w:afterAutospacing="0"/>
              <w:ind w:firstLine="0"/>
              <w:jc w:val="both"/>
              <w:rPr>
                <w:lang w:val="ro-RO"/>
              </w:rPr>
            </w:pPr>
            <w:r w:rsidRPr="00A17A89">
              <w:rPr>
                <w:lang w:val="ro-RO"/>
              </w:rPr>
              <w:t>Măsura de limitare a livrării gazelor naturale se aplică fa</w:t>
            </w:r>
            <w:r w:rsidR="00683617">
              <w:rPr>
                <w:lang w:val="ro-RO"/>
              </w:rPr>
              <w:t>ț</w:t>
            </w:r>
            <w:r w:rsidRPr="00A17A89">
              <w:rPr>
                <w:lang w:val="ro-RO"/>
              </w:rPr>
              <w:t>ă de consumatorii care în virtutea procesului tehnologic nu pot întrerupe</w:t>
            </w:r>
            <w:r w:rsidR="006A424B" w:rsidRPr="00A17A89">
              <w:rPr>
                <w:lang w:val="ro-RO"/>
              </w:rPr>
              <w:t xml:space="preserve"> total</w:t>
            </w:r>
            <w:r w:rsidRPr="00DF5FEA">
              <w:rPr>
                <w:lang w:val="ro-RO"/>
              </w:rPr>
              <w:t xml:space="preserve"> activitatea.</w:t>
            </w:r>
          </w:p>
        </w:tc>
      </w:tr>
      <w:tr w:rsidR="00EB6BC7" w:rsidRPr="00AB4BC2" w14:paraId="4CAD1E6E" w14:textId="77777777" w:rsidTr="00342F00">
        <w:tc>
          <w:tcPr>
            <w:tcW w:w="2263" w:type="dxa"/>
          </w:tcPr>
          <w:p w14:paraId="0FAA5CF7" w14:textId="76D36FC4" w:rsidR="00EB6BC7" w:rsidRPr="00464434" w:rsidRDefault="00EB6BC7" w:rsidP="00EB6BC7">
            <w:pPr>
              <w:tabs>
                <w:tab w:val="left" w:pos="284"/>
                <w:tab w:val="left" w:pos="426"/>
              </w:tabs>
              <w:jc w:val="both"/>
              <w:rPr>
                <w:lang w:val="ro-RO"/>
              </w:rPr>
            </w:pPr>
            <w:r w:rsidRPr="00464434">
              <w:rPr>
                <w:lang w:val="ro-RO"/>
              </w:rPr>
              <w:t>Evaluarea necesită</w:t>
            </w:r>
            <w:r w:rsidR="00683617">
              <w:rPr>
                <w:lang w:val="ro-RO"/>
              </w:rPr>
              <w:t>ț</w:t>
            </w:r>
            <w:r w:rsidRPr="00464434">
              <w:rPr>
                <w:lang w:val="ro-RO"/>
              </w:rPr>
              <w:t>ii măsurii</w:t>
            </w:r>
            <w:r w:rsidR="00C650B7" w:rsidRPr="00464434">
              <w:rPr>
                <w:lang w:val="ro-RO"/>
              </w:rPr>
              <w:t xml:space="preserve"> </w:t>
            </w:r>
            <w:r w:rsidRPr="00464434">
              <w:rPr>
                <w:lang w:val="ro-RO"/>
              </w:rPr>
              <w:t>pentru a face fa</w:t>
            </w:r>
            <w:r w:rsidR="00683617">
              <w:rPr>
                <w:lang w:val="ro-RO"/>
              </w:rPr>
              <w:t>ț</w:t>
            </w:r>
            <w:r w:rsidRPr="00464434">
              <w:rPr>
                <w:lang w:val="ro-RO"/>
              </w:rPr>
              <w:t>ă unei crize.</w:t>
            </w:r>
          </w:p>
          <w:p w14:paraId="23CC30C0" w14:textId="15BD21B6" w:rsidR="00EB6BC7" w:rsidRPr="00464434" w:rsidRDefault="00EB6BC7" w:rsidP="00EB6BC7">
            <w:pPr>
              <w:tabs>
                <w:tab w:val="left" w:pos="284"/>
                <w:tab w:val="left" w:pos="426"/>
              </w:tabs>
              <w:jc w:val="both"/>
              <w:rPr>
                <w:lang w:val="ro-RO"/>
              </w:rPr>
            </w:pPr>
            <w:r w:rsidRPr="00464434">
              <w:rPr>
                <w:lang w:val="ro-RO"/>
              </w:rPr>
              <w:t xml:space="preserve">Gradul de utilizare. </w:t>
            </w:r>
          </w:p>
        </w:tc>
        <w:tc>
          <w:tcPr>
            <w:tcW w:w="7364" w:type="dxa"/>
          </w:tcPr>
          <w:p w14:paraId="31A9926E" w14:textId="519C0307" w:rsidR="00EB6BC7" w:rsidRPr="006C0762" w:rsidRDefault="00EB6BC7" w:rsidP="00EB6BC7">
            <w:pPr>
              <w:rPr>
                <w:b/>
                <w:bCs/>
                <w:lang w:val="ro-RO"/>
              </w:rPr>
            </w:pPr>
            <w:r w:rsidRPr="0001586F">
              <w:rPr>
                <w:lang w:val="ro-RO"/>
              </w:rPr>
              <w:t>Măsura se aplică în situa</w:t>
            </w:r>
            <w:r w:rsidR="00683617">
              <w:rPr>
                <w:lang w:val="ro-RO"/>
              </w:rPr>
              <w:t>ț</w:t>
            </w:r>
            <w:r w:rsidRPr="0001586F">
              <w:rPr>
                <w:lang w:val="ro-RO"/>
              </w:rPr>
              <w:t>ie de urgen</w:t>
            </w:r>
            <w:r w:rsidR="00683617">
              <w:rPr>
                <w:lang w:val="ro-RO"/>
              </w:rPr>
              <w:t>ț</w:t>
            </w:r>
            <w:r w:rsidRPr="0001586F">
              <w:rPr>
                <w:lang w:val="ro-RO"/>
              </w:rPr>
              <w:t xml:space="preserve">ă </w:t>
            </w:r>
            <w:r w:rsidR="00683617">
              <w:rPr>
                <w:lang w:val="ro-RO"/>
              </w:rPr>
              <w:t>ș</w:t>
            </w:r>
            <w:r w:rsidRPr="0001586F">
              <w:rPr>
                <w:lang w:val="ro-RO"/>
              </w:rPr>
              <w:t xml:space="preserve">i constituie una din măsurile predefinite </w:t>
            </w:r>
            <w:r w:rsidRPr="008539A9">
              <w:rPr>
                <w:shd w:val="clear" w:color="auto" w:fill="FFFFFF"/>
                <w:lang w:val="ro-RO" w:eastAsia="ru-RU"/>
              </w:rPr>
              <w:t>bazate pe reducerea for</w:t>
            </w:r>
            <w:r w:rsidR="00683617">
              <w:rPr>
                <w:shd w:val="clear" w:color="auto" w:fill="FFFFFF"/>
                <w:lang w:val="ro-RO" w:eastAsia="ru-RU"/>
              </w:rPr>
              <w:t>ț</w:t>
            </w:r>
            <w:r w:rsidRPr="008539A9">
              <w:rPr>
                <w:shd w:val="clear" w:color="auto" w:fill="FFFFFF"/>
                <w:lang w:val="ro-RO" w:eastAsia="ru-RU"/>
              </w:rPr>
              <w:t xml:space="preserve">ată a cererii </w:t>
            </w:r>
            <w:r w:rsidRPr="006C0762">
              <w:rPr>
                <w:lang w:val="ro-RO"/>
              </w:rPr>
              <w:t xml:space="preserve">de gaze naturale. </w:t>
            </w:r>
          </w:p>
          <w:p w14:paraId="69B00C0D" w14:textId="2227F1AC" w:rsidR="00EB6BC7" w:rsidRPr="004E6A4F" w:rsidRDefault="00EB6BC7" w:rsidP="00EB6BC7">
            <w:pPr>
              <w:jc w:val="both"/>
              <w:rPr>
                <w:lang w:val="ro-RO"/>
              </w:rPr>
            </w:pPr>
            <w:r w:rsidRPr="00BE6200">
              <w:rPr>
                <w:bCs/>
                <w:lang w:val="ro-RO"/>
              </w:rPr>
              <w:t xml:space="preserve">Ordinea de limitare </w:t>
            </w:r>
            <w:r w:rsidR="00683617">
              <w:rPr>
                <w:bCs/>
                <w:lang w:val="ro-RO"/>
              </w:rPr>
              <w:t>ș</w:t>
            </w:r>
            <w:r w:rsidRPr="00BE6200">
              <w:rPr>
                <w:bCs/>
                <w:lang w:val="ro-RO"/>
              </w:rPr>
              <w:t xml:space="preserve">i/sau întrerupere a livrării gazelor naturale consumatorilor </w:t>
            </w:r>
            <w:r w:rsidRPr="00793611">
              <w:rPr>
                <w:bCs/>
                <w:lang w:val="ro-RO"/>
              </w:rPr>
              <w:t>stabilită la pct. 59 s-a luat în considerare: impactul întreruperii asupra consumatorilor finali din diferitele sectoare ale economiei na</w:t>
            </w:r>
            <w:r w:rsidR="00683617">
              <w:rPr>
                <w:bCs/>
                <w:lang w:val="ro-RO"/>
              </w:rPr>
              <w:t>ț</w:t>
            </w:r>
            <w:r w:rsidRPr="00793611">
              <w:rPr>
                <w:bCs/>
                <w:lang w:val="ro-RO"/>
              </w:rPr>
              <w:t xml:space="preserve">ionale </w:t>
            </w:r>
            <w:r w:rsidR="00683617">
              <w:rPr>
                <w:bCs/>
                <w:lang w:val="ro-RO"/>
              </w:rPr>
              <w:t>ș</w:t>
            </w:r>
            <w:r w:rsidRPr="00793611">
              <w:rPr>
                <w:bCs/>
                <w:lang w:val="ro-RO"/>
              </w:rPr>
              <w:t>.a.</w:t>
            </w:r>
          </w:p>
          <w:p w14:paraId="6B76EE9E" w14:textId="76069B3D" w:rsidR="00EB6BC7" w:rsidRPr="005D3B16" w:rsidRDefault="00EB6BC7" w:rsidP="00EB6BC7">
            <w:pPr>
              <w:pStyle w:val="NormalWeb"/>
              <w:shd w:val="clear" w:color="auto" w:fill="FFFFFF"/>
              <w:spacing w:before="0" w:beforeAutospacing="0" w:after="0" w:afterAutospacing="0"/>
              <w:ind w:firstLine="0"/>
              <w:jc w:val="both"/>
              <w:rPr>
                <w:lang w:val="ro-RO"/>
              </w:rPr>
            </w:pPr>
            <w:r w:rsidRPr="002D2681">
              <w:rPr>
                <w:lang w:val="ro-RO"/>
              </w:rPr>
              <w:t>Măsura corespunde cerin</w:t>
            </w:r>
            <w:r w:rsidR="00683617">
              <w:rPr>
                <w:lang w:val="ro-RO"/>
              </w:rPr>
              <w:t>ț</w:t>
            </w:r>
            <w:r w:rsidRPr="002D2681">
              <w:rPr>
                <w:lang w:val="ro-RO"/>
              </w:rPr>
              <w:t>elor pct. 24 din Regulamentul privind situa</w:t>
            </w:r>
            <w:r w:rsidR="00683617">
              <w:rPr>
                <w:lang w:val="ro-RO"/>
              </w:rPr>
              <w:t>ț</w:t>
            </w:r>
            <w:r w:rsidRPr="002D2681">
              <w:rPr>
                <w:lang w:val="ro-RO"/>
              </w:rPr>
              <w:t>iile excep</w:t>
            </w:r>
            <w:r w:rsidR="00683617">
              <w:rPr>
                <w:lang w:val="ro-RO"/>
              </w:rPr>
              <w:t>ț</w:t>
            </w:r>
            <w:r w:rsidRPr="002D2681">
              <w:rPr>
                <w:lang w:val="ro-RO"/>
              </w:rPr>
              <w:t>ionale pe pia</w:t>
            </w:r>
            <w:r w:rsidR="00683617">
              <w:rPr>
                <w:lang w:val="ro-RO"/>
              </w:rPr>
              <w:t>ț</w:t>
            </w:r>
            <w:r w:rsidRPr="002D2681">
              <w:rPr>
                <w:lang w:val="ro-RO"/>
              </w:rPr>
              <w:t>a gazelor nat</w:t>
            </w:r>
            <w:r w:rsidRPr="00483F15">
              <w:rPr>
                <w:lang w:val="ro-RO"/>
              </w:rPr>
              <w:t>urale (Art. 11 alin. 6 Regulament UE 2017/1938)</w:t>
            </w:r>
            <w:r w:rsidRPr="005D3B16">
              <w:rPr>
                <w:lang w:val="ro-RO"/>
              </w:rPr>
              <w:t>.</w:t>
            </w:r>
          </w:p>
        </w:tc>
      </w:tr>
      <w:tr w:rsidR="00EB6BC7" w:rsidRPr="00AB4BC2" w14:paraId="66C002C3" w14:textId="77777777" w:rsidTr="00342F00">
        <w:tc>
          <w:tcPr>
            <w:tcW w:w="2263" w:type="dxa"/>
          </w:tcPr>
          <w:p w14:paraId="2D67C61A" w14:textId="6B8FAEF1" w:rsidR="00EB6BC7" w:rsidRPr="0001586F" w:rsidRDefault="00EB6BC7" w:rsidP="00EB6BC7">
            <w:pPr>
              <w:tabs>
                <w:tab w:val="left" w:pos="284"/>
                <w:tab w:val="left" w:pos="426"/>
              </w:tabs>
              <w:jc w:val="both"/>
              <w:rPr>
                <w:bCs/>
                <w:shd w:val="clear" w:color="auto" w:fill="FFFFFF"/>
                <w:lang w:val="ro-RO"/>
              </w:rPr>
            </w:pPr>
            <w:r w:rsidRPr="002E418B">
              <w:rPr>
                <w:lang w:val="ro-RO"/>
              </w:rPr>
              <w:t>Contribu</w:t>
            </w:r>
            <w:r w:rsidR="00683617">
              <w:rPr>
                <w:lang w:val="ro-RO"/>
              </w:rPr>
              <w:t>ț</w:t>
            </w:r>
            <w:r w:rsidRPr="002E418B">
              <w:rPr>
                <w:lang w:val="ro-RO"/>
              </w:rPr>
              <w:t>ia măsurii</w:t>
            </w:r>
          </w:p>
        </w:tc>
        <w:tc>
          <w:tcPr>
            <w:tcW w:w="7364" w:type="dxa"/>
          </w:tcPr>
          <w:p w14:paraId="0127965C" w14:textId="77777777" w:rsidR="00EB6BC7" w:rsidRPr="006C0762" w:rsidRDefault="00EB6BC7" w:rsidP="00EB6BC7">
            <w:pPr>
              <w:tabs>
                <w:tab w:val="left" w:pos="284"/>
                <w:tab w:val="left" w:pos="426"/>
              </w:tabs>
              <w:jc w:val="both"/>
              <w:rPr>
                <w:bCs/>
                <w:shd w:val="clear" w:color="auto" w:fill="FFFFFF"/>
                <w:lang w:val="ro-RO"/>
              </w:rPr>
            </w:pPr>
            <w:r w:rsidRPr="008539A9">
              <w:rPr>
                <w:bCs/>
                <w:shd w:val="clear" w:color="auto" w:fill="FFFFFF"/>
                <w:lang w:val="ro-RO"/>
              </w:rPr>
              <w:t>Reducerea consumului de gaze naturale.</w:t>
            </w:r>
          </w:p>
        </w:tc>
      </w:tr>
      <w:tr w:rsidR="00EB6BC7" w:rsidRPr="00AB4BC2" w14:paraId="438783AC" w14:textId="77777777" w:rsidTr="00342F00">
        <w:tc>
          <w:tcPr>
            <w:tcW w:w="2263" w:type="dxa"/>
          </w:tcPr>
          <w:p w14:paraId="6F36EDA5" w14:textId="1D617E36" w:rsidR="00EB6BC7" w:rsidRPr="0001586F" w:rsidRDefault="00EB6BC7" w:rsidP="00EB6BC7">
            <w:pPr>
              <w:tabs>
                <w:tab w:val="left" w:pos="567"/>
              </w:tabs>
              <w:jc w:val="both"/>
              <w:rPr>
                <w:lang w:val="ro-RO"/>
              </w:rPr>
            </w:pPr>
            <w:r w:rsidRPr="002E418B">
              <w:rPr>
                <w:lang w:val="ro-RO"/>
              </w:rPr>
              <w:t>Fluxuri de informa</w:t>
            </w:r>
            <w:r w:rsidR="00683617">
              <w:rPr>
                <w:lang w:val="ro-RO"/>
              </w:rPr>
              <w:t>ț</w:t>
            </w:r>
            <w:r w:rsidRPr="002E418B">
              <w:rPr>
                <w:lang w:val="ro-RO"/>
              </w:rPr>
              <w:t>ii</w:t>
            </w:r>
          </w:p>
        </w:tc>
        <w:tc>
          <w:tcPr>
            <w:tcW w:w="7364" w:type="dxa"/>
          </w:tcPr>
          <w:p w14:paraId="2947D372" w14:textId="510AD4D2" w:rsidR="00EB6BC7" w:rsidRPr="006C0762" w:rsidRDefault="00EB6BC7" w:rsidP="00EB6BC7">
            <w:pPr>
              <w:tabs>
                <w:tab w:val="left" w:pos="284"/>
                <w:tab w:val="left" w:pos="426"/>
              </w:tabs>
              <w:jc w:val="both"/>
              <w:rPr>
                <w:bCs/>
                <w:shd w:val="clear" w:color="auto" w:fill="FFFFFF"/>
                <w:lang w:val="ro-RO"/>
              </w:rPr>
            </w:pPr>
            <w:r w:rsidRPr="008539A9">
              <w:rPr>
                <w:lang w:val="ro-RO"/>
              </w:rPr>
              <w:t>Conform Sec</w:t>
            </w:r>
            <w:r w:rsidR="00683617">
              <w:rPr>
                <w:lang w:val="ro-RO"/>
              </w:rPr>
              <w:t>ț</w:t>
            </w:r>
            <w:r w:rsidRPr="008539A9">
              <w:rPr>
                <w:lang w:val="ro-RO"/>
              </w:rPr>
              <w:t>iunii 12 din Planul de urgen</w:t>
            </w:r>
            <w:r w:rsidR="00683617">
              <w:rPr>
                <w:lang w:val="ro-RO"/>
              </w:rPr>
              <w:t>ț</w:t>
            </w:r>
            <w:r w:rsidRPr="008539A9">
              <w:rPr>
                <w:lang w:val="ro-RO"/>
              </w:rPr>
              <w:t>ă.</w:t>
            </w:r>
          </w:p>
        </w:tc>
      </w:tr>
    </w:tbl>
    <w:p w14:paraId="40D32D5C" w14:textId="77777777" w:rsidR="00342F00" w:rsidRPr="002E418B"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AB4BC2" w14:paraId="725705D8" w14:textId="77777777" w:rsidTr="00136956">
        <w:tc>
          <w:tcPr>
            <w:tcW w:w="2263" w:type="dxa"/>
            <w:shd w:val="clear" w:color="auto" w:fill="FBE4D5" w:themeFill="accent2" w:themeFillTint="33"/>
          </w:tcPr>
          <w:p w14:paraId="007FEE07" w14:textId="5AC93CBF" w:rsidR="00342F00" w:rsidRPr="006C0762" w:rsidRDefault="00342F00" w:rsidP="00B83F1F">
            <w:pPr>
              <w:ind w:right="152"/>
              <w:rPr>
                <w:b/>
                <w:lang w:val="ro-RO"/>
              </w:rPr>
            </w:pPr>
            <w:r w:rsidRPr="0001586F">
              <w:rPr>
                <w:b/>
                <w:lang w:val="ro-RO"/>
              </w:rPr>
              <w:t xml:space="preserve">Măsura </w:t>
            </w:r>
            <w:r w:rsidR="003D37D2" w:rsidRPr="0001586F">
              <w:rPr>
                <w:b/>
                <w:lang w:val="ro-RO"/>
              </w:rPr>
              <w:t>3</w:t>
            </w:r>
            <w:r w:rsidR="00592055" w:rsidRPr="00474F24">
              <w:rPr>
                <w:b/>
                <w:lang w:val="ro-RO"/>
              </w:rPr>
              <w:t xml:space="preserve"> </w:t>
            </w:r>
            <w:r w:rsidRPr="008539A9">
              <w:rPr>
                <w:b/>
                <w:lang w:val="ro-RO"/>
              </w:rPr>
              <w:t>Urgen</w:t>
            </w:r>
            <w:r w:rsidR="00683617">
              <w:rPr>
                <w:b/>
                <w:lang w:val="ro-RO"/>
              </w:rPr>
              <w:t>ț</w:t>
            </w:r>
            <w:r w:rsidRPr="008539A9">
              <w:rPr>
                <w:b/>
                <w:lang w:val="ro-RO"/>
              </w:rPr>
              <w:t>ă</w:t>
            </w:r>
          </w:p>
          <w:p w14:paraId="46DB4095" w14:textId="77777777" w:rsidR="00342F00" w:rsidRPr="00BE6200" w:rsidRDefault="00342F00" w:rsidP="00B83F1F">
            <w:pPr>
              <w:tabs>
                <w:tab w:val="left" w:pos="284"/>
                <w:tab w:val="left" w:pos="426"/>
              </w:tabs>
              <w:jc w:val="both"/>
              <w:rPr>
                <w:b/>
                <w:lang w:val="ro-RO"/>
              </w:rPr>
            </w:pPr>
          </w:p>
        </w:tc>
        <w:tc>
          <w:tcPr>
            <w:tcW w:w="7364" w:type="dxa"/>
            <w:shd w:val="clear" w:color="auto" w:fill="FBE4D5" w:themeFill="accent2" w:themeFillTint="33"/>
          </w:tcPr>
          <w:p w14:paraId="64497D41" w14:textId="62A45B1F" w:rsidR="00342F00" w:rsidRPr="005D3B16" w:rsidRDefault="00592055" w:rsidP="00DA66D5">
            <w:pPr>
              <w:tabs>
                <w:tab w:val="left" w:pos="284"/>
                <w:tab w:val="left" w:pos="426"/>
              </w:tabs>
              <w:jc w:val="both"/>
              <w:rPr>
                <w:b/>
                <w:lang w:val="ro-RO"/>
              </w:rPr>
            </w:pPr>
            <w:r w:rsidRPr="00793611">
              <w:rPr>
                <w:b/>
                <w:lang w:val="ro-RO"/>
              </w:rPr>
              <w:t xml:space="preserve">Limitarea </w:t>
            </w:r>
            <w:r w:rsidR="00683617">
              <w:rPr>
                <w:b/>
                <w:lang w:val="ro-RO"/>
              </w:rPr>
              <w:t>ș</w:t>
            </w:r>
            <w:r w:rsidRPr="00793611">
              <w:rPr>
                <w:b/>
                <w:lang w:val="ro-RO"/>
              </w:rPr>
              <w:t>i/sau î</w:t>
            </w:r>
            <w:r w:rsidR="00342F00" w:rsidRPr="004E6A4F">
              <w:rPr>
                <w:b/>
                <w:lang w:val="ro-RO"/>
              </w:rPr>
              <w:t xml:space="preserve">ntreruperea livrării gazelor </w:t>
            </w:r>
            <w:r w:rsidR="00342F00" w:rsidRPr="002D2681">
              <w:rPr>
                <w:b/>
                <w:lang w:val="ro-RO"/>
              </w:rPr>
              <w:t>naturale consumatori</w:t>
            </w:r>
            <w:r w:rsidR="00DA66D5" w:rsidRPr="00483F15">
              <w:rPr>
                <w:b/>
                <w:lang w:val="ro-RO"/>
              </w:rPr>
              <w:t>lor</w:t>
            </w:r>
            <w:r w:rsidR="00342F00" w:rsidRPr="00483F15">
              <w:rPr>
                <w:b/>
                <w:lang w:val="ro-RO"/>
              </w:rPr>
              <w:t xml:space="preserve"> </w:t>
            </w:r>
            <w:proofErr w:type="spellStart"/>
            <w:r w:rsidR="00342F00" w:rsidRPr="00483F15">
              <w:rPr>
                <w:b/>
                <w:lang w:val="ro-RO"/>
              </w:rPr>
              <w:t>noncasnici</w:t>
            </w:r>
            <w:proofErr w:type="spellEnd"/>
            <w:r w:rsidR="00342F00" w:rsidRPr="00483F15">
              <w:rPr>
                <w:b/>
                <w:lang w:val="ro-RO"/>
              </w:rPr>
              <w:t xml:space="preserve"> inclu</w:t>
            </w:r>
            <w:r w:rsidR="00683617">
              <w:rPr>
                <w:b/>
                <w:lang w:val="ro-RO"/>
              </w:rPr>
              <w:t>ș</w:t>
            </w:r>
            <w:r w:rsidR="00342F00" w:rsidRPr="00483F15">
              <w:rPr>
                <w:b/>
                <w:lang w:val="ro-RO"/>
              </w:rPr>
              <w:t>i în categoria consumatorilor proteja</w:t>
            </w:r>
            <w:r w:rsidR="00683617">
              <w:rPr>
                <w:b/>
                <w:lang w:val="ro-RO"/>
              </w:rPr>
              <w:t>ț</w:t>
            </w:r>
            <w:r w:rsidR="00342F00" w:rsidRPr="00483F15">
              <w:rPr>
                <w:b/>
                <w:lang w:val="ro-RO"/>
              </w:rPr>
              <w:t>i</w:t>
            </w:r>
          </w:p>
        </w:tc>
      </w:tr>
      <w:tr w:rsidR="00342F00" w:rsidRPr="00AB4BC2" w14:paraId="5CD3BFE6" w14:textId="77777777" w:rsidTr="00342F00">
        <w:tc>
          <w:tcPr>
            <w:tcW w:w="2263" w:type="dxa"/>
          </w:tcPr>
          <w:p w14:paraId="0F882A81" w14:textId="5EA49BBD" w:rsidR="00342F00" w:rsidRPr="0001586F" w:rsidRDefault="00342F00" w:rsidP="00B83F1F">
            <w:pPr>
              <w:tabs>
                <w:tab w:val="left" w:pos="284"/>
                <w:tab w:val="left" w:pos="426"/>
              </w:tabs>
              <w:jc w:val="both"/>
              <w:rPr>
                <w:b/>
                <w:lang w:val="ro-RO"/>
              </w:rPr>
            </w:pPr>
            <w:r w:rsidRPr="002E418B">
              <w:rPr>
                <w:lang w:val="ro-RO"/>
              </w:rPr>
              <w:t>Păr</w:t>
            </w:r>
            <w:r w:rsidR="00683617">
              <w:rPr>
                <w:lang w:val="ro-RO"/>
              </w:rPr>
              <w:t>ț</w:t>
            </w:r>
            <w:r w:rsidRPr="002E418B">
              <w:rPr>
                <w:lang w:val="ro-RO"/>
              </w:rPr>
              <w:t>ile implicate</w:t>
            </w:r>
          </w:p>
        </w:tc>
        <w:tc>
          <w:tcPr>
            <w:tcW w:w="7364" w:type="dxa"/>
          </w:tcPr>
          <w:p w14:paraId="75D3543A" w14:textId="3CC37674" w:rsidR="00342F00" w:rsidRPr="00BE6200" w:rsidRDefault="00342F00" w:rsidP="00B83F1F">
            <w:pPr>
              <w:tabs>
                <w:tab w:val="left" w:pos="284"/>
                <w:tab w:val="left" w:pos="426"/>
              </w:tabs>
              <w:jc w:val="both"/>
              <w:rPr>
                <w:bCs/>
                <w:shd w:val="clear" w:color="auto" w:fill="FFFFFF"/>
                <w:lang w:val="ro-RO"/>
              </w:rPr>
            </w:pPr>
            <w:r w:rsidRPr="008539A9">
              <w:rPr>
                <w:bCs/>
                <w:shd w:val="clear" w:color="auto" w:fill="FFFFFF"/>
                <w:lang w:val="ro-RO"/>
              </w:rPr>
              <w:t>Comisia, operatorii de sistem (OST, OSD)</w:t>
            </w:r>
            <w:r w:rsidR="009916EE" w:rsidRPr="006C0762">
              <w:rPr>
                <w:bCs/>
                <w:shd w:val="clear" w:color="auto" w:fill="FFFFFF"/>
                <w:lang w:val="ro-RO"/>
              </w:rPr>
              <w:t>,</w:t>
            </w:r>
            <w:r w:rsidRPr="006C0762">
              <w:rPr>
                <w:bCs/>
                <w:shd w:val="clear" w:color="auto" w:fill="FFFFFF"/>
                <w:lang w:val="ro-RO"/>
              </w:rPr>
              <w:t xml:space="preserve"> furnizorii de gaze naturale</w:t>
            </w:r>
          </w:p>
          <w:p w14:paraId="47532C35" w14:textId="77777777" w:rsidR="00342F00" w:rsidRPr="004E6A4F" w:rsidRDefault="00342F00" w:rsidP="00B83F1F">
            <w:pPr>
              <w:tabs>
                <w:tab w:val="left" w:pos="284"/>
                <w:tab w:val="left" w:pos="426"/>
              </w:tabs>
              <w:jc w:val="both"/>
              <w:rPr>
                <w:bCs/>
                <w:shd w:val="clear" w:color="auto" w:fill="FFFFFF"/>
                <w:lang w:val="ro-RO"/>
              </w:rPr>
            </w:pPr>
            <w:r w:rsidRPr="00793611">
              <w:rPr>
                <w:bCs/>
                <w:shd w:val="clear" w:color="auto" w:fill="FFFFFF"/>
                <w:lang w:val="ro-RO"/>
              </w:rPr>
              <w:t>Responsabil de implementarea măsurii este OST.</w:t>
            </w:r>
          </w:p>
        </w:tc>
      </w:tr>
      <w:tr w:rsidR="00342F00" w:rsidRPr="00AB4BC2" w14:paraId="1604CB9B" w14:textId="77777777" w:rsidTr="00342F00">
        <w:tc>
          <w:tcPr>
            <w:tcW w:w="2263" w:type="dxa"/>
          </w:tcPr>
          <w:p w14:paraId="4275C1CE" w14:textId="77777777" w:rsidR="00342F00" w:rsidRPr="0001586F" w:rsidRDefault="00342F00" w:rsidP="00B83F1F">
            <w:pPr>
              <w:tabs>
                <w:tab w:val="left" w:pos="284"/>
                <w:tab w:val="left" w:pos="426"/>
              </w:tabs>
              <w:jc w:val="both"/>
              <w:rPr>
                <w:b/>
                <w:lang w:val="ro-RO"/>
              </w:rPr>
            </w:pPr>
            <w:r w:rsidRPr="002E418B">
              <w:rPr>
                <w:lang w:val="ro-RO"/>
              </w:rPr>
              <w:t>Proceduri de urmat</w:t>
            </w:r>
          </w:p>
        </w:tc>
        <w:tc>
          <w:tcPr>
            <w:tcW w:w="7364" w:type="dxa"/>
          </w:tcPr>
          <w:p w14:paraId="1D6832CE" w14:textId="27820AE2" w:rsidR="00342F00" w:rsidRPr="00483F15" w:rsidRDefault="00342F00" w:rsidP="00B83F1F">
            <w:pPr>
              <w:tabs>
                <w:tab w:val="left" w:pos="284"/>
                <w:tab w:val="left" w:pos="426"/>
              </w:tabs>
              <w:jc w:val="both"/>
              <w:rPr>
                <w:lang w:val="ro-RO"/>
              </w:rPr>
            </w:pPr>
            <w:r w:rsidRPr="008539A9">
              <w:rPr>
                <w:lang w:val="ro-RO"/>
              </w:rPr>
              <w:t>În cazul în care aplicarea măsurilor de întrerupere a livrării consumatorilor întreruptibili nu sunt suficiente pentru acoperirea cererii tuturor consumatorilor proteja</w:t>
            </w:r>
            <w:r w:rsidR="00683617">
              <w:rPr>
                <w:lang w:val="ro-RO"/>
              </w:rPr>
              <w:t>ț</w:t>
            </w:r>
            <w:r w:rsidRPr="008539A9">
              <w:rPr>
                <w:lang w:val="ro-RO"/>
              </w:rPr>
              <w:t>i. La dispozi</w:t>
            </w:r>
            <w:r w:rsidR="00683617">
              <w:rPr>
                <w:lang w:val="ro-RO"/>
              </w:rPr>
              <w:t>ț</w:t>
            </w:r>
            <w:r w:rsidRPr="008539A9">
              <w:rPr>
                <w:lang w:val="ro-RO"/>
              </w:rPr>
              <w:t xml:space="preserve">ia Comisiei, OST </w:t>
            </w:r>
            <w:r w:rsidR="00683617">
              <w:rPr>
                <w:lang w:val="ro-RO"/>
              </w:rPr>
              <w:t>ș</w:t>
            </w:r>
            <w:r w:rsidRPr="008539A9">
              <w:rPr>
                <w:lang w:val="ro-RO"/>
              </w:rPr>
              <w:t xml:space="preserve">i </w:t>
            </w:r>
            <w:r w:rsidR="00B912A5" w:rsidRPr="006C0762">
              <w:rPr>
                <w:lang w:val="ro-RO"/>
              </w:rPr>
              <w:t>f</w:t>
            </w:r>
            <w:r w:rsidR="00FC3912" w:rsidRPr="006C0762">
              <w:rPr>
                <w:lang w:val="ro-RO"/>
              </w:rPr>
              <w:t xml:space="preserve">urnizorii </w:t>
            </w:r>
            <w:r w:rsidRPr="00BE6200">
              <w:rPr>
                <w:lang w:val="ro-RO"/>
              </w:rPr>
              <w:t xml:space="preserve">notifică </w:t>
            </w:r>
            <w:r w:rsidRPr="00BE6200">
              <w:rPr>
                <w:lang w:val="ro-RO"/>
              </w:rPr>
              <w:lastRenderedPageBreak/>
              <w:t xml:space="preserve">consumatorii privind </w:t>
            </w:r>
            <w:r w:rsidR="00592055" w:rsidRPr="00793611">
              <w:rPr>
                <w:lang w:val="ro-RO" w:eastAsia="ru-RU"/>
              </w:rPr>
              <w:t xml:space="preserve">necesitatea </w:t>
            </w:r>
            <w:r w:rsidR="00592055" w:rsidRPr="004E6A4F">
              <w:rPr>
                <w:lang w:val="ro-RO" w:eastAsia="ru-RU"/>
              </w:rPr>
              <w:t xml:space="preserve">limitării </w:t>
            </w:r>
            <w:r w:rsidR="00683617">
              <w:rPr>
                <w:lang w:val="ro-RO" w:eastAsia="ru-RU"/>
              </w:rPr>
              <w:t>ș</w:t>
            </w:r>
            <w:r w:rsidR="00592055" w:rsidRPr="004E6A4F">
              <w:rPr>
                <w:lang w:val="ro-RO" w:eastAsia="ru-RU"/>
              </w:rPr>
              <w:t>i/sau întreruperii</w:t>
            </w:r>
            <w:r w:rsidRPr="002D2681">
              <w:rPr>
                <w:lang w:val="ro-RO"/>
              </w:rPr>
              <w:t xml:space="preserve"> consumului de gaze naturale. Dacă nu se conformează, consumatorul este deconectat.</w:t>
            </w:r>
          </w:p>
          <w:p w14:paraId="3A98E137" w14:textId="59BD9505" w:rsidR="00592055" w:rsidRPr="005D3B16" w:rsidRDefault="00592055" w:rsidP="00B83F1F">
            <w:pPr>
              <w:tabs>
                <w:tab w:val="left" w:pos="284"/>
                <w:tab w:val="left" w:pos="426"/>
              </w:tabs>
              <w:jc w:val="both"/>
              <w:rPr>
                <w:lang w:val="ro-RO"/>
              </w:rPr>
            </w:pPr>
            <w:r w:rsidRPr="00483F15">
              <w:rPr>
                <w:lang w:val="ro-RO"/>
              </w:rPr>
              <w:t>Măsura de limitare a livrării gazelor naturale se aplică fa</w:t>
            </w:r>
            <w:r w:rsidR="00683617">
              <w:rPr>
                <w:lang w:val="ro-RO"/>
              </w:rPr>
              <w:t>ț</w:t>
            </w:r>
            <w:r w:rsidRPr="00483F15">
              <w:rPr>
                <w:lang w:val="ro-RO"/>
              </w:rPr>
              <w:t>ă de consumatorii care în virtutea procesului tehnologic nu pot întrerupe total act</w:t>
            </w:r>
            <w:r w:rsidRPr="005D3B16">
              <w:rPr>
                <w:lang w:val="ro-RO"/>
              </w:rPr>
              <w:t>ivitatea.</w:t>
            </w:r>
          </w:p>
        </w:tc>
      </w:tr>
      <w:tr w:rsidR="00EB6BC7" w:rsidRPr="00AB4BC2" w14:paraId="62035EE4" w14:textId="77777777" w:rsidTr="00342F00">
        <w:tc>
          <w:tcPr>
            <w:tcW w:w="2263" w:type="dxa"/>
          </w:tcPr>
          <w:p w14:paraId="3CA9C68D" w14:textId="621CB2CC" w:rsidR="00EB6BC7" w:rsidRPr="00464434" w:rsidRDefault="00EB6BC7" w:rsidP="00EB6BC7">
            <w:pPr>
              <w:tabs>
                <w:tab w:val="left" w:pos="284"/>
                <w:tab w:val="left" w:pos="426"/>
              </w:tabs>
              <w:jc w:val="both"/>
              <w:rPr>
                <w:lang w:val="ro-RO"/>
              </w:rPr>
            </w:pPr>
            <w:r w:rsidRPr="00464434">
              <w:rPr>
                <w:lang w:val="ro-RO"/>
              </w:rPr>
              <w:lastRenderedPageBreak/>
              <w:t>Evaluarea necesită</w:t>
            </w:r>
            <w:r w:rsidR="00683617">
              <w:rPr>
                <w:lang w:val="ro-RO"/>
              </w:rPr>
              <w:t>ț</w:t>
            </w:r>
            <w:r w:rsidRPr="00464434">
              <w:rPr>
                <w:lang w:val="ro-RO"/>
              </w:rPr>
              <w:t>ii măsurii pentru a face fa</w:t>
            </w:r>
            <w:r w:rsidR="00683617">
              <w:rPr>
                <w:lang w:val="ro-RO"/>
              </w:rPr>
              <w:t>ț</w:t>
            </w:r>
            <w:r w:rsidRPr="00464434">
              <w:rPr>
                <w:lang w:val="ro-RO"/>
              </w:rPr>
              <w:t>ă unei crize.</w:t>
            </w:r>
          </w:p>
          <w:p w14:paraId="6BC15E44" w14:textId="5832ECF5" w:rsidR="00EB6BC7" w:rsidRPr="002E418B" w:rsidRDefault="00EB6BC7" w:rsidP="00EB6BC7">
            <w:pPr>
              <w:tabs>
                <w:tab w:val="left" w:pos="284"/>
                <w:tab w:val="left" w:pos="426"/>
              </w:tabs>
              <w:jc w:val="both"/>
              <w:rPr>
                <w:lang w:val="ro-RO"/>
              </w:rPr>
            </w:pPr>
            <w:r w:rsidRPr="00464434">
              <w:rPr>
                <w:lang w:val="ro-RO"/>
              </w:rPr>
              <w:t>Gradul de utilizare</w:t>
            </w:r>
            <w:r w:rsidRPr="00E97C04">
              <w:rPr>
                <w:lang w:val="ro-RO"/>
              </w:rPr>
              <w:t xml:space="preserve">. </w:t>
            </w:r>
          </w:p>
        </w:tc>
        <w:tc>
          <w:tcPr>
            <w:tcW w:w="7364" w:type="dxa"/>
          </w:tcPr>
          <w:p w14:paraId="3DF87626" w14:textId="47B6E535" w:rsidR="00EB6BC7" w:rsidRPr="008539A9" w:rsidRDefault="00EB6BC7" w:rsidP="00EB6BC7">
            <w:pPr>
              <w:rPr>
                <w:lang w:val="ro-RO"/>
              </w:rPr>
            </w:pPr>
            <w:r w:rsidRPr="0001586F">
              <w:rPr>
                <w:lang w:val="ro-RO"/>
              </w:rPr>
              <w:t>Măsura se aplică în situa</w:t>
            </w:r>
            <w:r w:rsidR="00683617">
              <w:rPr>
                <w:lang w:val="ro-RO"/>
              </w:rPr>
              <w:t>ț</w:t>
            </w:r>
            <w:r w:rsidRPr="0001586F">
              <w:rPr>
                <w:lang w:val="ro-RO"/>
              </w:rPr>
              <w:t>ie de urgen</w:t>
            </w:r>
            <w:r w:rsidR="00683617">
              <w:rPr>
                <w:lang w:val="ro-RO"/>
              </w:rPr>
              <w:t>ț</w:t>
            </w:r>
            <w:r w:rsidRPr="0001586F">
              <w:rPr>
                <w:lang w:val="ro-RO"/>
              </w:rPr>
              <w:t>ă pentru a evita afectarea limitării sau întreruperii livrării de gaze naturale consumatorilor proteja</w:t>
            </w:r>
            <w:r w:rsidR="00683617">
              <w:rPr>
                <w:lang w:val="ro-RO"/>
              </w:rPr>
              <w:t>ț</w:t>
            </w:r>
            <w:r w:rsidRPr="0001586F">
              <w:rPr>
                <w:lang w:val="ro-RO"/>
              </w:rPr>
              <w:t xml:space="preserve">i casnici. </w:t>
            </w:r>
          </w:p>
          <w:p w14:paraId="744A509C" w14:textId="6BF79A24" w:rsidR="00EB6BC7" w:rsidRPr="00793611" w:rsidRDefault="00EB6BC7" w:rsidP="00EB6BC7">
            <w:pPr>
              <w:tabs>
                <w:tab w:val="left" w:pos="284"/>
                <w:tab w:val="left" w:pos="426"/>
              </w:tabs>
              <w:jc w:val="both"/>
              <w:rPr>
                <w:lang w:val="ro-RO"/>
              </w:rPr>
            </w:pPr>
            <w:r w:rsidRPr="006C0762">
              <w:rPr>
                <w:lang w:val="ro-RO"/>
              </w:rPr>
              <w:t>Măsura corespunde cerin</w:t>
            </w:r>
            <w:r w:rsidR="00683617">
              <w:rPr>
                <w:lang w:val="ro-RO"/>
              </w:rPr>
              <w:t>ț</w:t>
            </w:r>
            <w:r w:rsidRPr="006C0762">
              <w:rPr>
                <w:lang w:val="ro-RO"/>
              </w:rPr>
              <w:t>elor pct. 24 din Regulamentul privind situa</w:t>
            </w:r>
            <w:r w:rsidR="00683617">
              <w:rPr>
                <w:lang w:val="ro-RO"/>
              </w:rPr>
              <w:t>ț</w:t>
            </w:r>
            <w:r w:rsidRPr="006C0762">
              <w:rPr>
                <w:lang w:val="ro-RO"/>
              </w:rPr>
              <w:t>iile excep</w:t>
            </w:r>
            <w:r w:rsidR="00683617">
              <w:rPr>
                <w:lang w:val="ro-RO"/>
              </w:rPr>
              <w:t>ț</w:t>
            </w:r>
            <w:r w:rsidRPr="006C0762">
              <w:rPr>
                <w:lang w:val="ro-RO"/>
              </w:rPr>
              <w:t>ionale pe pia</w:t>
            </w:r>
            <w:r w:rsidR="00683617">
              <w:rPr>
                <w:lang w:val="ro-RO"/>
              </w:rPr>
              <w:t>ț</w:t>
            </w:r>
            <w:r w:rsidRPr="006C0762">
              <w:rPr>
                <w:lang w:val="ro-RO"/>
              </w:rPr>
              <w:t xml:space="preserve">a gazelor naturale (Art. 11 alin. 6 Regulament UE </w:t>
            </w:r>
            <w:r w:rsidRPr="00BE6200">
              <w:rPr>
                <w:lang w:val="ro-RO"/>
              </w:rPr>
              <w:t>2017/1938).</w:t>
            </w:r>
          </w:p>
        </w:tc>
      </w:tr>
      <w:tr w:rsidR="00EB6BC7" w:rsidRPr="00AB4BC2" w14:paraId="35F4EAC3" w14:textId="77777777" w:rsidTr="00342F00">
        <w:tc>
          <w:tcPr>
            <w:tcW w:w="2263" w:type="dxa"/>
          </w:tcPr>
          <w:p w14:paraId="5103BDDE" w14:textId="1FE1C4BE" w:rsidR="00EB6BC7" w:rsidRPr="0001586F" w:rsidRDefault="00EB6BC7" w:rsidP="00EB6BC7">
            <w:pPr>
              <w:tabs>
                <w:tab w:val="left" w:pos="284"/>
                <w:tab w:val="left" w:pos="426"/>
              </w:tabs>
              <w:jc w:val="both"/>
              <w:rPr>
                <w:b/>
                <w:lang w:val="ro-RO"/>
              </w:rPr>
            </w:pPr>
            <w:r w:rsidRPr="002E418B">
              <w:rPr>
                <w:lang w:val="ro-RO"/>
              </w:rPr>
              <w:t>Contribu</w:t>
            </w:r>
            <w:r w:rsidR="00683617">
              <w:rPr>
                <w:lang w:val="ro-RO"/>
              </w:rPr>
              <w:t>ț</w:t>
            </w:r>
            <w:r w:rsidRPr="002E418B">
              <w:rPr>
                <w:lang w:val="ro-RO"/>
              </w:rPr>
              <w:t>ia măsurii</w:t>
            </w:r>
          </w:p>
        </w:tc>
        <w:tc>
          <w:tcPr>
            <w:tcW w:w="7364" w:type="dxa"/>
          </w:tcPr>
          <w:p w14:paraId="1797CF35" w14:textId="77777777" w:rsidR="00EB6BC7" w:rsidRPr="006C0762" w:rsidRDefault="00EB6BC7" w:rsidP="00EB6BC7">
            <w:pPr>
              <w:tabs>
                <w:tab w:val="left" w:pos="284"/>
                <w:tab w:val="left" w:pos="426"/>
              </w:tabs>
              <w:jc w:val="both"/>
              <w:rPr>
                <w:b/>
                <w:bCs/>
                <w:lang w:val="ro-RO"/>
              </w:rPr>
            </w:pPr>
            <w:r w:rsidRPr="008539A9">
              <w:rPr>
                <w:bCs/>
                <w:shd w:val="clear" w:color="auto" w:fill="FFFFFF"/>
                <w:lang w:val="ro-RO"/>
              </w:rPr>
              <w:t>Reducerea consumului de gaze naturale.</w:t>
            </w:r>
          </w:p>
        </w:tc>
      </w:tr>
      <w:tr w:rsidR="00EB6BC7" w:rsidRPr="00AB4BC2" w14:paraId="05581DC2" w14:textId="77777777" w:rsidTr="00342F00">
        <w:tc>
          <w:tcPr>
            <w:tcW w:w="2263" w:type="dxa"/>
          </w:tcPr>
          <w:p w14:paraId="0FDF11C3" w14:textId="0848F807" w:rsidR="00EB6BC7" w:rsidRPr="0001586F" w:rsidRDefault="00EB6BC7" w:rsidP="00EB6BC7">
            <w:pPr>
              <w:tabs>
                <w:tab w:val="left" w:pos="567"/>
              </w:tabs>
              <w:jc w:val="both"/>
              <w:rPr>
                <w:lang w:val="ro-RO"/>
              </w:rPr>
            </w:pPr>
            <w:r w:rsidRPr="002E418B">
              <w:rPr>
                <w:lang w:val="ro-RO"/>
              </w:rPr>
              <w:t>Fluxuri de informa</w:t>
            </w:r>
            <w:r w:rsidR="00683617">
              <w:rPr>
                <w:lang w:val="ro-RO"/>
              </w:rPr>
              <w:t>ț</w:t>
            </w:r>
            <w:r w:rsidRPr="002E418B">
              <w:rPr>
                <w:lang w:val="ro-RO"/>
              </w:rPr>
              <w:t>ii</w:t>
            </w:r>
          </w:p>
        </w:tc>
        <w:tc>
          <w:tcPr>
            <w:tcW w:w="7364" w:type="dxa"/>
          </w:tcPr>
          <w:p w14:paraId="7BB90DEC" w14:textId="2FA1A27B" w:rsidR="00EB6BC7" w:rsidRPr="006C0762" w:rsidRDefault="00EB6BC7" w:rsidP="00EB6BC7">
            <w:pPr>
              <w:tabs>
                <w:tab w:val="left" w:pos="284"/>
                <w:tab w:val="left" w:pos="426"/>
              </w:tabs>
              <w:jc w:val="both"/>
              <w:rPr>
                <w:bCs/>
                <w:shd w:val="clear" w:color="auto" w:fill="FFFFFF"/>
                <w:lang w:val="ro-RO"/>
              </w:rPr>
            </w:pPr>
            <w:r w:rsidRPr="008539A9">
              <w:rPr>
                <w:lang w:val="ro-RO"/>
              </w:rPr>
              <w:t>Conform Sec</w:t>
            </w:r>
            <w:r w:rsidR="00683617">
              <w:rPr>
                <w:lang w:val="ro-RO"/>
              </w:rPr>
              <w:t>ț</w:t>
            </w:r>
            <w:r w:rsidRPr="008539A9">
              <w:rPr>
                <w:lang w:val="ro-RO"/>
              </w:rPr>
              <w:t>iunii 12 din Planul de urgen</w:t>
            </w:r>
            <w:r w:rsidR="00683617">
              <w:rPr>
                <w:lang w:val="ro-RO"/>
              </w:rPr>
              <w:t>ț</w:t>
            </w:r>
            <w:r w:rsidRPr="008539A9">
              <w:rPr>
                <w:lang w:val="ro-RO"/>
              </w:rPr>
              <w:t>ă.</w:t>
            </w:r>
          </w:p>
        </w:tc>
      </w:tr>
    </w:tbl>
    <w:p w14:paraId="1FC73364" w14:textId="77777777" w:rsidR="00342F00" w:rsidRPr="002E418B" w:rsidRDefault="00342F00" w:rsidP="00B83F1F">
      <w:pPr>
        <w:tabs>
          <w:tab w:val="left" w:pos="284"/>
          <w:tab w:val="left" w:pos="426"/>
        </w:tabs>
        <w:jc w:val="both"/>
        <w:rPr>
          <w:lang w:val="ro-RO" w:eastAsia="ru-RU"/>
        </w:rPr>
      </w:pPr>
    </w:p>
    <w:tbl>
      <w:tblPr>
        <w:tblStyle w:val="TableGridLight"/>
        <w:tblW w:w="9627" w:type="dxa"/>
        <w:tblLook w:val="04A0" w:firstRow="1" w:lastRow="0" w:firstColumn="1" w:lastColumn="0" w:noHBand="0" w:noVBand="1"/>
      </w:tblPr>
      <w:tblGrid>
        <w:gridCol w:w="2263"/>
        <w:gridCol w:w="7364"/>
      </w:tblGrid>
      <w:tr w:rsidR="00165ED3" w:rsidRPr="00AB4BC2" w14:paraId="412843FA" w14:textId="77777777" w:rsidTr="008909B1">
        <w:tc>
          <w:tcPr>
            <w:tcW w:w="2263" w:type="dxa"/>
            <w:shd w:val="clear" w:color="auto" w:fill="FBE4D5" w:themeFill="accent2" w:themeFillTint="33"/>
          </w:tcPr>
          <w:p w14:paraId="124EB1E3" w14:textId="33907644" w:rsidR="00165ED3" w:rsidRPr="008539A9" w:rsidRDefault="00165ED3" w:rsidP="008909B1">
            <w:pPr>
              <w:ind w:right="152"/>
              <w:rPr>
                <w:bCs/>
                <w:lang w:val="ro-RO"/>
              </w:rPr>
            </w:pPr>
            <w:r w:rsidRPr="0001586F">
              <w:rPr>
                <w:b/>
                <w:bCs/>
                <w:lang w:val="ro-RO"/>
              </w:rPr>
              <w:t xml:space="preserve">Măsura </w:t>
            </w:r>
            <w:r w:rsidR="003D37D2" w:rsidRPr="0001586F">
              <w:rPr>
                <w:b/>
                <w:bCs/>
                <w:lang w:val="ro-RO"/>
              </w:rPr>
              <w:t>4</w:t>
            </w:r>
            <w:r w:rsidRPr="00474F24">
              <w:rPr>
                <w:b/>
                <w:bCs/>
                <w:lang w:val="ro-RO"/>
              </w:rPr>
              <w:t xml:space="preserve"> Urgen</w:t>
            </w:r>
            <w:r w:rsidR="00683617">
              <w:rPr>
                <w:b/>
                <w:bCs/>
                <w:lang w:val="ro-RO"/>
              </w:rPr>
              <w:t>ț</w:t>
            </w:r>
            <w:r w:rsidRPr="00474F24">
              <w:rPr>
                <w:b/>
                <w:bCs/>
                <w:lang w:val="ro-RO"/>
              </w:rPr>
              <w:t>ă</w:t>
            </w:r>
          </w:p>
        </w:tc>
        <w:tc>
          <w:tcPr>
            <w:tcW w:w="7364" w:type="dxa"/>
            <w:shd w:val="clear" w:color="auto" w:fill="FBE4D5" w:themeFill="accent2" w:themeFillTint="33"/>
          </w:tcPr>
          <w:p w14:paraId="700B13EC" w14:textId="21E2FE02" w:rsidR="00165ED3" w:rsidRPr="00DF5FEA" w:rsidRDefault="00165ED3" w:rsidP="008909B1">
            <w:pPr>
              <w:tabs>
                <w:tab w:val="left" w:pos="142"/>
                <w:tab w:val="left" w:pos="426"/>
                <w:tab w:val="left" w:pos="567"/>
                <w:tab w:val="left" w:pos="851"/>
                <w:tab w:val="left" w:pos="993"/>
              </w:tabs>
              <w:ind w:right="43"/>
              <w:jc w:val="both"/>
              <w:rPr>
                <w:lang w:val="ro-RO"/>
              </w:rPr>
            </w:pPr>
            <w:r w:rsidRPr="006C0762">
              <w:rPr>
                <w:lang w:val="ro-RO"/>
              </w:rPr>
              <w:t>În situa</w:t>
            </w:r>
            <w:r w:rsidR="00683617">
              <w:rPr>
                <w:lang w:val="ro-RO"/>
              </w:rPr>
              <w:t>ț</w:t>
            </w:r>
            <w:r w:rsidRPr="006C0762">
              <w:rPr>
                <w:lang w:val="ro-RO"/>
              </w:rPr>
              <w:t>ie de urgen</w:t>
            </w:r>
            <w:r w:rsidR="00683617">
              <w:rPr>
                <w:lang w:val="ro-RO"/>
              </w:rPr>
              <w:t>ț</w:t>
            </w:r>
            <w:r w:rsidRPr="006C0762">
              <w:rPr>
                <w:lang w:val="ro-RO"/>
              </w:rPr>
              <w:t xml:space="preserve">ă, Comisia poate decide să acorde </w:t>
            </w:r>
            <w:r w:rsidRPr="006C0762">
              <w:rPr>
                <w:b/>
                <w:bCs/>
                <w:lang w:val="ro-RO"/>
              </w:rPr>
              <w:t>prioritate furnizării gazelor naturale</w:t>
            </w:r>
            <w:r w:rsidR="00C306F7" w:rsidRPr="00BE6200">
              <w:rPr>
                <w:b/>
                <w:bCs/>
                <w:lang w:val="ro-RO"/>
              </w:rPr>
              <w:t>,</w:t>
            </w:r>
            <w:r w:rsidRPr="00793611">
              <w:rPr>
                <w:lang w:val="ro-RO"/>
              </w:rPr>
              <w:t xml:space="preserve"> în detrimentul aprovizionării cu gaze naturale </w:t>
            </w:r>
            <w:r w:rsidR="00C306F7" w:rsidRPr="004E6A4F">
              <w:rPr>
                <w:lang w:val="ro-RO"/>
              </w:rPr>
              <w:t xml:space="preserve">a </w:t>
            </w:r>
            <w:r w:rsidRPr="002D2681">
              <w:rPr>
                <w:lang w:val="ro-RO"/>
              </w:rPr>
              <w:t xml:space="preserve"> anumit</w:t>
            </w:r>
            <w:r w:rsidR="00C306F7" w:rsidRPr="00483F15">
              <w:rPr>
                <w:lang w:val="ro-RO"/>
              </w:rPr>
              <w:t>or</w:t>
            </w:r>
            <w:r w:rsidRPr="00483F15">
              <w:rPr>
                <w:lang w:val="ro-RO"/>
              </w:rPr>
              <w:t xml:space="preserve"> categorii de consumatori proteja</w:t>
            </w:r>
            <w:r w:rsidR="00683617">
              <w:rPr>
                <w:lang w:val="ro-RO"/>
              </w:rPr>
              <w:t>ț</w:t>
            </w:r>
            <w:r w:rsidRPr="00483F15">
              <w:rPr>
                <w:lang w:val="ro-RO"/>
              </w:rPr>
              <w:t>i, următoarelor centrale termoelectrice</w:t>
            </w:r>
            <w:r w:rsidR="00DF7EF0" w:rsidRPr="005D3B16">
              <w:rPr>
                <w:lang w:val="ro-RO"/>
              </w:rPr>
              <w:t xml:space="preserve"> </w:t>
            </w:r>
            <w:r w:rsidR="00683617">
              <w:rPr>
                <w:lang w:val="ro-RO"/>
              </w:rPr>
              <w:t>ș</w:t>
            </w:r>
            <w:r w:rsidR="00DF7EF0" w:rsidRPr="005D3B16">
              <w:rPr>
                <w:lang w:val="ro-RO"/>
              </w:rPr>
              <w:t>i</w:t>
            </w:r>
            <w:r w:rsidR="00003519" w:rsidRPr="005D3B16">
              <w:rPr>
                <w:lang w:val="ro-RO"/>
              </w:rPr>
              <w:t>/sau</w:t>
            </w:r>
            <w:r w:rsidR="00DF7EF0" w:rsidRPr="00775721">
              <w:rPr>
                <w:lang w:val="ro-RO"/>
              </w:rPr>
              <w:t xml:space="preserve"> centrale electrice </w:t>
            </w:r>
            <w:r w:rsidR="0079286F" w:rsidRPr="00A17A89">
              <w:rPr>
                <w:lang w:val="ro-RO"/>
              </w:rPr>
              <w:t>de</w:t>
            </w:r>
            <w:r w:rsidR="00DF7EF0" w:rsidRPr="00A17A89">
              <w:rPr>
                <w:lang w:val="ro-RO"/>
              </w:rPr>
              <w:t xml:space="preserve"> termoficare</w:t>
            </w:r>
            <w:r w:rsidRPr="00A17A89">
              <w:rPr>
                <w:lang w:val="ro-RO"/>
              </w:rPr>
              <w:t xml:space="preserve"> care produc energie electrică </w:t>
            </w:r>
            <w:r w:rsidR="00683617">
              <w:rPr>
                <w:lang w:val="ro-RO"/>
              </w:rPr>
              <w:t>ș</w:t>
            </w:r>
            <w:r w:rsidRPr="00A17A89">
              <w:rPr>
                <w:lang w:val="ro-RO"/>
              </w:rPr>
              <w:t xml:space="preserve">i/sau energie termică în baza gazelor naturale: </w:t>
            </w:r>
          </w:p>
          <w:p w14:paraId="7408495B" w14:textId="77777777" w:rsidR="00165ED3" w:rsidRPr="00FB4605" w:rsidRDefault="00165ED3">
            <w:pPr>
              <w:pStyle w:val="ListParagraph"/>
              <w:numPr>
                <w:ilvl w:val="0"/>
                <w:numId w:val="51"/>
              </w:numPr>
              <w:tabs>
                <w:tab w:val="left" w:pos="142"/>
                <w:tab w:val="left" w:pos="426"/>
                <w:tab w:val="left" w:pos="567"/>
                <w:tab w:val="left" w:pos="851"/>
                <w:tab w:val="left" w:pos="993"/>
              </w:tabs>
              <w:ind w:right="43"/>
              <w:jc w:val="both"/>
              <w:rPr>
                <w:rFonts w:ascii="Times New Roman" w:hAnsi="Times New Roman" w:cs="Times New Roman"/>
                <w:bCs/>
                <w:sz w:val="24"/>
                <w:szCs w:val="24"/>
                <w:lang w:val="ro-RO"/>
              </w:rPr>
            </w:pPr>
            <w:r w:rsidRPr="000C6DDA">
              <w:rPr>
                <w:rFonts w:ascii="Times New Roman" w:hAnsi="Times New Roman" w:cs="Times New Roman"/>
                <w:bCs/>
                <w:sz w:val="24"/>
                <w:szCs w:val="24"/>
                <w:lang w:val="ro-RO"/>
              </w:rPr>
              <w:t xml:space="preserve">Centrala termoelectrică  </w:t>
            </w:r>
            <w:r w:rsidRPr="00FB4605">
              <w:rPr>
                <w:rFonts w:ascii="Times New Roman" w:hAnsi="Times New Roman" w:cs="Times New Roman"/>
                <w:bCs/>
                <w:snapToGrid w:val="0"/>
                <w:sz w:val="24"/>
                <w:szCs w:val="24"/>
                <w:lang w:val="ro-RO"/>
              </w:rPr>
              <w:t xml:space="preserve">- </w:t>
            </w:r>
            <w:proofErr w:type="spellStart"/>
            <w:r w:rsidRPr="00FB4605">
              <w:rPr>
                <w:rFonts w:ascii="Times New Roman" w:hAnsi="Times New Roman" w:cs="Times New Roman"/>
                <w:bCs/>
                <w:snapToGrid w:val="0"/>
                <w:sz w:val="24"/>
                <w:szCs w:val="24"/>
                <w:lang w:val="ro-RO"/>
              </w:rPr>
              <w:t>Cuciurgan</w:t>
            </w:r>
            <w:proofErr w:type="spellEnd"/>
            <w:r w:rsidRPr="00FB4605">
              <w:rPr>
                <w:rFonts w:ascii="Times New Roman" w:hAnsi="Times New Roman" w:cs="Times New Roman"/>
                <w:bCs/>
                <w:snapToGrid w:val="0"/>
                <w:sz w:val="24"/>
                <w:szCs w:val="24"/>
                <w:lang w:val="ro-RO"/>
              </w:rPr>
              <w:t xml:space="preserve"> (MGRES);</w:t>
            </w:r>
          </w:p>
          <w:p w14:paraId="7CF31560" w14:textId="657C400D" w:rsidR="00165ED3" w:rsidRPr="004C091C" w:rsidRDefault="00165ED3">
            <w:pPr>
              <w:pStyle w:val="ListParagraph"/>
              <w:numPr>
                <w:ilvl w:val="0"/>
                <w:numId w:val="51"/>
              </w:numPr>
              <w:tabs>
                <w:tab w:val="left" w:pos="142"/>
                <w:tab w:val="left" w:pos="284"/>
                <w:tab w:val="left" w:pos="567"/>
                <w:tab w:val="left" w:pos="709"/>
                <w:tab w:val="left" w:pos="993"/>
              </w:tabs>
              <w:ind w:right="43"/>
              <w:jc w:val="both"/>
              <w:rPr>
                <w:rFonts w:ascii="Times New Roman" w:hAnsi="Times New Roman" w:cs="Times New Roman"/>
                <w:bCs/>
                <w:sz w:val="24"/>
                <w:szCs w:val="24"/>
                <w:lang w:val="ro-RO"/>
              </w:rPr>
            </w:pPr>
            <w:r w:rsidRPr="00FB4605">
              <w:rPr>
                <w:rFonts w:ascii="Times New Roman" w:hAnsi="Times New Roman" w:cs="Times New Roman"/>
                <w:bCs/>
                <w:sz w:val="24"/>
                <w:szCs w:val="24"/>
                <w:lang w:val="ro-RO"/>
              </w:rPr>
              <w:t>Central</w:t>
            </w:r>
            <w:r w:rsidR="0079286F" w:rsidRPr="005C77E0">
              <w:rPr>
                <w:rFonts w:ascii="Times New Roman" w:hAnsi="Times New Roman" w:cs="Times New Roman"/>
                <w:bCs/>
                <w:sz w:val="24"/>
                <w:szCs w:val="24"/>
                <w:lang w:val="ro-RO"/>
              </w:rPr>
              <w:t xml:space="preserve">e electrice de </w:t>
            </w:r>
            <w:r w:rsidRPr="005C77E0">
              <w:rPr>
                <w:rFonts w:ascii="Times New Roman" w:hAnsi="Times New Roman" w:cs="Times New Roman"/>
                <w:bCs/>
                <w:sz w:val="24"/>
                <w:szCs w:val="24"/>
                <w:lang w:val="ro-RO"/>
              </w:rPr>
              <w:t>termo</w:t>
            </w:r>
            <w:r w:rsidR="0079286F" w:rsidRPr="005C77E0">
              <w:rPr>
                <w:rFonts w:ascii="Times New Roman" w:hAnsi="Times New Roman" w:cs="Times New Roman"/>
                <w:bCs/>
                <w:sz w:val="24"/>
                <w:szCs w:val="24"/>
                <w:lang w:val="ro-RO"/>
              </w:rPr>
              <w:t>ficare</w:t>
            </w:r>
            <w:r w:rsidRPr="00290371">
              <w:rPr>
                <w:rFonts w:ascii="Times New Roman" w:hAnsi="Times New Roman" w:cs="Times New Roman"/>
                <w:bCs/>
                <w:sz w:val="24"/>
                <w:szCs w:val="24"/>
                <w:lang w:val="ro-RO"/>
              </w:rPr>
              <w:t xml:space="preserve"> - „Termoelectrica” SA;</w:t>
            </w:r>
          </w:p>
          <w:p w14:paraId="148804AE" w14:textId="6AB22656" w:rsidR="00165ED3" w:rsidRPr="00AB4BC2" w:rsidRDefault="00165ED3">
            <w:pPr>
              <w:pStyle w:val="ListParagraph"/>
              <w:numPr>
                <w:ilvl w:val="0"/>
                <w:numId w:val="51"/>
              </w:numPr>
              <w:tabs>
                <w:tab w:val="left" w:pos="142"/>
                <w:tab w:val="left" w:pos="284"/>
                <w:tab w:val="left" w:pos="567"/>
                <w:tab w:val="left" w:pos="709"/>
                <w:tab w:val="left" w:pos="993"/>
              </w:tabs>
              <w:ind w:right="43"/>
              <w:jc w:val="both"/>
              <w:rPr>
                <w:rFonts w:ascii="Times New Roman" w:hAnsi="Times New Roman" w:cs="Times New Roman"/>
                <w:sz w:val="24"/>
                <w:szCs w:val="24"/>
                <w:lang w:val="ro-RO"/>
              </w:rPr>
            </w:pPr>
            <w:r w:rsidRPr="00853AA9">
              <w:rPr>
                <w:rFonts w:ascii="Times New Roman" w:hAnsi="Times New Roman" w:cs="Times New Roman"/>
                <w:bCs/>
                <w:sz w:val="24"/>
                <w:szCs w:val="24"/>
                <w:lang w:val="ro-RO"/>
              </w:rPr>
              <w:t xml:space="preserve">Centrala </w:t>
            </w:r>
            <w:r w:rsidR="0079286F" w:rsidRPr="00284C71">
              <w:rPr>
                <w:rFonts w:ascii="Times New Roman" w:hAnsi="Times New Roman" w:cs="Times New Roman"/>
                <w:bCs/>
                <w:sz w:val="24"/>
                <w:szCs w:val="24"/>
                <w:lang w:val="ro-RO"/>
              </w:rPr>
              <w:t xml:space="preserve">electrică de </w:t>
            </w:r>
            <w:r w:rsidRPr="00284003">
              <w:rPr>
                <w:rFonts w:ascii="Times New Roman" w:hAnsi="Times New Roman" w:cs="Times New Roman"/>
                <w:bCs/>
                <w:sz w:val="24"/>
                <w:szCs w:val="24"/>
                <w:lang w:val="ro-RO"/>
              </w:rPr>
              <w:t>termo</w:t>
            </w:r>
            <w:r w:rsidR="0079286F" w:rsidRPr="00284003">
              <w:rPr>
                <w:rFonts w:ascii="Times New Roman" w:hAnsi="Times New Roman" w:cs="Times New Roman"/>
                <w:bCs/>
                <w:sz w:val="24"/>
                <w:szCs w:val="24"/>
                <w:lang w:val="ro-RO"/>
              </w:rPr>
              <w:t>ficare</w:t>
            </w:r>
            <w:r w:rsidRPr="00AB4BC2">
              <w:rPr>
                <w:rFonts w:ascii="Times New Roman" w:hAnsi="Times New Roman" w:cs="Times New Roman"/>
                <w:bCs/>
                <w:sz w:val="24"/>
                <w:szCs w:val="24"/>
                <w:lang w:val="ro-RO"/>
              </w:rPr>
              <w:t xml:space="preserve"> - „CET-Nord” SA.</w:t>
            </w:r>
          </w:p>
        </w:tc>
      </w:tr>
      <w:tr w:rsidR="00165ED3" w:rsidRPr="00AB4BC2" w14:paraId="41D6BA2E" w14:textId="77777777" w:rsidTr="008909B1">
        <w:tc>
          <w:tcPr>
            <w:tcW w:w="2263" w:type="dxa"/>
          </w:tcPr>
          <w:p w14:paraId="40C4B393" w14:textId="59095706" w:rsidR="00165ED3" w:rsidRPr="0001586F" w:rsidRDefault="00165ED3" w:rsidP="008909B1">
            <w:pPr>
              <w:tabs>
                <w:tab w:val="left" w:pos="284"/>
                <w:tab w:val="left" w:pos="426"/>
              </w:tabs>
              <w:jc w:val="both"/>
              <w:rPr>
                <w:b/>
                <w:lang w:val="ro-RO"/>
              </w:rPr>
            </w:pPr>
            <w:r w:rsidRPr="002E418B">
              <w:rPr>
                <w:lang w:val="ro-RO"/>
              </w:rPr>
              <w:t>Principalele păr</w:t>
            </w:r>
            <w:r w:rsidR="00683617">
              <w:rPr>
                <w:lang w:val="ro-RO"/>
              </w:rPr>
              <w:t>ț</w:t>
            </w:r>
            <w:r w:rsidRPr="002E418B">
              <w:rPr>
                <w:lang w:val="ro-RO"/>
              </w:rPr>
              <w:t>i implicate</w:t>
            </w:r>
          </w:p>
        </w:tc>
        <w:tc>
          <w:tcPr>
            <w:tcW w:w="7364" w:type="dxa"/>
          </w:tcPr>
          <w:p w14:paraId="5529DB81" w14:textId="77777777" w:rsidR="00165ED3" w:rsidRPr="006C0762" w:rsidRDefault="00165ED3" w:rsidP="008909B1">
            <w:pPr>
              <w:tabs>
                <w:tab w:val="left" w:pos="142"/>
                <w:tab w:val="left" w:pos="426"/>
                <w:tab w:val="left" w:pos="567"/>
                <w:tab w:val="left" w:pos="851"/>
                <w:tab w:val="left" w:pos="993"/>
              </w:tabs>
              <w:ind w:right="43"/>
              <w:jc w:val="both"/>
              <w:rPr>
                <w:snapToGrid w:val="0"/>
                <w:lang w:val="ro-RO"/>
              </w:rPr>
            </w:pPr>
            <w:r w:rsidRPr="008539A9">
              <w:rPr>
                <w:lang w:val="ro-RO"/>
              </w:rPr>
              <w:t>Comisia, OST de energie electrică / OST de gaze naturale, centralele termoelectrice sau termice cu prioritate.</w:t>
            </w:r>
          </w:p>
        </w:tc>
      </w:tr>
      <w:tr w:rsidR="00165ED3" w:rsidRPr="00AB4BC2" w14:paraId="338AA3CF" w14:textId="77777777" w:rsidTr="00E97C04">
        <w:trPr>
          <w:trHeight w:val="1130"/>
        </w:trPr>
        <w:tc>
          <w:tcPr>
            <w:tcW w:w="2263" w:type="dxa"/>
          </w:tcPr>
          <w:p w14:paraId="65B15A24" w14:textId="77777777" w:rsidR="00165ED3" w:rsidRPr="00464434" w:rsidRDefault="00165ED3" w:rsidP="008909B1">
            <w:pPr>
              <w:tabs>
                <w:tab w:val="left" w:pos="284"/>
                <w:tab w:val="left" w:pos="426"/>
              </w:tabs>
              <w:jc w:val="both"/>
              <w:rPr>
                <w:b/>
                <w:lang w:val="ro-RO"/>
              </w:rPr>
            </w:pPr>
            <w:r w:rsidRPr="00464434">
              <w:rPr>
                <w:lang w:val="ro-RO"/>
              </w:rPr>
              <w:t>Proceduri de urmat</w:t>
            </w:r>
          </w:p>
        </w:tc>
        <w:tc>
          <w:tcPr>
            <w:tcW w:w="7364" w:type="dxa"/>
          </w:tcPr>
          <w:p w14:paraId="0A928F28" w14:textId="0E0C9BF2" w:rsidR="00165ED3" w:rsidRPr="00AB4BC2" w:rsidRDefault="00165ED3" w:rsidP="00EB6BC7">
            <w:pPr>
              <w:tabs>
                <w:tab w:val="left" w:pos="142"/>
                <w:tab w:val="left" w:pos="426"/>
                <w:tab w:val="left" w:pos="567"/>
                <w:tab w:val="left" w:pos="851"/>
                <w:tab w:val="left" w:pos="993"/>
              </w:tabs>
              <w:ind w:right="43"/>
              <w:jc w:val="both"/>
              <w:rPr>
                <w:lang w:val="ro-RO"/>
              </w:rPr>
            </w:pPr>
            <w:r w:rsidRPr="008539A9">
              <w:rPr>
                <w:lang w:val="ro-RO"/>
              </w:rPr>
              <w:t>În timpul situa</w:t>
            </w:r>
            <w:r w:rsidR="00683617">
              <w:rPr>
                <w:lang w:val="ro-RO"/>
              </w:rPr>
              <w:t>ț</w:t>
            </w:r>
            <w:r w:rsidRPr="008539A9">
              <w:rPr>
                <w:lang w:val="ro-RO"/>
              </w:rPr>
              <w:t>iei de urgen</w:t>
            </w:r>
            <w:r w:rsidR="00683617">
              <w:rPr>
                <w:lang w:val="ro-RO"/>
              </w:rPr>
              <w:t>ț</w:t>
            </w:r>
            <w:r w:rsidRPr="008539A9">
              <w:rPr>
                <w:lang w:val="ro-RO"/>
              </w:rPr>
              <w:t xml:space="preserve">ă </w:t>
            </w:r>
            <w:r w:rsidR="00683617">
              <w:rPr>
                <w:lang w:val="ro-RO"/>
              </w:rPr>
              <w:t>ș</w:t>
            </w:r>
            <w:r w:rsidRPr="008539A9">
              <w:rPr>
                <w:lang w:val="ro-RO"/>
              </w:rPr>
              <w:t xml:space="preserve">i din motive întemeiate, inclusiv la </w:t>
            </w:r>
            <w:r w:rsidRPr="006C0762">
              <w:rPr>
                <w:lang w:val="ro-RO"/>
              </w:rPr>
              <w:t xml:space="preserve">solicitarea OST de energie electrică sau de gaze naturale, Comisia poate decide să acorde prioritate furnizării de gaze naturale către anumite centrale termoelectrice </w:t>
            </w:r>
            <w:r w:rsidR="00683617">
              <w:rPr>
                <w:lang w:val="ro-RO"/>
              </w:rPr>
              <w:t>ș</w:t>
            </w:r>
            <w:r w:rsidRPr="006C0762">
              <w:rPr>
                <w:lang w:val="ro-RO"/>
              </w:rPr>
              <w:t xml:space="preserve">i/sau termice în detrimentul aprovizionării cu gaze naturale către anumite categorii de </w:t>
            </w:r>
            <w:r w:rsidRPr="00BE6200">
              <w:rPr>
                <w:lang w:val="ro-RO"/>
              </w:rPr>
              <w:t>consumatori proteja</w:t>
            </w:r>
            <w:r w:rsidR="00683617">
              <w:rPr>
                <w:lang w:val="ro-RO"/>
              </w:rPr>
              <w:t>ț</w:t>
            </w:r>
            <w:r w:rsidRPr="00BE6200">
              <w:rPr>
                <w:lang w:val="ro-RO"/>
              </w:rPr>
              <w:t>i</w:t>
            </w:r>
            <w:r w:rsidR="00EB6BC7" w:rsidRPr="00793611">
              <w:rPr>
                <w:lang w:val="ro-RO"/>
              </w:rPr>
              <w:t>.</w:t>
            </w:r>
          </w:p>
        </w:tc>
      </w:tr>
      <w:tr w:rsidR="00EB6BC7" w:rsidRPr="00AB4BC2" w14:paraId="3595C370" w14:textId="77777777" w:rsidTr="00E97C04">
        <w:trPr>
          <w:trHeight w:val="1417"/>
        </w:trPr>
        <w:tc>
          <w:tcPr>
            <w:tcW w:w="2263" w:type="dxa"/>
          </w:tcPr>
          <w:p w14:paraId="6D5B202E" w14:textId="29A0BA68" w:rsidR="00EB6BC7" w:rsidRPr="00464434" w:rsidRDefault="00EB6BC7" w:rsidP="00EB6BC7">
            <w:pPr>
              <w:tabs>
                <w:tab w:val="left" w:pos="284"/>
                <w:tab w:val="left" w:pos="426"/>
              </w:tabs>
              <w:jc w:val="both"/>
              <w:rPr>
                <w:lang w:val="ro-RO"/>
              </w:rPr>
            </w:pPr>
            <w:r w:rsidRPr="00464434">
              <w:rPr>
                <w:lang w:val="ro-RO"/>
              </w:rPr>
              <w:t>Evaluarea necesită</w:t>
            </w:r>
            <w:r w:rsidR="00683617">
              <w:rPr>
                <w:lang w:val="ro-RO"/>
              </w:rPr>
              <w:t>ț</w:t>
            </w:r>
            <w:r w:rsidRPr="00464434">
              <w:rPr>
                <w:lang w:val="ro-RO"/>
              </w:rPr>
              <w:t>ii măsurii pentru a face fa</w:t>
            </w:r>
            <w:r w:rsidR="00683617">
              <w:rPr>
                <w:lang w:val="ro-RO"/>
              </w:rPr>
              <w:t>ț</w:t>
            </w:r>
            <w:r w:rsidRPr="00464434">
              <w:rPr>
                <w:lang w:val="ro-RO"/>
              </w:rPr>
              <w:t>ă unei crize.</w:t>
            </w:r>
          </w:p>
          <w:p w14:paraId="486A6931" w14:textId="33DA9CF3" w:rsidR="00EB6BC7" w:rsidRPr="00464434" w:rsidRDefault="00EB6BC7" w:rsidP="00EB6BC7">
            <w:pPr>
              <w:tabs>
                <w:tab w:val="left" w:pos="284"/>
                <w:tab w:val="left" w:pos="426"/>
              </w:tabs>
              <w:jc w:val="both"/>
              <w:rPr>
                <w:lang w:val="ro-RO"/>
              </w:rPr>
            </w:pPr>
            <w:r w:rsidRPr="00464434">
              <w:rPr>
                <w:lang w:val="ro-RO"/>
              </w:rPr>
              <w:t xml:space="preserve">Gradul de utilizare. </w:t>
            </w:r>
          </w:p>
        </w:tc>
        <w:tc>
          <w:tcPr>
            <w:tcW w:w="7364" w:type="dxa"/>
          </w:tcPr>
          <w:p w14:paraId="54DEE610" w14:textId="4888C430" w:rsidR="00EB6BC7" w:rsidRPr="00474F24" w:rsidRDefault="00EB6BC7" w:rsidP="00EB6BC7">
            <w:pPr>
              <w:tabs>
                <w:tab w:val="left" w:pos="142"/>
                <w:tab w:val="left" w:pos="426"/>
                <w:tab w:val="left" w:pos="567"/>
                <w:tab w:val="left" w:pos="851"/>
                <w:tab w:val="left" w:pos="993"/>
              </w:tabs>
              <w:ind w:right="43"/>
              <w:jc w:val="both"/>
              <w:rPr>
                <w:lang w:val="ro-RO"/>
              </w:rPr>
            </w:pPr>
            <w:r w:rsidRPr="002E418B">
              <w:rPr>
                <w:lang w:val="ro-RO"/>
              </w:rPr>
              <w:t>Măsura este aplicabilă în situa</w:t>
            </w:r>
            <w:r w:rsidR="00683617">
              <w:rPr>
                <w:lang w:val="ro-RO"/>
              </w:rPr>
              <w:t>ț</w:t>
            </w:r>
            <w:r w:rsidRPr="002E418B">
              <w:rPr>
                <w:lang w:val="ro-RO"/>
              </w:rPr>
              <w:t>ia dacă în lipsa furnizării gazelor naturale către centrale electrice sau termice</w:t>
            </w:r>
            <w:r w:rsidRPr="0001586F">
              <w:rPr>
                <w:lang w:val="ro-RO"/>
              </w:rPr>
              <w:t xml:space="preserve"> indicate mai sus:</w:t>
            </w:r>
          </w:p>
          <w:p w14:paraId="1335C171" w14:textId="3F2B963D" w:rsidR="00EB6BC7" w:rsidRPr="006C0762" w:rsidRDefault="00EB6BC7" w:rsidP="00EB6BC7">
            <w:pPr>
              <w:pStyle w:val="ListParagraph"/>
              <w:numPr>
                <w:ilvl w:val="0"/>
                <w:numId w:val="50"/>
              </w:numPr>
              <w:tabs>
                <w:tab w:val="left" w:pos="142"/>
                <w:tab w:val="left" w:pos="284"/>
                <w:tab w:val="left" w:pos="567"/>
                <w:tab w:val="left" w:pos="709"/>
                <w:tab w:val="left" w:pos="993"/>
              </w:tabs>
              <w:ind w:left="315" w:right="38" w:hanging="284"/>
              <w:jc w:val="both"/>
              <w:rPr>
                <w:rFonts w:ascii="Times New Roman" w:hAnsi="Times New Roman" w:cs="Times New Roman"/>
                <w:sz w:val="24"/>
                <w:szCs w:val="24"/>
                <w:lang w:val="ro-RO"/>
              </w:rPr>
            </w:pPr>
            <w:r w:rsidRPr="008539A9">
              <w:rPr>
                <w:rFonts w:ascii="Times New Roman" w:hAnsi="Times New Roman" w:cs="Times New Roman"/>
                <w:sz w:val="24"/>
                <w:szCs w:val="24"/>
                <w:lang w:val="ro-RO"/>
              </w:rPr>
              <w:t>ar putea duce la o deteriorare gravă a func</w:t>
            </w:r>
            <w:r w:rsidR="00683617">
              <w:rPr>
                <w:rFonts w:ascii="Times New Roman" w:hAnsi="Times New Roman" w:cs="Times New Roman"/>
                <w:sz w:val="24"/>
                <w:szCs w:val="24"/>
                <w:lang w:val="ro-RO"/>
              </w:rPr>
              <w:t>ț</w:t>
            </w:r>
            <w:r w:rsidRPr="008539A9">
              <w:rPr>
                <w:rFonts w:ascii="Times New Roman" w:hAnsi="Times New Roman" w:cs="Times New Roman"/>
                <w:sz w:val="24"/>
                <w:szCs w:val="24"/>
                <w:lang w:val="ro-RO"/>
              </w:rPr>
              <w:t xml:space="preserve">ionării sistemului electroenergetic </w:t>
            </w:r>
            <w:r w:rsidR="00683617">
              <w:rPr>
                <w:rFonts w:ascii="Times New Roman" w:hAnsi="Times New Roman" w:cs="Times New Roman"/>
                <w:sz w:val="24"/>
                <w:szCs w:val="24"/>
                <w:lang w:val="ro-RO"/>
              </w:rPr>
              <w:t>ș</w:t>
            </w:r>
            <w:r w:rsidRPr="008539A9">
              <w:rPr>
                <w:rFonts w:ascii="Times New Roman" w:hAnsi="Times New Roman" w:cs="Times New Roman"/>
                <w:sz w:val="24"/>
                <w:szCs w:val="24"/>
                <w:lang w:val="ro-RO"/>
              </w:rPr>
              <w:t>i/sau sistemelor centralizate de alimentare cu energie</w:t>
            </w:r>
            <w:r w:rsidR="005B3034">
              <w:rPr>
                <w:rFonts w:ascii="Times New Roman" w:hAnsi="Times New Roman" w:cs="Times New Roman"/>
                <w:sz w:val="24"/>
                <w:szCs w:val="24"/>
                <w:lang w:val="ro-RO"/>
              </w:rPr>
              <w:t xml:space="preserve"> termică</w:t>
            </w:r>
            <w:r w:rsidRPr="008539A9">
              <w:rPr>
                <w:rFonts w:ascii="Times New Roman" w:hAnsi="Times New Roman" w:cs="Times New Roman"/>
                <w:sz w:val="24"/>
                <w:szCs w:val="24"/>
                <w:lang w:val="ro-RO"/>
              </w:rPr>
              <w:t xml:space="preserve">; </w:t>
            </w:r>
          </w:p>
          <w:p w14:paraId="32489087" w14:textId="648736C2" w:rsidR="00EB6BC7" w:rsidRPr="00E97C04" w:rsidRDefault="00EB6BC7" w:rsidP="00EB6BC7">
            <w:pPr>
              <w:pStyle w:val="ListParagraph"/>
              <w:numPr>
                <w:ilvl w:val="0"/>
                <w:numId w:val="50"/>
              </w:numPr>
              <w:tabs>
                <w:tab w:val="left" w:pos="142"/>
                <w:tab w:val="left" w:pos="284"/>
                <w:tab w:val="left" w:pos="567"/>
                <w:tab w:val="left" w:pos="709"/>
                <w:tab w:val="left" w:pos="993"/>
              </w:tabs>
              <w:ind w:left="315" w:right="38" w:hanging="284"/>
              <w:jc w:val="both"/>
              <w:rPr>
                <w:rFonts w:ascii="Times New Roman" w:hAnsi="Times New Roman" w:cs="Times New Roman"/>
                <w:sz w:val="24"/>
                <w:szCs w:val="24"/>
                <w:lang w:val="ro-RO"/>
              </w:rPr>
            </w:pPr>
            <w:r w:rsidRPr="00E97C04">
              <w:rPr>
                <w:rFonts w:ascii="Times New Roman" w:hAnsi="Times New Roman" w:cs="Times New Roman"/>
                <w:sz w:val="24"/>
                <w:szCs w:val="24"/>
                <w:lang w:val="ro-RO"/>
              </w:rPr>
              <w:t>ar împiedica produc</w:t>
            </w:r>
            <w:r w:rsidR="00683617">
              <w:rPr>
                <w:rFonts w:ascii="Times New Roman" w:hAnsi="Times New Roman" w:cs="Times New Roman"/>
                <w:sz w:val="24"/>
                <w:szCs w:val="24"/>
                <w:lang w:val="ro-RO"/>
              </w:rPr>
              <w:t>ț</w:t>
            </w:r>
            <w:r w:rsidRPr="00E97C04">
              <w:rPr>
                <w:rFonts w:ascii="Times New Roman" w:hAnsi="Times New Roman" w:cs="Times New Roman"/>
                <w:sz w:val="24"/>
                <w:szCs w:val="24"/>
                <w:lang w:val="ro-RO"/>
              </w:rPr>
              <w:t xml:space="preserve">ia </w:t>
            </w:r>
            <w:r w:rsidR="00683617">
              <w:rPr>
                <w:rFonts w:ascii="Times New Roman" w:hAnsi="Times New Roman" w:cs="Times New Roman"/>
                <w:sz w:val="24"/>
                <w:szCs w:val="24"/>
                <w:lang w:val="ro-RO"/>
              </w:rPr>
              <w:t>ș</w:t>
            </w:r>
            <w:r w:rsidRPr="00E97C04">
              <w:rPr>
                <w:rFonts w:ascii="Times New Roman" w:hAnsi="Times New Roman" w:cs="Times New Roman"/>
                <w:sz w:val="24"/>
                <w:szCs w:val="24"/>
                <w:lang w:val="ro-RO"/>
              </w:rPr>
              <w:t>i/sau transportul gazelor naturale.</w:t>
            </w:r>
          </w:p>
          <w:p w14:paraId="35526913" w14:textId="5237A465" w:rsidR="00EB6BC7" w:rsidRPr="006C0762" w:rsidRDefault="00EB6BC7" w:rsidP="009D00BF">
            <w:pPr>
              <w:tabs>
                <w:tab w:val="left" w:pos="142"/>
                <w:tab w:val="left" w:pos="426"/>
                <w:tab w:val="left" w:pos="567"/>
                <w:tab w:val="left" w:pos="851"/>
                <w:tab w:val="left" w:pos="993"/>
              </w:tabs>
              <w:ind w:right="43"/>
              <w:jc w:val="both"/>
              <w:rPr>
                <w:lang w:val="ro-RO"/>
              </w:rPr>
            </w:pPr>
            <w:r w:rsidRPr="002E418B">
              <w:rPr>
                <w:lang w:val="ro-RO"/>
              </w:rPr>
              <w:t>Măsura corespunde cerin</w:t>
            </w:r>
            <w:r w:rsidR="00683617">
              <w:rPr>
                <w:lang w:val="ro-RO"/>
              </w:rPr>
              <w:t>ț</w:t>
            </w:r>
            <w:r w:rsidRPr="002E418B">
              <w:rPr>
                <w:lang w:val="ro-RO"/>
              </w:rPr>
              <w:t>elor pct. 24 din Regulamentul p</w:t>
            </w:r>
            <w:r w:rsidRPr="0001586F">
              <w:rPr>
                <w:lang w:val="ro-RO"/>
              </w:rPr>
              <w:t>rivind situa</w:t>
            </w:r>
            <w:r w:rsidR="00683617">
              <w:rPr>
                <w:lang w:val="ro-RO"/>
              </w:rPr>
              <w:t>ț</w:t>
            </w:r>
            <w:r w:rsidRPr="0001586F">
              <w:rPr>
                <w:lang w:val="ro-RO"/>
              </w:rPr>
              <w:t>iile excep</w:t>
            </w:r>
            <w:r w:rsidR="00683617">
              <w:rPr>
                <w:lang w:val="ro-RO"/>
              </w:rPr>
              <w:t>ț</w:t>
            </w:r>
            <w:r w:rsidRPr="0001586F">
              <w:rPr>
                <w:lang w:val="ro-RO"/>
              </w:rPr>
              <w:t xml:space="preserve">ionale </w:t>
            </w:r>
            <w:r w:rsidR="009D00BF">
              <w:rPr>
                <w:lang w:val="ro-RO"/>
              </w:rPr>
              <w:t xml:space="preserve">în sectorul </w:t>
            </w:r>
            <w:r w:rsidRPr="0001586F">
              <w:rPr>
                <w:lang w:val="ro-RO"/>
              </w:rPr>
              <w:t>gazelor naturale</w:t>
            </w:r>
            <w:r w:rsidRPr="008539A9">
              <w:rPr>
                <w:lang w:val="ro-RO"/>
              </w:rPr>
              <w:t xml:space="preserve"> (Art. 11 alin. 6 Regulament UE 2017/1938)</w:t>
            </w:r>
            <w:r w:rsidRPr="006C0762">
              <w:rPr>
                <w:lang w:val="ro-RO"/>
              </w:rPr>
              <w:t>.</w:t>
            </w:r>
          </w:p>
        </w:tc>
      </w:tr>
      <w:tr w:rsidR="00EB6BC7" w:rsidRPr="00AB4BC2" w14:paraId="0CAD0166" w14:textId="77777777" w:rsidTr="008909B1">
        <w:tc>
          <w:tcPr>
            <w:tcW w:w="2263" w:type="dxa"/>
          </w:tcPr>
          <w:p w14:paraId="68BB1177" w14:textId="19D37EF1" w:rsidR="00EB6BC7" w:rsidRPr="0001586F" w:rsidRDefault="00EB6BC7" w:rsidP="00EB6BC7">
            <w:pPr>
              <w:tabs>
                <w:tab w:val="left" w:pos="284"/>
                <w:tab w:val="left" w:pos="426"/>
              </w:tabs>
              <w:jc w:val="both"/>
              <w:rPr>
                <w:b/>
                <w:lang w:val="ro-RO"/>
              </w:rPr>
            </w:pPr>
            <w:r w:rsidRPr="002E418B">
              <w:rPr>
                <w:lang w:val="ro-RO"/>
              </w:rPr>
              <w:t>Contribu</w:t>
            </w:r>
            <w:r w:rsidR="00683617">
              <w:rPr>
                <w:lang w:val="ro-RO"/>
              </w:rPr>
              <w:t>ț</w:t>
            </w:r>
            <w:r w:rsidRPr="002E418B">
              <w:rPr>
                <w:lang w:val="ro-RO"/>
              </w:rPr>
              <w:t>ia anticipată</w:t>
            </w:r>
          </w:p>
        </w:tc>
        <w:tc>
          <w:tcPr>
            <w:tcW w:w="7364" w:type="dxa"/>
          </w:tcPr>
          <w:p w14:paraId="6B99F731" w14:textId="2B0E54BF" w:rsidR="00EB6BC7" w:rsidRPr="006C0762" w:rsidRDefault="00EB6BC7" w:rsidP="00EB6BC7">
            <w:pPr>
              <w:tabs>
                <w:tab w:val="left" w:pos="284"/>
                <w:tab w:val="left" w:pos="426"/>
              </w:tabs>
              <w:jc w:val="both"/>
              <w:rPr>
                <w:bCs/>
                <w:shd w:val="clear" w:color="auto" w:fill="FFFFFF"/>
                <w:lang w:val="ro-RO"/>
              </w:rPr>
            </w:pPr>
            <w:r w:rsidRPr="008539A9">
              <w:rPr>
                <w:bCs/>
                <w:shd w:val="clear" w:color="auto" w:fill="FFFFFF"/>
                <w:lang w:val="ro-RO"/>
              </w:rPr>
              <w:t>Asigurarea securită</w:t>
            </w:r>
            <w:r w:rsidR="00683617">
              <w:rPr>
                <w:bCs/>
                <w:shd w:val="clear" w:color="auto" w:fill="FFFFFF"/>
                <w:lang w:val="ro-RO"/>
              </w:rPr>
              <w:t>ț</w:t>
            </w:r>
            <w:r w:rsidRPr="008539A9">
              <w:rPr>
                <w:bCs/>
                <w:shd w:val="clear" w:color="auto" w:fill="FFFFFF"/>
                <w:lang w:val="ro-RO"/>
              </w:rPr>
              <w:t>ii energetice a statului.</w:t>
            </w:r>
          </w:p>
        </w:tc>
      </w:tr>
    </w:tbl>
    <w:p w14:paraId="224323DA" w14:textId="77777777" w:rsidR="00165ED3" w:rsidRPr="002E418B" w:rsidRDefault="00165ED3" w:rsidP="00B83F1F">
      <w:pPr>
        <w:tabs>
          <w:tab w:val="left" w:pos="284"/>
          <w:tab w:val="left" w:pos="426"/>
        </w:tabs>
        <w:jc w:val="both"/>
        <w:rPr>
          <w:lang w:val="ro-RO" w:eastAsia="ru-RU"/>
        </w:rPr>
      </w:pPr>
    </w:p>
    <w:tbl>
      <w:tblPr>
        <w:tblStyle w:val="TableGridLight"/>
        <w:tblW w:w="9627" w:type="dxa"/>
        <w:tblLook w:val="04A0" w:firstRow="1" w:lastRow="0" w:firstColumn="1" w:lastColumn="0" w:noHBand="0" w:noVBand="1"/>
      </w:tblPr>
      <w:tblGrid>
        <w:gridCol w:w="2263"/>
        <w:gridCol w:w="7364"/>
      </w:tblGrid>
      <w:tr w:rsidR="00BE6A11" w:rsidRPr="00AB4BC2" w14:paraId="77B39B09" w14:textId="77777777" w:rsidTr="008909B1">
        <w:tc>
          <w:tcPr>
            <w:tcW w:w="2263" w:type="dxa"/>
            <w:shd w:val="clear" w:color="auto" w:fill="FBE4D5" w:themeFill="accent2" w:themeFillTint="33"/>
          </w:tcPr>
          <w:p w14:paraId="276A1570" w14:textId="2D9FFFEB" w:rsidR="00BE6A11" w:rsidRPr="008539A9" w:rsidRDefault="00BE6A11" w:rsidP="008909B1">
            <w:pPr>
              <w:ind w:right="152"/>
              <w:rPr>
                <w:bCs/>
                <w:lang w:val="ro-RO"/>
              </w:rPr>
            </w:pPr>
            <w:r w:rsidRPr="0001586F">
              <w:rPr>
                <w:b/>
                <w:bCs/>
                <w:lang w:val="ro-RO"/>
              </w:rPr>
              <w:t xml:space="preserve">Măsura </w:t>
            </w:r>
            <w:r w:rsidR="003D37D2" w:rsidRPr="0001586F">
              <w:rPr>
                <w:b/>
                <w:bCs/>
                <w:lang w:val="ro-RO"/>
              </w:rPr>
              <w:t>5</w:t>
            </w:r>
            <w:r w:rsidRPr="00474F24">
              <w:rPr>
                <w:b/>
                <w:bCs/>
                <w:lang w:val="ro-RO"/>
              </w:rPr>
              <w:t xml:space="preserve"> Urgen</w:t>
            </w:r>
            <w:r w:rsidR="00683617">
              <w:rPr>
                <w:b/>
                <w:bCs/>
                <w:lang w:val="ro-RO"/>
              </w:rPr>
              <w:t>ț</w:t>
            </w:r>
            <w:r w:rsidRPr="00474F24">
              <w:rPr>
                <w:b/>
                <w:bCs/>
                <w:lang w:val="ro-RO"/>
              </w:rPr>
              <w:t>ă</w:t>
            </w:r>
          </w:p>
        </w:tc>
        <w:tc>
          <w:tcPr>
            <w:tcW w:w="7364" w:type="dxa"/>
            <w:shd w:val="clear" w:color="auto" w:fill="FBE4D5" w:themeFill="accent2" w:themeFillTint="33"/>
          </w:tcPr>
          <w:p w14:paraId="7FC9B1B6" w14:textId="60E30D27" w:rsidR="00BE6A11" w:rsidRPr="00E97C04" w:rsidRDefault="0041333D" w:rsidP="0041333D">
            <w:pPr>
              <w:tabs>
                <w:tab w:val="left" w:pos="142"/>
                <w:tab w:val="left" w:pos="284"/>
                <w:tab w:val="left" w:pos="567"/>
                <w:tab w:val="left" w:pos="709"/>
                <w:tab w:val="left" w:pos="993"/>
              </w:tabs>
              <w:ind w:right="43"/>
              <w:jc w:val="both"/>
              <w:rPr>
                <w:b/>
                <w:bCs/>
                <w:lang w:val="ro-RO"/>
              </w:rPr>
            </w:pPr>
            <w:r w:rsidRPr="00E97C04">
              <w:rPr>
                <w:b/>
                <w:bCs/>
                <w:lang w:val="ro-RO"/>
              </w:rPr>
              <w:t>Impunerea unor obliga</w:t>
            </w:r>
            <w:r w:rsidR="00683617">
              <w:rPr>
                <w:b/>
                <w:bCs/>
                <w:lang w:val="ro-RO"/>
              </w:rPr>
              <w:t>ț</w:t>
            </w:r>
            <w:r w:rsidRPr="00E97C04">
              <w:rPr>
                <w:b/>
                <w:bCs/>
                <w:lang w:val="ro-RO"/>
              </w:rPr>
              <w:t xml:space="preserve">ii de serviciu public </w:t>
            </w:r>
            <w:r w:rsidR="000141DE" w:rsidRPr="00E97C04">
              <w:rPr>
                <w:b/>
                <w:bCs/>
                <w:lang w:val="ro-RO"/>
              </w:rPr>
              <w:t xml:space="preserve">întreprinderilor din sectorul energetic </w:t>
            </w:r>
            <w:r w:rsidRPr="00E97C04">
              <w:rPr>
                <w:b/>
                <w:bCs/>
                <w:lang w:val="ro-RO"/>
              </w:rPr>
              <w:t xml:space="preserve">în conformitate </w:t>
            </w:r>
            <w:r w:rsidR="000141DE" w:rsidRPr="00E97C04">
              <w:rPr>
                <w:b/>
                <w:bCs/>
                <w:lang w:val="ro-RO"/>
              </w:rPr>
              <w:t xml:space="preserve">cu prevederile legilor sectoriale în domeniul gaze naturale </w:t>
            </w:r>
            <w:r w:rsidR="00683617">
              <w:rPr>
                <w:b/>
                <w:bCs/>
                <w:lang w:val="ro-RO"/>
              </w:rPr>
              <w:t>ș</w:t>
            </w:r>
            <w:r w:rsidR="000141DE" w:rsidRPr="00E97C04">
              <w:rPr>
                <w:b/>
                <w:bCs/>
                <w:lang w:val="ro-RO"/>
              </w:rPr>
              <w:t>i energie electrică în scopul asigurării securită</w:t>
            </w:r>
            <w:r w:rsidR="00683617">
              <w:rPr>
                <w:b/>
                <w:bCs/>
                <w:lang w:val="ro-RO"/>
              </w:rPr>
              <w:t>ț</w:t>
            </w:r>
            <w:r w:rsidR="000141DE" w:rsidRPr="00E97C04">
              <w:rPr>
                <w:b/>
                <w:bCs/>
                <w:lang w:val="ro-RO"/>
              </w:rPr>
              <w:t xml:space="preserve">ii aprovizionării cu energie electrică </w:t>
            </w:r>
            <w:r w:rsidR="00683617">
              <w:rPr>
                <w:b/>
                <w:bCs/>
                <w:lang w:val="ro-RO"/>
              </w:rPr>
              <w:t>ș</w:t>
            </w:r>
            <w:r w:rsidR="000141DE" w:rsidRPr="00E97C04">
              <w:rPr>
                <w:b/>
                <w:bCs/>
                <w:lang w:val="ro-RO"/>
              </w:rPr>
              <w:t>i/sau gaze naturale a Republicii Moldova</w:t>
            </w:r>
          </w:p>
        </w:tc>
      </w:tr>
      <w:tr w:rsidR="00BE6A11" w:rsidRPr="00AB4BC2" w14:paraId="6CA124BC" w14:textId="77777777" w:rsidTr="008909B1">
        <w:tc>
          <w:tcPr>
            <w:tcW w:w="2263" w:type="dxa"/>
          </w:tcPr>
          <w:p w14:paraId="404F954A" w14:textId="6915793B" w:rsidR="00BE6A11" w:rsidRPr="0001586F" w:rsidRDefault="00BE6A11" w:rsidP="008909B1">
            <w:pPr>
              <w:tabs>
                <w:tab w:val="left" w:pos="284"/>
                <w:tab w:val="left" w:pos="426"/>
              </w:tabs>
              <w:jc w:val="both"/>
              <w:rPr>
                <w:b/>
                <w:lang w:val="ro-RO"/>
              </w:rPr>
            </w:pPr>
            <w:r w:rsidRPr="002E418B">
              <w:rPr>
                <w:lang w:val="ro-RO"/>
              </w:rPr>
              <w:t>Principalele păr</w:t>
            </w:r>
            <w:r w:rsidR="00683617">
              <w:rPr>
                <w:lang w:val="ro-RO"/>
              </w:rPr>
              <w:t>ț</w:t>
            </w:r>
            <w:r w:rsidRPr="002E418B">
              <w:rPr>
                <w:lang w:val="ro-RO"/>
              </w:rPr>
              <w:t>i implicate</w:t>
            </w:r>
          </w:p>
        </w:tc>
        <w:tc>
          <w:tcPr>
            <w:tcW w:w="7364" w:type="dxa"/>
          </w:tcPr>
          <w:p w14:paraId="481F1CD0" w14:textId="61DA3E05" w:rsidR="00BE6A11" w:rsidRPr="004E6A4F" w:rsidRDefault="00BE6A11" w:rsidP="008909B1">
            <w:pPr>
              <w:tabs>
                <w:tab w:val="left" w:pos="142"/>
                <w:tab w:val="left" w:pos="426"/>
                <w:tab w:val="left" w:pos="567"/>
                <w:tab w:val="left" w:pos="851"/>
                <w:tab w:val="left" w:pos="993"/>
              </w:tabs>
              <w:ind w:right="43"/>
              <w:jc w:val="both"/>
              <w:rPr>
                <w:snapToGrid w:val="0"/>
                <w:lang w:val="ro-RO"/>
              </w:rPr>
            </w:pPr>
            <w:r w:rsidRPr="008539A9">
              <w:rPr>
                <w:lang w:val="ro-RO"/>
              </w:rPr>
              <w:t xml:space="preserve">Comisia, </w:t>
            </w:r>
            <w:r w:rsidR="0041333D" w:rsidRPr="006C0762">
              <w:rPr>
                <w:lang w:val="ro-RO"/>
              </w:rPr>
              <w:t>Guvernul,</w:t>
            </w:r>
            <w:r w:rsidR="00EB6BC7" w:rsidRPr="006C0762">
              <w:rPr>
                <w:lang w:val="ro-RO"/>
              </w:rPr>
              <w:t xml:space="preserve"> </w:t>
            </w:r>
            <w:r w:rsidR="0041333D" w:rsidRPr="00BE6200">
              <w:rPr>
                <w:lang w:val="ro-RO"/>
              </w:rPr>
              <w:t>ANRE</w:t>
            </w:r>
            <w:r w:rsidRPr="00793611">
              <w:rPr>
                <w:lang w:val="ro-RO"/>
              </w:rPr>
              <w:t>.</w:t>
            </w:r>
          </w:p>
        </w:tc>
      </w:tr>
      <w:tr w:rsidR="00BE6A11" w:rsidRPr="00AB4BC2" w14:paraId="2FF0E444" w14:textId="77777777" w:rsidTr="000141DE">
        <w:trPr>
          <w:trHeight w:val="1772"/>
        </w:trPr>
        <w:tc>
          <w:tcPr>
            <w:tcW w:w="2263" w:type="dxa"/>
          </w:tcPr>
          <w:p w14:paraId="7D0B43F1" w14:textId="77777777" w:rsidR="00BE6A11" w:rsidRPr="00474887" w:rsidRDefault="00BE6A11" w:rsidP="008909B1">
            <w:pPr>
              <w:tabs>
                <w:tab w:val="left" w:pos="284"/>
                <w:tab w:val="left" w:pos="426"/>
              </w:tabs>
              <w:jc w:val="both"/>
              <w:rPr>
                <w:b/>
                <w:lang w:val="ro-RO"/>
              </w:rPr>
            </w:pPr>
            <w:r w:rsidRPr="00474887">
              <w:rPr>
                <w:lang w:val="ro-RO"/>
              </w:rPr>
              <w:lastRenderedPageBreak/>
              <w:t>Proceduri de urmat</w:t>
            </w:r>
          </w:p>
        </w:tc>
        <w:tc>
          <w:tcPr>
            <w:tcW w:w="7364" w:type="dxa"/>
          </w:tcPr>
          <w:p w14:paraId="60AAE936" w14:textId="21384E53" w:rsidR="000141DE" w:rsidRPr="00AB4BC2" w:rsidRDefault="000141DE" w:rsidP="008909B1">
            <w:pPr>
              <w:tabs>
                <w:tab w:val="left" w:pos="142"/>
                <w:tab w:val="left" w:pos="426"/>
                <w:tab w:val="left" w:pos="567"/>
                <w:tab w:val="left" w:pos="851"/>
                <w:tab w:val="left" w:pos="993"/>
              </w:tabs>
              <w:ind w:right="43"/>
              <w:jc w:val="both"/>
              <w:rPr>
                <w:lang w:val="ro-RO"/>
              </w:rPr>
            </w:pPr>
            <w:r w:rsidRPr="008539A9">
              <w:rPr>
                <w:lang w:val="ro-RO"/>
              </w:rPr>
              <w:t>Obliga</w:t>
            </w:r>
            <w:r w:rsidR="00683617">
              <w:rPr>
                <w:lang w:val="ro-RO"/>
              </w:rPr>
              <w:t>ț</w:t>
            </w:r>
            <w:r w:rsidRPr="008539A9">
              <w:rPr>
                <w:lang w:val="ro-RO"/>
              </w:rPr>
              <w:t>iile de serviciu public sunt impuse de Guvern</w:t>
            </w:r>
            <w:r w:rsidR="00831F4D" w:rsidRPr="006C0762">
              <w:rPr>
                <w:lang w:val="ro-RO"/>
              </w:rPr>
              <w:t>, ANRE</w:t>
            </w:r>
            <w:r w:rsidRPr="006C0762">
              <w:rPr>
                <w:lang w:val="ro-RO"/>
              </w:rPr>
              <w:t xml:space="preserve"> sau </w:t>
            </w:r>
            <w:r w:rsidR="00831F4D" w:rsidRPr="00BE6200">
              <w:rPr>
                <w:lang w:val="ro-RO"/>
              </w:rPr>
              <w:t>de Comisie</w:t>
            </w:r>
            <w:r w:rsidRPr="00AB4BC2">
              <w:rPr>
                <w:lang w:val="ro-RO"/>
              </w:rPr>
              <w:t>. Obliga</w:t>
            </w:r>
            <w:r w:rsidR="00683617">
              <w:rPr>
                <w:lang w:val="ro-RO"/>
              </w:rPr>
              <w:t>ț</w:t>
            </w:r>
            <w:r w:rsidRPr="00AB4BC2">
              <w:rPr>
                <w:lang w:val="ro-RO"/>
              </w:rPr>
              <w:t>iile se impun în calitate de măsur</w:t>
            </w:r>
            <w:r w:rsidR="00831F4D" w:rsidRPr="00AB4BC2">
              <w:rPr>
                <w:lang w:val="ro-RO"/>
              </w:rPr>
              <w:t>i</w:t>
            </w:r>
            <w:r w:rsidRPr="00AB4BC2">
              <w:rPr>
                <w:lang w:val="ro-RO"/>
              </w:rPr>
              <w:t xml:space="preserve"> limitată în timp, în mod nediscriminatoriu </w:t>
            </w:r>
            <w:r w:rsidR="00683617">
              <w:rPr>
                <w:lang w:val="ro-RO"/>
              </w:rPr>
              <w:t>ș</w:t>
            </w:r>
            <w:r w:rsidRPr="00AB4BC2">
              <w:rPr>
                <w:lang w:val="ro-RO"/>
              </w:rPr>
              <w:t>i se revizuiesc cu regularitate, din oficiu, în scopul determinării necesită</w:t>
            </w:r>
            <w:r w:rsidR="00683617">
              <w:rPr>
                <w:lang w:val="ro-RO"/>
              </w:rPr>
              <w:t>ț</w:t>
            </w:r>
            <w:r w:rsidRPr="00AB4BC2">
              <w:rPr>
                <w:lang w:val="ro-RO"/>
              </w:rPr>
              <w:t>ii men</w:t>
            </w:r>
            <w:r w:rsidR="00683617">
              <w:rPr>
                <w:lang w:val="ro-RO"/>
              </w:rPr>
              <w:t>ț</w:t>
            </w:r>
            <w:r w:rsidRPr="00AB4BC2">
              <w:rPr>
                <w:lang w:val="ro-RO"/>
              </w:rPr>
              <w:t>inerii obliga</w:t>
            </w:r>
            <w:r w:rsidR="00683617">
              <w:rPr>
                <w:lang w:val="ro-RO"/>
              </w:rPr>
              <w:t>ț</w:t>
            </w:r>
            <w:r w:rsidRPr="00AB4BC2">
              <w:rPr>
                <w:lang w:val="ro-RO"/>
              </w:rPr>
              <w:t>iilor respective.</w:t>
            </w:r>
          </w:p>
          <w:p w14:paraId="3650864E" w14:textId="77777777" w:rsidR="000141DE" w:rsidRPr="00AB4BC2" w:rsidRDefault="000141DE" w:rsidP="008909B1">
            <w:pPr>
              <w:tabs>
                <w:tab w:val="left" w:pos="142"/>
                <w:tab w:val="left" w:pos="426"/>
                <w:tab w:val="left" w:pos="567"/>
                <w:tab w:val="left" w:pos="851"/>
                <w:tab w:val="left" w:pos="993"/>
              </w:tabs>
              <w:ind w:right="43"/>
              <w:jc w:val="both"/>
              <w:rPr>
                <w:lang w:val="ro-RO"/>
              </w:rPr>
            </w:pPr>
          </w:p>
          <w:p w14:paraId="18B30AC2" w14:textId="50C67420" w:rsidR="000141DE" w:rsidRPr="00AB4BC2" w:rsidRDefault="000141DE" w:rsidP="008909B1">
            <w:pPr>
              <w:tabs>
                <w:tab w:val="left" w:pos="142"/>
                <w:tab w:val="left" w:pos="426"/>
                <w:tab w:val="left" w:pos="567"/>
                <w:tab w:val="left" w:pos="851"/>
                <w:tab w:val="left" w:pos="993"/>
              </w:tabs>
              <w:ind w:right="43"/>
              <w:jc w:val="both"/>
              <w:rPr>
                <w:lang w:val="ro-RO"/>
              </w:rPr>
            </w:pPr>
            <w:r w:rsidRPr="00AB4BC2">
              <w:rPr>
                <w:lang w:val="ro-RO"/>
              </w:rPr>
              <w:t>Înainte de a impune obliga</w:t>
            </w:r>
            <w:r w:rsidR="00683617">
              <w:rPr>
                <w:lang w:val="ro-RO"/>
              </w:rPr>
              <w:t>ț</w:t>
            </w:r>
            <w:r w:rsidRPr="00AB4BC2">
              <w:rPr>
                <w:lang w:val="ro-RO"/>
              </w:rPr>
              <w:t>ii de serviciu public, Guvernul sau, după caz, Agen</w:t>
            </w:r>
            <w:r w:rsidR="00683617">
              <w:rPr>
                <w:lang w:val="ro-RO"/>
              </w:rPr>
              <w:t>ț</w:t>
            </w:r>
            <w:r w:rsidRPr="00AB4BC2">
              <w:rPr>
                <w:lang w:val="ro-RO"/>
              </w:rPr>
              <w:t>ia</w:t>
            </w:r>
            <w:r w:rsidR="00831F4D" w:rsidRPr="00AB4BC2">
              <w:rPr>
                <w:lang w:val="ro-RO"/>
              </w:rPr>
              <w:t>,</w:t>
            </w:r>
            <w:r w:rsidRPr="00AB4BC2">
              <w:rPr>
                <w:lang w:val="ro-RO"/>
              </w:rPr>
              <w:t xml:space="preserve"> informează Secretariatul Comunită</w:t>
            </w:r>
            <w:r w:rsidR="00683617">
              <w:rPr>
                <w:lang w:val="ro-RO"/>
              </w:rPr>
              <w:t>ț</w:t>
            </w:r>
            <w:r w:rsidRPr="00AB4BC2">
              <w:rPr>
                <w:lang w:val="ro-RO"/>
              </w:rPr>
              <w:t>ii Energetice despre aceasta, cu excep</w:t>
            </w:r>
            <w:r w:rsidR="00683617">
              <w:rPr>
                <w:lang w:val="ro-RO"/>
              </w:rPr>
              <w:t>ț</w:t>
            </w:r>
            <w:r w:rsidRPr="00AB4BC2">
              <w:rPr>
                <w:lang w:val="ro-RO"/>
              </w:rPr>
              <w:t>ia cazurilor în care există un pericol iminent pentru securitatea aprovizionării cu gaze naturale a Republicii Moldova.</w:t>
            </w:r>
          </w:p>
          <w:p w14:paraId="010B055E" w14:textId="77777777" w:rsidR="000141DE" w:rsidRPr="00AB4BC2" w:rsidRDefault="000141DE" w:rsidP="008909B1">
            <w:pPr>
              <w:tabs>
                <w:tab w:val="left" w:pos="142"/>
                <w:tab w:val="left" w:pos="426"/>
                <w:tab w:val="left" w:pos="567"/>
                <w:tab w:val="left" w:pos="851"/>
                <w:tab w:val="left" w:pos="993"/>
              </w:tabs>
              <w:ind w:right="43"/>
              <w:jc w:val="both"/>
              <w:rPr>
                <w:lang w:val="ro-RO"/>
              </w:rPr>
            </w:pPr>
          </w:p>
          <w:p w14:paraId="34B58F95" w14:textId="0C5CF7F3" w:rsidR="00BE6A11" w:rsidRPr="00474887" w:rsidRDefault="000141DE" w:rsidP="000141DE">
            <w:pPr>
              <w:tabs>
                <w:tab w:val="left" w:pos="142"/>
                <w:tab w:val="left" w:pos="426"/>
                <w:tab w:val="left" w:pos="567"/>
                <w:tab w:val="left" w:pos="851"/>
                <w:tab w:val="left" w:pos="993"/>
              </w:tabs>
              <w:ind w:right="43"/>
              <w:jc w:val="both"/>
              <w:rPr>
                <w:lang w:val="ro-RO"/>
              </w:rPr>
            </w:pPr>
            <w:r w:rsidRPr="00474887">
              <w:rPr>
                <w:lang w:val="ro-RO"/>
              </w:rPr>
              <w:t>În timpul situa</w:t>
            </w:r>
            <w:r w:rsidR="00683617">
              <w:rPr>
                <w:lang w:val="ro-RO"/>
              </w:rPr>
              <w:t>ț</w:t>
            </w:r>
            <w:r w:rsidRPr="00474887">
              <w:rPr>
                <w:lang w:val="ro-RO"/>
              </w:rPr>
              <w:t>iei de urgen</w:t>
            </w:r>
            <w:r w:rsidR="00683617">
              <w:rPr>
                <w:lang w:val="ro-RO"/>
              </w:rPr>
              <w:t>ț</w:t>
            </w:r>
            <w:r w:rsidRPr="00474887">
              <w:rPr>
                <w:lang w:val="ro-RO"/>
              </w:rPr>
              <w:t>ă, Comisia poate impune obliga</w:t>
            </w:r>
            <w:r w:rsidR="00683617">
              <w:rPr>
                <w:lang w:val="ro-RO"/>
              </w:rPr>
              <w:t>ț</w:t>
            </w:r>
            <w:r w:rsidRPr="00474887">
              <w:rPr>
                <w:lang w:val="ro-RO"/>
              </w:rPr>
              <w:t>ii de serviciu public întreprinderilor din sectorul energetic în scopul asigurării securită</w:t>
            </w:r>
            <w:r w:rsidR="00683617">
              <w:rPr>
                <w:lang w:val="ro-RO"/>
              </w:rPr>
              <w:t>ț</w:t>
            </w:r>
            <w:r w:rsidRPr="00474887">
              <w:rPr>
                <w:lang w:val="ro-RO"/>
              </w:rPr>
              <w:t xml:space="preserve">ii aprovizionării cu energie electrică </w:t>
            </w:r>
            <w:r w:rsidR="00683617">
              <w:rPr>
                <w:lang w:val="ro-RO"/>
              </w:rPr>
              <w:t>ș</w:t>
            </w:r>
            <w:r w:rsidRPr="00474887">
              <w:rPr>
                <w:lang w:val="ro-RO"/>
              </w:rPr>
              <w:t xml:space="preserve">i/sau gaze naturale a </w:t>
            </w:r>
            <w:r w:rsidR="00683617">
              <w:rPr>
                <w:lang w:val="ro-RO"/>
              </w:rPr>
              <w:t>ț</w:t>
            </w:r>
            <w:r w:rsidRPr="00474887">
              <w:rPr>
                <w:lang w:val="ro-RO"/>
              </w:rPr>
              <w:t>ării.</w:t>
            </w:r>
          </w:p>
          <w:p w14:paraId="4B0D1B31" w14:textId="77777777" w:rsidR="007C1230" w:rsidRPr="00474887" w:rsidRDefault="007C1230" w:rsidP="000141DE">
            <w:pPr>
              <w:tabs>
                <w:tab w:val="left" w:pos="142"/>
                <w:tab w:val="left" w:pos="426"/>
                <w:tab w:val="left" w:pos="567"/>
                <w:tab w:val="left" w:pos="851"/>
                <w:tab w:val="left" w:pos="993"/>
              </w:tabs>
              <w:ind w:right="43"/>
              <w:jc w:val="both"/>
              <w:rPr>
                <w:lang w:val="ro-RO"/>
              </w:rPr>
            </w:pPr>
          </w:p>
          <w:p w14:paraId="4A7A5792" w14:textId="1BCF9150" w:rsidR="007C1230" w:rsidRPr="00474887" w:rsidRDefault="007C1230" w:rsidP="007C1230">
            <w:pPr>
              <w:tabs>
                <w:tab w:val="left" w:pos="142"/>
                <w:tab w:val="left" w:pos="426"/>
                <w:tab w:val="left" w:pos="567"/>
                <w:tab w:val="left" w:pos="851"/>
                <w:tab w:val="left" w:pos="993"/>
              </w:tabs>
              <w:ind w:right="43"/>
              <w:jc w:val="both"/>
              <w:rPr>
                <w:lang w:val="ro-RO"/>
              </w:rPr>
            </w:pPr>
            <w:r w:rsidRPr="00474887">
              <w:rPr>
                <w:lang w:val="ro-RO"/>
              </w:rPr>
              <w:t>Obliga</w:t>
            </w:r>
            <w:r w:rsidR="00683617">
              <w:rPr>
                <w:lang w:val="ro-RO"/>
              </w:rPr>
              <w:t>ț</w:t>
            </w:r>
            <w:r w:rsidRPr="00474887">
              <w:rPr>
                <w:lang w:val="ro-RO"/>
              </w:rPr>
              <w:t xml:space="preserve">ia de serviciu public poate fi impusă OST, OSD </w:t>
            </w:r>
            <w:r w:rsidR="00683617">
              <w:rPr>
                <w:lang w:val="ro-RO"/>
              </w:rPr>
              <w:t>ș</w:t>
            </w:r>
            <w:r w:rsidRPr="00474887">
              <w:rPr>
                <w:lang w:val="ro-RO"/>
              </w:rPr>
              <w:t>i furnizorilor de  gaze naturale pentru a asigura livrarea de gaze naturale consumatorilor proteja</w:t>
            </w:r>
            <w:r w:rsidR="00683617">
              <w:rPr>
                <w:lang w:val="ro-RO"/>
              </w:rPr>
              <w:t>ț</w:t>
            </w:r>
            <w:r w:rsidRPr="00474887">
              <w:rPr>
                <w:lang w:val="ro-RO"/>
              </w:rPr>
              <w:t xml:space="preserve">i </w:t>
            </w:r>
            <w:r w:rsidR="00683617">
              <w:rPr>
                <w:lang w:val="ro-RO"/>
              </w:rPr>
              <w:t>ș</w:t>
            </w:r>
            <w:r w:rsidRPr="00474887">
              <w:rPr>
                <w:lang w:val="ro-RO"/>
              </w:rPr>
              <w:t xml:space="preserve">i, după caz, centralelor electrice care vor putea produce energie electrică în beneficiul consumatorilor finali </w:t>
            </w:r>
            <w:r w:rsidR="00683617">
              <w:rPr>
                <w:lang w:val="ro-RO"/>
              </w:rPr>
              <w:t>ș</w:t>
            </w:r>
            <w:r w:rsidRPr="00474887">
              <w:rPr>
                <w:lang w:val="ro-RO"/>
              </w:rPr>
              <w:t>i exploatarea sistemului de gaze naturale. Decizia respectivă va con</w:t>
            </w:r>
            <w:r w:rsidR="00683617">
              <w:rPr>
                <w:lang w:val="ro-RO"/>
              </w:rPr>
              <w:t>ț</w:t>
            </w:r>
            <w:r w:rsidRPr="00474887">
              <w:rPr>
                <w:lang w:val="ro-RO"/>
              </w:rPr>
              <w:t>ine temeiul juridic pentru aprobarea acesteia (clar definit</w:t>
            </w:r>
            <w:r w:rsidR="00831F4D" w:rsidRPr="00474887">
              <w:rPr>
                <w:lang w:val="ro-RO"/>
              </w:rPr>
              <w:t>ă</w:t>
            </w:r>
            <w:r w:rsidRPr="00474887">
              <w:rPr>
                <w:lang w:val="ro-RO"/>
              </w:rPr>
              <w:t>)</w:t>
            </w:r>
            <w:r w:rsidR="00831F4D" w:rsidRPr="00474887">
              <w:rPr>
                <w:lang w:val="ro-RO"/>
              </w:rPr>
              <w:t>.</w:t>
            </w:r>
          </w:p>
          <w:p w14:paraId="527E5F78" w14:textId="28AC9112" w:rsidR="007C1230" w:rsidRPr="00474887" w:rsidRDefault="007C1230" w:rsidP="007C1230">
            <w:pPr>
              <w:tabs>
                <w:tab w:val="left" w:pos="142"/>
                <w:tab w:val="left" w:pos="426"/>
                <w:tab w:val="left" w:pos="567"/>
                <w:tab w:val="left" w:pos="851"/>
                <w:tab w:val="left" w:pos="993"/>
              </w:tabs>
              <w:ind w:right="43"/>
              <w:jc w:val="both"/>
              <w:rPr>
                <w:lang w:val="ro-RO"/>
              </w:rPr>
            </w:pPr>
            <w:r w:rsidRPr="00474887">
              <w:rPr>
                <w:lang w:val="ro-RO"/>
              </w:rPr>
              <w:t xml:space="preserve">2. Hotărârea Guvernului, a Comisiei </w:t>
            </w:r>
            <w:r w:rsidR="00683617">
              <w:rPr>
                <w:lang w:val="ro-RO"/>
              </w:rPr>
              <w:t>ș</w:t>
            </w:r>
            <w:r w:rsidRPr="00474887">
              <w:rPr>
                <w:lang w:val="ro-RO"/>
              </w:rPr>
              <w:t xml:space="preserve">i/sau a ANRE va fi fundamentată, transparentă </w:t>
            </w:r>
            <w:r w:rsidR="00683617">
              <w:rPr>
                <w:lang w:val="ro-RO"/>
              </w:rPr>
              <w:t>ș</w:t>
            </w:r>
            <w:r w:rsidRPr="00474887">
              <w:rPr>
                <w:lang w:val="ro-RO"/>
              </w:rPr>
              <w:t>i toate păr</w:t>
            </w:r>
            <w:r w:rsidR="00683617">
              <w:rPr>
                <w:lang w:val="ro-RO"/>
              </w:rPr>
              <w:t>ț</w:t>
            </w:r>
            <w:r w:rsidRPr="00474887">
              <w:rPr>
                <w:lang w:val="ro-RO"/>
              </w:rPr>
              <w:t xml:space="preserve">ile </w:t>
            </w:r>
            <w:r w:rsidR="00683617">
              <w:rPr>
                <w:lang w:val="ro-RO"/>
              </w:rPr>
              <w:t>ș</w:t>
            </w:r>
            <w:r w:rsidRPr="00474887">
              <w:rPr>
                <w:lang w:val="ro-RO"/>
              </w:rPr>
              <w:t>i consumatorii finali sunt informa</w:t>
            </w:r>
            <w:r w:rsidR="00683617">
              <w:rPr>
                <w:lang w:val="ro-RO"/>
              </w:rPr>
              <w:t>ț</w:t>
            </w:r>
            <w:r w:rsidRPr="00474887">
              <w:rPr>
                <w:lang w:val="ro-RO"/>
              </w:rPr>
              <w:t xml:space="preserve">i prin </w:t>
            </w:r>
            <w:r w:rsidR="00831F4D" w:rsidRPr="00474887">
              <w:rPr>
                <w:lang w:val="ro-RO"/>
              </w:rPr>
              <w:t xml:space="preserve"> intermediul </w:t>
            </w:r>
            <w:r w:rsidRPr="00474887">
              <w:rPr>
                <w:lang w:val="ro-RO"/>
              </w:rPr>
              <w:t>mass-media (transparen</w:t>
            </w:r>
            <w:r w:rsidR="00683617">
              <w:rPr>
                <w:lang w:val="ro-RO"/>
              </w:rPr>
              <w:t>ț</w:t>
            </w:r>
            <w:r w:rsidR="00166700" w:rsidRPr="00474887">
              <w:rPr>
                <w:lang w:val="ro-RO"/>
              </w:rPr>
              <w:t>ă</w:t>
            </w:r>
            <w:r w:rsidRPr="00474887">
              <w:rPr>
                <w:lang w:val="ro-RO"/>
              </w:rPr>
              <w:t>).</w:t>
            </w:r>
          </w:p>
          <w:p w14:paraId="552159DB" w14:textId="16BEB899" w:rsidR="007C1230" w:rsidRPr="00474887" w:rsidRDefault="007C1230" w:rsidP="007C1230">
            <w:pPr>
              <w:tabs>
                <w:tab w:val="left" w:pos="142"/>
                <w:tab w:val="left" w:pos="426"/>
                <w:tab w:val="left" w:pos="567"/>
                <w:tab w:val="left" w:pos="851"/>
                <w:tab w:val="left" w:pos="993"/>
              </w:tabs>
              <w:ind w:right="43"/>
              <w:jc w:val="both"/>
              <w:rPr>
                <w:lang w:val="ro-RO"/>
              </w:rPr>
            </w:pPr>
            <w:r w:rsidRPr="00474887">
              <w:rPr>
                <w:lang w:val="ro-RO"/>
              </w:rPr>
              <w:t>Înainte de a impune obliga</w:t>
            </w:r>
            <w:r w:rsidR="00683617">
              <w:rPr>
                <w:lang w:val="ro-RO"/>
              </w:rPr>
              <w:t>ț</w:t>
            </w:r>
            <w:r w:rsidRPr="00474887">
              <w:rPr>
                <w:lang w:val="ro-RO"/>
              </w:rPr>
              <w:t>ii de serviciu public, Guvernul sau, după caz, Agen</w:t>
            </w:r>
            <w:r w:rsidR="00683617">
              <w:rPr>
                <w:lang w:val="ro-RO"/>
              </w:rPr>
              <w:t>ț</w:t>
            </w:r>
            <w:r w:rsidRPr="00474887">
              <w:rPr>
                <w:lang w:val="ro-RO"/>
              </w:rPr>
              <w:t>ia informează Secretariatul Comunită</w:t>
            </w:r>
            <w:r w:rsidR="00683617">
              <w:rPr>
                <w:lang w:val="ro-RO"/>
              </w:rPr>
              <w:t>ț</w:t>
            </w:r>
            <w:r w:rsidRPr="00474887">
              <w:rPr>
                <w:lang w:val="ro-RO"/>
              </w:rPr>
              <w:t>ii Energetice cu privire la aceasta, cu excep</w:t>
            </w:r>
            <w:r w:rsidR="00683617">
              <w:rPr>
                <w:lang w:val="ro-RO"/>
              </w:rPr>
              <w:t>ț</w:t>
            </w:r>
            <w:r w:rsidRPr="00474887">
              <w:rPr>
                <w:lang w:val="ro-RO"/>
              </w:rPr>
              <w:t>ia cazului în care există un pericol iminent pentru securitatea aprovizionării cu gaze naturale a Republicii Moldova.</w:t>
            </w:r>
          </w:p>
          <w:p w14:paraId="2057CAF3" w14:textId="066A773F" w:rsidR="007C1230" w:rsidRPr="00474887" w:rsidRDefault="007C1230" w:rsidP="007C1230">
            <w:pPr>
              <w:tabs>
                <w:tab w:val="left" w:pos="142"/>
                <w:tab w:val="left" w:pos="426"/>
                <w:tab w:val="left" w:pos="567"/>
                <w:tab w:val="left" w:pos="851"/>
                <w:tab w:val="left" w:pos="993"/>
              </w:tabs>
              <w:ind w:right="43"/>
              <w:jc w:val="both"/>
              <w:rPr>
                <w:lang w:val="ro-RO"/>
              </w:rPr>
            </w:pPr>
            <w:r w:rsidRPr="00474887">
              <w:rPr>
                <w:lang w:val="ro-RO"/>
              </w:rPr>
              <w:t>Costurile suportate de OST, OSD, furnizori se recuperează prin pre</w:t>
            </w:r>
            <w:r w:rsidR="00683617">
              <w:rPr>
                <w:lang w:val="ro-RO"/>
              </w:rPr>
              <w:t>ț</w:t>
            </w:r>
            <w:r w:rsidRPr="00474887">
              <w:rPr>
                <w:lang w:val="ro-RO"/>
              </w:rPr>
              <w:t xml:space="preserve">uri </w:t>
            </w:r>
            <w:r w:rsidR="00683617">
              <w:rPr>
                <w:lang w:val="ro-RO"/>
              </w:rPr>
              <w:t>ș</w:t>
            </w:r>
            <w:r w:rsidRPr="00474887">
              <w:rPr>
                <w:lang w:val="ro-RO"/>
              </w:rPr>
              <w:t>i tarife. Întreprinderile energetice nu pot fi impuse să facă ceva ce nu sunt</w:t>
            </w:r>
            <w:r w:rsidR="00603749" w:rsidRPr="00474887">
              <w:rPr>
                <w:lang w:val="ro-RO"/>
              </w:rPr>
              <w:t xml:space="preserve"> </w:t>
            </w:r>
            <w:r w:rsidR="00831F4D" w:rsidRPr="00474887">
              <w:rPr>
                <w:lang w:val="ro-RO"/>
              </w:rPr>
              <w:t>competente</w:t>
            </w:r>
            <w:r w:rsidRPr="00474887">
              <w:rPr>
                <w:lang w:val="ro-RO"/>
              </w:rPr>
              <w:t>. Toate companiile energetice trebuie să-</w:t>
            </w:r>
            <w:r w:rsidR="00683617">
              <w:rPr>
                <w:lang w:val="ro-RO"/>
              </w:rPr>
              <w:t>ș</w:t>
            </w:r>
            <w:r w:rsidRPr="00474887">
              <w:rPr>
                <w:lang w:val="ro-RO"/>
              </w:rPr>
              <w:t xml:space="preserve">i </w:t>
            </w:r>
            <w:r w:rsidR="00831F4D" w:rsidRPr="00474887">
              <w:rPr>
                <w:lang w:val="ro-RO"/>
              </w:rPr>
              <w:t>îndeplinească obliga</w:t>
            </w:r>
            <w:r w:rsidR="00683617">
              <w:rPr>
                <w:lang w:val="ro-RO"/>
              </w:rPr>
              <w:t>ț</w:t>
            </w:r>
            <w:r w:rsidR="00831F4D" w:rsidRPr="00474887">
              <w:rPr>
                <w:lang w:val="ro-RO"/>
              </w:rPr>
              <w:t>iile</w:t>
            </w:r>
            <w:r w:rsidRPr="00474887">
              <w:rPr>
                <w:lang w:val="ro-RO"/>
              </w:rPr>
              <w:t>, totu</w:t>
            </w:r>
            <w:r w:rsidR="00683617">
              <w:rPr>
                <w:lang w:val="ro-RO"/>
              </w:rPr>
              <w:t>ș</w:t>
            </w:r>
            <w:r w:rsidRPr="00474887">
              <w:rPr>
                <w:lang w:val="ro-RO"/>
              </w:rPr>
              <w:t xml:space="preserve">i cu obiective </w:t>
            </w:r>
            <w:r w:rsidR="00683617">
              <w:rPr>
                <w:lang w:val="ro-RO"/>
              </w:rPr>
              <w:t>ș</w:t>
            </w:r>
            <w:r w:rsidRPr="00474887">
              <w:rPr>
                <w:lang w:val="ro-RO"/>
              </w:rPr>
              <w:t>i responsabilită</w:t>
            </w:r>
            <w:r w:rsidR="00683617">
              <w:rPr>
                <w:lang w:val="ro-RO"/>
              </w:rPr>
              <w:t>ț</w:t>
            </w:r>
            <w:r w:rsidRPr="00474887">
              <w:rPr>
                <w:lang w:val="ro-RO"/>
              </w:rPr>
              <w:t xml:space="preserve">i clar definite. </w:t>
            </w:r>
            <w:r w:rsidR="004E74BE" w:rsidRPr="00474887">
              <w:rPr>
                <w:lang w:val="ro-RO"/>
              </w:rPr>
              <w:t>Întreprinderilor energetice</w:t>
            </w:r>
            <w:r w:rsidRPr="00474887">
              <w:rPr>
                <w:lang w:val="ro-RO"/>
              </w:rPr>
              <w:t xml:space="preserve"> cărora li se impun obliga</w:t>
            </w:r>
            <w:r w:rsidR="00683617">
              <w:rPr>
                <w:lang w:val="ro-RO"/>
              </w:rPr>
              <w:t>ț</w:t>
            </w:r>
            <w:r w:rsidRPr="00474887">
              <w:rPr>
                <w:lang w:val="ro-RO"/>
              </w:rPr>
              <w:t>ii de serviciu public trebuie să fie remunerate corespunzător (propor</w:t>
            </w:r>
            <w:r w:rsidR="00683617">
              <w:rPr>
                <w:lang w:val="ro-RO"/>
              </w:rPr>
              <w:t>ț</w:t>
            </w:r>
            <w:r w:rsidRPr="00474887">
              <w:rPr>
                <w:lang w:val="ro-RO"/>
              </w:rPr>
              <w:t>ionalitate)</w:t>
            </w:r>
            <w:r w:rsidR="004E74BE" w:rsidRPr="00474887">
              <w:rPr>
                <w:lang w:val="ro-RO"/>
              </w:rPr>
              <w:t>.</w:t>
            </w:r>
          </w:p>
          <w:p w14:paraId="6311A19E" w14:textId="2257C65D" w:rsidR="007C1230" w:rsidRPr="00474887" w:rsidRDefault="007C1230" w:rsidP="007C1230">
            <w:pPr>
              <w:tabs>
                <w:tab w:val="left" w:pos="142"/>
                <w:tab w:val="left" w:pos="426"/>
                <w:tab w:val="left" w:pos="567"/>
                <w:tab w:val="left" w:pos="851"/>
                <w:tab w:val="left" w:pos="993"/>
              </w:tabs>
              <w:ind w:right="43"/>
              <w:jc w:val="both"/>
              <w:rPr>
                <w:lang w:val="ro-RO"/>
              </w:rPr>
            </w:pPr>
            <w:r w:rsidRPr="00474887">
              <w:rPr>
                <w:lang w:val="ro-RO"/>
              </w:rPr>
              <w:t xml:space="preserve">4. </w:t>
            </w:r>
            <w:r w:rsidR="004E74BE" w:rsidRPr="00474887">
              <w:rPr>
                <w:lang w:val="ro-RO"/>
              </w:rPr>
              <w:t xml:space="preserve">Întreprinderile energetice </w:t>
            </w:r>
            <w:r w:rsidRPr="00474887">
              <w:rPr>
                <w:lang w:val="ro-RO"/>
              </w:rPr>
              <w:t>sunt informate despre necesitatea impunerii obliga</w:t>
            </w:r>
            <w:r w:rsidR="00683617">
              <w:rPr>
                <w:lang w:val="ro-RO"/>
              </w:rPr>
              <w:t>ț</w:t>
            </w:r>
            <w:r w:rsidRPr="00474887">
              <w:rPr>
                <w:lang w:val="ro-RO"/>
              </w:rPr>
              <w:t>i</w:t>
            </w:r>
            <w:r w:rsidR="004E74BE" w:rsidRPr="00474887">
              <w:rPr>
                <w:lang w:val="ro-RO"/>
              </w:rPr>
              <w:t>ilor</w:t>
            </w:r>
            <w:r w:rsidRPr="00474887">
              <w:rPr>
                <w:lang w:val="ro-RO"/>
              </w:rPr>
              <w:t xml:space="preserve"> de serviciu public</w:t>
            </w:r>
            <w:r w:rsidR="004E74BE" w:rsidRPr="00474887">
              <w:rPr>
                <w:lang w:val="ro-RO"/>
              </w:rPr>
              <w:t>.</w:t>
            </w:r>
            <w:r w:rsidRPr="00474887">
              <w:rPr>
                <w:lang w:val="ro-RO"/>
              </w:rPr>
              <w:t xml:space="preserve"> Decizia de impunere a obliga</w:t>
            </w:r>
            <w:r w:rsidR="00683617">
              <w:rPr>
                <w:lang w:val="ro-RO"/>
              </w:rPr>
              <w:t>ț</w:t>
            </w:r>
            <w:r w:rsidRPr="00474887">
              <w:rPr>
                <w:lang w:val="ro-RO"/>
              </w:rPr>
              <w:t xml:space="preserve">iei de serviciu public nu va favoriza unele companii în detrimentul </w:t>
            </w:r>
            <w:r w:rsidR="00B8482A" w:rsidRPr="00474887">
              <w:rPr>
                <w:lang w:val="ro-RO"/>
              </w:rPr>
              <w:t>altora</w:t>
            </w:r>
            <w:r w:rsidRPr="00474887">
              <w:rPr>
                <w:lang w:val="ro-RO"/>
              </w:rPr>
              <w:t>. (nediscrimina</w:t>
            </w:r>
            <w:r w:rsidR="004E74BE" w:rsidRPr="00474887">
              <w:rPr>
                <w:lang w:val="ro-RO"/>
              </w:rPr>
              <w:t>rea</w:t>
            </w:r>
            <w:r w:rsidRPr="00474887">
              <w:rPr>
                <w:lang w:val="ro-RO"/>
              </w:rPr>
              <w:t>).</w:t>
            </w:r>
            <w:r w:rsidR="004E74BE" w:rsidRPr="00474887">
              <w:rPr>
                <w:lang w:val="ro-RO"/>
              </w:rPr>
              <w:t xml:space="preserve"> </w:t>
            </w:r>
          </w:p>
          <w:p w14:paraId="41493130" w14:textId="060D1235" w:rsidR="00EB6BC7" w:rsidRPr="002E418B" w:rsidRDefault="007C1230" w:rsidP="007C1230">
            <w:pPr>
              <w:tabs>
                <w:tab w:val="left" w:pos="142"/>
                <w:tab w:val="left" w:pos="426"/>
                <w:tab w:val="left" w:pos="567"/>
                <w:tab w:val="left" w:pos="851"/>
                <w:tab w:val="left" w:pos="993"/>
              </w:tabs>
              <w:ind w:right="43"/>
              <w:jc w:val="both"/>
              <w:rPr>
                <w:lang w:val="ro-RO"/>
              </w:rPr>
            </w:pPr>
            <w:r w:rsidRPr="00474887">
              <w:rPr>
                <w:lang w:val="ro-RO"/>
              </w:rPr>
              <w:t xml:space="preserve">5. Se va face analiză ex post </w:t>
            </w:r>
            <w:r w:rsidR="00683617">
              <w:rPr>
                <w:lang w:val="ro-RO"/>
              </w:rPr>
              <w:t>ș</w:t>
            </w:r>
            <w:r w:rsidRPr="00474887">
              <w:rPr>
                <w:lang w:val="ro-RO"/>
              </w:rPr>
              <w:t>i să se poată analiza dacă întreprinderile energetice au respectat deciziile autorită</w:t>
            </w:r>
            <w:r w:rsidR="00683617">
              <w:rPr>
                <w:lang w:val="ro-RO"/>
              </w:rPr>
              <w:t>ț</w:t>
            </w:r>
            <w:r w:rsidRPr="00474887">
              <w:rPr>
                <w:lang w:val="ro-RO"/>
              </w:rPr>
              <w:t xml:space="preserve">ilor, dacă decizia a fost aprobată în timp util </w:t>
            </w:r>
            <w:r w:rsidR="00683617">
              <w:rPr>
                <w:lang w:val="ro-RO"/>
              </w:rPr>
              <w:t>ș</w:t>
            </w:r>
            <w:r w:rsidRPr="00474887">
              <w:rPr>
                <w:lang w:val="ro-RO"/>
              </w:rPr>
              <w:t>i obiectivele deciziilor au fost îndeplinite (verificabil</w:t>
            </w:r>
            <w:r w:rsidR="00166700" w:rsidRPr="00474887">
              <w:rPr>
                <w:lang w:val="ro-RO"/>
              </w:rPr>
              <w:t>ă</w:t>
            </w:r>
            <w:r w:rsidRPr="00474887">
              <w:rPr>
                <w:lang w:val="ro-RO"/>
              </w:rPr>
              <w:t>).</w:t>
            </w:r>
          </w:p>
        </w:tc>
      </w:tr>
      <w:tr w:rsidR="00EB6BC7" w:rsidRPr="00AB4BC2" w14:paraId="290B7B32" w14:textId="77777777" w:rsidTr="00EB6BC7">
        <w:trPr>
          <w:trHeight w:val="1242"/>
        </w:trPr>
        <w:tc>
          <w:tcPr>
            <w:tcW w:w="2263" w:type="dxa"/>
          </w:tcPr>
          <w:p w14:paraId="7E9DC3B9" w14:textId="72E8D26F" w:rsidR="00EB6BC7" w:rsidRPr="00474887" w:rsidRDefault="00EB6BC7" w:rsidP="00EB6BC7">
            <w:pPr>
              <w:tabs>
                <w:tab w:val="left" w:pos="284"/>
                <w:tab w:val="left" w:pos="426"/>
              </w:tabs>
              <w:jc w:val="both"/>
              <w:rPr>
                <w:lang w:val="ro-RO"/>
              </w:rPr>
            </w:pPr>
            <w:r w:rsidRPr="00474887">
              <w:rPr>
                <w:lang w:val="ro-RO"/>
              </w:rPr>
              <w:t>Evaluarea necesită</w:t>
            </w:r>
            <w:r w:rsidR="00683617">
              <w:rPr>
                <w:lang w:val="ro-RO"/>
              </w:rPr>
              <w:t>ț</w:t>
            </w:r>
            <w:r w:rsidRPr="00474887">
              <w:rPr>
                <w:lang w:val="ro-RO"/>
              </w:rPr>
              <w:t>ii măsurii pentru a face fa</w:t>
            </w:r>
            <w:r w:rsidR="00683617">
              <w:rPr>
                <w:lang w:val="ro-RO"/>
              </w:rPr>
              <w:t>ț</w:t>
            </w:r>
            <w:r w:rsidRPr="00474887">
              <w:rPr>
                <w:lang w:val="ro-RO"/>
              </w:rPr>
              <w:t>ă unei crize.</w:t>
            </w:r>
          </w:p>
          <w:p w14:paraId="2BF0CD5E" w14:textId="056A9D13" w:rsidR="00EB6BC7" w:rsidRPr="00474887" w:rsidRDefault="00EB6BC7" w:rsidP="00EB6BC7">
            <w:pPr>
              <w:tabs>
                <w:tab w:val="left" w:pos="284"/>
                <w:tab w:val="left" w:pos="426"/>
              </w:tabs>
              <w:jc w:val="both"/>
              <w:rPr>
                <w:lang w:val="ro-RO"/>
              </w:rPr>
            </w:pPr>
            <w:r w:rsidRPr="00474887">
              <w:rPr>
                <w:lang w:val="ro-RO"/>
              </w:rPr>
              <w:t xml:space="preserve">Gradul de utilizare. </w:t>
            </w:r>
          </w:p>
        </w:tc>
        <w:tc>
          <w:tcPr>
            <w:tcW w:w="7364" w:type="dxa"/>
          </w:tcPr>
          <w:p w14:paraId="602F86FE" w14:textId="07B70D7F" w:rsidR="00EB6BC7" w:rsidRPr="00AB4BC2" w:rsidRDefault="00EB6BC7" w:rsidP="00EB6BC7">
            <w:pPr>
              <w:tabs>
                <w:tab w:val="left" w:pos="142"/>
                <w:tab w:val="left" w:pos="426"/>
                <w:tab w:val="left" w:pos="567"/>
                <w:tab w:val="left" w:pos="851"/>
                <w:tab w:val="left" w:pos="993"/>
              </w:tabs>
              <w:ind w:right="43"/>
              <w:jc w:val="both"/>
              <w:rPr>
                <w:lang w:val="ro-RO"/>
              </w:rPr>
            </w:pPr>
            <w:r w:rsidRPr="0001586F">
              <w:rPr>
                <w:lang w:val="ro-RO"/>
              </w:rPr>
              <w:t xml:space="preserve">Măsura </w:t>
            </w:r>
            <w:r w:rsidR="008A3542" w:rsidRPr="0001586F">
              <w:rPr>
                <w:lang w:val="ro-RO"/>
              </w:rPr>
              <w:t xml:space="preserve">va avea </w:t>
            </w:r>
            <w:r w:rsidR="00603749" w:rsidRPr="00474F24">
              <w:rPr>
                <w:lang w:val="ro-RO"/>
              </w:rPr>
              <w:t>a</w:t>
            </w:r>
            <w:r w:rsidR="008A3542" w:rsidRPr="008539A9">
              <w:rPr>
                <w:lang w:val="ro-RO"/>
              </w:rPr>
              <w:t>plicabilitate extinsă</w:t>
            </w:r>
            <w:r w:rsidR="00603749" w:rsidRPr="006C0762">
              <w:rPr>
                <w:lang w:val="ro-RO"/>
              </w:rPr>
              <w:t xml:space="preserve"> </w:t>
            </w:r>
            <w:r w:rsidRPr="00AB4BC2">
              <w:rPr>
                <w:lang w:val="ro-RO"/>
              </w:rPr>
              <w:t xml:space="preserve">în scopul gestionării </w:t>
            </w:r>
            <w:r w:rsidR="00683617">
              <w:rPr>
                <w:lang w:val="ro-RO"/>
              </w:rPr>
              <w:t>ș</w:t>
            </w:r>
            <w:r w:rsidRPr="00AB4BC2">
              <w:rPr>
                <w:lang w:val="ro-RO"/>
              </w:rPr>
              <w:t>i remedierii consecin</w:t>
            </w:r>
            <w:r w:rsidR="00683617">
              <w:rPr>
                <w:lang w:val="ro-RO"/>
              </w:rPr>
              <w:t>ț</w:t>
            </w:r>
            <w:r w:rsidRPr="00AB4BC2">
              <w:rPr>
                <w:lang w:val="ro-RO"/>
              </w:rPr>
              <w:t>elor situa</w:t>
            </w:r>
            <w:r w:rsidR="00683617">
              <w:rPr>
                <w:lang w:val="ro-RO"/>
              </w:rPr>
              <w:t>ț</w:t>
            </w:r>
            <w:r w:rsidRPr="00AB4BC2">
              <w:rPr>
                <w:lang w:val="ro-RO"/>
              </w:rPr>
              <w:t>iei de urgen</w:t>
            </w:r>
            <w:r w:rsidR="00683617">
              <w:rPr>
                <w:lang w:val="ro-RO"/>
              </w:rPr>
              <w:t>ț</w:t>
            </w:r>
            <w:r w:rsidRPr="00AB4BC2">
              <w:rPr>
                <w:lang w:val="ro-RO"/>
              </w:rPr>
              <w:t xml:space="preserve">ă asupra sistemului electroenergetic </w:t>
            </w:r>
            <w:r w:rsidR="00683617">
              <w:rPr>
                <w:lang w:val="ro-RO"/>
              </w:rPr>
              <w:t>ș</w:t>
            </w:r>
            <w:r w:rsidRPr="00AB4BC2">
              <w:rPr>
                <w:lang w:val="ro-RO"/>
              </w:rPr>
              <w:t>i de gaze naturale.</w:t>
            </w:r>
          </w:p>
          <w:p w14:paraId="500348C5" w14:textId="6B336675" w:rsidR="00EB6BC7" w:rsidRPr="00AB4BC2" w:rsidRDefault="00EB6BC7" w:rsidP="00EA52D5">
            <w:pPr>
              <w:tabs>
                <w:tab w:val="left" w:pos="142"/>
                <w:tab w:val="left" w:pos="426"/>
                <w:tab w:val="left" w:pos="567"/>
                <w:tab w:val="left" w:pos="851"/>
                <w:tab w:val="left" w:pos="993"/>
              </w:tabs>
              <w:ind w:right="43"/>
              <w:jc w:val="both"/>
              <w:rPr>
                <w:lang w:val="ro-RO"/>
              </w:rPr>
            </w:pPr>
            <w:r w:rsidRPr="00AB4BC2">
              <w:rPr>
                <w:lang w:val="ro-RO"/>
              </w:rPr>
              <w:t>Măsura corespunde cerin</w:t>
            </w:r>
            <w:r w:rsidR="00683617">
              <w:rPr>
                <w:lang w:val="ro-RO"/>
              </w:rPr>
              <w:t>ț</w:t>
            </w:r>
            <w:r w:rsidRPr="00AB4BC2">
              <w:rPr>
                <w:lang w:val="ro-RO"/>
              </w:rPr>
              <w:t>elor pct. 24 din Regulamentul privind situa</w:t>
            </w:r>
            <w:r w:rsidR="00683617">
              <w:rPr>
                <w:lang w:val="ro-RO"/>
              </w:rPr>
              <w:t>ț</w:t>
            </w:r>
            <w:r w:rsidRPr="00AB4BC2">
              <w:rPr>
                <w:lang w:val="ro-RO"/>
              </w:rPr>
              <w:t>iile excep</w:t>
            </w:r>
            <w:r w:rsidR="00683617">
              <w:rPr>
                <w:lang w:val="ro-RO"/>
              </w:rPr>
              <w:t>ț</w:t>
            </w:r>
            <w:r w:rsidRPr="00AB4BC2">
              <w:rPr>
                <w:lang w:val="ro-RO"/>
              </w:rPr>
              <w:t xml:space="preserve">ionale </w:t>
            </w:r>
            <w:r w:rsidR="00EA52D5">
              <w:rPr>
                <w:lang w:val="ro-RO"/>
              </w:rPr>
              <w:t xml:space="preserve">în sectorul </w:t>
            </w:r>
            <w:r w:rsidRPr="00AB4BC2">
              <w:rPr>
                <w:lang w:val="ro-RO"/>
              </w:rPr>
              <w:t>gazelor naturale (Art. 11 alin. 6 Regulament UE 2017/1938).</w:t>
            </w:r>
          </w:p>
        </w:tc>
      </w:tr>
      <w:tr w:rsidR="00EB6BC7" w:rsidRPr="00AB4BC2" w14:paraId="15100D6F" w14:textId="77777777" w:rsidTr="008909B1">
        <w:tc>
          <w:tcPr>
            <w:tcW w:w="2263" w:type="dxa"/>
          </w:tcPr>
          <w:p w14:paraId="4771D8C6" w14:textId="3274EDD2" w:rsidR="00EB6BC7" w:rsidRPr="0001586F" w:rsidRDefault="00EB6BC7" w:rsidP="00EB6BC7">
            <w:pPr>
              <w:tabs>
                <w:tab w:val="left" w:pos="284"/>
                <w:tab w:val="left" w:pos="426"/>
              </w:tabs>
              <w:jc w:val="both"/>
              <w:rPr>
                <w:b/>
                <w:lang w:val="ro-RO"/>
              </w:rPr>
            </w:pPr>
            <w:r w:rsidRPr="002E418B">
              <w:rPr>
                <w:lang w:val="ro-RO"/>
              </w:rPr>
              <w:t>Contribu</w:t>
            </w:r>
            <w:r w:rsidR="00683617">
              <w:rPr>
                <w:lang w:val="ro-RO"/>
              </w:rPr>
              <w:t>ț</w:t>
            </w:r>
            <w:r w:rsidRPr="002E418B">
              <w:rPr>
                <w:lang w:val="ro-RO"/>
              </w:rPr>
              <w:t>ia anticipată</w:t>
            </w:r>
          </w:p>
        </w:tc>
        <w:tc>
          <w:tcPr>
            <w:tcW w:w="7364" w:type="dxa"/>
          </w:tcPr>
          <w:p w14:paraId="7595F620" w14:textId="4DB4F57C" w:rsidR="00EB6BC7" w:rsidRPr="006C0762" w:rsidRDefault="00EB6BC7" w:rsidP="00EB6BC7">
            <w:pPr>
              <w:tabs>
                <w:tab w:val="left" w:pos="284"/>
                <w:tab w:val="left" w:pos="426"/>
              </w:tabs>
              <w:jc w:val="both"/>
              <w:rPr>
                <w:bCs/>
                <w:shd w:val="clear" w:color="auto" w:fill="FFFFFF"/>
                <w:lang w:val="ro-RO"/>
              </w:rPr>
            </w:pPr>
            <w:r w:rsidRPr="008539A9">
              <w:rPr>
                <w:bCs/>
                <w:shd w:val="clear" w:color="auto" w:fill="FFFFFF"/>
                <w:lang w:val="ro-RO"/>
              </w:rPr>
              <w:t>Asigurarea securită</w:t>
            </w:r>
            <w:r w:rsidR="00683617">
              <w:rPr>
                <w:bCs/>
                <w:shd w:val="clear" w:color="auto" w:fill="FFFFFF"/>
                <w:lang w:val="ro-RO"/>
              </w:rPr>
              <w:t>ț</w:t>
            </w:r>
            <w:r w:rsidRPr="008539A9">
              <w:rPr>
                <w:bCs/>
                <w:shd w:val="clear" w:color="auto" w:fill="FFFFFF"/>
                <w:lang w:val="ro-RO"/>
              </w:rPr>
              <w:t>ii energetice a statului.</w:t>
            </w:r>
          </w:p>
        </w:tc>
      </w:tr>
    </w:tbl>
    <w:p w14:paraId="09734D53" w14:textId="77777777" w:rsidR="00BE6A11" w:rsidRPr="00E97C04" w:rsidRDefault="00BE6A11" w:rsidP="00B83F1F">
      <w:pPr>
        <w:tabs>
          <w:tab w:val="left" w:pos="284"/>
          <w:tab w:val="left" w:pos="426"/>
        </w:tabs>
        <w:jc w:val="both"/>
        <w:rPr>
          <w:lang w:val="ro-RO" w:eastAsia="ru-RU"/>
        </w:rPr>
      </w:pPr>
    </w:p>
    <w:p w14:paraId="6A6F6BDE" w14:textId="77777777" w:rsidR="00BE6A11" w:rsidRPr="00E97C04" w:rsidRDefault="00BE6A11" w:rsidP="00B83F1F">
      <w:pPr>
        <w:tabs>
          <w:tab w:val="left" w:pos="284"/>
          <w:tab w:val="left" w:pos="426"/>
        </w:tabs>
        <w:jc w:val="both"/>
        <w:rPr>
          <w:lang w:val="ro-RO" w:eastAsia="ru-RU"/>
        </w:rPr>
      </w:pPr>
    </w:p>
    <w:p w14:paraId="42AC1923" w14:textId="11F61A41" w:rsidR="00342F00" w:rsidRPr="00474F24" w:rsidRDefault="00342F00" w:rsidP="00FF7C04">
      <w:pPr>
        <w:pStyle w:val="Normal0"/>
        <w:ind w:firstLine="0"/>
        <w:jc w:val="center"/>
        <w:outlineLvl w:val="1"/>
        <w:rPr>
          <w:rFonts w:cs="Times New Roman"/>
          <w:b w:val="0"/>
          <w:lang w:val="ro-RO"/>
        </w:rPr>
      </w:pPr>
      <w:bookmarkStart w:id="58" w:name="_Toc165537437"/>
      <w:r w:rsidRPr="002E418B">
        <w:rPr>
          <w:rFonts w:cs="Times New Roman"/>
          <w:lang w:val="ro-RO"/>
        </w:rPr>
        <w:lastRenderedPageBreak/>
        <w:t>Sec</w:t>
      </w:r>
      <w:r w:rsidR="00683617">
        <w:rPr>
          <w:rFonts w:cs="Times New Roman"/>
          <w:lang w:val="ro-RO"/>
        </w:rPr>
        <w:t>ț</w:t>
      </w:r>
      <w:r w:rsidRPr="002E418B">
        <w:rPr>
          <w:rFonts w:cs="Times New Roman"/>
          <w:lang w:val="ro-RO"/>
        </w:rPr>
        <w:t>iunea 10</w:t>
      </w:r>
      <w:r w:rsidR="00793526" w:rsidRPr="0001586F">
        <w:rPr>
          <w:rFonts w:cs="Times New Roman"/>
          <w:lang w:val="ro-RO"/>
        </w:rPr>
        <w:br/>
      </w:r>
      <w:r w:rsidRPr="0001586F">
        <w:rPr>
          <w:rFonts w:cs="Times New Roman"/>
          <w:lang w:val="ro-RO"/>
        </w:rPr>
        <w:t xml:space="preserve">Măsuri specifice pentru sectoarele electroenergetic </w:t>
      </w:r>
      <w:r w:rsidR="00683617">
        <w:rPr>
          <w:rFonts w:cs="Times New Roman"/>
          <w:lang w:val="ro-RO"/>
        </w:rPr>
        <w:t>ș</w:t>
      </w:r>
      <w:r w:rsidRPr="0001586F">
        <w:rPr>
          <w:rFonts w:cs="Times New Roman"/>
          <w:lang w:val="ro-RO"/>
        </w:rPr>
        <w:t>i termoenergetic</w:t>
      </w:r>
      <w:bookmarkEnd w:id="58"/>
    </w:p>
    <w:p w14:paraId="5F4D22EA" w14:textId="5098BA40" w:rsidR="00342F00" w:rsidRPr="00793611" w:rsidRDefault="00342F00" w:rsidP="00E97C04">
      <w:pPr>
        <w:pStyle w:val="ListParagraph"/>
        <w:numPr>
          <w:ilvl w:val="0"/>
          <w:numId w:val="32"/>
        </w:numPr>
        <w:tabs>
          <w:tab w:val="left" w:pos="284"/>
          <w:tab w:val="left" w:pos="426"/>
        </w:tabs>
        <w:ind w:left="0" w:firstLine="0"/>
        <w:jc w:val="both"/>
        <w:rPr>
          <w:rFonts w:ascii="Times New Roman" w:hAnsi="Times New Roman" w:cs="Times New Roman"/>
          <w:sz w:val="24"/>
          <w:szCs w:val="24"/>
          <w:lang w:val="ro-RO" w:eastAsia="ar-SA"/>
        </w:rPr>
      </w:pPr>
      <w:r w:rsidRPr="008539A9">
        <w:rPr>
          <w:rFonts w:ascii="Times New Roman" w:hAnsi="Times New Roman" w:cs="Times New Roman"/>
          <w:sz w:val="24"/>
          <w:szCs w:val="24"/>
          <w:lang w:val="ro-RO" w:eastAsia="ar-SA"/>
        </w:rPr>
        <w:t xml:space="preserve">În </w:t>
      </w:r>
      <w:r w:rsidRPr="006C0762">
        <w:rPr>
          <w:rFonts w:ascii="Times New Roman" w:hAnsi="Times New Roman" w:cs="Times New Roman"/>
          <w:sz w:val="24"/>
          <w:szCs w:val="24"/>
          <w:lang w:val="ro-RO" w:eastAsia="ru-RU"/>
        </w:rPr>
        <w:t>cazul</w:t>
      </w:r>
      <w:r w:rsidRPr="006C0762">
        <w:rPr>
          <w:rFonts w:ascii="Times New Roman" w:hAnsi="Times New Roman" w:cs="Times New Roman"/>
          <w:sz w:val="24"/>
          <w:szCs w:val="24"/>
          <w:lang w:val="ro-RO" w:eastAsia="ar-SA"/>
        </w:rPr>
        <w:t xml:space="preserve"> sistării furnizării de gaze naturale de la SAP „</w:t>
      </w:r>
      <w:proofErr w:type="spellStart"/>
      <w:r w:rsidRPr="006C0762">
        <w:rPr>
          <w:rFonts w:ascii="Times New Roman" w:hAnsi="Times New Roman" w:cs="Times New Roman"/>
          <w:sz w:val="24"/>
          <w:szCs w:val="24"/>
          <w:lang w:val="ro-RO" w:eastAsia="ar-SA"/>
        </w:rPr>
        <w:t>Gazprom</w:t>
      </w:r>
      <w:proofErr w:type="spellEnd"/>
      <w:r w:rsidRPr="006C0762">
        <w:rPr>
          <w:rFonts w:ascii="Times New Roman" w:hAnsi="Times New Roman" w:cs="Times New Roman"/>
          <w:sz w:val="24"/>
          <w:szCs w:val="24"/>
          <w:lang w:val="ro-RO" w:eastAsia="ar-SA"/>
        </w:rPr>
        <w:t xml:space="preserve">” persistă riscuri majore pentru securitatea aprovizionării cu gaze naturale a malului stâng al Nistrului </w:t>
      </w:r>
      <w:r w:rsidR="00683617">
        <w:rPr>
          <w:rFonts w:ascii="Times New Roman" w:hAnsi="Times New Roman" w:cs="Times New Roman"/>
          <w:sz w:val="24"/>
          <w:szCs w:val="24"/>
          <w:lang w:val="ro-RO" w:eastAsia="ar-SA"/>
        </w:rPr>
        <w:t>ș</w:t>
      </w:r>
      <w:r w:rsidRPr="006C0762">
        <w:rPr>
          <w:rFonts w:ascii="Times New Roman" w:hAnsi="Times New Roman" w:cs="Times New Roman"/>
          <w:sz w:val="24"/>
          <w:szCs w:val="24"/>
          <w:lang w:val="ro-RO" w:eastAsia="ar-SA"/>
        </w:rPr>
        <w:t>i asigurarea stabilită</w:t>
      </w:r>
      <w:r w:rsidR="00683617">
        <w:rPr>
          <w:rFonts w:ascii="Times New Roman" w:hAnsi="Times New Roman" w:cs="Times New Roman"/>
          <w:sz w:val="24"/>
          <w:szCs w:val="24"/>
          <w:lang w:val="ro-RO" w:eastAsia="ar-SA"/>
        </w:rPr>
        <w:t>ț</w:t>
      </w:r>
      <w:r w:rsidRPr="006C0762">
        <w:rPr>
          <w:rFonts w:ascii="Times New Roman" w:hAnsi="Times New Roman" w:cs="Times New Roman"/>
          <w:sz w:val="24"/>
          <w:szCs w:val="24"/>
          <w:lang w:val="ro-RO" w:eastAsia="ar-SA"/>
        </w:rPr>
        <w:t>ii sistemului electroenergetic al Republicii Moldova</w:t>
      </w:r>
      <w:bookmarkStart w:id="59" w:name="_Hlk135732956"/>
      <w:r w:rsidRPr="006C0762">
        <w:rPr>
          <w:rFonts w:ascii="Times New Roman" w:hAnsi="Times New Roman" w:cs="Times New Roman"/>
          <w:sz w:val="24"/>
          <w:szCs w:val="24"/>
          <w:lang w:val="ro-RO" w:eastAsia="ar-SA"/>
        </w:rPr>
        <w:t xml:space="preserve">. </w:t>
      </w:r>
      <w:bookmarkEnd w:id="59"/>
      <w:r w:rsidRPr="006C0762">
        <w:rPr>
          <w:rFonts w:ascii="Times New Roman" w:hAnsi="Times New Roman" w:cs="Times New Roman"/>
          <w:sz w:val="24"/>
          <w:szCs w:val="24"/>
          <w:lang w:val="ro-RO" w:eastAsia="ar-SA"/>
        </w:rPr>
        <w:t>Practic toată ca</w:t>
      </w:r>
      <w:r w:rsidRPr="00BE6200">
        <w:rPr>
          <w:rFonts w:ascii="Times New Roman" w:hAnsi="Times New Roman" w:cs="Times New Roman"/>
          <w:sz w:val="24"/>
          <w:szCs w:val="24"/>
          <w:lang w:val="ro-RO" w:eastAsia="ar-SA"/>
        </w:rPr>
        <w:t>ntitatea de energie electrică necesară adi</w:t>
      </w:r>
      <w:r w:rsidR="00683617">
        <w:rPr>
          <w:rFonts w:ascii="Times New Roman" w:hAnsi="Times New Roman" w:cs="Times New Roman"/>
          <w:sz w:val="24"/>
          <w:szCs w:val="24"/>
          <w:lang w:val="ro-RO" w:eastAsia="ar-SA"/>
        </w:rPr>
        <w:t>ț</w:t>
      </w:r>
      <w:r w:rsidRPr="00BE6200">
        <w:rPr>
          <w:rFonts w:ascii="Times New Roman" w:hAnsi="Times New Roman" w:cs="Times New Roman"/>
          <w:sz w:val="24"/>
          <w:szCs w:val="24"/>
          <w:lang w:val="ro-RO" w:eastAsia="ar-SA"/>
        </w:rPr>
        <w:t xml:space="preserve">ional celei produse local va trebui acoperită din alte surse, altele decât MGRES, (importul de energie electrică din sistemul electroenergetic al Ucrainei </w:t>
      </w:r>
      <w:r w:rsidR="00683617">
        <w:rPr>
          <w:rFonts w:ascii="Times New Roman" w:hAnsi="Times New Roman" w:cs="Times New Roman"/>
          <w:sz w:val="24"/>
          <w:szCs w:val="24"/>
          <w:lang w:val="ro-RO" w:eastAsia="ar-SA"/>
        </w:rPr>
        <w:t>ș</w:t>
      </w:r>
      <w:r w:rsidRPr="00BE6200">
        <w:rPr>
          <w:rFonts w:ascii="Times New Roman" w:hAnsi="Times New Roman" w:cs="Times New Roman"/>
          <w:sz w:val="24"/>
          <w:szCs w:val="24"/>
          <w:lang w:val="ro-RO" w:eastAsia="ar-SA"/>
        </w:rPr>
        <w:t>i din ENTSO-E, Europa Continentală).</w:t>
      </w:r>
    </w:p>
    <w:p w14:paraId="2D4144A0" w14:textId="1DEEA1C9" w:rsidR="00342F00" w:rsidRPr="00E97C04" w:rsidRDefault="00342F00" w:rsidP="00E97C04">
      <w:pPr>
        <w:pStyle w:val="ListParagraph"/>
        <w:numPr>
          <w:ilvl w:val="0"/>
          <w:numId w:val="32"/>
        </w:numPr>
        <w:tabs>
          <w:tab w:val="left" w:pos="284"/>
          <w:tab w:val="left" w:pos="426"/>
        </w:tabs>
        <w:ind w:left="0" w:firstLine="0"/>
        <w:jc w:val="both"/>
        <w:rPr>
          <w:rFonts w:ascii="Times New Roman" w:hAnsi="Times New Roman" w:cs="Times New Roman"/>
          <w:sz w:val="24"/>
          <w:szCs w:val="24"/>
          <w:lang w:val="ro-RO" w:eastAsia="ar-SA"/>
        </w:rPr>
      </w:pPr>
      <w:r w:rsidRPr="00E97C04">
        <w:rPr>
          <w:rFonts w:ascii="Times New Roman" w:hAnsi="Times New Roman" w:cs="Times New Roman"/>
          <w:sz w:val="24"/>
          <w:szCs w:val="24"/>
          <w:lang w:val="ro-RO" w:eastAsia="ar-SA"/>
        </w:rPr>
        <w:t>Continuitatea aprovizionării cu gaze naturale este un element important în asigurarea securită</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ii energetice a consumatorilor proteja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 care sunt conecta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 la sistemul centralizat de alimentare cu energie termică, în special în timpul sezonului de încălzire.</w:t>
      </w:r>
    </w:p>
    <w:p w14:paraId="3BF26AE4" w14:textId="6381DA2F" w:rsidR="00342F00" w:rsidRPr="00E97C04" w:rsidRDefault="00342F00" w:rsidP="00E97C04">
      <w:pPr>
        <w:pStyle w:val="ListParagraph"/>
        <w:numPr>
          <w:ilvl w:val="0"/>
          <w:numId w:val="32"/>
        </w:numPr>
        <w:tabs>
          <w:tab w:val="left" w:pos="284"/>
          <w:tab w:val="left" w:pos="426"/>
        </w:tabs>
        <w:ind w:left="0" w:firstLine="0"/>
        <w:jc w:val="both"/>
        <w:rPr>
          <w:rFonts w:ascii="Times New Roman" w:hAnsi="Times New Roman" w:cs="Times New Roman"/>
          <w:sz w:val="24"/>
          <w:szCs w:val="24"/>
          <w:lang w:val="ro-RO" w:eastAsia="ar-SA"/>
        </w:rPr>
      </w:pPr>
      <w:r w:rsidRPr="00E97C04">
        <w:rPr>
          <w:rFonts w:ascii="Times New Roman" w:hAnsi="Times New Roman" w:cs="Times New Roman"/>
          <w:sz w:val="24"/>
          <w:szCs w:val="24"/>
          <w:lang w:val="ro-RO" w:eastAsia="ar-SA"/>
        </w:rPr>
        <w:t xml:space="preserve">Sistemele centralizate de alimentare cu energie termică  livrează energie termică gospodăriilor </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i întreprinderilor din diferite ora</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e ale Republicii Moldova, însă peste 99% din consumul de energie termică este concentrat în municipiile Chi</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 xml:space="preserve">inău </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i Băl</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 (care au o popula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 xml:space="preserve">ie totală de peste 800 000 de persoane). Restul </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ării se încălze</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te din alte surse, în primul rând sobe individuale, reprezentând peste 64% din totalul locuin</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elor. Structura de producere a energiei termice s-a schimbat doar pu</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in în ultimul deceniu, gazele naturale rămân combustibilul primar (reprezentând aproximativ 95%).</w:t>
      </w:r>
    </w:p>
    <w:p w14:paraId="5DFB9294" w14:textId="0C558798" w:rsidR="00342F00" w:rsidRPr="00E97C04" w:rsidRDefault="00342F00" w:rsidP="00E97C04">
      <w:pPr>
        <w:pStyle w:val="ListParagraph"/>
        <w:numPr>
          <w:ilvl w:val="0"/>
          <w:numId w:val="32"/>
        </w:numPr>
        <w:tabs>
          <w:tab w:val="left" w:pos="284"/>
          <w:tab w:val="left" w:pos="426"/>
        </w:tabs>
        <w:ind w:left="0" w:firstLine="0"/>
        <w:jc w:val="both"/>
        <w:rPr>
          <w:rFonts w:ascii="Times New Roman" w:hAnsi="Times New Roman" w:cs="Times New Roman"/>
          <w:sz w:val="24"/>
          <w:szCs w:val="24"/>
          <w:lang w:val="ro-RO" w:eastAsia="ar-SA"/>
        </w:rPr>
      </w:pPr>
      <w:r w:rsidRPr="00E97C04">
        <w:rPr>
          <w:rFonts w:ascii="Times New Roman" w:hAnsi="Times New Roman" w:cs="Times New Roman"/>
          <w:sz w:val="24"/>
          <w:szCs w:val="24"/>
          <w:lang w:val="ro-RO" w:eastAsia="ar-SA"/>
        </w:rPr>
        <w:t>În anul 2022, datorită utilizării combustibilului alternativ, consumul de păcură de către SA „Termoelectrica” s-a majorat de la 1 1631,11 tone în anul 2021 la 68 660,98 tone în anul 2022</w:t>
      </w:r>
      <w:r w:rsidR="00C76DD5" w:rsidRPr="00E97C04">
        <w:rPr>
          <w:rFonts w:ascii="Times New Roman" w:hAnsi="Times New Roman" w:cs="Times New Roman"/>
          <w:sz w:val="24"/>
          <w:szCs w:val="24"/>
          <w:lang w:val="ro-RO" w:eastAsia="ar-SA"/>
        </w:rPr>
        <w:t xml:space="preserve"> </w:t>
      </w:r>
      <w:r w:rsidR="00683617">
        <w:rPr>
          <w:rFonts w:ascii="Times New Roman" w:hAnsi="Times New Roman" w:cs="Times New Roman"/>
          <w:sz w:val="24"/>
          <w:szCs w:val="24"/>
          <w:lang w:val="ro-RO" w:eastAsia="ar-SA"/>
        </w:rPr>
        <w:t>ș</w:t>
      </w:r>
      <w:r w:rsidR="00C76DD5" w:rsidRPr="00E97C04">
        <w:rPr>
          <w:rFonts w:ascii="Times New Roman" w:hAnsi="Times New Roman" w:cs="Times New Roman"/>
          <w:sz w:val="24"/>
          <w:szCs w:val="24"/>
          <w:lang w:val="ro-RO" w:eastAsia="ar-SA"/>
        </w:rPr>
        <w:t xml:space="preserve">i </w:t>
      </w:r>
      <w:r w:rsidR="00E61574" w:rsidRPr="00E97C04">
        <w:rPr>
          <w:rFonts w:ascii="Times New Roman" w:hAnsi="Times New Roman" w:cs="Times New Roman"/>
          <w:sz w:val="24"/>
          <w:szCs w:val="24"/>
          <w:lang w:val="ro-RO" w:eastAsia="ar-SA"/>
        </w:rPr>
        <w:t>100</w:t>
      </w:r>
      <w:r w:rsidR="0087468C" w:rsidRPr="00E97C04">
        <w:rPr>
          <w:rFonts w:ascii="Times New Roman" w:hAnsi="Times New Roman" w:cs="Times New Roman"/>
          <w:sz w:val="24"/>
          <w:szCs w:val="24"/>
          <w:lang w:val="ro-RO" w:eastAsia="ar-SA"/>
        </w:rPr>
        <w:t xml:space="preserve"> </w:t>
      </w:r>
      <w:r w:rsidR="00E61574" w:rsidRPr="00E97C04">
        <w:rPr>
          <w:rFonts w:ascii="Times New Roman" w:hAnsi="Times New Roman" w:cs="Times New Roman"/>
          <w:sz w:val="24"/>
          <w:szCs w:val="24"/>
          <w:lang w:val="ro-RO" w:eastAsia="ar-SA"/>
        </w:rPr>
        <w:t>161,86</w:t>
      </w:r>
      <w:r w:rsidR="00C76DD5" w:rsidRPr="00E97C04">
        <w:rPr>
          <w:rFonts w:ascii="Times New Roman" w:hAnsi="Times New Roman" w:cs="Times New Roman"/>
          <w:sz w:val="24"/>
          <w:szCs w:val="24"/>
          <w:lang w:val="ro-RO" w:eastAsia="ar-SA"/>
        </w:rPr>
        <w:t xml:space="preserve"> tone în anul 2023.</w:t>
      </w:r>
    </w:p>
    <w:p w14:paraId="17332B3C" w14:textId="48D34582" w:rsidR="00342F00" w:rsidRPr="00E97C04" w:rsidRDefault="00342F00" w:rsidP="00E97C04">
      <w:pPr>
        <w:pStyle w:val="ListParagraph"/>
        <w:numPr>
          <w:ilvl w:val="0"/>
          <w:numId w:val="32"/>
        </w:numPr>
        <w:tabs>
          <w:tab w:val="left" w:pos="284"/>
          <w:tab w:val="left" w:pos="426"/>
        </w:tabs>
        <w:ind w:left="0" w:firstLine="0"/>
        <w:jc w:val="both"/>
        <w:rPr>
          <w:rFonts w:ascii="Times New Roman" w:hAnsi="Times New Roman" w:cs="Times New Roman"/>
          <w:sz w:val="24"/>
          <w:szCs w:val="24"/>
          <w:lang w:val="ro-RO" w:eastAsia="ar-SA"/>
        </w:rPr>
      </w:pPr>
      <w:r w:rsidRPr="00E97C04">
        <w:rPr>
          <w:rFonts w:ascii="Times New Roman" w:hAnsi="Times New Roman" w:cs="Times New Roman"/>
          <w:sz w:val="24"/>
          <w:szCs w:val="24"/>
          <w:lang w:val="ro-RO" w:eastAsia="ar-SA"/>
        </w:rPr>
        <w:t>Solu</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iile interne cu biocombustibil (biocombustibili solizi, biogaz) reprezintă aproximativ 4% din produc</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 xml:space="preserve">ia de energie termică </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i ar putea permite substituirea unor cantită</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 mai mari de combustibili fosili importa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 pentru producerea acesteia.</w:t>
      </w:r>
    </w:p>
    <w:p w14:paraId="210E4CC1" w14:textId="643BB77C" w:rsidR="00342F00" w:rsidRPr="00AB4BC2" w:rsidRDefault="00342F00" w:rsidP="00E97C04">
      <w:pPr>
        <w:pStyle w:val="ListParagraph"/>
        <w:numPr>
          <w:ilvl w:val="0"/>
          <w:numId w:val="32"/>
        </w:numPr>
        <w:tabs>
          <w:tab w:val="left" w:pos="284"/>
          <w:tab w:val="left" w:pos="426"/>
        </w:tabs>
        <w:ind w:left="0" w:firstLine="0"/>
        <w:jc w:val="both"/>
        <w:rPr>
          <w:rFonts w:ascii="Times New Roman" w:hAnsi="Times New Roman" w:cs="Times New Roman"/>
          <w:bCs/>
          <w:iCs/>
          <w:sz w:val="24"/>
          <w:szCs w:val="24"/>
          <w:lang w:val="ro-RO"/>
        </w:rPr>
      </w:pPr>
      <w:r w:rsidRPr="00E97C04">
        <w:rPr>
          <w:rFonts w:ascii="Times New Roman" w:hAnsi="Times New Roman" w:cs="Times New Roman"/>
          <w:sz w:val="24"/>
          <w:szCs w:val="24"/>
          <w:lang w:val="ro-RO" w:eastAsia="ar-SA"/>
        </w:rPr>
        <w:t xml:space="preserve">Având în vedere rolul critic al sectoarelor electroenergetic </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i termoenergetic în consumul de gaze naturale în</w:t>
      </w:r>
      <w:r w:rsidRPr="00AB4BC2">
        <w:rPr>
          <w:rFonts w:ascii="Times New Roman" w:hAnsi="Times New Roman" w:cs="Times New Roman"/>
          <w:bCs/>
          <w:iCs/>
          <w:sz w:val="24"/>
          <w:szCs w:val="24"/>
          <w:lang w:val="ro-RO"/>
        </w:rPr>
        <w:t xml:space="preserve"> Republica Moldova, următoarele măsuri sectoriale </w:t>
      </w:r>
      <w:r w:rsidR="00C418A9" w:rsidRPr="00AB4BC2">
        <w:rPr>
          <w:rFonts w:ascii="Times New Roman" w:hAnsi="Times New Roman" w:cs="Times New Roman"/>
          <w:bCs/>
          <w:iCs/>
          <w:sz w:val="24"/>
          <w:szCs w:val="24"/>
          <w:lang w:val="ro-RO"/>
        </w:rPr>
        <w:t>ar putea fi</w:t>
      </w:r>
      <w:r w:rsidRPr="00AB4BC2">
        <w:rPr>
          <w:rFonts w:ascii="Times New Roman" w:hAnsi="Times New Roman" w:cs="Times New Roman"/>
          <w:bCs/>
          <w:iCs/>
          <w:sz w:val="24"/>
          <w:szCs w:val="24"/>
          <w:lang w:val="ro-RO"/>
        </w:rPr>
        <w:t xml:space="preserve"> implementate conform Planului de urgen</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ă:</w:t>
      </w:r>
    </w:p>
    <w:p w14:paraId="3CA3452E" w14:textId="77777777" w:rsidR="00342F00" w:rsidRPr="00AB4BC2" w:rsidRDefault="00342F00" w:rsidP="00B83F1F">
      <w:pPr>
        <w:tabs>
          <w:tab w:val="left" w:pos="284"/>
          <w:tab w:val="left" w:pos="426"/>
        </w:tabs>
        <w:jc w:val="both"/>
        <w:rPr>
          <w:bCs/>
          <w:iCs/>
          <w:lang w:val="ro-RO"/>
        </w:rPr>
      </w:pPr>
    </w:p>
    <w:tbl>
      <w:tblPr>
        <w:tblStyle w:val="TableGridLight"/>
        <w:tblW w:w="9627" w:type="dxa"/>
        <w:tblLook w:val="04A0" w:firstRow="1" w:lastRow="0" w:firstColumn="1" w:lastColumn="0" w:noHBand="0" w:noVBand="1"/>
      </w:tblPr>
      <w:tblGrid>
        <w:gridCol w:w="2263"/>
        <w:gridCol w:w="7364"/>
      </w:tblGrid>
      <w:tr w:rsidR="00342F00" w:rsidRPr="00AB4BC2" w14:paraId="6B008349" w14:textId="77777777" w:rsidTr="00136956">
        <w:tc>
          <w:tcPr>
            <w:tcW w:w="2263" w:type="dxa"/>
            <w:shd w:val="clear" w:color="auto" w:fill="FBE4D5" w:themeFill="accent2" w:themeFillTint="33"/>
          </w:tcPr>
          <w:p w14:paraId="63887780" w14:textId="42FBA850" w:rsidR="00342F00" w:rsidRPr="00AB4BC2" w:rsidRDefault="00342F00" w:rsidP="009916EE">
            <w:pPr>
              <w:ind w:right="152"/>
              <w:rPr>
                <w:b/>
                <w:bCs/>
                <w:lang w:val="ro-RO"/>
              </w:rPr>
            </w:pPr>
            <w:r w:rsidRPr="00AB4BC2">
              <w:rPr>
                <w:b/>
                <w:bCs/>
                <w:lang w:val="ro-RO"/>
              </w:rPr>
              <w:t>Măsura 1 Urgen</w:t>
            </w:r>
            <w:r w:rsidR="00683617">
              <w:rPr>
                <w:b/>
                <w:bCs/>
                <w:lang w:val="ro-RO"/>
              </w:rPr>
              <w:t>ț</w:t>
            </w:r>
            <w:r w:rsidRPr="00AB4BC2">
              <w:rPr>
                <w:b/>
                <w:bCs/>
                <w:lang w:val="ro-RO"/>
              </w:rPr>
              <w:t>ă</w:t>
            </w:r>
          </w:p>
        </w:tc>
        <w:tc>
          <w:tcPr>
            <w:tcW w:w="7364" w:type="dxa"/>
            <w:shd w:val="clear" w:color="auto" w:fill="FBE4D5" w:themeFill="accent2" w:themeFillTint="33"/>
          </w:tcPr>
          <w:p w14:paraId="055D6536" w14:textId="513A48AB" w:rsidR="00342F00" w:rsidRPr="00AB4BC2" w:rsidRDefault="00342F00" w:rsidP="00B83F1F">
            <w:pPr>
              <w:tabs>
                <w:tab w:val="left" w:pos="284"/>
                <w:tab w:val="left" w:pos="426"/>
              </w:tabs>
              <w:jc w:val="both"/>
              <w:rPr>
                <w:b/>
                <w:bCs/>
                <w:shd w:val="clear" w:color="auto" w:fill="FFFFFF"/>
                <w:lang w:val="ro-RO"/>
              </w:rPr>
            </w:pPr>
            <w:r w:rsidRPr="00AB4BC2">
              <w:rPr>
                <w:b/>
                <w:bCs/>
                <w:iCs/>
                <w:lang w:val="ro-RO"/>
              </w:rPr>
              <w:t>Trecerea centralei electrice de termoficare Sursa 1 a „Termoelectrica” SA la combustibil alternativ</w:t>
            </w:r>
          </w:p>
        </w:tc>
      </w:tr>
      <w:tr w:rsidR="00342F00" w:rsidRPr="00AB4BC2" w14:paraId="728E3B46" w14:textId="77777777" w:rsidTr="00342F00">
        <w:tc>
          <w:tcPr>
            <w:tcW w:w="2263" w:type="dxa"/>
          </w:tcPr>
          <w:p w14:paraId="0DB969FB" w14:textId="5BE6091E" w:rsidR="00342F00" w:rsidRPr="0001586F" w:rsidRDefault="00342F00" w:rsidP="00B83F1F">
            <w:pPr>
              <w:tabs>
                <w:tab w:val="left" w:pos="284"/>
                <w:tab w:val="left" w:pos="426"/>
              </w:tabs>
              <w:jc w:val="both"/>
              <w:rPr>
                <w:b/>
                <w:lang w:val="ro-RO"/>
              </w:rPr>
            </w:pPr>
            <w:r w:rsidRPr="002E418B">
              <w:rPr>
                <w:lang w:val="ro-RO"/>
              </w:rPr>
              <w:t>Principalele păr</w:t>
            </w:r>
            <w:r w:rsidR="00683617">
              <w:rPr>
                <w:lang w:val="ro-RO"/>
              </w:rPr>
              <w:t>ț</w:t>
            </w:r>
            <w:r w:rsidRPr="002E418B">
              <w:rPr>
                <w:lang w:val="ro-RO"/>
              </w:rPr>
              <w:t>i implicate</w:t>
            </w:r>
          </w:p>
        </w:tc>
        <w:tc>
          <w:tcPr>
            <w:tcW w:w="7364" w:type="dxa"/>
          </w:tcPr>
          <w:p w14:paraId="1D236960" w14:textId="77777777" w:rsidR="00342F00" w:rsidRPr="006C0762" w:rsidRDefault="00342F00" w:rsidP="00B83F1F">
            <w:pPr>
              <w:tabs>
                <w:tab w:val="left" w:pos="284"/>
                <w:tab w:val="left" w:pos="426"/>
              </w:tabs>
              <w:jc w:val="both"/>
              <w:rPr>
                <w:iCs/>
                <w:lang w:val="ro-RO"/>
              </w:rPr>
            </w:pPr>
            <w:r w:rsidRPr="008539A9">
              <w:rPr>
                <w:iCs/>
                <w:lang w:val="ro-RO"/>
              </w:rPr>
              <w:t>Comisia, CET Sursa 1 a „Termoelectrica” SA.</w:t>
            </w:r>
          </w:p>
        </w:tc>
      </w:tr>
      <w:tr w:rsidR="00342F00" w:rsidRPr="00AB4BC2" w14:paraId="50398BB2" w14:textId="77777777" w:rsidTr="00342F00">
        <w:tc>
          <w:tcPr>
            <w:tcW w:w="2263" w:type="dxa"/>
          </w:tcPr>
          <w:p w14:paraId="5584DD7F" w14:textId="77777777" w:rsidR="00342F00" w:rsidRPr="0001586F" w:rsidRDefault="00342F00" w:rsidP="00B83F1F">
            <w:pPr>
              <w:tabs>
                <w:tab w:val="left" w:pos="284"/>
                <w:tab w:val="left" w:pos="426"/>
              </w:tabs>
              <w:jc w:val="both"/>
              <w:rPr>
                <w:b/>
                <w:lang w:val="ro-RO"/>
              </w:rPr>
            </w:pPr>
            <w:r w:rsidRPr="002E418B">
              <w:rPr>
                <w:lang w:val="ro-RO"/>
              </w:rPr>
              <w:t>Proceduri de urmat</w:t>
            </w:r>
          </w:p>
        </w:tc>
        <w:tc>
          <w:tcPr>
            <w:tcW w:w="7364" w:type="dxa"/>
          </w:tcPr>
          <w:p w14:paraId="65322EB8" w14:textId="77777777" w:rsidR="00342F00" w:rsidRPr="00BE6200" w:rsidRDefault="00342F00" w:rsidP="00B83F1F">
            <w:pPr>
              <w:tabs>
                <w:tab w:val="left" w:pos="284"/>
                <w:tab w:val="left" w:pos="426"/>
              </w:tabs>
              <w:jc w:val="both"/>
              <w:rPr>
                <w:iCs/>
                <w:lang w:val="ro-RO"/>
              </w:rPr>
            </w:pPr>
            <w:r w:rsidRPr="008539A9">
              <w:rPr>
                <w:bCs/>
                <w:shd w:val="clear" w:color="auto" w:fill="FFFFFF"/>
                <w:lang w:val="ro-RO"/>
              </w:rPr>
              <w:t xml:space="preserve">Comisia decide trecerea Centralei </w:t>
            </w:r>
            <w:r w:rsidRPr="006C0762">
              <w:rPr>
                <w:iCs/>
                <w:lang w:val="ro-RO"/>
              </w:rPr>
              <w:t xml:space="preserve">CET Sursa 1 a „Termoelectrica” SA la combustibil alternativ. </w:t>
            </w:r>
          </w:p>
          <w:p w14:paraId="51374406" w14:textId="66316A9C" w:rsidR="00342F00" w:rsidRPr="00AB4BC2" w:rsidRDefault="00342F00" w:rsidP="00B83F1F">
            <w:pPr>
              <w:tabs>
                <w:tab w:val="left" w:pos="284"/>
                <w:tab w:val="left" w:pos="426"/>
              </w:tabs>
              <w:jc w:val="both"/>
              <w:rPr>
                <w:iCs/>
                <w:lang w:val="ro-RO"/>
              </w:rPr>
            </w:pPr>
            <w:r w:rsidRPr="00793611">
              <w:rPr>
                <w:iCs/>
                <w:lang w:val="ro-RO"/>
              </w:rPr>
              <w:t>Propor</w:t>
            </w:r>
            <w:r w:rsidR="00683617">
              <w:rPr>
                <w:iCs/>
                <w:lang w:val="ro-RO"/>
              </w:rPr>
              <w:t>ț</w:t>
            </w:r>
            <w:r w:rsidRPr="00793611">
              <w:rPr>
                <w:iCs/>
                <w:lang w:val="ro-RO"/>
              </w:rPr>
              <w:t>ia u</w:t>
            </w:r>
            <w:r w:rsidRPr="004E6A4F">
              <w:rPr>
                <w:bCs/>
                <w:iCs/>
                <w:lang w:val="ro-RO"/>
              </w:rPr>
              <w:t xml:space="preserve">tilizării combinate a combustibilului gaze naturale – păcură, se decide de </w:t>
            </w:r>
            <w:r w:rsidRPr="002D2681">
              <w:rPr>
                <w:iCs/>
                <w:lang w:val="ro-RO"/>
              </w:rPr>
              <w:t xml:space="preserve">Termoelectrica” SA  </w:t>
            </w:r>
            <w:r w:rsidR="00683617">
              <w:rPr>
                <w:iCs/>
                <w:lang w:val="ro-RO"/>
              </w:rPr>
              <w:t>ș</w:t>
            </w:r>
            <w:r w:rsidRPr="002D2681">
              <w:rPr>
                <w:iCs/>
                <w:lang w:val="ro-RO"/>
              </w:rPr>
              <w:t xml:space="preserve">i se </w:t>
            </w:r>
            <w:r w:rsidRPr="00483F15">
              <w:rPr>
                <w:bCs/>
                <w:iCs/>
                <w:lang w:val="ro-RO"/>
              </w:rPr>
              <w:t>aplic</w:t>
            </w:r>
            <w:r w:rsidR="00553CDD" w:rsidRPr="00AB4BC2">
              <w:rPr>
                <w:bCs/>
                <w:iCs/>
                <w:lang w:val="ro-RO"/>
              </w:rPr>
              <w:t>ă</w:t>
            </w:r>
            <w:r w:rsidRPr="00AB4BC2">
              <w:rPr>
                <w:bCs/>
                <w:iCs/>
                <w:lang w:val="ro-RO"/>
              </w:rPr>
              <w:t xml:space="preserve"> în func</w:t>
            </w:r>
            <w:r w:rsidR="00683617">
              <w:rPr>
                <w:bCs/>
                <w:iCs/>
                <w:lang w:val="ro-RO"/>
              </w:rPr>
              <w:t>ț</w:t>
            </w:r>
            <w:r w:rsidRPr="00AB4BC2">
              <w:rPr>
                <w:bCs/>
                <w:iCs/>
                <w:lang w:val="ro-RO"/>
              </w:rPr>
              <w:t>ie de evolu</w:t>
            </w:r>
            <w:r w:rsidR="00683617">
              <w:rPr>
                <w:bCs/>
                <w:iCs/>
                <w:lang w:val="ro-RO"/>
              </w:rPr>
              <w:t>ț</w:t>
            </w:r>
            <w:r w:rsidRPr="00AB4BC2">
              <w:rPr>
                <w:bCs/>
                <w:iCs/>
                <w:lang w:val="ro-RO"/>
              </w:rPr>
              <w:t>iile pre</w:t>
            </w:r>
            <w:r w:rsidR="00683617">
              <w:rPr>
                <w:bCs/>
                <w:iCs/>
                <w:lang w:val="ro-RO"/>
              </w:rPr>
              <w:t>ț</w:t>
            </w:r>
            <w:r w:rsidRPr="00AB4BC2">
              <w:rPr>
                <w:bCs/>
                <w:iCs/>
                <w:lang w:val="ro-RO"/>
              </w:rPr>
              <w:t xml:space="preserve">urilor la resursele energetice, disponibilitatea resurselor energetice </w:t>
            </w:r>
            <w:r w:rsidR="00683617">
              <w:rPr>
                <w:bCs/>
                <w:iCs/>
                <w:lang w:val="ro-RO"/>
              </w:rPr>
              <w:t>ș</w:t>
            </w:r>
            <w:r w:rsidRPr="00AB4BC2">
              <w:rPr>
                <w:bCs/>
                <w:iCs/>
                <w:lang w:val="ro-RO"/>
              </w:rPr>
              <w:t>i impactul asupra vulnerabilită</w:t>
            </w:r>
            <w:r w:rsidR="00683617">
              <w:rPr>
                <w:bCs/>
                <w:iCs/>
                <w:lang w:val="ro-RO"/>
              </w:rPr>
              <w:t>ț</w:t>
            </w:r>
            <w:r w:rsidRPr="00AB4BC2">
              <w:rPr>
                <w:bCs/>
                <w:iCs/>
                <w:lang w:val="ro-RO"/>
              </w:rPr>
              <w:t xml:space="preserve">ii consumatorilor </w:t>
            </w:r>
            <w:r w:rsidR="00683617">
              <w:rPr>
                <w:bCs/>
                <w:iCs/>
                <w:lang w:val="ro-RO"/>
              </w:rPr>
              <w:t>ș</w:t>
            </w:r>
            <w:r w:rsidRPr="00AB4BC2">
              <w:rPr>
                <w:bCs/>
                <w:iCs/>
                <w:lang w:val="ro-RO"/>
              </w:rPr>
              <w:t>i mediului.</w:t>
            </w:r>
          </w:p>
        </w:tc>
      </w:tr>
      <w:tr w:rsidR="00342F00" w:rsidRPr="00AB4BC2" w14:paraId="384267C6" w14:textId="77777777" w:rsidTr="00342F00">
        <w:tc>
          <w:tcPr>
            <w:tcW w:w="2263" w:type="dxa"/>
          </w:tcPr>
          <w:p w14:paraId="4AB10C9F" w14:textId="397213ED" w:rsidR="00342F00" w:rsidRPr="0001586F" w:rsidRDefault="00342F00" w:rsidP="00B83F1F">
            <w:pPr>
              <w:tabs>
                <w:tab w:val="left" w:pos="284"/>
                <w:tab w:val="left" w:pos="426"/>
              </w:tabs>
              <w:jc w:val="both"/>
              <w:rPr>
                <w:b/>
                <w:lang w:val="ro-RO"/>
              </w:rPr>
            </w:pPr>
            <w:r w:rsidRPr="002E418B">
              <w:rPr>
                <w:lang w:val="ro-RO"/>
              </w:rPr>
              <w:t>Contribu</w:t>
            </w:r>
            <w:r w:rsidR="00683617">
              <w:rPr>
                <w:lang w:val="ro-RO"/>
              </w:rPr>
              <w:t>ț</w:t>
            </w:r>
            <w:r w:rsidRPr="002E418B">
              <w:rPr>
                <w:lang w:val="ro-RO"/>
              </w:rPr>
              <w:t>ia anticipată</w:t>
            </w:r>
          </w:p>
        </w:tc>
        <w:tc>
          <w:tcPr>
            <w:tcW w:w="7364" w:type="dxa"/>
          </w:tcPr>
          <w:p w14:paraId="053E0B41" w14:textId="19550101" w:rsidR="00342F00" w:rsidRPr="006C0762" w:rsidRDefault="00342F00" w:rsidP="00B83F1F">
            <w:pPr>
              <w:tabs>
                <w:tab w:val="left" w:pos="284"/>
                <w:tab w:val="left" w:pos="426"/>
              </w:tabs>
              <w:jc w:val="both"/>
              <w:rPr>
                <w:bCs/>
                <w:shd w:val="clear" w:color="auto" w:fill="FFFFFF"/>
                <w:lang w:val="ro-RO"/>
              </w:rPr>
            </w:pPr>
            <w:r w:rsidRPr="008539A9">
              <w:rPr>
                <w:bCs/>
                <w:shd w:val="clear" w:color="auto" w:fill="FFFFFF"/>
                <w:lang w:val="ro-RO"/>
              </w:rPr>
              <w:t>Reducerea consumului de gaze naturale</w:t>
            </w:r>
            <w:r w:rsidR="00EA52D5">
              <w:rPr>
                <w:bCs/>
                <w:shd w:val="clear" w:color="auto" w:fill="FFFFFF"/>
                <w:lang w:val="ro-RO"/>
              </w:rPr>
              <w:t>.</w:t>
            </w:r>
          </w:p>
        </w:tc>
      </w:tr>
      <w:tr w:rsidR="00342F00" w:rsidRPr="00AB4BC2" w14:paraId="5FE99D8A" w14:textId="77777777" w:rsidTr="00342F00">
        <w:tc>
          <w:tcPr>
            <w:tcW w:w="2263" w:type="dxa"/>
          </w:tcPr>
          <w:p w14:paraId="6693E261" w14:textId="261D7FE9" w:rsidR="00342F00" w:rsidRPr="0001586F" w:rsidRDefault="00342F00" w:rsidP="00B83F1F">
            <w:pPr>
              <w:tabs>
                <w:tab w:val="left" w:pos="284"/>
                <w:tab w:val="left" w:pos="426"/>
              </w:tabs>
              <w:jc w:val="both"/>
              <w:rPr>
                <w:b/>
                <w:lang w:val="ro-RO"/>
              </w:rPr>
            </w:pPr>
            <w:r w:rsidRPr="002E418B">
              <w:rPr>
                <w:lang w:val="ro-RO"/>
              </w:rPr>
              <w:t>Fluxuri de informa</w:t>
            </w:r>
            <w:r w:rsidR="00683617">
              <w:rPr>
                <w:lang w:val="ro-RO"/>
              </w:rPr>
              <w:t>ț</w:t>
            </w:r>
            <w:r w:rsidRPr="002E418B">
              <w:rPr>
                <w:lang w:val="ro-RO"/>
              </w:rPr>
              <w:t>ii</w:t>
            </w:r>
          </w:p>
        </w:tc>
        <w:tc>
          <w:tcPr>
            <w:tcW w:w="7364" w:type="dxa"/>
          </w:tcPr>
          <w:p w14:paraId="5260A011" w14:textId="5D92338C" w:rsidR="00342F00" w:rsidRPr="006C0762" w:rsidRDefault="00342F00" w:rsidP="00B83F1F">
            <w:pPr>
              <w:tabs>
                <w:tab w:val="left" w:pos="284"/>
                <w:tab w:val="left" w:pos="426"/>
              </w:tabs>
              <w:jc w:val="both"/>
              <w:rPr>
                <w:bCs/>
                <w:shd w:val="clear" w:color="auto" w:fill="FFFFFF"/>
                <w:lang w:val="ro-RO"/>
              </w:rPr>
            </w:pPr>
            <w:r w:rsidRPr="008539A9">
              <w:rPr>
                <w:lang w:val="ro-RO"/>
              </w:rPr>
              <w:t>Conform Sec</w:t>
            </w:r>
            <w:r w:rsidR="00683617">
              <w:rPr>
                <w:lang w:val="ro-RO"/>
              </w:rPr>
              <w:t>ț</w:t>
            </w:r>
            <w:r w:rsidRPr="008539A9">
              <w:rPr>
                <w:lang w:val="ro-RO"/>
              </w:rPr>
              <w:t xml:space="preserve">iunii 12 din Planul de </w:t>
            </w:r>
            <w:r w:rsidRPr="006C0762">
              <w:rPr>
                <w:lang w:val="ro-RO"/>
              </w:rPr>
              <w:t>urgen</w:t>
            </w:r>
            <w:r w:rsidR="00683617">
              <w:rPr>
                <w:lang w:val="ro-RO"/>
              </w:rPr>
              <w:t>ț</w:t>
            </w:r>
            <w:r w:rsidRPr="006C0762">
              <w:rPr>
                <w:lang w:val="ro-RO"/>
              </w:rPr>
              <w:t>ă.</w:t>
            </w:r>
          </w:p>
        </w:tc>
      </w:tr>
    </w:tbl>
    <w:p w14:paraId="204DB085" w14:textId="77777777" w:rsidR="00342F00" w:rsidRPr="002E418B"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AB4BC2" w14:paraId="26AE7DD4" w14:textId="77777777" w:rsidTr="00193CD7">
        <w:tc>
          <w:tcPr>
            <w:tcW w:w="2263" w:type="dxa"/>
            <w:shd w:val="clear" w:color="auto" w:fill="FBE4D5" w:themeFill="accent2" w:themeFillTint="33"/>
          </w:tcPr>
          <w:p w14:paraId="5F799BAE" w14:textId="73854F3A" w:rsidR="00342F00" w:rsidRPr="008539A9" w:rsidRDefault="00342F00" w:rsidP="008F6B8C">
            <w:pPr>
              <w:ind w:right="152"/>
              <w:rPr>
                <w:bCs/>
                <w:lang w:val="ro-RO"/>
              </w:rPr>
            </w:pPr>
            <w:r w:rsidRPr="0001586F">
              <w:rPr>
                <w:b/>
                <w:bCs/>
                <w:lang w:val="ro-RO"/>
              </w:rPr>
              <w:t xml:space="preserve">Măsura </w:t>
            </w:r>
            <w:r w:rsidR="008F6B8C" w:rsidRPr="0001586F">
              <w:rPr>
                <w:b/>
                <w:bCs/>
                <w:lang w:val="ro-RO"/>
              </w:rPr>
              <w:t>2</w:t>
            </w:r>
            <w:r w:rsidRPr="00474F24">
              <w:rPr>
                <w:b/>
                <w:bCs/>
                <w:lang w:val="ro-RO"/>
              </w:rPr>
              <w:t xml:space="preserve"> Urgen</w:t>
            </w:r>
            <w:r w:rsidR="00683617">
              <w:rPr>
                <w:b/>
                <w:bCs/>
                <w:lang w:val="ro-RO"/>
              </w:rPr>
              <w:t>ț</w:t>
            </w:r>
            <w:r w:rsidRPr="00474F24">
              <w:rPr>
                <w:b/>
                <w:bCs/>
                <w:lang w:val="ro-RO"/>
              </w:rPr>
              <w:t>ă</w:t>
            </w:r>
          </w:p>
        </w:tc>
        <w:tc>
          <w:tcPr>
            <w:tcW w:w="7364" w:type="dxa"/>
            <w:shd w:val="clear" w:color="auto" w:fill="FBE4D5" w:themeFill="accent2" w:themeFillTint="33"/>
          </w:tcPr>
          <w:p w14:paraId="57565959" w14:textId="77777777" w:rsidR="00342F00" w:rsidRPr="006C0762" w:rsidRDefault="00342F00" w:rsidP="00B83F1F">
            <w:pPr>
              <w:tabs>
                <w:tab w:val="left" w:pos="284"/>
                <w:tab w:val="left" w:pos="426"/>
              </w:tabs>
              <w:jc w:val="both"/>
              <w:rPr>
                <w:b/>
                <w:shd w:val="clear" w:color="auto" w:fill="FFFFFF"/>
                <w:lang w:val="ro-RO"/>
              </w:rPr>
            </w:pPr>
            <w:r w:rsidRPr="006C0762">
              <w:rPr>
                <w:b/>
                <w:iCs/>
                <w:lang w:val="ro-RO"/>
              </w:rPr>
              <w:t>Trecerea la combustibil alternativ</w:t>
            </w:r>
          </w:p>
        </w:tc>
      </w:tr>
      <w:tr w:rsidR="00342F00" w:rsidRPr="00AB4BC2" w14:paraId="7FAD8196" w14:textId="77777777" w:rsidTr="00342F00">
        <w:tc>
          <w:tcPr>
            <w:tcW w:w="2263" w:type="dxa"/>
          </w:tcPr>
          <w:p w14:paraId="0F1E0755" w14:textId="387C375A" w:rsidR="00342F00" w:rsidRPr="0001586F" w:rsidRDefault="00342F00" w:rsidP="00B83F1F">
            <w:pPr>
              <w:tabs>
                <w:tab w:val="left" w:pos="284"/>
                <w:tab w:val="left" w:pos="426"/>
              </w:tabs>
              <w:jc w:val="both"/>
              <w:rPr>
                <w:color w:val="FF0000"/>
                <w:lang w:val="ro-RO"/>
              </w:rPr>
            </w:pPr>
            <w:r w:rsidRPr="002E418B">
              <w:rPr>
                <w:lang w:val="ro-RO"/>
              </w:rPr>
              <w:t>Principalele păr</w:t>
            </w:r>
            <w:r w:rsidR="00683617">
              <w:rPr>
                <w:lang w:val="ro-RO"/>
              </w:rPr>
              <w:t>ț</w:t>
            </w:r>
            <w:r w:rsidRPr="002E418B">
              <w:rPr>
                <w:lang w:val="ro-RO"/>
              </w:rPr>
              <w:t>i implicate</w:t>
            </w:r>
          </w:p>
        </w:tc>
        <w:tc>
          <w:tcPr>
            <w:tcW w:w="7364" w:type="dxa"/>
          </w:tcPr>
          <w:p w14:paraId="0E0C0F24" w14:textId="2966378F" w:rsidR="00342F00" w:rsidRPr="006C0762" w:rsidRDefault="00342F00" w:rsidP="00B83F1F">
            <w:pPr>
              <w:tabs>
                <w:tab w:val="left" w:pos="284"/>
                <w:tab w:val="left" w:pos="426"/>
              </w:tabs>
              <w:jc w:val="both"/>
              <w:rPr>
                <w:bCs/>
                <w:shd w:val="clear" w:color="auto" w:fill="FFFFFF"/>
                <w:lang w:val="ro-RO"/>
              </w:rPr>
            </w:pPr>
            <w:r w:rsidRPr="008539A9">
              <w:rPr>
                <w:bCs/>
                <w:iCs/>
                <w:lang w:val="ro-RO"/>
              </w:rPr>
              <w:t xml:space="preserve">Centralelor electrice de termoficare ale fabricilor de zahăr („Moldova-Zahăr” SRL </w:t>
            </w:r>
            <w:r w:rsidR="00683617">
              <w:rPr>
                <w:bCs/>
                <w:iCs/>
                <w:lang w:val="ro-RO"/>
              </w:rPr>
              <w:t>ș</w:t>
            </w:r>
            <w:r w:rsidRPr="008539A9">
              <w:rPr>
                <w:bCs/>
                <w:iCs/>
                <w:lang w:val="ro-RO"/>
              </w:rPr>
              <w:t>i „</w:t>
            </w:r>
            <w:proofErr w:type="spellStart"/>
            <w:r w:rsidRPr="008539A9">
              <w:rPr>
                <w:bCs/>
                <w:iCs/>
                <w:lang w:val="ro-RO"/>
              </w:rPr>
              <w:t>Südzucker</w:t>
            </w:r>
            <w:proofErr w:type="spellEnd"/>
            <w:r w:rsidRPr="008539A9">
              <w:rPr>
                <w:bCs/>
                <w:iCs/>
                <w:lang w:val="ro-RO"/>
              </w:rPr>
              <w:t xml:space="preserve"> Moldova” SA).</w:t>
            </w:r>
          </w:p>
        </w:tc>
      </w:tr>
      <w:tr w:rsidR="00342F00" w:rsidRPr="00AB4BC2" w14:paraId="60FF1A46" w14:textId="77777777" w:rsidTr="00342F00">
        <w:tc>
          <w:tcPr>
            <w:tcW w:w="2263" w:type="dxa"/>
          </w:tcPr>
          <w:p w14:paraId="3E514975" w14:textId="77777777" w:rsidR="00342F00" w:rsidRPr="0001586F" w:rsidRDefault="00342F00" w:rsidP="00B83F1F">
            <w:pPr>
              <w:tabs>
                <w:tab w:val="left" w:pos="284"/>
                <w:tab w:val="left" w:pos="426"/>
              </w:tabs>
              <w:jc w:val="both"/>
              <w:rPr>
                <w:color w:val="FF0000"/>
                <w:lang w:val="ro-RO"/>
              </w:rPr>
            </w:pPr>
            <w:r w:rsidRPr="002E418B">
              <w:rPr>
                <w:lang w:val="ro-RO"/>
              </w:rPr>
              <w:t>Proceduri de urmat</w:t>
            </w:r>
          </w:p>
        </w:tc>
        <w:tc>
          <w:tcPr>
            <w:tcW w:w="7364" w:type="dxa"/>
          </w:tcPr>
          <w:p w14:paraId="4F7BF1FB" w14:textId="267DEA90" w:rsidR="00342F00" w:rsidRPr="006C0762" w:rsidRDefault="00342F00" w:rsidP="00B83F1F">
            <w:pPr>
              <w:tabs>
                <w:tab w:val="left" w:pos="284"/>
                <w:tab w:val="left" w:pos="426"/>
              </w:tabs>
              <w:jc w:val="both"/>
              <w:rPr>
                <w:bCs/>
                <w:shd w:val="clear" w:color="auto" w:fill="FFFFFF"/>
                <w:lang w:val="ro-RO"/>
              </w:rPr>
            </w:pPr>
            <w:r w:rsidRPr="008539A9">
              <w:rPr>
                <w:bCs/>
                <w:iCs/>
                <w:lang w:val="ro-RO"/>
              </w:rPr>
              <w:t>Centralelor electrice de termoficare ale fabricilor de zahăr decid în privin</w:t>
            </w:r>
            <w:r w:rsidR="00683617">
              <w:rPr>
                <w:bCs/>
                <w:iCs/>
                <w:lang w:val="ro-RO"/>
              </w:rPr>
              <w:t>ț</w:t>
            </w:r>
            <w:r w:rsidRPr="008539A9">
              <w:rPr>
                <w:bCs/>
                <w:iCs/>
                <w:lang w:val="ro-RO"/>
              </w:rPr>
              <w:t xml:space="preserve">a tipului de combustibil utilizat </w:t>
            </w:r>
            <w:r w:rsidR="00683617">
              <w:rPr>
                <w:bCs/>
                <w:iCs/>
                <w:lang w:val="ro-RO"/>
              </w:rPr>
              <w:t>ș</w:t>
            </w:r>
            <w:r w:rsidRPr="008539A9">
              <w:rPr>
                <w:bCs/>
                <w:iCs/>
                <w:lang w:val="ro-RO"/>
              </w:rPr>
              <w:t>i cantită</w:t>
            </w:r>
            <w:r w:rsidR="00683617">
              <w:rPr>
                <w:bCs/>
                <w:iCs/>
                <w:lang w:val="ro-RO"/>
              </w:rPr>
              <w:t>ț</w:t>
            </w:r>
            <w:r w:rsidRPr="008539A9">
              <w:rPr>
                <w:bCs/>
                <w:iCs/>
                <w:lang w:val="ro-RO"/>
              </w:rPr>
              <w:t xml:space="preserve">ilor stocate  </w:t>
            </w:r>
            <w:r w:rsidR="00683617">
              <w:rPr>
                <w:bCs/>
                <w:iCs/>
                <w:lang w:val="ro-RO"/>
              </w:rPr>
              <w:t>ș</w:t>
            </w:r>
            <w:r w:rsidRPr="008539A9">
              <w:rPr>
                <w:bCs/>
                <w:iCs/>
                <w:lang w:val="ro-RO"/>
              </w:rPr>
              <w:t xml:space="preserve">i perioadei de utilizare. </w:t>
            </w:r>
          </w:p>
        </w:tc>
      </w:tr>
      <w:tr w:rsidR="00342F00" w:rsidRPr="00AB4BC2" w14:paraId="62C80BF0" w14:textId="77777777" w:rsidTr="00342F00">
        <w:tc>
          <w:tcPr>
            <w:tcW w:w="2263" w:type="dxa"/>
          </w:tcPr>
          <w:p w14:paraId="359FE571" w14:textId="7372614C" w:rsidR="00342F00" w:rsidRPr="0001586F" w:rsidRDefault="00342F00" w:rsidP="00B83F1F">
            <w:pPr>
              <w:tabs>
                <w:tab w:val="left" w:pos="284"/>
                <w:tab w:val="left" w:pos="426"/>
              </w:tabs>
              <w:jc w:val="both"/>
              <w:rPr>
                <w:color w:val="FF0000"/>
                <w:lang w:val="ro-RO"/>
              </w:rPr>
            </w:pPr>
            <w:r w:rsidRPr="002E418B">
              <w:rPr>
                <w:lang w:val="ro-RO"/>
              </w:rPr>
              <w:t>Contribu</w:t>
            </w:r>
            <w:r w:rsidR="00683617">
              <w:rPr>
                <w:lang w:val="ro-RO"/>
              </w:rPr>
              <w:t>ț</w:t>
            </w:r>
            <w:r w:rsidRPr="002E418B">
              <w:rPr>
                <w:lang w:val="ro-RO"/>
              </w:rPr>
              <w:t>ia anticipată</w:t>
            </w:r>
          </w:p>
        </w:tc>
        <w:tc>
          <w:tcPr>
            <w:tcW w:w="7364" w:type="dxa"/>
          </w:tcPr>
          <w:p w14:paraId="5231FD1C" w14:textId="6ECDC909" w:rsidR="00342F00" w:rsidRPr="006C0762" w:rsidRDefault="00342F00" w:rsidP="00B83F1F">
            <w:pPr>
              <w:tabs>
                <w:tab w:val="left" w:pos="284"/>
                <w:tab w:val="left" w:pos="426"/>
              </w:tabs>
              <w:jc w:val="both"/>
              <w:rPr>
                <w:bCs/>
                <w:shd w:val="clear" w:color="auto" w:fill="FFFFFF"/>
                <w:lang w:val="ro-RO"/>
              </w:rPr>
            </w:pPr>
            <w:r w:rsidRPr="008539A9">
              <w:rPr>
                <w:bCs/>
                <w:shd w:val="clear" w:color="auto" w:fill="FFFFFF"/>
                <w:lang w:val="ro-RO"/>
              </w:rPr>
              <w:t>Reducerea consumului de gaze naturale</w:t>
            </w:r>
            <w:r w:rsidR="00EA52D5">
              <w:rPr>
                <w:bCs/>
                <w:shd w:val="clear" w:color="auto" w:fill="FFFFFF"/>
                <w:lang w:val="ro-RO"/>
              </w:rPr>
              <w:t>.</w:t>
            </w:r>
          </w:p>
        </w:tc>
      </w:tr>
    </w:tbl>
    <w:p w14:paraId="2F7EDE30" w14:textId="77777777" w:rsidR="00342F00" w:rsidRPr="002E418B" w:rsidRDefault="00342F00" w:rsidP="00B83F1F">
      <w:pPr>
        <w:rPr>
          <w:lang w:val="ro-RO"/>
        </w:rPr>
      </w:pPr>
    </w:p>
    <w:tbl>
      <w:tblPr>
        <w:tblStyle w:val="TableGridLight"/>
        <w:tblW w:w="9627" w:type="dxa"/>
        <w:tblLook w:val="04A0" w:firstRow="1" w:lastRow="0" w:firstColumn="1" w:lastColumn="0" w:noHBand="0" w:noVBand="1"/>
      </w:tblPr>
      <w:tblGrid>
        <w:gridCol w:w="2263"/>
        <w:gridCol w:w="7364"/>
      </w:tblGrid>
      <w:tr w:rsidR="00342F00" w:rsidRPr="00AB4BC2" w14:paraId="15C92BCF" w14:textId="77777777" w:rsidTr="00136956">
        <w:tc>
          <w:tcPr>
            <w:tcW w:w="2263" w:type="dxa"/>
            <w:shd w:val="clear" w:color="auto" w:fill="FBE4D5" w:themeFill="accent2" w:themeFillTint="33"/>
          </w:tcPr>
          <w:p w14:paraId="311EB5C6" w14:textId="0390267E" w:rsidR="00342F00" w:rsidRPr="008539A9" w:rsidRDefault="00342F00" w:rsidP="00B83F1F">
            <w:pPr>
              <w:ind w:right="152"/>
              <w:rPr>
                <w:b/>
                <w:bCs/>
                <w:lang w:val="ro-RO"/>
              </w:rPr>
            </w:pPr>
            <w:r w:rsidRPr="0001586F">
              <w:rPr>
                <w:b/>
                <w:bCs/>
                <w:lang w:val="ro-RO"/>
              </w:rPr>
              <w:lastRenderedPageBreak/>
              <w:t xml:space="preserve">Măsura </w:t>
            </w:r>
            <w:r w:rsidR="008F6B8C" w:rsidRPr="0001586F">
              <w:rPr>
                <w:b/>
                <w:bCs/>
                <w:lang w:val="ro-RO"/>
              </w:rPr>
              <w:t>3</w:t>
            </w:r>
            <w:r w:rsidRPr="00474F24">
              <w:rPr>
                <w:b/>
                <w:bCs/>
                <w:lang w:val="ro-RO"/>
              </w:rPr>
              <w:t xml:space="preserve"> Urgen</w:t>
            </w:r>
            <w:r w:rsidR="00683617">
              <w:rPr>
                <w:b/>
                <w:bCs/>
                <w:lang w:val="ro-RO"/>
              </w:rPr>
              <w:t>ț</w:t>
            </w:r>
            <w:r w:rsidRPr="00474F24">
              <w:rPr>
                <w:b/>
                <w:bCs/>
                <w:lang w:val="ro-RO"/>
              </w:rPr>
              <w:t>ă</w:t>
            </w:r>
          </w:p>
          <w:p w14:paraId="02303AB6" w14:textId="77777777" w:rsidR="00342F00" w:rsidRPr="006C0762" w:rsidRDefault="00342F00" w:rsidP="00B83F1F">
            <w:pPr>
              <w:tabs>
                <w:tab w:val="left" w:pos="284"/>
                <w:tab w:val="left" w:pos="426"/>
              </w:tabs>
              <w:jc w:val="both"/>
              <w:rPr>
                <w:b/>
                <w:bCs/>
                <w:lang w:val="ro-RO"/>
              </w:rPr>
            </w:pPr>
          </w:p>
        </w:tc>
        <w:tc>
          <w:tcPr>
            <w:tcW w:w="7364" w:type="dxa"/>
            <w:shd w:val="clear" w:color="auto" w:fill="FBE4D5" w:themeFill="accent2" w:themeFillTint="33"/>
          </w:tcPr>
          <w:p w14:paraId="7DADF627" w14:textId="52C7708B" w:rsidR="00342F00" w:rsidRPr="002D2681" w:rsidRDefault="00342F00" w:rsidP="00B83F1F">
            <w:pPr>
              <w:tabs>
                <w:tab w:val="left" w:pos="284"/>
                <w:tab w:val="left" w:pos="426"/>
              </w:tabs>
              <w:jc w:val="both"/>
              <w:rPr>
                <w:b/>
                <w:bCs/>
                <w:iCs/>
                <w:lang w:val="ro-RO"/>
              </w:rPr>
            </w:pPr>
            <w:r w:rsidRPr="00BE6200">
              <w:rPr>
                <w:b/>
                <w:bCs/>
                <w:iCs/>
                <w:lang w:val="ro-RO"/>
              </w:rPr>
              <w:t>Reducerea cu 10% a temperaturii agentului termic livrat în sistemele centralizate de alimentare cu energie termică (SACET)</w:t>
            </w:r>
            <w:r w:rsidR="00130E11" w:rsidRPr="00793611">
              <w:rPr>
                <w:b/>
                <w:bCs/>
                <w:iCs/>
                <w:lang w:val="ro-RO"/>
              </w:rPr>
              <w:t xml:space="preserve"> </w:t>
            </w:r>
            <w:r w:rsidR="00683617">
              <w:rPr>
                <w:b/>
                <w:bCs/>
                <w:iCs/>
                <w:lang w:val="ro-RO"/>
              </w:rPr>
              <w:t>ș</w:t>
            </w:r>
            <w:r w:rsidR="00130E11" w:rsidRPr="00793611">
              <w:rPr>
                <w:b/>
                <w:bCs/>
                <w:iCs/>
                <w:lang w:val="ro-RO"/>
              </w:rPr>
              <w:t>i sau sistarea furnizării energiei termice pentru prepararea apei calde menajere</w:t>
            </w:r>
          </w:p>
        </w:tc>
      </w:tr>
      <w:tr w:rsidR="00342F00" w:rsidRPr="00AB4BC2" w14:paraId="45672AA6" w14:textId="77777777" w:rsidTr="00342F00">
        <w:tc>
          <w:tcPr>
            <w:tcW w:w="2263" w:type="dxa"/>
          </w:tcPr>
          <w:p w14:paraId="61A25E91" w14:textId="3961EEFB" w:rsidR="00342F00" w:rsidRPr="0001586F" w:rsidRDefault="00342F00" w:rsidP="00B83F1F">
            <w:pPr>
              <w:tabs>
                <w:tab w:val="left" w:pos="284"/>
                <w:tab w:val="left" w:pos="426"/>
              </w:tabs>
              <w:jc w:val="both"/>
              <w:rPr>
                <w:b/>
                <w:lang w:val="ro-RO"/>
              </w:rPr>
            </w:pPr>
            <w:r w:rsidRPr="002E418B">
              <w:rPr>
                <w:lang w:val="ro-RO"/>
              </w:rPr>
              <w:t>Principalele păr</w:t>
            </w:r>
            <w:r w:rsidR="00683617">
              <w:rPr>
                <w:lang w:val="ro-RO"/>
              </w:rPr>
              <w:t>ț</w:t>
            </w:r>
            <w:r w:rsidRPr="002E418B">
              <w:rPr>
                <w:lang w:val="ro-RO"/>
              </w:rPr>
              <w:t>i implicate</w:t>
            </w:r>
          </w:p>
        </w:tc>
        <w:tc>
          <w:tcPr>
            <w:tcW w:w="7364" w:type="dxa"/>
          </w:tcPr>
          <w:p w14:paraId="2D12CD9F" w14:textId="60A4798A" w:rsidR="00342F00" w:rsidRPr="006C0762" w:rsidRDefault="00342F00" w:rsidP="00B83F1F">
            <w:pPr>
              <w:tabs>
                <w:tab w:val="left" w:pos="284"/>
                <w:tab w:val="left" w:pos="426"/>
              </w:tabs>
              <w:jc w:val="both"/>
              <w:rPr>
                <w:bCs/>
                <w:shd w:val="clear" w:color="auto" w:fill="FFFFFF"/>
                <w:lang w:val="ro-RO"/>
              </w:rPr>
            </w:pPr>
            <w:r w:rsidRPr="008539A9">
              <w:rPr>
                <w:bCs/>
                <w:shd w:val="clear" w:color="auto" w:fill="FFFFFF"/>
                <w:lang w:val="ro-RO"/>
              </w:rPr>
              <w:t>Centralele termice S</w:t>
            </w:r>
            <w:r w:rsidRPr="006C0762">
              <w:rPr>
                <w:bCs/>
                <w:shd w:val="clear" w:color="auto" w:fill="FFFFFF"/>
                <w:lang w:val="ro-RO"/>
              </w:rPr>
              <w:t>ACET, gestionarii fondului locativ.</w:t>
            </w:r>
          </w:p>
        </w:tc>
      </w:tr>
      <w:tr w:rsidR="00342F00" w:rsidRPr="00AB4BC2" w14:paraId="02603790" w14:textId="77777777" w:rsidTr="00342F00">
        <w:tc>
          <w:tcPr>
            <w:tcW w:w="2263" w:type="dxa"/>
          </w:tcPr>
          <w:p w14:paraId="21DBECA3" w14:textId="77777777" w:rsidR="00342F00" w:rsidRPr="0001586F" w:rsidRDefault="00342F00" w:rsidP="00B83F1F">
            <w:pPr>
              <w:tabs>
                <w:tab w:val="left" w:pos="284"/>
                <w:tab w:val="left" w:pos="426"/>
              </w:tabs>
              <w:jc w:val="both"/>
              <w:rPr>
                <w:b/>
                <w:lang w:val="ro-RO"/>
              </w:rPr>
            </w:pPr>
            <w:r w:rsidRPr="002E418B">
              <w:rPr>
                <w:lang w:val="ro-RO"/>
              </w:rPr>
              <w:t>Proceduri de urmat</w:t>
            </w:r>
          </w:p>
        </w:tc>
        <w:tc>
          <w:tcPr>
            <w:tcW w:w="7364" w:type="dxa"/>
          </w:tcPr>
          <w:p w14:paraId="0D11E3E3" w14:textId="662B3669" w:rsidR="00342F00" w:rsidRPr="00BE6200" w:rsidRDefault="00342F00" w:rsidP="00B83F1F">
            <w:pPr>
              <w:tabs>
                <w:tab w:val="left" w:pos="284"/>
                <w:tab w:val="left" w:pos="426"/>
              </w:tabs>
              <w:jc w:val="both"/>
              <w:rPr>
                <w:bCs/>
                <w:iCs/>
                <w:lang w:val="ro-RO"/>
              </w:rPr>
            </w:pPr>
            <w:r w:rsidRPr="008539A9">
              <w:rPr>
                <w:bCs/>
                <w:shd w:val="clear" w:color="auto" w:fill="FFFFFF"/>
                <w:lang w:val="ro-RO"/>
              </w:rPr>
              <w:t>Comisia decide în privin</w:t>
            </w:r>
            <w:r w:rsidR="00683617">
              <w:rPr>
                <w:bCs/>
                <w:shd w:val="clear" w:color="auto" w:fill="FFFFFF"/>
                <w:lang w:val="ro-RO"/>
              </w:rPr>
              <w:t>ț</w:t>
            </w:r>
            <w:r w:rsidRPr="008539A9">
              <w:rPr>
                <w:bCs/>
                <w:shd w:val="clear" w:color="auto" w:fill="FFFFFF"/>
                <w:lang w:val="ro-RO"/>
              </w:rPr>
              <w:t xml:space="preserve">a reducerii </w:t>
            </w:r>
            <w:r w:rsidRPr="006C0762">
              <w:rPr>
                <w:bCs/>
                <w:iCs/>
                <w:lang w:val="ro-RO"/>
              </w:rPr>
              <w:t>cu 10% a temperaturii agentului termic livrat în sistemele centralizate de alimentare cu energie termică.</w:t>
            </w:r>
          </w:p>
        </w:tc>
      </w:tr>
      <w:tr w:rsidR="00342F00" w:rsidRPr="00AB4BC2" w14:paraId="7EA58CA0" w14:textId="77777777" w:rsidTr="00342F00">
        <w:tc>
          <w:tcPr>
            <w:tcW w:w="2263" w:type="dxa"/>
          </w:tcPr>
          <w:p w14:paraId="4040365A" w14:textId="1EFEF3DF" w:rsidR="00342F00" w:rsidRPr="0001586F" w:rsidRDefault="00342F00" w:rsidP="00B83F1F">
            <w:pPr>
              <w:tabs>
                <w:tab w:val="left" w:pos="284"/>
                <w:tab w:val="left" w:pos="426"/>
              </w:tabs>
              <w:jc w:val="both"/>
              <w:rPr>
                <w:b/>
                <w:lang w:val="ro-RO"/>
              </w:rPr>
            </w:pPr>
            <w:r w:rsidRPr="002E418B">
              <w:rPr>
                <w:lang w:val="ro-RO"/>
              </w:rPr>
              <w:t>Contribu</w:t>
            </w:r>
            <w:r w:rsidR="00683617">
              <w:rPr>
                <w:lang w:val="ro-RO"/>
              </w:rPr>
              <w:t>ț</w:t>
            </w:r>
            <w:r w:rsidRPr="002E418B">
              <w:rPr>
                <w:lang w:val="ro-RO"/>
              </w:rPr>
              <w:t>ia anticipată</w:t>
            </w:r>
          </w:p>
        </w:tc>
        <w:tc>
          <w:tcPr>
            <w:tcW w:w="7364" w:type="dxa"/>
          </w:tcPr>
          <w:p w14:paraId="7A71E686" w14:textId="187A8385" w:rsidR="00342F00" w:rsidRPr="006C0762" w:rsidRDefault="00342F00" w:rsidP="00B83F1F">
            <w:pPr>
              <w:tabs>
                <w:tab w:val="left" w:pos="284"/>
                <w:tab w:val="left" w:pos="426"/>
              </w:tabs>
              <w:jc w:val="both"/>
              <w:rPr>
                <w:bCs/>
                <w:shd w:val="clear" w:color="auto" w:fill="FFFFFF"/>
                <w:lang w:val="ro-RO"/>
              </w:rPr>
            </w:pPr>
            <w:r w:rsidRPr="008539A9">
              <w:rPr>
                <w:bCs/>
                <w:shd w:val="clear" w:color="auto" w:fill="FFFFFF"/>
                <w:lang w:val="ro-RO"/>
              </w:rPr>
              <w:t xml:space="preserve">Reducerea consumului de gaze </w:t>
            </w:r>
            <w:r w:rsidRPr="006C0762">
              <w:rPr>
                <w:bCs/>
                <w:shd w:val="clear" w:color="auto" w:fill="FFFFFF"/>
                <w:lang w:val="ro-RO"/>
              </w:rPr>
              <w:t>naturale</w:t>
            </w:r>
            <w:r w:rsidR="00EA52D5">
              <w:rPr>
                <w:bCs/>
                <w:shd w:val="clear" w:color="auto" w:fill="FFFFFF"/>
                <w:lang w:val="ro-RO"/>
              </w:rPr>
              <w:t>.</w:t>
            </w:r>
          </w:p>
        </w:tc>
      </w:tr>
    </w:tbl>
    <w:p w14:paraId="56212CAC" w14:textId="77777777" w:rsidR="008F6B8C" w:rsidRPr="002E418B" w:rsidRDefault="008F6B8C" w:rsidP="008F6B8C">
      <w:pPr>
        <w:rPr>
          <w:lang w:val="ro-RO"/>
        </w:rPr>
      </w:pPr>
    </w:p>
    <w:tbl>
      <w:tblPr>
        <w:tblStyle w:val="TableGridLight"/>
        <w:tblW w:w="9627" w:type="dxa"/>
        <w:tblLook w:val="04A0" w:firstRow="1" w:lastRow="0" w:firstColumn="1" w:lastColumn="0" w:noHBand="0" w:noVBand="1"/>
      </w:tblPr>
      <w:tblGrid>
        <w:gridCol w:w="2263"/>
        <w:gridCol w:w="7364"/>
      </w:tblGrid>
      <w:tr w:rsidR="009916EE" w:rsidRPr="00AB4BC2" w14:paraId="38FF9445" w14:textId="77777777" w:rsidTr="008909B1">
        <w:tc>
          <w:tcPr>
            <w:tcW w:w="2263" w:type="dxa"/>
            <w:shd w:val="clear" w:color="auto" w:fill="FBE4D5" w:themeFill="accent2" w:themeFillTint="33"/>
          </w:tcPr>
          <w:p w14:paraId="2B09EC53" w14:textId="329FDEC9" w:rsidR="009916EE" w:rsidRPr="008539A9" w:rsidRDefault="009916EE" w:rsidP="008909B1">
            <w:pPr>
              <w:ind w:right="152"/>
              <w:rPr>
                <w:bCs/>
                <w:lang w:val="ro-RO"/>
              </w:rPr>
            </w:pPr>
            <w:r w:rsidRPr="0001586F">
              <w:rPr>
                <w:b/>
                <w:bCs/>
                <w:lang w:val="ro-RO"/>
              </w:rPr>
              <w:t xml:space="preserve">Măsura </w:t>
            </w:r>
            <w:r w:rsidR="00461760" w:rsidRPr="0001586F">
              <w:rPr>
                <w:b/>
                <w:bCs/>
                <w:lang w:val="ro-RO"/>
              </w:rPr>
              <w:t>4</w:t>
            </w:r>
            <w:r w:rsidRPr="00474F24">
              <w:rPr>
                <w:b/>
                <w:bCs/>
                <w:lang w:val="ro-RO"/>
              </w:rPr>
              <w:t xml:space="preserve"> Urgen</w:t>
            </w:r>
            <w:r w:rsidR="00683617">
              <w:rPr>
                <w:b/>
                <w:bCs/>
                <w:lang w:val="ro-RO"/>
              </w:rPr>
              <w:t>ț</w:t>
            </w:r>
            <w:r w:rsidRPr="00474F24">
              <w:rPr>
                <w:b/>
                <w:bCs/>
                <w:lang w:val="ro-RO"/>
              </w:rPr>
              <w:t>ă</w:t>
            </w:r>
          </w:p>
        </w:tc>
        <w:tc>
          <w:tcPr>
            <w:tcW w:w="7364" w:type="dxa"/>
            <w:shd w:val="clear" w:color="auto" w:fill="FBE4D5" w:themeFill="accent2" w:themeFillTint="33"/>
          </w:tcPr>
          <w:p w14:paraId="36BBE6BF" w14:textId="44E65E97" w:rsidR="009916EE" w:rsidRPr="00793611" w:rsidRDefault="009916EE" w:rsidP="008909B1">
            <w:pPr>
              <w:tabs>
                <w:tab w:val="left" w:pos="142"/>
                <w:tab w:val="left" w:pos="426"/>
                <w:tab w:val="left" w:pos="567"/>
                <w:tab w:val="left" w:pos="851"/>
                <w:tab w:val="left" w:pos="993"/>
              </w:tabs>
              <w:ind w:right="43"/>
              <w:jc w:val="both"/>
              <w:rPr>
                <w:lang w:val="ro-RO"/>
              </w:rPr>
            </w:pPr>
            <w:r w:rsidRPr="006C0762">
              <w:rPr>
                <w:lang w:val="ro-RO"/>
              </w:rPr>
              <w:t>În situa</w:t>
            </w:r>
            <w:r w:rsidR="00683617">
              <w:rPr>
                <w:lang w:val="ro-RO"/>
              </w:rPr>
              <w:t>ț</w:t>
            </w:r>
            <w:r w:rsidRPr="006C0762">
              <w:rPr>
                <w:lang w:val="ro-RO"/>
              </w:rPr>
              <w:t>ie de urgen</w:t>
            </w:r>
            <w:r w:rsidR="00683617">
              <w:rPr>
                <w:lang w:val="ro-RO"/>
              </w:rPr>
              <w:t>ț</w:t>
            </w:r>
            <w:r w:rsidRPr="006C0762">
              <w:rPr>
                <w:lang w:val="ro-RO"/>
              </w:rPr>
              <w:t>ă, Comisia poate decide să acorde prioritate furnizării gazelor naturale în detrimentul aprovizionării cu gaze naturale către anumite categorii de consumatori proteja</w:t>
            </w:r>
            <w:r w:rsidR="00683617">
              <w:rPr>
                <w:lang w:val="ro-RO"/>
              </w:rPr>
              <w:t>ț</w:t>
            </w:r>
            <w:r w:rsidRPr="006C0762">
              <w:rPr>
                <w:lang w:val="ro-RO"/>
              </w:rPr>
              <w:t>i, următoarelor centrale termoelectrice care produc energie electric</w:t>
            </w:r>
            <w:r w:rsidRPr="00BE6200">
              <w:rPr>
                <w:lang w:val="ro-RO"/>
              </w:rPr>
              <w:t xml:space="preserve">ă </w:t>
            </w:r>
            <w:r w:rsidR="00683617">
              <w:rPr>
                <w:lang w:val="ro-RO"/>
              </w:rPr>
              <w:t>ș</w:t>
            </w:r>
            <w:r w:rsidRPr="00BE6200">
              <w:rPr>
                <w:lang w:val="ro-RO"/>
              </w:rPr>
              <w:t xml:space="preserve">i/sau energie termică în baza gazelor naturale: </w:t>
            </w:r>
          </w:p>
          <w:p w14:paraId="619008DF" w14:textId="77777777" w:rsidR="009916EE" w:rsidRPr="00483F15" w:rsidRDefault="009916EE" w:rsidP="00051BDB">
            <w:pPr>
              <w:tabs>
                <w:tab w:val="left" w:pos="142"/>
                <w:tab w:val="left" w:pos="426"/>
                <w:tab w:val="left" w:pos="567"/>
                <w:tab w:val="left" w:pos="851"/>
                <w:tab w:val="left" w:pos="993"/>
              </w:tabs>
              <w:ind w:left="360" w:right="43" w:hanging="320"/>
              <w:jc w:val="both"/>
              <w:rPr>
                <w:bCs/>
                <w:lang w:val="ro-RO"/>
              </w:rPr>
            </w:pPr>
            <w:r w:rsidRPr="004E6A4F">
              <w:rPr>
                <w:bCs/>
                <w:lang w:val="ro-RO"/>
              </w:rPr>
              <w:t xml:space="preserve">Centrala termoelectrică  </w:t>
            </w:r>
            <w:r w:rsidRPr="002D2681">
              <w:rPr>
                <w:bCs/>
                <w:snapToGrid w:val="0"/>
                <w:lang w:val="ro-RO"/>
              </w:rPr>
              <w:t xml:space="preserve">- </w:t>
            </w:r>
            <w:proofErr w:type="spellStart"/>
            <w:r w:rsidRPr="002D2681">
              <w:rPr>
                <w:bCs/>
                <w:snapToGrid w:val="0"/>
                <w:lang w:val="ro-RO"/>
              </w:rPr>
              <w:t>Cuciurgan</w:t>
            </w:r>
            <w:proofErr w:type="spellEnd"/>
            <w:r w:rsidRPr="002D2681">
              <w:rPr>
                <w:bCs/>
                <w:snapToGrid w:val="0"/>
                <w:lang w:val="ro-RO"/>
              </w:rPr>
              <w:t xml:space="preserve"> (MGRES);</w:t>
            </w:r>
          </w:p>
          <w:p w14:paraId="6DB14AE5" w14:textId="08EC24DB" w:rsidR="009916EE" w:rsidRPr="00AB4BC2" w:rsidRDefault="00BF69AF" w:rsidP="00051BDB">
            <w:pPr>
              <w:pStyle w:val="ListParagraph"/>
              <w:tabs>
                <w:tab w:val="left" w:pos="142"/>
                <w:tab w:val="left" w:pos="284"/>
                <w:tab w:val="left" w:pos="567"/>
                <w:tab w:val="left" w:pos="709"/>
                <w:tab w:val="left" w:pos="993"/>
              </w:tabs>
              <w:ind w:right="43" w:hanging="720"/>
              <w:jc w:val="both"/>
              <w:rPr>
                <w:rFonts w:ascii="Times New Roman" w:hAnsi="Times New Roman" w:cs="Times New Roman"/>
                <w:bCs/>
                <w:sz w:val="24"/>
                <w:szCs w:val="24"/>
                <w:lang w:val="ro-RO"/>
              </w:rPr>
            </w:pPr>
            <w:r w:rsidRPr="00483F15">
              <w:rPr>
                <w:rFonts w:ascii="Times New Roman" w:hAnsi="Times New Roman" w:cs="Times New Roman"/>
                <w:bCs/>
                <w:sz w:val="24"/>
                <w:szCs w:val="24"/>
                <w:lang w:val="ro-RO"/>
              </w:rPr>
              <w:t xml:space="preserve">Centrala electrică </w:t>
            </w:r>
            <w:r w:rsidR="00067FFA" w:rsidRPr="00AB4BC2">
              <w:rPr>
                <w:rFonts w:ascii="Times New Roman" w:hAnsi="Times New Roman" w:cs="Times New Roman"/>
                <w:bCs/>
                <w:sz w:val="24"/>
                <w:szCs w:val="24"/>
                <w:lang w:val="ro-RO"/>
              </w:rPr>
              <w:t>de</w:t>
            </w:r>
            <w:r w:rsidRPr="00AB4BC2">
              <w:rPr>
                <w:rFonts w:ascii="Times New Roman" w:hAnsi="Times New Roman" w:cs="Times New Roman"/>
                <w:bCs/>
                <w:sz w:val="24"/>
                <w:szCs w:val="24"/>
                <w:lang w:val="ro-RO"/>
              </w:rPr>
              <w:t xml:space="preserve"> </w:t>
            </w:r>
            <w:r w:rsidR="009916EE" w:rsidRPr="00AB4BC2">
              <w:rPr>
                <w:rFonts w:ascii="Times New Roman" w:hAnsi="Times New Roman" w:cs="Times New Roman"/>
                <w:bCs/>
                <w:sz w:val="24"/>
                <w:szCs w:val="24"/>
                <w:lang w:val="ro-RO"/>
              </w:rPr>
              <w:t>termo</w:t>
            </w:r>
            <w:r w:rsidR="0079286F" w:rsidRPr="00AB4BC2">
              <w:rPr>
                <w:rFonts w:ascii="Times New Roman" w:hAnsi="Times New Roman" w:cs="Times New Roman"/>
                <w:bCs/>
                <w:sz w:val="24"/>
                <w:szCs w:val="24"/>
                <w:lang w:val="ro-RO"/>
              </w:rPr>
              <w:t xml:space="preserve">ficare </w:t>
            </w:r>
            <w:r w:rsidR="009916EE" w:rsidRPr="00AB4BC2">
              <w:rPr>
                <w:rFonts w:ascii="Times New Roman" w:hAnsi="Times New Roman" w:cs="Times New Roman"/>
                <w:bCs/>
                <w:sz w:val="24"/>
                <w:szCs w:val="24"/>
                <w:lang w:val="ro-RO"/>
              </w:rPr>
              <w:t>- „Termoelectrica” SA;</w:t>
            </w:r>
          </w:p>
          <w:p w14:paraId="45932502" w14:textId="7262A825" w:rsidR="009916EE" w:rsidRPr="00AB4BC2" w:rsidRDefault="009916EE" w:rsidP="00067FFA">
            <w:pPr>
              <w:pStyle w:val="ListParagraph"/>
              <w:tabs>
                <w:tab w:val="left" w:pos="142"/>
                <w:tab w:val="left" w:pos="284"/>
                <w:tab w:val="left" w:pos="567"/>
                <w:tab w:val="left" w:pos="709"/>
                <w:tab w:val="left" w:pos="993"/>
              </w:tabs>
              <w:ind w:right="43" w:hanging="720"/>
              <w:jc w:val="both"/>
              <w:rPr>
                <w:rFonts w:ascii="Times New Roman" w:hAnsi="Times New Roman" w:cs="Times New Roman"/>
                <w:sz w:val="24"/>
                <w:szCs w:val="24"/>
                <w:lang w:val="ro-RO"/>
              </w:rPr>
            </w:pPr>
            <w:r w:rsidRPr="00AB4BC2">
              <w:rPr>
                <w:rFonts w:ascii="Times New Roman" w:hAnsi="Times New Roman" w:cs="Times New Roman"/>
                <w:bCs/>
                <w:sz w:val="24"/>
                <w:szCs w:val="24"/>
                <w:lang w:val="ro-RO"/>
              </w:rPr>
              <w:t xml:space="preserve">Centrala </w:t>
            </w:r>
            <w:r w:rsidR="0079286F" w:rsidRPr="00AB4BC2">
              <w:rPr>
                <w:rFonts w:ascii="Times New Roman" w:hAnsi="Times New Roman" w:cs="Times New Roman"/>
                <w:bCs/>
                <w:sz w:val="24"/>
                <w:szCs w:val="24"/>
                <w:lang w:val="ro-RO"/>
              </w:rPr>
              <w:t xml:space="preserve">electrică </w:t>
            </w:r>
            <w:r w:rsidR="00067FFA" w:rsidRPr="00AB4BC2">
              <w:rPr>
                <w:rFonts w:ascii="Times New Roman" w:hAnsi="Times New Roman" w:cs="Times New Roman"/>
                <w:bCs/>
                <w:sz w:val="24"/>
                <w:szCs w:val="24"/>
                <w:lang w:val="ro-RO"/>
              </w:rPr>
              <w:t>de</w:t>
            </w:r>
            <w:r w:rsidR="00BF69AF" w:rsidRPr="00AB4BC2">
              <w:rPr>
                <w:rFonts w:ascii="Times New Roman" w:hAnsi="Times New Roman" w:cs="Times New Roman"/>
                <w:bCs/>
                <w:sz w:val="24"/>
                <w:szCs w:val="24"/>
                <w:lang w:val="ro-RO"/>
              </w:rPr>
              <w:t xml:space="preserve"> </w:t>
            </w:r>
            <w:r w:rsidRPr="00AB4BC2">
              <w:rPr>
                <w:rFonts w:ascii="Times New Roman" w:hAnsi="Times New Roman" w:cs="Times New Roman"/>
                <w:bCs/>
                <w:sz w:val="24"/>
                <w:szCs w:val="24"/>
                <w:lang w:val="ro-RO"/>
              </w:rPr>
              <w:t>termo</w:t>
            </w:r>
            <w:r w:rsidR="0079286F" w:rsidRPr="00AB4BC2">
              <w:rPr>
                <w:rFonts w:ascii="Times New Roman" w:hAnsi="Times New Roman" w:cs="Times New Roman"/>
                <w:bCs/>
                <w:sz w:val="24"/>
                <w:szCs w:val="24"/>
                <w:lang w:val="ro-RO"/>
              </w:rPr>
              <w:t>ficare</w:t>
            </w:r>
            <w:r w:rsidRPr="00AB4BC2">
              <w:rPr>
                <w:rFonts w:ascii="Times New Roman" w:hAnsi="Times New Roman" w:cs="Times New Roman"/>
                <w:bCs/>
                <w:sz w:val="24"/>
                <w:szCs w:val="24"/>
                <w:lang w:val="ro-RO"/>
              </w:rPr>
              <w:t xml:space="preserve"> - „CET-Nord” SA.</w:t>
            </w:r>
          </w:p>
        </w:tc>
      </w:tr>
      <w:tr w:rsidR="009916EE" w:rsidRPr="00AB4BC2" w14:paraId="48F9B083" w14:textId="77777777" w:rsidTr="008909B1">
        <w:tc>
          <w:tcPr>
            <w:tcW w:w="2263" w:type="dxa"/>
          </w:tcPr>
          <w:p w14:paraId="3FE7ED0A" w14:textId="3CDE65C3" w:rsidR="009916EE" w:rsidRPr="0001586F" w:rsidRDefault="009916EE" w:rsidP="008909B1">
            <w:pPr>
              <w:tabs>
                <w:tab w:val="left" w:pos="284"/>
                <w:tab w:val="left" w:pos="426"/>
              </w:tabs>
              <w:jc w:val="both"/>
              <w:rPr>
                <w:b/>
                <w:lang w:val="ro-RO"/>
              </w:rPr>
            </w:pPr>
            <w:r w:rsidRPr="002E418B">
              <w:rPr>
                <w:lang w:val="ro-RO"/>
              </w:rPr>
              <w:t>Principalele păr</w:t>
            </w:r>
            <w:r w:rsidR="00683617">
              <w:rPr>
                <w:lang w:val="ro-RO"/>
              </w:rPr>
              <w:t>ț</w:t>
            </w:r>
            <w:r w:rsidRPr="002E418B">
              <w:rPr>
                <w:lang w:val="ro-RO"/>
              </w:rPr>
              <w:t>i implicate</w:t>
            </w:r>
          </w:p>
        </w:tc>
        <w:tc>
          <w:tcPr>
            <w:tcW w:w="7364" w:type="dxa"/>
          </w:tcPr>
          <w:p w14:paraId="3F7D6788" w14:textId="77777777" w:rsidR="009916EE" w:rsidRPr="006C0762" w:rsidRDefault="009916EE" w:rsidP="008909B1">
            <w:pPr>
              <w:tabs>
                <w:tab w:val="left" w:pos="142"/>
                <w:tab w:val="left" w:pos="426"/>
                <w:tab w:val="left" w:pos="567"/>
                <w:tab w:val="left" w:pos="851"/>
                <w:tab w:val="left" w:pos="993"/>
              </w:tabs>
              <w:ind w:right="43"/>
              <w:jc w:val="both"/>
              <w:rPr>
                <w:snapToGrid w:val="0"/>
                <w:lang w:val="ro-RO"/>
              </w:rPr>
            </w:pPr>
            <w:r w:rsidRPr="008539A9">
              <w:rPr>
                <w:lang w:val="ro-RO"/>
              </w:rPr>
              <w:t>Comisia, OST de energie electrică / OST de gaze naturale, centralele termoelectrice sau termice cu prioritate.</w:t>
            </w:r>
          </w:p>
        </w:tc>
      </w:tr>
      <w:tr w:rsidR="009916EE" w:rsidRPr="00AB4BC2" w14:paraId="358BE8E8" w14:textId="77777777" w:rsidTr="00051BDB">
        <w:trPr>
          <w:trHeight w:val="4810"/>
        </w:trPr>
        <w:tc>
          <w:tcPr>
            <w:tcW w:w="2263" w:type="dxa"/>
          </w:tcPr>
          <w:p w14:paraId="2DF55ED8" w14:textId="77777777" w:rsidR="009916EE" w:rsidRPr="0001586F" w:rsidRDefault="009916EE" w:rsidP="008909B1">
            <w:pPr>
              <w:tabs>
                <w:tab w:val="left" w:pos="284"/>
                <w:tab w:val="left" w:pos="426"/>
              </w:tabs>
              <w:jc w:val="both"/>
              <w:rPr>
                <w:b/>
                <w:lang w:val="ro-RO"/>
              </w:rPr>
            </w:pPr>
            <w:r w:rsidRPr="002E418B">
              <w:rPr>
                <w:lang w:val="ro-RO"/>
              </w:rPr>
              <w:t>Proceduri de urmat</w:t>
            </w:r>
          </w:p>
        </w:tc>
        <w:tc>
          <w:tcPr>
            <w:tcW w:w="7364" w:type="dxa"/>
          </w:tcPr>
          <w:p w14:paraId="3944425C" w14:textId="4BFAAF22" w:rsidR="009916EE" w:rsidRPr="00793611" w:rsidRDefault="009916EE" w:rsidP="008909B1">
            <w:pPr>
              <w:tabs>
                <w:tab w:val="left" w:pos="142"/>
                <w:tab w:val="left" w:pos="426"/>
                <w:tab w:val="left" w:pos="567"/>
                <w:tab w:val="left" w:pos="851"/>
                <w:tab w:val="left" w:pos="993"/>
              </w:tabs>
              <w:ind w:right="43"/>
              <w:jc w:val="both"/>
              <w:rPr>
                <w:lang w:val="ro-RO"/>
              </w:rPr>
            </w:pPr>
            <w:r w:rsidRPr="008539A9">
              <w:rPr>
                <w:lang w:val="ro-RO"/>
              </w:rPr>
              <w:t>În timpul situa</w:t>
            </w:r>
            <w:r w:rsidR="00683617">
              <w:rPr>
                <w:lang w:val="ro-RO"/>
              </w:rPr>
              <w:t>ț</w:t>
            </w:r>
            <w:r w:rsidRPr="008539A9">
              <w:rPr>
                <w:lang w:val="ro-RO"/>
              </w:rPr>
              <w:t>iei de urgen</w:t>
            </w:r>
            <w:r w:rsidR="00683617">
              <w:rPr>
                <w:lang w:val="ro-RO"/>
              </w:rPr>
              <w:t>ț</w:t>
            </w:r>
            <w:r w:rsidRPr="008539A9">
              <w:rPr>
                <w:lang w:val="ro-RO"/>
              </w:rPr>
              <w:t xml:space="preserve">ă </w:t>
            </w:r>
            <w:r w:rsidR="00683617">
              <w:rPr>
                <w:lang w:val="ro-RO"/>
              </w:rPr>
              <w:t>ș</w:t>
            </w:r>
            <w:r w:rsidRPr="008539A9">
              <w:rPr>
                <w:lang w:val="ro-RO"/>
              </w:rPr>
              <w:t xml:space="preserve">i din motive întemeiate, inclusiv la solicitarea OST de energie electrică sau de gaze </w:t>
            </w:r>
            <w:r w:rsidRPr="006C0762">
              <w:rPr>
                <w:lang w:val="ro-RO"/>
              </w:rPr>
              <w:t xml:space="preserve">naturale, Comisia poate decide să acorde prioritate furnizării de gaze naturale către anumite centrale termoelectrice </w:t>
            </w:r>
            <w:r w:rsidR="00683617">
              <w:rPr>
                <w:lang w:val="ro-RO"/>
              </w:rPr>
              <w:t>ș</w:t>
            </w:r>
            <w:r w:rsidRPr="006C0762">
              <w:rPr>
                <w:lang w:val="ro-RO"/>
              </w:rPr>
              <w:t>i/sau termice în detrimentul aprovizionării cu gaze naturale către anumite categorii de consumatori proteja</w:t>
            </w:r>
            <w:r w:rsidR="00683617">
              <w:rPr>
                <w:lang w:val="ro-RO"/>
              </w:rPr>
              <w:t>ț</w:t>
            </w:r>
            <w:r w:rsidRPr="006C0762">
              <w:rPr>
                <w:lang w:val="ro-RO"/>
              </w:rPr>
              <w:t>i, dacă în lipsa furnizării g</w:t>
            </w:r>
            <w:r w:rsidRPr="00BE6200">
              <w:rPr>
                <w:lang w:val="ro-RO"/>
              </w:rPr>
              <w:t>azelor naturale către respectivele centrale electrice sau termice:</w:t>
            </w:r>
          </w:p>
          <w:p w14:paraId="43406016" w14:textId="65D6629E" w:rsidR="00051BDB" w:rsidRPr="00483F15" w:rsidRDefault="00051BDB" w:rsidP="00051BDB">
            <w:pPr>
              <w:tabs>
                <w:tab w:val="left" w:pos="142"/>
                <w:tab w:val="left" w:pos="426"/>
                <w:tab w:val="left" w:pos="567"/>
                <w:tab w:val="left" w:pos="851"/>
                <w:tab w:val="left" w:pos="993"/>
              </w:tabs>
              <w:ind w:right="43"/>
              <w:jc w:val="both"/>
              <w:rPr>
                <w:lang w:val="ro-RO"/>
              </w:rPr>
            </w:pPr>
            <w:r w:rsidRPr="004E6A4F">
              <w:rPr>
                <w:lang w:val="ro-RO"/>
              </w:rPr>
              <w:t xml:space="preserve">- </w:t>
            </w:r>
            <w:r w:rsidR="009916EE" w:rsidRPr="002D2681">
              <w:rPr>
                <w:lang w:val="ro-RO"/>
              </w:rPr>
              <w:t>ar putea duce la o deteriorare gravă a func</w:t>
            </w:r>
            <w:r w:rsidR="00683617">
              <w:rPr>
                <w:lang w:val="ro-RO"/>
              </w:rPr>
              <w:t>ț</w:t>
            </w:r>
            <w:r w:rsidR="009916EE" w:rsidRPr="002D2681">
              <w:rPr>
                <w:lang w:val="ro-RO"/>
              </w:rPr>
              <w:t xml:space="preserve">ionării sistemului electroenergetic </w:t>
            </w:r>
            <w:r w:rsidR="00683617">
              <w:rPr>
                <w:lang w:val="ro-RO"/>
              </w:rPr>
              <w:t>ș</w:t>
            </w:r>
            <w:r w:rsidR="009916EE" w:rsidRPr="002D2681">
              <w:rPr>
                <w:lang w:val="ro-RO"/>
              </w:rPr>
              <w:t>i/sau sistemelor centralizate de alimentare cu energie; sau</w:t>
            </w:r>
          </w:p>
          <w:p w14:paraId="017BA2B0" w14:textId="416D40A7" w:rsidR="009916EE" w:rsidRPr="00775721" w:rsidRDefault="00051BDB" w:rsidP="00051BDB">
            <w:pPr>
              <w:tabs>
                <w:tab w:val="left" w:pos="142"/>
                <w:tab w:val="left" w:pos="426"/>
                <w:tab w:val="left" w:pos="567"/>
                <w:tab w:val="left" w:pos="851"/>
                <w:tab w:val="left" w:pos="993"/>
              </w:tabs>
              <w:ind w:right="43"/>
              <w:jc w:val="both"/>
              <w:rPr>
                <w:lang w:val="ro-RO"/>
              </w:rPr>
            </w:pPr>
            <w:r w:rsidRPr="00483F15">
              <w:rPr>
                <w:lang w:val="ro-RO"/>
              </w:rPr>
              <w:t xml:space="preserve">-   </w:t>
            </w:r>
            <w:r w:rsidR="009916EE" w:rsidRPr="005D3B16">
              <w:rPr>
                <w:lang w:val="ro-RO"/>
              </w:rPr>
              <w:t>ar împiedica produc</w:t>
            </w:r>
            <w:r w:rsidR="00683617">
              <w:rPr>
                <w:lang w:val="ro-RO"/>
              </w:rPr>
              <w:t>ț</w:t>
            </w:r>
            <w:r w:rsidR="009916EE" w:rsidRPr="005D3B16">
              <w:rPr>
                <w:lang w:val="ro-RO"/>
              </w:rPr>
              <w:t xml:space="preserve">ia </w:t>
            </w:r>
            <w:r w:rsidR="00683617">
              <w:rPr>
                <w:lang w:val="ro-RO"/>
              </w:rPr>
              <w:t>ș</w:t>
            </w:r>
            <w:r w:rsidR="009916EE" w:rsidRPr="005D3B16">
              <w:rPr>
                <w:lang w:val="ro-RO"/>
              </w:rPr>
              <w:t>i/sau transportul gazelor naturale.</w:t>
            </w:r>
          </w:p>
          <w:p w14:paraId="7F1CEF82" w14:textId="77777777" w:rsidR="009916EE" w:rsidRPr="00A17A89" w:rsidRDefault="009916EE" w:rsidP="008909B1">
            <w:pPr>
              <w:pStyle w:val="ListParagraph"/>
              <w:tabs>
                <w:tab w:val="left" w:pos="142"/>
                <w:tab w:val="left" w:pos="284"/>
                <w:tab w:val="left" w:pos="567"/>
                <w:tab w:val="left" w:pos="709"/>
                <w:tab w:val="left" w:pos="993"/>
              </w:tabs>
              <w:ind w:left="315" w:right="38" w:firstLine="0"/>
              <w:jc w:val="both"/>
              <w:rPr>
                <w:rFonts w:ascii="Times New Roman" w:hAnsi="Times New Roman" w:cs="Times New Roman"/>
                <w:sz w:val="24"/>
                <w:szCs w:val="24"/>
                <w:lang w:val="ro-RO"/>
              </w:rPr>
            </w:pPr>
          </w:p>
          <w:tbl>
            <w:tblPr>
              <w:tblStyle w:val="TableGrid"/>
              <w:tblW w:w="7103" w:type="dxa"/>
              <w:tblInd w:w="35" w:type="dxa"/>
              <w:tblLook w:val="04A0" w:firstRow="1" w:lastRow="0" w:firstColumn="1" w:lastColumn="0" w:noHBand="0" w:noVBand="1"/>
            </w:tblPr>
            <w:tblGrid>
              <w:gridCol w:w="3119"/>
              <w:gridCol w:w="1984"/>
              <w:gridCol w:w="2000"/>
            </w:tblGrid>
            <w:tr w:rsidR="009916EE" w:rsidRPr="00AB4BC2" w14:paraId="59A7CAB1" w14:textId="77777777" w:rsidTr="008909B1">
              <w:trPr>
                <w:trHeight w:val="273"/>
              </w:trPr>
              <w:tc>
                <w:tcPr>
                  <w:tcW w:w="3119" w:type="dxa"/>
                </w:tcPr>
                <w:p w14:paraId="141D4990" w14:textId="5FF5D834" w:rsidR="009916EE" w:rsidRPr="00A17A89" w:rsidRDefault="009916EE" w:rsidP="008909B1">
                  <w:pPr>
                    <w:pStyle w:val="ListParagraph"/>
                    <w:tabs>
                      <w:tab w:val="left" w:pos="142"/>
                      <w:tab w:val="left" w:pos="284"/>
                      <w:tab w:val="left" w:pos="567"/>
                      <w:tab w:val="left" w:pos="709"/>
                      <w:tab w:val="left" w:pos="993"/>
                    </w:tabs>
                    <w:ind w:left="0" w:right="38" w:firstLine="0"/>
                    <w:jc w:val="both"/>
                    <w:rPr>
                      <w:rFonts w:ascii="Times New Roman" w:hAnsi="Times New Roman" w:cs="Times New Roman"/>
                      <w:sz w:val="24"/>
                      <w:szCs w:val="24"/>
                      <w:lang w:val="ro-RO"/>
                    </w:rPr>
                  </w:pPr>
                  <w:r w:rsidRPr="00A17A89">
                    <w:rPr>
                      <w:rFonts w:ascii="Times New Roman" w:hAnsi="Times New Roman" w:cs="Times New Roman"/>
                      <w:sz w:val="24"/>
                      <w:szCs w:val="24"/>
                      <w:lang w:val="ro-RO"/>
                    </w:rPr>
                    <w:t xml:space="preserve">Centrale termoelectrice </w:t>
                  </w:r>
                  <w:r w:rsidR="00683617">
                    <w:rPr>
                      <w:rFonts w:ascii="Times New Roman" w:hAnsi="Times New Roman" w:cs="Times New Roman"/>
                      <w:sz w:val="24"/>
                      <w:szCs w:val="24"/>
                      <w:lang w:val="ro-RO"/>
                    </w:rPr>
                    <w:t>ș</w:t>
                  </w:r>
                  <w:r w:rsidRPr="00A17A89">
                    <w:rPr>
                      <w:rFonts w:ascii="Times New Roman" w:hAnsi="Times New Roman" w:cs="Times New Roman"/>
                      <w:sz w:val="24"/>
                      <w:szCs w:val="24"/>
                      <w:lang w:val="ro-RO"/>
                    </w:rPr>
                    <w:t>i/sau termice</w:t>
                  </w:r>
                </w:p>
              </w:tc>
              <w:tc>
                <w:tcPr>
                  <w:tcW w:w="1984" w:type="dxa"/>
                </w:tcPr>
                <w:p w14:paraId="429BD794" w14:textId="77777777" w:rsidR="009916EE" w:rsidRPr="000C6DDA"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DF5FEA">
                    <w:rPr>
                      <w:rFonts w:ascii="Times New Roman" w:hAnsi="Times New Roman" w:cs="Times New Roman"/>
                      <w:sz w:val="24"/>
                      <w:szCs w:val="24"/>
                      <w:lang w:val="ro-RO"/>
                    </w:rPr>
                    <w:t>Consum minim mediu/zi,</w:t>
                  </w:r>
                </w:p>
                <w:p w14:paraId="6FAA206E" w14:textId="77777777" w:rsidR="009916EE" w:rsidRPr="005C77E0"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FB4605">
                    <w:rPr>
                      <w:rFonts w:ascii="Times New Roman" w:hAnsi="Times New Roman" w:cs="Times New Roman"/>
                      <w:sz w:val="24"/>
                      <w:szCs w:val="24"/>
                      <w:lang w:val="ro-RO"/>
                    </w:rPr>
                    <w:t>mil. m</w:t>
                  </w:r>
                  <w:r w:rsidRPr="00FB4605">
                    <w:rPr>
                      <w:rFonts w:ascii="Times New Roman" w:hAnsi="Times New Roman" w:cs="Times New Roman"/>
                      <w:sz w:val="24"/>
                      <w:szCs w:val="24"/>
                      <w:vertAlign w:val="superscript"/>
                      <w:lang w:val="ro-RO"/>
                    </w:rPr>
                    <w:t>3</w:t>
                  </w:r>
                  <w:r w:rsidRPr="00FB4605">
                    <w:rPr>
                      <w:rFonts w:ascii="Times New Roman" w:hAnsi="Times New Roman" w:cs="Times New Roman"/>
                      <w:sz w:val="24"/>
                      <w:szCs w:val="24"/>
                      <w:lang w:val="ro-RO"/>
                    </w:rPr>
                    <w:t>/zi (2021)</w:t>
                  </w:r>
                </w:p>
              </w:tc>
              <w:tc>
                <w:tcPr>
                  <w:tcW w:w="2000" w:type="dxa"/>
                </w:tcPr>
                <w:p w14:paraId="6CAB09BA" w14:textId="77777777" w:rsidR="009916EE" w:rsidRPr="005C77E0"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5C77E0">
                    <w:rPr>
                      <w:rFonts w:ascii="Times New Roman" w:hAnsi="Times New Roman" w:cs="Times New Roman"/>
                      <w:sz w:val="24"/>
                      <w:szCs w:val="24"/>
                      <w:lang w:val="ro-RO"/>
                    </w:rPr>
                    <w:t>Consum maxim mediu/zi,</w:t>
                  </w:r>
                </w:p>
                <w:p w14:paraId="78A128D1" w14:textId="77777777" w:rsidR="009916EE" w:rsidRPr="00284C71"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290371">
                    <w:rPr>
                      <w:rFonts w:ascii="Times New Roman" w:hAnsi="Times New Roman" w:cs="Times New Roman"/>
                      <w:sz w:val="24"/>
                      <w:szCs w:val="24"/>
                      <w:lang w:val="ro-RO"/>
                    </w:rPr>
                    <w:t>mil. m</w:t>
                  </w:r>
                  <w:r w:rsidRPr="004C091C">
                    <w:rPr>
                      <w:rFonts w:ascii="Times New Roman" w:hAnsi="Times New Roman" w:cs="Times New Roman"/>
                      <w:sz w:val="24"/>
                      <w:szCs w:val="24"/>
                      <w:vertAlign w:val="superscript"/>
                      <w:lang w:val="ro-RO"/>
                    </w:rPr>
                    <w:t>3</w:t>
                  </w:r>
                  <w:r w:rsidRPr="00853AA9">
                    <w:rPr>
                      <w:rFonts w:ascii="Times New Roman" w:hAnsi="Times New Roman" w:cs="Times New Roman"/>
                      <w:sz w:val="24"/>
                      <w:szCs w:val="24"/>
                      <w:lang w:val="ro-RO"/>
                    </w:rPr>
                    <w:t>/zi (2021)</w:t>
                  </w:r>
                </w:p>
              </w:tc>
            </w:tr>
            <w:tr w:rsidR="009916EE" w:rsidRPr="00AB4BC2" w14:paraId="759FACD3" w14:textId="77777777" w:rsidTr="008909B1">
              <w:tc>
                <w:tcPr>
                  <w:tcW w:w="3119" w:type="dxa"/>
                </w:tcPr>
                <w:p w14:paraId="1517D061" w14:textId="77777777" w:rsidR="009916EE" w:rsidRPr="008539A9" w:rsidRDefault="009916EE" w:rsidP="008909B1">
                  <w:pPr>
                    <w:pStyle w:val="ListParagraph"/>
                    <w:tabs>
                      <w:tab w:val="left" w:pos="142"/>
                      <w:tab w:val="left" w:pos="284"/>
                      <w:tab w:val="left" w:pos="567"/>
                      <w:tab w:val="left" w:pos="709"/>
                      <w:tab w:val="left" w:pos="993"/>
                    </w:tabs>
                    <w:ind w:left="0" w:right="38" w:firstLine="0"/>
                    <w:jc w:val="both"/>
                    <w:rPr>
                      <w:rFonts w:ascii="Times New Roman" w:hAnsi="Times New Roman" w:cs="Times New Roman"/>
                      <w:sz w:val="24"/>
                      <w:szCs w:val="24"/>
                      <w:lang w:val="ro-RO"/>
                    </w:rPr>
                  </w:pPr>
                  <w:r w:rsidRPr="002E418B">
                    <w:rPr>
                      <w:rFonts w:ascii="Times New Roman" w:hAnsi="Times New Roman" w:cs="Times New Roman"/>
                      <w:sz w:val="24"/>
                      <w:szCs w:val="24"/>
                      <w:lang w:val="ro-RO"/>
                    </w:rPr>
                    <w:t xml:space="preserve">Centrala termoelectrică </w:t>
                  </w:r>
                  <w:r w:rsidRPr="0001586F">
                    <w:rPr>
                      <w:rFonts w:ascii="Times New Roman" w:hAnsi="Times New Roman" w:cs="Times New Roman"/>
                      <w:snapToGrid w:val="0"/>
                      <w:sz w:val="24"/>
                      <w:szCs w:val="24"/>
                      <w:lang w:val="ro-RO"/>
                    </w:rPr>
                    <w:t xml:space="preserve">- </w:t>
                  </w:r>
                  <w:proofErr w:type="spellStart"/>
                  <w:r w:rsidRPr="0001586F">
                    <w:rPr>
                      <w:rFonts w:ascii="Times New Roman" w:hAnsi="Times New Roman" w:cs="Times New Roman"/>
                      <w:snapToGrid w:val="0"/>
                      <w:sz w:val="24"/>
                      <w:szCs w:val="24"/>
                      <w:lang w:val="ro-RO"/>
                    </w:rPr>
                    <w:t>Cuciurgan</w:t>
                  </w:r>
                  <w:proofErr w:type="spellEnd"/>
                  <w:r w:rsidRPr="0001586F">
                    <w:rPr>
                      <w:rFonts w:ascii="Times New Roman" w:hAnsi="Times New Roman" w:cs="Times New Roman"/>
                      <w:snapToGrid w:val="0"/>
                      <w:sz w:val="24"/>
                      <w:szCs w:val="24"/>
                      <w:lang w:val="ro-RO"/>
                    </w:rPr>
                    <w:t xml:space="preserve"> (MGRES)</w:t>
                  </w:r>
                </w:p>
              </w:tc>
              <w:tc>
                <w:tcPr>
                  <w:tcW w:w="1984" w:type="dxa"/>
                </w:tcPr>
                <w:p w14:paraId="4DA1D82D" w14:textId="77777777" w:rsidR="009916EE" w:rsidRPr="006C0762"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6C0762">
                    <w:rPr>
                      <w:rFonts w:ascii="Times New Roman" w:hAnsi="Times New Roman" w:cs="Times New Roman"/>
                      <w:sz w:val="24"/>
                      <w:szCs w:val="24"/>
                      <w:lang w:val="ro-RO"/>
                    </w:rPr>
                    <w:t>2,8 (aprilie)</w:t>
                  </w:r>
                </w:p>
              </w:tc>
              <w:tc>
                <w:tcPr>
                  <w:tcW w:w="2000" w:type="dxa"/>
                </w:tcPr>
                <w:p w14:paraId="54EF265D" w14:textId="5F350FEE" w:rsidR="009916EE" w:rsidRPr="004E6A4F" w:rsidRDefault="00051BDB" w:rsidP="00051BDB">
                  <w:pPr>
                    <w:pStyle w:val="ListParagraph"/>
                    <w:tabs>
                      <w:tab w:val="left" w:pos="142"/>
                      <w:tab w:val="left" w:pos="284"/>
                      <w:tab w:val="left" w:pos="567"/>
                      <w:tab w:val="left" w:pos="709"/>
                      <w:tab w:val="left" w:pos="993"/>
                    </w:tabs>
                    <w:ind w:left="0" w:right="38" w:firstLine="0"/>
                    <w:rPr>
                      <w:rFonts w:ascii="Times New Roman" w:hAnsi="Times New Roman" w:cs="Times New Roman"/>
                      <w:sz w:val="24"/>
                      <w:szCs w:val="24"/>
                      <w:lang w:val="ro-RO"/>
                    </w:rPr>
                  </w:pPr>
                  <w:r w:rsidRPr="00BE6200">
                    <w:rPr>
                      <w:rFonts w:ascii="Times New Roman" w:hAnsi="Times New Roman" w:cs="Times New Roman"/>
                      <w:sz w:val="24"/>
                      <w:szCs w:val="24"/>
                      <w:lang w:val="ro-RO"/>
                    </w:rPr>
                    <w:t xml:space="preserve"> </w:t>
                  </w:r>
                  <w:r w:rsidR="009916EE" w:rsidRPr="00793611">
                    <w:rPr>
                      <w:rFonts w:ascii="Times New Roman" w:hAnsi="Times New Roman" w:cs="Times New Roman"/>
                      <w:sz w:val="24"/>
                      <w:szCs w:val="24"/>
                      <w:lang w:val="ro-RO"/>
                    </w:rPr>
                    <w:t>4,7 (iulie)</w:t>
                  </w:r>
                </w:p>
              </w:tc>
            </w:tr>
            <w:tr w:rsidR="009916EE" w:rsidRPr="00AB4BC2" w14:paraId="63B4F7A3" w14:textId="77777777" w:rsidTr="008909B1">
              <w:tc>
                <w:tcPr>
                  <w:tcW w:w="3119" w:type="dxa"/>
                </w:tcPr>
                <w:p w14:paraId="09B62234" w14:textId="77777777" w:rsidR="009916EE" w:rsidRPr="0001586F" w:rsidRDefault="009916EE" w:rsidP="008909B1">
                  <w:pPr>
                    <w:tabs>
                      <w:tab w:val="left" w:pos="142"/>
                      <w:tab w:val="left" w:pos="284"/>
                      <w:tab w:val="left" w:pos="567"/>
                      <w:tab w:val="left" w:pos="709"/>
                      <w:tab w:val="left" w:pos="993"/>
                    </w:tabs>
                    <w:ind w:right="43"/>
                    <w:jc w:val="both"/>
                    <w:rPr>
                      <w:lang w:val="ro-RO"/>
                    </w:rPr>
                  </w:pPr>
                  <w:r w:rsidRPr="002E418B">
                    <w:rPr>
                      <w:lang w:val="ro-RO"/>
                    </w:rPr>
                    <w:t>„Termoelectrica” SA</w:t>
                  </w:r>
                </w:p>
              </w:tc>
              <w:tc>
                <w:tcPr>
                  <w:tcW w:w="1984" w:type="dxa"/>
                </w:tcPr>
                <w:p w14:paraId="2B4AC8A2" w14:textId="77777777" w:rsidR="009916EE" w:rsidRPr="006C0762" w:rsidDel="007E55D7"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8539A9">
                    <w:rPr>
                      <w:rFonts w:ascii="Times New Roman" w:hAnsi="Times New Roman" w:cs="Times New Roman"/>
                      <w:sz w:val="24"/>
                      <w:szCs w:val="24"/>
                      <w:lang w:val="ro-RO"/>
                    </w:rPr>
                    <w:t>0,115 (august)</w:t>
                  </w:r>
                </w:p>
              </w:tc>
              <w:tc>
                <w:tcPr>
                  <w:tcW w:w="2000" w:type="dxa"/>
                </w:tcPr>
                <w:p w14:paraId="6EFFBAFA" w14:textId="6A411EF5" w:rsidR="009916EE" w:rsidRPr="002D2681" w:rsidRDefault="00051BDB" w:rsidP="00051BDB">
                  <w:pPr>
                    <w:pStyle w:val="ListParagraph"/>
                    <w:tabs>
                      <w:tab w:val="left" w:pos="142"/>
                      <w:tab w:val="left" w:pos="284"/>
                      <w:tab w:val="left" w:pos="567"/>
                      <w:tab w:val="left" w:pos="709"/>
                      <w:tab w:val="left" w:pos="993"/>
                    </w:tabs>
                    <w:ind w:left="0" w:right="38" w:firstLine="0"/>
                    <w:rPr>
                      <w:rFonts w:ascii="Times New Roman" w:hAnsi="Times New Roman" w:cs="Times New Roman"/>
                      <w:sz w:val="24"/>
                      <w:szCs w:val="24"/>
                      <w:lang w:val="ro-RO"/>
                    </w:rPr>
                  </w:pPr>
                  <w:r w:rsidRPr="00BE6200">
                    <w:rPr>
                      <w:rFonts w:ascii="Times New Roman" w:hAnsi="Times New Roman" w:cs="Times New Roman"/>
                      <w:sz w:val="24"/>
                      <w:szCs w:val="24"/>
                      <w:lang w:val="ro-RO"/>
                    </w:rPr>
                    <w:t xml:space="preserve"> </w:t>
                  </w:r>
                  <w:r w:rsidR="009916EE" w:rsidRPr="00793611">
                    <w:rPr>
                      <w:rFonts w:ascii="Times New Roman" w:hAnsi="Times New Roman" w:cs="Times New Roman"/>
                      <w:sz w:val="24"/>
                      <w:szCs w:val="24"/>
                      <w:lang w:val="ro-RO"/>
                    </w:rPr>
                    <w:t xml:space="preserve">2,6 </w:t>
                  </w:r>
                  <w:r w:rsidR="009916EE" w:rsidRPr="004E6A4F">
                    <w:rPr>
                      <w:rFonts w:ascii="Times New Roman" w:hAnsi="Times New Roman" w:cs="Times New Roman"/>
                      <w:sz w:val="24"/>
                      <w:szCs w:val="24"/>
                      <w:lang w:val="ro-RO"/>
                    </w:rPr>
                    <w:t>(februarie)</w:t>
                  </w:r>
                </w:p>
              </w:tc>
            </w:tr>
            <w:tr w:rsidR="009916EE" w:rsidRPr="00AB4BC2" w14:paraId="130B3932" w14:textId="77777777" w:rsidTr="008909B1">
              <w:trPr>
                <w:trHeight w:val="70"/>
              </w:trPr>
              <w:tc>
                <w:tcPr>
                  <w:tcW w:w="3119" w:type="dxa"/>
                </w:tcPr>
                <w:p w14:paraId="308D1AEE" w14:textId="77777777" w:rsidR="009916EE" w:rsidRPr="00474F24" w:rsidRDefault="009916EE" w:rsidP="008909B1">
                  <w:pPr>
                    <w:pStyle w:val="ListParagraph"/>
                    <w:tabs>
                      <w:tab w:val="left" w:pos="142"/>
                      <w:tab w:val="left" w:pos="284"/>
                      <w:tab w:val="left" w:pos="567"/>
                      <w:tab w:val="left" w:pos="709"/>
                      <w:tab w:val="left" w:pos="993"/>
                    </w:tabs>
                    <w:ind w:left="0" w:right="38" w:firstLine="0"/>
                    <w:jc w:val="both"/>
                    <w:rPr>
                      <w:rFonts w:ascii="Times New Roman" w:hAnsi="Times New Roman" w:cs="Times New Roman"/>
                      <w:sz w:val="24"/>
                      <w:szCs w:val="24"/>
                      <w:lang w:val="ro-RO"/>
                    </w:rPr>
                  </w:pPr>
                  <w:r w:rsidRPr="002E418B">
                    <w:rPr>
                      <w:rFonts w:ascii="Times New Roman" w:hAnsi="Times New Roman" w:cs="Times New Roman"/>
                      <w:sz w:val="24"/>
                      <w:szCs w:val="24"/>
                      <w:lang w:val="ro-RO"/>
                    </w:rPr>
                    <w:t>S.A</w:t>
                  </w:r>
                  <w:r w:rsidRPr="0001586F">
                    <w:rPr>
                      <w:rFonts w:ascii="Times New Roman" w:hAnsi="Times New Roman" w:cs="Times New Roman"/>
                      <w:snapToGrid w:val="0"/>
                      <w:sz w:val="24"/>
                      <w:szCs w:val="24"/>
                      <w:lang w:val="ro-RO"/>
                    </w:rPr>
                    <w:t xml:space="preserve"> </w:t>
                  </w:r>
                  <w:r w:rsidRPr="0001586F">
                    <w:rPr>
                      <w:rFonts w:ascii="Times New Roman" w:hAnsi="Times New Roman" w:cs="Times New Roman"/>
                      <w:sz w:val="24"/>
                      <w:szCs w:val="24"/>
                      <w:lang w:val="ro-RO"/>
                    </w:rPr>
                    <w:t>„CET-Nord” SA</w:t>
                  </w:r>
                </w:p>
              </w:tc>
              <w:tc>
                <w:tcPr>
                  <w:tcW w:w="1984" w:type="dxa"/>
                </w:tcPr>
                <w:p w14:paraId="304EF9D3" w14:textId="77777777" w:rsidR="009916EE" w:rsidRPr="006C0762"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8539A9">
                    <w:rPr>
                      <w:rFonts w:ascii="Times New Roman" w:hAnsi="Times New Roman" w:cs="Times New Roman"/>
                      <w:sz w:val="24"/>
                      <w:szCs w:val="24"/>
                      <w:lang w:val="ro-RO"/>
                    </w:rPr>
                    <w:t>0,020 (august)</w:t>
                  </w:r>
                </w:p>
              </w:tc>
              <w:tc>
                <w:tcPr>
                  <w:tcW w:w="2000" w:type="dxa"/>
                </w:tcPr>
                <w:p w14:paraId="60D2D391" w14:textId="77777777" w:rsidR="009916EE" w:rsidRPr="00793611" w:rsidRDefault="009916EE" w:rsidP="008909B1">
                  <w:pPr>
                    <w:pStyle w:val="ListParagraph"/>
                    <w:tabs>
                      <w:tab w:val="left" w:pos="142"/>
                      <w:tab w:val="left" w:pos="284"/>
                      <w:tab w:val="left" w:pos="567"/>
                      <w:tab w:val="left" w:pos="709"/>
                      <w:tab w:val="left" w:pos="993"/>
                    </w:tabs>
                    <w:ind w:left="0" w:right="38" w:firstLine="0"/>
                    <w:jc w:val="center"/>
                    <w:rPr>
                      <w:rFonts w:ascii="Times New Roman" w:hAnsi="Times New Roman" w:cs="Times New Roman"/>
                      <w:sz w:val="24"/>
                      <w:szCs w:val="24"/>
                      <w:lang w:val="ro-RO"/>
                    </w:rPr>
                  </w:pPr>
                  <w:r w:rsidRPr="00BE6200">
                    <w:rPr>
                      <w:rFonts w:ascii="Times New Roman" w:hAnsi="Times New Roman" w:cs="Times New Roman"/>
                      <w:sz w:val="24"/>
                      <w:szCs w:val="24"/>
                      <w:lang w:val="ro-RO"/>
                    </w:rPr>
                    <w:t>0,277 (februarie)</w:t>
                  </w:r>
                </w:p>
              </w:tc>
            </w:tr>
          </w:tbl>
          <w:p w14:paraId="309DECA3" w14:textId="77777777" w:rsidR="009916EE" w:rsidRPr="002E418B" w:rsidRDefault="009916EE" w:rsidP="008909B1">
            <w:pPr>
              <w:tabs>
                <w:tab w:val="left" w:pos="142"/>
                <w:tab w:val="left" w:pos="284"/>
                <w:tab w:val="left" w:pos="567"/>
                <w:tab w:val="left" w:pos="709"/>
                <w:tab w:val="left" w:pos="993"/>
              </w:tabs>
              <w:ind w:right="43"/>
              <w:jc w:val="both"/>
              <w:rPr>
                <w:bCs/>
                <w:shd w:val="clear" w:color="auto" w:fill="FFFFFF"/>
                <w:lang w:val="ro-RO"/>
              </w:rPr>
            </w:pPr>
          </w:p>
        </w:tc>
      </w:tr>
      <w:tr w:rsidR="009916EE" w:rsidRPr="00AB4BC2" w14:paraId="71CCE41B" w14:textId="77777777" w:rsidTr="008909B1">
        <w:tc>
          <w:tcPr>
            <w:tcW w:w="2263" w:type="dxa"/>
          </w:tcPr>
          <w:p w14:paraId="5372CEE4" w14:textId="0D216DDB" w:rsidR="009916EE" w:rsidRPr="0001586F" w:rsidRDefault="009916EE" w:rsidP="008909B1">
            <w:pPr>
              <w:tabs>
                <w:tab w:val="left" w:pos="284"/>
                <w:tab w:val="left" w:pos="426"/>
              </w:tabs>
              <w:jc w:val="both"/>
              <w:rPr>
                <w:b/>
                <w:lang w:val="ro-RO"/>
              </w:rPr>
            </w:pPr>
            <w:r w:rsidRPr="002E418B">
              <w:rPr>
                <w:lang w:val="ro-RO"/>
              </w:rPr>
              <w:t>Contribu</w:t>
            </w:r>
            <w:r w:rsidR="00683617">
              <w:rPr>
                <w:lang w:val="ro-RO"/>
              </w:rPr>
              <w:t>ț</w:t>
            </w:r>
            <w:r w:rsidRPr="002E418B">
              <w:rPr>
                <w:lang w:val="ro-RO"/>
              </w:rPr>
              <w:t>ia anticipată</w:t>
            </w:r>
          </w:p>
        </w:tc>
        <w:tc>
          <w:tcPr>
            <w:tcW w:w="7364" w:type="dxa"/>
          </w:tcPr>
          <w:p w14:paraId="7677ED06" w14:textId="0DAAFE52" w:rsidR="009916EE" w:rsidRPr="006C0762" w:rsidRDefault="009916EE" w:rsidP="008909B1">
            <w:pPr>
              <w:tabs>
                <w:tab w:val="left" w:pos="284"/>
                <w:tab w:val="left" w:pos="426"/>
              </w:tabs>
              <w:jc w:val="both"/>
              <w:rPr>
                <w:bCs/>
                <w:shd w:val="clear" w:color="auto" w:fill="FFFFFF"/>
                <w:lang w:val="ro-RO"/>
              </w:rPr>
            </w:pPr>
            <w:r w:rsidRPr="008539A9">
              <w:rPr>
                <w:bCs/>
                <w:shd w:val="clear" w:color="auto" w:fill="FFFFFF"/>
                <w:lang w:val="ro-RO"/>
              </w:rPr>
              <w:t>Asigurarea securită</w:t>
            </w:r>
            <w:r w:rsidR="00683617">
              <w:rPr>
                <w:bCs/>
                <w:shd w:val="clear" w:color="auto" w:fill="FFFFFF"/>
                <w:lang w:val="ro-RO"/>
              </w:rPr>
              <w:t>ț</w:t>
            </w:r>
            <w:r w:rsidRPr="008539A9">
              <w:rPr>
                <w:bCs/>
                <w:shd w:val="clear" w:color="auto" w:fill="FFFFFF"/>
                <w:lang w:val="ro-RO"/>
              </w:rPr>
              <w:t>ii energetice a statului.</w:t>
            </w:r>
          </w:p>
        </w:tc>
      </w:tr>
    </w:tbl>
    <w:p w14:paraId="7B13194A" w14:textId="123D5664" w:rsidR="00AF7275" w:rsidRPr="00E97C04" w:rsidRDefault="00AF7275" w:rsidP="00591A3A">
      <w:pPr>
        <w:tabs>
          <w:tab w:val="left" w:pos="142"/>
          <w:tab w:val="left" w:pos="426"/>
          <w:tab w:val="left" w:pos="567"/>
          <w:tab w:val="left" w:pos="851"/>
          <w:tab w:val="left" w:pos="993"/>
        </w:tabs>
        <w:spacing w:before="120"/>
        <w:ind w:right="43"/>
        <w:jc w:val="both"/>
        <w:rPr>
          <w:rFonts w:eastAsia="Arial"/>
          <w:lang w:val="ro-RO"/>
        </w:rPr>
      </w:pPr>
      <w:r w:rsidRPr="00E97C04">
        <w:rPr>
          <w:rFonts w:eastAsia="Arial"/>
          <w:lang w:val="ro-RO"/>
        </w:rPr>
        <w:t>Analiza comparativă a măsurilor incluse în planurile de urgen</w:t>
      </w:r>
      <w:r w:rsidR="00683617">
        <w:rPr>
          <w:rFonts w:eastAsia="Arial"/>
          <w:lang w:val="ro-RO"/>
        </w:rPr>
        <w:t>ț</w:t>
      </w:r>
      <w:r w:rsidRPr="00E97C04">
        <w:rPr>
          <w:rFonts w:eastAsia="Arial"/>
          <w:lang w:val="ro-RO"/>
        </w:rPr>
        <w:t xml:space="preserve">ă ale Republicii Moldova </w:t>
      </w:r>
      <w:r w:rsidR="00683617">
        <w:rPr>
          <w:rFonts w:eastAsia="Arial"/>
          <w:lang w:val="ro-RO"/>
        </w:rPr>
        <w:t>ș</w:t>
      </w:r>
      <w:r w:rsidRPr="00E97C04">
        <w:rPr>
          <w:rFonts w:eastAsia="Arial"/>
          <w:lang w:val="ro-RO"/>
        </w:rPr>
        <w:t xml:space="preserve">i ale </w:t>
      </w:r>
      <w:r w:rsidR="00683617">
        <w:rPr>
          <w:rFonts w:eastAsia="Arial"/>
          <w:lang w:val="ro-RO"/>
        </w:rPr>
        <w:t>ț</w:t>
      </w:r>
      <w:r w:rsidRPr="00E97C04">
        <w:rPr>
          <w:rFonts w:eastAsia="Arial"/>
          <w:lang w:val="ro-RO"/>
        </w:rPr>
        <w:t xml:space="preserve">ărilor-membre ale UE </w:t>
      </w:r>
      <w:r w:rsidR="00683617">
        <w:rPr>
          <w:rFonts w:eastAsia="Arial"/>
          <w:lang w:val="ro-RO"/>
        </w:rPr>
        <w:t>ș</w:t>
      </w:r>
      <w:r w:rsidRPr="00E97C04">
        <w:rPr>
          <w:rFonts w:eastAsia="Arial"/>
          <w:lang w:val="ro-RO"/>
        </w:rPr>
        <w:t xml:space="preserve">i Marea Britanie este stabilită la Anexa </w:t>
      </w:r>
      <w:r w:rsidR="00092EF8" w:rsidRPr="00E97C04">
        <w:rPr>
          <w:rFonts w:eastAsia="Arial"/>
          <w:lang w:val="ro-RO"/>
        </w:rPr>
        <w:t xml:space="preserve">nr. </w:t>
      </w:r>
      <w:r w:rsidR="00F654B8" w:rsidRPr="00E97C04">
        <w:rPr>
          <w:rFonts w:eastAsia="Arial"/>
          <w:lang w:val="ro-RO"/>
        </w:rPr>
        <w:t>8</w:t>
      </w:r>
      <w:r w:rsidRPr="00E97C04">
        <w:rPr>
          <w:rFonts w:eastAsia="Arial"/>
          <w:lang w:val="ro-RO"/>
        </w:rPr>
        <w:t>.</w:t>
      </w:r>
    </w:p>
    <w:p w14:paraId="3F6C8E14" w14:textId="77777777" w:rsidR="00AF7275" w:rsidRPr="00E97C04" w:rsidRDefault="00AF7275" w:rsidP="008F6B8C">
      <w:pPr>
        <w:tabs>
          <w:tab w:val="left" w:pos="142"/>
          <w:tab w:val="left" w:pos="426"/>
          <w:tab w:val="left" w:pos="567"/>
          <w:tab w:val="left" w:pos="851"/>
          <w:tab w:val="left" w:pos="993"/>
        </w:tabs>
        <w:ind w:right="43"/>
        <w:jc w:val="both"/>
        <w:rPr>
          <w:lang w:val="ro-RO"/>
        </w:rPr>
      </w:pPr>
    </w:p>
    <w:p w14:paraId="625BE35B" w14:textId="2A08B026" w:rsidR="00342F00" w:rsidRPr="00474F24" w:rsidRDefault="00342F00" w:rsidP="00FF7C04">
      <w:pPr>
        <w:pStyle w:val="Normal0"/>
        <w:ind w:firstLine="0"/>
        <w:jc w:val="center"/>
        <w:outlineLvl w:val="1"/>
        <w:rPr>
          <w:rFonts w:cs="Times New Roman"/>
          <w:b w:val="0"/>
          <w:lang w:val="ro-RO"/>
        </w:rPr>
      </w:pPr>
      <w:bookmarkStart w:id="60" w:name="_Toc165537438"/>
      <w:r w:rsidRPr="002E418B">
        <w:rPr>
          <w:rFonts w:cs="Times New Roman"/>
          <w:lang w:val="ro-RO"/>
        </w:rPr>
        <w:t>Sec</w:t>
      </w:r>
      <w:r w:rsidR="00683617">
        <w:rPr>
          <w:rFonts w:cs="Times New Roman"/>
          <w:lang w:val="ro-RO"/>
        </w:rPr>
        <w:t>ț</w:t>
      </w:r>
      <w:r w:rsidRPr="002E418B">
        <w:rPr>
          <w:rFonts w:cs="Times New Roman"/>
          <w:lang w:val="ro-RO"/>
        </w:rPr>
        <w:t>iunea 11</w:t>
      </w:r>
      <w:r w:rsidR="00793526" w:rsidRPr="0001586F">
        <w:rPr>
          <w:rFonts w:cs="Times New Roman"/>
          <w:lang w:val="ro-RO"/>
        </w:rPr>
        <w:br/>
      </w:r>
      <w:r w:rsidRPr="0001586F">
        <w:rPr>
          <w:rFonts w:cs="Times New Roman"/>
          <w:lang w:val="ro-RO"/>
        </w:rPr>
        <w:t>Consumatorii întreruptibili</w:t>
      </w:r>
      <w:bookmarkEnd w:id="60"/>
    </w:p>
    <w:p w14:paraId="7FFEF4F8" w14:textId="54DAC982" w:rsidR="009916EE" w:rsidRPr="00E97C04" w:rsidRDefault="001A08DB" w:rsidP="00BD7820">
      <w:pPr>
        <w:pStyle w:val="ListParagraph"/>
        <w:numPr>
          <w:ilvl w:val="0"/>
          <w:numId w:val="32"/>
        </w:numPr>
        <w:tabs>
          <w:tab w:val="left" w:pos="284"/>
          <w:tab w:val="left" w:pos="426"/>
        </w:tabs>
        <w:ind w:left="0" w:firstLine="0"/>
        <w:jc w:val="both"/>
        <w:rPr>
          <w:rFonts w:ascii="Times New Roman" w:hAnsi="Times New Roman" w:cs="Times New Roman"/>
          <w:sz w:val="24"/>
          <w:szCs w:val="24"/>
          <w:lang w:val="ro-RO" w:eastAsia="ar-SA"/>
        </w:rPr>
      </w:pPr>
      <w:r w:rsidRPr="00E97C04">
        <w:rPr>
          <w:rFonts w:ascii="Times New Roman" w:hAnsi="Times New Roman" w:cs="Times New Roman"/>
          <w:sz w:val="24"/>
          <w:szCs w:val="24"/>
          <w:lang w:val="ro-RO" w:eastAsia="ar-SA"/>
        </w:rPr>
        <w:t xml:space="preserve">Consumatorii întreruptibili sunt consumatorii </w:t>
      </w:r>
      <w:proofErr w:type="spellStart"/>
      <w:r w:rsidRPr="00E97C04">
        <w:rPr>
          <w:rFonts w:ascii="Times New Roman" w:hAnsi="Times New Roman" w:cs="Times New Roman"/>
          <w:sz w:val="24"/>
          <w:szCs w:val="24"/>
          <w:lang w:val="ro-RO" w:eastAsia="ar-SA"/>
        </w:rPr>
        <w:t>noncasnici</w:t>
      </w:r>
      <w:proofErr w:type="spellEnd"/>
      <w:r w:rsidRPr="00E97C04">
        <w:rPr>
          <w:rFonts w:ascii="Times New Roman" w:hAnsi="Times New Roman" w:cs="Times New Roman"/>
          <w:sz w:val="24"/>
          <w:szCs w:val="24"/>
          <w:lang w:val="ro-RO" w:eastAsia="ar-SA"/>
        </w:rPr>
        <w:t xml:space="preserve"> care nu fac parte din categoria consumatorilor proteja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 în a căror privin</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 xml:space="preserve">ă este posibilă aplicarea măsurilor de limitare </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i/sau întrerupere a livrării gazelor naturale, în cazul unei situa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ii de urgen</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ă constatate în modul stabilit, în conformitate cu Planul de ac</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iuni pentru situa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ii excep</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ionale.</w:t>
      </w:r>
    </w:p>
    <w:p w14:paraId="7A2E0368" w14:textId="6BC262AA" w:rsidR="00342F00" w:rsidRPr="00E97C04" w:rsidRDefault="00A509E4" w:rsidP="00BD7820">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lang w:val="ro-RO" w:eastAsia="ar-SA"/>
        </w:rPr>
        <w:t>Fiecare operator de sistem întocme</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te lista nominală a consumatorilor întreruptibili ale căror instala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ii de utilizare sunt racordate la re</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 xml:space="preserve">elele sale de gaze naturale. Listele consumatorilor </w:t>
      </w:r>
      <w:r w:rsidRPr="00E97C04">
        <w:rPr>
          <w:rFonts w:ascii="Times New Roman" w:hAnsi="Times New Roman" w:cs="Times New Roman"/>
          <w:sz w:val="24"/>
          <w:szCs w:val="24"/>
          <w:lang w:val="ro-RO" w:eastAsia="ar-SA"/>
        </w:rPr>
        <w:lastRenderedPageBreak/>
        <w:t>întreruptibili trebuie să con</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ină, inclusiv informa</w:t>
      </w:r>
      <w:r w:rsidR="00683617">
        <w:rPr>
          <w:rFonts w:ascii="Times New Roman" w:hAnsi="Times New Roman" w:cs="Times New Roman"/>
          <w:sz w:val="24"/>
          <w:szCs w:val="24"/>
          <w:lang w:val="ro-RO" w:eastAsia="ar-SA"/>
        </w:rPr>
        <w:t>ț</w:t>
      </w:r>
      <w:r w:rsidRPr="00E97C04">
        <w:rPr>
          <w:rFonts w:ascii="Times New Roman" w:hAnsi="Times New Roman" w:cs="Times New Roman"/>
          <w:sz w:val="24"/>
          <w:szCs w:val="24"/>
          <w:lang w:val="ro-RO" w:eastAsia="ar-SA"/>
        </w:rPr>
        <w:t xml:space="preserve">ii cu privire la genul de activitate </w:t>
      </w:r>
      <w:r w:rsidR="00683617">
        <w:rPr>
          <w:rFonts w:ascii="Times New Roman" w:hAnsi="Times New Roman" w:cs="Times New Roman"/>
          <w:sz w:val="24"/>
          <w:szCs w:val="24"/>
          <w:lang w:val="ro-RO" w:eastAsia="ar-SA"/>
        </w:rPr>
        <w:t>ș</w:t>
      </w:r>
      <w:r w:rsidRPr="00E97C04">
        <w:rPr>
          <w:rFonts w:ascii="Times New Roman" w:hAnsi="Times New Roman" w:cs="Times New Roman"/>
          <w:sz w:val="24"/>
          <w:szCs w:val="24"/>
          <w:lang w:val="ro-RO" w:eastAsia="ar-SA"/>
        </w:rPr>
        <w:t>i volumele lunare de gaze naturale</w:t>
      </w:r>
      <w:r w:rsidRPr="00E97C04">
        <w:rPr>
          <w:rFonts w:ascii="Times New Roman" w:hAnsi="Times New Roman" w:cs="Times New Roman"/>
          <w:sz w:val="24"/>
          <w:szCs w:val="24"/>
          <w:shd w:val="clear" w:color="auto" w:fill="FFFFFF"/>
          <w:lang w:val="ro-RO" w:eastAsia="ru-RU"/>
        </w:rPr>
        <w:t xml:space="preserve"> pe fiecare loc de consum pentru anul calendaristic anterior. </w:t>
      </w:r>
      <w:r w:rsidR="00342F00" w:rsidRPr="00E97C04">
        <w:rPr>
          <w:rFonts w:ascii="Times New Roman" w:hAnsi="Times New Roman" w:cs="Times New Roman"/>
          <w:sz w:val="24"/>
          <w:szCs w:val="24"/>
          <w:shd w:val="clear" w:color="auto" w:fill="FFFFFF"/>
          <w:lang w:val="ro-RO" w:eastAsia="ru-RU"/>
        </w:rPr>
        <w:t>Furnizorii sunt obliga</w:t>
      </w:r>
      <w:r w:rsidR="00683617">
        <w:rPr>
          <w:rFonts w:ascii="Times New Roman" w:hAnsi="Times New Roman" w:cs="Times New Roman"/>
          <w:sz w:val="24"/>
          <w:szCs w:val="24"/>
          <w:shd w:val="clear" w:color="auto" w:fill="FFFFFF"/>
          <w:lang w:val="ro-RO" w:eastAsia="ru-RU"/>
        </w:rPr>
        <w:t>ț</w:t>
      </w:r>
      <w:r w:rsidR="00342F00" w:rsidRPr="00E97C04">
        <w:rPr>
          <w:rFonts w:ascii="Times New Roman" w:hAnsi="Times New Roman" w:cs="Times New Roman"/>
          <w:sz w:val="24"/>
          <w:szCs w:val="24"/>
          <w:shd w:val="clear" w:color="auto" w:fill="FFFFFF"/>
          <w:lang w:val="ro-RO" w:eastAsia="ru-RU"/>
        </w:rPr>
        <w:t>i să prezinte operatorilor de sistem toate informa</w:t>
      </w:r>
      <w:r w:rsidR="00683617">
        <w:rPr>
          <w:rFonts w:ascii="Times New Roman" w:hAnsi="Times New Roman" w:cs="Times New Roman"/>
          <w:sz w:val="24"/>
          <w:szCs w:val="24"/>
          <w:shd w:val="clear" w:color="auto" w:fill="FFFFFF"/>
          <w:lang w:val="ro-RO" w:eastAsia="ru-RU"/>
        </w:rPr>
        <w:t>ț</w:t>
      </w:r>
      <w:r w:rsidR="00342F00" w:rsidRPr="00E97C04">
        <w:rPr>
          <w:rFonts w:ascii="Times New Roman" w:hAnsi="Times New Roman" w:cs="Times New Roman"/>
          <w:sz w:val="24"/>
          <w:szCs w:val="24"/>
          <w:shd w:val="clear" w:color="auto" w:fill="FFFFFF"/>
          <w:lang w:val="ro-RO" w:eastAsia="ru-RU"/>
        </w:rPr>
        <w:t xml:space="preserve">iile necesare pentru întocmirea listelor respective. </w:t>
      </w:r>
      <w:r w:rsidR="007B39CC" w:rsidRPr="00E97C04">
        <w:rPr>
          <w:rFonts w:ascii="Times New Roman" w:hAnsi="Times New Roman" w:cs="Times New Roman"/>
          <w:sz w:val="24"/>
          <w:szCs w:val="24"/>
          <w:shd w:val="clear" w:color="auto" w:fill="FFFFFF"/>
          <w:lang w:val="ro-RO" w:eastAsia="ru-RU"/>
        </w:rPr>
        <w:t xml:space="preserve">Listele consumatorilor </w:t>
      </w:r>
      <w:proofErr w:type="spellStart"/>
      <w:r w:rsidR="007B39CC" w:rsidRPr="00E97C04">
        <w:rPr>
          <w:rFonts w:ascii="Times New Roman" w:hAnsi="Times New Roman" w:cs="Times New Roman"/>
          <w:sz w:val="24"/>
          <w:szCs w:val="24"/>
          <w:shd w:val="clear" w:color="auto" w:fill="FFFFFF"/>
          <w:lang w:val="ro-RO" w:eastAsia="ru-RU"/>
        </w:rPr>
        <w:t>înreruptibili</w:t>
      </w:r>
      <w:proofErr w:type="spellEnd"/>
      <w:r w:rsidR="007B39CC" w:rsidRPr="00E97C04">
        <w:rPr>
          <w:rFonts w:ascii="Times New Roman" w:hAnsi="Times New Roman" w:cs="Times New Roman"/>
          <w:sz w:val="24"/>
          <w:szCs w:val="24"/>
          <w:shd w:val="clear" w:color="auto" w:fill="FFFFFF"/>
          <w:lang w:val="ro-RO" w:eastAsia="ru-RU"/>
        </w:rPr>
        <w:t xml:space="preserve"> se păstrează </w:t>
      </w:r>
      <w:r w:rsidR="00A353CA" w:rsidRPr="00E97C04">
        <w:rPr>
          <w:rFonts w:ascii="Times New Roman" w:hAnsi="Times New Roman" w:cs="Times New Roman"/>
          <w:sz w:val="24"/>
          <w:szCs w:val="24"/>
          <w:shd w:val="clear" w:color="auto" w:fill="FFFFFF"/>
          <w:lang w:val="ro-RO" w:eastAsia="ru-RU"/>
        </w:rPr>
        <w:t>de</w:t>
      </w:r>
      <w:r w:rsidR="007B39CC" w:rsidRPr="00E97C04">
        <w:rPr>
          <w:rFonts w:ascii="Times New Roman" w:hAnsi="Times New Roman" w:cs="Times New Roman"/>
          <w:sz w:val="24"/>
          <w:szCs w:val="24"/>
          <w:shd w:val="clear" w:color="auto" w:fill="FFFFFF"/>
          <w:lang w:val="ro-RO" w:eastAsia="ru-RU"/>
        </w:rPr>
        <w:t xml:space="preserve"> operatorii de sistem respectivi</w:t>
      </w:r>
      <w:r w:rsidR="0038232F" w:rsidRPr="00E97C04">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007B39CC" w:rsidRPr="00E97C04">
        <w:rPr>
          <w:rFonts w:ascii="Times New Roman" w:hAnsi="Times New Roman" w:cs="Times New Roman"/>
          <w:sz w:val="24"/>
          <w:szCs w:val="24"/>
          <w:shd w:val="clear" w:color="auto" w:fill="FFFFFF"/>
          <w:lang w:val="ro-RO" w:eastAsia="ru-RU"/>
        </w:rPr>
        <w:t xml:space="preserve">i se prezintă, la solicitare, organului central de specialitate </w:t>
      </w:r>
      <w:r w:rsidR="00683617">
        <w:rPr>
          <w:rFonts w:ascii="Times New Roman" w:hAnsi="Times New Roman" w:cs="Times New Roman"/>
          <w:sz w:val="24"/>
          <w:szCs w:val="24"/>
          <w:shd w:val="clear" w:color="auto" w:fill="FFFFFF"/>
          <w:lang w:val="ro-RO" w:eastAsia="ru-RU"/>
        </w:rPr>
        <w:t>ș</w:t>
      </w:r>
      <w:r w:rsidR="007B39CC" w:rsidRPr="00E97C04">
        <w:rPr>
          <w:rFonts w:ascii="Times New Roman" w:hAnsi="Times New Roman" w:cs="Times New Roman"/>
          <w:sz w:val="24"/>
          <w:szCs w:val="24"/>
          <w:shd w:val="clear" w:color="auto" w:fill="FFFFFF"/>
          <w:lang w:val="ro-RO" w:eastAsia="ru-RU"/>
        </w:rPr>
        <w:t xml:space="preserve">i/sau OST. </w:t>
      </w:r>
    </w:p>
    <w:p w14:paraId="52459575" w14:textId="418844B4" w:rsidR="00342F00" w:rsidRPr="00E97C04" w:rsidRDefault="00342F00" w:rsidP="00BD7820">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Anual</w:t>
      </w:r>
      <w:r w:rsidR="004B18F4" w:rsidRPr="00E97C04">
        <w:rPr>
          <w:rFonts w:ascii="Times New Roman" w:hAnsi="Times New Roman" w:cs="Times New Roman"/>
          <w:sz w:val="24"/>
          <w:szCs w:val="24"/>
          <w:shd w:val="clear" w:color="auto" w:fill="FFFFFF"/>
          <w:lang w:val="ro-RO" w:eastAsia="ru-RU"/>
        </w:rPr>
        <w:t>,</w:t>
      </w:r>
      <w:r w:rsidRPr="00E97C04">
        <w:rPr>
          <w:rFonts w:ascii="Times New Roman" w:hAnsi="Times New Roman" w:cs="Times New Roman"/>
          <w:sz w:val="24"/>
          <w:szCs w:val="24"/>
          <w:shd w:val="clear" w:color="auto" w:fill="FFFFFF"/>
          <w:lang w:val="ro-RO" w:eastAsia="ru-RU"/>
        </w:rPr>
        <w:t xml:space="preserve"> </w:t>
      </w:r>
      <w:r w:rsidR="007B39CC" w:rsidRPr="00E97C04">
        <w:rPr>
          <w:rFonts w:ascii="Times New Roman" w:hAnsi="Times New Roman" w:cs="Times New Roman"/>
          <w:sz w:val="24"/>
          <w:szCs w:val="24"/>
          <w:lang w:val="ro-RO" w:eastAsia="ar-SA"/>
        </w:rPr>
        <w:t>până</w:t>
      </w:r>
      <w:r w:rsidR="007B39CC" w:rsidRPr="00E97C04">
        <w:rPr>
          <w:rFonts w:ascii="Times New Roman" w:hAnsi="Times New Roman" w:cs="Times New Roman"/>
          <w:sz w:val="24"/>
          <w:szCs w:val="24"/>
          <w:shd w:val="clear" w:color="auto" w:fill="FFFFFF"/>
          <w:lang w:val="ro-RO" w:eastAsia="ru-RU"/>
        </w:rPr>
        <w:t xml:space="preserve"> la data de 1 </w:t>
      </w:r>
      <w:r w:rsidR="00351B1C">
        <w:rPr>
          <w:rFonts w:ascii="Times New Roman" w:hAnsi="Times New Roman" w:cs="Times New Roman"/>
          <w:sz w:val="24"/>
          <w:szCs w:val="24"/>
          <w:shd w:val="clear" w:color="auto" w:fill="FFFFFF"/>
          <w:lang w:val="ro-RO" w:eastAsia="ru-RU"/>
        </w:rPr>
        <w:t>septembrie</w:t>
      </w:r>
      <w:r w:rsidR="007B39CC" w:rsidRPr="00E97C04">
        <w:rPr>
          <w:rFonts w:ascii="Times New Roman" w:hAnsi="Times New Roman" w:cs="Times New Roman"/>
          <w:sz w:val="24"/>
          <w:szCs w:val="24"/>
          <w:shd w:val="clear" w:color="auto" w:fill="FFFFFF"/>
          <w:lang w:val="ro-RO" w:eastAsia="ru-RU"/>
        </w:rPr>
        <w:t>, OST în baza informa</w:t>
      </w:r>
      <w:r w:rsidR="00683617">
        <w:rPr>
          <w:rFonts w:ascii="Times New Roman" w:hAnsi="Times New Roman" w:cs="Times New Roman"/>
          <w:sz w:val="24"/>
          <w:szCs w:val="24"/>
          <w:shd w:val="clear" w:color="auto" w:fill="FFFFFF"/>
          <w:lang w:val="ro-RO" w:eastAsia="ru-RU"/>
        </w:rPr>
        <w:t>ț</w:t>
      </w:r>
      <w:r w:rsidR="007B39CC" w:rsidRPr="00E97C04">
        <w:rPr>
          <w:rFonts w:ascii="Times New Roman" w:hAnsi="Times New Roman" w:cs="Times New Roman"/>
          <w:sz w:val="24"/>
          <w:szCs w:val="24"/>
          <w:shd w:val="clear" w:color="auto" w:fill="FFFFFF"/>
          <w:lang w:val="ro-RO" w:eastAsia="ru-RU"/>
        </w:rPr>
        <w:t xml:space="preserve">iei </w:t>
      </w:r>
      <w:r w:rsidR="00A353CA" w:rsidRPr="00E97C04">
        <w:rPr>
          <w:rFonts w:ascii="Times New Roman" w:hAnsi="Times New Roman" w:cs="Times New Roman"/>
          <w:sz w:val="24"/>
          <w:szCs w:val="24"/>
          <w:shd w:val="clear" w:color="auto" w:fill="FFFFFF"/>
          <w:lang w:val="ro-RO" w:eastAsia="ru-RU"/>
        </w:rPr>
        <w:t>recep</w:t>
      </w:r>
      <w:r w:rsidR="00683617">
        <w:rPr>
          <w:rFonts w:ascii="Times New Roman" w:hAnsi="Times New Roman" w:cs="Times New Roman"/>
          <w:sz w:val="24"/>
          <w:szCs w:val="24"/>
          <w:shd w:val="clear" w:color="auto" w:fill="FFFFFF"/>
          <w:lang w:val="ro-RO" w:eastAsia="ru-RU"/>
        </w:rPr>
        <w:t>ț</w:t>
      </w:r>
      <w:r w:rsidR="00A353CA" w:rsidRPr="00E97C04">
        <w:rPr>
          <w:rFonts w:ascii="Times New Roman" w:hAnsi="Times New Roman" w:cs="Times New Roman"/>
          <w:sz w:val="24"/>
          <w:szCs w:val="24"/>
          <w:shd w:val="clear" w:color="auto" w:fill="FFFFFF"/>
          <w:lang w:val="ro-RO" w:eastAsia="ru-RU"/>
        </w:rPr>
        <w:t xml:space="preserve">ionate </w:t>
      </w:r>
      <w:r w:rsidR="007B39CC" w:rsidRPr="00E97C04">
        <w:rPr>
          <w:rFonts w:ascii="Times New Roman" w:hAnsi="Times New Roman" w:cs="Times New Roman"/>
          <w:sz w:val="24"/>
          <w:szCs w:val="24"/>
          <w:shd w:val="clear" w:color="auto" w:fill="FFFFFF"/>
          <w:lang w:val="ro-RO" w:eastAsia="ru-RU"/>
        </w:rPr>
        <w:t xml:space="preserve">de la OSD </w:t>
      </w:r>
      <w:r w:rsidR="00683617">
        <w:rPr>
          <w:rFonts w:ascii="Times New Roman" w:hAnsi="Times New Roman" w:cs="Times New Roman"/>
          <w:sz w:val="24"/>
          <w:szCs w:val="24"/>
          <w:shd w:val="clear" w:color="auto" w:fill="FFFFFF"/>
          <w:lang w:val="ro-RO" w:eastAsia="ru-RU"/>
        </w:rPr>
        <w:t>ș</w:t>
      </w:r>
      <w:r w:rsidR="007B39CC" w:rsidRPr="00E97C04">
        <w:rPr>
          <w:rFonts w:ascii="Times New Roman" w:hAnsi="Times New Roman" w:cs="Times New Roman"/>
          <w:sz w:val="24"/>
          <w:szCs w:val="24"/>
          <w:shd w:val="clear" w:color="auto" w:fill="FFFFFF"/>
          <w:lang w:val="ro-RO" w:eastAsia="ru-RU"/>
        </w:rPr>
        <w:t>i furnizori</w:t>
      </w:r>
      <w:r w:rsidR="00094D8A" w:rsidRPr="00E97C04">
        <w:rPr>
          <w:rFonts w:ascii="Times New Roman" w:hAnsi="Times New Roman" w:cs="Times New Roman"/>
          <w:sz w:val="24"/>
          <w:szCs w:val="24"/>
          <w:shd w:val="clear" w:color="auto" w:fill="FFFFFF"/>
          <w:lang w:val="ro-RO" w:eastAsia="ru-RU"/>
        </w:rPr>
        <w:t xml:space="preserve"> până la data de 1 </w:t>
      </w:r>
      <w:r w:rsidR="00351B1C">
        <w:rPr>
          <w:rFonts w:ascii="Times New Roman" w:hAnsi="Times New Roman" w:cs="Times New Roman"/>
          <w:sz w:val="24"/>
          <w:szCs w:val="24"/>
          <w:shd w:val="clear" w:color="auto" w:fill="FFFFFF"/>
          <w:lang w:val="ro-RO" w:eastAsia="ru-RU"/>
        </w:rPr>
        <w:t>august</w:t>
      </w:r>
      <w:r w:rsidR="007B39CC" w:rsidRPr="00E97C04">
        <w:rPr>
          <w:rFonts w:ascii="Times New Roman" w:hAnsi="Times New Roman" w:cs="Times New Roman"/>
          <w:sz w:val="24"/>
          <w:szCs w:val="24"/>
          <w:shd w:val="clear" w:color="auto" w:fill="FFFFFF"/>
          <w:lang w:val="ro-RO" w:eastAsia="ru-RU"/>
        </w:rPr>
        <w:t xml:space="preserve">, prezintă organului central de specialitate lista nominală a consumatorilor întreruptibili, </w:t>
      </w:r>
      <w:r w:rsidR="0038232F" w:rsidRPr="00E97C04">
        <w:rPr>
          <w:rFonts w:ascii="Times New Roman" w:hAnsi="Times New Roman" w:cs="Times New Roman"/>
          <w:sz w:val="24"/>
          <w:szCs w:val="24"/>
          <w:shd w:val="clear" w:color="auto" w:fill="FFFFFF"/>
          <w:lang w:val="ro-RO" w:eastAsia="ru-RU"/>
        </w:rPr>
        <w:t>ce include informa</w:t>
      </w:r>
      <w:r w:rsidR="00683617">
        <w:rPr>
          <w:rFonts w:ascii="Times New Roman" w:hAnsi="Times New Roman" w:cs="Times New Roman"/>
          <w:sz w:val="24"/>
          <w:szCs w:val="24"/>
          <w:shd w:val="clear" w:color="auto" w:fill="FFFFFF"/>
          <w:lang w:val="ro-RO" w:eastAsia="ru-RU"/>
        </w:rPr>
        <w:t>ț</w:t>
      </w:r>
      <w:r w:rsidR="0038232F" w:rsidRPr="00E97C04">
        <w:rPr>
          <w:rFonts w:ascii="Times New Roman" w:hAnsi="Times New Roman" w:cs="Times New Roman"/>
          <w:sz w:val="24"/>
          <w:szCs w:val="24"/>
          <w:shd w:val="clear" w:color="auto" w:fill="FFFFFF"/>
          <w:lang w:val="ro-RO" w:eastAsia="ru-RU"/>
        </w:rPr>
        <w:t xml:space="preserve">ia </w:t>
      </w:r>
      <w:r w:rsidR="007B39CC" w:rsidRPr="00E97C04">
        <w:rPr>
          <w:rFonts w:ascii="Times New Roman" w:hAnsi="Times New Roman" w:cs="Times New Roman"/>
          <w:sz w:val="24"/>
          <w:szCs w:val="24"/>
          <w:shd w:val="clear" w:color="auto" w:fill="FFFFFF"/>
          <w:lang w:val="ro-RO" w:eastAsia="ru-RU"/>
        </w:rPr>
        <w:t xml:space="preserve">în formatul de raportare coordonat preventiv de OST cu organul central de specialitate. </w:t>
      </w:r>
      <w:r w:rsidR="0038232F" w:rsidRPr="00E97C04">
        <w:rPr>
          <w:rFonts w:ascii="Times New Roman" w:hAnsi="Times New Roman" w:cs="Times New Roman"/>
          <w:sz w:val="24"/>
          <w:szCs w:val="24"/>
          <w:shd w:val="clear" w:color="auto" w:fill="FFFFFF"/>
          <w:lang w:val="ro-RO" w:eastAsia="ru-RU"/>
        </w:rPr>
        <w:t xml:space="preserve">Listele consumatorilor întreruptibili se publică pe paginile web ale operatorilor de sistem. </w:t>
      </w:r>
      <w:r w:rsidRPr="00E97C04">
        <w:rPr>
          <w:rFonts w:ascii="Times New Roman" w:hAnsi="Times New Roman" w:cs="Times New Roman"/>
          <w:sz w:val="24"/>
          <w:szCs w:val="24"/>
          <w:lang w:val="ro-RO"/>
        </w:rPr>
        <w:t>În perioada situa</w:t>
      </w:r>
      <w:r w:rsidR="00683617">
        <w:rPr>
          <w:rFonts w:ascii="Times New Roman" w:hAnsi="Times New Roman" w:cs="Times New Roman"/>
          <w:sz w:val="24"/>
          <w:szCs w:val="24"/>
          <w:lang w:val="ro-RO"/>
        </w:rPr>
        <w:t>ț</w:t>
      </w:r>
      <w:r w:rsidRPr="00E97C04">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E97C04">
        <w:rPr>
          <w:rFonts w:ascii="Times New Roman" w:hAnsi="Times New Roman" w:cs="Times New Roman"/>
          <w:sz w:val="24"/>
          <w:szCs w:val="24"/>
          <w:lang w:val="ro-RO"/>
        </w:rPr>
        <w:t xml:space="preserve">ă, lista consumatorilor întreruptibili se actualizează lunar de OST </w:t>
      </w:r>
      <w:r w:rsidR="00683617">
        <w:rPr>
          <w:rFonts w:ascii="Times New Roman" w:hAnsi="Times New Roman" w:cs="Times New Roman"/>
          <w:sz w:val="24"/>
          <w:szCs w:val="24"/>
          <w:lang w:val="ro-RO"/>
        </w:rPr>
        <w:t>ș</w:t>
      </w:r>
      <w:r w:rsidRPr="00E97C04">
        <w:rPr>
          <w:rFonts w:ascii="Times New Roman" w:hAnsi="Times New Roman" w:cs="Times New Roman"/>
          <w:sz w:val="24"/>
          <w:szCs w:val="24"/>
          <w:lang w:val="ro-RO"/>
        </w:rPr>
        <w:t>i se prezintă organul</w:t>
      </w:r>
      <w:r w:rsidR="00C76DD5" w:rsidRPr="00E97C04">
        <w:rPr>
          <w:rFonts w:ascii="Times New Roman" w:hAnsi="Times New Roman" w:cs="Times New Roman"/>
          <w:sz w:val="24"/>
          <w:szCs w:val="24"/>
          <w:lang w:val="ro-RO"/>
        </w:rPr>
        <w:t>ui</w:t>
      </w:r>
      <w:r w:rsidRPr="00E97C04">
        <w:rPr>
          <w:rFonts w:ascii="Times New Roman" w:hAnsi="Times New Roman" w:cs="Times New Roman"/>
          <w:sz w:val="24"/>
          <w:szCs w:val="24"/>
          <w:lang w:val="ro-RO"/>
        </w:rPr>
        <w:t xml:space="preserve"> central de specialitate până la data de 20 a lunii respective. </w:t>
      </w:r>
    </w:p>
    <w:p w14:paraId="33E577CC" w14:textId="3369A618" w:rsidR="00E9521F" w:rsidRPr="008539A9" w:rsidRDefault="004F16A5" w:rsidP="004F16A5">
      <w:pPr>
        <w:tabs>
          <w:tab w:val="left" w:pos="142"/>
          <w:tab w:val="left" w:pos="426"/>
          <w:tab w:val="left" w:pos="567"/>
          <w:tab w:val="left" w:pos="851"/>
          <w:tab w:val="left" w:pos="993"/>
        </w:tabs>
        <w:ind w:right="43"/>
        <w:jc w:val="both"/>
        <w:rPr>
          <w:shd w:val="clear" w:color="auto" w:fill="FFFFFF"/>
          <w:lang w:val="ro-RO" w:eastAsia="ru-RU"/>
        </w:rPr>
      </w:pPr>
      <w:r w:rsidRPr="002E418B">
        <w:rPr>
          <w:shd w:val="clear" w:color="auto" w:fill="FFFFFF"/>
          <w:lang w:val="ro-RO" w:eastAsia="ru-RU"/>
        </w:rPr>
        <w:t xml:space="preserve">Operatorii de sistem </w:t>
      </w:r>
      <w:r w:rsidR="00683617">
        <w:rPr>
          <w:shd w:val="clear" w:color="auto" w:fill="FFFFFF"/>
          <w:lang w:val="ro-RO" w:eastAsia="ru-RU"/>
        </w:rPr>
        <w:t>ș</w:t>
      </w:r>
      <w:r w:rsidRPr="002E418B">
        <w:rPr>
          <w:shd w:val="clear" w:color="auto" w:fill="FFFFFF"/>
          <w:lang w:val="ro-RO" w:eastAsia="ru-RU"/>
        </w:rPr>
        <w:t xml:space="preserve">i furnizorii sunt responsabili pentru corectitudinea datelor </w:t>
      </w:r>
      <w:r w:rsidRPr="0001586F">
        <w:rPr>
          <w:shd w:val="clear" w:color="auto" w:fill="FFFFFF"/>
          <w:lang w:val="ro-RO" w:eastAsia="ru-RU"/>
        </w:rPr>
        <w:t xml:space="preserve">prezentate către OST </w:t>
      </w:r>
      <w:r w:rsidR="00683617">
        <w:rPr>
          <w:shd w:val="clear" w:color="auto" w:fill="FFFFFF"/>
          <w:lang w:val="ro-RO" w:eastAsia="ru-RU"/>
        </w:rPr>
        <w:t>ș</w:t>
      </w:r>
      <w:r w:rsidRPr="0001586F">
        <w:rPr>
          <w:shd w:val="clear" w:color="auto" w:fill="FFFFFF"/>
          <w:lang w:val="ro-RO" w:eastAsia="ru-RU"/>
        </w:rPr>
        <w:t>i/sau organul central de specialitate.</w:t>
      </w:r>
    </w:p>
    <w:p w14:paraId="42348019" w14:textId="16303AA7" w:rsidR="00CE0A97" w:rsidRPr="00DF5FEA" w:rsidRDefault="00683617" w:rsidP="00E97C04">
      <w:pPr>
        <w:pStyle w:val="ListParagraph"/>
        <w:numPr>
          <w:ilvl w:val="0"/>
          <w:numId w:val="32"/>
        </w:numPr>
        <w:tabs>
          <w:tab w:val="left" w:pos="426"/>
        </w:tabs>
        <w:ind w:left="0" w:firstLine="0"/>
        <w:jc w:val="both"/>
        <w:rPr>
          <w:rFonts w:ascii="Times New Roman" w:hAnsi="Times New Roman" w:cs="Times New Roman"/>
          <w:sz w:val="24"/>
          <w:szCs w:val="24"/>
          <w:lang w:val="ro-RO"/>
        </w:rPr>
      </w:pPr>
      <w:r>
        <w:rPr>
          <w:rFonts w:ascii="Times New Roman" w:hAnsi="Times New Roman" w:cs="Times New Roman"/>
          <w:sz w:val="24"/>
          <w:szCs w:val="24"/>
          <w:lang w:val="ro-RO"/>
        </w:rPr>
        <w:t>Ț</w:t>
      </w:r>
      <w:r w:rsidR="00342F00" w:rsidRPr="006C0762">
        <w:rPr>
          <w:rFonts w:ascii="Times New Roman" w:hAnsi="Times New Roman" w:cs="Times New Roman"/>
          <w:sz w:val="24"/>
          <w:szCs w:val="24"/>
          <w:lang w:val="ro-RO"/>
        </w:rPr>
        <w:t>inând cont de impactul asupra consumului de gaze naturale în</w:t>
      </w:r>
      <w:r w:rsidR="00342F00" w:rsidRPr="00BE6200">
        <w:rPr>
          <w:rFonts w:ascii="Times New Roman" w:hAnsi="Times New Roman" w:cs="Times New Roman"/>
          <w:sz w:val="24"/>
          <w:szCs w:val="24"/>
          <w:lang w:val="ro-RO"/>
        </w:rPr>
        <w:t xml:space="preserve"> contextul asigurării securită</w:t>
      </w:r>
      <w:r>
        <w:rPr>
          <w:rFonts w:ascii="Times New Roman" w:hAnsi="Times New Roman" w:cs="Times New Roman"/>
          <w:sz w:val="24"/>
          <w:szCs w:val="24"/>
          <w:lang w:val="ro-RO"/>
        </w:rPr>
        <w:t>ț</w:t>
      </w:r>
      <w:r w:rsidR="00342F00" w:rsidRPr="00BE6200">
        <w:rPr>
          <w:rFonts w:ascii="Times New Roman" w:hAnsi="Times New Roman" w:cs="Times New Roman"/>
          <w:sz w:val="24"/>
          <w:szCs w:val="24"/>
          <w:lang w:val="ro-RO"/>
        </w:rPr>
        <w:t>ii aprovizionării cu gaze naturale a consumatorilor proteja</w:t>
      </w:r>
      <w:r>
        <w:rPr>
          <w:rFonts w:ascii="Times New Roman" w:hAnsi="Times New Roman" w:cs="Times New Roman"/>
          <w:sz w:val="24"/>
          <w:szCs w:val="24"/>
          <w:lang w:val="ro-RO"/>
        </w:rPr>
        <w:t>ț</w:t>
      </w:r>
      <w:r w:rsidR="00342F00" w:rsidRPr="00BE6200">
        <w:rPr>
          <w:rFonts w:ascii="Times New Roman" w:hAnsi="Times New Roman" w:cs="Times New Roman"/>
          <w:sz w:val="24"/>
          <w:szCs w:val="24"/>
          <w:lang w:val="ro-RO"/>
        </w:rPr>
        <w:t xml:space="preserve">i, </w:t>
      </w:r>
      <w:r w:rsidR="00342F00" w:rsidRPr="00793611">
        <w:rPr>
          <w:rFonts w:ascii="Times New Roman" w:hAnsi="Times New Roman" w:cs="Times New Roman"/>
          <w:bCs/>
          <w:iCs/>
          <w:sz w:val="24"/>
          <w:szCs w:val="24"/>
          <w:lang w:val="ro-RO"/>
        </w:rPr>
        <w:t xml:space="preserve">ordinea de </w:t>
      </w:r>
      <w:r w:rsidR="00DC6263" w:rsidRPr="004E6A4F">
        <w:rPr>
          <w:rFonts w:ascii="Times New Roman" w:hAnsi="Times New Roman" w:cs="Times New Roman"/>
          <w:bCs/>
          <w:iCs/>
          <w:sz w:val="24"/>
          <w:szCs w:val="24"/>
          <w:lang w:val="ro-RO"/>
        </w:rPr>
        <w:t xml:space="preserve">limitare </w:t>
      </w:r>
      <w:r>
        <w:rPr>
          <w:rFonts w:ascii="Times New Roman" w:hAnsi="Times New Roman" w:cs="Times New Roman"/>
          <w:bCs/>
          <w:iCs/>
          <w:sz w:val="24"/>
          <w:szCs w:val="24"/>
          <w:lang w:val="ro-RO"/>
        </w:rPr>
        <w:t>ș</w:t>
      </w:r>
      <w:r w:rsidR="00DC6263" w:rsidRPr="004E6A4F">
        <w:rPr>
          <w:rFonts w:ascii="Times New Roman" w:hAnsi="Times New Roman" w:cs="Times New Roman"/>
          <w:bCs/>
          <w:iCs/>
          <w:sz w:val="24"/>
          <w:szCs w:val="24"/>
          <w:lang w:val="ro-RO"/>
        </w:rPr>
        <w:t>i/sau întrerupere</w:t>
      </w:r>
      <w:r w:rsidR="00342F00" w:rsidRPr="002D2681">
        <w:rPr>
          <w:rFonts w:ascii="Times New Roman" w:hAnsi="Times New Roman" w:cs="Times New Roman"/>
          <w:bCs/>
          <w:iCs/>
          <w:sz w:val="24"/>
          <w:szCs w:val="24"/>
          <w:lang w:val="ro-RO"/>
        </w:rPr>
        <w:t xml:space="preserve"> a </w:t>
      </w:r>
      <w:r w:rsidR="00DC6263" w:rsidRPr="00483F15">
        <w:rPr>
          <w:rFonts w:ascii="Times New Roman" w:hAnsi="Times New Roman" w:cs="Times New Roman"/>
          <w:bCs/>
          <w:iCs/>
          <w:sz w:val="24"/>
          <w:szCs w:val="24"/>
          <w:lang w:val="ro-RO"/>
        </w:rPr>
        <w:t>livrărilor de gaze naturale către</w:t>
      </w:r>
      <w:r w:rsidR="00342F00" w:rsidRPr="00483F15">
        <w:rPr>
          <w:rFonts w:ascii="Times New Roman" w:hAnsi="Times New Roman" w:cs="Times New Roman"/>
          <w:bCs/>
          <w:iCs/>
          <w:sz w:val="24"/>
          <w:szCs w:val="24"/>
          <w:lang w:val="ro-RO"/>
        </w:rPr>
        <w:t xml:space="preserve"> consumatori</w:t>
      </w:r>
      <w:r w:rsidR="00DC6263" w:rsidRPr="005D3B16">
        <w:rPr>
          <w:rFonts w:ascii="Times New Roman" w:hAnsi="Times New Roman" w:cs="Times New Roman"/>
          <w:bCs/>
          <w:iCs/>
          <w:sz w:val="24"/>
          <w:szCs w:val="24"/>
          <w:lang w:val="ro-RO"/>
        </w:rPr>
        <w:t>i</w:t>
      </w:r>
      <w:r w:rsidR="00342F00" w:rsidRPr="005D3B16">
        <w:rPr>
          <w:rFonts w:ascii="Times New Roman" w:hAnsi="Times New Roman" w:cs="Times New Roman"/>
          <w:bCs/>
          <w:iCs/>
          <w:sz w:val="24"/>
          <w:szCs w:val="24"/>
          <w:lang w:val="ro-RO"/>
        </w:rPr>
        <w:t xml:space="preserve"> </w:t>
      </w:r>
      <w:r w:rsidR="00C633AB" w:rsidRPr="00775721">
        <w:rPr>
          <w:rFonts w:ascii="Times New Roman" w:hAnsi="Times New Roman" w:cs="Times New Roman"/>
          <w:bCs/>
          <w:iCs/>
          <w:sz w:val="24"/>
          <w:szCs w:val="24"/>
          <w:lang w:val="ro-RO"/>
        </w:rPr>
        <w:t>întreruptibili</w:t>
      </w:r>
      <w:r w:rsidR="00342F00" w:rsidRPr="00A17A89">
        <w:rPr>
          <w:rFonts w:ascii="Times New Roman" w:hAnsi="Times New Roman" w:cs="Times New Roman"/>
          <w:bCs/>
          <w:iCs/>
          <w:sz w:val="24"/>
          <w:szCs w:val="24"/>
          <w:lang w:val="ro-RO"/>
        </w:rPr>
        <w:t xml:space="preserve"> este stabilită în </w:t>
      </w:r>
      <w:r w:rsidR="00342F00" w:rsidRPr="00A17A89">
        <w:rPr>
          <w:rFonts w:ascii="Times New Roman" w:hAnsi="Times New Roman" w:cs="Times New Roman"/>
          <w:iCs/>
          <w:sz w:val="24"/>
          <w:szCs w:val="24"/>
          <w:lang w:val="ro-RO"/>
        </w:rPr>
        <w:t xml:space="preserve">Tabelul </w:t>
      </w:r>
      <w:r w:rsidR="003B0E0C" w:rsidRPr="00A17A89">
        <w:rPr>
          <w:rFonts w:ascii="Times New Roman" w:hAnsi="Times New Roman" w:cs="Times New Roman"/>
          <w:iCs/>
          <w:sz w:val="24"/>
          <w:szCs w:val="24"/>
          <w:lang w:val="ro-RO"/>
        </w:rPr>
        <w:t>3</w:t>
      </w:r>
      <w:r w:rsidR="00342F00" w:rsidRPr="00A17A89">
        <w:rPr>
          <w:rFonts w:ascii="Times New Roman" w:hAnsi="Times New Roman" w:cs="Times New Roman"/>
          <w:iCs/>
          <w:sz w:val="24"/>
          <w:szCs w:val="24"/>
          <w:lang w:val="ro-RO"/>
        </w:rPr>
        <w:t>.</w:t>
      </w:r>
    </w:p>
    <w:p w14:paraId="686E488C" w14:textId="77777777" w:rsidR="00CE0A97" w:rsidRPr="000C6DDA" w:rsidRDefault="00CE0A97" w:rsidP="00CE0A97">
      <w:pPr>
        <w:pStyle w:val="ListParagraph"/>
        <w:tabs>
          <w:tab w:val="left" w:pos="426"/>
        </w:tabs>
        <w:spacing w:after="41"/>
        <w:ind w:left="0" w:firstLine="0"/>
        <w:jc w:val="both"/>
        <w:rPr>
          <w:rFonts w:ascii="Times New Roman" w:hAnsi="Times New Roman" w:cs="Times New Roman"/>
          <w:sz w:val="24"/>
          <w:szCs w:val="24"/>
          <w:highlight w:val="yellow"/>
          <w:lang w:val="ro-RO"/>
        </w:rPr>
      </w:pPr>
    </w:p>
    <w:tbl>
      <w:tblPr>
        <w:tblW w:w="6037"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2340"/>
        <w:gridCol w:w="1530"/>
        <w:gridCol w:w="1307"/>
        <w:gridCol w:w="1259"/>
        <w:gridCol w:w="1253"/>
      </w:tblGrid>
      <w:tr w:rsidR="00097420" w:rsidRPr="00AB4BC2" w14:paraId="510C3F56" w14:textId="1E56B5E2" w:rsidTr="00097420">
        <w:trPr>
          <w:trHeight w:val="227"/>
        </w:trPr>
        <w:tc>
          <w:tcPr>
            <w:tcW w:w="1593" w:type="pct"/>
            <w:shd w:val="clear" w:color="auto" w:fill="DEEAF6" w:themeFill="accent5" w:themeFillTint="33"/>
            <w:vAlign w:val="center"/>
            <w:hideMark/>
          </w:tcPr>
          <w:p w14:paraId="270E86BF" w14:textId="613BD330" w:rsidR="00CE0A97" w:rsidRPr="00FB4605" w:rsidRDefault="00CE0A97" w:rsidP="00CE0A97">
            <w:pPr>
              <w:tabs>
                <w:tab w:val="left" w:pos="567"/>
              </w:tabs>
              <w:jc w:val="center"/>
              <w:rPr>
                <w:b/>
                <w:bCs/>
                <w:lang w:val="ro-RO"/>
              </w:rPr>
            </w:pPr>
            <w:r w:rsidRPr="00FB4605">
              <w:rPr>
                <w:b/>
                <w:bCs/>
                <w:lang w:val="ro-RO"/>
              </w:rPr>
              <w:t>Consumatori întreruptibili</w:t>
            </w:r>
          </w:p>
        </w:tc>
        <w:tc>
          <w:tcPr>
            <w:tcW w:w="1037" w:type="pct"/>
            <w:shd w:val="clear" w:color="auto" w:fill="DEEAF6" w:themeFill="accent5" w:themeFillTint="33"/>
            <w:vAlign w:val="center"/>
          </w:tcPr>
          <w:p w14:paraId="0AC77074" w14:textId="32D45B8E" w:rsidR="00CE0A97" w:rsidRPr="002E418B" w:rsidRDefault="00CE0A97" w:rsidP="00CE0A97">
            <w:pPr>
              <w:tabs>
                <w:tab w:val="left" w:pos="567"/>
              </w:tabs>
              <w:jc w:val="both"/>
              <w:rPr>
                <w:b/>
                <w:bCs/>
                <w:lang w:val="ro-RO"/>
              </w:rPr>
            </w:pPr>
            <w:r w:rsidRPr="005C77E0">
              <w:rPr>
                <w:b/>
                <w:bCs/>
                <w:lang w:val="ro-RO"/>
              </w:rPr>
              <w:t>Coduri de activitate CAEM</w:t>
            </w:r>
            <w:r w:rsidR="00985343" w:rsidRPr="005C77E0">
              <w:rPr>
                <w:b/>
                <w:bCs/>
                <w:lang w:val="ro-RO"/>
              </w:rPr>
              <w:t>-2</w:t>
            </w:r>
            <w:r w:rsidR="002244FC" w:rsidRPr="002E418B">
              <w:rPr>
                <w:rStyle w:val="FootnoteReference"/>
                <w:b/>
                <w:bCs/>
                <w:lang w:val="ro-RO"/>
              </w:rPr>
              <w:footnoteReference w:id="23"/>
            </w:r>
          </w:p>
        </w:tc>
        <w:tc>
          <w:tcPr>
            <w:tcW w:w="678" w:type="pct"/>
            <w:shd w:val="clear" w:color="auto" w:fill="DEEAF6" w:themeFill="accent5" w:themeFillTint="33"/>
            <w:vAlign w:val="center"/>
          </w:tcPr>
          <w:p w14:paraId="24977BFA" w14:textId="609C1BE2" w:rsidR="00CE0A97" w:rsidRPr="002E418B" w:rsidRDefault="00591A3A" w:rsidP="00CE0A97">
            <w:pPr>
              <w:tabs>
                <w:tab w:val="left" w:pos="567"/>
              </w:tabs>
              <w:jc w:val="both"/>
              <w:rPr>
                <w:b/>
                <w:bCs/>
                <w:lang w:val="ro-RO"/>
              </w:rPr>
            </w:pPr>
            <w:r w:rsidRPr="0001586F">
              <w:rPr>
                <w:b/>
                <w:bCs/>
                <w:lang w:val="ro-RO"/>
              </w:rPr>
              <w:t xml:space="preserve">Ordinea de limitare </w:t>
            </w:r>
            <w:r w:rsidR="00683617">
              <w:rPr>
                <w:b/>
                <w:bCs/>
                <w:lang w:val="ro-RO"/>
              </w:rPr>
              <w:t>ș</w:t>
            </w:r>
            <w:r w:rsidRPr="0001586F">
              <w:rPr>
                <w:b/>
                <w:bCs/>
                <w:lang w:val="ro-RO"/>
              </w:rPr>
              <w:t>i/sau întrerupere a livrărilor de gaze naturale</w:t>
            </w:r>
            <w:r w:rsidR="00E9521F" w:rsidRPr="002E418B">
              <w:rPr>
                <w:rStyle w:val="FootnoteReference"/>
                <w:b/>
                <w:bCs/>
                <w:lang w:val="ro-RO"/>
              </w:rPr>
              <w:footnoteReference w:id="24"/>
            </w:r>
          </w:p>
        </w:tc>
        <w:tc>
          <w:tcPr>
            <w:tcW w:w="579" w:type="pct"/>
            <w:tcBorders>
              <w:top w:val="double" w:sz="6" w:space="0" w:color="auto"/>
              <w:left w:val="single" w:sz="4" w:space="0" w:color="auto"/>
              <w:bottom w:val="single" w:sz="4" w:space="0" w:color="auto"/>
              <w:right w:val="single" w:sz="4" w:space="0" w:color="auto"/>
            </w:tcBorders>
            <w:shd w:val="clear" w:color="auto" w:fill="DEEAF6" w:themeFill="accent5" w:themeFillTint="33"/>
            <w:vAlign w:val="center"/>
            <w:hideMark/>
          </w:tcPr>
          <w:p w14:paraId="735412C4" w14:textId="0B1B2562" w:rsidR="00CE0A97" w:rsidRPr="002E418B" w:rsidRDefault="00CE0A97" w:rsidP="00CE0A97">
            <w:pPr>
              <w:tabs>
                <w:tab w:val="left" w:pos="567"/>
              </w:tabs>
              <w:rPr>
                <w:b/>
                <w:bCs/>
                <w:vertAlign w:val="superscript"/>
                <w:lang w:val="ro-RO"/>
              </w:rPr>
            </w:pPr>
            <w:r w:rsidRPr="00E97C04">
              <w:rPr>
                <w:b/>
                <w:bCs/>
                <w:lang w:val="ro-RO"/>
              </w:rPr>
              <w:t>Consum iarna (</w:t>
            </w:r>
            <w:r w:rsidR="002244FC" w:rsidRPr="00E97C04">
              <w:rPr>
                <w:b/>
                <w:bCs/>
                <w:lang w:val="ro-RO"/>
              </w:rPr>
              <w:t>octombrie</w:t>
            </w:r>
            <w:r w:rsidRPr="00E97C04">
              <w:rPr>
                <w:b/>
                <w:bCs/>
                <w:lang w:val="ro-RO"/>
              </w:rPr>
              <w:t>-</w:t>
            </w:r>
            <w:r w:rsidR="002244FC" w:rsidRPr="00E97C04">
              <w:rPr>
                <w:b/>
                <w:bCs/>
                <w:lang w:val="ro-RO"/>
              </w:rPr>
              <w:t>martie</w:t>
            </w:r>
            <w:r w:rsidRPr="00E97C04">
              <w:rPr>
                <w:b/>
                <w:bCs/>
                <w:lang w:val="ro-RO"/>
              </w:rPr>
              <w:t>)</w:t>
            </w:r>
            <w:r w:rsidR="00991529" w:rsidRPr="00E97C04">
              <w:rPr>
                <w:b/>
                <w:bCs/>
                <w:lang w:val="ro-RO"/>
              </w:rPr>
              <w:t>, m</w:t>
            </w:r>
            <w:r w:rsidR="00991529" w:rsidRPr="00E97C04">
              <w:rPr>
                <w:b/>
                <w:bCs/>
                <w:vertAlign w:val="superscript"/>
                <w:lang w:val="ro-RO"/>
              </w:rPr>
              <w:t>3</w:t>
            </w:r>
          </w:p>
        </w:tc>
        <w:tc>
          <w:tcPr>
            <w:tcW w:w="558" w:type="pct"/>
            <w:tcBorders>
              <w:top w:val="double" w:sz="6" w:space="0" w:color="auto"/>
              <w:left w:val="nil"/>
              <w:bottom w:val="single" w:sz="4" w:space="0" w:color="auto"/>
              <w:right w:val="single" w:sz="4" w:space="0" w:color="auto"/>
            </w:tcBorders>
            <w:shd w:val="clear" w:color="auto" w:fill="DEEAF6" w:themeFill="accent5" w:themeFillTint="33"/>
            <w:vAlign w:val="center"/>
          </w:tcPr>
          <w:p w14:paraId="7B60F10B" w14:textId="5A5F359D" w:rsidR="00CE0A97" w:rsidRPr="002E418B" w:rsidRDefault="00CE0A97" w:rsidP="00CE0A97">
            <w:pPr>
              <w:tabs>
                <w:tab w:val="left" w:pos="567"/>
              </w:tabs>
              <w:jc w:val="both"/>
              <w:rPr>
                <w:b/>
                <w:bCs/>
                <w:lang w:val="ro-RO"/>
              </w:rPr>
            </w:pPr>
            <w:r w:rsidRPr="00E97C04">
              <w:rPr>
                <w:b/>
                <w:bCs/>
                <w:lang w:val="ro-RO"/>
              </w:rPr>
              <w:t>Consum vara (</w:t>
            </w:r>
            <w:r w:rsidR="002244FC" w:rsidRPr="00E97C04">
              <w:rPr>
                <w:b/>
                <w:bCs/>
                <w:lang w:val="ro-RO"/>
              </w:rPr>
              <w:t>aprilie</w:t>
            </w:r>
            <w:r w:rsidRPr="00E97C04">
              <w:rPr>
                <w:b/>
                <w:bCs/>
                <w:lang w:val="ro-RO"/>
              </w:rPr>
              <w:t>-</w:t>
            </w:r>
            <w:r w:rsidR="002244FC" w:rsidRPr="00E97C04">
              <w:rPr>
                <w:b/>
                <w:bCs/>
                <w:lang w:val="ro-RO"/>
              </w:rPr>
              <w:t>martie</w:t>
            </w:r>
            <w:r w:rsidRPr="00E97C04">
              <w:rPr>
                <w:b/>
                <w:bCs/>
                <w:lang w:val="ro-RO"/>
              </w:rPr>
              <w:t>)</w:t>
            </w:r>
            <w:r w:rsidR="00991529" w:rsidRPr="00E97C04">
              <w:rPr>
                <w:b/>
                <w:bCs/>
                <w:lang w:val="ro-RO"/>
              </w:rPr>
              <w:t>, m</w:t>
            </w:r>
            <w:r w:rsidR="00991529" w:rsidRPr="00E97C04">
              <w:rPr>
                <w:b/>
                <w:bCs/>
                <w:vertAlign w:val="superscript"/>
                <w:lang w:val="ro-RO"/>
              </w:rPr>
              <w:t>3</w:t>
            </w:r>
          </w:p>
        </w:tc>
        <w:tc>
          <w:tcPr>
            <w:tcW w:w="555" w:type="pct"/>
            <w:tcBorders>
              <w:top w:val="double" w:sz="6" w:space="0" w:color="auto"/>
              <w:left w:val="nil"/>
              <w:bottom w:val="single" w:sz="4" w:space="0" w:color="auto"/>
              <w:right w:val="single" w:sz="4" w:space="0" w:color="auto"/>
            </w:tcBorders>
            <w:shd w:val="clear" w:color="auto" w:fill="DEEAF6" w:themeFill="accent5" w:themeFillTint="33"/>
            <w:vAlign w:val="center"/>
          </w:tcPr>
          <w:p w14:paraId="7F8C69F4" w14:textId="2C922D93" w:rsidR="00CE0A97" w:rsidRPr="00E97C04" w:rsidRDefault="00CE0A97" w:rsidP="00CE0A97">
            <w:pPr>
              <w:rPr>
                <w:b/>
                <w:bCs/>
                <w:lang w:val="ro-RO"/>
              </w:rPr>
            </w:pPr>
            <w:r w:rsidRPr="00E97C04">
              <w:rPr>
                <w:b/>
                <w:bCs/>
                <w:lang w:val="ro-RO"/>
              </w:rPr>
              <w:t xml:space="preserve">Consum </w:t>
            </w:r>
            <w:r w:rsidR="00991529" w:rsidRPr="00E97C04">
              <w:rPr>
                <w:b/>
                <w:bCs/>
                <w:lang w:val="ro-RO"/>
              </w:rPr>
              <w:t>anual</w:t>
            </w:r>
            <w:r w:rsidR="00E9521F" w:rsidRPr="00E97C04">
              <w:rPr>
                <w:rStyle w:val="FootnoteReference"/>
                <w:b/>
                <w:bCs/>
                <w:lang w:val="ro-RO"/>
              </w:rPr>
              <w:footnoteReference w:id="25"/>
            </w:r>
            <w:r w:rsidR="00991529" w:rsidRPr="00E97C04">
              <w:rPr>
                <w:b/>
                <w:bCs/>
                <w:lang w:val="ro-RO"/>
              </w:rPr>
              <w:t>, m</w:t>
            </w:r>
            <w:r w:rsidR="00991529" w:rsidRPr="00E97C04">
              <w:rPr>
                <w:b/>
                <w:bCs/>
                <w:vertAlign w:val="superscript"/>
                <w:lang w:val="ro-RO"/>
              </w:rPr>
              <w:t>3</w:t>
            </w:r>
          </w:p>
        </w:tc>
      </w:tr>
      <w:tr w:rsidR="00591A3A" w:rsidRPr="00AB4BC2" w14:paraId="56EABE0B" w14:textId="7971F77E" w:rsidTr="00097420">
        <w:trPr>
          <w:trHeight w:val="227"/>
        </w:trPr>
        <w:tc>
          <w:tcPr>
            <w:tcW w:w="1593" w:type="pct"/>
            <w:shd w:val="clear" w:color="auto" w:fill="auto"/>
            <w:vAlign w:val="center"/>
          </w:tcPr>
          <w:p w14:paraId="0F043E57" w14:textId="2DE9EE26" w:rsidR="00D91BA3" w:rsidRPr="002E418B" w:rsidRDefault="003F70D9" w:rsidP="00D91BA3">
            <w:pPr>
              <w:tabs>
                <w:tab w:val="left" w:pos="567"/>
              </w:tabs>
              <w:jc w:val="both"/>
              <w:rPr>
                <w:lang w:val="ro-RO"/>
              </w:rPr>
            </w:pPr>
            <w:r w:rsidRPr="00E97C04">
              <w:rPr>
                <w:lang w:val="ro-RO"/>
              </w:rPr>
              <w:t>Instala</w:t>
            </w:r>
            <w:r w:rsidR="00683617">
              <w:rPr>
                <w:lang w:val="ro-RO"/>
              </w:rPr>
              <w:t>ț</w:t>
            </w:r>
            <w:r w:rsidRPr="00E97C04">
              <w:rPr>
                <w:lang w:val="ro-RO"/>
              </w:rPr>
              <w:t xml:space="preserve">ii CET </w:t>
            </w:r>
            <w:r w:rsidR="00683617">
              <w:rPr>
                <w:lang w:val="ro-RO"/>
              </w:rPr>
              <w:t>ș</w:t>
            </w:r>
            <w:r w:rsidRPr="00E97C04">
              <w:rPr>
                <w:lang w:val="ro-RO"/>
              </w:rPr>
              <w:t>i CT, instala</w:t>
            </w:r>
            <w:r w:rsidR="00683617">
              <w:rPr>
                <w:lang w:val="ro-RO"/>
              </w:rPr>
              <w:t>ț</w:t>
            </w:r>
            <w:r w:rsidRPr="00E97C04">
              <w:rPr>
                <w:lang w:val="ro-RO"/>
              </w:rPr>
              <w:t xml:space="preserve">iile de termoficare ale </w:t>
            </w:r>
            <w:r w:rsidR="002244FC" w:rsidRPr="00E97C04">
              <w:rPr>
                <w:lang w:val="ro-RO"/>
              </w:rPr>
              <w:t xml:space="preserve">cărora </w:t>
            </w:r>
            <w:r w:rsidRPr="00E97C04">
              <w:rPr>
                <w:lang w:val="ro-RO"/>
              </w:rPr>
              <w:t>pot func</w:t>
            </w:r>
            <w:r w:rsidR="00683617">
              <w:rPr>
                <w:lang w:val="ro-RO"/>
              </w:rPr>
              <w:t>ț</w:t>
            </w:r>
            <w:r w:rsidRPr="00E97C04">
              <w:rPr>
                <w:lang w:val="ro-RO"/>
              </w:rPr>
              <w:t>iona pe alte tipuri de combustibil, decât gazele naturale</w:t>
            </w:r>
          </w:p>
        </w:tc>
        <w:tc>
          <w:tcPr>
            <w:tcW w:w="1037" w:type="pct"/>
            <w:tcBorders>
              <w:top w:val="single" w:sz="4" w:space="0" w:color="auto"/>
              <w:left w:val="single" w:sz="4" w:space="0" w:color="auto"/>
              <w:bottom w:val="single" w:sz="4" w:space="0" w:color="auto"/>
              <w:right w:val="single" w:sz="4" w:space="0" w:color="auto"/>
            </w:tcBorders>
            <w:shd w:val="clear" w:color="auto" w:fill="auto"/>
            <w:vAlign w:val="center"/>
          </w:tcPr>
          <w:p w14:paraId="2EB3C460" w14:textId="1DA0CEDE"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D3530</w:t>
            </w:r>
          </w:p>
        </w:tc>
        <w:tc>
          <w:tcPr>
            <w:tcW w:w="678" w:type="pct"/>
            <w:shd w:val="clear" w:color="auto" w:fill="auto"/>
            <w:vAlign w:val="center"/>
          </w:tcPr>
          <w:p w14:paraId="44E1838E" w14:textId="2031B9DB"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14:paraId="30D83A64" w14:textId="202F38D6" w:rsidR="00D91BA3" w:rsidRPr="002E418B" w:rsidRDefault="00D91BA3" w:rsidP="00D91BA3">
            <w:pPr>
              <w:tabs>
                <w:tab w:val="left" w:pos="567"/>
              </w:tabs>
              <w:jc w:val="center"/>
              <w:rPr>
                <w:lang w:val="ro-RO"/>
              </w:rPr>
            </w:pPr>
            <w:r w:rsidRPr="00E97C04">
              <w:rPr>
                <w:lang w:val="ro-RO"/>
              </w:rPr>
              <w:t>88 850 285</w:t>
            </w:r>
          </w:p>
        </w:tc>
        <w:tc>
          <w:tcPr>
            <w:tcW w:w="558" w:type="pct"/>
            <w:tcBorders>
              <w:top w:val="single" w:sz="4" w:space="0" w:color="auto"/>
              <w:left w:val="single" w:sz="4" w:space="0" w:color="auto"/>
              <w:bottom w:val="single" w:sz="4" w:space="0" w:color="auto"/>
              <w:right w:val="single" w:sz="4" w:space="0" w:color="auto"/>
            </w:tcBorders>
            <w:shd w:val="clear" w:color="auto" w:fill="auto"/>
            <w:vAlign w:val="center"/>
          </w:tcPr>
          <w:p w14:paraId="7244DD4D" w14:textId="5F0FE14B" w:rsidR="00D91BA3" w:rsidRPr="002E418B" w:rsidRDefault="00D91BA3" w:rsidP="00D91BA3">
            <w:pPr>
              <w:tabs>
                <w:tab w:val="left" w:pos="567"/>
              </w:tabs>
              <w:jc w:val="center"/>
              <w:rPr>
                <w:lang w:val="ro-RO"/>
              </w:rPr>
            </w:pPr>
            <w:r w:rsidRPr="00E97C04">
              <w:rPr>
                <w:lang w:val="ro-RO"/>
              </w:rPr>
              <w:t>16 846 667</w:t>
            </w:r>
          </w:p>
        </w:tc>
        <w:tc>
          <w:tcPr>
            <w:tcW w:w="555" w:type="pct"/>
            <w:tcBorders>
              <w:top w:val="single" w:sz="4" w:space="0" w:color="auto"/>
              <w:left w:val="single" w:sz="4" w:space="0" w:color="auto"/>
              <w:bottom w:val="single" w:sz="4" w:space="0" w:color="auto"/>
              <w:right w:val="single" w:sz="4" w:space="0" w:color="auto"/>
            </w:tcBorders>
            <w:shd w:val="clear" w:color="auto" w:fill="auto"/>
            <w:vAlign w:val="center"/>
          </w:tcPr>
          <w:p w14:paraId="24309496" w14:textId="54A3F8A5" w:rsidR="00D91BA3" w:rsidRPr="002E418B" w:rsidRDefault="00D91BA3" w:rsidP="00D91BA3">
            <w:pPr>
              <w:ind w:left="-149"/>
              <w:jc w:val="center"/>
              <w:rPr>
                <w:lang w:val="ro-RO"/>
              </w:rPr>
            </w:pPr>
            <w:r w:rsidRPr="00E97C04">
              <w:rPr>
                <w:lang w:val="ro-RO"/>
              </w:rPr>
              <w:t>105 696 952</w:t>
            </w:r>
          </w:p>
        </w:tc>
      </w:tr>
      <w:tr w:rsidR="00591A3A" w:rsidRPr="00AB4BC2" w14:paraId="7B40E394" w14:textId="76C1030C" w:rsidTr="00097420">
        <w:trPr>
          <w:trHeight w:val="227"/>
        </w:trPr>
        <w:tc>
          <w:tcPr>
            <w:tcW w:w="1593" w:type="pct"/>
            <w:shd w:val="clear" w:color="auto" w:fill="auto"/>
            <w:vAlign w:val="center"/>
          </w:tcPr>
          <w:p w14:paraId="06899B91" w14:textId="0AD281A1" w:rsidR="00D91BA3" w:rsidRPr="002E418B" w:rsidDel="00076E17" w:rsidRDefault="00D91BA3" w:rsidP="00D91BA3">
            <w:pPr>
              <w:tabs>
                <w:tab w:val="left" w:pos="567"/>
              </w:tabs>
              <w:jc w:val="both"/>
              <w:rPr>
                <w:lang w:val="ro-RO"/>
              </w:rPr>
            </w:pPr>
            <w:r w:rsidRPr="00E97C04">
              <w:rPr>
                <w:lang w:val="ro-RO"/>
              </w:rPr>
              <w:t>Fabricarea zahărului</w:t>
            </w:r>
          </w:p>
        </w:tc>
        <w:tc>
          <w:tcPr>
            <w:tcW w:w="1037" w:type="pct"/>
            <w:tcBorders>
              <w:top w:val="nil"/>
              <w:left w:val="single" w:sz="4" w:space="0" w:color="auto"/>
              <w:bottom w:val="single" w:sz="4" w:space="0" w:color="auto"/>
              <w:right w:val="single" w:sz="4" w:space="0" w:color="auto"/>
            </w:tcBorders>
            <w:shd w:val="clear" w:color="auto" w:fill="auto"/>
            <w:vAlign w:val="center"/>
          </w:tcPr>
          <w:p w14:paraId="1CF657DB" w14:textId="10433EB1"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C1081 </w:t>
            </w:r>
          </w:p>
        </w:tc>
        <w:tc>
          <w:tcPr>
            <w:tcW w:w="678" w:type="pct"/>
            <w:shd w:val="clear" w:color="auto" w:fill="auto"/>
            <w:vAlign w:val="center"/>
          </w:tcPr>
          <w:p w14:paraId="598024A1" w14:textId="41816B18"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6821CEE8" w14:textId="4EA4248F" w:rsidR="00D91BA3" w:rsidRPr="002E418B" w:rsidRDefault="00D91BA3" w:rsidP="00D91BA3">
            <w:pPr>
              <w:tabs>
                <w:tab w:val="left" w:pos="567"/>
              </w:tabs>
              <w:jc w:val="center"/>
              <w:rPr>
                <w:lang w:val="ro-RO"/>
              </w:rPr>
            </w:pPr>
            <w:r w:rsidRPr="00E97C04">
              <w:rPr>
                <w:lang w:val="ro-RO"/>
              </w:rPr>
              <w:t>3 831 308</w:t>
            </w:r>
          </w:p>
        </w:tc>
        <w:tc>
          <w:tcPr>
            <w:tcW w:w="558" w:type="pct"/>
            <w:tcBorders>
              <w:top w:val="nil"/>
              <w:left w:val="single" w:sz="4" w:space="0" w:color="auto"/>
              <w:bottom w:val="single" w:sz="4" w:space="0" w:color="auto"/>
              <w:right w:val="single" w:sz="4" w:space="0" w:color="auto"/>
            </w:tcBorders>
            <w:shd w:val="clear" w:color="auto" w:fill="auto"/>
            <w:vAlign w:val="center"/>
          </w:tcPr>
          <w:p w14:paraId="740B9430" w14:textId="7F42E8B0" w:rsidR="00D91BA3" w:rsidRPr="002E418B" w:rsidRDefault="00D91BA3" w:rsidP="00D91BA3">
            <w:pPr>
              <w:tabs>
                <w:tab w:val="left" w:pos="567"/>
              </w:tabs>
              <w:jc w:val="center"/>
              <w:rPr>
                <w:lang w:val="ro-RO"/>
              </w:rPr>
            </w:pPr>
            <w:r w:rsidRPr="00E97C04">
              <w:rPr>
                <w:lang w:val="ro-RO"/>
              </w:rPr>
              <w:t>749 152</w:t>
            </w:r>
          </w:p>
        </w:tc>
        <w:tc>
          <w:tcPr>
            <w:tcW w:w="555" w:type="pct"/>
            <w:tcBorders>
              <w:top w:val="nil"/>
              <w:left w:val="single" w:sz="4" w:space="0" w:color="auto"/>
              <w:bottom w:val="single" w:sz="4" w:space="0" w:color="auto"/>
              <w:right w:val="single" w:sz="4" w:space="0" w:color="auto"/>
            </w:tcBorders>
            <w:shd w:val="clear" w:color="auto" w:fill="auto"/>
            <w:vAlign w:val="center"/>
          </w:tcPr>
          <w:p w14:paraId="659EEB47" w14:textId="3186A5F0" w:rsidR="00D91BA3" w:rsidRPr="002E418B" w:rsidRDefault="00D91BA3" w:rsidP="00D91BA3">
            <w:pPr>
              <w:tabs>
                <w:tab w:val="left" w:pos="344"/>
              </w:tabs>
              <w:ind w:left="-149"/>
              <w:jc w:val="center"/>
              <w:rPr>
                <w:lang w:val="ro-RO"/>
              </w:rPr>
            </w:pPr>
            <w:r w:rsidRPr="00E97C04">
              <w:rPr>
                <w:lang w:val="ro-RO"/>
              </w:rPr>
              <w:t>4 580 460</w:t>
            </w:r>
          </w:p>
        </w:tc>
      </w:tr>
      <w:tr w:rsidR="00591A3A" w:rsidRPr="00AB4BC2" w14:paraId="01261FF6" w14:textId="1CB4EFD1" w:rsidTr="00097420">
        <w:trPr>
          <w:trHeight w:val="227"/>
        </w:trPr>
        <w:tc>
          <w:tcPr>
            <w:tcW w:w="1593" w:type="pct"/>
            <w:shd w:val="clear" w:color="auto" w:fill="auto"/>
            <w:vAlign w:val="center"/>
          </w:tcPr>
          <w:p w14:paraId="0367A592" w14:textId="65648959" w:rsidR="00D91BA3" w:rsidRPr="002E418B" w:rsidDel="00076E17" w:rsidRDefault="00D91BA3" w:rsidP="00D91BA3">
            <w:pPr>
              <w:tabs>
                <w:tab w:val="left" w:pos="567"/>
              </w:tabs>
              <w:jc w:val="both"/>
              <w:rPr>
                <w:lang w:val="ro-RO"/>
              </w:rPr>
            </w:pPr>
            <w:r w:rsidRPr="00E97C04">
              <w:rPr>
                <w:lang w:val="ro-RO"/>
              </w:rPr>
              <w:t>Sta</w:t>
            </w:r>
            <w:r w:rsidR="00683617">
              <w:rPr>
                <w:lang w:val="ro-RO"/>
              </w:rPr>
              <w:t>ț</w:t>
            </w:r>
            <w:r w:rsidRPr="00E97C04">
              <w:rPr>
                <w:lang w:val="ro-RO"/>
              </w:rPr>
              <w:t>ii de alimentare a automobilelor cu gaze naturale comprimate (GNCV)</w:t>
            </w:r>
          </w:p>
        </w:tc>
        <w:tc>
          <w:tcPr>
            <w:tcW w:w="1037" w:type="pct"/>
            <w:tcBorders>
              <w:top w:val="nil"/>
              <w:left w:val="single" w:sz="4" w:space="0" w:color="auto"/>
              <w:bottom w:val="single" w:sz="4" w:space="0" w:color="auto"/>
              <w:right w:val="single" w:sz="4" w:space="0" w:color="auto"/>
            </w:tcBorders>
            <w:shd w:val="clear" w:color="auto" w:fill="auto"/>
            <w:vAlign w:val="center"/>
          </w:tcPr>
          <w:p w14:paraId="413CE7F8" w14:textId="6F1AF9BF"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GNCV</w:t>
            </w:r>
          </w:p>
        </w:tc>
        <w:tc>
          <w:tcPr>
            <w:tcW w:w="678" w:type="pct"/>
            <w:shd w:val="clear" w:color="auto" w:fill="auto"/>
            <w:vAlign w:val="center"/>
          </w:tcPr>
          <w:p w14:paraId="30058780" w14:textId="319521C2"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A478ECE" w14:textId="0A1B7258" w:rsidR="00D91BA3" w:rsidRPr="002E418B" w:rsidRDefault="00D91BA3" w:rsidP="00D91BA3">
            <w:pPr>
              <w:tabs>
                <w:tab w:val="left" w:pos="567"/>
              </w:tabs>
              <w:jc w:val="center"/>
              <w:rPr>
                <w:lang w:val="ro-RO"/>
              </w:rPr>
            </w:pPr>
            <w:r w:rsidRPr="00E97C04">
              <w:rPr>
                <w:lang w:val="ro-RO"/>
              </w:rPr>
              <w:t>3 131 827</w:t>
            </w:r>
          </w:p>
        </w:tc>
        <w:tc>
          <w:tcPr>
            <w:tcW w:w="558" w:type="pct"/>
            <w:tcBorders>
              <w:top w:val="nil"/>
              <w:left w:val="single" w:sz="4" w:space="0" w:color="auto"/>
              <w:bottom w:val="single" w:sz="4" w:space="0" w:color="auto"/>
              <w:right w:val="single" w:sz="4" w:space="0" w:color="auto"/>
            </w:tcBorders>
            <w:shd w:val="clear" w:color="auto" w:fill="auto"/>
            <w:vAlign w:val="center"/>
          </w:tcPr>
          <w:p w14:paraId="663E5A96" w14:textId="44E59E19" w:rsidR="00D91BA3" w:rsidRPr="002E418B" w:rsidRDefault="00D91BA3" w:rsidP="00D91BA3">
            <w:pPr>
              <w:tabs>
                <w:tab w:val="left" w:pos="567"/>
              </w:tabs>
              <w:jc w:val="center"/>
              <w:rPr>
                <w:lang w:val="ro-RO"/>
              </w:rPr>
            </w:pPr>
            <w:r w:rsidRPr="00E97C04">
              <w:rPr>
                <w:lang w:val="ro-RO"/>
              </w:rPr>
              <w:t>3 442 117</w:t>
            </w:r>
          </w:p>
        </w:tc>
        <w:tc>
          <w:tcPr>
            <w:tcW w:w="555" w:type="pct"/>
            <w:tcBorders>
              <w:top w:val="nil"/>
              <w:left w:val="single" w:sz="4" w:space="0" w:color="auto"/>
              <w:bottom w:val="single" w:sz="4" w:space="0" w:color="auto"/>
              <w:right w:val="single" w:sz="4" w:space="0" w:color="auto"/>
            </w:tcBorders>
            <w:shd w:val="clear" w:color="auto" w:fill="auto"/>
            <w:vAlign w:val="center"/>
          </w:tcPr>
          <w:p w14:paraId="6460E36A" w14:textId="1598B36B" w:rsidR="00D91BA3" w:rsidRPr="00E97C04" w:rsidRDefault="00D91BA3" w:rsidP="00D91BA3">
            <w:pPr>
              <w:tabs>
                <w:tab w:val="left" w:pos="344"/>
              </w:tabs>
              <w:ind w:left="-149"/>
              <w:jc w:val="center"/>
              <w:rPr>
                <w:lang w:val="ro-RO"/>
              </w:rPr>
            </w:pPr>
            <w:r w:rsidRPr="00E97C04">
              <w:rPr>
                <w:lang w:val="ro-RO"/>
              </w:rPr>
              <w:t>6 573 944</w:t>
            </w:r>
          </w:p>
        </w:tc>
      </w:tr>
      <w:tr w:rsidR="00591A3A" w:rsidRPr="00AB4BC2" w14:paraId="26A4A170" w14:textId="74014613" w:rsidTr="00097420">
        <w:trPr>
          <w:trHeight w:val="227"/>
        </w:trPr>
        <w:tc>
          <w:tcPr>
            <w:tcW w:w="1593" w:type="pct"/>
            <w:shd w:val="clear" w:color="auto" w:fill="auto"/>
            <w:vAlign w:val="center"/>
          </w:tcPr>
          <w:p w14:paraId="2EA4D053" w14:textId="150FD4ED" w:rsidR="00D91BA3" w:rsidRPr="002E418B" w:rsidRDefault="00D91BA3" w:rsidP="00D91BA3">
            <w:pPr>
              <w:tabs>
                <w:tab w:val="left" w:pos="567"/>
              </w:tabs>
              <w:jc w:val="both"/>
              <w:rPr>
                <w:lang w:val="ro-RO"/>
              </w:rPr>
            </w:pPr>
            <w:r w:rsidRPr="00E97C04">
              <w:rPr>
                <w:lang w:val="ro-RO"/>
              </w:rPr>
              <w:t>Fabricarea articolelor din sticlă</w:t>
            </w:r>
          </w:p>
        </w:tc>
        <w:tc>
          <w:tcPr>
            <w:tcW w:w="1037" w:type="pct"/>
            <w:tcBorders>
              <w:top w:val="nil"/>
              <w:left w:val="single" w:sz="4" w:space="0" w:color="auto"/>
              <w:bottom w:val="single" w:sz="4" w:space="0" w:color="auto"/>
              <w:right w:val="single" w:sz="4" w:space="0" w:color="auto"/>
            </w:tcBorders>
            <w:shd w:val="clear" w:color="auto" w:fill="auto"/>
            <w:vAlign w:val="center"/>
          </w:tcPr>
          <w:p w14:paraId="6E641870" w14:textId="7885E60A"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C2313 </w:t>
            </w:r>
          </w:p>
        </w:tc>
        <w:tc>
          <w:tcPr>
            <w:tcW w:w="678" w:type="pct"/>
            <w:shd w:val="clear" w:color="auto" w:fill="auto"/>
            <w:vAlign w:val="center"/>
          </w:tcPr>
          <w:p w14:paraId="375694A4" w14:textId="589BDC6D"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03D8BD39" w14:textId="59FE5F20" w:rsidR="00D91BA3" w:rsidRPr="002E418B" w:rsidRDefault="00D91BA3" w:rsidP="00D91BA3">
            <w:pPr>
              <w:tabs>
                <w:tab w:val="left" w:pos="567"/>
              </w:tabs>
              <w:jc w:val="center"/>
              <w:rPr>
                <w:lang w:val="ro-RO"/>
              </w:rPr>
            </w:pPr>
            <w:r w:rsidRPr="00E97C04">
              <w:rPr>
                <w:lang w:val="ro-RO"/>
              </w:rPr>
              <w:t>7 523 356</w:t>
            </w:r>
          </w:p>
        </w:tc>
        <w:tc>
          <w:tcPr>
            <w:tcW w:w="558" w:type="pct"/>
            <w:tcBorders>
              <w:top w:val="nil"/>
              <w:left w:val="single" w:sz="4" w:space="0" w:color="auto"/>
              <w:bottom w:val="single" w:sz="4" w:space="0" w:color="auto"/>
              <w:right w:val="single" w:sz="4" w:space="0" w:color="auto"/>
            </w:tcBorders>
            <w:shd w:val="clear" w:color="auto" w:fill="auto"/>
            <w:vAlign w:val="center"/>
          </w:tcPr>
          <w:p w14:paraId="2CDFF41C" w14:textId="37EF1028" w:rsidR="00D91BA3" w:rsidRPr="002E418B" w:rsidRDefault="00D91BA3" w:rsidP="00D91BA3">
            <w:pPr>
              <w:tabs>
                <w:tab w:val="left" w:pos="567"/>
              </w:tabs>
              <w:jc w:val="center"/>
              <w:rPr>
                <w:lang w:val="ro-RO"/>
              </w:rPr>
            </w:pPr>
            <w:r w:rsidRPr="00E97C04">
              <w:rPr>
                <w:lang w:val="ro-RO"/>
              </w:rPr>
              <w:t>5 674 140</w:t>
            </w:r>
          </w:p>
        </w:tc>
        <w:tc>
          <w:tcPr>
            <w:tcW w:w="555" w:type="pct"/>
            <w:tcBorders>
              <w:top w:val="nil"/>
              <w:left w:val="single" w:sz="4" w:space="0" w:color="auto"/>
              <w:bottom w:val="single" w:sz="4" w:space="0" w:color="auto"/>
              <w:right w:val="single" w:sz="4" w:space="0" w:color="auto"/>
            </w:tcBorders>
            <w:shd w:val="clear" w:color="auto" w:fill="auto"/>
            <w:vAlign w:val="center"/>
          </w:tcPr>
          <w:p w14:paraId="6FEA4EAB" w14:textId="1E27D170" w:rsidR="00D91BA3" w:rsidRPr="00E97C04" w:rsidRDefault="00D91BA3" w:rsidP="00D91BA3">
            <w:pPr>
              <w:tabs>
                <w:tab w:val="left" w:pos="344"/>
              </w:tabs>
              <w:ind w:left="-149"/>
              <w:jc w:val="center"/>
              <w:rPr>
                <w:lang w:val="ro-RO"/>
              </w:rPr>
            </w:pPr>
            <w:r w:rsidRPr="00E97C04">
              <w:rPr>
                <w:lang w:val="ro-RO"/>
              </w:rPr>
              <w:t>13 197 496</w:t>
            </w:r>
          </w:p>
        </w:tc>
      </w:tr>
      <w:tr w:rsidR="00591A3A" w:rsidRPr="00AB4BC2" w14:paraId="304594D7" w14:textId="0AD8FB6C" w:rsidTr="00097420">
        <w:trPr>
          <w:trHeight w:val="227"/>
        </w:trPr>
        <w:tc>
          <w:tcPr>
            <w:tcW w:w="1593" w:type="pct"/>
            <w:shd w:val="clear" w:color="auto" w:fill="auto"/>
            <w:vAlign w:val="center"/>
          </w:tcPr>
          <w:p w14:paraId="14D21DEB" w14:textId="1B6836EE" w:rsidR="00D91BA3" w:rsidRPr="002E418B" w:rsidRDefault="00D91BA3" w:rsidP="00D91BA3">
            <w:pPr>
              <w:tabs>
                <w:tab w:val="left" w:pos="567"/>
              </w:tabs>
              <w:jc w:val="both"/>
              <w:rPr>
                <w:lang w:val="ro-RO"/>
              </w:rPr>
            </w:pPr>
            <w:r w:rsidRPr="00E97C04">
              <w:rPr>
                <w:lang w:val="ro-RO"/>
              </w:rPr>
              <w:t>Fabricarea produselor din tutun</w:t>
            </w:r>
          </w:p>
        </w:tc>
        <w:tc>
          <w:tcPr>
            <w:tcW w:w="1037" w:type="pct"/>
            <w:tcBorders>
              <w:top w:val="nil"/>
              <w:left w:val="single" w:sz="4" w:space="0" w:color="auto"/>
              <w:bottom w:val="single" w:sz="4" w:space="0" w:color="auto"/>
              <w:right w:val="single" w:sz="4" w:space="0" w:color="auto"/>
            </w:tcBorders>
            <w:shd w:val="clear" w:color="auto" w:fill="auto"/>
            <w:vAlign w:val="center"/>
          </w:tcPr>
          <w:p w14:paraId="583F3C55" w14:textId="43D70957"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C1200 </w:t>
            </w:r>
          </w:p>
        </w:tc>
        <w:tc>
          <w:tcPr>
            <w:tcW w:w="678" w:type="pct"/>
            <w:shd w:val="clear" w:color="auto" w:fill="auto"/>
            <w:vAlign w:val="center"/>
          </w:tcPr>
          <w:p w14:paraId="51861781" w14:textId="110A6E89"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BD2827E" w14:textId="0E944191" w:rsidR="00D91BA3" w:rsidRPr="002E418B" w:rsidRDefault="00D91BA3" w:rsidP="00D91BA3">
            <w:pPr>
              <w:tabs>
                <w:tab w:val="left" w:pos="567"/>
              </w:tabs>
              <w:jc w:val="center"/>
              <w:rPr>
                <w:lang w:val="ro-RO"/>
              </w:rPr>
            </w:pPr>
            <w:r w:rsidRPr="00E97C04">
              <w:rPr>
                <w:lang w:val="ro-RO"/>
              </w:rPr>
              <w:t>217 460</w:t>
            </w:r>
          </w:p>
        </w:tc>
        <w:tc>
          <w:tcPr>
            <w:tcW w:w="558" w:type="pct"/>
            <w:tcBorders>
              <w:top w:val="nil"/>
              <w:left w:val="single" w:sz="4" w:space="0" w:color="auto"/>
              <w:bottom w:val="single" w:sz="4" w:space="0" w:color="auto"/>
              <w:right w:val="single" w:sz="4" w:space="0" w:color="auto"/>
            </w:tcBorders>
            <w:shd w:val="clear" w:color="auto" w:fill="auto"/>
            <w:vAlign w:val="center"/>
          </w:tcPr>
          <w:p w14:paraId="35E51439" w14:textId="694B97A9" w:rsidR="00D91BA3" w:rsidRPr="002E418B" w:rsidRDefault="00D91BA3" w:rsidP="00D91BA3">
            <w:pPr>
              <w:tabs>
                <w:tab w:val="left" w:pos="567"/>
              </w:tabs>
              <w:jc w:val="center"/>
              <w:rPr>
                <w:lang w:val="ro-RO"/>
              </w:rPr>
            </w:pPr>
            <w:r w:rsidRPr="00E97C04">
              <w:rPr>
                <w:lang w:val="ro-RO"/>
              </w:rPr>
              <w:t>281 217</w:t>
            </w:r>
          </w:p>
        </w:tc>
        <w:tc>
          <w:tcPr>
            <w:tcW w:w="555" w:type="pct"/>
            <w:tcBorders>
              <w:top w:val="nil"/>
              <w:left w:val="single" w:sz="4" w:space="0" w:color="auto"/>
              <w:bottom w:val="single" w:sz="4" w:space="0" w:color="auto"/>
              <w:right w:val="single" w:sz="4" w:space="0" w:color="auto"/>
            </w:tcBorders>
            <w:shd w:val="clear" w:color="auto" w:fill="auto"/>
            <w:vAlign w:val="center"/>
          </w:tcPr>
          <w:p w14:paraId="4132171B" w14:textId="789A66B0" w:rsidR="00D91BA3" w:rsidRPr="00E97C04" w:rsidRDefault="00D91BA3" w:rsidP="00D91BA3">
            <w:pPr>
              <w:tabs>
                <w:tab w:val="left" w:pos="344"/>
              </w:tabs>
              <w:ind w:left="-149"/>
              <w:jc w:val="center"/>
              <w:rPr>
                <w:lang w:val="ro-RO"/>
              </w:rPr>
            </w:pPr>
            <w:r w:rsidRPr="00E97C04">
              <w:rPr>
                <w:lang w:val="ro-RO"/>
              </w:rPr>
              <w:t>498 677</w:t>
            </w:r>
          </w:p>
        </w:tc>
      </w:tr>
      <w:tr w:rsidR="00591A3A" w:rsidRPr="00AB4BC2" w14:paraId="384BBAB1" w14:textId="39AD3B7A" w:rsidTr="00097420">
        <w:trPr>
          <w:trHeight w:val="227"/>
        </w:trPr>
        <w:tc>
          <w:tcPr>
            <w:tcW w:w="1593" w:type="pct"/>
            <w:shd w:val="clear" w:color="auto" w:fill="auto"/>
            <w:vAlign w:val="center"/>
          </w:tcPr>
          <w:p w14:paraId="786BD68A" w14:textId="08101019" w:rsidR="00D91BA3" w:rsidRPr="002E418B" w:rsidRDefault="00D91BA3" w:rsidP="00D91BA3">
            <w:pPr>
              <w:tabs>
                <w:tab w:val="left" w:pos="567"/>
              </w:tabs>
              <w:jc w:val="both"/>
              <w:rPr>
                <w:lang w:val="ro-RO"/>
              </w:rPr>
            </w:pPr>
            <w:r w:rsidRPr="00E97C04">
              <w:rPr>
                <w:lang w:val="ro-RO"/>
              </w:rPr>
              <w:t>Fabricarea cimentului</w:t>
            </w:r>
          </w:p>
        </w:tc>
        <w:tc>
          <w:tcPr>
            <w:tcW w:w="1037" w:type="pct"/>
            <w:tcBorders>
              <w:top w:val="nil"/>
              <w:left w:val="single" w:sz="4" w:space="0" w:color="auto"/>
              <w:bottom w:val="single" w:sz="4" w:space="0" w:color="auto"/>
              <w:right w:val="single" w:sz="4" w:space="0" w:color="auto"/>
            </w:tcBorders>
            <w:shd w:val="clear" w:color="auto" w:fill="auto"/>
            <w:vAlign w:val="center"/>
          </w:tcPr>
          <w:p w14:paraId="0083F229" w14:textId="2B8E2440"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C2351 </w:t>
            </w:r>
          </w:p>
        </w:tc>
        <w:tc>
          <w:tcPr>
            <w:tcW w:w="678" w:type="pct"/>
            <w:shd w:val="clear" w:color="auto" w:fill="auto"/>
            <w:vAlign w:val="center"/>
          </w:tcPr>
          <w:p w14:paraId="6AC6A3D5" w14:textId="0CFA7C6C"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C12758D" w14:textId="68A42393" w:rsidR="00D91BA3" w:rsidRPr="002E418B" w:rsidRDefault="00D91BA3" w:rsidP="00D91BA3">
            <w:pPr>
              <w:tabs>
                <w:tab w:val="left" w:pos="567"/>
              </w:tabs>
              <w:jc w:val="center"/>
              <w:rPr>
                <w:lang w:val="ro-RO"/>
              </w:rPr>
            </w:pPr>
            <w:r w:rsidRPr="00E97C04">
              <w:rPr>
                <w:lang w:val="ro-RO"/>
              </w:rPr>
              <w:t>6 610 452</w:t>
            </w:r>
          </w:p>
        </w:tc>
        <w:tc>
          <w:tcPr>
            <w:tcW w:w="558" w:type="pct"/>
            <w:tcBorders>
              <w:top w:val="nil"/>
              <w:left w:val="single" w:sz="4" w:space="0" w:color="auto"/>
              <w:bottom w:val="single" w:sz="4" w:space="0" w:color="auto"/>
              <w:right w:val="single" w:sz="4" w:space="0" w:color="auto"/>
            </w:tcBorders>
            <w:shd w:val="clear" w:color="auto" w:fill="auto"/>
            <w:vAlign w:val="center"/>
          </w:tcPr>
          <w:p w14:paraId="4B348128" w14:textId="14061307" w:rsidR="00D91BA3" w:rsidRPr="002E418B" w:rsidRDefault="00D91BA3" w:rsidP="00D91BA3">
            <w:pPr>
              <w:tabs>
                <w:tab w:val="left" w:pos="567"/>
              </w:tabs>
              <w:jc w:val="center"/>
              <w:rPr>
                <w:lang w:val="ro-RO"/>
              </w:rPr>
            </w:pPr>
            <w:r w:rsidRPr="00E97C04">
              <w:rPr>
                <w:lang w:val="ro-RO"/>
              </w:rPr>
              <w:t>5 636 407</w:t>
            </w:r>
          </w:p>
        </w:tc>
        <w:tc>
          <w:tcPr>
            <w:tcW w:w="555" w:type="pct"/>
            <w:tcBorders>
              <w:top w:val="nil"/>
              <w:left w:val="single" w:sz="4" w:space="0" w:color="auto"/>
              <w:bottom w:val="single" w:sz="4" w:space="0" w:color="auto"/>
              <w:right w:val="single" w:sz="4" w:space="0" w:color="auto"/>
            </w:tcBorders>
            <w:shd w:val="clear" w:color="auto" w:fill="auto"/>
            <w:vAlign w:val="center"/>
          </w:tcPr>
          <w:p w14:paraId="45CF9AE6" w14:textId="56626632" w:rsidR="00D91BA3" w:rsidRPr="00E97C04" w:rsidRDefault="00D91BA3" w:rsidP="00D91BA3">
            <w:pPr>
              <w:tabs>
                <w:tab w:val="left" w:pos="344"/>
              </w:tabs>
              <w:ind w:left="-149"/>
              <w:jc w:val="center"/>
              <w:rPr>
                <w:lang w:val="ro-RO"/>
              </w:rPr>
            </w:pPr>
            <w:r w:rsidRPr="00E97C04">
              <w:rPr>
                <w:lang w:val="ro-RO"/>
              </w:rPr>
              <w:t>12 246 859</w:t>
            </w:r>
          </w:p>
        </w:tc>
      </w:tr>
      <w:tr w:rsidR="00591A3A" w:rsidRPr="00AB4BC2" w14:paraId="26185575" w14:textId="487652C1" w:rsidTr="00097420">
        <w:trPr>
          <w:trHeight w:val="227"/>
        </w:trPr>
        <w:tc>
          <w:tcPr>
            <w:tcW w:w="1593" w:type="pct"/>
            <w:shd w:val="clear" w:color="auto" w:fill="auto"/>
            <w:vAlign w:val="center"/>
          </w:tcPr>
          <w:p w14:paraId="4C45E600" w14:textId="043F301E" w:rsidR="00D91BA3" w:rsidRPr="002E418B" w:rsidRDefault="00D91BA3" w:rsidP="00D91BA3">
            <w:pPr>
              <w:tabs>
                <w:tab w:val="left" w:pos="567"/>
              </w:tabs>
              <w:jc w:val="both"/>
              <w:rPr>
                <w:lang w:val="ro-RO"/>
              </w:rPr>
            </w:pPr>
            <w:r w:rsidRPr="00E97C04">
              <w:rPr>
                <w:lang w:val="ro-RO"/>
              </w:rPr>
              <w:t xml:space="preserve">Fabricarea varului </w:t>
            </w:r>
            <w:r w:rsidR="00683617">
              <w:rPr>
                <w:lang w:val="ro-RO"/>
              </w:rPr>
              <w:t>ș</w:t>
            </w:r>
            <w:r w:rsidRPr="00E97C04">
              <w:rPr>
                <w:lang w:val="ro-RO"/>
              </w:rPr>
              <w:t>i ipsosului</w:t>
            </w:r>
          </w:p>
        </w:tc>
        <w:tc>
          <w:tcPr>
            <w:tcW w:w="1037" w:type="pct"/>
            <w:tcBorders>
              <w:top w:val="nil"/>
              <w:left w:val="single" w:sz="4" w:space="0" w:color="auto"/>
              <w:bottom w:val="single" w:sz="4" w:space="0" w:color="auto"/>
              <w:right w:val="single" w:sz="4" w:space="0" w:color="auto"/>
            </w:tcBorders>
            <w:shd w:val="clear" w:color="auto" w:fill="auto"/>
            <w:vAlign w:val="center"/>
          </w:tcPr>
          <w:p w14:paraId="1D185EBF" w14:textId="07117655"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C2352 </w:t>
            </w:r>
          </w:p>
        </w:tc>
        <w:tc>
          <w:tcPr>
            <w:tcW w:w="678" w:type="pct"/>
            <w:shd w:val="clear" w:color="auto" w:fill="auto"/>
            <w:vAlign w:val="center"/>
          </w:tcPr>
          <w:p w14:paraId="3A53B18A" w14:textId="60EDC7D7"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09575B4" w14:textId="7BF5BEAD" w:rsidR="00D91BA3" w:rsidRPr="002E418B" w:rsidRDefault="00D91BA3" w:rsidP="00D91BA3">
            <w:pPr>
              <w:tabs>
                <w:tab w:val="left" w:pos="567"/>
              </w:tabs>
              <w:jc w:val="center"/>
              <w:rPr>
                <w:lang w:val="ro-RO"/>
              </w:rPr>
            </w:pPr>
            <w:r w:rsidRPr="00E97C04">
              <w:rPr>
                <w:lang w:val="ro-RO"/>
              </w:rPr>
              <w:t>1 434 097</w:t>
            </w:r>
          </w:p>
        </w:tc>
        <w:tc>
          <w:tcPr>
            <w:tcW w:w="558" w:type="pct"/>
            <w:tcBorders>
              <w:top w:val="nil"/>
              <w:left w:val="single" w:sz="4" w:space="0" w:color="auto"/>
              <w:bottom w:val="single" w:sz="4" w:space="0" w:color="auto"/>
              <w:right w:val="single" w:sz="4" w:space="0" w:color="auto"/>
            </w:tcBorders>
            <w:shd w:val="clear" w:color="auto" w:fill="auto"/>
            <w:vAlign w:val="center"/>
          </w:tcPr>
          <w:p w14:paraId="70D13CD9" w14:textId="4814A4D8" w:rsidR="00D91BA3" w:rsidRPr="002E418B" w:rsidRDefault="00D91BA3" w:rsidP="00D91BA3">
            <w:pPr>
              <w:tabs>
                <w:tab w:val="left" w:pos="567"/>
              </w:tabs>
              <w:jc w:val="center"/>
              <w:rPr>
                <w:lang w:val="ro-RO"/>
              </w:rPr>
            </w:pPr>
            <w:r w:rsidRPr="00E97C04">
              <w:rPr>
                <w:lang w:val="ro-RO"/>
              </w:rPr>
              <w:t>2 543 378</w:t>
            </w:r>
          </w:p>
        </w:tc>
        <w:tc>
          <w:tcPr>
            <w:tcW w:w="555" w:type="pct"/>
            <w:tcBorders>
              <w:top w:val="nil"/>
              <w:left w:val="single" w:sz="4" w:space="0" w:color="auto"/>
              <w:bottom w:val="single" w:sz="4" w:space="0" w:color="auto"/>
              <w:right w:val="single" w:sz="4" w:space="0" w:color="auto"/>
            </w:tcBorders>
            <w:shd w:val="clear" w:color="auto" w:fill="auto"/>
            <w:vAlign w:val="center"/>
          </w:tcPr>
          <w:p w14:paraId="7E5190D9" w14:textId="17F77A89" w:rsidR="00D91BA3" w:rsidRPr="00E97C04" w:rsidRDefault="00D91BA3" w:rsidP="00D91BA3">
            <w:pPr>
              <w:tabs>
                <w:tab w:val="left" w:pos="344"/>
              </w:tabs>
              <w:ind w:left="-149"/>
              <w:jc w:val="center"/>
              <w:rPr>
                <w:lang w:val="ro-RO"/>
              </w:rPr>
            </w:pPr>
            <w:r w:rsidRPr="00E97C04">
              <w:rPr>
                <w:lang w:val="ro-RO"/>
              </w:rPr>
              <w:t>3 977 475</w:t>
            </w:r>
          </w:p>
        </w:tc>
      </w:tr>
      <w:tr w:rsidR="00591A3A" w:rsidRPr="00AB4BC2" w14:paraId="0E13593A" w14:textId="1A2ED3C3" w:rsidTr="00097420">
        <w:trPr>
          <w:trHeight w:val="227"/>
        </w:trPr>
        <w:tc>
          <w:tcPr>
            <w:tcW w:w="1593" w:type="pct"/>
            <w:shd w:val="clear" w:color="auto" w:fill="auto"/>
            <w:vAlign w:val="center"/>
          </w:tcPr>
          <w:p w14:paraId="0E933077" w14:textId="4B15170E" w:rsidR="00D91BA3" w:rsidRPr="002E418B" w:rsidRDefault="00D91BA3" w:rsidP="00D91BA3">
            <w:pPr>
              <w:tabs>
                <w:tab w:val="left" w:pos="567"/>
              </w:tabs>
              <w:jc w:val="both"/>
              <w:rPr>
                <w:lang w:val="ro-RO"/>
              </w:rPr>
            </w:pPr>
            <w:r w:rsidRPr="00E97C04">
              <w:rPr>
                <w:lang w:val="ro-RO"/>
              </w:rPr>
              <w:t xml:space="preserve">Fabricarea cărămizilor, </w:t>
            </w:r>
            <w:r w:rsidR="00683617">
              <w:rPr>
                <w:lang w:val="ro-RO"/>
              </w:rPr>
              <w:t>ț</w:t>
            </w:r>
            <w:r w:rsidRPr="00E97C04">
              <w:rPr>
                <w:lang w:val="ro-RO"/>
              </w:rPr>
              <w:t xml:space="preserve">iglelor </w:t>
            </w:r>
            <w:r w:rsidR="00683617">
              <w:rPr>
                <w:lang w:val="ro-RO"/>
              </w:rPr>
              <w:t>ș</w:t>
            </w:r>
            <w:r w:rsidRPr="00E97C04">
              <w:rPr>
                <w:lang w:val="ro-RO"/>
              </w:rPr>
              <w:t>i altor produse pentru construc</w:t>
            </w:r>
            <w:r w:rsidR="00683617">
              <w:rPr>
                <w:lang w:val="ro-RO"/>
              </w:rPr>
              <w:t>ț</w:t>
            </w:r>
            <w:r w:rsidRPr="00E97C04">
              <w:rPr>
                <w:lang w:val="ro-RO"/>
              </w:rPr>
              <w:t>ii, din argilă arsă</w:t>
            </w:r>
          </w:p>
        </w:tc>
        <w:tc>
          <w:tcPr>
            <w:tcW w:w="1037" w:type="pct"/>
            <w:tcBorders>
              <w:top w:val="nil"/>
              <w:left w:val="single" w:sz="4" w:space="0" w:color="auto"/>
              <w:bottom w:val="single" w:sz="4" w:space="0" w:color="auto"/>
              <w:right w:val="single" w:sz="4" w:space="0" w:color="auto"/>
            </w:tcBorders>
            <w:shd w:val="clear" w:color="auto" w:fill="auto"/>
            <w:vAlign w:val="center"/>
          </w:tcPr>
          <w:p w14:paraId="1573EA79" w14:textId="43F54E81"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C2332 </w:t>
            </w:r>
          </w:p>
        </w:tc>
        <w:tc>
          <w:tcPr>
            <w:tcW w:w="678" w:type="pct"/>
            <w:shd w:val="clear" w:color="auto" w:fill="auto"/>
            <w:vAlign w:val="center"/>
          </w:tcPr>
          <w:p w14:paraId="11776C8B" w14:textId="4AF789F2"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FB6F93B" w14:textId="1DA0F1DB" w:rsidR="00D91BA3" w:rsidRPr="002E418B" w:rsidRDefault="00D91BA3" w:rsidP="00D91BA3">
            <w:pPr>
              <w:tabs>
                <w:tab w:val="left" w:pos="567"/>
              </w:tabs>
              <w:jc w:val="center"/>
              <w:rPr>
                <w:lang w:val="ro-RO"/>
              </w:rPr>
            </w:pPr>
            <w:r w:rsidRPr="00E97C04">
              <w:rPr>
                <w:lang w:val="ro-RO"/>
              </w:rPr>
              <w:t>449 254</w:t>
            </w:r>
          </w:p>
        </w:tc>
        <w:tc>
          <w:tcPr>
            <w:tcW w:w="558" w:type="pct"/>
            <w:tcBorders>
              <w:top w:val="nil"/>
              <w:left w:val="single" w:sz="4" w:space="0" w:color="auto"/>
              <w:bottom w:val="single" w:sz="4" w:space="0" w:color="auto"/>
              <w:right w:val="single" w:sz="4" w:space="0" w:color="auto"/>
            </w:tcBorders>
            <w:shd w:val="clear" w:color="auto" w:fill="auto"/>
            <w:vAlign w:val="center"/>
          </w:tcPr>
          <w:p w14:paraId="69842885" w14:textId="5B04E03D" w:rsidR="00D91BA3" w:rsidRPr="002E418B" w:rsidRDefault="00D91BA3" w:rsidP="00D91BA3">
            <w:pPr>
              <w:tabs>
                <w:tab w:val="left" w:pos="567"/>
              </w:tabs>
              <w:jc w:val="center"/>
              <w:rPr>
                <w:lang w:val="ro-RO"/>
              </w:rPr>
            </w:pPr>
            <w:r w:rsidRPr="00E97C04">
              <w:rPr>
                <w:lang w:val="ro-RO"/>
              </w:rPr>
              <w:t>967 321</w:t>
            </w:r>
          </w:p>
        </w:tc>
        <w:tc>
          <w:tcPr>
            <w:tcW w:w="555" w:type="pct"/>
            <w:tcBorders>
              <w:top w:val="nil"/>
              <w:left w:val="single" w:sz="4" w:space="0" w:color="auto"/>
              <w:bottom w:val="single" w:sz="4" w:space="0" w:color="auto"/>
              <w:right w:val="single" w:sz="4" w:space="0" w:color="auto"/>
            </w:tcBorders>
            <w:shd w:val="clear" w:color="auto" w:fill="auto"/>
            <w:vAlign w:val="center"/>
          </w:tcPr>
          <w:p w14:paraId="117EAE4B" w14:textId="0C24A29A" w:rsidR="00D91BA3" w:rsidRPr="00E97C04" w:rsidRDefault="00D91BA3" w:rsidP="00D91BA3">
            <w:pPr>
              <w:tabs>
                <w:tab w:val="left" w:pos="344"/>
              </w:tabs>
              <w:ind w:left="-149"/>
              <w:jc w:val="center"/>
              <w:rPr>
                <w:lang w:val="ro-RO"/>
              </w:rPr>
            </w:pPr>
            <w:r w:rsidRPr="00E97C04">
              <w:rPr>
                <w:lang w:val="ro-RO"/>
              </w:rPr>
              <w:t>1 416 575</w:t>
            </w:r>
          </w:p>
        </w:tc>
      </w:tr>
      <w:tr w:rsidR="00591A3A" w:rsidRPr="00AB4BC2" w14:paraId="5E5EA300" w14:textId="43F12D8A" w:rsidTr="00097420">
        <w:trPr>
          <w:trHeight w:val="227"/>
        </w:trPr>
        <w:tc>
          <w:tcPr>
            <w:tcW w:w="1593" w:type="pct"/>
            <w:shd w:val="clear" w:color="auto" w:fill="auto"/>
            <w:vAlign w:val="center"/>
          </w:tcPr>
          <w:p w14:paraId="1752B08F" w14:textId="6F9BC698" w:rsidR="00D91BA3" w:rsidRPr="002E418B" w:rsidRDefault="00D91BA3" w:rsidP="00D91BA3">
            <w:pPr>
              <w:tabs>
                <w:tab w:val="left" w:pos="567"/>
              </w:tabs>
              <w:jc w:val="both"/>
              <w:rPr>
                <w:lang w:val="ro-RO"/>
              </w:rPr>
            </w:pPr>
            <w:r w:rsidRPr="00E97C04">
              <w:rPr>
                <w:lang w:val="ro-RO"/>
              </w:rPr>
              <w:t>Fabricarea altor produse chimice organice, de bază</w:t>
            </w:r>
          </w:p>
        </w:tc>
        <w:tc>
          <w:tcPr>
            <w:tcW w:w="1037" w:type="pct"/>
            <w:tcBorders>
              <w:top w:val="nil"/>
              <w:left w:val="single" w:sz="4" w:space="0" w:color="auto"/>
              <w:bottom w:val="single" w:sz="4" w:space="0" w:color="auto"/>
              <w:right w:val="single" w:sz="4" w:space="0" w:color="auto"/>
            </w:tcBorders>
            <w:shd w:val="clear" w:color="auto" w:fill="auto"/>
            <w:vAlign w:val="center"/>
          </w:tcPr>
          <w:p w14:paraId="0D8DAE27" w14:textId="34D18A79"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C2014 </w:t>
            </w:r>
          </w:p>
        </w:tc>
        <w:tc>
          <w:tcPr>
            <w:tcW w:w="678" w:type="pct"/>
            <w:shd w:val="clear" w:color="auto" w:fill="auto"/>
            <w:vAlign w:val="center"/>
          </w:tcPr>
          <w:p w14:paraId="654BE03D" w14:textId="1AF6EA78"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A4C110D" w14:textId="426B0D8A" w:rsidR="00D91BA3" w:rsidRPr="002E418B" w:rsidRDefault="00D91BA3" w:rsidP="00D91BA3">
            <w:pPr>
              <w:tabs>
                <w:tab w:val="left" w:pos="567"/>
              </w:tabs>
              <w:jc w:val="center"/>
              <w:rPr>
                <w:lang w:val="ro-RO"/>
              </w:rPr>
            </w:pPr>
            <w:r w:rsidRPr="00E97C04">
              <w:rPr>
                <w:lang w:val="ro-RO"/>
              </w:rPr>
              <w:t>2 697 766</w:t>
            </w:r>
          </w:p>
        </w:tc>
        <w:tc>
          <w:tcPr>
            <w:tcW w:w="558" w:type="pct"/>
            <w:tcBorders>
              <w:top w:val="nil"/>
              <w:left w:val="single" w:sz="4" w:space="0" w:color="auto"/>
              <w:bottom w:val="single" w:sz="4" w:space="0" w:color="auto"/>
              <w:right w:val="single" w:sz="4" w:space="0" w:color="auto"/>
            </w:tcBorders>
            <w:shd w:val="clear" w:color="auto" w:fill="auto"/>
            <w:vAlign w:val="center"/>
          </w:tcPr>
          <w:p w14:paraId="3336F4EB" w14:textId="651B61F8" w:rsidR="00D91BA3" w:rsidRPr="002E418B" w:rsidRDefault="00D91BA3" w:rsidP="00D91BA3">
            <w:pPr>
              <w:tabs>
                <w:tab w:val="left" w:pos="567"/>
              </w:tabs>
              <w:jc w:val="center"/>
              <w:rPr>
                <w:lang w:val="ro-RO"/>
              </w:rPr>
            </w:pPr>
            <w:r w:rsidRPr="00E97C04">
              <w:rPr>
                <w:lang w:val="ro-RO"/>
              </w:rPr>
              <w:t>379 811</w:t>
            </w:r>
          </w:p>
        </w:tc>
        <w:tc>
          <w:tcPr>
            <w:tcW w:w="555" w:type="pct"/>
            <w:tcBorders>
              <w:top w:val="nil"/>
              <w:left w:val="single" w:sz="4" w:space="0" w:color="auto"/>
              <w:bottom w:val="single" w:sz="4" w:space="0" w:color="auto"/>
              <w:right w:val="single" w:sz="4" w:space="0" w:color="auto"/>
            </w:tcBorders>
            <w:shd w:val="clear" w:color="auto" w:fill="auto"/>
            <w:vAlign w:val="center"/>
          </w:tcPr>
          <w:p w14:paraId="166CED1D" w14:textId="747EB6B3" w:rsidR="00D91BA3" w:rsidRPr="00E97C04" w:rsidRDefault="00D91BA3" w:rsidP="00D91BA3">
            <w:pPr>
              <w:tabs>
                <w:tab w:val="left" w:pos="344"/>
              </w:tabs>
              <w:ind w:left="-149"/>
              <w:jc w:val="center"/>
              <w:rPr>
                <w:lang w:val="ro-RO"/>
              </w:rPr>
            </w:pPr>
            <w:r w:rsidRPr="00E97C04">
              <w:rPr>
                <w:lang w:val="ro-RO"/>
              </w:rPr>
              <w:t>3 077 577</w:t>
            </w:r>
          </w:p>
        </w:tc>
      </w:tr>
      <w:tr w:rsidR="00591A3A" w:rsidRPr="00AB4BC2" w14:paraId="4DA84AEF" w14:textId="6BD12D2D" w:rsidTr="00097420">
        <w:trPr>
          <w:trHeight w:val="227"/>
        </w:trPr>
        <w:tc>
          <w:tcPr>
            <w:tcW w:w="1593" w:type="pct"/>
            <w:shd w:val="clear" w:color="auto" w:fill="auto"/>
            <w:vAlign w:val="center"/>
          </w:tcPr>
          <w:p w14:paraId="6FA029B6" w14:textId="57EFAD64" w:rsidR="00D91BA3" w:rsidRPr="002E418B" w:rsidRDefault="00D91BA3" w:rsidP="00D91BA3">
            <w:pPr>
              <w:tabs>
                <w:tab w:val="left" w:pos="567"/>
              </w:tabs>
              <w:jc w:val="both"/>
              <w:rPr>
                <w:lang w:val="ro-RO"/>
              </w:rPr>
            </w:pPr>
            <w:r w:rsidRPr="00E97C04">
              <w:rPr>
                <w:lang w:val="ro-RO"/>
              </w:rPr>
              <w:lastRenderedPageBreak/>
              <w:t xml:space="preserve">Fabricare celuloză, </w:t>
            </w:r>
            <w:proofErr w:type="spellStart"/>
            <w:r w:rsidRPr="00E97C04">
              <w:rPr>
                <w:lang w:val="ro-RO"/>
              </w:rPr>
              <w:t>hîrtie</w:t>
            </w:r>
            <w:proofErr w:type="spellEnd"/>
            <w:r w:rsidRPr="00E97C04">
              <w:rPr>
                <w:lang w:val="ro-RO"/>
              </w:rPr>
              <w:t xml:space="preserve">, </w:t>
            </w:r>
            <w:proofErr w:type="spellStart"/>
            <w:r w:rsidRPr="00E97C04">
              <w:rPr>
                <w:lang w:val="ro-RO"/>
              </w:rPr>
              <w:t>carton</w:t>
            </w:r>
            <w:r w:rsidR="00683617">
              <w:rPr>
                <w:lang w:val="ro-RO"/>
              </w:rPr>
              <w:t>ș</w:t>
            </w:r>
            <w:r w:rsidRPr="00E97C04">
              <w:rPr>
                <w:lang w:val="ro-RO"/>
              </w:rPr>
              <w:t>i</w:t>
            </w:r>
            <w:proofErr w:type="spellEnd"/>
            <w:r w:rsidRPr="00E97C04">
              <w:rPr>
                <w:lang w:val="ro-RO"/>
              </w:rPr>
              <w:t xml:space="preserve"> produse chimice</w:t>
            </w:r>
          </w:p>
        </w:tc>
        <w:tc>
          <w:tcPr>
            <w:tcW w:w="1037" w:type="pct"/>
            <w:tcBorders>
              <w:top w:val="nil"/>
              <w:left w:val="single" w:sz="4" w:space="0" w:color="auto"/>
              <w:bottom w:val="single" w:sz="4" w:space="0" w:color="auto"/>
              <w:right w:val="single" w:sz="4" w:space="0" w:color="auto"/>
            </w:tcBorders>
            <w:shd w:val="clear" w:color="auto" w:fill="auto"/>
            <w:vAlign w:val="center"/>
          </w:tcPr>
          <w:p w14:paraId="3F82BC45" w14:textId="65BA151A"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C1721, C1723, C1729, C1812, C2016, C2030, C2060</w:t>
            </w:r>
          </w:p>
        </w:tc>
        <w:tc>
          <w:tcPr>
            <w:tcW w:w="678" w:type="pct"/>
            <w:shd w:val="clear" w:color="auto" w:fill="auto"/>
            <w:vAlign w:val="center"/>
          </w:tcPr>
          <w:p w14:paraId="67D85C4F" w14:textId="0F5EB642"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6E6D2ED7" w14:textId="1FF33CB4" w:rsidR="00D91BA3" w:rsidRPr="002E418B" w:rsidRDefault="00D91BA3" w:rsidP="00D91BA3">
            <w:pPr>
              <w:tabs>
                <w:tab w:val="left" w:pos="567"/>
              </w:tabs>
              <w:jc w:val="center"/>
              <w:rPr>
                <w:lang w:val="ro-RO"/>
              </w:rPr>
            </w:pPr>
            <w:r w:rsidRPr="00E97C04">
              <w:rPr>
                <w:lang w:val="ro-RO"/>
              </w:rPr>
              <w:t>960 649</w:t>
            </w:r>
          </w:p>
        </w:tc>
        <w:tc>
          <w:tcPr>
            <w:tcW w:w="558" w:type="pct"/>
            <w:tcBorders>
              <w:top w:val="nil"/>
              <w:left w:val="single" w:sz="4" w:space="0" w:color="auto"/>
              <w:bottom w:val="single" w:sz="4" w:space="0" w:color="auto"/>
              <w:right w:val="single" w:sz="4" w:space="0" w:color="auto"/>
            </w:tcBorders>
            <w:shd w:val="clear" w:color="auto" w:fill="auto"/>
            <w:vAlign w:val="center"/>
          </w:tcPr>
          <w:p w14:paraId="6DAAD488" w14:textId="668A50D1" w:rsidR="00D91BA3" w:rsidRPr="002E418B" w:rsidRDefault="00D91BA3" w:rsidP="00D91BA3">
            <w:pPr>
              <w:tabs>
                <w:tab w:val="left" w:pos="567"/>
              </w:tabs>
              <w:jc w:val="center"/>
              <w:rPr>
                <w:lang w:val="ro-RO"/>
              </w:rPr>
            </w:pPr>
            <w:r w:rsidRPr="00E97C04">
              <w:rPr>
                <w:lang w:val="ro-RO"/>
              </w:rPr>
              <w:t>522 342</w:t>
            </w:r>
          </w:p>
        </w:tc>
        <w:tc>
          <w:tcPr>
            <w:tcW w:w="555" w:type="pct"/>
            <w:tcBorders>
              <w:top w:val="nil"/>
              <w:left w:val="single" w:sz="4" w:space="0" w:color="auto"/>
              <w:bottom w:val="single" w:sz="4" w:space="0" w:color="auto"/>
              <w:right w:val="single" w:sz="4" w:space="0" w:color="auto"/>
            </w:tcBorders>
            <w:shd w:val="clear" w:color="auto" w:fill="auto"/>
            <w:vAlign w:val="center"/>
          </w:tcPr>
          <w:p w14:paraId="52BF07AA" w14:textId="3C33D92E" w:rsidR="00D91BA3" w:rsidRPr="00E97C04" w:rsidRDefault="00D91BA3" w:rsidP="00D91BA3">
            <w:pPr>
              <w:tabs>
                <w:tab w:val="left" w:pos="344"/>
              </w:tabs>
              <w:ind w:left="-149"/>
              <w:jc w:val="center"/>
              <w:rPr>
                <w:lang w:val="ro-RO"/>
              </w:rPr>
            </w:pPr>
            <w:r w:rsidRPr="00E97C04">
              <w:rPr>
                <w:lang w:val="ro-RO"/>
              </w:rPr>
              <w:t>1 482 991</w:t>
            </w:r>
          </w:p>
        </w:tc>
      </w:tr>
      <w:tr w:rsidR="00591A3A" w:rsidRPr="00AB4BC2" w14:paraId="34D1D7E6" w14:textId="0595E964" w:rsidTr="00097420">
        <w:trPr>
          <w:trHeight w:val="227"/>
        </w:trPr>
        <w:tc>
          <w:tcPr>
            <w:tcW w:w="1593" w:type="pct"/>
            <w:shd w:val="clear" w:color="auto" w:fill="auto"/>
            <w:vAlign w:val="center"/>
          </w:tcPr>
          <w:p w14:paraId="4C4F9175" w14:textId="28461D01" w:rsidR="00D91BA3" w:rsidRPr="002E418B" w:rsidRDefault="00D91BA3" w:rsidP="00D91BA3">
            <w:pPr>
              <w:tabs>
                <w:tab w:val="left" w:pos="567"/>
              </w:tabs>
              <w:jc w:val="both"/>
              <w:rPr>
                <w:lang w:val="ro-RO"/>
              </w:rPr>
            </w:pPr>
            <w:r w:rsidRPr="00E97C04">
              <w:rPr>
                <w:lang w:val="ro-RO"/>
              </w:rPr>
              <w:t xml:space="preserve">Fabricarea de covoare </w:t>
            </w:r>
            <w:r w:rsidR="00683617">
              <w:rPr>
                <w:lang w:val="ro-RO"/>
              </w:rPr>
              <w:t>ș</w:t>
            </w:r>
            <w:r w:rsidRPr="00E97C04">
              <w:rPr>
                <w:lang w:val="ro-RO"/>
              </w:rPr>
              <w:t>i mochete</w:t>
            </w:r>
          </w:p>
        </w:tc>
        <w:tc>
          <w:tcPr>
            <w:tcW w:w="1037" w:type="pct"/>
            <w:tcBorders>
              <w:top w:val="nil"/>
              <w:left w:val="single" w:sz="4" w:space="0" w:color="auto"/>
              <w:bottom w:val="single" w:sz="4" w:space="0" w:color="auto"/>
              <w:right w:val="single" w:sz="4" w:space="0" w:color="auto"/>
            </w:tcBorders>
            <w:shd w:val="clear" w:color="auto" w:fill="auto"/>
            <w:vAlign w:val="center"/>
          </w:tcPr>
          <w:p w14:paraId="0BFF4D01" w14:textId="2EC87BC9"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 xml:space="preserve">C1393, </w:t>
            </w:r>
          </w:p>
        </w:tc>
        <w:tc>
          <w:tcPr>
            <w:tcW w:w="678" w:type="pct"/>
            <w:shd w:val="clear" w:color="auto" w:fill="auto"/>
            <w:vAlign w:val="center"/>
          </w:tcPr>
          <w:p w14:paraId="09F0DEAC" w14:textId="157D890C"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238C1F28" w14:textId="516C8980" w:rsidR="00D91BA3" w:rsidRPr="002E418B" w:rsidRDefault="00D91BA3" w:rsidP="00D91BA3">
            <w:pPr>
              <w:tabs>
                <w:tab w:val="left" w:pos="567"/>
              </w:tabs>
              <w:jc w:val="center"/>
              <w:rPr>
                <w:lang w:val="ro-RO"/>
              </w:rPr>
            </w:pPr>
            <w:r w:rsidRPr="00E97C04">
              <w:rPr>
                <w:lang w:val="ro-RO"/>
              </w:rPr>
              <w:t>99 087</w:t>
            </w:r>
          </w:p>
        </w:tc>
        <w:tc>
          <w:tcPr>
            <w:tcW w:w="558" w:type="pct"/>
            <w:tcBorders>
              <w:top w:val="nil"/>
              <w:left w:val="single" w:sz="4" w:space="0" w:color="auto"/>
              <w:bottom w:val="single" w:sz="4" w:space="0" w:color="auto"/>
              <w:right w:val="single" w:sz="4" w:space="0" w:color="auto"/>
            </w:tcBorders>
            <w:shd w:val="clear" w:color="auto" w:fill="auto"/>
            <w:vAlign w:val="center"/>
          </w:tcPr>
          <w:p w14:paraId="5193F95A" w14:textId="634B4714" w:rsidR="00D91BA3" w:rsidRPr="002E418B" w:rsidRDefault="00D91BA3" w:rsidP="00D91BA3">
            <w:pPr>
              <w:tabs>
                <w:tab w:val="left" w:pos="567"/>
              </w:tabs>
              <w:jc w:val="center"/>
              <w:rPr>
                <w:lang w:val="ro-RO"/>
              </w:rPr>
            </w:pPr>
            <w:r w:rsidRPr="00E97C04">
              <w:rPr>
                <w:lang w:val="ro-RO"/>
              </w:rPr>
              <w:t>87 843</w:t>
            </w:r>
          </w:p>
        </w:tc>
        <w:tc>
          <w:tcPr>
            <w:tcW w:w="555" w:type="pct"/>
            <w:tcBorders>
              <w:top w:val="nil"/>
              <w:left w:val="single" w:sz="4" w:space="0" w:color="auto"/>
              <w:bottom w:val="single" w:sz="4" w:space="0" w:color="auto"/>
              <w:right w:val="single" w:sz="4" w:space="0" w:color="auto"/>
            </w:tcBorders>
            <w:shd w:val="clear" w:color="auto" w:fill="auto"/>
            <w:vAlign w:val="center"/>
          </w:tcPr>
          <w:p w14:paraId="632752A1" w14:textId="2C1F7FC5" w:rsidR="00D91BA3" w:rsidRPr="00E97C04" w:rsidRDefault="00D91BA3" w:rsidP="00D91BA3">
            <w:pPr>
              <w:tabs>
                <w:tab w:val="left" w:pos="344"/>
              </w:tabs>
              <w:ind w:left="-149"/>
              <w:jc w:val="center"/>
              <w:rPr>
                <w:lang w:val="ro-RO"/>
              </w:rPr>
            </w:pPr>
            <w:r w:rsidRPr="00E97C04">
              <w:rPr>
                <w:lang w:val="ro-RO"/>
              </w:rPr>
              <w:t>186 930</w:t>
            </w:r>
          </w:p>
        </w:tc>
      </w:tr>
      <w:tr w:rsidR="00591A3A" w:rsidRPr="00AB4BC2" w14:paraId="7BD0282B" w14:textId="7699D841" w:rsidTr="00097420">
        <w:trPr>
          <w:trHeight w:val="227"/>
        </w:trPr>
        <w:tc>
          <w:tcPr>
            <w:tcW w:w="1593" w:type="pct"/>
            <w:shd w:val="clear" w:color="auto" w:fill="auto"/>
            <w:vAlign w:val="center"/>
          </w:tcPr>
          <w:p w14:paraId="7154631A" w14:textId="5DC2B56C" w:rsidR="00D91BA3" w:rsidRPr="002E418B" w:rsidRDefault="00D91BA3" w:rsidP="00D91BA3">
            <w:pPr>
              <w:tabs>
                <w:tab w:val="left" w:pos="567"/>
              </w:tabs>
              <w:jc w:val="both"/>
              <w:rPr>
                <w:lang w:val="ro-RO"/>
              </w:rPr>
            </w:pPr>
            <w:r w:rsidRPr="00E97C04">
              <w:rPr>
                <w:lang w:val="ro-RO"/>
              </w:rPr>
              <w:t xml:space="preserve">Fabricarea produselor din cacao, a ciocolatei </w:t>
            </w:r>
            <w:r w:rsidR="00683617">
              <w:rPr>
                <w:lang w:val="ro-RO"/>
              </w:rPr>
              <w:t>ș</w:t>
            </w:r>
            <w:r w:rsidRPr="00E97C04">
              <w:rPr>
                <w:lang w:val="ro-RO"/>
              </w:rPr>
              <w:t>i a produselor zaharoase</w:t>
            </w:r>
          </w:p>
        </w:tc>
        <w:tc>
          <w:tcPr>
            <w:tcW w:w="1037" w:type="pct"/>
            <w:tcBorders>
              <w:top w:val="nil"/>
              <w:left w:val="single" w:sz="4" w:space="0" w:color="auto"/>
              <w:bottom w:val="single" w:sz="4" w:space="0" w:color="auto"/>
              <w:right w:val="single" w:sz="4" w:space="0" w:color="auto"/>
            </w:tcBorders>
            <w:shd w:val="clear" w:color="auto" w:fill="auto"/>
            <w:vAlign w:val="center"/>
          </w:tcPr>
          <w:p w14:paraId="34B8ACFB" w14:textId="1E904145"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C1082</w:t>
            </w:r>
          </w:p>
        </w:tc>
        <w:tc>
          <w:tcPr>
            <w:tcW w:w="678" w:type="pct"/>
            <w:shd w:val="clear" w:color="auto" w:fill="auto"/>
            <w:vAlign w:val="center"/>
          </w:tcPr>
          <w:p w14:paraId="7505D0EE" w14:textId="5C39E951"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4D6AC066" w14:textId="4BE3D19C" w:rsidR="00D91BA3" w:rsidRPr="002E418B" w:rsidRDefault="00D91BA3" w:rsidP="00D91BA3">
            <w:pPr>
              <w:tabs>
                <w:tab w:val="left" w:pos="567"/>
              </w:tabs>
              <w:jc w:val="center"/>
              <w:rPr>
                <w:lang w:val="ro-RO"/>
              </w:rPr>
            </w:pPr>
            <w:r w:rsidRPr="00E97C04">
              <w:rPr>
                <w:lang w:val="ro-RO"/>
              </w:rPr>
              <w:t>1 392 466</w:t>
            </w:r>
          </w:p>
        </w:tc>
        <w:tc>
          <w:tcPr>
            <w:tcW w:w="558" w:type="pct"/>
            <w:tcBorders>
              <w:top w:val="nil"/>
              <w:left w:val="single" w:sz="4" w:space="0" w:color="auto"/>
              <w:bottom w:val="single" w:sz="4" w:space="0" w:color="auto"/>
              <w:right w:val="single" w:sz="4" w:space="0" w:color="auto"/>
            </w:tcBorders>
            <w:shd w:val="clear" w:color="auto" w:fill="auto"/>
            <w:vAlign w:val="center"/>
          </w:tcPr>
          <w:p w14:paraId="1363EEE3" w14:textId="59F2AC58" w:rsidR="00D91BA3" w:rsidRPr="002E418B" w:rsidRDefault="00D91BA3" w:rsidP="00D91BA3">
            <w:pPr>
              <w:tabs>
                <w:tab w:val="left" w:pos="567"/>
              </w:tabs>
              <w:jc w:val="center"/>
              <w:rPr>
                <w:lang w:val="ro-RO"/>
              </w:rPr>
            </w:pPr>
            <w:r w:rsidRPr="00E97C04">
              <w:rPr>
                <w:lang w:val="ro-RO"/>
              </w:rPr>
              <w:t>642 598</w:t>
            </w:r>
          </w:p>
        </w:tc>
        <w:tc>
          <w:tcPr>
            <w:tcW w:w="555" w:type="pct"/>
            <w:tcBorders>
              <w:top w:val="nil"/>
              <w:left w:val="single" w:sz="4" w:space="0" w:color="auto"/>
              <w:bottom w:val="single" w:sz="4" w:space="0" w:color="auto"/>
              <w:right w:val="single" w:sz="4" w:space="0" w:color="auto"/>
            </w:tcBorders>
            <w:shd w:val="clear" w:color="auto" w:fill="auto"/>
            <w:vAlign w:val="center"/>
          </w:tcPr>
          <w:p w14:paraId="070A39CA" w14:textId="4F757C09" w:rsidR="00D91BA3" w:rsidRPr="00E97C04" w:rsidRDefault="00D91BA3" w:rsidP="00D91BA3">
            <w:pPr>
              <w:tabs>
                <w:tab w:val="left" w:pos="344"/>
              </w:tabs>
              <w:ind w:left="-149"/>
              <w:jc w:val="center"/>
              <w:rPr>
                <w:lang w:val="ro-RO"/>
              </w:rPr>
            </w:pPr>
            <w:r w:rsidRPr="00E97C04">
              <w:rPr>
                <w:lang w:val="ro-RO"/>
              </w:rPr>
              <w:t>2 035 064</w:t>
            </w:r>
          </w:p>
        </w:tc>
      </w:tr>
      <w:tr w:rsidR="00591A3A" w:rsidRPr="00AB4BC2" w14:paraId="364E49CD" w14:textId="2E57BDBF" w:rsidTr="00097420">
        <w:trPr>
          <w:trHeight w:val="227"/>
        </w:trPr>
        <w:tc>
          <w:tcPr>
            <w:tcW w:w="1593" w:type="pct"/>
            <w:shd w:val="clear" w:color="auto" w:fill="auto"/>
            <w:vAlign w:val="center"/>
          </w:tcPr>
          <w:p w14:paraId="7BA1F22D" w14:textId="4A059B59" w:rsidR="00D91BA3" w:rsidRPr="002E418B" w:rsidRDefault="00D91BA3" w:rsidP="00D91BA3">
            <w:pPr>
              <w:tabs>
                <w:tab w:val="left" w:pos="567"/>
              </w:tabs>
              <w:jc w:val="both"/>
              <w:rPr>
                <w:lang w:val="ro-RO"/>
              </w:rPr>
            </w:pPr>
            <w:r w:rsidRPr="00E97C04">
              <w:rPr>
                <w:lang w:val="ro-RO"/>
              </w:rPr>
              <w:t>Fabricarea băuturilor nealcoolice</w:t>
            </w:r>
          </w:p>
        </w:tc>
        <w:tc>
          <w:tcPr>
            <w:tcW w:w="1037" w:type="pct"/>
            <w:tcBorders>
              <w:top w:val="nil"/>
              <w:left w:val="single" w:sz="4" w:space="0" w:color="auto"/>
              <w:bottom w:val="single" w:sz="4" w:space="0" w:color="auto"/>
              <w:right w:val="single" w:sz="4" w:space="0" w:color="auto"/>
            </w:tcBorders>
            <w:shd w:val="clear" w:color="auto" w:fill="auto"/>
            <w:vAlign w:val="center"/>
          </w:tcPr>
          <w:p w14:paraId="08A94EA2" w14:textId="5AA6D910" w:rsidR="00D91BA3" w:rsidRPr="00E97C04" w:rsidRDefault="00D91BA3" w:rsidP="00D91BA3">
            <w:pPr>
              <w:tabs>
                <w:tab w:val="left" w:pos="0"/>
              </w:tabs>
              <w:rPr>
                <w:lang w:val="ro-RO"/>
              </w:rPr>
            </w:pPr>
            <w:r w:rsidRPr="00E97C04">
              <w:rPr>
                <w:lang w:val="ro-RO"/>
              </w:rPr>
              <w:t>C1032, C1107</w:t>
            </w:r>
          </w:p>
        </w:tc>
        <w:tc>
          <w:tcPr>
            <w:tcW w:w="678" w:type="pct"/>
            <w:shd w:val="clear" w:color="auto" w:fill="auto"/>
            <w:vAlign w:val="center"/>
          </w:tcPr>
          <w:p w14:paraId="0E44FF22" w14:textId="2BD0E9E2"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0ED4B298" w14:textId="7DED2CE7" w:rsidR="00D91BA3" w:rsidRPr="002E418B" w:rsidRDefault="00D91BA3" w:rsidP="00D91BA3">
            <w:pPr>
              <w:tabs>
                <w:tab w:val="left" w:pos="567"/>
              </w:tabs>
              <w:jc w:val="center"/>
              <w:rPr>
                <w:lang w:val="ro-RO"/>
              </w:rPr>
            </w:pPr>
            <w:r w:rsidRPr="00E97C04">
              <w:rPr>
                <w:lang w:val="ro-RO"/>
              </w:rPr>
              <w:t>3 497 108</w:t>
            </w:r>
          </w:p>
        </w:tc>
        <w:tc>
          <w:tcPr>
            <w:tcW w:w="558" w:type="pct"/>
            <w:tcBorders>
              <w:top w:val="nil"/>
              <w:left w:val="single" w:sz="4" w:space="0" w:color="auto"/>
              <w:bottom w:val="single" w:sz="4" w:space="0" w:color="auto"/>
              <w:right w:val="single" w:sz="4" w:space="0" w:color="auto"/>
            </w:tcBorders>
            <w:shd w:val="clear" w:color="auto" w:fill="auto"/>
            <w:vAlign w:val="center"/>
          </w:tcPr>
          <w:p w14:paraId="10D429A5" w14:textId="4DCAA341" w:rsidR="00D91BA3" w:rsidRPr="002E418B" w:rsidRDefault="00D91BA3" w:rsidP="00D91BA3">
            <w:pPr>
              <w:tabs>
                <w:tab w:val="left" w:pos="567"/>
              </w:tabs>
              <w:jc w:val="center"/>
              <w:rPr>
                <w:lang w:val="ro-RO"/>
              </w:rPr>
            </w:pPr>
            <w:r w:rsidRPr="00E97C04">
              <w:rPr>
                <w:lang w:val="ro-RO"/>
              </w:rPr>
              <w:t>2 419 559</w:t>
            </w:r>
          </w:p>
        </w:tc>
        <w:tc>
          <w:tcPr>
            <w:tcW w:w="555" w:type="pct"/>
            <w:tcBorders>
              <w:top w:val="nil"/>
              <w:left w:val="single" w:sz="4" w:space="0" w:color="auto"/>
              <w:bottom w:val="single" w:sz="4" w:space="0" w:color="auto"/>
              <w:right w:val="single" w:sz="4" w:space="0" w:color="auto"/>
            </w:tcBorders>
            <w:shd w:val="clear" w:color="auto" w:fill="auto"/>
            <w:vAlign w:val="center"/>
          </w:tcPr>
          <w:p w14:paraId="7717072C" w14:textId="69244C72" w:rsidR="00D91BA3" w:rsidRPr="00E97C04" w:rsidRDefault="00D91BA3" w:rsidP="00D91BA3">
            <w:pPr>
              <w:tabs>
                <w:tab w:val="left" w:pos="344"/>
              </w:tabs>
              <w:ind w:left="-149"/>
              <w:jc w:val="center"/>
              <w:rPr>
                <w:lang w:val="ro-RO"/>
              </w:rPr>
            </w:pPr>
            <w:r w:rsidRPr="00E97C04">
              <w:rPr>
                <w:lang w:val="ro-RO"/>
              </w:rPr>
              <w:t>5 916 667</w:t>
            </w:r>
          </w:p>
        </w:tc>
      </w:tr>
      <w:tr w:rsidR="00591A3A" w:rsidRPr="00AB4BC2" w14:paraId="0F0A93A5" w14:textId="77777777" w:rsidTr="00097420">
        <w:trPr>
          <w:trHeight w:val="227"/>
        </w:trPr>
        <w:tc>
          <w:tcPr>
            <w:tcW w:w="1593" w:type="pct"/>
            <w:shd w:val="clear" w:color="auto" w:fill="auto"/>
            <w:vAlign w:val="center"/>
          </w:tcPr>
          <w:p w14:paraId="6863FAF9" w14:textId="2CD1E84F" w:rsidR="00D91BA3" w:rsidRPr="00E97C04" w:rsidRDefault="00D91BA3" w:rsidP="00D91BA3">
            <w:pPr>
              <w:tabs>
                <w:tab w:val="left" w:pos="567"/>
              </w:tabs>
              <w:jc w:val="both"/>
              <w:rPr>
                <w:lang w:val="ro-RO"/>
              </w:rPr>
            </w:pPr>
            <w:r w:rsidRPr="00E97C04">
              <w:rPr>
                <w:lang w:val="ro-RO"/>
              </w:rPr>
              <w:t xml:space="preserve">Fabricarea vinurilor </w:t>
            </w:r>
            <w:r w:rsidR="00683617">
              <w:rPr>
                <w:lang w:val="ro-RO"/>
              </w:rPr>
              <w:t>ș</w:t>
            </w:r>
            <w:r w:rsidRPr="00E97C04">
              <w:rPr>
                <w:lang w:val="ro-RO"/>
              </w:rPr>
              <w:t>i băuturilor alcoolice</w:t>
            </w:r>
          </w:p>
        </w:tc>
        <w:tc>
          <w:tcPr>
            <w:tcW w:w="1037" w:type="pct"/>
            <w:tcBorders>
              <w:top w:val="nil"/>
              <w:left w:val="single" w:sz="4" w:space="0" w:color="auto"/>
              <w:bottom w:val="single" w:sz="4" w:space="0" w:color="auto"/>
              <w:right w:val="single" w:sz="4" w:space="0" w:color="auto"/>
            </w:tcBorders>
            <w:shd w:val="clear" w:color="auto" w:fill="auto"/>
            <w:vAlign w:val="center"/>
          </w:tcPr>
          <w:p w14:paraId="5EA0134C" w14:textId="3FF38933" w:rsidR="00D91BA3" w:rsidRPr="00E97C04" w:rsidRDefault="00D91BA3" w:rsidP="00D91BA3">
            <w:pPr>
              <w:tabs>
                <w:tab w:val="left" w:pos="0"/>
              </w:tabs>
              <w:rPr>
                <w:lang w:val="ro-RO"/>
              </w:rPr>
            </w:pPr>
            <w:r w:rsidRPr="00E97C04">
              <w:rPr>
                <w:lang w:val="ro-RO"/>
              </w:rPr>
              <w:t>C1101, C1102, C1105</w:t>
            </w:r>
          </w:p>
        </w:tc>
        <w:tc>
          <w:tcPr>
            <w:tcW w:w="678" w:type="pct"/>
            <w:shd w:val="clear" w:color="auto" w:fill="auto"/>
            <w:vAlign w:val="center"/>
          </w:tcPr>
          <w:p w14:paraId="3E113994" w14:textId="77777777"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35DABCFB" w14:textId="7CE33D38" w:rsidR="00D91BA3" w:rsidRPr="00E97C04" w:rsidRDefault="00D91BA3" w:rsidP="00D91BA3">
            <w:pPr>
              <w:tabs>
                <w:tab w:val="left" w:pos="567"/>
              </w:tabs>
              <w:jc w:val="center"/>
              <w:rPr>
                <w:lang w:val="ro-RO"/>
              </w:rPr>
            </w:pPr>
            <w:r w:rsidRPr="00E97C04">
              <w:rPr>
                <w:lang w:val="ro-RO"/>
              </w:rPr>
              <w:t>3 391 330</w:t>
            </w:r>
          </w:p>
        </w:tc>
        <w:tc>
          <w:tcPr>
            <w:tcW w:w="558" w:type="pct"/>
            <w:tcBorders>
              <w:top w:val="nil"/>
              <w:left w:val="single" w:sz="4" w:space="0" w:color="auto"/>
              <w:bottom w:val="single" w:sz="4" w:space="0" w:color="auto"/>
              <w:right w:val="single" w:sz="4" w:space="0" w:color="auto"/>
            </w:tcBorders>
            <w:shd w:val="clear" w:color="auto" w:fill="auto"/>
            <w:vAlign w:val="center"/>
          </w:tcPr>
          <w:p w14:paraId="2390B756" w14:textId="34B0896D" w:rsidR="00D91BA3" w:rsidRPr="00E97C04" w:rsidRDefault="00D91BA3" w:rsidP="00D91BA3">
            <w:pPr>
              <w:tabs>
                <w:tab w:val="left" w:pos="567"/>
              </w:tabs>
              <w:jc w:val="center"/>
              <w:rPr>
                <w:lang w:val="ro-RO"/>
              </w:rPr>
            </w:pPr>
            <w:r w:rsidRPr="00E97C04">
              <w:rPr>
                <w:lang w:val="ro-RO"/>
              </w:rPr>
              <w:t>2 176 133</w:t>
            </w:r>
          </w:p>
        </w:tc>
        <w:tc>
          <w:tcPr>
            <w:tcW w:w="555" w:type="pct"/>
            <w:tcBorders>
              <w:top w:val="nil"/>
              <w:left w:val="single" w:sz="4" w:space="0" w:color="auto"/>
              <w:bottom w:val="single" w:sz="4" w:space="0" w:color="auto"/>
              <w:right w:val="single" w:sz="4" w:space="0" w:color="auto"/>
            </w:tcBorders>
            <w:shd w:val="clear" w:color="auto" w:fill="auto"/>
            <w:vAlign w:val="center"/>
          </w:tcPr>
          <w:p w14:paraId="01D62308" w14:textId="7394ECA4" w:rsidR="00D91BA3" w:rsidRPr="00E97C04" w:rsidRDefault="00D91BA3" w:rsidP="00D91BA3">
            <w:pPr>
              <w:tabs>
                <w:tab w:val="left" w:pos="344"/>
              </w:tabs>
              <w:ind w:left="-149"/>
              <w:jc w:val="center"/>
              <w:rPr>
                <w:lang w:val="ro-RO"/>
              </w:rPr>
            </w:pPr>
            <w:r w:rsidRPr="00E97C04">
              <w:rPr>
                <w:lang w:val="ro-RO"/>
              </w:rPr>
              <w:t>5 567 463</w:t>
            </w:r>
          </w:p>
        </w:tc>
      </w:tr>
      <w:tr w:rsidR="00591A3A" w:rsidRPr="00AB4BC2" w14:paraId="4866FCDE" w14:textId="77777777" w:rsidTr="00097420">
        <w:trPr>
          <w:trHeight w:val="431"/>
        </w:trPr>
        <w:tc>
          <w:tcPr>
            <w:tcW w:w="1593" w:type="pct"/>
            <w:shd w:val="clear" w:color="auto" w:fill="auto"/>
            <w:vAlign w:val="center"/>
          </w:tcPr>
          <w:p w14:paraId="69868E9A" w14:textId="4A6737E0" w:rsidR="00D91BA3" w:rsidRPr="00E97C04" w:rsidRDefault="00D91BA3" w:rsidP="00D91BA3">
            <w:pPr>
              <w:tabs>
                <w:tab w:val="left" w:pos="567"/>
              </w:tabs>
              <w:jc w:val="both"/>
              <w:rPr>
                <w:lang w:val="ro-RO"/>
              </w:rPr>
            </w:pPr>
            <w:r w:rsidRPr="00E97C04">
              <w:rPr>
                <w:lang w:val="ro-RO"/>
              </w:rPr>
              <w:t>Fabricarea materialelor de construc</w:t>
            </w:r>
            <w:r w:rsidR="00683617">
              <w:rPr>
                <w:lang w:val="ro-RO"/>
              </w:rPr>
              <w:t>ț</w:t>
            </w:r>
            <w:r w:rsidRPr="00E97C04">
              <w:rPr>
                <w:lang w:val="ro-RO"/>
              </w:rPr>
              <w:t>ii, plastic</w:t>
            </w:r>
          </w:p>
        </w:tc>
        <w:tc>
          <w:tcPr>
            <w:tcW w:w="1037" w:type="pct"/>
            <w:tcBorders>
              <w:top w:val="nil"/>
              <w:left w:val="single" w:sz="4" w:space="0" w:color="auto"/>
              <w:bottom w:val="single" w:sz="4" w:space="0" w:color="auto"/>
              <w:right w:val="single" w:sz="4" w:space="0" w:color="auto"/>
            </w:tcBorders>
            <w:shd w:val="clear" w:color="auto" w:fill="auto"/>
            <w:vAlign w:val="center"/>
          </w:tcPr>
          <w:p w14:paraId="6A199BFC" w14:textId="6A450130" w:rsidR="00D91BA3" w:rsidRPr="00E97C04" w:rsidRDefault="00D91BA3" w:rsidP="00D91BA3">
            <w:pPr>
              <w:tabs>
                <w:tab w:val="left" w:pos="567"/>
              </w:tabs>
              <w:rPr>
                <w:lang w:val="ro-RO"/>
              </w:rPr>
            </w:pPr>
            <w:r w:rsidRPr="002E418B">
              <w:rPr>
                <w:lang w:val="ro-RO"/>
              </w:rPr>
              <w:t xml:space="preserve">C2221, C2222, C2223, C2229, C2312, C2314, C2331, C2361, C2363, C2370, C2399, C2511, C2562, C2572, C2593, C2599, C2651, C2711, C2732, C2813, C2822 </w:t>
            </w:r>
          </w:p>
        </w:tc>
        <w:tc>
          <w:tcPr>
            <w:tcW w:w="678" w:type="pct"/>
            <w:shd w:val="clear" w:color="auto" w:fill="auto"/>
            <w:vAlign w:val="center"/>
          </w:tcPr>
          <w:p w14:paraId="7381FDEB" w14:textId="77777777"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5CF7055F" w14:textId="744B7037" w:rsidR="00D91BA3" w:rsidRPr="00E97C04" w:rsidRDefault="00D91BA3" w:rsidP="00D91BA3">
            <w:pPr>
              <w:tabs>
                <w:tab w:val="left" w:pos="567"/>
              </w:tabs>
              <w:jc w:val="center"/>
              <w:rPr>
                <w:lang w:val="ro-RO"/>
              </w:rPr>
            </w:pPr>
            <w:r w:rsidRPr="00E97C04">
              <w:rPr>
                <w:lang w:val="ro-RO"/>
              </w:rPr>
              <w:t>1 228 674</w:t>
            </w:r>
          </w:p>
        </w:tc>
        <w:tc>
          <w:tcPr>
            <w:tcW w:w="558" w:type="pct"/>
            <w:tcBorders>
              <w:top w:val="nil"/>
              <w:left w:val="single" w:sz="4" w:space="0" w:color="auto"/>
              <w:bottom w:val="single" w:sz="4" w:space="0" w:color="auto"/>
              <w:right w:val="single" w:sz="4" w:space="0" w:color="auto"/>
            </w:tcBorders>
            <w:shd w:val="clear" w:color="auto" w:fill="auto"/>
            <w:vAlign w:val="center"/>
          </w:tcPr>
          <w:p w14:paraId="0B960806" w14:textId="0D1CEFC2" w:rsidR="00D91BA3" w:rsidRPr="00E97C04" w:rsidRDefault="00D91BA3" w:rsidP="00D91BA3">
            <w:pPr>
              <w:tabs>
                <w:tab w:val="left" w:pos="567"/>
              </w:tabs>
              <w:jc w:val="center"/>
              <w:rPr>
                <w:lang w:val="ro-RO"/>
              </w:rPr>
            </w:pPr>
            <w:r w:rsidRPr="00E97C04">
              <w:rPr>
                <w:lang w:val="ro-RO"/>
              </w:rPr>
              <w:t>1 662 510</w:t>
            </w:r>
          </w:p>
        </w:tc>
        <w:tc>
          <w:tcPr>
            <w:tcW w:w="555" w:type="pct"/>
            <w:tcBorders>
              <w:top w:val="nil"/>
              <w:left w:val="single" w:sz="4" w:space="0" w:color="auto"/>
              <w:bottom w:val="single" w:sz="4" w:space="0" w:color="auto"/>
              <w:right w:val="single" w:sz="4" w:space="0" w:color="auto"/>
            </w:tcBorders>
            <w:shd w:val="clear" w:color="auto" w:fill="auto"/>
            <w:vAlign w:val="center"/>
          </w:tcPr>
          <w:p w14:paraId="15BE80FC" w14:textId="2A26B008" w:rsidR="00D91BA3" w:rsidRPr="00E97C04" w:rsidRDefault="00D91BA3" w:rsidP="00D91BA3">
            <w:pPr>
              <w:tabs>
                <w:tab w:val="left" w:pos="344"/>
              </w:tabs>
              <w:ind w:left="-149"/>
              <w:jc w:val="center"/>
              <w:rPr>
                <w:lang w:val="ro-RO"/>
              </w:rPr>
            </w:pPr>
            <w:r w:rsidRPr="00E97C04">
              <w:rPr>
                <w:lang w:val="ro-RO"/>
              </w:rPr>
              <w:t>2 891 184</w:t>
            </w:r>
          </w:p>
        </w:tc>
      </w:tr>
      <w:tr w:rsidR="00591A3A" w:rsidRPr="00AB4BC2" w14:paraId="31350DBC" w14:textId="036D33AE" w:rsidTr="00097420">
        <w:trPr>
          <w:trHeight w:val="227"/>
        </w:trPr>
        <w:tc>
          <w:tcPr>
            <w:tcW w:w="1593" w:type="pct"/>
            <w:shd w:val="clear" w:color="auto" w:fill="auto"/>
            <w:vAlign w:val="center"/>
          </w:tcPr>
          <w:p w14:paraId="3B94A06E" w14:textId="01139C83" w:rsidR="00D91BA3" w:rsidRPr="002E418B" w:rsidRDefault="00D91BA3" w:rsidP="00D91BA3">
            <w:pPr>
              <w:tabs>
                <w:tab w:val="left" w:pos="567"/>
              </w:tabs>
              <w:jc w:val="both"/>
              <w:rPr>
                <w:lang w:val="ro-RO"/>
              </w:rPr>
            </w:pPr>
            <w:r w:rsidRPr="00E97C04">
              <w:rPr>
                <w:lang w:val="ro-RO"/>
              </w:rPr>
              <w:t>Construc</w:t>
            </w:r>
            <w:r w:rsidR="00683617">
              <w:rPr>
                <w:lang w:val="ro-RO"/>
              </w:rPr>
              <w:t>ț</w:t>
            </w:r>
            <w:r w:rsidRPr="00E97C04">
              <w:rPr>
                <w:lang w:val="ro-RO"/>
              </w:rPr>
              <w:t xml:space="preserve">ii </w:t>
            </w:r>
            <w:r w:rsidR="00683617">
              <w:rPr>
                <w:lang w:val="ro-RO"/>
              </w:rPr>
              <w:t>ș</w:t>
            </w:r>
            <w:r w:rsidRPr="00E97C04">
              <w:rPr>
                <w:lang w:val="ro-RO"/>
              </w:rPr>
              <w:t>i extrac</w:t>
            </w:r>
            <w:r w:rsidR="00683617">
              <w:rPr>
                <w:lang w:val="ro-RO"/>
              </w:rPr>
              <w:t>ț</w:t>
            </w:r>
            <w:r w:rsidRPr="00E97C04">
              <w:rPr>
                <w:lang w:val="ro-RO"/>
              </w:rPr>
              <w:t xml:space="preserve">ia </w:t>
            </w:r>
            <w:r w:rsidR="00683617">
              <w:rPr>
                <w:lang w:val="ro-RO"/>
              </w:rPr>
              <w:t>ș</w:t>
            </w:r>
            <w:r w:rsidRPr="00E97C04">
              <w:rPr>
                <w:lang w:val="ro-RO"/>
              </w:rPr>
              <w:t>i fabricarea materialelor de construc</w:t>
            </w:r>
            <w:r w:rsidR="00683617">
              <w:rPr>
                <w:lang w:val="ro-RO"/>
              </w:rPr>
              <w:t>ț</w:t>
            </w:r>
            <w:r w:rsidRPr="00E97C04">
              <w:rPr>
                <w:lang w:val="ro-RO"/>
              </w:rPr>
              <w:t>ii</w:t>
            </w:r>
          </w:p>
        </w:tc>
        <w:tc>
          <w:tcPr>
            <w:tcW w:w="1037" w:type="pct"/>
            <w:tcBorders>
              <w:top w:val="nil"/>
              <w:left w:val="single" w:sz="4" w:space="0" w:color="auto"/>
              <w:bottom w:val="single" w:sz="4" w:space="0" w:color="auto"/>
              <w:right w:val="single" w:sz="4" w:space="0" w:color="auto"/>
            </w:tcBorders>
            <w:shd w:val="clear" w:color="auto" w:fill="auto"/>
            <w:vAlign w:val="center"/>
          </w:tcPr>
          <w:p w14:paraId="0EE0F82C" w14:textId="18CA9F41" w:rsidR="00D91BA3" w:rsidRPr="00E97C04" w:rsidRDefault="00D91BA3" w:rsidP="00D91BA3">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E3832, F4120, F4211, F4221, F4299, F4321, F4322, F4331, F4399, B0812</w:t>
            </w:r>
          </w:p>
        </w:tc>
        <w:tc>
          <w:tcPr>
            <w:tcW w:w="678" w:type="pct"/>
            <w:shd w:val="clear" w:color="auto" w:fill="auto"/>
            <w:vAlign w:val="center"/>
          </w:tcPr>
          <w:p w14:paraId="6E96404B" w14:textId="1AECF0DC" w:rsidR="00D91BA3" w:rsidRPr="00E97C04" w:rsidRDefault="00D91BA3">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tcBorders>
              <w:top w:val="nil"/>
              <w:left w:val="single" w:sz="4" w:space="0" w:color="auto"/>
              <w:bottom w:val="single" w:sz="4" w:space="0" w:color="auto"/>
              <w:right w:val="single" w:sz="4" w:space="0" w:color="auto"/>
            </w:tcBorders>
            <w:shd w:val="clear" w:color="auto" w:fill="auto"/>
            <w:vAlign w:val="center"/>
          </w:tcPr>
          <w:p w14:paraId="4FDB71C1" w14:textId="3522A780" w:rsidR="00D91BA3" w:rsidRPr="002E418B" w:rsidRDefault="00D91BA3" w:rsidP="00D91BA3">
            <w:pPr>
              <w:tabs>
                <w:tab w:val="left" w:pos="567"/>
              </w:tabs>
              <w:jc w:val="center"/>
              <w:rPr>
                <w:lang w:val="ro-RO"/>
              </w:rPr>
            </w:pPr>
            <w:r w:rsidRPr="00E97C04">
              <w:rPr>
                <w:lang w:val="ro-RO"/>
              </w:rPr>
              <w:t>2 402 366</w:t>
            </w:r>
          </w:p>
        </w:tc>
        <w:tc>
          <w:tcPr>
            <w:tcW w:w="558" w:type="pct"/>
            <w:tcBorders>
              <w:top w:val="nil"/>
              <w:left w:val="single" w:sz="4" w:space="0" w:color="auto"/>
              <w:bottom w:val="single" w:sz="4" w:space="0" w:color="auto"/>
              <w:right w:val="single" w:sz="4" w:space="0" w:color="auto"/>
            </w:tcBorders>
            <w:shd w:val="clear" w:color="auto" w:fill="auto"/>
            <w:vAlign w:val="center"/>
          </w:tcPr>
          <w:p w14:paraId="30A7D221" w14:textId="216FB07B" w:rsidR="00D91BA3" w:rsidRPr="002E418B" w:rsidRDefault="00D91BA3" w:rsidP="00D91BA3">
            <w:pPr>
              <w:tabs>
                <w:tab w:val="left" w:pos="567"/>
              </w:tabs>
              <w:jc w:val="center"/>
              <w:rPr>
                <w:lang w:val="ro-RO"/>
              </w:rPr>
            </w:pPr>
            <w:r w:rsidRPr="00E97C04">
              <w:rPr>
                <w:lang w:val="ro-RO"/>
              </w:rPr>
              <w:t>2 614 732</w:t>
            </w:r>
          </w:p>
        </w:tc>
        <w:tc>
          <w:tcPr>
            <w:tcW w:w="555" w:type="pct"/>
            <w:tcBorders>
              <w:top w:val="nil"/>
              <w:left w:val="single" w:sz="4" w:space="0" w:color="auto"/>
              <w:bottom w:val="single" w:sz="4" w:space="0" w:color="auto"/>
              <w:right w:val="single" w:sz="4" w:space="0" w:color="auto"/>
            </w:tcBorders>
            <w:shd w:val="clear" w:color="auto" w:fill="auto"/>
            <w:vAlign w:val="center"/>
          </w:tcPr>
          <w:p w14:paraId="0F645F86" w14:textId="54541B3D" w:rsidR="00D91BA3" w:rsidRPr="00E97C04" w:rsidRDefault="00D91BA3" w:rsidP="00D91BA3">
            <w:pPr>
              <w:tabs>
                <w:tab w:val="left" w:pos="344"/>
              </w:tabs>
              <w:ind w:left="-149"/>
              <w:jc w:val="center"/>
              <w:rPr>
                <w:lang w:val="ro-RO"/>
              </w:rPr>
            </w:pPr>
            <w:r w:rsidRPr="00E97C04">
              <w:rPr>
                <w:lang w:val="ro-RO"/>
              </w:rPr>
              <w:t>5 017 098</w:t>
            </w:r>
          </w:p>
        </w:tc>
      </w:tr>
      <w:tr w:rsidR="00591A3A" w:rsidRPr="00AB4BC2" w14:paraId="03FD76D1" w14:textId="77777777" w:rsidTr="00097420">
        <w:trPr>
          <w:trHeight w:val="227"/>
        </w:trPr>
        <w:tc>
          <w:tcPr>
            <w:tcW w:w="1593" w:type="pct"/>
            <w:shd w:val="clear" w:color="auto" w:fill="auto"/>
            <w:vAlign w:val="center"/>
          </w:tcPr>
          <w:p w14:paraId="07EBBDD5" w14:textId="42B80ED3" w:rsidR="00991529" w:rsidRPr="00E97C04" w:rsidRDefault="00991529" w:rsidP="00991529">
            <w:pPr>
              <w:tabs>
                <w:tab w:val="left" w:pos="142"/>
                <w:tab w:val="left" w:pos="284"/>
                <w:tab w:val="left" w:pos="567"/>
                <w:tab w:val="left" w:pos="709"/>
                <w:tab w:val="left" w:pos="993"/>
              </w:tabs>
              <w:jc w:val="center"/>
              <w:rPr>
                <w:lang w:val="ro-RO"/>
              </w:rPr>
            </w:pPr>
            <w:r w:rsidRPr="00E97C04">
              <w:rPr>
                <w:lang w:val="ro-RO"/>
              </w:rPr>
              <w:t>Alte activită</w:t>
            </w:r>
            <w:r w:rsidR="00683617">
              <w:rPr>
                <w:lang w:val="ro-RO"/>
              </w:rPr>
              <w:t>ț</w:t>
            </w:r>
            <w:r w:rsidRPr="00E97C04">
              <w:rPr>
                <w:lang w:val="ro-RO"/>
              </w:rPr>
              <w:t>i</w:t>
            </w:r>
          </w:p>
        </w:tc>
        <w:tc>
          <w:tcPr>
            <w:tcW w:w="1037" w:type="pct"/>
            <w:tcBorders>
              <w:top w:val="single" w:sz="4" w:space="0" w:color="auto"/>
              <w:left w:val="single" w:sz="4" w:space="0" w:color="auto"/>
              <w:bottom w:val="single" w:sz="4" w:space="0" w:color="auto"/>
              <w:right w:val="single" w:sz="4" w:space="0" w:color="auto"/>
            </w:tcBorders>
            <w:shd w:val="clear" w:color="auto" w:fill="auto"/>
            <w:vAlign w:val="center"/>
          </w:tcPr>
          <w:p w14:paraId="5F3084AA" w14:textId="63FA3F5E" w:rsidR="00991529" w:rsidRPr="00E97C04" w:rsidRDefault="00770896" w:rsidP="00770896">
            <w:pPr>
              <w:pStyle w:val="ListParagraph"/>
              <w:tabs>
                <w:tab w:val="left" w:pos="567"/>
              </w:tabs>
              <w:ind w:left="0" w:firstLine="0"/>
              <w:rPr>
                <w:rFonts w:ascii="Times New Roman" w:hAnsi="Times New Roman" w:cs="Times New Roman"/>
                <w:sz w:val="24"/>
                <w:szCs w:val="24"/>
                <w:lang w:val="ro-RO"/>
              </w:rPr>
            </w:pPr>
            <w:r w:rsidRPr="00E97C04">
              <w:rPr>
                <w:rFonts w:ascii="Times New Roman" w:hAnsi="Times New Roman" w:cs="Times New Roman"/>
                <w:sz w:val="24"/>
                <w:szCs w:val="24"/>
                <w:lang w:val="ro-RO"/>
              </w:rPr>
              <w:t>Consumatori întreruptibili</w:t>
            </w:r>
          </w:p>
        </w:tc>
        <w:tc>
          <w:tcPr>
            <w:tcW w:w="678" w:type="pct"/>
            <w:shd w:val="clear" w:color="auto" w:fill="auto"/>
            <w:vAlign w:val="center"/>
          </w:tcPr>
          <w:p w14:paraId="79DE3C8A" w14:textId="5B838274" w:rsidR="00991529" w:rsidRPr="00E97C04" w:rsidRDefault="00991529">
            <w:pPr>
              <w:pStyle w:val="ListParagraph"/>
              <w:numPr>
                <w:ilvl w:val="0"/>
                <w:numId w:val="54"/>
              </w:numPr>
              <w:tabs>
                <w:tab w:val="left" w:pos="567"/>
              </w:tabs>
              <w:ind w:left="0" w:firstLine="0"/>
              <w:jc w:val="center"/>
              <w:rPr>
                <w:rFonts w:ascii="Times New Roman" w:hAnsi="Times New Roman" w:cs="Times New Roman"/>
                <w:sz w:val="24"/>
                <w:szCs w:val="24"/>
                <w:lang w:val="ro-RO"/>
              </w:rPr>
            </w:pPr>
          </w:p>
        </w:tc>
        <w:tc>
          <w:tcPr>
            <w:tcW w:w="579" w:type="pct"/>
            <w:shd w:val="clear" w:color="auto" w:fill="auto"/>
            <w:vAlign w:val="center"/>
          </w:tcPr>
          <w:p w14:paraId="5DC561C2" w14:textId="125DF1DC" w:rsidR="00991529" w:rsidRPr="00E97C04" w:rsidRDefault="00770896" w:rsidP="00991529">
            <w:pPr>
              <w:tabs>
                <w:tab w:val="left" w:pos="567"/>
              </w:tabs>
              <w:jc w:val="center"/>
              <w:rPr>
                <w:lang w:val="ro-RO"/>
              </w:rPr>
            </w:pPr>
            <w:r w:rsidRPr="00E97C04">
              <w:rPr>
                <w:lang w:val="ro-RO"/>
              </w:rPr>
              <w:t>-</w:t>
            </w:r>
          </w:p>
        </w:tc>
        <w:tc>
          <w:tcPr>
            <w:tcW w:w="558" w:type="pct"/>
            <w:shd w:val="clear" w:color="auto" w:fill="auto"/>
            <w:vAlign w:val="center"/>
          </w:tcPr>
          <w:p w14:paraId="78443168" w14:textId="3914504D" w:rsidR="00991529" w:rsidRPr="00E97C04" w:rsidRDefault="00770896" w:rsidP="00991529">
            <w:pPr>
              <w:tabs>
                <w:tab w:val="left" w:pos="567"/>
              </w:tabs>
              <w:jc w:val="center"/>
              <w:rPr>
                <w:lang w:val="ro-RO"/>
              </w:rPr>
            </w:pPr>
            <w:r w:rsidRPr="00E97C04">
              <w:rPr>
                <w:lang w:val="ro-RO"/>
              </w:rPr>
              <w:t>-</w:t>
            </w:r>
          </w:p>
        </w:tc>
        <w:tc>
          <w:tcPr>
            <w:tcW w:w="555" w:type="pct"/>
            <w:shd w:val="clear" w:color="auto" w:fill="auto"/>
            <w:vAlign w:val="center"/>
          </w:tcPr>
          <w:p w14:paraId="6B284C21" w14:textId="5B596978" w:rsidR="00991529" w:rsidRPr="00E97C04" w:rsidRDefault="00770896" w:rsidP="00991529">
            <w:pPr>
              <w:jc w:val="center"/>
              <w:rPr>
                <w:lang w:val="ro-RO"/>
              </w:rPr>
            </w:pPr>
            <w:r w:rsidRPr="00E97C04">
              <w:rPr>
                <w:lang w:val="ro-RO"/>
              </w:rPr>
              <w:t>-</w:t>
            </w:r>
          </w:p>
        </w:tc>
      </w:tr>
    </w:tbl>
    <w:p w14:paraId="1DED9293" w14:textId="77CFE86D" w:rsidR="00E9521F" w:rsidRPr="008539A9" w:rsidRDefault="00C633AB" w:rsidP="00E9521F">
      <w:pPr>
        <w:jc w:val="both"/>
        <w:rPr>
          <w:rFonts w:eastAsiaTheme="minorEastAsia"/>
          <w:lang w:val="ro-RO"/>
        </w:rPr>
      </w:pPr>
      <w:r w:rsidRPr="002E418B">
        <w:rPr>
          <w:b/>
          <w:bCs/>
          <w:lang w:val="ro-RO"/>
        </w:rPr>
        <w:t>Tabelul 3</w:t>
      </w:r>
      <w:r w:rsidRPr="0001586F">
        <w:rPr>
          <w:lang w:val="ro-RO"/>
        </w:rPr>
        <w:t xml:space="preserve">. </w:t>
      </w:r>
      <w:r w:rsidR="00E9521F" w:rsidRPr="0001586F">
        <w:rPr>
          <w:rFonts w:eastAsiaTheme="minorEastAsia"/>
          <w:lang w:val="ro-RO"/>
        </w:rPr>
        <w:t xml:space="preserve">Ordinea de limitare </w:t>
      </w:r>
      <w:r w:rsidR="00683617">
        <w:rPr>
          <w:rFonts w:eastAsiaTheme="minorEastAsia"/>
          <w:lang w:val="ro-RO"/>
        </w:rPr>
        <w:t>ș</w:t>
      </w:r>
      <w:r w:rsidR="00E9521F" w:rsidRPr="0001586F">
        <w:rPr>
          <w:rFonts w:eastAsiaTheme="minorEastAsia"/>
          <w:lang w:val="ro-RO"/>
        </w:rPr>
        <w:t xml:space="preserve">i/sau întrerupere a livrării gazelor naturale </w:t>
      </w:r>
      <w:r w:rsidR="00E9521F" w:rsidRPr="00474F24">
        <w:rPr>
          <w:rFonts w:eastAsiaTheme="minorEastAsia"/>
          <w:lang w:val="ro-RO"/>
        </w:rPr>
        <w:t>consumatorilor finali în cazul unei situa</w:t>
      </w:r>
      <w:r w:rsidR="00683617">
        <w:rPr>
          <w:rFonts w:eastAsiaTheme="minorEastAsia"/>
          <w:lang w:val="ro-RO"/>
        </w:rPr>
        <w:t>ț</w:t>
      </w:r>
      <w:r w:rsidR="00E9521F" w:rsidRPr="00474F24">
        <w:rPr>
          <w:rFonts w:eastAsiaTheme="minorEastAsia"/>
          <w:lang w:val="ro-RO"/>
        </w:rPr>
        <w:t>ii de urgen</w:t>
      </w:r>
      <w:r w:rsidR="00683617">
        <w:rPr>
          <w:rFonts w:eastAsiaTheme="minorEastAsia"/>
          <w:lang w:val="ro-RO"/>
        </w:rPr>
        <w:t>ț</w:t>
      </w:r>
      <w:r w:rsidR="00E9521F" w:rsidRPr="00474F24">
        <w:rPr>
          <w:rFonts w:eastAsiaTheme="minorEastAsia"/>
          <w:lang w:val="ro-RO"/>
        </w:rPr>
        <w:t>ă pe pia</w:t>
      </w:r>
      <w:r w:rsidR="00683617">
        <w:rPr>
          <w:rFonts w:eastAsiaTheme="minorEastAsia"/>
          <w:lang w:val="ro-RO"/>
        </w:rPr>
        <w:t>ț</w:t>
      </w:r>
      <w:r w:rsidR="00E9521F" w:rsidRPr="00474F24">
        <w:rPr>
          <w:rFonts w:eastAsiaTheme="minorEastAsia"/>
          <w:lang w:val="ro-RO"/>
        </w:rPr>
        <w:t>a gazelor naturale din Republica Moldova</w:t>
      </w:r>
    </w:p>
    <w:p w14:paraId="4B77F20C" w14:textId="77777777" w:rsidR="00C41FF6" w:rsidRPr="006C0762" w:rsidRDefault="00C41FF6" w:rsidP="00C633AB">
      <w:pPr>
        <w:pStyle w:val="ListParagraph"/>
        <w:spacing w:after="41"/>
        <w:ind w:left="0" w:right="122" w:firstLine="0"/>
        <w:jc w:val="both"/>
        <w:rPr>
          <w:rFonts w:ascii="Times New Roman" w:hAnsi="Times New Roman" w:cs="Times New Roman"/>
          <w:sz w:val="24"/>
          <w:szCs w:val="24"/>
          <w:highlight w:val="yellow"/>
          <w:lang w:val="ro-RO"/>
        </w:rPr>
      </w:pPr>
    </w:p>
    <w:p w14:paraId="6B6A492A" w14:textId="75786FED" w:rsidR="00C633AB" w:rsidRPr="00483F15" w:rsidRDefault="00DC6263" w:rsidP="00BD7820">
      <w:pPr>
        <w:pStyle w:val="ListParagraph"/>
        <w:numPr>
          <w:ilvl w:val="0"/>
          <w:numId w:val="32"/>
        </w:numPr>
        <w:tabs>
          <w:tab w:val="left" w:pos="426"/>
        </w:tabs>
        <w:ind w:left="0" w:firstLine="0"/>
        <w:jc w:val="both"/>
        <w:rPr>
          <w:rFonts w:ascii="Times New Roman" w:hAnsi="Times New Roman" w:cs="Times New Roman"/>
          <w:sz w:val="24"/>
          <w:szCs w:val="24"/>
          <w:lang w:val="ro-RO" w:eastAsia="ru-RU"/>
        </w:rPr>
      </w:pPr>
      <w:r w:rsidRPr="00BE6200">
        <w:rPr>
          <w:rFonts w:ascii="Times New Roman" w:hAnsi="Times New Roman" w:cs="Times New Roman"/>
          <w:sz w:val="24"/>
          <w:szCs w:val="24"/>
          <w:lang w:val="ro-RO"/>
        </w:rPr>
        <w:t>Î</w:t>
      </w:r>
      <w:r w:rsidR="00C633AB" w:rsidRPr="00793611">
        <w:rPr>
          <w:rFonts w:ascii="Times New Roman" w:hAnsi="Times New Roman" w:cs="Times New Roman"/>
          <w:sz w:val="24"/>
          <w:szCs w:val="24"/>
          <w:lang w:val="ro-RO"/>
        </w:rPr>
        <w:t>n cazul în care nu sunt cantită</w:t>
      </w:r>
      <w:r w:rsidR="00683617">
        <w:rPr>
          <w:rFonts w:ascii="Times New Roman" w:hAnsi="Times New Roman" w:cs="Times New Roman"/>
          <w:sz w:val="24"/>
          <w:szCs w:val="24"/>
          <w:lang w:val="ro-RO"/>
        </w:rPr>
        <w:t>ț</w:t>
      </w:r>
      <w:r w:rsidR="00C633AB" w:rsidRPr="00793611">
        <w:rPr>
          <w:rFonts w:ascii="Times New Roman" w:hAnsi="Times New Roman" w:cs="Times New Roman"/>
          <w:sz w:val="24"/>
          <w:szCs w:val="24"/>
          <w:lang w:val="ro-RO"/>
        </w:rPr>
        <w:t>i de gaze naturale necesare asigurării consumului consumatorilor proteja</w:t>
      </w:r>
      <w:r w:rsidR="00683617">
        <w:rPr>
          <w:rFonts w:ascii="Times New Roman" w:hAnsi="Times New Roman" w:cs="Times New Roman"/>
          <w:sz w:val="24"/>
          <w:szCs w:val="24"/>
          <w:lang w:val="ro-RO"/>
        </w:rPr>
        <w:t>ț</w:t>
      </w:r>
      <w:r w:rsidR="00C633AB" w:rsidRPr="00793611">
        <w:rPr>
          <w:rFonts w:ascii="Times New Roman" w:hAnsi="Times New Roman" w:cs="Times New Roman"/>
          <w:sz w:val="24"/>
          <w:szCs w:val="24"/>
          <w:lang w:val="ro-RO"/>
        </w:rPr>
        <w:t xml:space="preserve">i </w:t>
      </w:r>
      <w:r w:rsidR="00C633AB" w:rsidRPr="004E6A4F">
        <w:rPr>
          <w:rFonts w:ascii="Times New Roman" w:hAnsi="Times New Roman" w:cs="Times New Roman"/>
          <w:sz w:val="24"/>
          <w:szCs w:val="24"/>
          <w:lang w:val="ro-RO" w:eastAsia="ru-RU"/>
        </w:rPr>
        <w:t xml:space="preserve">urmează a fi aplicate măsuri de </w:t>
      </w:r>
      <w:r w:rsidRPr="002D2681">
        <w:rPr>
          <w:rFonts w:ascii="Times New Roman" w:hAnsi="Times New Roman" w:cs="Times New Roman"/>
          <w:sz w:val="24"/>
          <w:szCs w:val="24"/>
          <w:lang w:val="ro-RO" w:eastAsia="ru-RU"/>
        </w:rPr>
        <w:t xml:space="preserve">limitare </w:t>
      </w:r>
      <w:r w:rsidR="00683617">
        <w:rPr>
          <w:rFonts w:ascii="Times New Roman" w:hAnsi="Times New Roman" w:cs="Times New Roman"/>
          <w:sz w:val="24"/>
          <w:szCs w:val="24"/>
          <w:lang w:val="ro-RO" w:eastAsia="ru-RU"/>
        </w:rPr>
        <w:t>ș</w:t>
      </w:r>
      <w:r w:rsidRPr="002D2681">
        <w:rPr>
          <w:rFonts w:ascii="Times New Roman" w:hAnsi="Times New Roman" w:cs="Times New Roman"/>
          <w:sz w:val="24"/>
          <w:szCs w:val="24"/>
          <w:lang w:val="ro-RO" w:eastAsia="ru-RU"/>
        </w:rPr>
        <w:t xml:space="preserve">i/sau </w:t>
      </w:r>
      <w:r w:rsidR="00C633AB" w:rsidRPr="00483F15">
        <w:rPr>
          <w:rFonts w:ascii="Times New Roman" w:hAnsi="Times New Roman" w:cs="Times New Roman"/>
          <w:sz w:val="24"/>
          <w:szCs w:val="24"/>
          <w:lang w:val="ro-RO" w:eastAsia="ru-RU"/>
        </w:rPr>
        <w:t>întrerupere a livrării gazelor naturale, conform ordinii stabilite în Tabelul 4.</w:t>
      </w:r>
    </w:p>
    <w:p w14:paraId="1CC200DF" w14:textId="77777777" w:rsidR="00C41FF6" w:rsidRPr="005D3B16" w:rsidRDefault="00C41FF6" w:rsidP="00C41FF6">
      <w:pPr>
        <w:pStyle w:val="ListParagraph"/>
        <w:tabs>
          <w:tab w:val="left" w:pos="426"/>
        </w:tabs>
        <w:spacing w:before="120"/>
        <w:ind w:left="0" w:right="-284" w:firstLine="0"/>
        <w:contextualSpacing w:val="0"/>
        <w:jc w:val="both"/>
        <w:rPr>
          <w:rFonts w:ascii="Times New Roman" w:hAnsi="Times New Roman" w:cs="Times New Roman"/>
          <w:sz w:val="24"/>
          <w:szCs w:val="24"/>
          <w:highlight w:val="yellow"/>
          <w:lang w:val="ro-RO" w:eastAsia="ru-RU"/>
        </w:rPr>
      </w:pPr>
    </w:p>
    <w:tbl>
      <w:tblPr>
        <w:tblStyle w:val="TableGrid"/>
        <w:tblW w:w="9641" w:type="dxa"/>
        <w:tblLook w:val="04A0" w:firstRow="1" w:lastRow="0" w:firstColumn="1" w:lastColumn="0" w:noHBand="0" w:noVBand="1"/>
      </w:tblPr>
      <w:tblGrid>
        <w:gridCol w:w="7285"/>
        <w:gridCol w:w="2356"/>
      </w:tblGrid>
      <w:tr w:rsidR="008F32D4" w:rsidRPr="00AB4BC2" w14:paraId="4A2B8BF9" w14:textId="77777777" w:rsidTr="003F70D9">
        <w:tc>
          <w:tcPr>
            <w:tcW w:w="7285" w:type="dxa"/>
            <w:shd w:val="clear" w:color="auto" w:fill="DEEAF6" w:themeFill="accent5" w:themeFillTint="33"/>
          </w:tcPr>
          <w:p w14:paraId="404C3030" w14:textId="5C1A06C4" w:rsidR="008F32D4" w:rsidRPr="00775721" w:rsidRDefault="008F32D4" w:rsidP="008F32D4">
            <w:pPr>
              <w:tabs>
                <w:tab w:val="left" w:pos="142"/>
                <w:tab w:val="left" w:pos="284"/>
                <w:tab w:val="left" w:pos="567"/>
                <w:tab w:val="left" w:pos="709"/>
                <w:tab w:val="left" w:pos="993"/>
              </w:tabs>
              <w:ind w:right="43"/>
              <w:jc w:val="center"/>
              <w:rPr>
                <w:b/>
                <w:bCs/>
                <w:lang w:val="ro-RO" w:eastAsia="ru-RU"/>
              </w:rPr>
            </w:pPr>
            <w:r w:rsidRPr="005D3B16">
              <w:rPr>
                <w:b/>
                <w:bCs/>
                <w:lang w:val="ro-RO" w:eastAsia="ru-RU"/>
              </w:rPr>
              <w:t>Consumatori proteja</w:t>
            </w:r>
            <w:r w:rsidR="00683617">
              <w:rPr>
                <w:b/>
                <w:bCs/>
                <w:lang w:val="ro-RO" w:eastAsia="ru-RU"/>
              </w:rPr>
              <w:t>ț</w:t>
            </w:r>
            <w:r w:rsidRPr="005D3B16">
              <w:rPr>
                <w:b/>
                <w:bCs/>
                <w:lang w:val="ro-RO" w:eastAsia="ru-RU"/>
              </w:rPr>
              <w:t>i</w:t>
            </w:r>
          </w:p>
        </w:tc>
        <w:tc>
          <w:tcPr>
            <w:tcW w:w="2356" w:type="dxa"/>
            <w:shd w:val="clear" w:color="auto" w:fill="DEEAF6" w:themeFill="accent5" w:themeFillTint="33"/>
          </w:tcPr>
          <w:p w14:paraId="45E16E04" w14:textId="25EF356E" w:rsidR="008F32D4" w:rsidRPr="002E418B" w:rsidRDefault="003F70D9" w:rsidP="008F32D4">
            <w:pPr>
              <w:tabs>
                <w:tab w:val="left" w:pos="142"/>
                <w:tab w:val="left" w:pos="284"/>
                <w:tab w:val="left" w:pos="567"/>
                <w:tab w:val="left" w:pos="709"/>
                <w:tab w:val="left" w:pos="993"/>
              </w:tabs>
              <w:ind w:left="19" w:right="43" w:hanging="19"/>
              <w:jc w:val="both"/>
              <w:rPr>
                <w:b/>
                <w:bCs/>
                <w:lang w:val="ro-RO" w:eastAsia="ru-RU"/>
              </w:rPr>
            </w:pPr>
            <w:r w:rsidRPr="00A17A89">
              <w:rPr>
                <w:b/>
                <w:bCs/>
                <w:lang w:val="ro-RO"/>
              </w:rPr>
              <w:t xml:space="preserve">Ordinea de limitare </w:t>
            </w:r>
            <w:r w:rsidR="00683617">
              <w:rPr>
                <w:b/>
                <w:bCs/>
                <w:lang w:val="ro-RO"/>
              </w:rPr>
              <w:t>ș</w:t>
            </w:r>
            <w:r w:rsidRPr="00A17A89">
              <w:rPr>
                <w:b/>
                <w:bCs/>
                <w:lang w:val="ro-RO"/>
              </w:rPr>
              <w:t>i/sau întrerupere a livrărilor de gaze naturale</w:t>
            </w:r>
            <w:r w:rsidRPr="002E418B">
              <w:rPr>
                <w:rStyle w:val="FootnoteReference"/>
                <w:b/>
                <w:bCs/>
                <w:lang w:val="ro-RO"/>
              </w:rPr>
              <w:footnoteReference w:id="26"/>
            </w:r>
          </w:p>
        </w:tc>
      </w:tr>
      <w:tr w:rsidR="008F32D4" w:rsidRPr="00AB4BC2" w14:paraId="398BE6D7" w14:textId="77777777" w:rsidTr="003F70D9">
        <w:tc>
          <w:tcPr>
            <w:tcW w:w="7285" w:type="dxa"/>
          </w:tcPr>
          <w:p w14:paraId="03A5A81A" w14:textId="38302406" w:rsidR="008F32D4" w:rsidRPr="004E6A4F" w:rsidRDefault="008F32D4" w:rsidP="001857B3">
            <w:pPr>
              <w:tabs>
                <w:tab w:val="left" w:pos="142"/>
                <w:tab w:val="left" w:pos="284"/>
                <w:tab w:val="left" w:pos="567"/>
                <w:tab w:val="left" w:pos="709"/>
                <w:tab w:val="left" w:pos="993"/>
              </w:tabs>
              <w:ind w:right="43"/>
              <w:jc w:val="both"/>
              <w:rPr>
                <w:lang w:val="ro-RO" w:eastAsia="ru-RU"/>
              </w:rPr>
            </w:pPr>
            <w:r w:rsidRPr="002E418B">
              <w:rPr>
                <w:lang w:val="ro-RO" w:eastAsia="ru-RU"/>
              </w:rPr>
              <w:t xml:space="preserve">Întreprinderi mici </w:t>
            </w:r>
            <w:r w:rsidRPr="0001586F">
              <w:rPr>
                <w:lang w:val="ro-RO" w:eastAsia="ru-RU"/>
              </w:rPr>
              <w:t xml:space="preserve">conform Legii nr. 179/2016 cu privire la întreprinderile mici </w:t>
            </w:r>
            <w:r w:rsidR="00683617">
              <w:rPr>
                <w:lang w:val="ro-RO" w:eastAsia="ru-RU"/>
              </w:rPr>
              <w:t>ș</w:t>
            </w:r>
            <w:r w:rsidRPr="0001586F">
              <w:rPr>
                <w:lang w:val="ro-RO" w:eastAsia="ru-RU"/>
              </w:rPr>
              <w:t>i mijlocii</w:t>
            </w:r>
            <w:r w:rsidRPr="008539A9">
              <w:rPr>
                <w:lang w:val="ro-RO"/>
              </w:rPr>
              <w:t xml:space="preserve">, </w:t>
            </w:r>
            <w:r w:rsidRPr="006C0762">
              <w:rPr>
                <w:lang w:val="ro-RO" w:eastAsia="ru-RU"/>
              </w:rPr>
              <w:t>instala</w:t>
            </w:r>
            <w:r w:rsidR="00683617">
              <w:rPr>
                <w:lang w:val="ro-RO" w:eastAsia="ru-RU"/>
              </w:rPr>
              <w:t>ț</w:t>
            </w:r>
            <w:r w:rsidRPr="006C0762">
              <w:rPr>
                <w:lang w:val="ro-RO" w:eastAsia="ru-RU"/>
              </w:rPr>
              <w:t>iile de utilizare ale cărora sunt racordate la re</w:t>
            </w:r>
            <w:r w:rsidR="00683617">
              <w:rPr>
                <w:lang w:val="ro-RO" w:eastAsia="ru-RU"/>
              </w:rPr>
              <w:t>ț</w:t>
            </w:r>
            <w:r w:rsidRPr="006C0762">
              <w:rPr>
                <w:lang w:val="ro-RO" w:eastAsia="ru-RU"/>
              </w:rPr>
              <w:t>eaua de distribu</w:t>
            </w:r>
            <w:r w:rsidR="00683617">
              <w:rPr>
                <w:lang w:val="ro-RO" w:eastAsia="ru-RU"/>
              </w:rPr>
              <w:t>ț</w:t>
            </w:r>
            <w:r w:rsidRPr="006C0762">
              <w:rPr>
                <w:lang w:val="ro-RO" w:eastAsia="ru-RU"/>
              </w:rPr>
              <w:t>ie a gazelor naturale</w:t>
            </w:r>
            <w:r w:rsidR="00CD22DB" w:rsidRPr="00BE6200">
              <w:rPr>
                <w:lang w:val="ro-RO" w:eastAsia="ru-RU"/>
              </w:rPr>
              <w:t>, cu excep</w:t>
            </w:r>
            <w:r w:rsidR="00683617">
              <w:rPr>
                <w:lang w:val="ro-RO" w:eastAsia="ru-RU"/>
              </w:rPr>
              <w:t>ț</w:t>
            </w:r>
            <w:r w:rsidR="00CD22DB" w:rsidRPr="00BE6200">
              <w:rPr>
                <w:lang w:val="ro-RO" w:eastAsia="ru-RU"/>
              </w:rPr>
              <w:t>ia titularilor de licen</w:t>
            </w:r>
            <w:r w:rsidR="00683617">
              <w:rPr>
                <w:lang w:val="ro-RO" w:eastAsia="ru-RU"/>
              </w:rPr>
              <w:t>ț</w:t>
            </w:r>
            <w:r w:rsidR="00CD22DB" w:rsidRPr="00BE6200">
              <w:rPr>
                <w:lang w:val="ro-RO" w:eastAsia="ru-RU"/>
              </w:rPr>
              <w:t>ă pentru vânzarea gazelor naturale comprimate pent</w:t>
            </w:r>
            <w:r w:rsidR="00CD22DB" w:rsidRPr="00793611">
              <w:rPr>
                <w:lang w:val="ro-RO" w:eastAsia="ru-RU"/>
              </w:rPr>
              <w:t>ru vehicule la sta</w:t>
            </w:r>
            <w:r w:rsidR="00683617">
              <w:rPr>
                <w:lang w:val="ro-RO" w:eastAsia="ru-RU"/>
              </w:rPr>
              <w:t>ț</w:t>
            </w:r>
            <w:r w:rsidR="00CD22DB" w:rsidRPr="00793611">
              <w:rPr>
                <w:lang w:val="ro-RO" w:eastAsia="ru-RU"/>
              </w:rPr>
              <w:t>iile de alimentare</w:t>
            </w:r>
          </w:p>
        </w:tc>
        <w:tc>
          <w:tcPr>
            <w:tcW w:w="2356" w:type="dxa"/>
          </w:tcPr>
          <w:p w14:paraId="052E9C5B" w14:textId="4BCE56DA" w:rsidR="008F32D4" w:rsidRPr="00483F15" w:rsidRDefault="00C633AB" w:rsidP="004F16A5">
            <w:pPr>
              <w:tabs>
                <w:tab w:val="left" w:pos="142"/>
                <w:tab w:val="left" w:pos="284"/>
                <w:tab w:val="left" w:pos="567"/>
                <w:tab w:val="left" w:pos="709"/>
                <w:tab w:val="left" w:pos="993"/>
              </w:tabs>
              <w:ind w:right="43"/>
              <w:jc w:val="center"/>
              <w:rPr>
                <w:lang w:val="ro-RO" w:eastAsia="ru-RU"/>
              </w:rPr>
            </w:pPr>
            <w:r w:rsidRPr="002D2681">
              <w:rPr>
                <w:lang w:val="ro-RO" w:eastAsia="ru-RU"/>
              </w:rPr>
              <w:t>1</w:t>
            </w:r>
          </w:p>
        </w:tc>
      </w:tr>
      <w:tr w:rsidR="004F16A5" w:rsidRPr="00AB4BC2" w14:paraId="42F662D6" w14:textId="77777777" w:rsidTr="003F70D9">
        <w:tc>
          <w:tcPr>
            <w:tcW w:w="7285" w:type="dxa"/>
          </w:tcPr>
          <w:p w14:paraId="2F470A97" w14:textId="7C5747B8" w:rsidR="004F16A5" w:rsidRPr="0001586F" w:rsidRDefault="004F16A5" w:rsidP="001857B3">
            <w:pPr>
              <w:tabs>
                <w:tab w:val="left" w:pos="142"/>
                <w:tab w:val="left" w:pos="284"/>
                <w:tab w:val="left" w:pos="567"/>
                <w:tab w:val="left" w:pos="709"/>
                <w:tab w:val="left" w:pos="993"/>
              </w:tabs>
              <w:ind w:right="43"/>
              <w:jc w:val="both"/>
              <w:rPr>
                <w:lang w:val="ro-RO" w:eastAsia="ru-RU"/>
              </w:rPr>
            </w:pPr>
            <w:r w:rsidRPr="002E418B">
              <w:rPr>
                <w:lang w:val="ro-RO" w:eastAsia="ru-RU"/>
              </w:rPr>
              <w:lastRenderedPageBreak/>
              <w:t xml:space="preserve">Întreprinderi </w:t>
            </w:r>
            <w:r w:rsidR="00683617">
              <w:rPr>
                <w:lang w:val="ro-RO" w:eastAsia="ru-RU"/>
              </w:rPr>
              <w:t>ș</w:t>
            </w:r>
            <w:r w:rsidRPr="002E418B">
              <w:rPr>
                <w:lang w:val="ro-RO" w:eastAsia="ru-RU"/>
              </w:rPr>
              <w:t>i institu</w:t>
            </w:r>
            <w:r w:rsidR="00683617">
              <w:rPr>
                <w:lang w:val="ro-RO" w:eastAsia="ru-RU"/>
              </w:rPr>
              <w:t>ț</w:t>
            </w:r>
            <w:r w:rsidRPr="002E418B">
              <w:rPr>
                <w:lang w:val="ro-RO" w:eastAsia="ru-RU"/>
              </w:rPr>
              <w:t>ii care prestează servicii sociale esen</w:t>
            </w:r>
            <w:r w:rsidR="00683617">
              <w:rPr>
                <w:lang w:val="ro-RO" w:eastAsia="ru-RU"/>
              </w:rPr>
              <w:t>ț</w:t>
            </w:r>
            <w:r w:rsidRPr="002E418B">
              <w:rPr>
                <w:lang w:val="ro-RO" w:eastAsia="ru-RU"/>
              </w:rPr>
              <w:t>iale, instala</w:t>
            </w:r>
            <w:r w:rsidR="00683617">
              <w:rPr>
                <w:lang w:val="ro-RO" w:eastAsia="ru-RU"/>
              </w:rPr>
              <w:t>ț</w:t>
            </w:r>
            <w:r w:rsidRPr="002E418B">
              <w:rPr>
                <w:lang w:val="ro-RO" w:eastAsia="ru-RU"/>
              </w:rPr>
              <w:t>iile de utilizare ale cărora sunt racordate la re</w:t>
            </w:r>
            <w:r w:rsidR="00683617">
              <w:rPr>
                <w:lang w:val="ro-RO" w:eastAsia="ru-RU"/>
              </w:rPr>
              <w:t>ț</w:t>
            </w:r>
            <w:r w:rsidRPr="002E418B">
              <w:rPr>
                <w:lang w:val="ro-RO" w:eastAsia="ru-RU"/>
              </w:rPr>
              <w:t>eaua de gaze naturale</w:t>
            </w:r>
          </w:p>
        </w:tc>
        <w:tc>
          <w:tcPr>
            <w:tcW w:w="2356" w:type="dxa"/>
          </w:tcPr>
          <w:p w14:paraId="536E210A" w14:textId="38813228" w:rsidR="004F16A5" w:rsidRPr="006C0762" w:rsidRDefault="004F16A5" w:rsidP="004F16A5">
            <w:pPr>
              <w:tabs>
                <w:tab w:val="left" w:pos="142"/>
                <w:tab w:val="left" w:pos="284"/>
                <w:tab w:val="left" w:pos="567"/>
                <w:tab w:val="left" w:pos="709"/>
                <w:tab w:val="left" w:pos="993"/>
              </w:tabs>
              <w:ind w:right="43"/>
              <w:jc w:val="center"/>
              <w:rPr>
                <w:lang w:val="ro-RO" w:eastAsia="ru-RU"/>
              </w:rPr>
            </w:pPr>
            <w:r w:rsidRPr="008539A9">
              <w:rPr>
                <w:lang w:val="ro-RO" w:eastAsia="ru-RU"/>
              </w:rPr>
              <w:t>2</w:t>
            </w:r>
          </w:p>
        </w:tc>
      </w:tr>
      <w:tr w:rsidR="008F32D4" w:rsidRPr="00AB4BC2" w14:paraId="66CAB5DE" w14:textId="77777777" w:rsidTr="003F70D9">
        <w:tc>
          <w:tcPr>
            <w:tcW w:w="7285" w:type="dxa"/>
          </w:tcPr>
          <w:p w14:paraId="4723A3D7" w14:textId="4CAA3415" w:rsidR="008F32D4" w:rsidRPr="006C0762" w:rsidRDefault="008F32D4" w:rsidP="001857B3">
            <w:pPr>
              <w:tabs>
                <w:tab w:val="left" w:pos="142"/>
                <w:tab w:val="left" w:pos="284"/>
                <w:tab w:val="left" w:pos="567"/>
                <w:tab w:val="left" w:pos="709"/>
                <w:tab w:val="left" w:pos="993"/>
              </w:tabs>
              <w:ind w:right="43"/>
              <w:jc w:val="both"/>
              <w:rPr>
                <w:lang w:val="ro-RO" w:eastAsia="ru-RU"/>
              </w:rPr>
            </w:pPr>
            <w:r w:rsidRPr="002E418B">
              <w:rPr>
                <w:lang w:val="ro-RO" w:eastAsia="ru-RU"/>
              </w:rPr>
              <w:t>Instala</w:t>
            </w:r>
            <w:r w:rsidR="00683617">
              <w:rPr>
                <w:lang w:val="ro-RO" w:eastAsia="ru-RU"/>
              </w:rPr>
              <w:t>ț</w:t>
            </w:r>
            <w:r w:rsidRPr="002E418B">
              <w:rPr>
                <w:lang w:val="ro-RO" w:eastAsia="ru-RU"/>
              </w:rPr>
              <w:t xml:space="preserve">ii CET </w:t>
            </w:r>
            <w:r w:rsidR="00683617">
              <w:rPr>
                <w:lang w:val="ro-RO" w:eastAsia="ru-RU"/>
              </w:rPr>
              <w:t>ș</w:t>
            </w:r>
            <w:r w:rsidRPr="002E418B">
              <w:rPr>
                <w:lang w:val="ro-RO" w:eastAsia="ru-RU"/>
              </w:rPr>
              <w:t xml:space="preserve">i CT care furnizează energie termică în </w:t>
            </w:r>
            <w:r w:rsidRPr="0001586F">
              <w:rPr>
                <w:lang w:val="ro-RO" w:eastAsia="ru-RU"/>
              </w:rPr>
              <w:t xml:space="preserve">SACET consumatorilor casnici, întreprinderilor mici </w:t>
            </w:r>
            <w:r w:rsidR="00683617">
              <w:rPr>
                <w:lang w:val="ro-RO" w:eastAsia="ru-RU"/>
              </w:rPr>
              <w:t>ș</w:t>
            </w:r>
            <w:r w:rsidRPr="0001586F">
              <w:rPr>
                <w:lang w:val="ro-RO" w:eastAsia="ru-RU"/>
              </w:rPr>
              <w:t xml:space="preserve">i mijlocii </w:t>
            </w:r>
            <w:r w:rsidR="00683617">
              <w:rPr>
                <w:lang w:val="ro-RO" w:eastAsia="ru-RU"/>
              </w:rPr>
              <w:t>ș</w:t>
            </w:r>
            <w:r w:rsidRPr="0001586F">
              <w:rPr>
                <w:lang w:val="ro-RO" w:eastAsia="ru-RU"/>
              </w:rPr>
              <w:t>i întreprinderilor sau entită</w:t>
            </w:r>
            <w:r w:rsidR="00683617">
              <w:rPr>
                <w:lang w:val="ro-RO" w:eastAsia="ru-RU"/>
              </w:rPr>
              <w:t>ț</w:t>
            </w:r>
            <w:r w:rsidRPr="0001586F">
              <w:rPr>
                <w:lang w:val="ro-RO" w:eastAsia="ru-RU"/>
              </w:rPr>
              <w:t xml:space="preserve">ilor </w:t>
            </w:r>
            <w:r w:rsidR="00683617">
              <w:rPr>
                <w:lang w:val="ro-RO" w:eastAsia="ru-RU"/>
              </w:rPr>
              <w:t>ș</w:t>
            </w:r>
            <w:r w:rsidRPr="0001586F">
              <w:rPr>
                <w:lang w:val="ro-RO" w:eastAsia="ru-RU"/>
              </w:rPr>
              <w:t>i institu</w:t>
            </w:r>
            <w:r w:rsidR="00683617">
              <w:rPr>
                <w:lang w:val="ro-RO" w:eastAsia="ru-RU"/>
              </w:rPr>
              <w:t>ț</w:t>
            </w:r>
            <w:r w:rsidRPr="0001586F">
              <w:rPr>
                <w:lang w:val="ro-RO" w:eastAsia="ru-RU"/>
              </w:rPr>
              <w:t>iilor care prestează servicii sociale esen</w:t>
            </w:r>
            <w:r w:rsidR="00683617">
              <w:rPr>
                <w:lang w:val="ro-RO" w:eastAsia="ru-RU"/>
              </w:rPr>
              <w:t>ț</w:t>
            </w:r>
            <w:r w:rsidRPr="0001586F">
              <w:rPr>
                <w:lang w:val="ro-RO" w:eastAsia="ru-RU"/>
              </w:rPr>
              <w:t>iale, instala</w:t>
            </w:r>
            <w:r w:rsidR="00683617">
              <w:rPr>
                <w:lang w:val="ro-RO" w:eastAsia="ru-RU"/>
              </w:rPr>
              <w:t>ț</w:t>
            </w:r>
            <w:r w:rsidRPr="0001586F">
              <w:rPr>
                <w:lang w:val="ro-RO" w:eastAsia="ru-RU"/>
              </w:rPr>
              <w:t>ii de termoficare ce nu pot func</w:t>
            </w:r>
            <w:r w:rsidR="00683617">
              <w:rPr>
                <w:lang w:val="ro-RO" w:eastAsia="ru-RU"/>
              </w:rPr>
              <w:t>ț</w:t>
            </w:r>
            <w:r w:rsidRPr="0001586F">
              <w:rPr>
                <w:lang w:val="ro-RO" w:eastAsia="ru-RU"/>
              </w:rPr>
              <w:t>iona pe alte tipuri de combustibil, decât gazele natura</w:t>
            </w:r>
            <w:r w:rsidRPr="008539A9">
              <w:rPr>
                <w:lang w:val="ro-RO" w:eastAsia="ru-RU"/>
              </w:rPr>
              <w:t>le</w:t>
            </w:r>
          </w:p>
        </w:tc>
        <w:tc>
          <w:tcPr>
            <w:tcW w:w="2356" w:type="dxa"/>
          </w:tcPr>
          <w:p w14:paraId="3D5151DD" w14:textId="4AA884D2" w:rsidR="008F32D4" w:rsidRPr="00793611" w:rsidRDefault="004F16A5" w:rsidP="004F16A5">
            <w:pPr>
              <w:tabs>
                <w:tab w:val="left" w:pos="142"/>
                <w:tab w:val="left" w:pos="284"/>
                <w:tab w:val="left" w:pos="567"/>
                <w:tab w:val="left" w:pos="709"/>
                <w:tab w:val="left" w:pos="993"/>
              </w:tabs>
              <w:ind w:right="43"/>
              <w:jc w:val="center"/>
              <w:rPr>
                <w:lang w:val="ro-RO" w:eastAsia="ru-RU"/>
              </w:rPr>
            </w:pPr>
            <w:r w:rsidRPr="00BE6200">
              <w:rPr>
                <w:lang w:val="ro-RO" w:eastAsia="ru-RU"/>
              </w:rPr>
              <w:t>3</w:t>
            </w:r>
          </w:p>
        </w:tc>
      </w:tr>
      <w:tr w:rsidR="008F32D4" w:rsidRPr="00AB4BC2" w14:paraId="28671A43" w14:textId="77777777" w:rsidTr="003F70D9">
        <w:tc>
          <w:tcPr>
            <w:tcW w:w="7285" w:type="dxa"/>
          </w:tcPr>
          <w:p w14:paraId="09B00076" w14:textId="7557A0DA" w:rsidR="008F32D4" w:rsidRPr="0001586F" w:rsidRDefault="008F32D4" w:rsidP="001857B3">
            <w:pPr>
              <w:tabs>
                <w:tab w:val="left" w:pos="142"/>
                <w:tab w:val="left" w:pos="284"/>
                <w:tab w:val="left" w:pos="567"/>
                <w:tab w:val="left" w:pos="709"/>
                <w:tab w:val="left" w:pos="993"/>
              </w:tabs>
              <w:ind w:right="43"/>
              <w:jc w:val="both"/>
              <w:rPr>
                <w:lang w:val="ro-RO" w:eastAsia="ru-RU"/>
              </w:rPr>
            </w:pPr>
            <w:r w:rsidRPr="002E418B">
              <w:rPr>
                <w:lang w:val="ro-RO" w:eastAsia="ru-RU"/>
              </w:rPr>
              <w:t>Consumatorii casnici instala</w:t>
            </w:r>
            <w:r w:rsidR="00683617">
              <w:rPr>
                <w:lang w:val="ro-RO" w:eastAsia="ru-RU"/>
              </w:rPr>
              <w:t>ț</w:t>
            </w:r>
            <w:r w:rsidRPr="002E418B">
              <w:rPr>
                <w:lang w:val="ro-RO" w:eastAsia="ru-RU"/>
              </w:rPr>
              <w:t>iile de utilizare ale cărora sunt racordate la re</w:t>
            </w:r>
            <w:r w:rsidR="00683617">
              <w:rPr>
                <w:lang w:val="ro-RO" w:eastAsia="ru-RU"/>
              </w:rPr>
              <w:t>ț</w:t>
            </w:r>
            <w:r w:rsidRPr="002E418B">
              <w:rPr>
                <w:lang w:val="ro-RO" w:eastAsia="ru-RU"/>
              </w:rPr>
              <w:t>eaua de distribu</w:t>
            </w:r>
            <w:r w:rsidR="00683617">
              <w:rPr>
                <w:lang w:val="ro-RO" w:eastAsia="ru-RU"/>
              </w:rPr>
              <w:t>ț</w:t>
            </w:r>
            <w:r w:rsidRPr="002E418B">
              <w:rPr>
                <w:lang w:val="ro-RO" w:eastAsia="ru-RU"/>
              </w:rPr>
              <w:t>ie a gazelor naturale</w:t>
            </w:r>
          </w:p>
        </w:tc>
        <w:tc>
          <w:tcPr>
            <w:tcW w:w="2356" w:type="dxa"/>
          </w:tcPr>
          <w:p w14:paraId="400E572E" w14:textId="133AA4BB" w:rsidR="008F32D4" w:rsidRPr="006C0762" w:rsidRDefault="004F16A5" w:rsidP="004F16A5">
            <w:pPr>
              <w:tabs>
                <w:tab w:val="left" w:pos="142"/>
                <w:tab w:val="left" w:pos="284"/>
                <w:tab w:val="left" w:pos="567"/>
                <w:tab w:val="left" w:pos="709"/>
                <w:tab w:val="left" w:pos="993"/>
              </w:tabs>
              <w:ind w:right="43"/>
              <w:jc w:val="center"/>
              <w:rPr>
                <w:lang w:val="ro-RO" w:eastAsia="ru-RU"/>
              </w:rPr>
            </w:pPr>
            <w:r w:rsidRPr="008539A9">
              <w:rPr>
                <w:lang w:val="ro-RO" w:eastAsia="ru-RU"/>
              </w:rPr>
              <w:t>4</w:t>
            </w:r>
          </w:p>
        </w:tc>
      </w:tr>
    </w:tbl>
    <w:p w14:paraId="09150F00" w14:textId="0D664A3B" w:rsidR="00C633AB" w:rsidRPr="00BE6200" w:rsidRDefault="00C633AB" w:rsidP="00C633AB">
      <w:pPr>
        <w:pStyle w:val="ListParagraph"/>
        <w:spacing w:after="41"/>
        <w:ind w:left="0" w:right="122" w:firstLine="0"/>
        <w:jc w:val="both"/>
        <w:rPr>
          <w:rFonts w:ascii="Times New Roman" w:hAnsi="Times New Roman" w:cs="Times New Roman"/>
          <w:sz w:val="24"/>
          <w:szCs w:val="24"/>
          <w:lang w:val="ro-RO"/>
        </w:rPr>
      </w:pPr>
      <w:r w:rsidRPr="002E418B">
        <w:rPr>
          <w:rFonts w:ascii="Times New Roman" w:hAnsi="Times New Roman" w:cs="Times New Roman"/>
          <w:b/>
          <w:bCs/>
          <w:sz w:val="24"/>
          <w:szCs w:val="24"/>
          <w:lang w:val="ro-RO"/>
        </w:rPr>
        <w:t>Tabelul 4</w:t>
      </w:r>
      <w:r w:rsidRPr="0001586F">
        <w:rPr>
          <w:rFonts w:ascii="Times New Roman" w:hAnsi="Times New Roman" w:cs="Times New Roman"/>
          <w:sz w:val="24"/>
          <w:szCs w:val="24"/>
          <w:lang w:val="ro-RO"/>
        </w:rPr>
        <w:t>. Ordinea de întrerupere a livrării gazelor naturale consumatorilor proteja</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i în cazul unei situa</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ii de urgen</w:t>
      </w:r>
      <w:r w:rsidR="00683617">
        <w:rPr>
          <w:rFonts w:ascii="Times New Roman" w:hAnsi="Times New Roman" w:cs="Times New Roman"/>
          <w:sz w:val="24"/>
          <w:szCs w:val="24"/>
          <w:lang w:val="ro-RO"/>
        </w:rPr>
        <w:t>ț</w:t>
      </w:r>
      <w:r w:rsidRPr="0001586F">
        <w:rPr>
          <w:rFonts w:ascii="Times New Roman" w:hAnsi="Times New Roman" w:cs="Times New Roman"/>
          <w:sz w:val="24"/>
          <w:szCs w:val="24"/>
          <w:lang w:val="ro-RO"/>
        </w:rPr>
        <w:t xml:space="preserve">ă </w:t>
      </w:r>
      <w:r w:rsidR="00307CF4" w:rsidRPr="008539A9">
        <w:rPr>
          <w:rFonts w:ascii="Times New Roman" w:hAnsi="Times New Roman" w:cs="Times New Roman"/>
          <w:sz w:val="24"/>
          <w:szCs w:val="24"/>
          <w:lang w:val="ro-RO"/>
        </w:rPr>
        <w:t>în sectorul gazelor</w:t>
      </w:r>
      <w:r w:rsidRPr="006C0762">
        <w:rPr>
          <w:rFonts w:ascii="Times New Roman" w:hAnsi="Times New Roman" w:cs="Times New Roman"/>
          <w:sz w:val="24"/>
          <w:szCs w:val="24"/>
          <w:lang w:val="ro-RO"/>
        </w:rPr>
        <w:t xml:space="preserve"> naturale din Republica Moldova</w:t>
      </w:r>
      <w:r w:rsidR="00A125C6" w:rsidRPr="006C0762">
        <w:rPr>
          <w:rFonts w:ascii="Times New Roman" w:hAnsi="Times New Roman" w:cs="Times New Roman"/>
          <w:sz w:val="24"/>
          <w:szCs w:val="24"/>
          <w:lang w:val="ro-RO"/>
        </w:rPr>
        <w:t>.</w:t>
      </w:r>
    </w:p>
    <w:p w14:paraId="31C46882" w14:textId="56EA0C48" w:rsidR="008F32D4" w:rsidRPr="00793611" w:rsidRDefault="008F32D4" w:rsidP="001857B3">
      <w:pPr>
        <w:tabs>
          <w:tab w:val="left" w:pos="142"/>
          <w:tab w:val="left" w:pos="284"/>
          <w:tab w:val="left" w:pos="567"/>
          <w:tab w:val="left" w:pos="709"/>
          <w:tab w:val="left" w:pos="993"/>
        </w:tabs>
        <w:ind w:right="43"/>
        <w:jc w:val="both"/>
        <w:rPr>
          <w:lang w:val="ro-RO" w:eastAsia="ru-RU"/>
        </w:rPr>
      </w:pPr>
    </w:p>
    <w:p w14:paraId="50F3F94D" w14:textId="7F95BA1F" w:rsidR="00B52489" w:rsidRPr="00775721"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lang w:val="ro-RO"/>
        </w:rPr>
      </w:pPr>
      <w:r w:rsidRPr="004E6A4F">
        <w:rPr>
          <w:rFonts w:ascii="Times New Roman" w:hAnsi="Times New Roman" w:cs="Times New Roman"/>
          <w:sz w:val="24"/>
          <w:szCs w:val="24"/>
          <w:lang w:val="ro-RO" w:eastAsia="ru-RU"/>
        </w:rPr>
        <w:t xml:space="preserve">În </w:t>
      </w:r>
      <w:r w:rsidRPr="002D2681">
        <w:rPr>
          <w:rFonts w:ascii="Times New Roman" w:hAnsi="Times New Roman" w:cs="Times New Roman"/>
          <w:sz w:val="24"/>
          <w:szCs w:val="24"/>
          <w:lang w:val="ro-RO"/>
        </w:rPr>
        <w:t xml:space="preserve">cazul în care un consumator protejat din categoria întreprinderilor </w:t>
      </w:r>
      <w:r w:rsidR="00683617">
        <w:rPr>
          <w:rFonts w:ascii="Times New Roman" w:hAnsi="Times New Roman" w:cs="Times New Roman"/>
          <w:sz w:val="24"/>
          <w:szCs w:val="24"/>
          <w:lang w:val="ro-RO"/>
        </w:rPr>
        <w:t>ș</w:t>
      </w:r>
      <w:r w:rsidRPr="002D2681">
        <w:rPr>
          <w:rFonts w:ascii="Times New Roman" w:hAnsi="Times New Roman" w:cs="Times New Roman"/>
          <w:sz w:val="24"/>
          <w:szCs w:val="24"/>
          <w:lang w:val="ro-RO"/>
        </w:rPr>
        <w:t>i institu</w:t>
      </w:r>
      <w:r w:rsidR="00683617">
        <w:rPr>
          <w:rFonts w:ascii="Times New Roman" w:hAnsi="Times New Roman" w:cs="Times New Roman"/>
          <w:sz w:val="24"/>
          <w:szCs w:val="24"/>
          <w:lang w:val="ro-RO"/>
        </w:rPr>
        <w:t>ț</w:t>
      </w:r>
      <w:r w:rsidRPr="002D2681">
        <w:rPr>
          <w:rFonts w:ascii="Times New Roman" w:hAnsi="Times New Roman" w:cs="Times New Roman"/>
          <w:sz w:val="24"/>
          <w:szCs w:val="24"/>
          <w:lang w:val="ro-RO"/>
        </w:rPr>
        <w:t>iilor care prestează servicii sociale esen</w:t>
      </w:r>
      <w:r w:rsidR="00683617">
        <w:rPr>
          <w:rFonts w:ascii="Times New Roman" w:hAnsi="Times New Roman" w:cs="Times New Roman"/>
          <w:sz w:val="24"/>
          <w:szCs w:val="24"/>
          <w:lang w:val="ro-RO"/>
        </w:rPr>
        <w:t>ț</w:t>
      </w:r>
      <w:r w:rsidRPr="002D2681">
        <w:rPr>
          <w:rFonts w:ascii="Times New Roman" w:hAnsi="Times New Roman" w:cs="Times New Roman"/>
          <w:sz w:val="24"/>
          <w:szCs w:val="24"/>
          <w:lang w:val="ro-RO"/>
        </w:rPr>
        <w:t>iale, dispune de locuri de consum la care nu se presează servicii sociale esen</w:t>
      </w:r>
      <w:r w:rsidR="00683617">
        <w:rPr>
          <w:rFonts w:ascii="Times New Roman" w:hAnsi="Times New Roman" w:cs="Times New Roman"/>
          <w:sz w:val="24"/>
          <w:szCs w:val="24"/>
          <w:lang w:val="ro-RO"/>
        </w:rPr>
        <w:t>ț</w:t>
      </w:r>
      <w:r w:rsidRPr="002D2681">
        <w:rPr>
          <w:rFonts w:ascii="Times New Roman" w:hAnsi="Times New Roman" w:cs="Times New Roman"/>
          <w:sz w:val="24"/>
          <w:szCs w:val="24"/>
          <w:lang w:val="ro-RO"/>
        </w:rPr>
        <w:t xml:space="preserve">iale, </w:t>
      </w:r>
      <w:r w:rsidR="00525CA9" w:rsidRPr="00483F15">
        <w:rPr>
          <w:rFonts w:ascii="Times New Roman" w:hAnsi="Times New Roman" w:cs="Times New Roman"/>
          <w:sz w:val="24"/>
          <w:szCs w:val="24"/>
          <w:lang w:val="ro-RO"/>
        </w:rPr>
        <w:t xml:space="preserve">pentru aceste locuri de consum pot fi aplicate măsuri de limitare </w:t>
      </w:r>
      <w:r w:rsidR="00683617">
        <w:rPr>
          <w:rFonts w:ascii="Times New Roman" w:hAnsi="Times New Roman" w:cs="Times New Roman"/>
          <w:sz w:val="24"/>
          <w:szCs w:val="24"/>
          <w:lang w:val="ro-RO"/>
        </w:rPr>
        <w:t>ș</w:t>
      </w:r>
      <w:r w:rsidR="00525CA9" w:rsidRPr="00483F15">
        <w:rPr>
          <w:rFonts w:ascii="Times New Roman" w:hAnsi="Times New Roman" w:cs="Times New Roman"/>
          <w:sz w:val="24"/>
          <w:szCs w:val="24"/>
          <w:lang w:val="ro-RO"/>
        </w:rPr>
        <w:t>i/sau întrerupere a livrării gazelor naturale</w:t>
      </w:r>
      <w:r w:rsidR="00525CA9" w:rsidRPr="005D3B16" w:rsidDel="00525CA9">
        <w:rPr>
          <w:rFonts w:ascii="Times New Roman" w:hAnsi="Times New Roman" w:cs="Times New Roman"/>
          <w:sz w:val="24"/>
          <w:szCs w:val="24"/>
          <w:lang w:val="ro-RO"/>
        </w:rPr>
        <w:t xml:space="preserve"> </w:t>
      </w:r>
      <w:r w:rsidRPr="005D3B16">
        <w:rPr>
          <w:rFonts w:ascii="Times New Roman" w:hAnsi="Times New Roman" w:cs="Times New Roman"/>
          <w:sz w:val="24"/>
          <w:szCs w:val="24"/>
          <w:lang w:val="ro-RO"/>
        </w:rPr>
        <w:t>în conformitate cu Sec</w:t>
      </w:r>
      <w:r w:rsidR="00683617">
        <w:rPr>
          <w:rFonts w:ascii="Times New Roman" w:hAnsi="Times New Roman" w:cs="Times New Roman"/>
          <w:sz w:val="24"/>
          <w:szCs w:val="24"/>
          <w:lang w:val="ro-RO"/>
        </w:rPr>
        <w:t>ț</w:t>
      </w:r>
      <w:r w:rsidRPr="005D3B16">
        <w:rPr>
          <w:rFonts w:ascii="Times New Roman" w:hAnsi="Times New Roman" w:cs="Times New Roman"/>
          <w:sz w:val="24"/>
          <w:szCs w:val="24"/>
          <w:lang w:val="ro-RO"/>
        </w:rPr>
        <w:t>iunea 12.</w:t>
      </w:r>
    </w:p>
    <w:p w14:paraId="1E815350" w14:textId="77777777" w:rsidR="004432F9" w:rsidRPr="00A17A89" w:rsidRDefault="004432F9" w:rsidP="00FF7C04">
      <w:pPr>
        <w:pStyle w:val="Normal0"/>
        <w:spacing w:line="276" w:lineRule="auto"/>
        <w:ind w:firstLine="0"/>
        <w:jc w:val="center"/>
        <w:outlineLvl w:val="1"/>
        <w:rPr>
          <w:rFonts w:cs="Times New Roman"/>
          <w:lang w:val="ro-RO"/>
        </w:rPr>
      </w:pPr>
    </w:p>
    <w:p w14:paraId="3802D6A7" w14:textId="0E0029DF" w:rsidR="00342F00" w:rsidRPr="005C77E0" w:rsidRDefault="00342F00" w:rsidP="00FF7C04">
      <w:pPr>
        <w:pStyle w:val="Normal0"/>
        <w:spacing w:line="276" w:lineRule="auto"/>
        <w:ind w:firstLine="0"/>
        <w:jc w:val="center"/>
        <w:outlineLvl w:val="1"/>
        <w:rPr>
          <w:rFonts w:cs="Times New Roman"/>
          <w:lang w:val="ro-RO"/>
        </w:rPr>
      </w:pPr>
      <w:bookmarkStart w:id="61" w:name="_Toc165537439"/>
      <w:r w:rsidRPr="00A17A89">
        <w:rPr>
          <w:rFonts w:cs="Times New Roman"/>
          <w:lang w:val="ro-RO"/>
        </w:rPr>
        <w:t>Sec</w:t>
      </w:r>
      <w:r w:rsidR="00683617">
        <w:rPr>
          <w:rFonts w:cs="Times New Roman"/>
          <w:lang w:val="ro-RO"/>
        </w:rPr>
        <w:t>ț</w:t>
      </w:r>
      <w:r w:rsidRPr="00A17A89">
        <w:rPr>
          <w:rFonts w:cs="Times New Roman"/>
          <w:lang w:val="ro-RO"/>
        </w:rPr>
        <w:t>iunea 12</w:t>
      </w:r>
      <w:r w:rsidR="00793526" w:rsidRPr="00A17A89">
        <w:rPr>
          <w:rFonts w:cs="Times New Roman"/>
          <w:lang w:val="ro-RO"/>
        </w:rPr>
        <w:br/>
      </w:r>
      <w:r w:rsidRPr="00A17A89">
        <w:rPr>
          <w:rFonts w:cs="Times New Roman"/>
          <w:lang w:val="ro-RO"/>
        </w:rPr>
        <w:t>Procedura de aplicare a măsurilor de li</w:t>
      </w:r>
      <w:r w:rsidR="00FF7C04" w:rsidRPr="00DF5FEA">
        <w:rPr>
          <w:rFonts w:cs="Times New Roman"/>
          <w:lang w:val="ro-RO"/>
        </w:rPr>
        <w:t xml:space="preserve">mitare </w:t>
      </w:r>
      <w:r w:rsidR="00683617">
        <w:rPr>
          <w:rFonts w:cs="Times New Roman"/>
          <w:lang w:val="ro-RO"/>
        </w:rPr>
        <w:t>ș</w:t>
      </w:r>
      <w:r w:rsidR="00CD52A9" w:rsidRPr="000C6DDA">
        <w:rPr>
          <w:rFonts w:cs="Times New Roman"/>
          <w:lang w:val="ro-RO"/>
        </w:rPr>
        <w:t>i/sau</w:t>
      </w:r>
      <w:r w:rsidR="006A424B" w:rsidRPr="00FB4605">
        <w:rPr>
          <w:rFonts w:cs="Times New Roman"/>
          <w:lang w:val="ro-RO"/>
        </w:rPr>
        <w:t xml:space="preserve"> </w:t>
      </w:r>
      <w:r w:rsidR="00FF7C04" w:rsidRPr="00FB4605">
        <w:rPr>
          <w:rFonts w:cs="Times New Roman"/>
          <w:lang w:val="ro-RO"/>
        </w:rPr>
        <w:t>întrerupere a livrării</w:t>
      </w:r>
      <w:r w:rsidRPr="00FB4605">
        <w:rPr>
          <w:rFonts w:cs="Times New Roman"/>
          <w:lang w:val="ro-RO"/>
        </w:rPr>
        <w:t xml:space="preserve"> gazelor naturale</w:t>
      </w:r>
      <w:bookmarkEnd w:id="61"/>
      <w:r w:rsidRPr="00FB4605">
        <w:rPr>
          <w:rFonts w:cs="Times New Roman"/>
          <w:lang w:val="ro-RO"/>
        </w:rPr>
        <w:t xml:space="preserve"> </w:t>
      </w:r>
    </w:p>
    <w:p w14:paraId="2DD9628B" w14:textId="77777777" w:rsidR="000013B4" w:rsidRPr="005C77E0" w:rsidRDefault="000013B4" w:rsidP="00FF7C04">
      <w:pPr>
        <w:pStyle w:val="Normal0"/>
        <w:spacing w:line="276" w:lineRule="auto"/>
        <w:ind w:firstLine="0"/>
        <w:jc w:val="center"/>
        <w:outlineLvl w:val="1"/>
        <w:rPr>
          <w:rFonts w:cs="Times New Roman"/>
          <w:b w:val="0"/>
          <w:lang w:val="ro-RO"/>
        </w:rPr>
      </w:pPr>
    </w:p>
    <w:p w14:paraId="5FF18554" w14:textId="667622BF"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5C77E0">
        <w:rPr>
          <w:rFonts w:ascii="Times New Roman" w:hAnsi="Times New Roman" w:cs="Times New Roman"/>
          <w:sz w:val="24"/>
          <w:szCs w:val="24"/>
          <w:lang w:val="ro-RO"/>
        </w:rPr>
        <w:t xml:space="preserve">În cazul </w:t>
      </w:r>
      <w:r w:rsidRPr="00E97C04">
        <w:rPr>
          <w:rFonts w:ascii="Times New Roman" w:hAnsi="Times New Roman" w:cs="Times New Roman"/>
          <w:sz w:val="24"/>
          <w:szCs w:val="24"/>
          <w:shd w:val="clear" w:color="auto" w:fill="FFFFFF"/>
          <w:lang w:val="ro-RO" w:eastAsia="ru-RU"/>
        </w:rPr>
        <w:t>situa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iei de urgen</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ă, Comisia poate decide asupra aplicării măsurii de limitare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 xml:space="preserve">i/sau de întrerupere a livrării gazelor naturale consumatorilor întreruptibili conform Listei nominale a consumatorilor întreruptibili prezentate </w:t>
      </w:r>
      <w:r w:rsidR="007E4E4B" w:rsidRPr="00E97C04">
        <w:rPr>
          <w:rFonts w:ascii="Times New Roman" w:hAnsi="Times New Roman" w:cs="Times New Roman"/>
          <w:sz w:val="24"/>
          <w:szCs w:val="24"/>
          <w:shd w:val="clear" w:color="auto" w:fill="FFFFFF"/>
          <w:lang w:val="ro-RO" w:eastAsia="ru-RU"/>
        </w:rPr>
        <w:t xml:space="preserve">de OST către </w:t>
      </w:r>
      <w:r w:rsidRPr="00E97C04">
        <w:rPr>
          <w:rFonts w:ascii="Times New Roman" w:hAnsi="Times New Roman" w:cs="Times New Roman"/>
          <w:sz w:val="24"/>
          <w:szCs w:val="24"/>
          <w:shd w:val="clear" w:color="auto" w:fill="FFFFFF"/>
          <w:lang w:val="ro-RO" w:eastAsia="ru-RU"/>
        </w:rPr>
        <w:t>organul central de specialitate</w:t>
      </w:r>
      <w:r w:rsidR="00CD52A9" w:rsidRPr="00E97C04">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00CD52A9" w:rsidRPr="00E97C04">
        <w:rPr>
          <w:rFonts w:ascii="Times New Roman" w:hAnsi="Times New Roman" w:cs="Times New Roman"/>
          <w:sz w:val="24"/>
          <w:szCs w:val="24"/>
          <w:shd w:val="clear" w:color="auto" w:fill="FFFFFF"/>
          <w:lang w:val="ro-RO" w:eastAsia="ru-RU"/>
        </w:rPr>
        <w:t xml:space="preserve">i în ordinea prestabilită </w:t>
      </w:r>
      <w:r w:rsidR="00D716D5" w:rsidRPr="00E97C04">
        <w:rPr>
          <w:rFonts w:ascii="Times New Roman" w:hAnsi="Times New Roman" w:cs="Times New Roman"/>
          <w:sz w:val="24"/>
          <w:szCs w:val="24"/>
          <w:shd w:val="clear" w:color="auto" w:fill="FFFFFF"/>
          <w:lang w:val="ro-RO" w:eastAsia="ru-RU"/>
        </w:rPr>
        <w:t xml:space="preserve">în </w:t>
      </w:r>
      <w:r w:rsidR="00CD52A9" w:rsidRPr="00E97C04">
        <w:rPr>
          <w:rFonts w:ascii="Times New Roman" w:hAnsi="Times New Roman" w:cs="Times New Roman"/>
          <w:sz w:val="24"/>
          <w:szCs w:val="24"/>
          <w:shd w:val="clear" w:color="auto" w:fill="FFFFFF"/>
          <w:lang w:val="ro-RO" w:eastAsia="ru-RU"/>
        </w:rPr>
        <w:t>Tabel</w:t>
      </w:r>
      <w:r w:rsidR="00D716D5" w:rsidRPr="00E97C04">
        <w:rPr>
          <w:rFonts w:ascii="Times New Roman" w:hAnsi="Times New Roman" w:cs="Times New Roman"/>
          <w:sz w:val="24"/>
          <w:szCs w:val="24"/>
          <w:shd w:val="clear" w:color="auto" w:fill="FFFFFF"/>
          <w:lang w:val="ro-RO" w:eastAsia="ru-RU"/>
        </w:rPr>
        <w:t>ele</w:t>
      </w:r>
      <w:r w:rsidR="00CD52A9" w:rsidRPr="00E97C04">
        <w:rPr>
          <w:rFonts w:ascii="Times New Roman" w:hAnsi="Times New Roman" w:cs="Times New Roman"/>
          <w:sz w:val="24"/>
          <w:szCs w:val="24"/>
          <w:shd w:val="clear" w:color="auto" w:fill="FFFFFF"/>
          <w:lang w:val="ro-RO" w:eastAsia="ru-RU"/>
        </w:rPr>
        <w:t xml:space="preserve"> 3</w:t>
      </w:r>
      <w:r w:rsidR="00D716D5" w:rsidRPr="00E97C04">
        <w:rPr>
          <w:rFonts w:ascii="Times New Roman" w:hAnsi="Times New Roman" w:cs="Times New Roman"/>
          <w:sz w:val="24"/>
          <w:szCs w:val="24"/>
          <w:shd w:val="clear" w:color="auto" w:fill="FFFFFF"/>
          <w:lang w:val="ro-RO" w:eastAsia="ru-RU"/>
        </w:rPr>
        <w:t>-4</w:t>
      </w:r>
      <w:r w:rsidR="00AF7275" w:rsidRPr="00E97C04">
        <w:rPr>
          <w:rFonts w:ascii="Times New Roman" w:hAnsi="Times New Roman" w:cs="Times New Roman"/>
          <w:sz w:val="24"/>
          <w:szCs w:val="24"/>
          <w:shd w:val="clear" w:color="auto" w:fill="FFFFFF"/>
          <w:lang w:val="ro-RO" w:eastAsia="ru-RU"/>
        </w:rPr>
        <w:t>.</w:t>
      </w:r>
    </w:p>
    <w:p w14:paraId="45E7E75A" w14:textId="7AFC551D" w:rsidR="00D73A2D"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În cel mult 6 ore de la adoptarea dispozi</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iei Comisiei privind aplicarea măsurii de limitare</w:t>
      </w:r>
      <w:r w:rsidR="00CD52A9" w:rsidRPr="00E97C04">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00CD52A9" w:rsidRPr="00E97C04">
        <w:rPr>
          <w:rFonts w:ascii="Times New Roman" w:hAnsi="Times New Roman" w:cs="Times New Roman"/>
          <w:sz w:val="24"/>
          <w:szCs w:val="24"/>
          <w:shd w:val="clear" w:color="auto" w:fill="FFFFFF"/>
          <w:lang w:val="ro-RO" w:eastAsia="ru-RU"/>
        </w:rPr>
        <w:t>i/sau întrerupere</w:t>
      </w:r>
      <w:r w:rsidRPr="00E97C04">
        <w:rPr>
          <w:rFonts w:ascii="Times New Roman" w:hAnsi="Times New Roman" w:cs="Times New Roman"/>
          <w:sz w:val="24"/>
          <w:szCs w:val="24"/>
          <w:shd w:val="clear" w:color="auto" w:fill="FFFFFF"/>
          <w:lang w:val="ro-RO" w:eastAsia="ru-RU"/>
        </w:rPr>
        <w:t xml:space="preserve"> a livrării gazelor naturale consumatorilor întreruptibili, OST </w:t>
      </w:r>
      <w:r w:rsidR="00D73A2D" w:rsidRPr="00E97C04">
        <w:rPr>
          <w:rFonts w:ascii="Times New Roman" w:hAnsi="Times New Roman" w:cs="Times New Roman"/>
          <w:sz w:val="24"/>
          <w:szCs w:val="24"/>
          <w:shd w:val="clear" w:color="auto" w:fill="FFFFFF"/>
          <w:lang w:val="ro-RO" w:eastAsia="ru-RU"/>
        </w:rPr>
        <w:t>notifică OSD</w:t>
      </w:r>
      <w:r w:rsidR="004B0E1C" w:rsidRPr="00E97C04">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004B0E1C" w:rsidRPr="00E97C04">
        <w:rPr>
          <w:rFonts w:ascii="Times New Roman" w:hAnsi="Times New Roman" w:cs="Times New Roman"/>
          <w:sz w:val="24"/>
          <w:szCs w:val="24"/>
          <w:shd w:val="clear" w:color="auto" w:fill="FFFFFF"/>
          <w:lang w:val="ro-RO" w:eastAsia="ru-RU"/>
        </w:rPr>
        <w:t>i</w:t>
      </w:r>
      <w:r w:rsidR="00D73A2D" w:rsidRPr="00E97C04">
        <w:rPr>
          <w:rFonts w:ascii="Times New Roman" w:hAnsi="Times New Roman" w:cs="Times New Roman"/>
          <w:sz w:val="24"/>
          <w:szCs w:val="24"/>
          <w:shd w:val="clear" w:color="auto" w:fill="FFFFFF"/>
          <w:lang w:val="ro-RO" w:eastAsia="ru-RU"/>
        </w:rPr>
        <w:t xml:space="preserve"> furnizorii de gaze naturale despre obliga</w:t>
      </w:r>
      <w:r w:rsidR="00683617">
        <w:rPr>
          <w:rFonts w:ascii="Times New Roman" w:hAnsi="Times New Roman" w:cs="Times New Roman"/>
          <w:sz w:val="24"/>
          <w:szCs w:val="24"/>
          <w:shd w:val="clear" w:color="auto" w:fill="FFFFFF"/>
          <w:lang w:val="ro-RO" w:eastAsia="ru-RU"/>
        </w:rPr>
        <w:t>ț</w:t>
      </w:r>
      <w:r w:rsidR="00D73A2D" w:rsidRPr="00E97C04">
        <w:rPr>
          <w:rFonts w:ascii="Times New Roman" w:hAnsi="Times New Roman" w:cs="Times New Roman"/>
          <w:sz w:val="24"/>
          <w:szCs w:val="24"/>
          <w:shd w:val="clear" w:color="auto" w:fill="FFFFFF"/>
          <w:lang w:val="ro-RO" w:eastAsia="ru-RU"/>
        </w:rPr>
        <w:t>ia de a întrerupe consumul de gaze naturale.</w:t>
      </w:r>
    </w:p>
    <w:p w14:paraId="1D22FFAF" w14:textId="162C8B47" w:rsidR="00342F00" w:rsidRPr="00474F24" w:rsidRDefault="00342F00" w:rsidP="00E97C04">
      <w:pPr>
        <w:pStyle w:val="ListParagraph"/>
        <w:numPr>
          <w:ilvl w:val="0"/>
          <w:numId w:val="32"/>
        </w:numPr>
        <w:tabs>
          <w:tab w:val="left" w:pos="426"/>
        </w:tabs>
        <w:ind w:left="0" w:firstLine="0"/>
        <w:jc w:val="both"/>
        <w:rPr>
          <w:rFonts w:ascii="Times New Roman" w:hAnsi="Times New Roman" w:cs="Times New Roman"/>
          <w:iCs/>
          <w:sz w:val="24"/>
          <w:szCs w:val="24"/>
          <w:lang w:val="ro-RO" w:eastAsia="ru-RU"/>
        </w:rPr>
      </w:pPr>
      <w:r w:rsidRPr="00E97C04">
        <w:rPr>
          <w:rFonts w:ascii="Times New Roman" w:hAnsi="Times New Roman" w:cs="Times New Roman"/>
          <w:sz w:val="24"/>
          <w:szCs w:val="24"/>
          <w:shd w:val="clear" w:color="auto" w:fill="FFFFFF"/>
          <w:lang w:val="ro-RO" w:eastAsia="ru-RU"/>
        </w:rPr>
        <w:t>În scopul monitorizării</w:t>
      </w:r>
      <w:r w:rsidRPr="002E418B">
        <w:rPr>
          <w:rFonts w:ascii="Times New Roman" w:hAnsi="Times New Roman" w:cs="Times New Roman"/>
          <w:sz w:val="24"/>
          <w:szCs w:val="24"/>
          <w:lang w:val="ro-RO" w:eastAsia="ru-RU"/>
        </w:rPr>
        <w:t xml:space="preserve"> consumului de gaze naturale OST </w:t>
      </w:r>
      <w:r w:rsidRPr="0001586F">
        <w:rPr>
          <w:rFonts w:ascii="Times New Roman" w:hAnsi="Times New Roman" w:cs="Times New Roman"/>
          <w:sz w:val="24"/>
          <w:szCs w:val="24"/>
          <w:lang w:val="ro-RO"/>
        </w:rPr>
        <w:t>determină</w:t>
      </w:r>
      <w:r w:rsidRPr="0001586F">
        <w:rPr>
          <w:rFonts w:ascii="Times New Roman" w:hAnsi="Times New Roman" w:cs="Times New Roman"/>
          <w:sz w:val="24"/>
          <w:szCs w:val="24"/>
          <w:lang w:val="ro-RO" w:eastAsia="ru-RU"/>
        </w:rPr>
        <w:t xml:space="preserve"> zilnic: </w:t>
      </w:r>
    </w:p>
    <w:p w14:paraId="62B7A002" w14:textId="77777777" w:rsidR="00342F00" w:rsidRPr="006C0762" w:rsidRDefault="00342F00">
      <w:pPr>
        <w:pStyle w:val="ListParagraph"/>
        <w:numPr>
          <w:ilvl w:val="0"/>
          <w:numId w:val="37"/>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8539A9">
        <w:rPr>
          <w:rFonts w:ascii="Times New Roman" w:hAnsi="Times New Roman" w:cs="Times New Roman"/>
          <w:sz w:val="24"/>
          <w:szCs w:val="24"/>
          <w:lang w:val="ro-RO" w:eastAsia="ru-RU"/>
        </w:rPr>
        <w:t xml:space="preserve">cererea totală de gaze naturale; </w:t>
      </w:r>
    </w:p>
    <w:p w14:paraId="398258D9" w14:textId="77777777" w:rsidR="00342F00" w:rsidRPr="00793611" w:rsidRDefault="00342F00">
      <w:pPr>
        <w:pStyle w:val="ListParagraph"/>
        <w:numPr>
          <w:ilvl w:val="0"/>
          <w:numId w:val="37"/>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BE6200">
        <w:rPr>
          <w:rFonts w:ascii="Times New Roman" w:hAnsi="Times New Roman" w:cs="Times New Roman"/>
          <w:sz w:val="24"/>
          <w:szCs w:val="24"/>
          <w:lang w:val="ro-RO" w:eastAsia="ru-RU"/>
        </w:rPr>
        <w:t>cantitatea disponibilă de gaze naturale;</w:t>
      </w:r>
    </w:p>
    <w:p w14:paraId="58975ACA" w14:textId="4769105F" w:rsidR="00342F00" w:rsidRPr="00483F15" w:rsidRDefault="00342F00">
      <w:pPr>
        <w:pStyle w:val="ListParagraph"/>
        <w:numPr>
          <w:ilvl w:val="0"/>
          <w:numId w:val="37"/>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E6A4F">
        <w:rPr>
          <w:rFonts w:ascii="Times New Roman" w:hAnsi="Times New Roman" w:cs="Times New Roman"/>
          <w:sz w:val="24"/>
          <w:szCs w:val="24"/>
          <w:lang w:val="ro-RO" w:eastAsia="ru-RU"/>
        </w:rPr>
        <w:t xml:space="preserve">cererea de </w:t>
      </w:r>
      <w:r w:rsidRPr="002D2681">
        <w:rPr>
          <w:rFonts w:ascii="Times New Roman" w:hAnsi="Times New Roman" w:cs="Times New Roman"/>
          <w:sz w:val="24"/>
          <w:szCs w:val="24"/>
          <w:lang w:val="ro-RO" w:eastAsia="ru-RU"/>
        </w:rPr>
        <w:t>gaze naturale a consumatorilor proteja</w:t>
      </w:r>
      <w:r w:rsidR="00683617">
        <w:rPr>
          <w:rFonts w:ascii="Times New Roman" w:hAnsi="Times New Roman" w:cs="Times New Roman"/>
          <w:sz w:val="24"/>
          <w:szCs w:val="24"/>
          <w:lang w:val="ro-RO" w:eastAsia="ru-RU"/>
        </w:rPr>
        <w:t>ț</w:t>
      </w:r>
      <w:r w:rsidRPr="002D2681">
        <w:rPr>
          <w:rFonts w:ascii="Times New Roman" w:hAnsi="Times New Roman" w:cs="Times New Roman"/>
          <w:sz w:val="24"/>
          <w:szCs w:val="24"/>
          <w:lang w:val="ro-RO" w:eastAsia="ru-RU"/>
        </w:rPr>
        <w:t xml:space="preserve">i </w:t>
      </w:r>
      <w:r w:rsidR="00683617">
        <w:rPr>
          <w:rFonts w:ascii="Times New Roman" w:hAnsi="Times New Roman" w:cs="Times New Roman"/>
          <w:sz w:val="24"/>
          <w:szCs w:val="24"/>
          <w:lang w:val="ro-RO" w:eastAsia="ru-RU"/>
        </w:rPr>
        <w:t>ș</w:t>
      </w:r>
      <w:r w:rsidRPr="002D2681">
        <w:rPr>
          <w:rFonts w:ascii="Times New Roman" w:hAnsi="Times New Roman" w:cs="Times New Roman"/>
          <w:sz w:val="24"/>
          <w:szCs w:val="24"/>
          <w:lang w:val="ro-RO" w:eastAsia="ru-RU"/>
        </w:rPr>
        <w:t>i a consumatorilor întreruptibili;</w:t>
      </w:r>
    </w:p>
    <w:p w14:paraId="4182EF0B" w14:textId="0D9C6430" w:rsidR="00342F00" w:rsidRPr="005D3B16" w:rsidRDefault="00342F00">
      <w:pPr>
        <w:pStyle w:val="ListParagraph"/>
        <w:numPr>
          <w:ilvl w:val="0"/>
          <w:numId w:val="37"/>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483F15">
        <w:rPr>
          <w:rFonts w:ascii="Times New Roman" w:hAnsi="Times New Roman" w:cs="Times New Roman"/>
          <w:sz w:val="24"/>
          <w:szCs w:val="24"/>
          <w:lang w:val="ro-RO" w:eastAsia="ru-RU"/>
        </w:rPr>
        <w:t>deficitul de gaze naturale (</w:t>
      </w:r>
      <w:r w:rsidRPr="005D3B16">
        <w:rPr>
          <w:rFonts w:ascii="Times New Roman" w:hAnsi="Times New Roman" w:cs="Times New Roman"/>
          <w:sz w:val="24"/>
          <w:szCs w:val="24"/>
          <w:lang w:val="ro-RO"/>
        </w:rPr>
        <w:t>diferen</w:t>
      </w:r>
      <w:r w:rsidR="00683617">
        <w:rPr>
          <w:rFonts w:ascii="Times New Roman" w:hAnsi="Times New Roman" w:cs="Times New Roman"/>
          <w:sz w:val="24"/>
          <w:szCs w:val="24"/>
          <w:lang w:val="ro-RO"/>
        </w:rPr>
        <w:t>ț</w:t>
      </w:r>
      <w:r w:rsidRPr="005D3B16">
        <w:rPr>
          <w:rFonts w:ascii="Times New Roman" w:hAnsi="Times New Roman" w:cs="Times New Roman"/>
          <w:sz w:val="24"/>
          <w:szCs w:val="24"/>
          <w:lang w:val="ro-RO"/>
        </w:rPr>
        <w:t xml:space="preserve">a dintre cererea totală </w:t>
      </w:r>
      <w:r w:rsidR="00683617">
        <w:rPr>
          <w:rFonts w:ascii="Times New Roman" w:hAnsi="Times New Roman" w:cs="Times New Roman"/>
          <w:sz w:val="24"/>
          <w:szCs w:val="24"/>
          <w:lang w:val="ro-RO"/>
        </w:rPr>
        <w:t>ș</w:t>
      </w:r>
      <w:r w:rsidRPr="005D3B16">
        <w:rPr>
          <w:rFonts w:ascii="Times New Roman" w:hAnsi="Times New Roman" w:cs="Times New Roman"/>
          <w:sz w:val="24"/>
          <w:szCs w:val="24"/>
          <w:lang w:val="ro-RO"/>
        </w:rPr>
        <w:t>i cantitatea disponibilă de gaze naturale);</w:t>
      </w:r>
    </w:p>
    <w:p w14:paraId="571955E8" w14:textId="264DA147" w:rsidR="00342F00" w:rsidRPr="00A17A89" w:rsidRDefault="00342F00">
      <w:pPr>
        <w:pStyle w:val="ListParagraph"/>
        <w:numPr>
          <w:ilvl w:val="0"/>
          <w:numId w:val="37"/>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775721">
        <w:rPr>
          <w:rFonts w:ascii="Times New Roman" w:hAnsi="Times New Roman" w:cs="Times New Roman"/>
          <w:sz w:val="24"/>
          <w:szCs w:val="24"/>
          <w:lang w:val="ro-RO"/>
        </w:rPr>
        <w:t>cantitatea de gaze naturale disponibilă pentru consumatorii întreruptibili</w:t>
      </w:r>
      <w:r w:rsidRPr="00A17A89">
        <w:rPr>
          <w:rFonts w:ascii="Times New Roman" w:hAnsi="Times New Roman" w:cs="Times New Roman"/>
          <w:sz w:val="24"/>
          <w:szCs w:val="24"/>
          <w:lang w:val="ro-RO"/>
        </w:rPr>
        <w:t xml:space="preserve"> (diferen</w:t>
      </w:r>
      <w:r w:rsidR="00683617">
        <w:rPr>
          <w:rFonts w:ascii="Times New Roman" w:hAnsi="Times New Roman" w:cs="Times New Roman"/>
          <w:sz w:val="24"/>
          <w:szCs w:val="24"/>
          <w:lang w:val="ro-RO"/>
        </w:rPr>
        <w:t>ț</w:t>
      </w:r>
      <w:r w:rsidRPr="00A17A89">
        <w:rPr>
          <w:rFonts w:ascii="Times New Roman" w:hAnsi="Times New Roman" w:cs="Times New Roman"/>
          <w:sz w:val="24"/>
          <w:szCs w:val="24"/>
          <w:lang w:val="ro-RO"/>
        </w:rPr>
        <w:t xml:space="preserve">a dintre cantitatea disponibilă </w:t>
      </w:r>
      <w:r w:rsidR="00683617">
        <w:rPr>
          <w:rFonts w:ascii="Times New Roman" w:hAnsi="Times New Roman" w:cs="Times New Roman"/>
          <w:sz w:val="24"/>
          <w:szCs w:val="24"/>
          <w:lang w:val="ro-RO"/>
        </w:rPr>
        <w:t>ș</w:t>
      </w:r>
      <w:r w:rsidRPr="00A17A89">
        <w:rPr>
          <w:rFonts w:ascii="Times New Roman" w:hAnsi="Times New Roman" w:cs="Times New Roman"/>
          <w:sz w:val="24"/>
          <w:szCs w:val="24"/>
          <w:lang w:val="ro-RO"/>
        </w:rPr>
        <w:t>i cererea de gaze naturale a consumatorilor proteja</w:t>
      </w:r>
      <w:r w:rsidR="00683617">
        <w:rPr>
          <w:rFonts w:ascii="Times New Roman" w:hAnsi="Times New Roman" w:cs="Times New Roman"/>
          <w:sz w:val="24"/>
          <w:szCs w:val="24"/>
          <w:lang w:val="ro-RO"/>
        </w:rPr>
        <w:t>ț</w:t>
      </w:r>
      <w:r w:rsidRPr="00A17A89">
        <w:rPr>
          <w:rFonts w:ascii="Times New Roman" w:hAnsi="Times New Roman" w:cs="Times New Roman"/>
          <w:sz w:val="24"/>
          <w:szCs w:val="24"/>
          <w:lang w:val="ro-RO"/>
        </w:rPr>
        <w:t>i);</w:t>
      </w:r>
    </w:p>
    <w:p w14:paraId="0201881E" w14:textId="6DFB2DD4" w:rsidR="00342F00" w:rsidRPr="00AB4BC2" w:rsidRDefault="00342F00">
      <w:pPr>
        <w:pStyle w:val="ListParagraph"/>
        <w:numPr>
          <w:ilvl w:val="0"/>
          <w:numId w:val="37"/>
        </w:numPr>
        <w:tabs>
          <w:tab w:val="left" w:pos="709"/>
          <w:tab w:val="left" w:pos="851"/>
          <w:tab w:val="left" w:pos="1134"/>
        </w:tabs>
        <w:spacing w:line="276" w:lineRule="auto"/>
        <w:ind w:left="0" w:firstLine="426"/>
        <w:jc w:val="both"/>
        <w:rPr>
          <w:rFonts w:ascii="Times New Roman" w:hAnsi="Times New Roman" w:cs="Times New Roman"/>
          <w:iCs/>
          <w:sz w:val="24"/>
          <w:szCs w:val="24"/>
          <w:lang w:val="ro-RO" w:eastAsia="ru-RU"/>
        </w:rPr>
      </w:pPr>
      <w:r w:rsidRPr="00A17A89">
        <w:rPr>
          <w:rFonts w:ascii="Times New Roman" w:hAnsi="Times New Roman" w:cs="Times New Roman"/>
          <w:sz w:val="24"/>
          <w:szCs w:val="24"/>
          <w:lang w:val="ro-RO" w:eastAsia="ru-RU"/>
        </w:rPr>
        <w:t>procentul de reducere a consumului de gaze naturale de către consumatorii întreruptibili</w:t>
      </w:r>
      <w:r w:rsidR="00E74C7C" w:rsidRPr="00A17A89">
        <w:rPr>
          <w:rFonts w:ascii="Times New Roman" w:hAnsi="Times New Roman" w:cs="Times New Roman"/>
          <w:sz w:val="24"/>
          <w:szCs w:val="24"/>
          <w:lang w:val="ro-RO" w:eastAsia="ru-RU"/>
        </w:rPr>
        <w:t xml:space="preserve"> determinat ca raportul dintre cantitatea de gaze naturale</w:t>
      </w:r>
      <w:r w:rsidR="00E74C7C" w:rsidRPr="00DF5FEA">
        <w:rPr>
          <w:rFonts w:ascii="Times New Roman" w:hAnsi="Times New Roman" w:cs="Times New Roman"/>
          <w:sz w:val="24"/>
          <w:szCs w:val="24"/>
          <w:lang w:val="ro-RO"/>
        </w:rPr>
        <w:t xml:space="preserve"> disponibil</w:t>
      </w:r>
      <w:r w:rsidR="00E74C7C" w:rsidRPr="000C6DDA">
        <w:rPr>
          <w:rFonts w:ascii="Times New Roman" w:hAnsi="Times New Roman" w:cs="Times New Roman"/>
          <w:sz w:val="24"/>
          <w:szCs w:val="24"/>
          <w:lang w:val="ro-RO"/>
        </w:rPr>
        <w:t xml:space="preserve">ă pentru consumatorii </w:t>
      </w:r>
      <w:r w:rsidR="00E74C7C" w:rsidRPr="00FB4605">
        <w:rPr>
          <w:rFonts w:ascii="Times New Roman" w:hAnsi="Times New Roman" w:cs="Times New Roman"/>
          <w:sz w:val="24"/>
          <w:szCs w:val="24"/>
          <w:lang w:val="ro-RO"/>
        </w:rPr>
        <w:t>întreruptibili</w:t>
      </w:r>
      <w:r w:rsidR="00E74C7C" w:rsidRPr="00FB4605">
        <w:rPr>
          <w:rFonts w:ascii="Times New Roman" w:hAnsi="Times New Roman" w:cs="Times New Roman"/>
          <w:sz w:val="24"/>
          <w:szCs w:val="24"/>
          <w:lang w:val="ro-RO" w:eastAsia="ru-RU"/>
        </w:rPr>
        <w:t xml:space="preserve"> </w:t>
      </w:r>
      <w:r w:rsidR="00683617">
        <w:rPr>
          <w:rFonts w:ascii="Times New Roman" w:hAnsi="Times New Roman" w:cs="Times New Roman"/>
          <w:sz w:val="24"/>
          <w:szCs w:val="24"/>
          <w:lang w:val="ro-RO" w:eastAsia="ru-RU"/>
        </w:rPr>
        <w:t>ș</w:t>
      </w:r>
      <w:r w:rsidR="00E74C7C" w:rsidRPr="00FB4605">
        <w:rPr>
          <w:rFonts w:ascii="Times New Roman" w:hAnsi="Times New Roman" w:cs="Times New Roman"/>
          <w:sz w:val="24"/>
          <w:szCs w:val="24"/>
          <w:lang w:val="ro-RO" w:eastAsia="ru-RU"/>
        </w:rPr>
        <w:t xml:space="preserve">i cererea de gaze naturale a consumatorilor </w:t>
      </w:r>
      <w:r w:rsidR="000A544C" w:rsidRPr="00FB4605">
        <w:rPr>
          <w:rFonts w:ascii="Times New Roman" w:hAnsi="Times New Roman" w:cs="Times New Roman"/>
          <w:sz w:val="24"/>
          <w:szCs w:val="24"/>
          <w:lang w:val="ro-RO" w:eastAsia="ru-RU"/>
        </w:rPr>
        <w:t>î</w:t>
      </w:r>
      <w:r w:rsidR="00E74C7C" w:rsidRPr="00AB4BC2">
        <w:rPr>
          <w:rFonts w:ascii="Times New Roman" w:hAnsi="Times New Roman" w:cs="Times New Roman"/>
          <w:sz w:val="24"/>
          <w:szCs w:val="24"/>
          <w:lang w:val="ro-RO" w:eastAsia="ru-RU"/>
        </w:rPr>
        <w:t>ntreruptibili înmul</w:t>
      </w:r>
      <w:r w:rsidR="00683617">
        <w:rPr>
          <w:rFonts w:ascii="Times New Roman" w:hAnsi="Times New Roman" w:cs="Times New Roman"/>
          <w:sz w:val="24"/>
          <w:szCs w:val="24"/>
          <w:lang w:val="ro-RO" w:eastAsia="ru-RU"/>
        </w:rPr>
        <w:t>ț</w:t>
      </w:r>
      <w:r w:rsidR="00E74C7C" w:rsidRPr="00AB4BC2">
        <w:rPr>
          <w:rFonts w:ascii="Times New Roman" w:hAnsi="Times New Roman" w:cs="Times New Roman"/>
          <w:sz w:val="24"/>
          <w:szCs w:val="24"/>
          <w:lang w:val="ro-RO" w:eastAsia="ru-RU"/>
        </w:rPr>
        <w:t>it la 100.</w:t>
      </w:r>
    </w:p>
    <w:p w14:paraId="61A4740E" w14:textId="2A89E629" w:rsidR="000700F8" w:rsidRPr="00E97C04" w:rsidRDefault="006A424B"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AB4BC2">
        <w:rPr>
          <w:rFonts w:ascii="Times New Roman" w:hAnsi="Times New Roman" w:cs="Times New Roman"/>
          <w:sz w:val="24"/>
          <w:szCs w:val="24"/>
          <w:lang w:val="ro-RO" w:eastAsia="ru-RU"/>
        </w:rPr>
        <w:t>Procedura</w:t>
      </w:r>
      <w:r w:rsidR="00D716D5" w:rsidRPr="00AB4BC2">
        <w:rPr>
          <w:rFonts w:ascii="Times New Roman" w:hAnsi="Times New Roman" w:cs="Times New Roman"/>
          <w:sz w:val="24"/>
          <w:szCs w:val="24"/>
          <w:lang w:val="ro-RO" w:eastAsia="ru-RU"/>
        </w:rPr>
        <w:t xml:space="preserve"> de </w:t>
      </w:r>
      <w:r w:rsidR="00D716D5" w:rsidRPr="00E97C04">
        <w:rPr>
          <w:rFonts w:ascii="Times New Roman" w:hAnsi="Times New Roman" w:cs="Times New Roman"/>
          <w:sz w:val="24"/>
          <w:szCs w:val="24"/>
          <w:shd w:val="clear" w:color="auto" w:fill="FFFFFF"/>
          <w:lang w:val="ro-RO" w:eastAsia="ru-RU"/>
        </w:rPr>
        <w:t>l</w:t>
      </w:r>
      <w:r w:rsidR="000700F8" w:rsidRPr="00E97C04">
        <w:rPr>
          <w:rFonts w:ascii="Times New Roman" w:hAnsi="Times New Roman" w:cs="Times New Roman"/>
          <w:sz w:val="24"/>
          <w:szCs w:val="24"/>
          <w:shd w:val="clear" w:color="auto" w:fill="FFFFFF"/>
          <w:lang w:val="ro-RO" w:eastAsia="ru-RU"/>
        </w:rPr>
        <w:t>imitare poate fi aplicat</w:t>
      </w:r>
      <w:r w:rsidR="00070EC7" w:rsidRPr="002E418B">
        <w:rPr>
          <w:rFonts w:ascii="Times New Roman" w:hAnsi="Times New Roman" w:cs="Times New Roman"/>
          <w:sz w:val="24"/>
          <w:szCs w:val="24"/>
          <w:shd w:val="clear" w:color="auto" w:fill="FFFFFF"/>
          <w:lang w:val="ro-RO" w:eastAsia="ru-RU"/>
        </w:rPr>
        <w:t>ă</w:t>
      </w:r>
      <w:r w:rsidR="000700F8" w:rsidRPr="00E97C04">
        <w:rPr>
          <w:rFonts w:ascii="Times New Roman" w:hAnsi="Times New Roman" w:cs="Times New Roman"/>
          <w:sz w:val="24"/>
          <w:szCs w:val="24"/>
          <w:shd w:val="clear" w:color="auto" w:fill="FFFFFF"/>
          <w:lang w:val="ro-RO" w:eastAsia="ru-RU"/>
        </w:rPr>
        <w:t xml:space="preserve"> doar pentru consumatorii </w:t>
      </w:r>
      <w:r w:rsidR="00AF7275" w:rsidRPr="00E97C04">
        <w:rPr>
          <w:rFonts w:ascii="Times New Roman" w:hAnsi="Times New Roman" w:cs="Times New Roman"/>
          <w:sz w:val="24"/>
          <w:szCs w:val="24"/>
          <w:shd w:val="clear" w:color="auto" w:fill="FFFFFF"/>
          <w:lang w:val="ro-RO" w:eastAsia="ru-RU"/>
        </w:rPr>
        <w:t xml:space="preserve">la care </w:t>
      </w:r>
      <w:r w:rsidR="00D73A2D" w:rsidRPr="00E97C04">
        <w:rPr>
          <w:rFonts w:ascii="Times New Roman" w:hAnsi="Times New Roman" w:cs="Times New Roman"/>
          <w:sz w:val="24"/>
          <w:szCs w:val="24"/>
          <w:shd w:val="clear" w:color="auto" w:fill="FFFFFF"/>
          <w:lang w:val="ro-RO" w:eastAsia="ru-RU"/>
        </w:rPr>
        <w:t>întreruperea</w:t>
      </w:r>
      <w:r w:rsidR="00AF7275" w:rsidRPr="00E97C04">
        <w:rPr>
          <w:rFonts w:ascii="Times New Roman" w:hAnsi="Times New Roman" w:cs="Times New Roman"/>
          <w:sz w:val="24"/>
          <w:szCs w:val="24"/>
          <w:shd w:val="clear" w:color="auto" w:fill="FFFFFF"/>
          <w:lang w:val="ro-RO" w:eastAsia="ru-RU"/>
        </w:rPr>
        <w:t xml:space="preserve"> livrării gazelor naturale</w:t>
      </w:r>
      <w:r w:rsidR="000700F8" w:rsidRPr="00E97C04">
        <w:rPr>
          <w:rFonts w:ascii="Times New Roman" w:hAnsi="Times New Roman" w:cs="Times New Roman"/>
          <w:sz w:val="24"/>
          <w:szCs w:val="24"/>
          <w:shd w:val="clear" w:color="auto" w:fill="FFFFFF"/>
          <w:lang w:val="ro-RO" w:eastAsia="ru-RU"/>
        </w:rPr>
        <w:t xml:space="preserve"> poate afecta</w:t>
      </w:r>
      <w:r w:rsidR="00D73A2D" w:rsidRPr="00E97C04">
        <w:rPr>
          <w:rFonts w:ascii="Times New Roman" w:hAnsi="Times New Roman" w:cs="Times New Roman"/>
          <w:sz w:val="24"/>
          <w:szCs w:val="24"/>
          <w:shd w:val="clear" w:color="auto" w:fill="FFFFFF"/>
          <w:lang w:val="ro-RO" w:eastAsia="ru-RU"/>
        </w:rPr>
        <w:t xml:space="preserve"> </w:t>
      </w:r>
      <w:r w:rsidR="000700F8" w:rsidRPr="00E97C04">
        <w:rPr>
          <w:rFonts w:ascii="Times New Roman" w:hAnsi="Times New Roman" w:cs="Times New Roman"/>
          <w:sz w:val="24"/>
          <w:szCs w:val="24"/>
          <w:shd w:val="clear" w:color="auto" w:fill="FFFFFF"/>
          <w:lang w:val="ro-RO" w:eastAsia="ru-RU"/>
        </w:rPr>
        <w:t>procesul tehnologic</w:t>
      </w:r>
      <w:r w:rsidR="00AF7275" w:rsidRPr="00E97C04">
        <w:rPr>
          <w:rFonts w:ascii="Times New Roman" w:hAnsi="Times New Roman" w:cs="Times New Roman"/>
          <w:sz w:val="24"/>
          <w:szCs w:val="24"/>
          <w:shd w:val="clear" w:color="auto" w:fill="FFFFFF"/>
          <w:lang w:val="ro-RO" w:eastAsia="ru-RU"/>
        </w:rPr>
        <w:t xml:space="preserve"> (ex</w:t>
      </w:r>
      <w:r w:rsidR="00D73A2D" w:rsidRPr="00E97C04">
        <w:rPr>
          <w:rFonts w:ascii="Times New Roman" w:hAnsi="Times New Roman" w:cs="Times New Roman"/>
          <w:sz w:val="24"/>
          <w:szCs w:val="24"/>
          <w:shd w:val="clear" w:color="auto" w:fill="FFFFFF"/>
          <w:lang w:val="ro-RO" w:eastAsia="ru-RU"/>
        </w:rPr>
        <w:t>.</w:t>
      </w:r>
      <w:r w:rsidR="00AF7275" w:rsidRPr="00E97C04">
        <w:rPr>
          <w:rFonts w:ascii="Times New Roman" w:hAnsi="Times New Roman" w:cs="Times New Roman"/>
          <w:sz w:val="24"/>
          <w:szCs w:val="24"/>
          <w:shd w:val="clear" w:color="auto" w:fill="FFFFFF"/>
          <w:lang w:val="ro-RO" w:eastAsia="ru-RU"/>
        </w:rPr>
        <w:t xml:space="preserve"> producerea sticlei</w:t>
      </w:r>
      <w:r w:rsidR="00D716D5" w:rsidRPr="00E97C04">
        <w:rPr>
          <w:rFonts w:ascii="Times New Roman" w:hAnsi="Times New Roman" w:cs="Times New Roman"/>
          <w:sz w:val="24"/>
          <w:szCs w:val="24"/>
          <w:shd w:val="clear" w:color="auto" w:fill="FFFFFF"/>
          <w:lang w:val="ro-RO" w:eastAsia="ru-RU"/>
        </w:rPr>
        <w:t>, industria metalurgică</w:t>
      </w:r>
      <w:r w:rsidR="00AF7275" w:rsidRPr="00E97C04">
        <w:rPr>
          <w:rFonts w:ascii="Times New Roman" w:hAnsi="Times New Roman" w:cs="Times New Roman"/>
          <w:sz w:val="24"/>
          <w:szCs w:val="24"/>
          <w:shd w:val="clear" w:color="auto" w:fill="FFFFFF"/>
          <w:lang w:val="ro-RO" w:eastAsia="ru-RU"/>
        </w:rPr>
        <w:t>).</w:t>
      </w:r>
    </w:p>
    <w:p w14:paraId="10E867F9" w14:textId="78D19BAB" w:rsidR="00342F00" w:rsidRPr="00E97C04" w:rsidRDefault="004B0E1C"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Urmare a</w:t>
      </w:r>
      <w:r w:rsidR="00342F00" w:rsidRPr="00E97C04">
        <w:rPr>
          <w:rFonts w:ascii="Times New Roman" w:hAnsi="Times New Roman" w:cs="Times New Roman"/>
          <w:sz w:val="24"/>
          <w:szCs w:val="24"/>
          <w:shd w:val="clear" w:color="auto" w:fill="FFFFFF"/>
          <w:lang w:val="ro-RO" w:eastAsia="ru-RU"/>
        </w:rPr>
        <w:t xml:space="preserve"> notific</w:t>
      </w:r>
      <w:r w:rsidRPr="00E97C04">
        <w:rPr>
          <w:rFonts w:ascii="Times New Roman" w:hAnsi="Times New Roman" w:cs="Times New Roman"/>
          <w:sz w:val="24"/>
          <w:szCs w:val="24"/>
          <w:shd w:val="clear" w:color="auto" w:fill="FFFFFF"/>
          <w:lang w:val="ro-RO" w:eastAsia="ru-RU"/>
        </w:rPr>
        <w:t>ării</w:t>
      </w:r>
      <w:r w:rsidR="00342F00" w:rsidRPr="00E97C04">
        <w:rPr>
          <w:rFonts w:ascii="Times New Roman" w:hAnsi="Times New Roman" w:cs="Times New Roman"/>
          <w:sz w:val="24"/>
          <w:szCs w:val="24"/>
          <w:shd w:val="clear" w:color="auto" w:fill="FFFFFF"/>
          <w:lang w:val="ro-RO" w:eastAsia="ru-RU"/>
        </w:rPr>
        <w:t xml:space="preserve"> </w:t>
      </w:r>
      <w:r w:rsidR="00AF7275" w:rsidRPr="00E97C04">
        <w:rPr>
          <w:rFonts w:ascii="Times New Roman" w:hAnsi="Times New Roman" w:cs="Times New Roman"/>
          <w:sz w:val="24"/>
          <w:szCs w:val="24"/>
          <w:shd w:val="clear" w:color="auto" w:fill="FFFFFF"/>
          <w:lang w:val="ro-RO" w:eastAsia="ru-RU"/>
        </w:rPr>
        <w:t>prevăzut</w:t>
      </w:r>
      <w:r w:rsidRPr="00E97C04">
        <w:rPr>
          <w:rFonts w:ascii="Times New Roman" w:hAnsi="Times New Roman" w:cs="Times New Roman"/>
          <w:sz w:val="24"/>
          <w:szCs w:val="24"/>
          <w:shd w:val="clear" w:color="auto" w:fill="FFFFFF"/>
          <w:lang w:val="ro-RO" w:eastAsia="ru-RU"/>
        </w:rPr>
        <w:t>e</w:t>
      </w:r>
      <w:r w:rsidR="00AF7275" w:rsidRPr="00E97C04">
        <w:rPr>
          <w:rFonts w:ascii="Times New Roman" w:hAnsi="Times New Roman" w:cs="Times New Roman"/>
          <w:sz w:val="24"/>
          <w:szCs w:val="24"/>
          <w:shd w:val="clear" w:color="auto" w:fill="FFFFFF"/>
          <w:lang w:val="ro-RO" w:eastAsia="ru-RU"/>
        </w:rPr>
        <w:t xml:space="preserve"> la pct. 6</w:t>
      </w:r>
      <w:r w:rsidRPr="00E97C04">
        <w:rPr>
          <w:rFonts w:ascii="Times New Roman" w:hAnsi="Times New Roman" w:cs="Times New Roman"/>
          <w:sz w:val="24"/>
          <w:szCs w:val="24"/>
          <w:shd w:val="clear" w:color="auto" w:fill="FFFFFF"/>
          <w:lang w:val="ro-RO" w:eastAsia="ru-RU"/>
        </w:rPr>
        <w:t>3, furnizorii de gaze naturale notifică consumatorii întreruptibili despre obliga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ia de a întrerupe consumul de gaze naturale, </w:t>
      </w:r>
      <w:r w:rsidR="00342F00" w:rsidRPr="00E97C04">
        <w:rPr>
          <w:rFonts w:ascii="Times New Roman" w:hAnsi="Times New Roman" w:cs="Times New Roman"/>
          <w:sz w:val="24"/>
          <w:szCs w:val="24"/>
          <w:shd w:val="clear" w:color="auto" w:fill="FFFFFF"/>
          <w:lang w:val="ro-RO" w:eastAsia="ru-RU"/>
        </w:rPr>
        <w:t>prin po</w:t>
      </w:r>
      <w:r w:rsidR="00683617">
        <w:rPr>
          <w:rFonts w:ascii="Times New Roman" w:hAnsi="Times New Roman" w:cs="Times New Roman"/>
          <w:sz w:val="24"/>
          <w:szCs w:val="24"/>
          <w:shd w:val="clear" w:color="auto" w:fill="FFFFFF"/>
          <w:lang w:val="ro-RO" w:eastAsia="ru-RU"/>
        </w:rPr>
        <w:t>ș</w:t>
      </w:r>
      <w:r w:rsidR="00342F00" w:rsidRPr="00E97C04">
        <w:rPr>
          <w:rFonts w:ascii="Times New Roman" w:hAnsi="Times New Roman" w:cs="Times New Roman"/>
          <w:sz w:val="24"/>
          <w:szCs w:val="24"/>
          <w:shd w:val="clear" w:color="auto" w:fill="FFFFFF"/>
          <w:lang w:val="ro-RO" w:eastAsia="ru-RU"/>
        </w:rPr>
        <w:t>tă (scrisoare recomandată), po</w:t>
      </w:r>
      <w:r w:rsidR="00683617">
        <w:rPr>
          <w:rFonts w:ascii="Times New Roman" w:hAnsi="Times New Roman" w:cs="Times New Roman"/>
          <w:sz w:val="24"/>
          <w:szCs w:val="24"/>
          <w:shd w:val="clear" w:color="auto" w:fill="FFFFFF"/>
          <w:lang w:val="ro-RO" w:eastAsia="ru-RU"/>
        </w:rPr>
        <w:t>ș</w:t>
      </w:r>
      <w:r w:rsidR="00342F00" w:rsidRPr="00E97C04">
        <w:rPr>
          <w:rFonts w:ascii="Times New Roman" w:hAnsi="Times New Roman" w:cs="Times New Roman"/>
          <w:sz w:val="24"/>
          <w:szCs w:val="24"/>
          <w:shd w:val="clear" w:color="auto" w:fill="FFFFFF"/>
          <w:lang w:val="ro-RO" w:eastAsia="ru-RU"/>
        </w:rPr>
        <w:t>tă electronică, telefon sau chiar prin remiterea fizică, astfel încât să fie asigurată recep</w:t>
      </w:r>
      <w:r w:rsidR="00683617">
        <w:rPr>
          <w:rFonts w:ascii="Times New Roman" w:hAnsi="Times New Roman" w:cs="Times New Roman"/>
          <w:sz w:val="24"/>
          <w:szCs w:val="24"/>
          <w:shd w:val="clear" w:color="auto" w:fill="FFFFFF"/>
          <w:lang w:val="ro-RO" w:eastAsia="ru-RU"/>
        </w:rPr>
        <w:t>ț</w:t>
      </w:r>
      <w:r w:rsidR="00342F00" w:rsidRPr="00E97C04">
        <w:rPr>
          <w:rFonts w:ascii="Times New Roman" w:hAnsi="Times New Roman" w:cs="Times New Roman"/>
          <w:sz w:val="24"/>
          <w:szCs w:val="24"/>
          <w:shd w:val="clear" w:color="auto" w:fill="FFFFFF"/>
          <w:lang w:val="ro-RO" w:eastAsia="ru-RU"/>
        </w:rPr>
        <w:t xml:space="preserve">ia notificării în termenul stabilit. </w:t>
      </w:r>
    </w:p>
    <w:p w14:paraId="3EE962DF" w14:textId="7622269E" w:rsidR="00342F00" w:rsidRPr="006C0762"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lang w:val="ro-RO" w:eastAsia="ru-RU"/>
        </w:rPr>
      </w:pPr>
      <w:r w:rsidRPr="00E97C04">
        <w:rPr>
          <w:rFonts w:ascii="Times New Roman" w:hAnsi="Times New Roman" w:cs="Times New Roman"/>
          <w:sz w:val="24"/>
          <w:szCs w:val="24"/>
          <w:shd w:val="clear" w:color="auto" w:fill="FFFFFF"/>
          <w:lang w:val="ro-RO" w:eastAsia="ru-RU"/>
        </w:rPr>
        <w:t>Notificarea furnizorului</w:t>
      </w:r>
      <w:r w:rsidRPr="002E418B">
        <w:rPr>
          <w:rFonts w:ascii="Times New Roman" w:hAnsi="Times New Roman" w:cs="Times New Roman"/>
          <w:sz w:val="24"/>
          <w:szCs w:val="24"/>
          <w:lang w:val="ro-RO" w:eastAsia="ru-RU"/>
        </w:rPr>
        <w:t xml:space="preserve"> pr</w:t>
      </w:r>
      <w:r w:rsidRPr="0001586F">
        <w:rPr>
          <w:rFonts w:ascii="Times New Roman" w:hAnsi="Times New Roman" w:cs="Times New Roman"/>
          <w:sz w:val="24"/>
          <w:szCs w:val="24"/>
          <w:lang w:val="ro-RO" w:eastAsia="ru-RU"/>
        </w:rPr>
        <w:t xml:space="preserve">ivind limitarea </w:t>
      </w:r>
      <w:r w:rsidR="00683617">
        <w:rPr>
          <w:rFonts w:ascii="Times New Roman" w:hAnsi="Times New Roman" w:cs="Times New Roman"/>
          <w:sz w:val="24"/>
          <w:szCs w:val="24"/>
          <w:lang w:val="ro-RO" w:eastAsia="ru-RU"/>
        </w:rPr>
        <w:t>ș</w:t>
      </w:r>
      <w:r w:rsidR="00EE46F8" w:rsidRPr="00474F24">
        <w:rPr>
          <w:rFonts w:ascii="Times New Roman" w:hAnsi="Times New Roman" w:cs="Times New Roman"/>
          <w:sz w:val="24"/>
          <w:szCs w:val="24"/>
          <w:lang w:val="ro-RO" w:eastAsia="ru-RU"/>
        </w:rPr>
        <w:t xml:space="preserve">i/sau </w:t>
      </w:r>
      <w:r w:rsidRPr="008539A9">
        <w:rPr>
          <w:rFonts w:ascii="Times New Roman" w:hAnsi="Times New Roman" w:cs="Times New Roman"/>
          <w:sz w:val="24"/>
          <w:szCs w:val="24"/>
          <w:lang w:val="ro-RO" w:eastAsia="ru-RU"/>
        </w:rPr>
        <w:t>întreruperea consumului de gaze naturale con</w:t>
      </w:r>
      <w:r w:rsidR="00683617">
        <w:rPr>
          <w:rFonts w:ascii="Times New Roman" w:hAnsi="Times New Roman" w:cs="Times New Roman"/>
          <w:sz w:val="24"/>
          <w:szCs w:val="24"/>
          <w:lang w:val="ro-RO" w:eastAsia="ru-RU"/>
        </w:rPr>
        <w:t>ț</w:t>
      </w:r>
      <w:r w:rsidRPr="008539A9">
        <w:rPr>
          <w:rFonts w:ascii="Times New Roman" w:hAnsi="Times New Roman" w:cs="Times New Roman"/>
          <w:sz w:val="24"/>
          <w:szCs w:val="24"/>
          <w:lang w:val="ro-RO" w:eastAsia="ru-RU"/>
        </w:rPr>
        <w:t>ine cel pu</w:t>
      </w:r>
      <w:r w:rsidR="00683617">
        <w:rPr>
          <w:rFonts w:ascii="Times New Roman" w:hAnsi="Times New Roman" w:cs="Times New Roman"/>
          <w:sz w:val="24"/>
          <w:szCs w:val="24"/>
          <w:lang w:val="ro-RO" w:eastAsia="ru-RU"/>
        </w:rPr>
        <w:t>ț</w:t>
      </w:r>
      <w:r w:rsidRPr="008539A9">
        <w:rPr>
          <w:rFonts w:ascii="Times New Roman" w:hAnsi="Times New Roman" w:cs="Times New Roman"/>
          <w:sz w:val="24"/>
          <w:szCs w:val="24"/>
          <w:lang w:val="ro-RO" w:eastAsia="ru-RU"/>
        </w:rPr>
        <w:t>in următoarea informa</w:t>
      </w:r>
      <w:r w:rsidR="00683617">
        <w:rPr>
          <w:rFonts w:ascii="Times New Roman" w:hAnsi="Times New Roman" w:cs="Times New Roman"/>
          <w:sz w:val="24"/>
          <w:szCs w:val="24"/>
          <w:lang w:val="ro-RO" w:eastAsia="ru-RU"/>
        </w:rPr>
        <w:t>ț</w:t>
      </w:r>
      <w:r w:rsidRPr="008539A9">
        <w:rPr>
          <w:rFonts w:ascii="Times New Roman" w:hAnsi="Times New Roman" w:cs="Times New Roman"/>
          <w:sz w:val="24"/>
          <w:szCs w:val="24"/>
          <w:lang w:val="ro-RO" w:eastAsia="ru-RU"/>
        </w:rPr>
        <w:t>ie:</w:t>
      </w:r>
    </w:p>
    <w:p w14:paraId="1A82CD52" w14:textId="77777777" w:rsidR="00342F00" w:rsidRPr="00793611" w:rsidRDefault="00342F00">
      <w:pPr>
        <w:pStyle w:val="ListParagraph"/>
        <w:numPr>
          <w:ilvl w:val="0"/>
          <w:numId w:val="47"/>
        </w:numPr>
        <w:spacing w:after="128" w:line="276" w:lineRule="auto"/>
        <w:ind w:left="0" w:right="449" w:firstLine="426"/>
        <w:rPr>
          <w:rFonts w:ascii="Times New Roman" w:hAnsi="Times New Roman" w:cs="Times New Roman"/>
          <w:sz w:val="24"/>
          <w:szCs w:val="24"/>
          <w:lang w:val="ro-RO"/>
        </w:rPr>
      </w:pPr>
      <w:r w:rsidRPr="00BE6200">
        <w:rPr>
          <w:rFonts w:ascii="Times New Roman" w:hAnsi="Times New Roman" w:cs="Times New Roman"/>
          <w:sz w:val="24"/>
          <w:szCs w:val="24"/>
          <w:lang w:val="ro-RO"/>
        </w:rPr>
        <w:t>denumirea consumatorului întreruptibil;</w:t>
      </w:r>
    </w:p>
    <w:p w14:paraId="270B8122" w14:textId="77777777" w:rsidR="00342F00" w:rsidRPr="002D2681" w:rsidRDefault="00342F00">
      <w:pPr>
        <w:pStyle w:val="ListParagraph"/>
        <w:numPr>
          <w:ilvl w:val="0"/>
          <w:numId w:val="47"/>
        </w:numPr>
        <w:spacing w:after="128" w:line="276" w:lineRule="auto"/>
        <w:ind w:left="0" w:right="449" w:firstLine="426"/>
        <w:rPr>
          <w:rFonts w:ascii="Times New Roman" w:hAnsi="Times New Roman" w:cs="Times New Roman"/>
          <w:sz w:val="24"/>
          <w:szCs w:val="24"/>
          <w:lang w:val="ro-RO"/>
        </w:rPr>
      </w:pPr>
      <w:r w:rsidRPr="004E6A4F">
        <w:rPr>
          <w:rFonts w:ascii="Times New Roman" w:hAnsi="Times New Roman" w:cs="Times New Roman"/>
          <w:sz w:val="24"/>
          <w:szCs w:val="24"/>
          <w:lang w:val="ro-RO"/>
        </w:rPr>
        <w:t>adresa locului de consum la care se va limita /întrerupe livrarea gazelor naturale;</w:t>
      </w:r>
    </w:p>
    <w:p w14:paraId="7F65AD9F" w14:textId="48B53E22" w:rsidR="00342F00" w:rsidRPr="00A17A89" w:rsidRDefault="00342F00">
      <w:pPr>
        <w:pStyle w:val="ListParagraph"/>
        <w:numPr>
          <w:ilvl w:val="0"/>
          <w:numId w:val="47"/>
        </w:numPr>
        <w:spacing w:after="128" w:line="276" w:lineRule="auto"/>
        <w:ind w:left="0" w:right="449" w:firstLine="426"/>
        <w:rPr>
          <w:rFonts w:ascii="Times New Roman" w:hAnsi="Times New Roman" w:cs="Times New Roman"/>
          <w:sz w:val="24"/>
          <w:szCs w:val="24"/>
          <w:lang w:val="ro-RO"/>
        </w:rPr>
      </w:pPr>
      <w:r w:rsidRPr="00483F15">
        <w:rPr>
          <w:rFonts w:ascii="Times New Roman" w:hAnsi="Times New Roman" w:cs="Times New Roman"/>
          <w:sz w:val="24"/>
          <w:szCs w:val="24"/>
          <w:lang w:val="ro-RO"/>
        </w:rPr>
        <w:t>volumul zilnic limitat (m</w:t>
      </w:r>
      <w:r w:rsidRPr="005D3B16">
        <w:rPr>
          <w:rFonts w:ascii="Times New Roman" w:hAnsi="Times New Roman" w:cs="Times New Roman"/>
          <w:sz w:val="24"/>
          <w:szCs w:val="24"/>
          <w:vertAlign w:val="superscript"/>
          <w:lang w:val="ro-RO"/>
        </w:rPr>
        <w:t>3</w:t>
      </w:r>
      <w:r w:rsidRPr="005D3B16">
        <w:rPr>
          <w:rFonts w:ascii="Times New Roman" w:hAnsi="Times New Roman" w:cs="Times New Roman"/>
          <w:sz w:val="24"/>
          <w:szCs w:val="24"/>
          <w:lang w:val="ro-RO"/>
        </w:rPr>
        <w:t>/zi) /debitul de gaze naturale care va fi întrerupt, în m</w:t>
      </w:r>
      <w:r w:rsidRPr="00775721">
        <w:rPr>
          <w:rFonts w:ascii="Times New Roman" w:hAnsi="Times New Roman" w:cs="Times New Roman"/>
          <w:sz w:val="24"/>
          <w:szCs w:val="24"/>
          <w:vertAlign w:val="superscript"/>
          <w:lang w:val="ro-RO"/>
        </w:rPr>
        <w:t>3</w:t>
      </w:r>
      <w:r w:rsidRPr="00A17A89">
        <w:rPr>
          <w:rFonts w:ascii="Times New Roman" w:hAnsi="Times New Roman" w:cs="Times New Roman"/>
          <w:sz w:val="24"/>
          <w:szCs w:val="24"/>
          <w:lang w:val="ro-RO"/>
        </w:rPr>
        <w:t xml:space="preserve">/h; </w:t>
      </w:r>
    </w:p>
    <w:p w14:paraId="7AC29668" w14:textId="36B85AA9" w:rsidR="00342F00" w:rsidRPr="00A17A89" w:rsidRDefault="00342F00">
      <w:pPr>
        <w:pStyle w:val="ListParagraph"/>
        <w:numPr>
          <w:ilvl w:val="0"/>
          <w:numId w:val="47"/>
        </w:numPr>
        <w:spacing w:after="128" w:line="276" w:lineRule="auto"/>
        <w:ind w:left="0" w:right="449" w:firstLine="426"/>
        <w:rPr>
          <w:rFonts w:ascii="Times New Roman" w:hAnsi="Times New Roman" w:cs="Times New Roman"/>
          <w:sz w:val="24"/>
          <w:szCs w:val="24"/>
          <w:lang w:val="ro-RO"/>
        </w:rPr>
      </w:pPr>
      <w:r w:rsidRPr="00A17A89">
        <w:rPr>
          <w:rFonts w:ascii="Times New Roman" w:hAnsi="Times New Roman" w:cs="Times New Roman"/>
          <w:sz w:val="24"/>
          <w:szCs w:val="24"/>
          <w:lang w:val="ro-RO"/>
        </w:rPr>
        <w:lastRenderedPageBreak/>
        <w:t>ziua (</w:t>
      </w:r>
      <w:proofErr w:type="spellStart"/>
      <w:r w:rsidRPr="00A17A89">
        <w:rPr>
          <w:rFonts w:ascii="Times New Roman" w:hAnsi="Times New Roman" w:cs="Times New Roman"/>
          <w:sz w:val="24"/>
          <w:szCs w:val="24"/>
          <w:lang w:val="ro-RO"/>
        </w:rPr>
        <w:t>gazieră</w:t>
      </w:r>
      <w:proofErr w:type="spellEnd"/>
      <w:r w:rsidRPr="00A17A89">
        <w:rPr>
          <w:rFonts w:ascii="Times New Roman" w:hAnsi="Times New Roman" w:cs="Times New Roman"/>
          <w:sz w:val="24"/>
          <w:szCs w:val="24"/>
          <w:lang w:val="ro-RO"/>
        </w:rPr>
        <w:t xml:space="preserve">) </w:t>
      </w:r>
      <w:r w:rsidR="00683617">
        <w:rPr>
          <w:rFonts w:ascii="Times New Roman" w:hAnsi="Times New Roman" w:cs="Times New Roman"/>
          <w:sz w:val="24"/>
          <w:szCs w:val="24"/>
          <w:lang w:val="ro-RO"/>
        </w:rPr>
        <w:t>ș</w:t>
      </w:r>
      <w:r w:rsidRPr="00A17A89">
        <w:rPr>
          <w:rFonts w:ascii="Times New Roman" w:hAnsi="Times New Roman" w:cs="Times New Roman"/>
          <w:sz w:val="24"/>
          <w:szCs w:val="24"/>
          <w:lang w:val="ro-RO"/>
        </w:rPr>
        <w:t>i ora la care limitarea /întreruperea va avea loc;</w:t>
      </w:r>
    </w:p>
    <w:p w14:paraId="1611187B" w14:textId="71AB0D71" w:rsidR="00342F00" w:rsidRPr="000C6DDA" w:rsidRDefault="00342F00">
      <w:pPr>
        <w:pStyle w:val="ListParagraph"/>
        <w:numPr>
          <w:ilvl w:val="0"/>
          <w:numId w:val="47"/>
        </w:numPr>
        <w:spacing w:after="128" w:line="276" w:lineRule="auto"/>
        <w:ind w:left="0" w:right="449" w:firstLine="426"/>
        <w:rPr>
          <w:rFonts w:ascii="Times New Roman" w:hAnsi="Times New Roman" w:cs="Times New Roman"/>
          <w:sz w:val="24"/>
          <w:szCs w:val="24"/>
          <w:lang w:val="ro-RO"/>
        </w:rPr>
      </w:pPr>
      <w:r w:rsidRPr="00DF5FEA">
        <w:rPr>
          <w:rFonts w:ascii="Times New Roman" w:hAnsi="Times New Roman" w:cs="Times New Roman"/>
          <w:sz w:val="24"/>
          <w:szCs w:val="24"/>
          <w:lang w:val="ro-RO"/>
        </w:rPr>
        <w:t>estimarea cu privire la data încetării situa</w:t>
      </w:r>
      <w:r w:rsidR="00683617">
        <w:rPr>
          <w:rFonts w:ascii="Times New Roman" w:hAnsi="Times New Roman" w:cs="Times New Roman"/>
          <w:sz w:val="24"/>
          <w:szCs w:val="24"/>
          <w:lang w:val="ro-RO"/>
        </w:rPr>
        <w:t>ț</w:t>
      </w:r>
      <w:r w:rsidRPr="00DF5FEA">
        <w:rPr>
          <w:rFonts w:ascii="Times New Roman" w:hAnsi="Times New Roman" w:cs="Times New Roman"/>
          <w:sz w:val="24"/>
          <w:szCs w:val="24"/>
          <w:lang w:val="ro-RO"/>
        </w:rPr>
        <w:t>iei de urgen</w:t>
      </w:r>
      <w:r w:rsidR="00683617">
        <w:rPr>
          <w:rFonts w:ascii="Times New Roman" w:hAnsi="Times New Roman" w:cs="Times New Roman"/>
          <w:sz w:val="24"/>
          <w:szCs w:val="24"/>
          <w:lang w:val="ro-RO"/>
        </w:rPr>
        <w:t>ț</w:t>
      </w:r>
      <w:r w:rsidRPr="00DF5FEA">
        <w:rPr>
          <w:rFonts w:ascii="Times New Roman" w:hAnsi="Times New Roman" w:cs="Times New Roman"/>
          <w:sz w:val="24"/>
          <w:szCs w:val="24"/>
          <w:lang w:val="ro-RO"/>
        </w:rPr>
        <w:t>ă.</w:t>
      </w:r>
    </w:p>
    <w:p w14:paraId="28E4F489" w14:textId="3B476CE1"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Consumatorii întreruptibili au obliga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ia să reducă </w:t>
      </w:r>
      <w:r w:rsidR="00EE46F8" w:rsidRPr="00E97C04">
        <w:rPr>
          <w:rFonts w:ascii="Times New Roman" w:hAnsi="Times New Roman" w:cs="Times New Roman"/>
          <w:sz w:val="24"/>
          <w:szCs w:val="24"/>
          <w:shd w:val="clear" w:color="auto" w:fill="FFFFFF"/>
          <w:lang w:val="ro-RO" w:eastAsia="ru-RU"/>
        </w:rPr>
        <w:t xml:space="preserve">sau </w:t>
      </w:r>
      <w:r w:rsidR="00947F90" w:rsidRPr="00E97C04">
        <w:rPr>
          <w:rFonts w:ascii="Times New Roman" w:hAnsi="Times New Roman" w:cs="Times New Roman"/>
          <w:sz w:val="24"/>
          <w:szCs w:val="24"/>
          <w:shd w:val="clear" w:color="auto" w:fill="FFFFFF"/>
          <w:lang w:val="ro-RO" w:eastAsia="ru-RU"/>
        </w:rPr>
        <w:t xml:space="preserve">să </w:t>
      </w:r>
      <w:r w:rsidRPr="00E97C04">
        <w:rPr>
          <w:rFonts w:ascii="Times New Roman" w:hAnsi="Times New Roman" w:cs="Times New Roman"/>
          <w:sz w:val="24"/>
          <w:szCs w:val="24"/>
          <w:shd w:val="clear" w:color="auto" w:fill="FFFFFF"/>
          <w:lang w:val="ro-RO" w:eastAsia="ru-RU"/>
        </w:rPr>
        <w:t xml:space="preserve">întrerupă consumul </w:t>
      </w:r>
      <w:r w:rsidR="00EE46F8" w:rsidRPr="00E97C04">
        <w:rPr>
          <w:rFonts w:ascii="Times New Roman" w:hAnsi="Times New Roman" w:cs="Times New Roman"/>
          <w:sz w:val="24"/>
          <w:szCs w:val="24"/>
          <w:shd w:val="clear" w:color="auto" w:fill="FFFFFF"/>
          <w:lang w:val="ro-RO" w:eastAsia="ru-RU"/>
        </w:rPr>
        <w:t xml:space="preserve">de gaze naturale notificat de furnizorul de gaze naturale în conformitate cu pct. </w:t>
      </w:r>
      <w:r w:rsidR="00947F90" w:rsidRPr="00E97C04">
        <w:rPr>
          <w:rFonts w:ascii="Times New Roman" w:hAnsi="Times New Roman" w:cs="Times New Roman"/>
          <w:sz w:val="24"/>
          <w:szCs w:val="24"/>
          <w:shd w:val="clear" w:color="auto" w:fill="FFFFFF"/>
          <w:lang w:val="ro-RO" w:eastAsia="ru-RU"/>
        </w:rPr>
        <w:t>66-67</w:t>
      </w:r>
      <w:r w:rsidR="00EE46F8" w:rsidRPr="00E97C04">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i a nu pune în pericol func</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ionarea sigură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 xml:space="preserve">i fiabilă a echipamentelor, utilajelor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i instala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iilor de gaze naturale, după caz să treacă la utilizarea combustibilului alternativ.</w:t>
      </w:r>
    </w:p>
    <w:p w14:paraId="52BF50D0" w14:textId="2D20A923" w:rsidR="00E16DBD" w:rsidRPr="00E97C04" w:rsidRDefault="00E16DBD"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În cazul în care consumatorii întreruptibili nu reduc sau întrerup consumul de gaze naturale, la indica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ia furnizorului, operatorul de sistem deconectează de la re</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eaua de gaze naturale instala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iile de utilizare ale consumatorilor respectivi.</w:t>
      </w:r>
    </w:p>
    <w:p w14:paraId="0DB132E3" w14:textId="3D77C30B" w:rsidR="00E16DBD" w:rsidRPr="00E97C04" w:rsidRDefault="00E16DBD"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Consumatorii întreruptibili, instala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iile de utilizare ale cărora au fost deconectate for</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at de la re</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eaua de gaze naturale de către operatorul de sistem, achită tariful pentru reconectare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i pot fi reconecta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 la re</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ea după încetarea situa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iei de urgen</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ă.</w:t>
      </w:r>
    </w:p>
    <w:p w14:paraId="7285FB0A" w14:textId="401F2EDD" w:rsidR="00342F00" w:rsidRPr="002E418B"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lang w:val="ro-RO" w:eastAsia="ru-RU"/>
        </w:rPr>
      </w:pPr>
      <w:r w:rsidRPr="00E97C04">
        <w:rPr>
          <w:rFonts w:ascii="Times New Roman" w:hAnsi="Times New Roman" w:cs="Times New Roman"/>
          <w:sz w:val="24"/>
          <w:szCs w:val="24"/>
          <w:shd w:val="clear" w:color="auto" w:fill="FFFFFF"/>
          <w:lang w:val="ro-RO" w:eastAsia="ru-RU"/>
        </w:rPr>
        <w:t xml:space="preserve">Operatorii de sistem monitorizează consumul de gaze naturale al consumatorilor întreruptibili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i aplică măsurile</w:t>
      </w:r>
      <w:r w:rsidRPr="002E418B">
        <w:rPr>
          <w:rFonts w:ascii="Times New Roman" w:hAnsi="Times New Roman" w:cs="Times New Roman"/>
          <w:sz w:val="24"/>
          <w:szCs w:val="24"/>
          <w:lang w:val="ro-RO" w:eastAsia="ru-RU"/>
        </w:rPr>
        <w:t xml:space="preserve"> stabilite la Sec</w:t>
      </w:r>
      <w:r w:rsidR="00683617">
        <w:rPr>
          <w:rFonts w:ascii="Times New Roman" w:hAnsi="Times New Roman" w:cs="Times New Roman"/>
          <w:sz w:val="24"/>
          <w:szCs w:val="24"/>
          <w:lang w:val="ro-RO" w:eastAsia="ru-RU"/>
        </w:rPr>
        <w:t>ț</w:t>
      </w:r>
      <w:r w:rsidRPr="002E418B">
        <w:rPr>
          <w:rFonts w:ascii="Times New Roman" w:hAnsi="Times New Roman" w:cs="Times New Roman"/>
          <w:sz w:val="24"/>
          <w:szCs w:val="24"/>
          <w:lang w:val="ro-RO" w:eastAsia="ru-RU"/>
        </w:rPr>
        <w:t>iunea 13.</w:t>
      </w:r>
    </w:p>
    <w:p w14:paraId="18FCB595" w14:textId="77777777" w:rsidR="00342F00" w:rsidRPr="0001586F" w:rsidRDefault="00342F00" w:rsidP="00C41FF6">
      <w:pPr>
        <w:rPr>
          <w:lang w:val="ro-RO"/>
        </w:rPr>
      </w:pPr>
    </w:p>
    <w:p w14:paraId="35B75639" w14:textId="435BB42B" w:rsidR="00342F00" w:rsidRPr="00BE6200" w:rsidRDefault="00342F00" w:rsidP="00C41FF6">
      <w:pPr>
        <w:pStyle w:val="Normal0"/>
        <w:ind w:firstLine="0"/>
        <w:jc w:val="center"/>
        <w:outlineLvl w:val="1"/>
        <w:rPr>
          <w:rFonts w:cs="Times New Roman"/>
          <w:b w:val="0"/>
          <w:lang w:val="ro-RO"/>
        </w:rPr>
      </w:pPr>
      <w:bookmarkStart w:id="62" w:name="_Toc165537440"/>
      <w:r w:rsidRPr="0001586F">
        <w:rPr>
          <w:rFonts w:cs="Times New Roman"/>
          <w:lang w:val="ro-RO"/>
        </w:rPr>
        <w:t>Sec</w:t>
      </w:r>
      <w:r w:rsidR="00683617">
        <w:rPr>
          <w:rFonts w:cs="Times New Roman"/>
          <w:lang w:val="ro-RO"/>
        </w:rPr>
        <w:t>ț</w:t>
      </w:r>
      <w:r w:rsidRPr="0001586F">
        <w:rPr>
          <w:rFonts w:cs="Times New Roman"/>
          <w:lang w:val="ro-RO"/>
        </w:rPr>
        <w:t>iunea 13</w:t>
      </w:r>
      <w:r w:rsidR="00B217F1" w:rsidRPr="0001586F">
        <w:rPr>
          <w:rFonts w:cs="Times New Roman"/>
          <w:lang w:val="ro-RO"/>
        </w:rPr>
        <w:br/>
      </w:r>
      <w:r w:rsidRPr="00474F24">
        <w:rPr>
          <w:rFonts w:cs="Times New Roman"/>
          <w:lang w:val="ro-RO"/>
        </w:rPr>
        <w:t xml:space="preserve">Măsuri privind consumul neautorizat /peste limită </w:t>
      </w:r>
      <w:r w:rsidR="0056510E" w:rsidRPr="008539A9">
        <w:rPr>
          <w:rFonts w:cs="Times New Roman"/>
          <w:lang w:val="ro-RO"/>
        </w:rPr>
        <w:br/>
      </w:r>
      <w:r w:rsidRPr="006C0762">
        <w:rPr>
          <w:rFonts w:cs="Times New Roman"/>
          <w:lang w:val="ro-RO"/>
        </w:rPr>
        <w:t>de gaze naturale de că</w:t>
      </w:r>
      <w:r w:rsidR="00184843" w:rsidRPr="006C0762">
        <w:rPr>
          <w:rFonts w:cs="Times New Roman"/>
          <w:lang w:val="ro-RO"/>
        </w:rPr>
        <w:t>tre consumatorii întreruptibili</w:t>
      </w:r>
      <w:bookmarkEnd w:id="62"/>
    </w:p>
    <w:p w14:paraId="73E53A7D" w14:textId="7DB452EC"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793611">
        <w:rPr>
          <w:rFonts w:ascii="Times New Roman" w:hAnsi="Times New Roman" w:cs="Times New Roman"/>
          <w:bCs/>
          <w:iCs/>
          <w:sz w:val="24"/>
          <w:szCs w:val="24"/>
          <w:lang w:val="ro-RO"/>
        </w:rPr>
        <w:t xml:space="preserve">În cazul </w:t>
      </w:r>
      <w:r w:rsidRPr="00E97C04">
        <w:rPr>
          <w:rFonts w:ascii="Times New Roman" w:hAnsi="Times New Roman" w:cs="Times New Roman"/>
          <w:sz w:val="24"/>
          <w:szCs w:val="24"/>
          <w:shd w:val="clear" w:color="auto" w:fill="FFFFFF"/>
          <w:lang w:val="ro-RO" w:eastAsia="ru-RU"/>
        </w:rPr>
        <w:t>depistării conectării neautorizate la re</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eaua de gaze naturale a instala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iilor (aparatelor) de utilizare după ce a fost deconectat de la re</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ea </w:t>
      </w:r>
      <w:r w:rsidR="00E16DBD" w:rsidRPr="00E97C04">
        <w:rPr>
          <w:rFonts w:ascii="Times New Roman" w:hAnsi="Times New Roman" w:cs="Times New Roman"/>
          <w:sz w:val="24"/>
          <w:szCs w:val="24"/>
          <w:shd w:val="clear" w:color="auto" w:fill="FFFFFF"/>
          <w:lang w:val="ro-RO" w:eastAsia="ru-RU"/>
        </w:rPr>
        <w:t xml:space="preserve">conform </w:t>
      </w:r>
      <w:r w:rsidRPr="00E97C04">
        <w:rPr>
          <w:rFonts w:ascii="Times New Roman" w:hAnsi="Times New Roman" w:cs="Times New Roman"/>
          <w:sz w:val="24"/>
          <w:szCs w:val="24"/>
          <w:shd w:val="clear" w:color="auto" w:fill="FFFFFF"/>
          <w:lang w:val="ro-RO" w:eastAsia="ru-RU"/>
        </w:rPr>
        <w:t xml:space="preserve">punctului </w:t>
      </w:r>
      <w:r w:rsidR="00AF7275" w:rsidRPr="00E97C04">
        <w:rPr>
          <w:rFonts w:ascii="Times New Roman" w:hAnsi="Times New Roman" w:cs="Times New Roman"/>
          <w:sz w:val="24"/>
          <w:szCs w:val="24"/>
          <w:shd w:val="clear" w:color="auto" w:fill="FFFFFF"/>
          <w:lang w:val="ro-RO" w:eastAsia="ru-RU"/>
        </w:rPr>
        <w:t>6</w:t>
      </w:r>
      <w:r w:rsidR="00DA66D5" w:rsidRPr="00E97C04">
        <w:rPr>
          <w:rFonts w:ascii="Times New Roman" w:hAnsi="Times New Roman" w:cs="Times New Roman"/>
          <w:sz w:val="24"/>
          <w:szCs w:val="24"/>
          <w:shd w:val="clear" w:color="auto" w:fill="FFFFFF"/>
          <w:lang w:val="ro-RO" w:eastAsia="ru-RU"/>
        </w:rPr>
        <w:t>9</w:t>
      </w:r>
      <w:r w:rsidR="00AF7275" w:rsidRPr="00E97C04">
        <w:rPr>
          <w:rFonts w:ascii="Times New Roman" w:hAnsi="Times New Roman" w:cs="Times New Roman"/>
          <w:sz w:val="24"/>
          <w:szCs w:val="24"/>
          <w:shd w:val="clear" w:color="auto" w:fill="FFFFFF"/>
          <w:lang w:val="ro-RO" w:eastAsia="ru-RU"/>
        </w:rPr>
        <w:t xml:space="preserve"> </w:t>
      </w:r>
      <w:r w:rsidRPr="00E97C04">
        <w:rPr>
          <w:rFonts w:ascii="Times New Roman" w:hAnsi="Times New Roman" w:cs="Times New Roman"/>
          <w:sz w:val="24"/>
          <w:szCs w:val="24"/>
          <w:shd w:val="clear" w:color="auto" w:fill="FFFFFF"/>
          <w:lang w:val="ro-RO" w:eastAsia="ru-RU"/>
        </w:rPr>
        <w:t xml:space="preserve">din Plan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 xml:space="preserve">i/sau </w:t>
      </w:r>
      <w:r w:rsidR="00947F90" w:rsidRPr="00E97C04">
        <w:rPr>
          <w:rFonts w:ascii="Times New Roman" w:hAnsi="Times New Roman" w:cs="Times New Roman"/>
          <w:sz w:val="24"/>
          <w:szCs w:val="24"/>
          <w:shd w:val="clear" w:color="auto" w:fill="FFFFFF"/>
          <w:lang w:val="ro-RO" w:eastAsia="ru-RU"/>
        </w:rPr>
        <w:t>depistării</w:t>
      </w:r>
      <w:r w:rsidRPr="00E97C04">
        <w:rPr>
          <w:rFonts w:ascii="Times New Roman" w:hAnsi="Times New Roman" w:cs="Times New Roman"/>
          <w:sz w:val="24"/>
          <w:szCs w:val="24"/>
          <w:shd w:val="clear" w:color="auto" w:fill="FFFFFF"/>
          <w:lang w:val="ro-RO" w:eastAsia="ru-RU"/>
        </w:rPr>
        <w:t xml:space="preserve"> consumul</w:t>
      </w:r>
      <w:r w:rsidR="00947F90" w:rsidRPr="00E97C04">
        <w:rPr>
          <w:rFonts w:ascii="Times New Roman" w:hAnsi="Times New Roman" w:cs="Times New Roman"/>
          <w:sz w:val="24"/>
          <w:szCs w:val="24"/>
          <w:shd w:val="clear" w:color="auto" w:fill="FFFFFF"/>
          <w:lang w:val="ro-RO" w:eastAsia="ru-RU"/>
        </w:rPr>
        <w:t>ui</w:t>
      </w:r>
      <w:r w:rsidRPr="00E97C04">
        <w:rPr>
          <w:rFonts w:ascii="Times New Roman" w:hAnsi="Times New Roman" w:cs="Times New Roman"/>
          <w:sz w:val="24"/>
          <w:szCs w:val="24"/>
          <w:shd w:val="clear" w:color="auto" w:fill="FFFFFF"/>
          <w:lang w:val="ro-RO" w:eastAsia="ru-RU"/>
        </w:rPr>
        <w:t xml:space="preserve"> de gaze naturale cu încălcarea obliga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iei </w:t>
      </w:r>
      <w:r w:rsidR="0010095D" w:rsidRPr="00E97C04">
        <w:rPr>
          <w:rFonts w:ascii="Times New Roman" w:hAnsi="Times New Roman" w:cs="Times New Roman"/>
          <w:sz w:val="24"/>
          <w:szCs w:val="24"/>
          <w:shd w:val="clear" w:color="auto" w:fill="FFFFFF"/>
          <w:lang w:val="ro-RO" w:eastAsia="ru-RU"/>
        </w:rPr>
        <w:t xml:space="preserve">de </w:t>
      </w:r>
      <w:r w:rsidRPr="00E97C04">
        <w:rPr>
          <w:rFonts w:ascii="Times New Roman" w:hAnsi="Times New Roman" w:cs="Times New Roman"/>
          <w:sz w:val="24"/>
          <w:szCs w:val="24"/>
          <w:shd w:val="clear" w:color="auto" w:fill="FFFFFF"/>
          <w:lang w:val="ro-RO" w:eastAsia="ru-RU"/>
        </w:rPr>
        <w:t>limitare</w:t>
      </w:r>
      <w:r w:rsidR="0010095D" w:rsidRPr="00E97C04">
        <w:rPr>
          <w:rFonts w:ascii="Times New Roman" w:hAnsi="Times New Roman" w:cs="Times New Roman"/>
          <w:sz w:val="24"/>
          <w:szCs w:val="24"/>
          <w:shd w:val="clear" w:color="auto" w:fill="FFFFFF"/>
          <w:lang w:val="ro-RO" w:eastAsia="ru-RU"/>
        </w:rPr>
        <w:t xml:space="preserve"> </w:t>
      </w:r>
      <w:r w:rsidR="00683617">
        <w:rPr>
          <w:rFonts w:ascii="Times New Roman" w:hAnsi="Times New Roman" w:cs="Times New Roman"/>
          <w:sz w:val="24"/>
          <w:szCs w:val="24"/>
          <w:shd w:val="clear" w:color="auto" w:fill="FFFFFF"/>
          <w:lang w:val="ro-RO" w:eastAsia="ru-RU"/>
        </w:rPr>
        <w:t>ș</w:t>
      </w:r>
      <w:r w:rsidR="0010095D" w:rsidRPr="00E97C04">
        <w:rPr>
          <w:rFonts w:ascii="Times New Roman" w:hAnsi="Times New Roman" w:cs="Times New Roman"/>
          <w:sz w:val="24"/>
          <w:szCs w:val="24"/>
          <w:shd w:val="clear" w:color="auto" w:fill="FFFFFF"/>
          <w:lang w:val="ro-RO" w:eastAsia="ru-RU"/>
        </w:rPr>
        <w:t xml:space="preserve">i/sau </w:t>
      </w:r>
      <w:r w:rsidRPr="00E97C04">
        <w:rPr>
          <w:rFonts w:ascii="Times New Roman" w:hAnsi="Times New Roman" w:cs="Times New Roman"/>
          <w:sz w:val="24"/>
          <w:szCs w:val="24"/>
          <w:shd w:val="clear" w:color="auto" w:fill="FFFFFF"/>
          <w:lang w:val="ro-RO" w:eastAsia="ru-RU"/>
        </w:rPr>
        <w:t xml:space="preserve">întrerupere a consumului de gaze naturale stabilit la punctul </w:t>
      </w:r>
      <w:r w:rsidR="00AF7275" w:rsidRPr="00E97C04">
        <w:rPr>
          <w:rFonts w:ascii="Times New Roman" w:hAnsi="Times New Roman" w:cs="Times New Roman"/>
          <w:sz w:val="24"/>
          <w:szCs w:val="24"/>
          <w:shd w:val="clear" w:color="auto" w:fill="FFFFFF"/>
          <w:lang w:val="ro-RO" w:eastAsia="ru-RU"/>
        </w:rPr>
        <w:t>6</w:t>
      </w:r>
      <w:r w:rsidR="00DA66D5" w:rsidRPr="00E97C04">
        <w:rPr>
          <w:rFonts w:ascii="Times New Roman" w:hAnsi="Times New Roman" w:cs="Times New Roman"/>
          <w:sz w:val="24"/>
          <w:szCs w:val="24"/>
          <w:shd w:val="clear" w:color="auto" w:fill="FFFFFF"/>
          <w:lang w:val="ro-RO" w:eastAsia="ru-RU"/>
        </w:rPr>
        <w:t>8</w:t>
      </w:r>
      <w:r w:rsidRPr="00E97C04">
        <w:rPr>
          <w:rFonts w:ascii="Times New Roman" w:hAnsi="Times New Roman" w:cs="Times New Roman"/>
          <w:sz w:val="24"/>
          <w:szCs w:val="24"/>
          <w:shd w:val="clear" w:color="auto" w:fill="FFFFFF"/>
          <w:lang w:val="ro-RO" w:eastAsia="ru-RU"/>
        </w:rPr>
        <w:t xml:space="preserve"> din Plan de către consumatorii întreruptibili, personalul operatorului de sistem este obligat să întocmească actul de depistare a consumului neautorizat/peste limită (actul de depistare) în 2 exemplare, câte un exemplar pentru fiecare parte. </w:t>
      </w:r>
    </w:p>
    <w:p w14:paraId="3C01BF87" w14:textId="5A75482E"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Personalul operatorului de sistem indică obligatoriu în act modalitatea în care s-au încălcat prevederile actelor normative care au dus la consum neautorizat/peste limită a gazelor naturale din re</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 xml:space="preserve">eaua de gaze naturale. Actul de depistare este semnat de personalul operatorului de sistem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 xml:space="preserve">i de consumatorul întreruptibil. În cazul în care consumatorul întreruptibil refuză să semneze actul de depistare, personalul operatorului de sistem indică în act faptul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i motivele refuzului. Odată cu depistarea consumul</w:t>
      </w:r>
      <w:r w:rsidR="0010095D" w:rsidRPr="00E97C04">
        <w:rPr>
          <w:rFonts w:ascii="Times New Roman" w:hAnsi="Times New Roman" w:cs="Times New Roman"/>
          <w:sz w:val="24"/>
          <w:szCs w:val="24"/>
          <w:shd w:val="clear" w:color="auto" w:fill="FFFFFF"/>
          <w:lang w:val="ro-RO" w:eastAsia="ru-RU"/>
        </w:rPr>
        <w:t>ui</w:t>
      </w:r>
      <w:r w:rsidRPr="00E97C04">
        <w:rPr>
          <w:rFonts w:ascii="Times New Roman" w:hAnsi="Times New Roman" w:cs="Times New Roman"/>
          <w:sz w:val="24"/>
          <w:szCs w:val="24"/>
          <w:shd w:val="clear" w:color="auto" w:fill="FFFFFF"/>
          <w:lang w:val="ro-RO" w:eastAsia="ru-RU"/>
        </w:rPr>
        <w:t xml:space="preserve"> neautorizat/peste limită a gazelor naturale, personalul operatorului de sistem înlătură încălcările depistate </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 xml:space="preserve">i păstrează probele respective. </w:t>
      </w:r>
    </w:p>
    <w:p w14:paraId="2A1D6A19" w14:textId="3318C866"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 xml:space="preserve">În baza materialelor acumulate, operatorul de sistem calculează consumul de gaze naturale </w:t>
      </w:r>
      <w:r w:rsidR="007B04AF" w:rsidRPr="00E97C04">
        <w:rPr>
          <w:rFonts w:ascii="Times New Roman" w:hAnsi="Times New Roman" w:cs="Times New Roman"/>
          <w:sz w:val="24"/>
          <w:szCs w:val="24"/>
          <w:shd w:val="clear" w:color="auto" w:fill="FFFFFF"/>
          <w:lang w:val="ro-RO" w:eastAsia="ru-RU"/>
        </w:rPr>
        <w:t>în baza indica</w:t>
      </w:r>
      <w:r w:rsidR="00683617">
        <w:rPr>
          <w:rFonts w:ascii="Times New Roman" w:hAnsi="Times New Roman" w:cs="Times New Roman"/>
          <w:sz w:val="24"/>
          <w:szCs w:val="24"/>
          <w:shd w:val="clear" w:color="auto" w:fill="FFFFFF"/>
          <w:lang w:val="ro-RO" w:eastAsia="ru-RU"/>
        </w:rPr>
        <w:t>ț</w:t>
      </w:r>
      <w:r w:rsidR="007B04AF" w:rsidRPr="00E97C04">
        <w:rPr>
          <w:rFonts w:ascii="Times New Roman" w:hAnsi="Times New Roman" w:cs="Times New Roman"/>
          <w:sz w:val="24"/>
          <w:szCs w:val="24"/>
          <w:shd w:val="clear" w:color="auto" w:fill="FFFFFF"/>
          <w:lang w:val="ro-RO" w:eastAsia="ru-RU"/>
        </w:rPr>
        <w:t>iil</w:t>
      </w:r>
      <w:r w:rsidR="00AF7275" w:rsidRPr="00E97C04">
        <w:rPr>
          <w:rFonts w:ascii="Times New Roman" w:hAnsi="Times New Roman" w:cs="Times New Roman"/>
          <w:sz w:val="24"/>
          <w:szCs w:val="24"/>
          <w:shd w:val="clear" w:color="auto" w:fill="FFFFFF"/>
          <w:lang w:val="ro-RO" w:eastAsia="ru-RU"/>
        </w:rPr>
        <w:t>o</w:t>
      </w:r>
      <w:r w:rsidR="007B04AF" w:rsidRPr="00E97C04">
        <w:rPr>
          <w:rFonts w:ascii="Times New Roman" w:hAnsi="Times New Roman" w:cs="Times New Roman"/>
          <w:sz w:val="24"/>
          <w:szCs w:val="24"/>
          <w:shd w:val="clear" w:color="auto" w:fill="FFFFFF"/>
          <w:lang w:val="ro-RO" w:eastAsia="ru-RU"/>
        </w:rPr>
        <w:t>r echipamentului</w:t>
      </w:r>
      <w:r w:rsidR="00AF7275" w:rsidRPr="00E97C04">
        <w:rPr>
          <w:rFonts w:ascii="Times New Roman" w:hAnsi="Times New Roman" w:cs="Times New Roman"/>
          <w:sz w:val="24"/>
          <w:szCs w:val="24"/>
          <w:shd w:val="clear" w:color="auto" w:fill="FFFFFF"/>
          <w:lang w:val="ro-RO" w:eastAsia="ru-RU"/>
        </w:rPr>
        <w:t xml:space="preserve"> </w:t>
      </w:r>
      <w:r w:rsidR="007B04AF" w:rsidRPr="00E97C04">
        <w:rPr>
          <w:rFonts w:ascii="Times New Roman" w:hAnsi="Times New Roman" w:cs="Times New Roman"/>
          <w:sz w:val="24"/>
          <w:szCs w:val="24"/>
          <w:shd w:val="clear" w:color="auto" w:fill="FFFFFF"/>
          <w:lang w:val="ro-RO" w:eastAsia="ru-RU"/>
        </w:rPr>
        <w:t xml:space="preserve">de măsurare sau după caz </w:t>
      </w:r>
      <w:r w:rsidRPr="00E97C04">
        <w:rPr>
          <w:rFonts w:ascii="Times New Roman" w:hAnsi="Times New Roman" w:cs="Times New Roman"/>
          <w:sz w:val="24"/>
          <w:szCs w:val="24"/>
          <w:shd w:val="clear" w:color="auto" w:fill="FFFFFF"/>
          <w:lang w:val="ro-RO" w:eastAsia="ru-RU"/>
        </w:rPr>
        <w:t>conform sistemului pau</w:t>
      </w:r>
      <w:r w:rsidR="00683617">
        <w:rPr>
          <w:rFonts w:ascii="Times New Roman" w:hAnsi="Times New Roman" w:cs="Times New Roman"/>
          <w:sz w:val="24"/>
          <w:szCs w:val="24"/>
          <w:shd w:val="clear" w:color="auto" w:fill="FFFFFF"/>
          <w:lang w:val="ro-RO" w:eastAsia="ru-RU"/>
        </w:rPr>
        <w:t>ș</w:t>
      </w:r>
      <w:r w:rsidRPr="00E97C04">
        <w:rPr>
          <w:rFonts w:ascii="Times New Roman" w:hAnsi="Times New Roman" w:cs="Times New Roman"/>
          <w:sz w:val="24"/>
          <w:szCs w:val="24"/>
          <w:shd w:val="clear" w:color="auto" w:fill="FFFFFF"/>
          <w:lang w:val="ro-RO" w:eastAsia="ru-RU"/>
        </w:rPr>
        <w:t>al</w:t>
      </w:r>
      <w:r w:rsidR="007B04AF" w:rsidRPr="00E97C04">
        <w:rPr>
          <w:rFonts w:ascii="Times New Roman" w:hAnsi="Times New Roman" w:cs="Times New Roman"/>
          <w:sz w:val="24"/>
          <w:szCs w:val="24"/>
          <w:shd w:val="clear" w:color="auto" w:fill="FFFFFF"/>
          <w:lang w:val="ro-RO" w:eastAsia="ru-RU"/>
        </w:rPr>
        <w:t xml:space="preserve"> (în li</w:t>
      </w:r>
      <w:r w:rsidR="00AF7275" w:rsidRPr="00E97C04">
        <w:rPr>
          <w:rFonts w:ascii="Times New Roman" w:hAnsi="Times New Roman" w:cs="Times New Roman"/>
          <w:sz w:val="24"/>
          <w:szCs w:val="24"/>
          <w:shd w:val="clear" w:color="auto" w:fill="FFFFFF"/>
          <w:lang w:val="ro-RO" w:eastAsia="ru-RU"/>
        </w:rPr>
        <w:t>ps</w:t>
      </w:r>
      <w:r w:rsidR="007B04AF" w:rsidRPr="00E97C04">
        <w:rPr>
          <w:rFonts w:ascii="Times New Roman" w:hAnsi="Times New Roman" w:cs="Times New Roman"/>
          <w:sz w:val="24"/>
          <w:szCs w:val="24"/>
          <w:shd w:val="clear" w:color="auto" w:fill="FFFFFF"/>
          <w:lang w:val="ro-RO" w:eastAsia="ru-RU"/>
        </w:rPr>
        <w:t>a echipamentului</w:t>
      </w:r>
      <w:r w:rsidR="00C736E5" w:rsidRPr="00E97C04">
        <w:rPr>
          <w:rFonts w:ascii="Times New Roman" w:hAnsi="Times New Roman" w:cs="Times New Roman"/>
          <w:sz w:val="24"/>
          <w:szCs w:val="24"/>
          <w:shd w:val="clear" w:color="auto" w:fill="FFFFFF"/>
          <w:lang w:val="ro-RO" w:eastAsia="ru-RU"/>
        </w:rPr>
        <w:t xml:space="preserve"> de măsurare</w:t>
      </w:r>
      <w:r w:rsidR="007B04AF" w:rsidRPr="00E97C04">
        <w:rPr>
          <w:rFonts w:ascii="Times New Roman" w:hAnsi="Times New Roman" w:cs="Times New Roman"/>
          <w:sz w:val="24"/>
          <w:szCs w:val="24"/>
          <w:shd w:val="clear" w:color="auto" w:fill="FFFFFF"/>
          <w:lang w:val="ro-RO" w:eastAsia="ru-RU"/>
        </w:rPr>
        <w:t>)</w:t>
      </w:r>
      <w:r w:rsidRPr="00E97C04">
        <w:rPr>
          <w:rFonts w:ascii="Times New Roman" w:hAnsi="Times New Roman" w:cs="Times New Roman"/>
          <w:sz w:val="24"/>
          <w:szCs w:val="24"/>
          <w:shd w:val="clear" w:color="auto" w:fill="FFFFFF"/>
          <w:lang w:val="ro-RO" w:eastAsia="ru-RU"/>
        </w:rPr>
        <w:t xml:space="preserve"> pentru perioada de timp de la data indicată în notificarea furnizorului</w:t>
      </w:r>
      <w:r w:rsidR="00B90DE7" w:rsidRPr="00E97C04">
        <w:rPr>
          <w:rFonts w:ascii="Times New Roman" w:hAnsi="Times New Roman" w:cs="Times New Roman"/>
          <w:sz w:val="24"/>
          <w:szCs w:val="24"/>
          <w:shd w:val="clear" w:color="auto" w:fill="FFFFFF"/>
          <w:lang w:val="ro-RO" w:eastAsia="ru-RU"/>
        </w:rPr>
        <w:t xml:space="preserve"> </w:t>
      </w:r>
      <w:r w:rsidRPr="00E97C04">
        <w:rPr>
          <w:rFonts w:ascii="Times New Roman" w:hAnsi="Times New Roman" w:cs="Times New Roman"/>
          <w:sz w:val="24"/>
          <w:szCs w:val="24"/>
          <w:shd w:val="clear" w:color="auto" w:fill="FFFFFF"/>
          <w:lang w:val="ro-RO" w:eastAsia="ru-RU"/>
        </w:rPr>
        <w:t>de a reduce/întrerupe consumul de gaze naturale, până la încetarea situa</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iei de urgen</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ă. Furnizorul va factura consumatorului valoarea triplă a consumului de gaze naturale.</w:t>
      </w:r>
    </w:p>
    <w:p w14:paraId="457C0292" w14:textId="6DC9456F"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shd w:val="clear" w:color="auto" w:fill="FFFFFF"/>
          <w:lang w:val="ro-RO" w:eastAsia="ru-RU"/>
        </w:rPr>
        <w:t>În cazul în care consumatorul întreruptibil nu achită contravaloarea consumului de gaze naturale, furnizorul se adresează în instan</w:t>
      </w:r>
      <w:r w:rsidR="00683617">
        <w:rPr>
          <w:rFonts w:ascii="Times New Roman" w:hAnsi="Times New Roman" w:cs="Times New Roman"/>
          <w:sz w:val="24"/>
          <w:szCs w:val="24"/>
          <w:shd w:val="clear" w:color="auto" w:fill="FFFFFF"/>
          <w:lang w:val="ro-RO" w:eastAsia="ru-RU"/>
        </w:rPr>
        <w:t>ț</w:t>
      </w:r>
      <w:r w:rsidRPr="00E97C04">
        <w:rPr>
          <w:rFonts w:ascii="Times New Roman" w:hAnsi="Times New Roman" w:cs="Times New Roman"/>
          <w:sz w:val="24"/>
          <w:szCs w:val="24"/>
          <w:shd w:val="clear" w:color="auto" w:fill="FFFFFF"/>
          <w:lang w:val="ro-RO" w:eastAsia="ru-RU"/>
        </w:rPr>
        <w:t>a de judecată pentru recuperarea prejudiciului cauzat.</w:t>
      </w:r>
    </w:p>
    <w:p w14:paraId="417B6B70" w14:textId="77777777" w:rsidR="00342F00" w:rsidRPr="002E418B" w:rsidRDefault="00342F00" w:rsidP="00184843">
      <w:pPr>
        <w:pStyle w:val="Normal0"/>
        <w:spacing w:line="276" w:lineRule="auto"/>
        <w:ind w:firstLine="0"/>
        <w:jc w:val="center"/>
        <w:rPr>
          <w:rFonts w:cs="Times New Roman"/>
          <w:b w:val="0"/>
          <w:lang w:val="ro-RO"/>
        </w:rPr>
      </w:pPr>
    </w:p>
    <w:p w14:paraId="37445050" w14:textId="21986BD4" w:rsidR="00342F00" w:rsidRPr="008539A9" w:rsidRDefault="00342F00" w:rsidP="00FF7C04">
      <w:pPr>
        <w:pStyle w:val="Normal0"/>
        <w:spacing w:line="276" w:lineRule="auto"/>
        <w:ind w:firstLine="0"/>
        <w:jc w:val="center"/>
        <w:outlineLvl w:val="1"/>
        <w:rPr>
          <w:rFonts w:cs="Times New Roman"/>
          <w:b w:val="0"/>
          <w:lang w:val="ro-RO"/>
        </w:rPr>
      </w:pPr>
      <w:bookmarkStart w:id="63" w:name="_Toc165537441"/>
      <w:r w:rsidRPr="0001586F">
        <w:rPr>
          <w:rFonts w:cs="Times New Roman"/>
          <w:lang w:val="ro-RO"/>
        </w:rPr>
        <w:t>Sec</w:t>
      </w:r>
      <w:r w:rsidR="00683617">
        <w:rPr>
          <w:rFonts w:cs="Times New Roman"/>
          <w:lang w:val="ro-RO"/>
        </w:rPr>
        <w:t>ț</w:t>
      </w:r>
      <w:r w:rsidRPr="0001586F">
        <w:rPr>
          <w:rFonts w:cs="Times New Roman"/>
          <w:lang w:val="ro-RO"/>
        </w:rPr>
        <w:t>iunea 14</w:t>
      </w:r>
      <w:r w:rsidR="0056510E" w:rsidRPr="0001586F">
        <w:rPr>
          <w:rFonts w:cs="Times New Roman"/>
          <w:lang w:val="ro-RO"/>
        </w:rPr>
        <w:br/>
      </w:r>
      <w:r w:rsidRPr="00474F24">
        <w:rPr>
          <w:rFonts w:cs="Times New Roman"/>
          <w:lang w:val="ro-RO"/>
        </w:rPr>
        <w:t>Managementul crizelor</w:t>
      </w:r>
      <w:bookmarkEnd w:id="63"/>
    </w:p>
    <w:p w14:paraId="0CBB0DAD" w14:textId="6031C8F7" w:rsidR="0056510E" w:rsidRPr="002D2681" w:rsidRDefault="00342F00" w:rsidP="00E97C04">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6C0762">
        <w:rPr>
          <w:rFonts w:ascii="Times New Roman" w:hAnsi="Times New Roman" w:cs="Times New Roman"/>
          <w:snapToGrid w:val="0"/>
          <w:sz w:val="24"/>
          <w:szCs w:val="24"/>
          <w:lang w:val="ro-RO"/>
        </w:rPr>
        <w:t>Gestionarea</w:t>
      </w:r>
      <w:r w:rsidRPr="006C0762">
        <w:rPr>
          <w:rFonts w:ascii="Times New Roman" w:hAnsi="Times New Roman" w:cs="Times New Roman"/>
          <w:bCs/>
          <w:iCs/>
          <w:sz w:val="24"/>
          <w:szCs w:val="24"/>
          <w:lang w:val="ro-RO"/>
        </w:rPr>
        <w:t xml:space="preserve"> generală a situa</w:t>
      </w:r>
      <w:r w:rsidR="00683617">
        <w:rPr>
          <w:rFonts w:ascii="Times New Roman" w:hAnsi="Times New Roman" w:cs="Times New Roman"/>
          <w:bCs/>
          <w:iCs/>
          <w:sz w:val="24"/>
          <w:szCs w:val="24"/>
          <w:lang w:val="ro-RO"/>
        </w:rPr>
        <w:t>ț</w:t>
      </w:r>
      <w:r w:rsidRPr="006C0762">
        <w:rPr>
          <w:rFonts w:ascii="Times New Roman" w:hAnsi="Times New Roman" w:cs="Times New Roman"/>
          <w:bCs/>
          <w:iCs/>
          <w:sz w:val="24"/>
          <w:szCs w:val="24"/>
          <w:lang w:val="ro-RO"/>
        </w:rPr>
        <w:t>iilor excep</w:t>
      </w:r>
      <w:r w:rsidR="00683617">
        <w:rPr>
          <w:rFonts w:ascii="Times New Roman" w:hAnsi="Times New Roman" w:cs="Times New Roman"/>
          <w:bCs/>
          <w:iCs/>
          <w:sz w:val="24"/>
          <w:szCs w:val="24"/>
          <w:lang w:val="ro-RO"/>
        </w:rPr>
        <w:t>ț</w:t>
      </w:r>
      <w:r w:rsidRPr="006C0762">
        <w:rPr>
          <w:rFonts w:ascii="Times New Roman" w:hAnsi="Times New Roman" w:cs="Times New Roman"/>
          <w:bCs/>
          <w:iCs/>
          <w:sz w:val="24"/>
          <w:szCs w:val="24"/>
          <w:lang w:val="ro-RO"/>
        </w:rPr>
        <w:t xml:space="preserve">ionale în sectorul gazelor naturale, coordonarea </w:t>
      </w:r>
      <w:r w:rsidRPr="00E97C04">
        <w:rPr>
          <w:rFonts w:ascii="Times New Roman" w:hAnsi="Times New Roman" w:cs="Times New Roman"/>
          <w:shd w:val="clear" w:color="auto" w:fill="FFFFFF"/>
          <w:lang w:val="ro-RO" w:eastAsia="ru-RU"/>
        </w:rPr>
        <w:t>măsurilor</w:t>
      </w:r>
      <w:r w:rsidRPr="002E418B">
        <w:rPr>
          <w:rFonts w:ascii="Times New Roman" w:hAnsi="Times New Roman" w:cs="Times New Roman"/>
          <w:bCs/>
          <w:iCs/>
          <w:sz w:val="24"/>
          <w:szCs w:val="24"/>
          <w:lang w:val="ro-RO"/>
        </w:rPr>
        <w:t xml:space="preserve"> necesare de către autorită</w:t>
      </w:r>
      <w:r w:rsidR="00683617">
        <w:rPr>
          <w:rFonts w:ascii="Times New Roman" w:hAnsi="Times New Roman" w:cs="Times New Roman"/>
          <w:bCs/>
          <w:iCs/>
          <w:sz w:val="24"/>
          <w:szCs w:val="24"/>
          <w:lang w:val="ro-RO"/>
        </w:rPr>
        <w:t>ț</w:t>
      </w:r>
      <w:r w:rsidRPr="002E418B">
        <w:rPr>
          <w:rFonts w:ascii="Times New Roman" w:hAnsi="Times New Roman" w:cs="Times New Roman"/>
          <w:bCs/>
          <w:iCs/>
          <w:sz w:val="24"/>
          <w:szCs w:val="24"/>
          <w:lang w:val="ro-RO"/>
        </w:rPr>
        <w:t xml:space="preserve">ile publice </w:t>
      </w:r>
      <w:r w:rsidR="00683617">
        <w:rPr>
          <w:rFonts w:ascii="Times New Roman" w:hAnsi="Times New Roman" w:cs="Times New Roman"/>
          <w:bCs/>
          <w:iCs/>
          <w:sz w:val="24"/>
          <w:szCs w:val="24"/>
          <w:lang w:val="ro-RO"/>
        </w:rPr>
        <w:t>ș</w:t>
      </w:r>
      <w:r w:rsidRPr="002E418B">
        <w:rPr>
          <w:rFonts w:ascii="Times New Roman" w:hAnsi="Times New Roman" w:cs="Times New Roman"/>
          <w:bCs/>
          <w:iCs/>
          <w:sz w:val="24"/>
          <w:szCs w:val="24"/>
          <w:lang w:val="ro-RO"/>
        </w:rPr>
        <w:t>i participan</w:t>
      </w:r>
      <w:r w:rsidR="00683617">
        <w:rPr>
          <w:rFonts w:ascii="Times New Roman" w:hAnsi="Times New Roman" w:cs="Times New Roman"/>
          <w:bCs/>
          <w:iCs/>
          <w:sz w:val="24"/>
          <w:szCs w:val="24"/>
          <w:lang w:val="ro-RO"/>
        </w:rPr>
        <w:t>ț</w:t>
      </w:r>
      <w:r w:rsidRPr="002E418B">
        <w:rPr>
          <w:rFonts w:ascii="Times New Roman" w:hAnsi="Times New Roman" w:cs="Times New Roman"/>
          <w:bCs/>
          <w:iCs/>
          <w:sz w:val="24"/>
          <w:szCs w:val="24"/>
          <w:lang w:val="ro-RO"/>
        </w:rPr>
        <w:t>ii la pia</w:t>
      </w:r>
      <w:r w:rsidR="00683617">
        <w:rPr>
          <w:rFonts w:ascii="Times New Roman" w:hAnsi="Times New Roman" w:cs="Times New Roman"/>
          <w:bCs/>
          <w:iCs/>
          <w:sz w:val="24"/>
          <w:szCs w:val="24"/>
          <w:lang w:val="ro-RO"/>
        </w:rPr>
        <w:t>ț</w:t>
      </w:r>
      <w:r w:rsidRPr="002E418B">
        <w:rPr>
          <w:rFonts w:ascii="Times New Roman" w:hAnsi="Times New Roman" w:cs="Times New Roman"/>
          <w:bCs/>
          <w:iCs/>
          <w:sz w:val="24"/>
          <w:szCs w:val="24"/>
          <w:lang w:val="ro-RO"/>
        </w:rPr>
        <w:t xml:space="preserve">a gazelor naturale, precum </w:t>
      </w:r>
      <w:r w:rsidR="00683617">
        <w:rPr>
          <w:rFonts w:ascii="Times New Roman" w:hAnsi="Times New Roman" w:cs="Times New Roman"/>
          <w:bCs/>
          <w:iCs/>
          <w:sz w:val="24"/>
          <w:szCs w:val="24"/>
          <w:lang w:val="ro-RO"/>
        </w:rPr>
        <w:t>ș</w:t>
      </w:r>
      <w:r w:rsidRPr="002E418B">
        <w:rPr>
          <w:rFonts w:ascii="Times New Roman" w:hAnsi="Times New Roman" w:cs="Times New Roman"/>
          <w:bCs/>
          <w:iCs/>
          <w:sz w:val="24"/>
          <w:szCs w:val="24"/>
          <w:lang w:val="ro-RO"/>
        </w:rPr>
        <w:t>i monitorizarea implementării măsurilor respective se realizează de către Co</w:t>
      </w:r>
      <w:r w:rsidRPr="0001586F">
        <w:rPr>
          <w:rFonts w:ascii="Times New Roman" w:hAnsi="Times New Roman" w:cs="Times New Roman"/>
          <w:bCs/>
          <w:iCs/>
          <w:sz w:val="24"/>
          <w:szCs w:val="24"/>
          <w:lang w:val="ro-RO"/>
        </w:rPr>
        <w:t>misi</w:t>
      </w:r>
      <w:r w:rsidR="006D7945" w:rsidRPr="0001586F">
        <w:rPr>
          <w:rFonts w:ascii="Times New Roman" w:hAnsi="Times New Roman" w:cs="Times New Roman"/>
          <w:bCs/>
          <w:iCs/>
          <w:sz w:val="24"/>
          <w:szCs w:val="24"/>
          <w:lang w:val="ro-RO"/>
        </w:rPr>
        <w:t>a</w:t>
      </w:r>
      <w:r w:rsidRPr="00474F24">
        <w:rPr>
          <w:rFonts w:ascii="Times New Roman" w:hAnsi="Times New Roman" w:cs="Times New Roman"/>
          <w:bCs/>
          <w:iCs/>
          <w:sz w:val="24"/>
          <w:szCs w:val="24"/>
          <w:lang w:val="ro-RO"/>
        </w:rPr>
        <w:t xml:space="preserve"> pentru Situa</w:t>
      </w:r>
      <w:r w:rsidR="00683617">
        <w:rPr>
          <w:rFonts w:ascii="Times New Roman" w:hAnsi="Times New Roman" w:cs="Times New Roman"/>
          <w:bCs/>
          <w:iCs/>
          <w:sz w:val="24"/>
          <w:szCs w:val="24"/>
          <w:lang w:val="ro-RO"/>
        </w:rPr>
        <w:t>ț</w:t>
      </w:r>
      <w:r w:rsidRPr="00474F24">
        <w:rPr>
          <w:rFonts w:ascii="Times New Roman" w:hAnsi="Times New Roman" w:cs="Times New Roman"/>
          <w:bCs/>
          <w:iCs/>
          <w:sz w:val="24"/>
          <w:szCs w:val="24"/>
          <w:lang w:val="ro-RO"/>
        </w:rPr>
        <w:t>ii Excep</w:t>
      </w:r>
      <w:r w:rsidR="00683617">
        <w:rPr>
          <w:rFonts w:ascii="Times New Roman" w:hAnsi="Times New Roman" w:cs="Times New Roman"/>
          <w:bCs/>
          <w:iCs/>
          <w:sz w:val="24"/>
          <w:szCs w:val="24"/>
          <w:lang w:val="ro-RO"/>
        </w:rPr>
        <w:t>ț</w:t>
      </w:r>
      <w:r w:rsidRPr="00474F24">
        <w:rPr>
          <w:rFonts w:ascii="Times New Roman" w:hAnsi="Times New Roman" w:cs="Times New Roman"/>
          <w:bCs/>
          <w:iCs/>
          <w:sz w:val="24"/>
          <w:szCs w:val="24"/>
          <w:lang w:val="ro-RO"/>
        </w:rPr>
        <w:t>ionale a Republicii Moldova</w:t>
      </w:r>
      <w:r w:rsidR="00C02C05" w:rsidRPr="008539A9">
        <w:rPr>
          <w:rFonts w:ascii="Times New Roman" w:hAnsi="Times New Roman" w:cs="Times New Roman"/>
          <w:bCs/>
          <w:iCs/>
          <w:sz w:val="24"/>
          <w:szCs w:val="24"/>
          <w:lang w:val="ro-RO"/>
        </w:rPr>
        <w:t xml:space="preserve"> (</w:t>
      </w:r>
      <w:r w:rsidR="00D716D5" w:rsidRPr="006C0762">
        <w:rPr>
          <w:rFonts w:ascii="Times New Roman" w:hAnsi="Times New Roman" w:cs="Times New Roman"/>
          <w:bCs/>
          <w:iCs/>
          <w:sz w:val="24"/>
          <w:szCs w:val="24"/>
          <w:lang w:val="ro-RO"/>
        </w:rPr>
        <w:t>m</w:t>
      </w:r>
      <w:r w:rsidR="00C02C05" w:rsidRPr="006C0762">
        <w:rPr>
          <w:rFonts w:ascii="Times New Roman" w:hAnsi="Times New Roman" w:cs="Times New Roman"/>
          <w:bCs/>
          <w:iCs/>
          <w:sz w:val="24"/>
          <w:szCs w:val="24"/>
          <w:lang w:val="ro-RO"/>
        </w:rPr>
        <w:t xml:space="preserve">anagerul </w:t>
      </w:r>
      <w:r w:rsidR="006D7945" w:rsidRPr="00BE6200">
        <w:rPr>
          <w:rFonts w:ascii="Times New Roman" w:hAnsi="Times New Roman" w:cs="Times New Roman"/>
          <w:bCs/>
          <w:iCs/>
          <w:sz w:val="24"/>
          <w:szCs w:val="24"/>
          <w:lang w:val="ro-RO"/>
        </w:rPr>
        <w:t>situa</w:t>
      </w:r>
      <w:r w:rsidR="00683617">
        <w:rPr>
          <w:rFonts w:ascii="Times New Roman" w:hAnsi="Times New Roman" w:cs="Times New Roman"/>
          <w:bCs/>
          <w:iCs/>
          <w:sz w:val="24"/>
          <w:szCs w:val="24"/>
          <w:lang w:val="ro-RO"/>
        </w:rPr>
        <w:t>ț</w:t>
      </w:r>
      <w:r w:rsidR="006D7945" w:rsidRPr="00BE6200">
        <w:rPr>
          <w:rFonts w:ascii="Times New Roman" w:hAnsi="Times New Roman" w:cs="Times New Roman"/>
          <w:bCs/>
          <w:iCs/>
          <w:sz w:val="24"/>
          <w:szCs w:val="24"/>
          <w:lang w:val="ro-RO"/>
        </w:rPr>
        <w:t>iilor excep</w:t>
      </w:r>
      <w:r w:rsidR="00683617">
        <w:rPr>
          <w:rFonts w:ascii="Times New Roman" w:hAnsi="Times New Roman" w:cs="Times New Roman"/>
          <w:bCs/>
          <w:iCs/>
          <w:sz w:val="24"/>
          <w:szCs w:val="24"/>
          <w:lang w:val="ro-RO"/>
        </w:rPr>
        <w:t>ț</w:t>
      </w:r>
      <w:r w:rsidR="006D7945" w:rsidRPr="00BE6200">
        <w:rPr>
          <w:rFonts w:ascii="Times New Roman" w:hAnsi="Times New Roman" w:cs="Times New Roman"/>
          <w:bCs/>
          <w:iCs/>
          <w:sz w:val="24"/>
          <w:szCs w:val="24"/>
          <w:lang w:val="ro-RO"/>
        </w:rPr>
        <w:t>ionale în sectorul gazelor naturale</w:t>
      </w:r>
      <w:r w:rsidR="00C02C05" w:rsidRPr="00793611">
        <w:rPr>
          <w:rFonts w:ascii="Times New Roman" w:hAnsi="Times New Roman" w:cs="Times New Roman"/>
          <w:bCs/>
          <w:iCs/>
          <w:sz w:val="24"/>
          <w:szCs w:val="24"/>
          <w:lang w:val="ro-RO"/>
        </w:rPr>
        <w:t>)</w:t>
      </w:r>
      <w:r w:rsidRPr="004E6A4F">
        <w:rPr>
          <w:rFonts w:ascii="Times New Roman" w:hAnsi="Times New Roman" w:cs="Times New Roman"/>
          <w:bCs/>
          <w:iCs/>
          <w:sz w:val="24"/>
          <w:szCs w:val="24"/>
          <w:lang w:val="ro-RO"/>
        </w:rPr>
        <w:t>.</w:t>
      </w:r>
    </w:p>
    <w:p w14:paraId="1E15D4E6" w14:textId="64D16C6E" w:rsidR="00342F00" w:rsidRPr="005D3B16" w:rsidRDefault="00342F00" w:rsidP="00FF7C04">
      <w:pPr>
        <w:pStyle w:val="Normal0"/>
        <w:spacing w:line="276" w:lineRule="auto"/>
        <w:ind w:firstLine="0"/>
        <w:jc w:val="center"/>
        <w:outlineLvl w:val="1"/>
        <w:rPr>
          <w:rFonts w:cs="Times New Roman"/>
          <w:b w:val="0"/>
          <w:lang w:val="ro-RO"/>
        </w:rPr>
      </w:pPr>
      <w:bookmarkStart w:id="64" w:name="_Toc165537442"/>
      <w:r w:rsidRPr="00483F15">
        <w:rPr>
          <w:rFonts w:cs="Times New Roman"/>
          <w:lang w:val="ro-RO"/>
        </w:rPr>
        <w:t>Sec</w:t>
      </w:r>
      <w:r w:rsidR="00683617">
        <w:rPr>
          <w:rFonts w:cs="Times New Roman"/>
          <w:lang w:val="ro-RO"/>
        </w:rPr>
        <w:t>ț</w:t>
      </w:r>
      <w:r w:rsidRPr="00483F15">
        <w:rPr>
          <w:rFonts w:cs="Times New Roman"/>
          <w:lang w:val="ro-RO"/>
        </w:rPr>
        <w:t>iunea 15</w:t>
      </w:r>
      <w:bookmarkStart w:id="65" w:name="_Toc136357855"/>
      <w:bookmarkStart w:id="66" w:name="_Toc136504193"/>
      <w:bookmarkStart w:id="67" w:name="_Toc147673816"/>
      <w:r w:rsidR="0056510E" w:rsidRPr="00483F15">
        <w:rPr>
          <w:rFonts w:cs="Times New Roman"/>
          <w:lang w:val="ro-RO"/>
        </w:rPr>
        <w:br/>
      </w:r>
      <w:r w:rsidR="00F131BA">
        <w:rPr>
          <w:rFonts w:cs="Times New Roman"/>
          <w:lang w:val="ro-RO"/>
        </w:rPr>
        <w:t>Atribu</w:t>
      </w:r>
      <w:r w:rsidR="00683617">
        <w:rPr>
          <w:rFonts w:cs="Times New Roman"/>
          <w:lang w:val="ro-RO"/>
        </w:rPr>
        <w:t>ț</w:t>
      </w:r>
      <w:r w:rsidR="00F131BA">
        <w:rPr>
          <w:rFonts w:cs="Times New Roman"/>
          <w:lang w:val="ro-RO"/>
        </w:rPr>
        <w:t xml:space="preserve">iile </w:t>
      </w:r>
      <w:r w:rsidR="00683617">
        <w:rPr>
          <w:rFonts w:cs="Times New Roman"/>
          <w:lang w:val="ro-RO"/>
        </w:rPr>
        <w:t>ș</w:t>
      </w:r>
      <w:r w:rsidRPr="005D3B16">
        <w:rPr>
          <w:rFonts w:cs="Times New Roman"/>
          <w:lang w:val="ro-RO"/>
        </w:rPr>
        <w:t>i responsabilită</w:t>
      </w:r>
      <w:r w:rsidR="00683617">
        <w:rPr>
          <w:rFonts w:cs="Times New Roman"/>
          <w:lang w:val="ro-RO"/>
        </w:rPr>
        <w:t>ț</w:t>
      </w:r>
      <w:r w:rsidRPr="005D3B16">
        <w:rPr>
          <w:rFonts w:cs="Times New Roman"/>
          <w:lang w:val="ro-RO"/>
        </w:rPr>
        <w:t>ile păr</w:t>
      </w:r>
      <w:r w:rsidR="00683617">
        <w:rPr>
          <w:rFonts w:cs="Times New Roman"/>
          <w:lang w:val="ro-RO"/>
        </w:rPr>
        <w:t>ț</w:t>
      </w:r>
      <w:r w:rsidRPr="005D3B16">
        <w:rPr>
          <w:rFonts w:cs="Times New Roman"/>
          <w:lang w:val="ro-RO"/>
        </w:rPr>
        <w:t>ilor implicate</w:t>
      </w:r>
      <w:bookmarkStart w:id="68" w:name="_Toc147673817"/>
      <w:bookmarkEnd w:id="64"/>
      <w:bookmarkEnd w:id="65"/>
      <w:bookmarkEnd w:id="66"/>
      <w:bookmarkEnd w:id="67"/>
    </w:p>
    <w:p w14:paraId="46952DAF" w14:textId="51984411" w:rsidR="00342F00" w:rsidRPr="00DF5FEA" w:rsidRDefault="00342F00" w:rsidP="00E97C04">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775721">
        <w:rPr>
          <w:rFonts w:ascii="Times New Roman" w:hAnsi="Times New Roman" w:cs="Times New Roman"/>
          <w:snapToGrid w:val="0"/>
          <w:sz w:val="24"/>
          <w:szCs w:val="24"/>
          <w:lang w:val="ro-RO"/>
        </w:rPr>
        <w:t>Asigurarea securită</w:t>
      </w:r>
      <w:r w:rsidR="00683617">
        <w:rPr>
          <w:rFonts w:ascii="Times New Roman" w:hAnsi="Times New Roman" w:cs="Times New Roman"/>
          <w:snapToGrid w:val="0"/>
          <w:sz w:val="24"/>
          <w:szCs w:val="24"/>
          <w:lang w:val="ro-RO"/>
        </w:rPr>
        <w:t>ț</w:t>
      </w:r>
      <w:r w:rsidRPr="00775721">
        <w:rPr>
          <w:rFonts w:ascii="Times New Roman" w:hAnsi="Times New Roman" w:cs="Times New Roman"/>
          <w:snapToGrid w:val="0"/>
          <w:sz w:val="24"/>
          <w:szCs w:val="24"/>
          <w:lang w:val="ro-RO"/>
        </w:rPr>
        <w:t xml:space="preserve">ii aprovizionării cu gaze naturale este o </w:t>
      </w:r>
      <w:r w:rsidRPr="00A17A89">
        <w:rPr>
          <w:rFonts w:ascii="Times New Roman" w:hAnsi="Times New Roman" w:cs="Times New Roman"/>
          <w:snapToGrid w:val="0"/>
          <w:sz w:val="24"/>
          <w:szCs w:val="24"/>
          <w:lang w:val="ro-RO"/>
        </w:rPr>
        <w:t>competen</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ă comună a întreprinderilor de gaze naturale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a autorită</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ilor publice responsabile de buna func</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ionare a </w:t>
      </w:r>
      <w:r w:rsidRPr="00A17A89">
        <w:rPr>
          <w:rFonts w:ascii="Times New Roman" w:hAnsi="Times New Roman" w:cs="Times New Roman"/>
          <w:snapToGrid w:val="0"/>
          <w:sz w:val="24"/>
          <w:szCs w:val="24"/>
          <w:lang w:val="ro-RO"/>
        </w:rPr>
        <w:lastRenderedPageBreak/>
        <w:t>sectorului gazelor naturale, în conformitate cu competen</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ele func</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ionale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institu</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ionale. Întreprinderile de gaze naturale sunt obligate să asigure func</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ionarea sigură, fiabilă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 xml:space="preserve">i eficientă a sistemului de gaze naturale, care să garanteze furnizarea neîntreruptă a gazelor naturale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 xml:space="preserve">i satisfacerea cererii de gaze naturale a consumatorilor finali, cu respectarea parametrilor de calitate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a indicatorilor de calitate stabili</w:t>
      </w:r>
      <w:r w:rsidR="00683617">
        <w:rPr>
          <w:rFonts w:ascii="Times New Roman" w:hAnsi="Times New Roman" w:cs="Times New Roman"/>
          <w:snapToGrid w:val="0"/>
          <w:sz w:val="24"/>
          <w:szCs w:val="24"/>
          <w:lang w:val="ro-RO"/>
        </w:rPr>
        <w:t>ț</w:t>
      </w:r>
      <w:r w:rsidRPr="00A17A89">
        <w:rPr>
          <w:rFonts w:ascii="Times New Roman" w:hAnsi="Times New Roman" w:cs="Times New Roman"/>
          <w:snapToGrid w:val="0"/>
          <w:sz w:val="24"/>
          <w:szCs w:val="24"/>
          <w:lang w:val="ro-RO"/>
        </w:rPr>
        <w:t xml:space="preserve">i, precum </w:t>
      </w:r>
      <w:r w:rsidR="00683617">
        <w:rPr>
          <w:rFonts w:ascii="Times New Roman" w:hAnsi="Times New Roman" w:cs="Times New Roman"/>
          <w:snapToGrid w:val="0"/>
          <w:sz w:val="24"/>
          <w:szCs w:val="24"/>
          <w:lang w:val="ro-RO"/>
        </w:rPr>
        <w:t>ș</w:t>
      </w:r>
      <w:r w:rsidRPr="00A17A89">
        <w:rPr>
          <w:rFonts w:ascii="Times New Roman" w:hAnsi="Times New Roman" w:cs="Times New Roman"/>
          <w:snapToGrid w:val="0"/>
          <w:sz w:val="24"/>
          <w:szCs w:val="24"/>
          <w:lang w:val="ro-RO"/>
        </w:rPr>
        <w:t>i să întreprindă măsuri care să garanteze securitatea aprovizionării cu gaze naturale a consumatorilor finali</w:t>
      </w:r>
      <w:r w:rsidR="006D7945" w:rsidRPr="00A17A89">
        <w:rPr>
          <w:rFonts w:ascii="Times New Roman" w:hAnsi="Times New Roman" w:cs="Times New Roman"/>
          <w:snapToGrid w:val="0"/>
          <w:sz w:val="24"/>
          <w:szCs w:val="24"/>
          <w:lang w:val="ro-RO"/>
        </w:rPr>
        <w:t>.</w:t>
      </w:r>
    </w:p>
    <w:bookmarkEnd w:id="68"/>
    <w:p w14:paraId="62B3F01F" w14:textId="778BEC4B" w:rsidR="00342F00" w:rsidRPr="00E97C04" w:rsidRDefault="00342F00" w:rsidP="00BD7820">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0C6DDA">
        <w:rPr>
          <w:rFonts w:ascii="Times New Roman" w:hAnsi="Times New Roman" w:cs="Times New Roman"/>
          <w:snapToGrid w:val="0"/>
          <w:sz w:val="24"/>
          <w:szCs w:val="24"/>
          <w:lang w:val="ro-RO"/>
        </w:rPr>
        <w:t>Pe perioada existen</w:t>
      </w:r>
      <w:r w:rsidR="00683617">
        <w:rPr>
          <w:rFonts w:ascii="Times New Roman" w:hAnsi="Times New Roman" w:cs="Times New Roman"/>
          <w:snapToGrid w:val="0"/>
          <w:sz w:val="24"/>
          <w:szCs w:val="24"/>
          <w:lang w:val="ro-RO"/>
        </w:rPr>
        <w:t>ț</w:t>
      </w:r>
      <w:r w:rsidRPr="000C6DDA">
        <w:rPr>
          <w:rFonts w:ascii="Times New Roman" w:hAnsi="Times New Roman" w:cs="Times New Roman"/>
          <w:snapToGrid w:val="0"/>
          <w:sz w:val="24"/>
          <w:szCs w:val="24"/>
          <w:lang w:val="ro-RO"/>
        </w:rPr>
        <w:t>ei situa</w:t>
      </w:r>
      <w:r w:rsidR="00683617">
        <w:rPr>
          <w:rFonts w:ascii="Times New Roman" w:hAnsi="Times New Roman" w:cs="Times New Roman"/>
          <w:snapToGrid w:val="0"/>
          <w:sz w:val="24"/>
          <w:szCs w:val="24"/>
          <w:lang w:val="ro-RO"/>
        </w:rPr>
        <w:t>ț</w:t>
      </w:r>
      <w:r w:rsidRPr="000C6DDA">
        <w:rPr>
          <w:rFonts w:ascii="Times New Roman" w:hAnsi="Times New Roman" w:cs="Times New Roman"/>
          <w:snapToGrid w:val="0"/>
          <w:sz w:val="24"/>
          <w:szCs w:val="24"/>
          <w:lang w:val="ro-RO"/>
        </w:rPr>
        <w:t>iei excep</w:t>
      </w:r>
      <w:r w:rsidR="00683617">
        <w:rPr>
          <w:rFonts w:ascii="Times New Roman" w:hAnsi="Times New Roman" w:cs="Times New Roman"/>
          <w:snapToGrid w:val="0"/>
          <w:sz w:val="24"/>
          <w:szCs w:val="24"/>
          <w:lang w:val="ro-RO"/>
        </w:rPr>
        <w:t>ț</w:t>
      </w:r>
      <w:r w:rsidRPr="000C6DDA">
        <w:rPr>
          <w:rFonts w:ascii="Times New Roman" w:hAnsi="Times New Roman" w:cs="Times New Roman"/>
          <w:snapToGrid w:val="0"/>
          <w:sz w:val="24"/>
          <w:szCs w:val="24"/>
          <w:lang w:val="ro-RO"/>
        </w:rPr>
        <w:t xml:space="preserve">ionale Comisia, organul central de specialitate, organele </w:t>
      </w:r>
      <w:r w:rsidR="00683617">
        <w:rPr>
          <w:rFonts w:ascii="Times New Roman" w:hAnsi="Times New Roman" w:cs="Times New Roman"/>
          <w:snapToGrid w:val="0"/>
          <w:sz w:val="24"/>
          <w:szCs w:val="24"/>
          <w:lang w:val="ro-RO"/>
        </w:rPr>
        <w:t>ș</w:t>
      </w:r>
      <w:r w:rsidRPr="000C6DDA">
        <w:rPr>
          <w:rFonts w:ascii="Times New Roman" w:hAnsi="Times New Roman" w:cs="Times New Roman"/>
          <w:snapToGrid w:val="0"/>
          <w:sz w:val="24"/>
          <w:szCs w:val="24"/>
          <w:lang w:val="ro-RO"/>
        </w:rPr>
        <w:t>i a</w:t>
      </w:r>
      <w:r w:rsidRPr="00FB4605">
        <w:rPr>
          <w:rFonts w:ascii="Times New Roman" w:hAnsi="Times New Roman" w:cs="Times New Roman"/>
          <w:snapToGrid w:val="0"/>
          <w:sz w:val="24"/>
          <w:szCs w:val="24"/>
          <w:lang w:val="ro-RO"/>
        </w:rPr>
        <w:t>utorită</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ile administra</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 xml:space="preserve">iei publice, întreprinderile de gaze naturale, precum </w:t>
      </w:r>
      <w:r w:rsidR="00683617">
        <w:rPr>
          <w:rFonts w:ascii="Times New Roman" w:hAnsi="Times New Roman" w:cs="Times New Roman"/>
          <w:snapToGrid w:val="0"/>
          <w:sz w:val="24"/>
          <w:szCs w:val="24"/>
          <w:lang w:val="ro-RO"/>
        </w:rPr>
        <w:t>ș</w:t>
      </w:r>
      <w:r w:rsidRPr="00FB4605">
        <w:rPr>
          <w:rFonts w:ascii="Times New Roman" w:hAnsi="Times New Roman" w:cs="Times New Roman"/>
          <w:snapToGrid w:val="0"/>
          <w:sz w:val="24"/>
          <w:szCs w:val="24"/>
          <w:lang w:val="ro-RO"/>
        </w:rPr>
        <w:t>i al</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i participan</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i la pia</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a gazelor naturale, aplică Planul de urgen</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ă în calitate de document operativ de lucru. Măsurile luate de păr</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ile implicate în conformitate cu Planul de urgen</w:t>
      </w:r>
      <w:r w:rsidR="00683617">
        <w:rPr>
          <w:rFonts w:ascii="Times New Roman" w:hAnsi="Times New Roman" w:cs="Times New Roman"/>
          <w:snapToGrid w:val="0"/>
          <w:sz w:val="24"/>
          <w:szCs w:val="24"/>
          <w:lang w:val="ro-RO"/>
        </w:rPr>
        <w:t>ț</w:t>
      </w:r>
      <w:r w:rsidRPr="00FB4605">
        <w:rPr>
          <w:rFonts w:ascii="Times New Roman" w:hAnsi="Times New Roman" w:cs="Times New Roman"/>
          <w:snapToGrid w:val="0"/>
          <w:sz w:val="24"/>
          <w:szCs w:val="24"/>
          <w:lang w:val="ro-RO"/>
        </w:rPr>
        <w:t xml:space="preserve">ă sunt obligatorii </w:t>
      </w:r>
      <w:r w:rsidR="00683617">
        <w:rPr>
          <w:rFonts w:ascii="Times New Roman" w:hAnsi="Times New Roman" w:cs="Times New Roman"/>
          <w:snapToGrid w:val="0"/>
          <w:sz w:val="24"/>
          <w:szCs w:val="24"/>
          <w:lang w:val="ro-RO"/>
        </w:rPr>
        <w:t>ș</w:t>
      </w:r>
      <w:r w:rsidRPr="00FB4605">
        <w:rPr>
          <w:rFonts w:ascii="Times New Roman" w:hAnsi="Times New Roman" w:cs="Times New Roman"/>
          <w:snapToGrid w:val="0"/>
          <w:sz w:val="24"/>
          <w:szCs w:val="24"/>
          <w:lang w:val="ro-RO"/>
        </w:rPr>
        <w:t xml:space="preserve">i prevalează în raport cu prevederile contractuale </w:t>
      </w:r>
      <w:r w:rsidR="00683617">
        <w:rPr>
          <w:rFonts w:ascii="Times New Roman" w:hAnsi="Times New Roman" w:cs="Times New Roman"/>
          <w:snapToGrid w:val="0"/>
          <w:sz w:val="24"/>
          <w:szCs w:val="24"/>
          <w:lang w:val="ro-RO"/>
        </w:rPr>
        <w:t>ș</w:t>
      </w:r>
      <w:r w:rsidRPr="00FB4605">
        <w:rPr>
          <w:rFonts w:ascii="Times New Roman" w:hAnsi="Times New Roman" w:cs="Times New Roman"/>
          <w:snapToGrid w:val="0"/>
          <w:sz w:val="24"/>
          <w:szCs w:val="24"/>
          <w:lang w:val="ro-RO"/>
        </w:rPr>
        <w:t>i actele normative în domeniu.</w:t>
      </w:r>
    </w:p>
    <w:p w14:paraId="3ED03791" w14:textId="05D479F0" w:rsidR="00F654B8" w:rsidRPr="00AB4BC2" w:rsidRDefault="00342F00" w:rsidP="00E97C04">
      <w:pPr>
        <w:pStyle w:val="ListParagraph"/>
        <w:numPr>
          <w:ilvl w:val="0"/>
          <w:numId w:val="32"/>
        </w:numPr>
        <w:tabs>
          <w:tab w:val="left" w:pos="426"/>
        </w:tabs>
        <w:ind w:left="0" w:firstLine="0"/>
        <w:jc w:val="both"/>
        <w:rPr>
          <w:rFonts w:ascii="Times New Roman" w:hAnsi="Times New Roman" w:cs="Times New Roman"/>
          <w:bCs/>
          <w:iCs/>
          <w:sz w:val="24"/>
          <w:szCs w:val="24"/>
          <w:lang w:val="ro-RO"/>
        </w:rPr>
      </w:pPr>
      <w:r w:rsidRPr="002E418B">
        <w:rPr>
          <w:rFonts w:ascii="Times New Roman" w:hAnsi="Times New Roman" w:cs="Times New Roman"/>
          <w:snapToGrid w:val="0"/>
          <w:sz w:val="24"/>
          <w:szCs w:val="24"/>
          <w:lang w:val="ro-RO"/>
        </w:rPr>
        <w:t xml:space="preserve">O analiză detaliată a </w:t>
      </w:r>
      <w:r w:rsidR="00F131BA">
        <w:rPr>
          <w:rFonts w:ascii="Times New Roman" w:hAnsi="Times New Roman" w:cs="Times New Roman"/>
          <w:snapToGrid w:val="0"/>
          <w:sz w:val="24"/>
          <w:szCs w:val="24"/>
          <w:lang w:val="ro-RO"/>
        </w:rPr>
        <w:t>atribu</w:t>
      </w:r>
      <w:r w:rsidR="00683617">
        <w:rPr>
          <w:rFonts w:ascii="Times New Roman" w:hAnsi="Times New Roman" w:cs="Times New Roman"/>
          <w:snapToGrid w:val="0"/>
          <w:sz w:val="24"/>
          <w:szCs w:val="24"/>
          <w:lang w:val="ro-RO"/>
        </w:rPr>
        <w:t>ț</w:t>
      </w:r>
      <w:r w:rsidR="00F131BA">
        <w:rPr>
          <w:rFonts w:ascii="Times New Roman" w:hAnsi="Times New Roman" w:cs="Times New Roman"/>
          <w:snapToGrid w:val="0"/>
          <w:sz w:val="24"/>
          <w:szCs w:val="24"/>
          <w:lang w:val="ro-RO"/>
        </w:rPr>
        <w:t>iilor</w:t>
      </w:r>
      <w:r w:rsidRPr="002E418B">
        <w:rPr>
          <w:rFonts w:ascii="Times New Roman" w:hAnsi="Times New Roman" w:cs="Times New Roman"/>
          <w:snapToGrid w:val="0"/>
          <w:sz w:val="24"/>
          <w:szCs w:val="24"/>
          <w:lang w:val="ro-RO"/>
        </w:rPr>
        <w:t xml:space="preserve"> </w:t>
      </w:r>
      <w:r w:rsidR="00683617">
        <w:rPr>
          <w:rFonts w:ascii="Times New Roman" w:hAnsi="Times New Roman" w:cs="Times New Roman"/>
          <w:snapToGrid w:val="0"/>
          <w:sz w:val="24"/>
          <w:szCs w:val="24"/>
          <w:lang w:val="ro-RO"/>
        </w:rPr>
        <w:t>ș</w:t>
      </w:r>
      <w:r w:rsidRPr="002E418B">
        <w:rPr>
          <w:rFonts w:ascii="Times New Roman" w:hAnsi="Times New Roman" w:cs="Times New Roman"/>
          <w:snapToGrid w:val="0"/>
          <w:sz w:val="24"/>
          <w:szCs w:val="24"/>
          <w:lang w:val="ro-RO"/>
        </w:rPr>
        <w:t>i responsabilită</w:t>
      </w:r>
      <w:r w:rsidR="00683617">
        <w:rPr>
          <w:rFonts w:ascii="Times New Roman" w:hAnsi="Times New Roman" w:cs="Times New Roman"/>
          <w:snapToGrid w:val="0"/>
          <w:sz w:val="24"/>
          <w:szCs w:val="24"/>
          <w:lang w:val="ro-RO"/>
        </w:rPr>
        <w:t>ț</w:t>
      </w:r>
      <w:r w:rsidRPr="002E418B">
        <w:rPr>
          <w:rFonts w:ascii="Times New Roman" w:hAnsi="Times New Roman" w:cs="Times New Roman"/>
          <w:snapToGrid w:val="0"/>
          <w:sz w:val="24"/>
          <w:szCs w:val="24"/>
          <w:lang w:val="ro-RO"/>
        </w:rPr>
        <w:t>ilor autorită</w:t>
      </w:r>
      <w:r w:rsidR="00683617">
        <w:rPr>
          <w:rFonts w:ascii="Times New Roman" w:hAnsi="Times New Roman" w:cs="Times New Roman"/>
          <w:snapToGrid w:val="0"/>
          <w:sz w:val="24"/>
          <w:szCs w:val="24"/>
          <w:lang w:val="ro-RO"/>
        </w:rPr>
        <w:t>ț</w:t>
      </w:r>
      <w:r w:rsidRPr="002E418B">
        <w:rPr>
          <w:rFonts w:ascii="Times New Roman" w:hAnsi="Times New Roman" w:cs="Times New Roman"/>
          <w:snapToGrid w:val="0"/>
          <w:sz w:val="24"/>
          <w:szCs w:val="24"/>
          <w:lang w:val="ro-RO"/>
        </w:rPr>
        <w:t xml:space="preserve">ilor publice </w:t>
      </w:r>
      <w:r w:rsidR="00683617">
        <w:rPr>
          <w:rFonts w:ascii="Times New Roman" w:hAnsi="Times New Roman" w:cs="Times New Roman"/>
          <w:snapToGrid w:val="0"/>
          <w:sz w:val="24"/>
          <w:szCs w:val="24"/>
          <w:lang w:val="ro-RO"/>
        </w:rPr>
        <w:t>ș</w:t>
      </w:r>
      <w:r w:rsidRPr="002E418B">
        <w:rPr>
          <w:rFonts w:ascii="Times New Roman" w:hAnsi="Times New Roman" w:cs="Times New Roman"/>
          <w:snapToGrid w:val="0"/>
          <w:sz w:val="24"/>
          <w:szCs w:val="24"/>
          <w:lang w:val="ro-RO"/>
        </w:rPr>
        <w:t>i întreprinderilor de gaze</w:t>
      </w:r>
      <w:r w:rsidRPr="00E97C04">
        <w:rPr>
          <w:rFonts w:ascii="Times New Roman" w:hAnsi="Times New Roman" w:cs="Times New Roman"/>
          <w:snapToGrid w:val="0"/>
          <w:sz w:val="24"/>
          <w:szCs w:val="24"/>
          <w:lang w:val="ro-RO"/>
        </w:rPr>
        <w:t xml:space="preserve"> naturale pentru fiecare nivel de criză, în perioada unei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excep</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ionale în sectorul gazelor naturale este prevăzută</w:t>
      </w:r>
      <w:r w:rsidRPr="00AB4BC2">
        <w:rPr>
          <w:rFonts w:ascii="Times New Roman" w:hAnsi="Times New Roman" w:cs="Times New Roman"/>
          <w:bCs/>
          <w:iCs/>
          <w:sz w:val="24"/>
          <w:szCs w:val="24"/>
          <w:lang w:val="ro-RO"/>
        </w:rPr>
        <w:t xml:space="preserve"> în Anexele </w:t>
      </w:r>
      <w:r w:rsidR="00092EF8" w:rsidRPr="00AB4BC2">
        <w:rPr>
          <w:rFonts w:ascii="Times New Roman" w:hAnsi="Times New Roman" w:cs="Times New Roman"/>
          <w:bCs/>
          <w:iCs/>
          <w:sz w:val="24"/>
          <w:szCs w:val="24"/>
          <w:lang w:val="ro-RO"/>
        </w:rPr>
        <w:t xml:space="preserve">nr. </w:t>
      </w:r>
      <w:r w:rsidR="00F654B8" w:rsidRPr="00AB4BC2">
        <w:rPr>
          <w:rFonts w:ascii="Times New Roman" w:hAnsi="Times New Roman" w:cs="Times New Roman"/>
          <w:bCs/>
          <w:iCs/>
          <w:sz w:val="24"/>
          <w:szCs w:val="24"/>
          <w:lang w:val="ro-RO"/>
        </w:rPr>
        <w:t>3</w:t>
      </w:r>
      <w:r w:rsidR="00092EF8" w:rsidRPr="00AB4BC2">
        <w:rPr>
          <w:rFonts w:ascii="Times New Roman" w:hAnsi="Times New Roman" w:cs="Times New Roman"/>
          <w:bCs/>
          <w:iCs/>
          <w:sz w:val="24"/>
          <w:szCs w:val="24"/>
          <w:lang w:val="ro-RO"/>
        </w:rPr>
        <w:t xml:space="preserve"> – nr. </w:t>
      </w:r>
      <w:r w:rsidR="00F654B8" w:rsidRPr="00AB4BC2">
        <w:rPr>
          <w:rFonts w:ascii="Times New Roman" w:hAnsi="Times New Roman" w:cs="Times New Roman"/>
          <w:bCs/>
          <w:iCs/>
          <w:sz w:val="24"/>
          <w:szCs w:val="24"/>
          <w:lang w:val="ro-RO"/>
        </w:rPr>
        <w:t>6</w:t>
      </w:r>
      <w:r w:rsidRPr="00AB4BC2">
        <w:rPr>
          <w:rFonts w:ascii="Times New Roman" w:hAnsi="Times New Roman" w:cs="Times New Roman"/>
          <w:bCs/>
          <w:iCs/>
          <w:sz w:val="24"/>
          <w:szCs w:val="24"/>
          <w:lang w:val="ro-RO"/>
        </w:rPr>
        <w:t>.</w:t>
      </w:r>
    </w:p>
    <w:p w14:paraId="4FDAD802" w14:textId="7B465F8D" w:rsidR="00FF7C04" w:rsidRPr="00AB4BC2" w:rsidRDefault="00FF7C04" w:rsidP="00FF7C04">
      <w:pPr>
        <w:pStyle w:val="ListParagraph"/>
        <w:tabs>
          <w:tab w:val="left" w:pos="284"/>
          <w:tab w:val="left" w:pos="426"/>
        </w:tabs>
        <w:spacing w:line="276" w:lineRule="auto"/>
        <w:ind w:left="0" w:firstLine="0"/>
        <w:jc w:val="both"/>
        <w:rPr>
          <w:rFonts w:ascii="Times New Roman" w:hAnsi="Times New Roman" w:cs="Times New Roman"/>
          <w:bCs/>
          <w:iCs/>
          <w:sz w:val="24"/>
          <w:szCs w:val="24"/>
          <w:lang w:val="ro-RO"/>
        </w:rPr>
      </w:pPr>
    </w:p>
    <w:p w14:paraId="32965873" w14:textId="4CE55DE0" w:rsidR="00342F00" w:rsidRPr="00AB4BC2" w:rsidRDefault="00342F00" w:rsidP="00FF7C04">
      <w:pPr>
        <w:pStyle w:val="Normal0"/>
        <w:spacing w:line="276" w:lineRule="auto"/>
        <w:ind w:firstLine="0"/>
        <w:jc w:val="center"/>
        <w:outlineLvl w:val="1"/>
        <w:rPr>
          <w:rFonts w:cs="Times New Roman"/>
          <w:b w:val="0"/>
          <w:lang w:val="ro-RO"/>
        </w:rPr>
      </w:pPr>
      <w:bookmarkStart w:id="69" w:name="_Toc165537443"/>
      <w:bookmarkStart w:id="70" w:name="_Toc136357859"/>
      <w:bookmarkStart w:id="71" w:name="_Toc136504197"/>
      <w:bookmarkStart w:id="72" w:name="_Toc147673820"/>
      <w:r w:rsidRPr="00AB4BC2">
        <w:rPr>
          <w:rFonts w:cs="Times New Roman"/>
          <w:lang w:val="ro-RO"/>
        </w:rPr>
        <w:t>Sec</w:t>
      </w:r>
      <w:r w:rsidR="00683617">
        <w:rPr>
          <w:rFonts w:cs="Times New Roman"/>
          <w:lang w:val="ro-RO"/>
        </w:rPr>
        <w:t>ț</w:t>
      </w:r>
      <w:r w:rsidRPr="00AB4BC2">
        <w:rPr>
          <w:rFonts w:cs="Times New Roman"/>
          <w:lang w:val="ro-RO"/>
        </w:rPr>
        <w:t>iunea 16</w:t>
      </w:r>
      <w:r w:rsidR="00DE7B53" w:rsidRPr="00AB4BC2">
        <w:rPr>
          <w:rFonts w:cs="Times New Roman"/>
          <w:lang w:val="ro-RO"/>
        </w:rPr>
        <w:br/>
      </w:r>
      <w:r w:rsidRPr="00AB4BC2">
        <w:rPr>
          <w:rFonts w:cs="Times New Roman"/>
          <w:lang w:val="ro-RO"/>
        </w:rPr>
        <w:t>Testele de interven</w:t>
      </w:r>
      <w:r w:rsidR="00683617">
        <w:rPr>
          <w:rFonts w:cs="Times New Roman"/>
          <w:lang w:val="ro-RO"/>
        </w:rPr>
        <w:t>ț</w:t>
      </w:r>
      <w:r w:rsidRPr="00AB4BC2">
        <w:rPr>
          <w:rFonts w:cs="Times New Roman"/>
          <w:lang w:val="ro-RO"/>
        </w:rPr>
        <w:t>ie în situa</w:t>
      </w:r>
      <w:r w:rsidR="00683617">
        <w:rPr>
          <w:rFonts w:cs="Times New Roman"/>
          <w:lang w:val="ro-RO"/>
        </w:rPr>
        <w:t>ț</w:t>
      </w:r>
      <w:r w:rsidRPr="00AB4BC2">
        <w:rPr>
          <w:rFonts w:cs="Times New Roman"/>
          <w:lang w:val="ro-RO"/>
        </w:rPr>
        <w:t>ii de urgen</w:t>
      </w:r>
      <w:r w:rsidR="00683617">
        <w:rPr>
          <w:rFonts w:cs="Times New Roman"/>
          <w:lang w:val="ro-RO"/>
        </w:rPr>
        <w:t>ț</w:t>
      </w:r>
      <w:r w:rsidRPr="00AB4BC2">
        <w:rPr>
          <w:rFonts w:cs="Times New Roman"/>
          <w:lang w:val="ro-RO"/>
        </w:rPr>
        <w:t>ă</w:t>
      </w:r>
      <w:bookmarkEnd w:id="69"/>
    </w:p>
    <w:bookmarkEnd w:id="70"/>
    <w:bookmarkEnd w:id="71"/>
    <w:bookmarkEnd w:id="72"/>
    <w:p w14:paraId="4CCBF03E" w14:textId="3C9627DE"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AB4BC2">
        <w:rPr>
          <w:rFonts w:ascii="Times New Roman" w:hAnsi="Times New Roman" w:cs="Times New Roman"/>
          <w:bCs/>
          <w:iCs/>
          <w:sz w:val="24"/>
          <w:szCs w:val="24"/>
          <w:lang w:val="ro-RO"/>
        </w:rPr>
        <w:t xml:space="preserve">În </w:t>
      </w:r>
      <w:r w:rsidRPr="00E97C04">
        <w:rPr>
          <w:rFonts w:ascii="Times New Roman" w:hAnsi="Times New Roman" w:cs="Times New Roman"/>
          <w:snapToGrid w:val="0"/>
          <w:sz w:val="24"/>
          <w:szCs w:val="24"/>
          <w:lang w:val="ro-RO"/>
        </w:rPr>
        <w:t xml:space="preserve">conformitate </w:t>
      </w:r>
      <w:r w:rsidR="006D7945" w:rsidRPr="00E97C04">
        <w:rPr>
          <w:rFonts w:ascii="Times New Roman" w:hAnsi="Times New Roman" w:cs="Times New Roman"/>
          <w:snapToGrid w:val="0"/>
          <w:sz w:val="24"/>
          <w:szCs w:val="24"/>
          <w:lang w:val="ro-RO"/>
        </w:rPr>
        <w:t xml:space="preserve">cu </w:t>
      </w:r>
      <w:r w:rsidRPr="00E97C04">
        <w:rPr>
          <w:rFonts w:ascii="Times New Roman" w:hAnsi="Times New Roman" w:cs="Times New Roman"/>
          <w:snapToGrid w:val="0"/>
          <w:sz w:val="24"/>
          <w:szCs w:val="24"/>
          <w:lang w:val="ro-RO"/>
        </w:rPr>
        <w:t>Regulamentul privind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iile excep</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ionale în sectorul gazelor naturale, măsurile, ac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iunile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procedurile prevăzute în Planul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trebuie testate cel pu</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in o dată între actualizările periodice ale acestuia efectuate la fiecare patru ani. Pentru a testa Planul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ă, organul central de specialitate simulează scenariile cu impact mediu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 xml:space="preserve">i ridicat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reac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iile în timp real, în conformitate cu Planul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ă. </w:t>
      </w:r>
    </w:p>
    <w:p w14:paraId="6AFFF65F" w14:textId="3AA93495" w:rsidR="00B733D1" w:rsidRPr="00EC6139" w:rsidRDefault="00342F00" w:rsidP="00EC6139">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 xml:space="preserve">Organul central de specialitate va modela scenarii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interven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ii cu impact ridicat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mediu în timp real în conformitate cu Planul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Scenariile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iilor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ă modelate sunt unice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dinamice în natură, în func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ie de amploarea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impactul poten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ial al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iei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iar interven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ia în timp real poate varia în func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 de natura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iei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Scenariile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presupun o serie de evenimente care clasifică poten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ialele probleme în func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ionarea sistemelor de gaze naturale până la evenimentul care necesită declararea unei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adică până la necesitatea obiectivă de a lansa măsuri care nu au la bază mecanisme de pia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w:t>
      </w:r>
    </w:p>
    <w:p w14:paraId="2B28BECA" w14:textId="00B5E63E"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 xml:space="preserve">Organul central de specialitate va fi responsabil de pregătirea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organizarea testelor de interven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 în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Testele de interven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 în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au loc cel pu</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in o dată la patru ani, iar data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entitatea responsabilă de organizarea acestora sunt stabilite prin ordinul organului central de specialitate. Primele teste de interven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 vor fi efectuate în termen de cel mult un an de la emiterea avizului Secretariatului Comunită</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Energetice cu privire la Planul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 Testarea interven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iilor în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ă se face pentru a testa eficacitatea planului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a măsurilor opera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ionale incluse în acesta.</w:t>
      </w:r>
    </w:p>
    <w:p w14:paraId="552C2033" w14:textId="27F09E19" w:rsidR="00342F00" w:rsidRPr="00AB4BC2" w:rsidRDefault="00342F00" w:rsidP="00E97C04">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Pentru a asigura aprovizionarea consumatorilor finali din Republica Moldova cu gaze naturale în condi</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de siguran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w:t>
      </w:r>
      <w:r w:rsidRPr="00AB4BC2">
        <w:rPr>
          <w:rFonts w:ascii="Times New Roman" w:hAnsi="Times New Roman" w:cs="Times New Roman"/>
          <w:bCs/>
          <w:iCs/>
          <w:sz w:val="24"/>
          <w:szCs w:val="24"/>
          <w:lang w:val="ro-RO"/>
        </w:rPr>
        <w:t>, autorită</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ile responsabile vor implementa simulări ale interven</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iilor în situa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ii de urgen</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ă. Vor fi simula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 parametrii opera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ionali </w:t>
      </w:r>
      <w:r w:rsidR="006D7945" w:rsidRPr="00AB4BC2">
        <w:rPr>
          <w:rFonts w:ascii="Times New Roman" w:hAnsi="Times New Roman" w:cs="Times New Roman"/>
          <w:bCs/>
          <w:iCs/>
          <w:sz w:val="24"/>
          <w:szCs w:val="24"/>
          <w:lang w:val="ro-RO"/>
        </w:rPr>
        <w:t>cel pu</w:t>
      </w:r>
      <w:r w:rsidR="00683617">
        <w:rPr>
          <w:rFonts w:ascii="Times New Roman" w:hAnsi="Times New Roman" w:cs="Times New Roman"/>
          <w:bCs/>
          <w:iCs/>
          <w:sz w:val="24"/>
          <w:szCs w:val="24"/>
          <w:lang w:val="ro-RO"/>
        </w:rPr>
        <w:t>ț</w:t>
      </w:r>
      <w:r w:rsidR="006D7945" w:rsidRPr="00AB4BC2">
        <w:rPr>
          <w:rFonts w:ascii="Times New Roman" w:hAnsi="Times New Roman" w:cs="Times New Roman"/>
          <w:bCs/>
          <w:iCs/>
          <w:sz w:val="24"/>
          <w:szCs w:val="24"/>
          <w:lang w:val="ro-RO"/>
        </w:rPr>
        <w:t xml:space="preserve">in </w:t>
      </w:r>
      <w:r w:rsidRPr="00AB4BC2">
        <w:rPr>
          <w:rFonts w:ascii="Times New Roman" w:hAnsi="Times New Roman" w:cs="Times New Roman"/>
          <w:bCs/>
          <w:iCs/>
          <w:sz w:val="24"/>
          <w:szCs w:val="24"/>
          <w:lang w:val="ro-RO"/>
        </w:rPr>
        <w:t>ai</w:t>
      </w:r>
      <w:r w:rsidRPr="00AB4BC2">
        <w:rPr>
          <w:rFonts w:ascii="Times New Roman" w:hAnsi="Times New Roman" w:cs="Times New Roman"/>
          <w:snapToGrid w:val="0"/>
          <w:sz w:val="24"/>
          <w:szCs w:val="24"/>
          <w:lang w:val="ro-RO"/>
        </w:rPr>
        <w:t xml:space="preserve"> următoarelor întreprinderi din sectorul gaze naturale, electroenergetic </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 termoenergetic:</w:t>
      </w:r>
    </w:p>
    <w:p w14:paraId="18DC360C"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SRL „</w:t>
      </w:r>
      <w:proofErr w:type="spellStart"/>
      <w:r w:rsidRPr="00AB4BC2">
        <w:rPr>
          <w:rFonts w:ascii="Times New Roman" w:hAnsi="Times New Roman" w:cs="Times New Roman"/>
          <w:snapToGrid w:val="0"/>
          <w:sz w:val="24"/>
          <w:szCs w:val="24"/>
          <w:lang w:val="ro-RO"/>
        </w:rPr>
        <w:t>Vestmoldtransgaz</w:t>
      </w:r>
      <w:proofErr w:type="spellEnd"/>
      <w:r w:rsidRPr="00AB4BC2">
        <w:rPr>
          <w:rFonts w:ascii="Times New Roman" w:hAnsi="Times New Roman" w:cs="Times New Roman"/>
          <w:snapToGrid w:val="0"/>
          <w:sz w:val="24"/>
          <w:szCs w:val="24"/>
          <w:lang w:val="ro-RO"/>
        </w:rPr>
        <w:t>”;</w:t>
      </w:r>
    </w:p>
    <w:p w14:paraId="531224F4"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SA „</w:t>
      </w:r>
      <w:proofErr w:type="spellStart"/>
      <w:r w:rsidRPr="00AB4BC2">
        <w:rPr>
          <w:rFonts w:ascii="Times New Roman" w:hAnsi="Times New Roman" w:cs="Times New Roman"/>
          <w:snapToGrid w:val="0"/>
          <w:sz w:val="24"/>
          <w:szCs w:val="24"/>
          <w:lang w:val="ro-RO"/>
        </w:rPr>
        <w:t>Moldovagaz</w:t>
      </w:r>
      <w:proofErr w:type="spellEnd"/>
      <w:r w:rsidRPr="00AB4BC2">
        <w:rPr>
          <w:rFonts w:ascii="Times New Roman" w:hAnsi="Times New Roman" w:cs="Times New Roman"/>
          <w:snapToGrid w:val="0"/>
          <w:sz w:val="24"/>
          <w:szCs w:val="24"/>
          <w:lang w:val="ro-RO"/>
        </w:rPr>
        <w:t>”;</w:t>
      </w:r>
    </w:p>
    <w:p w14:paraId="7A208020"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SA „</w:t>
      </w:r>
      <w:proofErr w:type="spellStart"/>
      <w:r w:rsidRPr="00AB4BC2">
        <w:rPr>
          <w:rFonts w:ascii="Times New Roman" w:hAnsi="Times New Roman" w:cs="Times New Roman"/>
          <w:snapToGrid w:val="0"/>
          <w:sz w:val="24"/>
          <w:szCs w:val="24"/>
          <w:lang w:val="ro-RO"/>
        </w:rPr>
        <w:t>Energocom</w:t>
      </w:r>
      <w:proofErr w:type="spellEnd"/>
      <w:r w:rsidRPr="00AB4BC2">
        <w:rPr>
          <w:rFonts w:ascii="Times New Roman" w:hAnsi="Times New Roman" w:cs="Times New Roman"/>
          <w:snapToGrid w:val="0"/>
          <w:sz w:val="24"/>
          <w:szCs w:val="24"/>
          <w:lang w:val="ro-RO"/>
        </w:rPr>
        <w:t>”;</w:t>
      </w:r>
    </w:p>
    <w:p w14:paraId="4BE04383" w14:textId="48F1FA10"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SRL „Chi</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 xml:space="preserve">inău-gaz” </w:t>
      </w:r>
    </w:p>
    <w:p w14:paraId="758AC40A" w14:textId="4DC15459"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SRL „Băl</w:t>
      </w:r>
      <w:r w:rsidR="00683617">
        <w:rPr>
          <w:rFonts w:ascii="Times New Roman" w:hAnsi="Times New Roman" w:cs="Times New Roman"/>
          <w:snapToGrid w:val="0"/>
          <w:sz w:val="24"/>
          <w:szCs w:val="24"/>
          <w:lang w:val="ro-RO"/>
        </w:rPr>
        <w:t>ț</w:t>
      </w:r>
      <w:r w:rsidRPr="00AB4BC2">
        <w:rPr>
          <w:rFonts w:ascii="Times New Roman" w:hAnsi="Times New Roman" w:cs="Times New Roman"/>
          <w:snapToGrid w:val="0"/>
          <w:sz w:val="24"/>
          <w:szCs w:val="24"/>
          <w:lang w:val="ro-RO"/>
        </w:rPr>
        <w:t xml:space="preserve">i-gaz” </w:t>
      </w:r>
    </w:p>
    <w:p w14:paraId="678FB076"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SA „Termoelectrica”;</w:t>
      </w:r>
    </w:p>
    <w:p w14:paraId="0E719063"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SA „CET-Nord”;</w:t>
      </w:r>
    </w:p>
    <w:p w14:paraId="049EBF07" w14:textId="23C44EE9" w:rsidR="00CC1E50" w:rsidRPr="00AB4BC2" w:rsidRDefault="00CC1E5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SA „Apă-Canal Chi</w:t>
      </w:r>
      <w:r w:rsidR="00683617">
        <w:rPr>
          <w:rFonts w:ascii="Times New Roman" w:hAnsi="Times New Roman" w:cs="Times New Roman"/>
          <w:snapToGrid w:val="0"/>
          <w:sz w:val="24"/>
          <w:szCs w:val="24"/>
          <w:lang w:val="ro-RO"/>
        </w:rPr>
        <w:t>ș</w:t>
      </w:r>
      <w:r w:rsidRPr="00AB4BC2">
        <w:rPr>
          <w:rFonts w:ascii="Times New Roman" w:hAnsi="Times New Roman" w:cs="Times New Roman"/>
          <w:snapToGrid w:val="0"/>
          <w:sz w:val="24"/>
          <w:szCs w:val="24"/>
          <w:lang w:val="ro-RO"/>
        </w:rPr>
        <w:t>inău”</w:t>
      </w:r>
    </w:p>
    <w:p w14:paraId="35BCE08F"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ÎS „</w:t>
      </w:r>
      <w:proofErr w:type="spellStart"/>
      <w:r w:rsidRPr="00AB4BC2">
        <w:rPr>
          <w:rFonts w:ascii="Times New Roman" w:hAnsi="Times New Roman" w:cs="Times New Roman"/>
          <w:snapToGrid w:val="0"/>
          <w:sz w:val="24"/>
          <w:szCs w:val="24"/>
          <w:lang w:val="ro-RO"/>
        </w:rPr>
        <w:t>Moldelectrica</w:t>
      </w:r>
      <w:proofErr w:type="spellEnd"/>
      <w:r w:rsidRPr="00AB4BC2">
        <w:rPr>
          <w:rFonts w:ascii="Times New Roman" w:hAnsi="Times New Roman" w:cs="Times New Roman"/>
          <w:snapToGrid w:val="0"/>
          <w:sz w:val="24"/>
          <w:szCs w:val="24"/>
          <w:lang w:val="ro-RO"/>
        </w:rPr>
        <w:t>”;</w:t>
      </w:r>
    </w:p>
    <w:p w14:paraId="29FFA970"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lastRenderedPageBreak/>
        <w:t>SA „RED-Nord”;</w:t>
      </w:r>
    </w:p>
    <w:p w14:paraId="5013FF35" w14:textId="417C02C4" w:rsidR="00342F00" w:rsidRPr="00AB4BC2" w:rsidRDefault="00C70206">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 xml:space="preserve">ÎCS </w:t>
      </w:r>
      <w:r w:rsidR="00342F00" w:rsidRPr="00AB4BC2">
        <w:rPr>
          <w:rFonts w:ascii="Times New Roman" w:hAnsi="Times New Roman" w:cs="Times New Roman"/>
          <w:snapToGrid w:val="0"/>
          <w:sz w:val="24"/>
          <w:szCs w:val="24"/>
          <w:lang w:val="ro-RO"/>
        </w:rPr>
        <w:t>„Premier Energy Distribution”</w:t>
      </w:r>
      <w:r w:rsidRPr="00AB4BC2">
        <w:rPr>
          <w:rFonts w:ascii="Times New Roman" w:hAnsi="Times New Roman" w:cs="Times New Roman"/>
          <w:snapToGrid w:val="0"/>
          <w:sz w:val="24"/>
          <w:szCs w:val="24"/>
          <w:lang w:val="ro-RO"/>
        </w:rPr>
        <w:t xml:space="preserve"> SA;</w:t>
      </w:r>
    </w:p>
    <w:p w14:paraId="2A328612"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SRL „Premier Energy”;</w:t>
      </w:r>
    </w:p>
    <w:p w14:paraId="6F4E3701" w14:textId="77777777" w:rsidR="00342F00" w:rsidRPr="00AB4BC2" w:rsidRDefault="00342F00">
      <w:pPr>
        <w:pStyle w:val="ListParagraph"/>
        <w:numPr>
          <w:ilvl w:val="0"/>
          <w:numId w:val="34"/>
        </w:numPr>
        <w:tabs>
          <w:tab w:val="left" w:pos="567"/>
        </w:tabs>
        <w:spacing w:line="276" w:lineRule="auto"/>
        <w:ind w:left="0" w:firstLine="284"/>
        <w:jc w:val="both"/>
        <w:rPr>
          <w:rFonts w:ascii="Times New Roman" w:hAnsi="Times New Roman" w:cs="Times New Roman"/>
          <w:snapToGrid w:val="0"/>
          <w:sz w:val="24"/>
          <w:szCs w:val="24"/>
          <w:lang w:val="ro-RO"/>
        </w:rPr>
      </w:pPr>
      <w:r w:rsidRPr="00AB4BC2">
        <w:rPr>
          <w:rFonts w:ascii="Times New Roman" w:hAnsi="Times New Roman" w:cs="Times New Roman"/>
          <w:snapToGrid w:val="0"/>
          <w:sz w:val="24"/>
          <w:szCs w:val="24"/>
          <w:lang w:val="ro-RO"/>
        </w:rPr>
        <w:t>SA „FEE-Nord”.</w:t>
      </w:r>
    </w:p>
    <w:p w14:paraId="5F42A416" w14:textId="2856887A" w:rsidR="00A73231" w:rsidRDefault="00342F00" w:rsidP="00A73231">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AB4BC2">
        <w:rPr>
          <w:rFonts w:ascii="Times New Roman" w:hAnsi="Times New Roman" w:cs="Times New Roman"/>
          <w:bCs/>
          <w:iCs/>
          <w:sz w:val="24"/>
          <w:szCs w:val="24"/>
          <w:lang w:val="ro-RO"/>
        </w:rPr>
        <w:t>Situa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iile</w:t>
      </w:r>
      <w:r w:rsidRPr="00AB4BC2">
        <w:rPr>
          <w:rFonts w:ascii="Times New Roman" w:hAnsi="Times New Roman" w:cs="Times New Roman"/>
          <w:snapToGrid w:val="0"/>
          <w:sz w:val="24"/>
          <w:szCs w:val="24"/>
          <w:lang w:val="ro-RO"/>
        </w:rPr>
        <w:t xml:space="preserve"> modelate pentru sectorul gazelor naturale din Republica Moldova vor include </w:t>
      </w:r>
      <w:r w:rsidR="003C00D4">
        <w:rPr>
          <w:rFonts w:ascii="Times New Roman" w:hAnsi="Times New Roman" w:cs="Times New Roman"/>
          <w:snapToGrid w:val="0"/>
          <w:sz w:val="24"/>
          <w:szCs w:val="24"/>
          <w:lang w:val="ro-RO"/>
        </w:rPr>
        <w:t>scenariile de risc prevăzute în Analiza na</w:t>
      </w:r>
      <w:r w:rsidR="00683617">
        <w:rPr>
          <w:rFonts w:ascii="Times New Roman" w:hAnsi="Times New Roman" w:cs="Times New Roman"/>
          <w:snapToGrid w:val="0"/>
          <w:sz w:val="24"/>
          <w:szCs w:val="24"/>
          <w:lang w:val="ro-RO"/>
        </w:rPr>
        <w:t>ț</w:t>
      </w:r>
      <w:r w:rsidR="003C00D4">
        <w:rPr>
          <w:rFonts w:ascii="Times New Roman" w:hAnsi="Times New Roman" w:cs="Times New Roman"/>
          <w:snapToGrid w:val="0"/>
          <w:sz w:val="24"/>
          <w:szCs w:val="24"/>
          <w:lang w:val="ro-RO"/>
        </w:rPr>
        <w:t xml:space="preserve">ională a </w:t>
      </w:r>
      <w:r w:rsidR="003C00D4" w:rsidRPr="003A767D">
        <w:rPr>
          <w:rFonts w:ascii="Times New Roman" w:hAnsi="Times New Roman" w:cs="Times New Roman"/>
          <w:snapToGrid w:val="0"/>
          <w:sz w:val="24"/>
          <w:szCs w:val="24"/>
          <w:lang w:val="ro-RO"/>
        </w:rPr>
        <w:t xml:space="preserve">Riscurilor </w:t>
      </w:r>
      <w:r w:rsidR="00683617">
        <w:rPr>
          <w:rFonts w:ascii="Times New Roman" w:hAnsi="Times New Roman" w:cs="Times New Roman"/>
          <w:snapToGrid w:val="0"/>
          <w:sz w:val="24"/>
          <w:szCs w:val="24"/>
          <w:lang w:val="ro-RO"/>
        </w:rPr>
        <w:t>ș</w:t>
      </w:r>
      <w:r w:rsidR="003C00D4" w:rsidRPr="003A767D">
        <w:rPr>
          <w:rFonts w:ascii="Times New Roman" w:hAnsi="Times New Roman" w:cs="Times New Roman"/>
          <w:snapToGrid w:val="0"/>
          <w:sz w:val="24"/>
          <w:szCs w:val="24"/>
          <w:lang w:val="ro-RO"/>
        </w:rPr>
        <w:t>i Planul de măsuri preventive</w:t>
      </w:r>
      <w:r w:rsidR="003A767D" w:rsidRPr="00AB4BC2">
        <w:rPr>
          <w:rFonts w:ascii="Times New Roman" w:hAnsi="Times New Roman" w:cs="Times New Roman"/>
          <w:snapToGrid w:val="0"/>
          <w:sz w:val="24"/>
          <w:szCs w:val="24"/>
          <w:lang w:val="ro-RO"/>
        </w:rPr>
        <w:t>.</w:t>
      </w:r>
    </w:p>
    <w:p w14:paraId="7C0369D5" w14:textId="77777777" w:rsidR="00B7525C" w:rsidRPr="005014C5" w:rsidRDefault="00B7525C" w:rsidP="00B7525C">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bookmarkStart w:id="73" w:name="_Hlk179295037"/>
      <w:r w:rsidRPr="005014C5">
        <w:rPr>
          <w:rFonts w:ascii="Times New Roman" w:hAnsi="Times New Roman" w:cs="Times New Roman"/>
          <w:snapToGrid w:val="0"/>
          <w:sz w:val="24"/>
          <w:szCs w:val="24"/>
          <w:lang w:val="ro-RO"/>
        </w:rPr>
        <w:t xml:space="preserve">Teste de </w:t>
      </w:r>
      <w:r>
        <w:rPr>
          <w:rFonts w:ascii="Times New Roman" w:hAnsi="Times New Roman" w:cs="Times New Roman"/>
          <w:sz w:val="24"/>
          <w:szCs w:val="24"/>
          <w:lang w:val="ro-RO"/>
        </w:rPr>
        <w:t>intervenție /pregătire</w:t>
      </w:r>
      <w:r w:rsidRPr="005014C5">
        <w:rPr>
          <w:rFonts w:ascii="Times New Roman" w:hAnsi="Times New Roman" w:cs="Times New Roman"/>
          <w:sz w:val="24"/>
          <w:szCs w:val="24"/>
          <w:lang w:val="ro-RO"/>
        </w:rPr>
        <w:t xml:space="preserve"> pentru situații de urgență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
        <w:gridCol w:w="4140"/>
        <w:gridCol w:w="2579"/>
        <w:gridCol w:w="1965"/>
      </w:tblGrid>
      <w:tr w:rsidR="00B7525C" w:rsidRPr="00CB7BAD" w14:paraId="2FD854E0" w14:textId="77777777" w:rsidTr="00B84866">
        <w:trPr>
          <w:trHeight w:val="215"/>
        </w:trPr>
        <w:tc>
          <w:tcPr>
            <w:tcW w:w="354" w:type="pct"/>
          </w:tcPr>
          <w:p w14:paraId="2A0018FA" w14:textId="77777777" w:rsidR="00B7525C" w:rsidRPr="00CB7BAD" w:rsidRDefault="00B7525C" w:rsidP="00B84866">
            <w:pPr>
              <w:rPr>
                <w:lang w:val="ro-RO" w:eastAsia="ru-RU"/>
              </w:rPr>
            </w:pPr>
            <w:bookmarkStart w:id="74" w:name="_Hlk179291079"/>
            <w:r w:rsidRPr="00CB7BAD">
              <w:rPr>
                <w:b/>
                <w:bCs/>
                <w:lang w:val="ro-RO" w:eastAsia="ru-RU"/>
              </w:rPr>
              <w:t>Nr.</w:t>
            </w:r>
          </w:p>
        </w:tc>
        <w:tc>
          <w:tcPr>
            <w:tcW w:w="2215" w:type="pct"/>
          </w:tcPr>
          <w:p w14:paraId="60CAE764" w14:textId="77777777" w:rsidR="00B7525C" w:rsidRPr="00CB7BAD" w:rsidRDefault="00B7525C" w:rsidP="00B84866">
            <w:pPr>
              <w:rPr>
                <w:lang w:val="ro-RO" w:eastAsia="ru-RU"/>
              </w:rPr>
            </w:pPr>
            <w:r w:rsidRPr="00CB7BAD">
              <w:rPr>
                <w:b/>
                <w:bCs/>
                <w:lang w:val="ro-RO" w:eastAsia="ru-RU"/>
              </w:rPr>
              <w:t xml:space="preserve">TESTE </w:t>
            </w:r>
          </w:p>
        </w:tc>
        <w:tc>
          <w:tcPr>
            <w:tcW w:w="1380" w:type="pct"/>
          </w:tcPr>
          <w:p w14:paraId="631BC67C" w14:textId="77777777" w:rsidR="00B7525C" w:rsidRPr="00CB7BAD" w:rsidRDefault="00B7525C" w:rsidP="00B84866">
            <w:pPr>
              <w:rPr>
                <w:lang w:val="ro-RO" w:eastAsia="ru-RU"/>
              </w:rPr>
            </w:pPr>
            <w:r w:rsidRPr="00CB7BAD">
              <w:rPr>
                <w:b/>
                <w:bCs/>
                <w:lang w:val="ro-RO" w:eastAsia="ru-RU"/>
              </w:rPr>
              <w:t>OBIECTIVELE TESTULUI</w:t>
            </w:r>
          </w:p>
        </w:tc>
        <w:tc>
          <w:tcPr>
            <w:tcW w:w="1051" w:type="pct"/>
          </w:tcPr>
          <w:p w14:paraId="3B9A771D" w14:textId="77777777" w:rsidR="00B7525C" w:rsidRPr="00CB7BAD" w:rsidRDefault="00B7525C" w:rsidP="00B84866">
            <w:pPr>
              <w:rPr>
                <w:lang w:val="ro-RO" w:eastAsia="ru-RU"/>
              </w:rPr>
            </w:pPr>
            <w:r w:rsidRPr="00CB7BAD">
              <w:rPr>
                <w:b/>
                <w:bCs/>
                <w:lang w:val="ro-RO" w:eastAsia="ru-RU"/>
              </w:rPr>
              <w:t>DATA</w:t>
            </w:r>
          </w:p>
        </w:tc>
      </w:tr>
      <w:tr w:rsidR="00B7525C" w:rsidRPr="00CB7BAD" w14:paraId="50C1786D" w14:textId="77777777" w:rsidTr="00B84866">
        <w:trPr>
          <w:trHeight w:val="293"/>
        </w:trPr>
        <w:tc>
          <w:tcPr>
            <w:tcW w:w="354" w:type="pct"/>
          </w:tcPr>
          <w:p w14:paraId="51A9674D" w14:textId="77777777" w:rsidR="00B7525C" w:rsidRPr="00CB7BAD" w:rsidRDefault="00B7525C" w:rsidP="00B7525C">
            <w:pPr>
              <w:pStyle w:val="ListParagraph"/>
              <w:numPr>
                <w:ilvl w:val="0"/>
                <w:numId w:val="126"/>
              </w:numPr>
              <w:ind w:left="360"/>
              <w:rPr>
                <w:szCs w:val="24"/>
                <w:lang w:val="ro-RO" w:eastAsia="ru-RU"/>
              </w:rPr>
            </w:pPr>
          </w:p>
        </w:tc>
        <w:tc>
          <w:tcPr>
            <w:tcW w:w="2215" w:type="pct"/>
            <w:vAlign w:val="center"/>
          </w:tcPr>
          <w:p w14:paraId="6AECCA04" w14:textId="00DEED81" w:rsidR="00B7525C" w:rsidRPr="00CB7BAD" w:rsidRDefault="00B7525C" w:rsidP="00B7525C">
            <w:pPr>
              <w:jc w:val="both"/>
              <w:rPr>
                <w:lang w:val="ro-RO" w:eastAsia="ru-RU"/>
              </w:rPr>
            </w:pPr>
            <w:r w:rsidRPr="00CB7BAD">
              <w:rPr>
                <w:lang w:val="ro-RO" w:eastAsia="ru-RU"/>
              </w:rPr>
              <w:t xml:space="preserve">Exercițiu de tip Table Top de Stat Major </w:t>
            </w:r>
          </w:p>
        </w:tc>
        <w:tc>
          <w:tcPr>
            <w:tcW w:w="1380" w:type="pct"/>
            <w:vAlign w:val="center"/>
          </w:tcPr>
          <w:p w14:paraId="190EDB84" w14:textId="034A235E" w:rsidR="00B7525C" w:rsidRPr="00CB7BAD" w:rsidRDefault="00B7525C" w:rsidP="00B7525C">
            <w:pPr>
              <w:jc w:val="both"/>
              <w:rPr>
                <w:lang w:val="ro-RO" w:eastAsia="ru-RU"/>
              </w:rPr>
            </w:pPr>
            <w:r w:rsidRPr="00CB7BAD">
              <w:rPr>
                <w:lang w:val="ro-RO" w:eastAsia="ru-RU"/>
              </w:rPr>
              <w:t xml:space="preserve">Consolidarea capacităților de prevenire, pregătire și răspuns a administrației publice centrale, locale de nivelul I și II, precum și a entităților publice responsabile de gestionarea situațiilor de urgență și excepționale în caz de inundații pe râul Nistru </w:t>
            </w:r>
          </w:p>
        </w:tc>
        <w:tc>
          <w:tcPr>
            <w:tcW w:w="1051" w:type="pct"/>
            <w:vAlign w:val="center"/>
          </w:tcPr>
          <w:p w14:paraId="6A080555" w14:textId="4E3B74C9" w:rsidR="00B7525C" w:rsidRPr="00CB7BAD" w:rsidRDefault="00B7525C" w:rsidP="00B7525C">
            <w:pPr>
              <w:jc w:val="both"/>
              <w:rPr>
                <w:lang w:val="ro-RO" w:eastAsia="ru-RU"/>
              </w:rPr>
            </w:pPr>
            <w:r w:rsidRPr="00CB7BAD">
              <w:rPr>
                <w:lang w:val="ro-RO" w:eastAsia="ru-RU"/>
              </w:rPr>
              <w:t>30 aprilie 2024</w:t>
            </w:r>
          </w:p>
        </w:tc>
      </w:tr>
      <w:tr w:rsidR="00B7525C" w:rsidRPr="00CB7BAD" w14:paraId="5FEC1AE7" w14:textId="77777777" w:rsidTr="00B84866">
        <w:trPr>
          <w:trHeight w:val="293"/>
        </w:trPr>
        <w:tc>
          <w:tcPr>
            <w:tcW w:w="354" w:type="pct"/>
          </w:tcPr>
          <w:p w14:paraId="284FCB6E" w14:textId="77777777" w:rsidR="00B7525C" w:rsidRPr="00CB7BAD" w:rsidRDefault="00B7525C" w:rsidP="00B7525C">
            <w:pPr>
              <w:pStyle w:val="ListParagraph"/>
              <w:numPr>
                <w:ilvl w:val="0"/>
                <w:numId w:val="126"/>
              </w:numPr>
              <w:ind w:left="360"/>
              <w:rPr>
                <w:szCs w:val="24"/>
                <w:lang w:val="ro-RO" w:eastAsia="ru-RU"/>
              </w:rPr>
            </w:pPr>
          </w:p>
        </w:tc>
        <w:tc>
          <w:tcPr>
            <w:tcW w:w="2215" w:type="pct"/>
            <w:vAlign w:val="center"/>
          </w:tcPr>
          <w:p w14:paraId="183BF6FB" w14:textId="59FC2BBA" w:rsidR="00B7525C" w:rsidRPr="00CB7BAD" w:rsidRDefault="00B7525C" w:rsidP="00B7525C">
            <w:pPr>
              <w:jc w:val="both"/>
              <w:rPr>
                <w:lang w:val="ro-RO" w:eastAsia="ru-RU"/>
              </w:rPr>
            </w:pPr>
            <w:r w:rsidRPr="00CB7BAD">
              <w:rPr>
                <w:lang w:val="ro-RO" w:eastAsia="ru-RU"/>
              </w:rPr>
              <w:t>Celula de criză pentru luare a deciziilor operative și centralizarea informației parvenite</w:t>
            </w:r>
          </w:p>
        </w:tc>
        <w:tc>
          <w:tcPr>
            <w:tcW w:w="1380" w:type="pct"/>
            <w:vAlign w:val="center"/>
          </w:tcPr>
          <w:p w14:paraId="4F7EC19E" w14:textId="3A2674F5" w:rsidR="00B7525C" w:rsidRPr="00CB7BAD" w:rsidRDefault="00B7525C" w:rsidP="00B7525C">
            <w:pPr>
              <w:jc w:val="both"/>
              <w:rPr>
                <w:lang w:val="ro-RO" w:eastAsia="ru-RU"/>
              </w:rPr>
            </w:pPr>
            <w:r w:rsidRPr="00CB7BAD">
              <w:rPr>
                <w:lang w:val="ro-RO"/>
              </w:rPr>
              <w:t>Planificarea măsurilor de prevenire și intervenție în contextul condițiilor complicate ale vremii</w:t>
            </w:r>
          </w:p>
        </w:tc>
        <w:tc>
          <w:tcPr>
            <w:tcW w:w="1051" w:type="pct"/>
            <w:vAlign w:val="center"/>
          </w:tcPr>
          <w:p w14:paraId="4CD69A59" w14:textId="7061B48A" w:rsidR="00B7525C" w:rsidRPr="00CB7BAD" w:rsidRDefault="00B7525C" w:rsidP="00B7525C">
            <w:pPr>
              <w:jc w:val="both"/>
              <w:rPr>
                <w:lang w:val="ro-RO" w:eastAsia="ru-RU"/>
              </w:rPr>
            </w:pPr>
            <w:r w:rsidRPr="00CB7BAD">
              <w:rPr>
                <w:lang w:val="ro-RO" w:eastAsia="ru-RU"/>
              </w:rPr>
              <w:t>07-10 ianuarie 2024</w:t>
            </w:r>
          </w:p>
        </w:tc>
      </w:tr>
      <w:tr w:rsidR="00B7525C" w:rsidRPr="00CB7BAD" w14:paraId="55AC4079" w14:textId="77777777" w:rsidTr="00B84866">
        <w:trPr>
          <w:trHeight w:val="293"/>
        </w:trPr>
        <w:tc>
          <w:tcPr>
            <w:tcW w:w="354" w:type="pct"/>
          </w:tcPr>
          <w:p w14:paraId="193CD7D7" w14:textId="77777777" w:rsidR="00B7525C" w:rsidRPr="00CB7BAD" w:rsidRDefault="00B7525C" w:rsidP="00B7525C">
            <w:pPr>
              <w:pStyle w:val="ListParagraph"/>
              <w:numPr>
                <w:ilvl w:val="0"/>
                <w:numId w:val="126"/>
              </w:numPr>
              <w:ind w:left="360"/>
              <w:rPr>
                <w:szCs w:val="24"/>
                <w:lang w:val="ro-RO" w:eastAsia="ru-RU"/>
              </w:rPr>
            </w:pPr>
          </w:p>
        </w:tc>
        <w:tc>
          <w:tcPr>
            <w:tcW w:w="2215" w:type="pct"/>
            <w:vAlign w:val="center"/>
          </w:tcPr>
          <w:p w14:paraId="4E310B00" w14:textId="0AC2EC39" w:rsidR="00B7525C" w:rsidRPr="00CB7BAD" w:rsidRDefault="00B7525C" w:rsidP="00B7525C">
            <w:pPr>
              <w:jc w:val="both"/>
              <w:rPr>
                <w:lang w:val="ro-RO" w:eastAsia="ru-RU"/>
              </w:rPr>
            </w:pPr>
            <w:r w:rsidRPr="00CB7BAD">
              <w:rPr>
                <w:lang w:val="ro-RO" w:eastAsia="ru-RU"/>
              </w:rPr>
              <w:t>Exercițiu de tip Table Top de Stat Major</w:t>
            </w:r>
            <w:r w:rsidRPr="00CB7BAD">
              <w:rPr>
                <w:lang w:val="ro-RO"/>
              </w:rPr>
              <w:t xml:space="preserve"> </w:t>
            </w:r>
            <w:r w:rsidRPr="00CB7BAD">
              <w:rPr>
                <w:lang w:val="ro-RO" w:eastAsia="ru-RU"/>
              </w:rPr>
              <w:t>cu suportul Organizației Internaționale pentru Migrație și Înaltului Comisariat pentru Refugiați al Națiunilor Unite (UNHCR)</w:t>
            </w:r>
          </w:p>
        </w:tc>
        <w:tc>
          <w:tcPr>
            <w:tcW w:w="1380" w:type="pct"/>
            <w:vAlign w:val="center"/>
          </w:tcPr>
          <w:p w14:paraId="4A7FEC2C" w14:textId="77777777" w:rsidR="00B7525C" w:rsidRPr="00CB7BAD" w:rsidRDefault="00B7525C" w:rsidP="00B7525C">
            <w:pPr>
              <w:jc w:val="both"/>
              <w:rPr>
                <w:lang w:val="ro-RO" w:eastAsia="ru-RU"/>
              </w:rPr>
            </w:pPr>
            <w:r w:rsidRPr="00CB7BAD">
              <w:rPr>
                <w:lang w:val="ro-RO" w:eastAsia="ru-RU"/>
              </w:rPr>
              <w:t xml:space="preserve">Ridicarea nivelului de pregătire pentru acțiuni în situații excepționale a Comisiei pentru </w:t>
            </w:r>
            <w:proofErr w:type="spellStart"/>
            <w:r w:rsidRPr="00CB7BAD">
              <w:rPr>
                <w:lang w:val="ro-RO" w:eastAsia="ru-RU"/>
              </w:rPr>
              <w:t>Situaţii</w:t>
            </w:r>
            <w:proofErr w:type="spellEnd"/>
            <w:r w:rsidRPr="00CB7BAD">
              <w:rPr>
                <w:lang w:val="ro-RO" w:eastAsia="ru-RU"/>
              </w:rPr>
              <w:t xml:space="preserve"> </w:t>
            </w:r>
            <w:proofErr w:type="spellStart"/>
            <w:r w:rsidRPr="00CB7BAD">
              <w:rPr>
                <w:lang w:val="ro-RO" w:eastAsia="ru-RU"/>
              </w:rPr>
              <w:t>Excepţionale</w:t>
            </w:r>
            <w:proofErr w:type="spellEnd"/>
            <w:r w:rsidRPr="00CB7BAD">
              <w:rPr>
                <w:lang w:val="ro-RO" w:eastAsia="ru-RU"/>
              </w:rPr>
              <w:t xml:space="preserve"> a Republicii Moldova </w:t>
            </w:r>
          </w:p>
        </w:tc>
        <w:tc>
          <w:tcPr>
            <w:tcW w:w="1051" w:type="pct"/>
            <w:vAlign w:val="center"/>
          </w:tcPr>
          <w:p w14:paraId="2894206A" w14:textId="77777777" w:rsidR="00B7525C" w:rsidRPr="00CB7BAD" w:rsidRDefault="00B7525C" w:rsidP="00B7525C">
            <w:pPr>
              <w:jc w:val="both"/>
              <w:rPr>
                <w:lang w:val="ro-RO" w:eastAsia="ru-RU"/>
              </w:rPr>
            </w:pPr>
            <w:r w:rsidRPr="00CB7BAD">
              <w:rPr>
                <w:lang w:val="ro-RO" w:eastAsia="ru-RU"/>
              </w:rPr>
              <w:t>19-20 decembrie 2023</w:t>
            </w:r>
          </w:p>
        </w:tc>
      </w:tr>
      <w:tr w:rsidR="00B7525C" w:rsidRPr="00CB7BAD" w14:paraId="193B2FEE" w14:textId="77777777" w:rsidTr="00CB7BAD">
        <w:trPr>
          <w:trHeight w:val="2060"/>
        </w:trPr>
        <w:tc>
          <w:tcPr>
            <w:tcW w:w="354" w:type="pct"/>
          </w:tcPr>
          <w:p w14:paraId="4C32441D" w14:textId="77777777" w:rsidR="00B7525C" w:rsidRPr="00CB7BAD" w:rsidRDefault="00B7525C" w:rsidP="00B7525C">
            <w:pPr>
              <w:pStyle w:val="ListParagraph"/>
              <w:numPr>
                <w:ilvl w:val="0"/>
                <w:numId w:val="126"/>
              </w:numPr>
              <w:ind w:left="360"/>
              <w:rPr>
                <w:szCs w:val="24"/>
                <w:lang w:val="ro-RO" w:eastAsia="ru-RU"/>
              </w:rPr>
            </w:pPr>
          </w:p>
        </w:tc>
        <w:tc>
          <w:tcPr>
            <w:tcW w:w="2215" w:type="pct"/>
            <w:vAlign w:val="center"/>
          </w:tcPr>
          <w:p w14:paraId="3F6BE46D" w14:textId="72ECEBCB" w:rsidR="00B7525C" w:rsidRPr="00CB7BAD" w:rsidRDefault="00B7525C" w:rsidP="00B7525C">
            <w:pPr>
              <w:jc w:val="both"/>
              <w:rPr>
                <w:lang w:val="ro-RO" w:eastAsia="ru-RU"/>
              </w:rPr>
            </w:pPr>
            <w:r w:rsidRPr="00CB7BAD">
              <w:rPr>
                <w:lang w:val="ro-RO" w:eastAsia="ru-RU"/>
              </w:rPr>
              <w:t xml:space="preserve">Exercițiu de tip Table Top (TTX) pentru reziliență coerentă 2024 Moldova (CORE 24-M TTX) </w:t>
            </w:r>
            <w:proofErr w:type="spellStart"/>
            <w:r w:rsidRPr="00CB7BAD">
              <w:rPr>
                <w:lang w:val="ro-RO" w:eastAsia="ru-RU"/>
              </w:rPr>
              <w:t>co</w:t>
            </w:r>
            <w:proofErr w:type="spellEnd"/>
            <w:r w:rsidRPr="00CB7BAD">
              <w:rPr>
                <w:lang w:val="ro-RO" w:eastAsia="ru-RU"/>
              </w:rPr>
              <w:t>-organizat de Centrul de Excelență în Securitate Energetică al NATO, Ministerul Energiei al Republicii Moldova și oficiul NATO</w:t>
            </w:r>
          </w:p>
        </w:tc>
        <w:tc>
          <w:tcPr>
            <w:tcW w:w="1380" w:type="pct"/>
            <w:vAlign w:val="center"/>
          </w:tcPr>
          <w:p w14:paraId="292705E9" w14:textId="77777777" w:rsidR="00B7525C" w:rsidRPr="00CB7BAD" w:rsidRDefault="00B7525C" w:rsidP="00B7525C">
            <w:pPr>
              <w:jc w:val="both"/>
              <w:rPr>
                <w:lang w:val="ro-RO"/>
              </w:rPr>
            </w:pPr>
            <w:r w:rsidRPr="00CB7BAD">
              <w:rPr>
                <w:lang w:val="ro-RO"/>
              </w:rPr>
              <w:t xml:space="preserve">Obiectivul exercițiului a constat în Consolidarea rezilienței statului împotriva amenințărilor </w:t>
            </w:r>
          </w:p>
          <w:p w14:paraId="591A8D17" w14:textId="77777777" w:rsidR="00B7525C" w:rsidRPr="00CB7BAD" w:rsidRDefault="00B7525C" w:rsidP="00B7525C">
            <w:pPr>
              <w:jc w:val="both"/>
              <w:rPr>
                <w:lang w:val="ro-RO"/>
              </w:rPr>
            </w:pPr>
            <w:r w:rsidRPr="00CB7BAD">
              <w:rPr>
                <w:lang w:val="ro-RO"/>
              </w:rPr>
              <w:t xml:space="preserve">hibride care vizează infrastructura energetică și capacitatea de a detecta, izola și atenua efectele </w:t>
            </w:r>
          </w:p>
          <w:p w14:paraId="6AA39633" w14:textId="77777777" w:rsidR="00B7525C" w:rsidRPr="00CB7BAD" w:rsidRDefault="00B7525C" w:rsidP="00B7525C">
            <w:pPr>
              <w:jc w:val="both"/>
              <w:rPr>
                <w:lang w:val="ro-RO"/>
              </w:rPr>
            </w:pPr>
            <w:r w:rsidRPr="00CB7BAD">
              <w:rPr>
                <w:lang w:val="ro-RO"/>
              </w:rPr>
              <w:t xml:space="preserve">incidentelor tehnice și cibernetice asupra infrastructurii energetice, sprijinirea capacității </w:t>
            </w:r>
          </w:p>
          <w:p w14:paraId="20C6237B" w14:textId="77777777" w:rsidR="00B7525C" w:rsidRPr="00CB7BAD" w:rsidRDefault="00B7525C" w:rsidP="00B7525C">
            <w:pPr>
              <w:jc w:val="both"/>
              <w:rPr>
                <w:lang w:val="ro-RO"/>
              </w:rPr>
            </w:pPr>
            <w:r w:rsidRPr="00CB7BAD">
              <w:rPr>
                <w:lang w:val="ro-RO"/>
              </w:rPr>
              <w:t xml:space="preserve">autorităților de răspuns la situațiile cauzate de atacuri hibride asupra sectorului energetic, </w:t>
            </w:r>
          </w:p>
          <w:p w14:paraId="6C4BF04F" w14:textId="77777777" w:rsidR="00B7525C" w:rsidRPr="00CB7BAD" w:rsidRDefault="00B7525C" w:rsidP="00B7525C">
            <w:pPr>
              <w:jc w:val="both"/>
              <w:rPr>
                <w:lang w:val="ro-RO"/>
              </w:rPr>
            </w:pPr>
            <w:r w:rsidRPr="00CB7BAD">
              <w:rPr>
                <w:lang w:val="ro-RO"/>
              </w:rPr>
              <w:lastRenderedPageBreak/>
              <w:t xml:space="preserve">exercitarea cooperării și coordonării comunicării strategice între principalii actori din sectorul </w:t>
            </w:r>
          </w:p>
          <w:p w14:paraId="384F039B" w14:textId="77777777" w:rsidR="00B7525C" w:rsidRPr="00CB7BAD" w:rsidRDefault="00B7525C" w:rsidP="00B7525C">
            <w:pPr>
              <w:jc w:val="both"/>
              <w:rPr>
                <w:lang w:val="ro-RO"/>
              </w:rPr>
            </w:pPr>
            <w:r w:rsidRPr="00CB7BAD">
              <w:rPr>
                <w:lang w:val="ro-RO"/>
              </w:rPr>
              <w:t>energetic și cibernetic al Republicii Moldova.</w:t>
            </w:r>
          </w:p>
        </w:tc>
        <w:tc>
          <w:tcPr>
            <w:tcW w:w="1051" w:type="pct"/>
            <w:vAlign w:val="center"/>
          </w:tcPr>
          <w:p w14:paraId="4A4A235B" w14:textId="77777777" w:rsidR="00B7525C" w:rsidRPr="00CB7BAD" w:rsidRDefault="00B7525C" w:rsidP="00B7525C">
            <w:pPr>
              <w:jc w:val="both"/>
              <w:rPr>
                <w:lang w:val="ro-RO" w:eastAsia="ru-RU"/>
              </w:rPr>
            </w:pPr>
            <w:r w:rsidRPr="00CB7BAD">
              <w:rPr>
                <w:lang w:val="ro-RO" w:eastAsia="ru-RU"/>
              </w:rPr>
              <w:lastRenderedPageBreak/>
              <w:t>12-14 martie 2024</w:t>
            </w:r>
          </w:p>
        </w:tc>
      </w:tr>
      <w:tr w:rsidR="00B7525C" w:rsidRPr="00CB7BAD" w14:paraId="6018C430" w14:textId="77777777" w:rsidTr="00B84866">
        <w:trPr>
          <w:trHeight w:val="2824"/>
        </w:trPr>
        <w:tc>
          <w:tcPr>
            <w:tcW w:w="354" w:type="pct"/>
          </w:tcPr>
          <w:p w14:paraId="11516C93" w14:textId="77777777" w:rsidR="00B7525C" w:rsidRPr="00CB7BAD" w:rsidRDefault="00B7525C" w:rsidP="00B7525C">
            <w:pPr>
              <w:pStyle w:val="ListParagraph"/>
              <w:numPr>
                <w:ilvl w:val="0"/>
                <w:numId w:val="126"/>
              </w:numPr>
              <w:ind w:left="360"/>
              <w:rPr>
                <w:szCs w:val="24"/>
                <w:lang w:val="ro-RO" w:eastAsia="ru-RU"/>
              </w:rPr>
            </w:pPr>
          </w:p>
        </w:tc>
        <w:tc>
          <w:tcPr>
            <w:tcW w:w="2215" w:type="pct"/>
            <w:vAlign w:val="center"/>
          </w:tcPr>
          <w:p w14:paraId="7BBEFC1F" w14:textId="7FC933B0" w:rsidR="00B7525C" w:rsidRPr="00CB7BAD" w:rsidRDefault="00B7525C" w:rsidP="00B7525C">
            <w:pPr>
              <w:jc w:val="both"/>
              <w:rPr>
                <w:lang w:val="ro-RO" w:eastAsia="ru-RU"/>
              </w:rPr>
            </w:pPr>
            <w:r w:rsidRPr="00CB7BAD">
              <w:rPr>
                <w:lang w:val="ro-RO" w:eastAsia="ru-RU"/>
              </w:rPr>
              <w:t>Ministerul Energiei în parteneriat cu Consiliul Autorităților Europene de Reglementare în Domeniul Energiei (CEER), prin Programul EU4Energy „Promovarea tranziției spre o energie curată în țările Parteneriatului Estic” a organizat instruirii regionale privind securitatea cibernetică „Îmbunătățirea securității cibernetice în țările Parteneriatului Estic”</w:t>
            </w:r>
          </w:p>
        </w:tc>
        <w:tc>
          <w:tcPr>
            <w:tcW w:w="1380" w:type="pct"/>
            <w:vAlign w:val="center"/>
          </w:tcPr>
          <w:p w14:paraId="68DB1E5B" w14:textId="64D0E14B" w:rsidR="00B7525C" w:rsidRPr="00CB7BAD" w:rsidRDefault="00B7525C" w:rsidP="00B7525C">
            <w:pPr>
              <w:jc w:val="both"/>
              <w:rPr>
                <w:lang w:val="ro-RO"/>
              </w:rPr>
            </w:pPr>
            <w:r w:rsidRPr="00CB7BAD">
              <w:rPr>
                <w:lang w:val="ro-RO"/>
              </w:rPr>
              <w:t>Îmbunătățirea practicilor și instrumentelor de securitate cibernetică în sectorul energetic și consolidează cunoștințele și capacitățile beneficiarilor de a îmbunătăți reziliența cibernetică.</w:t>
            </w:r>
          </w:p>
        </w:tc>
        <w:tc>
          <w:tcPr>
            <w:tcW w:w="1051" w:type="pct"/>
            <w:vAlign w:val="center"/>
          </w:tcPr>
          <w:p w14:paraId="392874E2" w14:textId="3C5FEBEA" w:rsidR="00B7525C" w:rsidRPr="00CB7BAD" w:rsidRDefault="00B7525C" w:rsidP="00B7525C">
            <w:pPr>
              <w:jc w:val="both"/>
              <w:rPr>
                <w:lang w:val="ro-RO" w:eastAsia="ru-RU"/>
              </w:rPr>
            </w:pPr>
            <w:r w:rsidRPr="00CB7BAD">
              <w:rPr>
                <w:lang w:val="ro-RO" w:eastAsia="ru-RU"/>
              </w:rPr>
              <w:t>19-20 iunie 2024</w:t>
            </w:r>
          </w:p>
        </w:tc>
      </w:tr>
      <w:tr w:rsidR="00B7525C" w:rsidRPr="00CA7BC4" w14:paraId="2F999C1B" w14:textId="77777777" w:rsidTr="00B84866">
        <w:trPr>
          <w:trHeight w:val="2824"/>
        </w:trPr>
        <w:tc>
          <w:tcPr>
            <w:tcW w:w="354" w:type="pct"/>
          </w:tcPr>
          <w:p w14:paraId="2D9C87BB" w14:textId="77777777" w:rsidR="00B7525C" w:rsidRPr="00CB7BAD" w:rsidRDefault="00B7525C" w:rsidP="00B7525C">
            <w:pPr>
              <w:pStyle w:val="ListParagraph"/>
              <w:numPr>
                <w:ilvl w:val="0"/>
                <w:numId w:val="126"/>
              </w:numPr>
              <w:ind w:left="360"/>
              <w:rPr>
                <w:szCs w:val="24"/>
                <w:lang w:val="ro-RO" w:eastAsia="ru-RU"/>
              </w:rPr>
            </w:pPr>
          </w:p>
        </w:tc>
        <w:tc>
          <w:tcPr>
            <w:tcW w:w="2215" w:type="pct"/>
            <w:vAlign w:val="center"/>
          </w:tcPr>
          <w:p w14:paraId="690FCB3A" w14:textId="46EA388A" w:rsidR="00B7525C" w:rsidRPr="00CB7BAD" w:rsidRDefault="00B7525C" w:rsidP="00B7525C">
            <w:pPr>
              <w:jc w:val="both"/>
              <w:rPr>
                <w:lang w:val="ro-RO" w:eastAsia="ru-RU"/>
              </w:rPr>
            </w:pPr>
            <w:r w:rsidRPr="00CB7BAD">
              <w:rPr>
                <w:lang w:val="ro-RO" w:eastAsia="ru-RU"/>
              </w:rPr>
              <w:t>Atelierul de lucru intersectorial „Combaterea Amenințărilor Hibride”</w:t>
            </w:r>
          </w:p>
        </w:tc>
        <w:tc>
          <w:tcPr>
            <w:tcW w:w="1380" w:type="pct"/>
            <w:vAlign w:val="center"/>
          </w:tcPr>
          <w:p w14:paraId="2287D961" w14:textId="77777777" w:rsidR="00B7525C" w:rsidRPr="00CB7BAD" w:rsidRDefault="00B7525C" w:rsidP="00B7525C">
            <w:pPr>
              <w:jc w:val="both"/>
              <w:rPr>
                <w:lang w:val="ro-RO"/>
              </w:rPr>
            </w:pPr>
            <w:r w:rsidRPr="00CB7BAD">
              <w:rPr>
                <w:lang w:val="ro-RO"/>
              </w:rPr>
              <w:t xml:space="preserve">Construirea unei înțelegeri realiste și comune a mediului de amenințări hibride cu care se confruntă națiunea.  Identificarea capacităților, interoperabilității și capacităților naționale suplimentare care sunt necesare pentru contracararea amenințărilor hibride eficace (lacune și vulnerabilități). </w:t>
            </w:r>
          </w:p>
          <w:p w14:paraId="1DF4560D" w14:textId="50AB3082" w:rsidR="00B7525C" w:rsidRPr="00CB7BAD" w:rsidRDefault="00B7525C" w:rsidP="00B7525C">
            <w:pPr>
              <w:jc w:val="both"/>
              <w:rPr>
                <w:lang w:val="ro-RO"/>
              </w:rPr>
            </w:pPr>
            <w:r w:rsidRPr="00CB7BAD">
              <w:rPr>
                <w:lang w:val="ro-RO"/>
              </w:rPr>
              <w:t xml:space="preserve">Permiterea dezvoltării sau a propunerilor de îmbunătățire a metodelor și abordărilor naționale pentru contracararea amenințărilor hibride. </w:t>
            </w:r>
          </w:p>
        </w:tc>
        <w:tc>
          <w:tcPr>
            <w:tcW w:w="1051" w:type="pct"/>
            <w:vAlign w:val="center"/>
          </w:tcPr>
          <w:p w14:paraId="4195EC5E" w14:textId="5270D600" w:rsidR="00B7525C" w:rsidRPr="00CB7BAD" w:rsidRDefault="00B7525C" w:rsidP="00B7525C">
            <w:pPr>
              <w:jc w:val="both"/>
              <w:rPr>
                <w:lang w:val="ro-RO" w:eastAsia="ru-RU"/>
              </w:rPr>
            </w:pPr>
            <w:r w:rsidRPr="00CB7BAD">
              <w:rPr>
                <w:lang w:val="ro-RO" w:eastAsia="ru-RU"/>
              </w:rPr>
              <w:t>24-26 iulie 2024</w:t>
            </w:r>
          </w:p>
        </w:tc>
      </w:tr>
      <w:bookmarkEnd w:id="73"/>
      <w:bookmarkEnd w:id="74"/>
    </w:tbl>
    <w:p w14:paraId="4303D2B6" w14:textId="77777777" w:rsidR="00B7525C" w:rsidRPr="00542C4C" w:rsidRDefault="00B7525C" w:rsidP="00CB7BAD">
      <w:pPr>
        <w:pStyle w:val="ListParagraph"/>
        <w:tabs>
          <w:tab w:val="left" w:pos="426"/>
        </w:tabs>
        <w:ind w:left="0" w:firstLine="0"/>
        <w:jc w:val="both"/>
        <w:rPr>
          <w:rFonts w:ascii="Times New Roman" w:hAnsi="Times New Roman" w:cs="Times New Roman"/>
          <w:snapToGrid w:val="0"/>
          <w:sz w:val="24"/>
          <w:szCs w:val="24"/>
          <w:lang w:val="ro-RO"/>
        </w:rPr>
      </w:pPr>
    </w:p>
    <w:p w14:paraId="49989376" w14:textId="69A6FD21" w:rsidR="00342F00" w:rsidRPr="004C091C" w:rsidRDefault="00342F00" w:rsidP="003A767D">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FB4605">
        <w:rPr>
          <w:rFonts w:ascii="Times New Roman" w:hAnsi="Times New Roman" w:cs="Times New Roman"/>
          <w:bCs/>
          <w:iCs/>
          <w:sz w:val="24"/>
          <w:szCs w:val="24"/>
          <w:lang w:val="ro-RO"/>
        </w:rPr>
        <w:t>După</w:t>
      </w:r>
      <w:r w:rsidRPr="005C77E0">
        <w:rPr>
          <w:rFonts w:ascii="Times New Roman" w:hAnsi="Times New Roman" w:cs="Times New Roman"/>
          <w:snapToGrid w:val="0"/>
          <w:sz w:val="24"/>
          <w:szCs w:val="24"/>
          <w:lang w:val="ro-RO"/>
        </w:rPr>
        <w:t xml:space="preserve"> </w:t>
      </w:r>
      <w:r w:rsidRPr="005C77E0">
        <w:rPr>
          <w:rFonts w:ascii="Times New Roman" w:hAnsi="Times New Roman" w:cs="Times New Roman"/>
          <w:bCs/>
          <w:iCs/>
          <w:sz w:val="24"/>
          <w:szCs w:val="24"/>
          <w:lang w:val="ro-RO"/>
        </w:rPr>
        <w:t>testarea</w:t>
      </w:r>
      <w:r w:rsidRPr="005C77E0">
        <w:rPr>
          <w:rFonts w:ascii="Times New Roman" w:hAnsi="Times New Roman" w:cs="Times New Roman"/>
          <w:snapToGrid w:val="0"/>
          <w:sz w:val="24"/>
          <w:szCs w:val="24"/>
          <w:lang w:val="ro-RO"/>
        </w:rPr>
        <w:t xml:space="preserve"> interven</w:t>
      </w:r>
      <w:r w:rsidR="00683617">
        <w:rPr>
          <w:rFonts w:ascii="Times New Roman" w:hAnsi="Times New Roman" w:cs="Times New Roman"/>
          <w:snapToGrid w:val="0"/>
          <w:sz w:val="24"/>
          <w:szCs w:val="24"/>
          <w:lang w:val="ro-RO"/>
        </w:rPr>
        <w:t>ț</w:t>
      </w:r>
      <w:r w:rsidRPr="005C77E0">
        <w:rPr>
          <w:rFonts w:ascii="Times New Roman" w:hAnsi="Times New Roman" w:cs="Times New Roman"/>
          <w:snapToGrid w:val="0"/>
          <w:sz w:val="24"/>
          <w:szCs w:val="24"/>
          <w:lang w:val="ro-RO"/>
        </w:rPr>
        <w:t>iilor în situa</w:t>
      </w:r>
      <w:r w:rsidR="00683617">
        <w:rPr>
          <w:rFonts w:ascii="Times New Roman" w:hAnsi="Times New Roman" w:cs="Times New Roman"/>
          <w:snapToGrid w:val="0"/>
          <w:sz w:val="24"/>
          <w:szCs w:val="24"/>
          <w:lang w:val="ro-RO"/>
        </w:rPr>
        <w:t>ț</w:t>
      </w:r>
      <w:r w:rsidRPr="005C77E0">
        <w:rPr>
          <w:rFonts w:ascii="Times New Roman" w:hAnsi="Times New Roman" w:cs="Times New Roman"/>
          <w:snapToGrid w:val="0"/>
          <w:sz w:val="24"/>
          <w:szCs w:val="24"/>
          <w:lang w:val="ro-RO"/>
        </w:rPr>
        <w:t>ii de urgen</w:t>
      </w:r>
      <w:r w:rsidR="00683617">
        <w:rPr>
          <w:rFonts w:ascii="Times New Roman" w:hAnsi="Times New Roman" w:cs="Times New Roman"/>
          <w:snapToGrid w:val="0"/>
          <w:sz w:val="24"/>
          <w:szCs w:val="24"/>
          <w:lang w:val="ro-RO"/>
        </w:rPr>
        <w:t>ț</w:t>
      </w:r>
      <w:r w:rsidRPr="005C77E0">
        <w:rPr>
          <w:rFonts w:ascii="Times New Roman" w:hAnsi="Times New Roman" w:cs="Times New Roman"/>
          <w:snapToGrid w:val="0"/>
          <w:sz w:val="24"/>
          <w:szCs w:val="24"/>
          <w:lang w:val="ro-RO"/>
        </w:rPr>
        <w:t xml:space="preserve">ă, se va întocmi </w:t>
      </w:r>
      <w:r w:rsidR="00683617">
        <w:rPr>
          <w:rFonts w:ascii="Times New Roman" w:hAnsi="Times New Roman" w:cs="Times New Roman"/>
          <w:snapToGrid w:val="0"/>
          <w:sz w:val="24"/>
          <w:szCs w:val="24"/>
          <w:lang w:val="ro-RO"/>
        </w:rPr>
        <w:t>ș</w:t>
      </w:r>
      <w:r w:rsidRPr="005C77E0">
        <w:rPr>
          <w:rFonts w:ascii="Times New Roman" w:hAnsi="Times New Roman" w:cs="Times New Roman"/>
          <w:snapToGrid w:val="0"/>
          <w:sz w:val="24"/>
          <w:szCs w:val="24"/>
          <w:lang w:val="ro-RO"/>
        </w:rPr>
        <w:t xml:space="preserve">i se </w:t>
      </w:r>
      <w:r w:rsidRPr="00290371">
        <w:rPr>
          <w:rFonts w:ascii="Times New Roman" w:hAnsi="Times New Roman" w:cs="Times New Roman"/>
          <w:snapToGrid w:val="0"/>
          <w:sz w:val="24"/>
          <w:szCs w:val="24"/>
          <w:lang w:val="ro-RO"/>
        </w:rPr>
        <w:t>va prezenta un rezumat al rezultatelor ob</w:t>
      </w:r>
      <w:r w:rsidR="00683617">
        <w:rPr>
          <w:rFonts w:ascii="Times New Roman" w:hAnsi="Times New Roman" w:cs="Times New Roman"/>
          <w:snapToGrid w:val="0"/>
          <w:sz w:val="24"/>
          <w:szCs w:val="24"/>
          <w:lang w:val="ro-RO"/>
        </w:rPr>
        <w:t>ț</w:t>
      </w:r>
      <w:r w:rsidRPr="00290371">
        <w:rPr>
          <w:rFonts w:ascii="Times New Roman" w:hAnsi="Times New Roman" w:cs="Times New Roman"/>
          <w:snapToGrid w:val="0"/>
          <w:sz w:val="24"/>
          <w:szCs w:val="24"/>
          <w:lang w:val="ro-RO"/>
        </w:rPr>
        <w:t>inute, inclusiv un plan de ac</w:t>
      </w:r>
      <w:r w:rsidR="00683617">
        <w:rPr>
          <w:rFonts w:ascii="Times New Roman" w:hAnsi="Times New Roman" w:cs="Times New Roman"/>
          <w:snapToGrid w:val="0"/>
          <w:sz w:val="24"/>
          <w:szCs w:val="24"/>
          <w:lang w:val="ro-RO"/>
        </w:rPr>
        <w:t>ț</w:t>
      </w:r>
      <w:r w:rsidRPr="00290371">
        <w:rPr>
          <w:rFonts w:ascii="Times New Roman" w:hAnsi="Times New Roman" w:cs="Times New Roman"/>
          <w:snapToGrid w:val="0"/>
          <w:sz w:val="24"/>
          <w:szCs w:val="24"/>
          <w:lang w:val="ro-RO"/>
        </w:rPr>
        <w:t>iuni, care va detalia îmbunătă</w:t>
      </w:r>
      <w:r w:rsidR="00683617">
        <w:rPr>
          <w:rFonts w:ascii="Times New Roman" w:hAnsi="Times New Roman" w:cs="Times New Roman"/>
          <w:snapToGrid w:val="0"/>
          <w:sz w:val="24"/>
          <w:szCs w:val="24"/>
          <w:lang w:val="ro-RO"/>
        </w:rPr>
        <w:t>ț</w:t>
      </w:r>
      <w:r w:rsidRPr="00290371">
        <w:rPr>
          <w:rFonts w:ascii="Times New Roman" w:hAnsi="Times New Roman" w:cs="Times New Roman"/>
          <w:snapToGrid w:val="0"/>
          <w:sz w:val="24"/>
          <w:szCs w:val="24"/>
          <w:lang w:val="ro-RO"/>
        </w:rPr>
        <w:t>irile aduse măsurilor de urgen</w:t>
      </w:r>
      <w:r w:rsidR="00683617">
        <w:rPr>
          <w:rFonts w:ascii="Times New Roman" w:hAnsi="Times New Roman" w:cs="Times New Roman"/>
          <w:snapToGrid w:val="0"/>
          <w:sz w:val="24"/>
          <w:szCs w:val="24"/>
          <w:lang w:val="ro-RO"/>
        </w:rPr>
        <w:t>ț</w:t>
      </w:r>
      <w:r w:rsidRPr="00290371">
        <w:rPr>
          <w:rFonts w:ascii="Times New Roman" w:hAnsi="Times New Roman" w:cs="Times New Roman"/>
          <w:snapToGrid w:val="0"/>
          <w:sz w:val="24"/>
          <w:szCs w:val="24"/>
          <w:lang w:val="ro-RO"/>
        </w:rPr>
        <w:t>ă existente, care vor fi puse la dispozi</w:t>
      </w:r>
      <w:r w:rsidR="00683617">
        <w:rPr>
          <w:rFonts w:ascii="Times New Roman" w:hAnsi="Times New Roman" w:cs="Times New Roman"/>
          <w:snapToGrid w:val="0"/>
          <w:sz w:val="24"/>
          <w:szCs w:val="24"/>
          <w:lang w:val="ro-RO"/>
        </w:rPr>
        <w:t>ț</w:t>
      </w:r>
      <w:r w:rsidRPr="00290371">
        <w:rPr>
          <w:rFonts w:ascii="Times New Roman" w:hAnsi="Times New Roman" w:cs="Times New Roman"/>
          <w:snapToGrid w:val="0"/>
          <w:sz w:val="24"/>
          <w:szCs w:val="24"/>
          <w:lang w:val="ro-RO"/>
        </w:rPr>
        <w:t>ia tuturor păr</w:t>
      </w:r>
      <w:r w:rsidR="00683617">
        <w:rPr>
          <w:rFonts w:ascii="Times New Roman" w:hAnsi="Times New Roman" w:cs="Times New Roman"/>
          <w:snapToGrid w:val="0"/>
          <w:sz w:val="24"/>
          <w:szCs w:val="24"/>
          <w:lang w:val="ro-RO"/>
        </w:rPr>
        <w:t>ț</w:t>
      </w:r>
      <w:r w:rsidRPr="00290371">
        <w:rPr>
          <w:rFonts w:ascii="Times New Roman" w:hAnsi="Times New Roman" w:cs="Times New Roman"/>
          <w:snapToGrid w:val="0"/>
          <w:sz w:val="24"/>
          <w:szCs w:val="24"/>
          <w:lang w:val="ro-RO"/>
        </w:rPr>
        <w:t>ilor interesate.</w:t>
      </w:r>
    </w:p>
    <w:p w14:paraId="7D5DE058" w14:textId="77777777" w:rsidR="00342F00" w:rsidRPr="00853AA9" w:rsidRDefault="00342F00" w:rsidP="00B83F1F">
      <w:pPr>
        <w:pStyle w:val="Normal0"/>
        <w:ind w:firstLine="0"/>
        <w:jc w:val="center"/>
        <w:rPr>
          <w:rFonts w:cs="Times New Roman"/>
          <w:b w:val="0"/>
          <w:lang w:val="ro-RO"/>
        </w:rPr>
      </w:pPr>
    </w:p>
    <w:p w14:paraId="165DF871" w14:textId="46554AE0" w:rsidR="00342F00" w:rsidRPr="00AB4BC2" w:rsidRDefault="00342F00" w:rsidP="006D7945">
      <w:pPr>
        <w:pStyle w:val="Normal0"/>
        <w:spacing w:after="120"/>
        <w:ind w:firstLine="0"/>
        <w:jc w:val="center"/>
        <w:outlineLvl w:val="1"/>
        <w:rPr>
          <w:rFonts w:cs="Times New Roman"/>
          <w:b w:val="0"/>
          <w:lang w:val="ro-RO"/>
        </w:rPr>
      </w:pPr>
      <w:bookmarkStart w:id="75" w:name="_Toc165537444"/>
      <w:r w:rsidRPr="00AB4BC2">
        <w:rPr>
          <w:rFonts w:cs="Times New Roman"/>
          <w:lang w:val="ro-RO"/>
        </w:rPr>
        <w:t>Sec</w:t>
      </w:r>
      <w:r w:rsidR="00683617">
        <w:rPr>
          <w:rFonts w:cs="Times New Roman"/>
          <w:lang w:val="ro-RO"/>
        </w:rPr>
        <w:t>ț</w:t>
      </w:r>
      <w:r w:rsidRPr="00AB4BC2">
        <w:rPr>
          <w:rFonts w:cs="Times New Roman"/>
          <w:lang w:val="ro-RO"/>
        </w:rPr>
        <w:t>iunea 17</w:t>
      </w:r>
      <w:bookmarkStart w:id="76" w:name="_Toc147673823"/>
      <w:r w:rsidR="00DE7B53" w:rsidRPr="00AB4BC2">
        <w:rPr>
          <w:rFonts w:cs="Times New Roman"/>
          <w:lang w:val="ro-RO"/>
        </w:rPr>
        <w:br/>
      </w:r>
      <w:r w:rsidRPr="00AB4BC2">
        <w:rPr>
          <w:rFonts w:cs="Times New Roman"/>
          <w:lang w:val="ro-RO"/>
        </w:rPr>
        <w:t xml:space="preserve">Mecanismele de cooperare cu alte </w:t>
      </w:r>
      <w:r w:rsidR="00683617">
        <w:rPr>
          <w:rFonts w:cs="Times New Roman"/>
          <w:lang w:val="ro-RO"/>
        </w:rPr>
        <w:t>ț</w:t>
      </w:r>
      <w:r w:rsidRPr="00AB4BC2">
        <w:rPr>
          <w:rFonts w:cs="Times New Roman"/>
          <w:lang w:val="ro-RO"/>
        </w:rPr>
        <w:t>ări păr</w:t>
      </w:r>
      <w:r w:rsidR="00683617">
        <w:rPr>
          <w:rFonts w:cs="Times New Roman"/>
          <w:lang w:val="ro-RO"/>
        </w:rPr>
        <w:t>ț</w:t>
      </w:r>
      <w:r w:rsidRPr="00AB4BC2">
        <w:rPr>
          <w:rFonts w:cs="Times New Roman"/>
          <w:lang w:val="ro-RO"/>
        </w:rPr>
        <w:t>i ale Comunită</w:t>
      </w:r>
      <w:r w:rsidR="00683617">
        <w:rPr>
          <w:rFonts w:cs="Times New Roman"/>
          <w:lang w:val="ro-RO"/>
        </w:rPr>
        <w:t>ț</w:t>
      </w:r>
      <w:r w:rsidRPr="00AB4BC2">
        <w:rPr>
          <w:rFonts w:cs="Times New Roman"/>
          <w:lang w:val="ro-RO"/>
        </w:rPr>
        <w:t>ii Energetice</w:t>
      </w:r>
      <w:bookmarkEnd w:id="75"/>
      <w:r w:rsidRPr="00AB4BC2" w:rsidDel="00385690">
        <w:rPr>
          <w:rFonts w:cs="Times New Roman"/>
          <w:lang w:val="ro-RO"/>
        </w:rPr>
        <w:t xml:space="preserve"> </w:t>
      </w:r>
      <w:bookmarkEnd w:id="76"/>
    </w:p>
    <w:p w14:paraId="2E10C7B7" w14:textId="68F02CBC" w:rsidR="00342F00" w:rsidRPr="00AB4BC2" w:rsidRDefault="00342F00" w:rsidP="00E97C04">
      <w:pPr>
        <w:pStyle w:val="ListParagraph"/>
        <w:numPr>
          <w:ilvl w:val="0"/>
          <w:numId w:val="32"/>
        </w:numPr>
        <w:tabs>
          <w:tab w:val="left" w:pos="426"/>
        </w:tabs>
        <w:ind w:left="0" w:firstLine="0"/>
        <w:jc w:val="both"/>
        <w:rPr>
          <w:rFonts w:ascii="Times New Roman" w:hAnsi="Times New Roman" w:cs="Times New Roman"/>
          <w:bCs/>
          <w:iCs/>
          <w:sz w:val="24"/>
          <w:szCs w:val="24"/>
          <w:lang w:val="ro-RO"/>
        </w:rPr>
      </w:pPr>
      <w:r w:rsidRPr="00AB4BC2">
        <w:rPr>
          <w:rFonts w:ascii="Times New Roman" w:hAnsi="Times New Roman" w:cs="Times New Roman"/>
          <w:bCs/>
          <w:iCs/>
          <w:sz w:val="24"/>
          <w:szCs w:val="24"/>
          <w:lang w:val="ro-RO"/>
        </w:rPr>
        <w:t>Organul central de specialitate asigură colaborarea regională cu autorită</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ile competente ale </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ărilor vecine în vederea implementării măsurilor de prevenire </w:t>
      </w:r>
      <w:r w:rsidR="00683617">
        <w:rPr>
          <w:rFonts w:ascii="Times New Roman" w:hAnsi="Times New Roman" w:cs="Times New Roman"/>
          <w:bCs/>
          <w:iCs/>
          <w:sz w:val="24"/>
          <w:szCs w:val="24"/>
          <w:lang w:val="ro-RO"/>
        </w:rPr>
        <w:t>ș</w:t>
      </w:r>
      <w:r w:rsidRPr="00AB4BC2">
        <w:rPr>
          <w:rFonts w:ascii="Times New Roman" w:hAnsi="Times New Roman" w:cs="Times New Roman"/>
          <w:bCs/>
          <w:iCs/>
          <w:sz w:val="24"/>
          <w:szCs w:val="24"/>
          <w:lang w:val="ro-RO"/>
        </w:rPr>
        <w:t>i reducere a impactului eventualelor situa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ii excep</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ionale în domeniul aprovizionării cu gaze naturale. OST asigură </w:t>
      </w:r>
      <w:r w:rsidRPr="00AB4BC2">
        <w:rPr>
          <w:rFonts w:ascii="Times New Roman" w:hAnsi="Times New Roman" w:cs="Times New Roman"/>
          <w:bCs/>
          <w:iCs/>
          <w:sz w:val="24"/>
          <w:szCs w:val="24"/>
          <w:lang w:val="ro-RO"/>
        </w:rPr>
        <w:lastRenderedPageBreak/>
        <w:t>colaborarea cu OST adiacen</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 xml:space="preserve">i pentru a preveni posibilele întreruperi în aprovizionarea cu gaze naturale </w:t>
      </w:r>
      <w:r w:rsidR="00683617">
        <w:rPr>
          <w:rFonts w:ascii="Times New Roman" w:hAnsi="Times New Roman" w:cs="Times New Roman"/>
          <w:bCs/>
          <w:iCs/>
          <w:sz w:val="24"/>
          <w:szCs w:val="24"/>
          <w:lang w:val="ro-RO"/>
        </w:rPr>
        <w:t>ș</w:t>
      </w:r>
      <w:r w:rsidRPr="00AB4BC2">
        <w:rPr>
          <w:rFonts w:ascii="Times New Roman" w:hAnsi="Times New Roman" w:cs="Times New Roman"/>
          <w:bCs/>
          <w:iCs/>
          <w:sz w:val="24"/>
          <w:szCs w:val="24"/>
          <w:lang w:val="ro-RO"/>
        </w:rPr>
        <w:t>i a minimiza daunele care pot fi cauzate într-o astfel de situa</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ie.</w:t>
      </w:r>
    </w:p>
    <w:p w14:paraId="54CA87F4" w14:textId="503CCC35" w:rsidR="00342F00" w:rsidRPr="00E97C04" w:rsidRDefault="00342F00" w:rsidP="00E97C04">
      <w:pPr>
        <w:pStyle w:val="ListParagraph"/>
        <w:numPr>
          <w:ilvl w:val="0"/>
          <w:numId w:val="32"/>
        </w:numPr>
        <w:tabs>
          <w:tab w:val="left" w:pos="426"/>
        </w:tabs>
        <w:ind w:left="0" w:firstLine="0"/>
        <w:jc w:val="both"/>
        <w:rPr>
          <w:rFonts w:ascii="Times New Roman" w:hAnsi="Times New Roman" w:cs="Times New Roman"/>
          <w:snapToGrid w:val="0"/>
          <w:sz w:val="24"/>
          <w:szCs w:val="24"/>
          <w:lang w:val="ro-RO"/>
        </w:rPr>
      </w:pPr>
      <w:r w:rsidRPr="00AB4BC2">
        <w:rPr>
          <w:rFonts w:ascii="Times New Roman" w:hAnsi="Times New Roman" w:cs="Times New Roman"/>
          <w:bCs/>
          <w:iCs/>
          <w:sz w:val="24"/>
          <w:szCs w:val="24"/>
          <w:lang w:val="ro-RO"/>
        </w:rPr>
        <w:t>În vederea asigurării securită</w:t>
      </w:r>
      <w:r w:rsidR="00683617">
        <w:rPr>
          <w:rFonts w:ascii="Times New Roman" w:hAnsi="Times New Roman" w:cs="Times New Roman"/>
          <w:bCs/>
          <w:iCs/>
          <w:sz w:val="24"/>
          <w:szCs w:val="24"/>
          <w:lang w:val="ro-RO"/>
        </w:rPr>
        <w:t>ț</w:t>
      </w:r>
      <w:r w:rsidRPr="00AB4BC2">
        <w:rPr>
          <w:rFonts w:ascii="Times New Roman" w:hAnsi="Times New Roman" w:cs="Times New Roman"/>
          <w:bCs/>
          <w:iCs/>
          <w:sz w:val="24"/>
          <w:szCs w:val="24"/>
          <w:lang w:val="ro-RO"/>
        </w:rPr>
        <w:t>ii aprovizionării cu gaze naturale, organul central de specialitate împreună cu</w:t>
      </w:r>
      <w:r w:rsidRPr="00E97C04">
        <w:rPr>
          <w:rFonts w:ascii="Times New Roman" w:hAnsi="Times New Roman" w:cs="Times New Roman"/>
          <w:bCs/>
          <w:iCs/>
          <w:sz w:val="24"/>
          <w:szCs w:val="24"/>
          <w:lang w:val="ro-RO"/>
        </w:rPr>
        <w:t xml:space="preserve"> OST va colabora cu autorită</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ile publice relevante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cu OST adiacen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 din </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ările vecine (România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 xml:space="preserve">i Ucraina), dar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w:t>
      </w:r>
      <w:r w:rsidRPr="00E97C04">
        <w:rPr>
          <w:rFonts w:ascii="Times New Roman" w:hAnsi="Times New Roman" w:cs="Times New Roman"/>
          <w:snapToGrid w:val="0"/>
          <w:sz w:val="24"/>
          <w:szCs w:val="24"/>
          <w:lang w:val="ro-RO"/>
        </w:rPr>
        <w:t xml:space="preserve"> din alte </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ări, după caz, în special în ceea ce prive</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te:</w:t>
      </w:r>
    </w:p>
    <w:p w14:paraId="78CE78A0" w14:textId="28F2C108" w:rsidR="00342F00" w:rsidRPr="00E97C04" w:rsidRDefault="00342F00">
      <w:pPr>
        <w:pStyle w:val="ListParagraph"/>
        <w:numPr>
          <w:ilvl w:val="0"/>
          <w:numId w:val="39"/>
        </w:numPr>
        <w:tabs>
          <w:tab w:val="left" w:pos="426"/>
          <w:tab w:val="left" w:pos="709"/>
          <w:tab w:val="left" w:pos="851"/>
          <w:tab w:val="left" w:pos="1134"/>
        </w:tabs>
        <w:spacing w:line="276" w:lineRule="auto"/>
        <w:ind w:left="0" w:firstLine="567"/>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coordonarea măsurilor privind securitatea aprovizionării cu gaze naturale în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excep</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ionale;</w:t>
      </w:r>
    </w:p>
    <w:p w14:paraId="23F67BED" w14:textId="1F65C664" w:rsidR="00342F00" w:rsidRPr="00E97C04" w:rsidRDefault="00342F00">
      <w:pPr>
        <w:pStyle w:val="ListParagraph"/>
        <w:numPr>
          <w:ilvl w:val="0"/>
          <w:numId w:val="39"/>
        </w:numPr>
        <w:tabs>
          <w:tab w:val="left" w:pos="426"/>
          <w:tab w:val="left" w:pos="709"/>
          <w:tab w:val="left" w:pos="851"/>
          <w:tab w:val="left" w:pos="1134"/>
        </w:tabs>
        <w:spacing w:line="276" w:lineRule="auto"/>
        <w:ind w:left="0" w:firstLine="567"/>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 xml:space="preserve">identificarea interconexiunilor, dezvoltarea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modernizarea acestora, inclusiv pentru asigurarea capacită</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ilor bidirec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ionale;</w:t>
      </w:r>
    </w:p>
    <w:p w14:paraId="41FCF8DB" w14:textId="1752D698" w:rsidR="00342F00" w:rsidRPr="00E97C04" w:rsidRDefault="00342F00">
      <w:pPr>
        <w:pStyle w:val="ListParagraph"/>
        <w:numPr>
          <w:ilvl w:val="0"/>
          <w:numId w:val="39"/>
        </w:numPr>
        <w:tabs>
          <w:tab w:val="left" w:pos="426"/>
          <w:tab w:val="left" w:pos="709"/>
          <w:tab w:val="left" w:pos="851"/>
          <w:tab w:val="left" w:pos="1134"/>
        </w:tabs>
        <w:spacing w:line="276" w:lineRule="auto"/>
        <w:ind w:left="0" w:firstLine="567"/>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identificarea condi</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iilor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a modalită</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ilor practice de acordare a asisten</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ei reciproce.</w:t>
      </w:r>
    </w:p>
    <w:p w14:paraId="365F8DE8" w14:textId="12C7E575" w:rsidR="00AF07DA" w:rsidRPr="00E97C04" w:rsidRDefault="00342F00" w:rsidP="00E97C04">
      <w:pPr>
        <w:pStyle w:val="ListParagraph"/>
        <w:numPr>
          <w:ilvl w:val="0"/>
          <w:numId w:val="32"/>
        </w:numPr>
        <w:tabs>
          <w:tab w:val="left" w:pos="426"/>
        </w:tabs>
        <w:ind w:left="0" w:firstLine="0"/>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Organul central de specialitate, în comun cu OST, participă, în colaborare cu autorită</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ile publice de resort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OST adiacen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 din </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ările vecine, la elaborarea planurilor comune de ac</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iuni preventive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a planurilor comune de urgen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ă.</w:t>
      </w:r>
    </w:p>
    <w:p w14:paraId="7A3313C3" w14:textId="7EE15A9E" w:rsidR="00AF07DA" w:rsidRPr="00E97C04" w:rsidRDefault="00AF07DA" w:rsidP="00E97C04">
      <w:pPr>
        <w:pStyle w:val="ListParagraph"/>
        <w:numPr>
          <w:ilvl w:val="0"/>
          <w:numId w:val="32"/>
        </w:numPr>
        <w:tabs>
          <w:tab w:val="left" w:pos="426"/>
        </w:tabs>
        <w:ind w:left="0" w:firstLine="0"/>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Organul central de specialitate identifică, după caz, măsurile reciproce de ac</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iune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 xml:space="preserve">i de corelare a riscurilor cu </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ările vecine </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ări păr</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 ale Comunită</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ii Energetice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i/sau state membre ale Uniunii Europene.</w:t>
      </w:r>
    </w:p>
    <w:p w14:paraId="4F9EAC81" w14:textId="3C25FA6E" w:rsidR="00166700" w:rsidRPr="00E97C04" w:rsidRDefault="00342F00" w:rsidP="00166700">
      <w:pPr>
        <w:pStyle w:val="ListParagraph"/>
        <w:numPr>
          <w:ilvl w:val="0"/>
          <w:numId w:val="32"/>
        </w:numPr>
        <w:tabs>
          <w:tab w:val="left" w:pos="426"/>
        </w:tabs>
        <w:ind w:left="0" w:firstLine="0"/>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 xml:space="preserve">Pentru a spori flexibilitatea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rezilien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a sistemului de aprovizionare cu gaze naturale, Republica Moldova stoc</w:t>
      </w:r>
      <w:r w:rsidR="00AF07DA" w:rsidRPr="00E97C04">
        <w:rPr>
          <w:rFonts w:ascii="Times New Roman" w:hAnsi="Times New Roman" w:cs="Times New Roman"/>
          <w:bCs/>
          <w:iCs/>
          <w:sz w:val="24"/>
          <w:szCs w:val="24"/>
          <w:lang w:val="ro-RO"/>
        </w:rPr>
        <w:t>hează</w:t>
      </w:r>
      <w:r w:rsidRPr="00E97C04">
        <w:rPr>
          <w:rFonts w:ascii="Times New Roman" w:hAnsi="Times New Roman" w:cs="Times New Roman"/>
          <w:bCs/>
          <w:iCs/>
          <w:sz w:val="24"/>
          <w:szCs w:val="24"/>
          <w:lang w:val="ro-RO"/>
        </w:rPr>
        <w:t xml:space="preserve"> gaze naturale </w:t>
      </w:r>
      <w:r w:rsidR="00AF07DA" w:rsidRPr="00E97C04">
        <w:rPr>
          <w:rFonts w:ascii="Times New Roman" w:hAnsi="Times New Roman" w:cs="Times New Roman"/>
          <w:bCs/>
          <w:iCs/>
          <w:sz w:val="24"/>
          <w:szCs w:val="24"/>
          <w:lang w:val="ro-RO"/>
        </w:rPr>
        <w:t xml:space="preserve">în </w:t>
      </w:r>
      <w:r w:rsidR="00683617">
        <w:rPr>
          <w:rFonts w:ascii="Times New Roman" w:hAnsi="Times New Roman" w:cs="Times New Roman"/>
          <w:bCs/>
          <w:iCs/>
          <w:sz w:val="24"/>
          <w:szCs w:val="24"/>
          <w:lang w:val="ro-RO"/>
        </w:rPr>
        <w:t>ț</w:t>
      </w:r>
      <w:r w:rsidR="00AF07DA" w:rsidRPr="00E97C04">
        <w:rPr>
          <w:rFonts w:ascii="Times New Roman" w:hAnsi="Times New Roman" w:cs="Times New Roman"/>
          <w:bCs/>
          <w:iCs/>
          <w:sz w:val="24"/>
          <w:szCs w:val="24"/>
          <w:lang w:val="ro-RO"/>
        </w:rPr>
        <w:t xml:space="preserve">ările vecine, în </w:t>
      </w:r>
      <w:r w:rsidR="00683617">
        <w:rPr>
          <w:rFonts w:ascii="Times New Roman" w:hAnsi="Times New Roman" w:cs="Times New Roman"/>
          <w:bCs/>
          <w:iCs/>
          <w:sz w:val="24"/>
          <w:szCs w:val="24"/>
          <w:lang w:val="ro-RO"/>
        </w:rPr>
        <w:t>ț</w:t>
      </w:r>
      <w:r w:rsidR="00AF07DA" w:rsidRPr="00E97C04">
        <w:rPr>
          <w:rFonts w:ascii="Times New Roman" w:hAnsi="Times New Roman" w:cs="Times New Roman"/>
          <w:bCs/>
          <w:iCs/>
          <w:sz w:val="24"/>
          <w:szCs w:val="24"/>
          <w:lang w:val="ro-RO"/>
        </w:rPr>
        <w:t>ările păr</w:t>
      </w:r>
      <w:r w:rsidR="00683617">
        <w:rPr>
          <w:rFonts w:ascii="Times New Roman" w:hAnsi="Times New Roman" w:cs="Times New Roman"/>
          <w:bCs/>
          <w:iCs/>
          <w:sz w:val="24"/>
          <w:szCs w:val="24"/>
          <w:lang w:val="ro-RO"/>
        </w:rPr>
        <w:t>ț</w:t>
      </w:r>
      <w:r w:rsidR="00AF07DA" w:rsidRPr="00E97C04">
        <w:rPr>
          <w:rFonts w:ascii="Times New Roman" w:hAnsi="Times New Roman" w:cs="Times New Roman"/>
          <w:bCs/>
          <w:iCs/>
          <w:sz w:val="24"/>
          <w:szCs w:val="24"/>
          <w:lang w:val="ro-RO"/>
        </w:rPr>
        <w:t>i ale Comunită</w:t>
      </w:r>
      <w:r w:rsidR="00683617">
        <w:rPr>
          <w:rFonts w:ascii="Times New Roman" w:hAnsi="Times New Roman" w:cs="Times New Roman"/>
          <w:bCs/>
          <w:iCs/>
          <w:sz w:val="24"/>
          <w:szCs w:val="24"/>
          <w:lang w:val="ro-RO"/>
        </w:rPr>
        <w:t>ț</w:t>
      </w:r>
      <w:r w:rsidR="00AF07DA" w:rsidRPr="00E97C04">
        <w:rPr>
          <w:rFonts w:ascii="Times New Roman" w:hAnsi="Times New Roman" w:cs="Times New Roman"/>
          <w:bCs/>
          <w:iCs/>
          <w:sz w:val="24"/>
          <w:szCs w:val="24"/>
          <w:lang w:val="ro-RO"/>
        </w:rPr>
        <w:t xml:space="preserve">ii Energetice </w:t>
      </w:r>
      <w:r w:rsidR="00683617">
        <w:rPr>
          <w:rFonts w:ascii="Times New Roman" w:hAnsi="Times New Roman" w:cs="Times New Roman"/>
          <w:bCs/>
          <w:iCs/>
          <w:sz w:val="24"/>
          <w:szCs w:val="24"/>
          <w:lang w:val="ro-RO"/>
        </w:rPr>
        <w:t>ș</w:t>
      </w:r>
      <w:r w:rsidR="00AF07DA" w:rsidRPr="00E97C04">
        <w:rPr>
          <w:rFonts w:ascii="Times New Roman" w:hAnsi="Times New Roman" w:cs="Times New Roman"/>
          <w:bCs/>
          <w:iCs/>
          <w:sz w:val="24"/>
          <w:szCs w:val="24"/>
          <w:lang w:val="ro-RO"/>
        </w:rPr>
        <w:t>i/sau în statele membre ale Uniunii Europene</w:t>
      </w:r>
      <w:r w:rsidRPr="00E97C04">
        <w:rPr>
          <w:rFonts w:ascii="Times New Roman" w:hAnsi="Times New Roman" w:cs="Times New Roman"/>
          <w:bCs/>
          <w:iCs/>
          <w:sz w:val="24"/>
          <w:szCs w:val="24"/>
          <w:lang w:val="ro-RO"/>
        </w:rPr>
        <w:t>.</w:t>
      </w:r>
    </w:p>
    <w:p w14:paraId="10521798" w14:textId="7170242F" w:rsidR="00342F00" w:rsidRPr="00542C4C" w:rsidRDefault="00342F00" w:rsidP="00BD7820">
      <w:pPr>
        <w:pStyle w:val="ListParagraph"/>
        <w:numPr>
          <w:ilvl w:val="0"/>
          <w:numId w:val="32"/>
        </w:numPr>
        <w:tabs>
          <w:tab w:val="left" w:pos="426"/>
        </w:tabs>
        <w:ind w:left="0" w:firstLine="0"/>
        <w:jc w:val="both"/>
        <w:rPr>
          <w:rFonts w:ascii="Times New Roman" w:hAnsi="Times New Roman" w:cs="Times New Roman"/>
          <w:sz w:val="24"/>
          <w:szCs w:val="24"/>
          <w:lang w:val="ro-RO" w:eastAsia="ru-RU"/>
        </w:rPr>
      </w:pPr>
      <w:r w:rsidRPr="00542C4C">
        <w:rPr>
          <w:rFonts w:ascii="Times New Roman" w:hAnsi="Times New Roman" w:cs="Times New Roman"/>
          <w:bCs/>
          <w:iCs/>
          <w:sz w:val="24"/>
          <w:szCs w:val="24"/>
          <w:lang w:val="ro-RO"/>
        </w:rPr>
        <w:t xml:space="preserve">Mecanismele de partajare a eforturilor pentru îndeplinirea obiectivului de creare a stocurilor cu aceste </w:t>
      </w:r>
      <w:r w:rsidR="00683617" w:rsidRPr="00542C4C">
        <w:rPr>
          <w:rFonts w:ascii="Times New Roman" w:hAnsi="Times New Roman" w:cs="Times New Roman"/>
          <w:bCs/>
          <w:iCs/>
          <w:sz w:val="24"/>
          <w:szCs w:val="24"/>
          <w:lang w:val="ro-RO"/>
        </w:rPr>
        <w:t>ț</w:t>
      </w:r>
      <w:r w:rsidRPr="00542C4C">
        <w:rPr>
          <w:rFonts w:ascii="Times New Roman" w:hAnsi="Times New Roman" w:cs="Times New Roman"/>
          <w:bCs/>
          <w:iCs/>
          <w:sz w:val="24"/>
          <w:szCs w:val="24"/>
          <w:lang w:val="ro-RO"/>
        </w:rPr>
        <w:t>ări vecine vor spori flexibilitatea de func</w:t>
      </w:r>
      <w:r w:rsidR="00683617" w:rsidRPr="00542C4C">
        <w:rPr>
          <w:rFonts w:ascii="Times New Roman" w:hAnsi="Times New Roman" w:cs="Times New Roman"/>
          <w:bCs/>
          <w:iCs/>
          <w:sz w:val="24"/>
          <w:szCs w:val="24"/>
          <w:lang w:val="ro-RO"/>
        </w:rPr>
        <w:t>ț</w:t>
      </w:r>
      <w:r w:rsidRPr="00542C4C">
        <w:rPr>
          <w:rFonts w:ascii="Times New Roman" w:hAnsi="Times New Roman" w:cs="Times New Roman"/>
          <w:bCs/>
          <w:iCs/>
          <w:sz w:val="24"/>
          <w:szCs w:val="24"/>
          <w:lang w:val="ro-RO"/>
        </w:rPr>
        <w:t xml:space="preserve">ionare a sistemului </w:t>
      </w:r>
      <w:r w:rsidR="009B151E" w:rsidRPr="00542C4C">
        <w:rPr>
          <w:rFonts w:ascii="Times New Roman" w:hAnsi="Times New Roman" w:cs="Times New Roman"/>
          <w:bCs/>
          <w:iCs/>
          <w:sz w:val="24"/>
          <w:szCs w:val="24"/>
          <w:lang w:val="ro-RO"/>
        </w:rPr>
        <w:t xml:space="preserve">de </w:t>
      </w:r>
      <w:r w:rsidRPr="00542C4C">
        <w:rPr>
          <w:rFonts w:ascii="Times New Roman" w:hAnsi="Times New Roman" w:cs="Times New Roman"/>
          <w:bCs/>
          <w:iCs/>
          <w:sz w:val="24"/>
          <w:szCs w:val="24"/>
          <w:lang w:val="ro-RO"/>
        </w:rPr>
        <w:t>gaze naturale al Republicii Moldova, oferind op</w:t>
      </w:r>
      <w:r w:rsidR="00683617" w:rsidRPr="00542C4C">
        <w:rPr>
          <w:rFonts w:ascii="Times New Roman" w:hAnsi="Times New Roman" w:cs="Times New Roman"/>
          <w:bCs/>
          <w:iCs/>
          <w:sz w:val="24"/>
          <w:szCs w:val="24"/>
          <w:lang w:val="ro-RO"/>
        </w:rPr>
        <w:t>ț</w:t>
      </w:r>
      <w:r w:rsidRPr="00542C4C">
        <w:rPr>
          <w:rFonts w:ascii="Times New Roman" w:hAnsi="Times New Roman" w:cs="Times New Roman"/>
          <w:bCs/>
          <w:iCs/>
          <w:sz w:val="24"/>
          <w:szCs w:val="24"/>
          <w:lang w:val="ro-RO"/>
        </w:rPr>
        <w:t>iuni suplimentare pentru atenuarea riscurilor legate de aprovizionarea cu gaze naturale.</w:t>
      </w:r>
    </w:p>
    <w:p w14:paraId="5BD6A953" w14:textId="507EB4DC" w:rsidR="00AA45D2" w:rsidRPr="00AB4BC2" w:rsidRDefault="00AA45D2" w:rsidP="00B83F1F">
      <w:pPr>
        <w:tabs>
          <w:tab w:val="left" w:pos="567"/>
        </w:tabs>
        <w:jc w:val="both"/>
        <w:rPr>
          <w:lang w:val="ro-RO" w:eastAsia="ru-RU"/>
        </w:rPr>
        <w:sectPr w:rsidR="00AA45D2" w:rsidRPr="00AB4BC2" w:rsidSect="00BC1937">
          <w:pgSz w:w="11906" w:h="16838" w:code="9"/>
          <w:pgMar w:top="1134" w:right="1132" w:bottom="1379" w:left="1418" w:header="720" w:footer="261" w:gutter="0"/>
          <w:cols w:space="720"/>
          <w:titlePg/>
        </w:sectPr>
      </w:pPr>
    </w:p>
    <w:p w14:paraId="2E2212DA" w14:textId="340EBA88" w:rsidR="00FF7C04" w:rsidRPr="002E418B" w:rsidRDefault="00FF7C04" w:rsidP="006C1E8C">
      <w:pPr>
        <w:pStyle w:val="Heading2"/>
        <w:rPr>
          <w:rFonts w:ascii="Times New Roman" w:eastAsia="Times New Roman" w:hAnsi="Times New Roman" w:cs="Times New Roman"/>
          <w:b/>
          <w:lang w:val="ro-RO" w:eastAsia="ru-RU"/>
        </w:rPr>
      </w:pPr>
    </w:p>
    <w:p w14:paraId="3F363DDD" w14:textId="192B9E07" w:rsidR="00B6105F" w:rsidRPr="008539A9" w:rsidRDefault="00342F00" w:rsidP="00CA013F">
      <w:pPr>
        <w:tabs>
          <w:tab w:val="left" w:pos="567"/>
          <w:tab w:val="left" w:pos="851"/>
        </w:tabs>
        <w:jc w:val="right"/>
        <w:rPr>
          <w:shd w:val="clear" w:color="auto" w:fill="FFFFFF"/>
          <w:lang w:val="ro-RO" w:eastAsia="ru-RU"/>
        </w:rPr>
      </w:pPr>
      <w:r w:rsidRPr="0001586F">
        <w:rPr>
          <w:shd w:val="clear" w:color="auto" w:fill="FFFFFF"/>
          <w:lang w:val="ro-RO" w:eastAsia="ru-RU"/>
        </w:rPr>
        <w:t xml:space="preserve">Anexa </w:t>
      </w:r>
      <w:r w:rsidR="00092EF8" w:rsidRPr="0001586F">
        <w:rPr>
          <w:shd w:val="clear" w:color="auto" w:fill="FFFFFF"/>
          <w:lang w:val="ro-RO" w:eastAsia="ru-RU"/>
        </w:rPr>
        <w:t xml:space="preserve">nr. </w:t>
      </w:r>
      <w:r w:rsidR="007128D2" w:rsidRPr="00474F24">
        <w:rPr>
          <w:shd w:val="clear" w:color="auto" w:fill="FFFFFF"/>
          <w:lang w:val="ro-RO" w:eastAsia="ru-RU"/>
        </w:rPr>
        <w:t>1</w:t>
      </w:r>
    </w:p>
    <w:p w14:paraId="74A530AA" w14:textId="2273BA9C" w:rsidR="00CA013F" w:rsidRPr="00BE6200" w:rsidRDefault="00B6105F" w:rsidP="00CA013F">
      <w:pPr>
        <w:tabs>
          <w:tab w:val="left" w:pos="567"/>
          <w:tab w:val="left" w:pos="851"/>
        </w:tabs>
        <w:jc w:val="right"/>
        <w:rPr>
          <w:b/>
          <w:shd w:val="clear" w:color="auto" w:fill="FFFFFF"/>
          <w:lang w:val="ro-RO" w:eastAsia="ru-RU"/>
        </w:rPr>
      </w:pPr>
      <w:r w:rsidRPr="006C0762">
        <w:rPr>
          <w:shd w:val="clear" w:color="auto" w:fill="FFFFFF"/>
          <w:lang w:val="ro-RO" w:eastAsia="ru-RU"/>
        </w:rPr>
        <w:t>la Planul de urgen</w:t>
      </w:r>
      <w:r w:rsidR="00683617">
        <w:rPr>
          <w:shd w:val="clear" w:color="auto" w:fill="FFFFFF"/>
          <w:lang w:val="ro-RO" w:eastAsia="ru-RU"/>
        </w:rPr>
        <w:t>ț</w:t>
      </w:r>
      <w:r w:rsidRPr="006C0762">
        <w:rPr>
          <w:shd w:val="clear" w:color="auto" w:fill="FFFFFF"/>
          <w:lang w:val="ro-RO" w:eastAsia="ru-RU"/>
        </w:rPr>
        <w:t>ă</w:t>
      </w:r>
      <w:r w:rsidR="00342F00" w:rsidRPr="006C0762">
        <w:rPr>
          <w:b/>
          <w:shd w:val="clear" w:color="auto" w:fill="FFFFFF"/>
          <w:lang w:val="ro-RO" w:eastAsia="ru-RU"/>
        </w:rPr>
        <w:t xml:space="preserve"> </w:t>
      </w:r>
    </w:p>
    <w:p w14:paraId="450E37F7" w14:textId="77777777" w:rsidR="00CA013F" w:rsidRPr="00793611" w:rsidRDefault="00CA013F" w:rsidP="00B83F1F">
      <w:pPr>
        <w:tabs>
          <w:tab w:val="left" w:pos="567"/>
          <w:tab w:val="left" w:pos="851"/>
        </w:tabs>
        <w:jc w:val="both"/>
        <w:rPr>
          <w:b/>
          <w:shd w:val="clear" w:color="auto" w:fill="FFFFFF"/>
          <w:lang w:val="ro-RO" w:eastAsia="ru-RU"/>
        </w:rPr>
      </w:pPr>
    </w:p>
    <w:p w14:paraId="77ECE6D2" w14:textId="50F6DB85" w:rsidR="00342F00" w:rsidRPr="002E418B" w:rsidRDefault="00342F00" w:rsidP="00E97C04">
      <w:pPr>
        <w:tabs>
          <w:tab w:val="left" w:pos="567"/>
          <w:tab w:val="left" w:pos="851"/>
        </w:tabs>
        <w:jc w:val="center"/>
        <w:rPr>
          <w:b/>
          <w:shd w:val="clear" w:color="auto" w:fill="FFFFFF"/>
          <w:lang w:val="ro-RO" w:eastAsia="ru-RU"/>
        </w:rPr>
      </w:pPr>
      <w:r w:rsidRPr="00E97C04">
        <w:rPr>
          <w:b/>
          <w:shd w:val="clear" w:color="auto" w:fill="FFFFFF"/>
          <w:lang w:val="ro-RO" w:eastAsia="ru-RU"/>
        </w:rPr>
        <w:t>Principalele surse de informa</w:t>
      </w:r>
      <w:r w:rsidR="00683617">
        <w:rPr>
          <w:b/>
          <w:shd w:val="clear" w:color="auto" w:fill="FFFFFF"/>
          <w:lang w:val="ro-RO" w:eastAsia="ru-RU"/>
        </w:rPr>
        <w:t>ț</w:t>
      </w:r>
      <w:r w:rsidRPr="00E97C04">
        <w:rPr>
          <w:b/>
          <w:shd w:val="clear" w:color="auto" w:fill="FFFFFF"/>
          <w:lang w:val="ro-RO" w:eastAsia="ru-RU"/>
        </w:rPr>
        <w:t>ii pentru gestionarea situa</w:t>
      </w:r>
      <w:r w:rsidR="00683617">
        <w:rPr>
          <w:b/>
          <w:shd w:val="clear" w:color="auto" w:fill="FFFFFF"/>
          <w:lang w:val="ro-RO" w:eastAsia="ru-RU"/>
        </w:rPr>
        <w:t>ț</w:t>
      </w:r>
      <w:r w:rsidRPr="00E97C04">
        <w:rPr>
          <w:b/>
          <w:shd w:val="clear" w:color="auto" w:fill="FFFFFF"/>
          <w:lang w:val="ro-RO" w:eastAsia="ru-RU"/>
        </w:rPr>
        <w:t>iei excep</w:t>
      </w:r>
      <w:r w:rsidR="00683617">
        <w:rPr>
          <w:b/>
          <w:shd w:val="clear" w:color="auto" w:fill="FFFFFF"/>
          <w:lang w:val="ro-RO" w:eastAsia="ru-RU"/>
        </w:rPr>
        <w:t>ț</w:t>
      </w:r>
      <w:r w:rsidRPr="00E97C04">
        <w:rPr>
          <w:b/>
          <w:shd w:val="clear" w:color="auto" w:fill="FFFFFF"/>
          <w:lang w:val="ro-RO" w:eastAsia="ru-RU"/>
        </w:rPr>
        <w:t>ionale din sectorul gazelor naturale</w:t>
      </w:r>
    </w:p>
    <w:p w14:paraId="565FFBDA" w14:textId="77777777" w:rsidR="00342F00" w:rsidRPr="0001586F" w:rsidRDefault="00342F00" w:rsidP="00B83F1F">
      <w:pPr>
        <w:tabs>
          <w:tab w:val="left" w:pos="567"/>
          <w:tab w:val="left" w:pos="851"/>
        </w:tabs>
        <w:jc w:val="both"/>
        <w:rPr>
          <w:b/>
          <w:shd w:val="clear" w:color="auto" w:fill="FFFFFF"/>
          <w:lang w:val="ro-RO" w:eastAsia="ru-RU"/>
        </w:rPr>
      </w:pPr>
    </w:p>
    <w:tbl>
      <w:tblPr>
        <w:tblStyle w:val="TableGridLight"/>
        <w:tblW w:w="5000" w:type="pct"/>
        <w:tblLook w:val="04A0" w:firstRow="1" w:lastRow="0" w:firstColumn="1" w:lastColumn="0" w:noHBand="0" w:noVBand="1"/>
      </w:tblPr>
      <w:tblGrid>
        <w:gridCol w:w="4532"/>
        <w:gridCol w:w="4812"/>
      </w:tblGrid>
      <w:tr w:rsidR="00342F00" w:rsidRPr="00AB4BC2" w14:paraId="66EBB928" w14:textId="77777777" w:rsidTr="00CA013F">
        <w:trPr>
          <w:trHeight w:val="227"/>
        </w:trPr>
        <w:tc>
          <w:tcPr>
            <w:tcW w:w="2425" w:type="pct"/>
            <w:hideMark/>
          </w:tcPr>
          <w:p w14:paraId="3B4DB3E3" w14:textId="0CC18D76" w:rsidR="00342F00" w:rsidRPr="006C0762" w:rsidRDefault="00342F00" w:rsidP="00B83F1F">
            <w:pPr>
              <w:tabs>
                <w:tab w:val="left" w:pos="567"/>
              </w:tabs>
              <w:jc w:val="both"/>
              <w:rPr>
                <w:b/>
                <w:bCs/>
                <w:color w:val="000000"/>
                <w:lang w:val="ro-RO"/>
              </w:rPr>
            </w:pPr>
            <w:r w:rsidRPr="008539A9">
              <w:rPr>
                <w:b/>
                <w:bCs/>
                <w:color w:val="000000"/>
                <w:lang w:val="ro-RO"/>
              </w:rPr>
              <w:t>Informa</w:t>
            </w:r>
            <w:r w:rsidR="00683617">
              <w:rPr>
                <w:b/>
                <w:bCs/>
                <w:color w:val="000000"/>
                <w:lang w:val="ro-RO"/>
              </w:rPr>
              <w:t>ț</w:t>
            </w:r>
            <w:r w:rsidRPr="008539A9">
              <w:rPr>
                <w:b/>
                <w:bCs/>
                <w:color w:val="000000"/>
                <w:lang w:val="ro-RO"/>
              </w:rPr>
              <w:t>ii</w:t>
            </w:r>
          </w:p>
        </w:tc>
        <w:tc>
          <w:tcPr>
            <w:tcW w:w="2575" w:type="pct"/>
            <w:hideMark/>
          </w:tcPr>
          <w:p w14:paraId="2EFACF34" w14:textId="155E3E05" w:rsidR="00342F00" w:rsidRPr="00793611" w:rsidRDefault="00342F00" w:rsidP="00B83F1F">
            <w:pPr>
              <w:tabs>
                <w:tab w:val="left" w:pos="567"/>
              </w:tabs>
              <w:jc w:val="both"/>
              <w:rPr>
                <w:b/>
                <w:bCs/>
                <w:color w:val="000000"/>
                <w:lang w:val="ro-RO"/>
              </w:rPr>
            </w:pPr>
            <w:r w:rsidRPr="00BE6200">
              <w:rPr>
                <w:b/>
                <w:bCs/>
                <w:color w:val="000000"/>
                <w:lang w:val="ro-RO"/>
              </w:rPr>
              <w:t>Furnizori de informa</w:t>
            </w:r>
            <w:r w:rsidR="00683617">
              <w:rPr>
                <w:b/>
                <w:bCs/>
                <w:color w:val="000000"/>
                <w:lang w:val="ro-RO"/>
              </w:rPr>
              <w:t>ț</w:t>
            </w:r>
            <w:r w:rsidRPr="00BE6200">
              <w:rPr>
                <w:b/>
                <w:bCs/>
                <w:color w:val="000000"/>
                <w:lang w:val="ro-RO"/>
              </w:rPr>
              <w:t>ii</w:t>
            </w:r>
          </w:p>
        </w:tc>
      </w:tr>
      <w:tr w:rsidR="00342F00" w:rsidRPr="00AB4BC2" w14:paraId="7F85C92F" w14:textId="77777777" w:rsidTr="00CA013F">
        <w:trPr>
          <w:trHeight w:val="227"/>
        </w:trPr>
        <w:tc>
          <w:tcPr>
            <w:tcW w:w="2425" w:type="pct"/>
            <w:hideMark/>
          </w:tcPr>
          <w:p w14:paraId="7C2B275E" w14:textId="7B1AA867" w:rsidR="00342F00" w:rsidRPr="0001586F" w:rsidRDefault="00342F00" w:rsidP="00B83F1F">
            <w:pPr>
              <w:tabs>
                <w:tab w:val="left" w:pos="567"/>
              </w:tabs>
              <w:jc w:val="both"/>
              <w:rPr>
                <w:color w:val="000000"/>
                <w:lang w:val="ro-RO"/>
              </w:rPr>
            </w:pPr>
            <w:r w:rsidRPr="002E418B">
              <w:rPr>
                <w:color w:val="000000"/>
                <w:lang w:val="ro-RO"/>
              </w:rPr>
              <w:t>Cauza situa</w:t>
            </w:r>
            <w:r w:rsidR="00683617">
              <w:rPr>
                <w:color w:val="000000"/>
                <w:lang w:val="ro-RO"/>
              </w:rPr>
              <w:t>ț</w:t>
            </w:r>
            <w:r w:rsidRPr="002E418B">
              <w:rPr>
                <w:color w:val="000000"/>
                <w:lang w:val="ro-RO"/>
              </w:rPr>
              <w:t>iei excep</w:t>
            </w:r>
            <w:r w:rsidR="00683617">
              <w:rPr>
                <w:color w:val="000000"/>
                <w:lang w:val="ro-RO"/>
              </w:rPr>
              <w:t>ț</w:t>
            </w:r>
            <w:r w:rsidRPr="002E418B">
              <w:rPr>
                <w:color w:val="000000"/>
                <w:lang w:val="ro-RO"/>
              </w:rPr>
              <w:t>ionale</w:t>
            </w:r>
          </w:p>
        </w:tc>
        <w:tc>
          <w:tcPr>
            <w:tcW w:w="2575" w:type="pct"/>
            <w:hideMark/>
          </w:tcPr>
          <w:p w14:paraId="57374CAF" w14:textId="0D802D2D" w:rsidR="00342F00" w:rsidRPr="004E6A4F" w:rsidRDefault="000678B0" w:rsidP="000678B0">
            <w:pPr>
              <w:tabs>
                <w:tab w:val="left" w:pos="567"/>
              </w:tabs>
              <w:jc w:val="both"/>
              <w:rPr>
                <w:color w:val="000000"/>
                <w:lang w:val="ro-RO"/>
              </w:rPr>
            </w:pPr>
            <w:r w:rsidRPr="008539A9">
              <w:rPr>
                <w:rFonts w:eastAsia="Arial"/>
                <w:lang w:val="ro-RO"/>
              </w:rPr>
              <w:t xml:space="preserve">Organul central de specialitate, </w:t>
            </w:r>
            <w:r w:rsidR="009B151E" w:rsidRPr="006C0762">
              <w:rPr>
                <w:color w:val="000000"/>
                <w:lang w:val="ro-RO"/>
              </w:rPr>
              <w:t>î</w:t>
            </w:r>
            <w:r w:rsidR="00342F00" w:rsidRPr="006C0762">
              <w:rPr>
                <w:color w:val="000000"/>
                <w:lang w:val="ro-RO"/>
              </w:rPr>
              <w:t>ntreprinderile de gaze naturale</w:t>
            </w:r>
            <w:r w:rsidRPr="00BE6200">
              <w:rPr>
                <w:color w:val="000000"/>
                <w:lang w:val="ro-RO"/>
              </w:rPr>
              <w:t xml:space="preserve">, </w:t>
            </w:r>
            <w:r w:rsidR="00342F00" w:rsidRPr="00793611">
              <w:rPr>
                <w:color w:val="000000"/>
                <w:lang w:val="ro-RO"/>
              </w:rPr>
              <w:t>OST</w:t>
            </w:r>
          </w:p>
        </w:tc>
      </w:tr>
      <w:tr w:rsidR="00342F00" w:rsidRPr="00AB4BC2" w14:paraId="0CFFBA5D" w14:textId="77777777" w:rsidTr="00CA013F">
        <w:trPr>
          <w:trHeight w:val="227"/>
        </w:trPr>
        <w:tc>
          <w:tcPr>
            <w:tcW w:w="2425" w:type="pct"/>
            <w:hideMark/>
          </w:tcPr>
          <w:p w14:paraId="4A841AB1" w14:textId="18EE93FC" w:rsidR="00342F00" w:rsidRPr="0001586F" w:rsidRDefault="00342F00" w:rsidP="00B83F1F">
            <w:pPr>
              <w:tabs>
                <w:tab w:val="left" w:pos="567"/>
              </w:tabs>
              <w:jc w:val="both"/>
              <w:rPr>
                <w:color w:val="000000"/>
                <w:lang w:val="ro-RO"/>
              </w:rPr>
            </w:pPr>
            <w:r w:rsidRPr="002E418B">
              <w:rPr>
                <w:color w:val="000000"/>
                <w:lang w:val="ro-RO"/>
              </w:rPr>
              <w:t xml:space="preserve">Amploarea </w:t>
            </w:r>
            <w:r w:rsidR="00683617">
              <w:rPr>
                <w:color w:val="000000"/>
                <w:lang w:val="ro-RO"/>
              </w:rPr>
              <w:t>ș</w:t>
            </w:r>
            <w:r w:rsidRPr="002E418B">
              <w:rPr>
                <w:color w:val="000000"/>
                <w:lang w:val="ro-RO"/>
              </w:rPr>
              <w:t>i durata situa</w:t>
            </w:r>
            <w:r w:rsidR="00683617">
              <w:rPr>
                <w:color w:val="000000"/>
                <w:lang w:val="ro-RO"/>
              </w:rPr>
              <w:t>ț</w:t>
            </w:r>
            <w:r w:rsidRPr="002E418B">
              <w:rPr>
                <w:color w:val="000000"/>
                <w:lang w:val="ro-RO"/>
              </w:rPr>
              <w:t>iei excep</w:t>
            </w:r>
            <w:r w:rsidR="00683617">
              <w:rPr>
                <w:color w:val="000000"/>
                <w:lang w:val="ro-RO"/>
              </w:rPr>
              <w:t>ț</w:t>
            </w:r>
            <w:r w:rsidRPr="002E418B">
              <w:rPr>
                <w:color w:val="000000"/>
                <w:lang w:val="ro-RO"/>
              </w:rPr>
              <w:t>ionale</w:t>
            </w:r>
          </w:p>
        </w:tc>
        <w:tc>
          <w:tcPr>
            <w:tcW w:w="2575" w:type="pct"/>
            <w:hideMark/>
          </w:tcPr>
          <w:p w14:paraId="5CFA64F4" w14:textId="659D76D0" w:rsidR="00342F00" w:rsidRPr="00483F15" w:rsidRDefault="00342F00" w:rsidP="000678B0">
            <w:pPr>
              <w:tabs>
                <w:tab w:val="left" w:pos="567"/>
              </w:tabs>
              <w:jc w:val="both"/>
              <w:rPr>
                <w:color w:val="000000"/>
                <w:lang w:val="ro-RO"/>
              </w:rPr>
            </w:pPr>
            <w:r w:rsidRPr="008539A9">
              <w:rPr>
                <w:rFonts w:eastAsia="Arial"/>
                <w:lang w:val="ro-RO"/>
              </w:rPr>
              <w:t>O</w:t>
            </w:r>
            <w:r w:rsidR="000678B0" w:rsidRPr="006C0762">
              <w:rPr>
                <w:rFonts w:eastAsia="Arial"/>
                <w:lang w:val="ro-RO"/>
              </w:rPr>
              <w:t>rganul central de specialitate</w:t>
            </w:r>
            <w:r w:rsidR="009B151E" w:rsidRPr="006C0762">
              <w:rPr>
                <w:rFonts w:eastAsia="Arial"/>
                <w:lang w:val="ro-RO"/>
              </w:rPr>
              <w:t>,</w:t>
            </w:r>
            <w:r w:rsidR="000678B0" w:rsidRPr="00BE6200">
              <w:rPr>
                <w:rFonts w:eastAsia="Arial"/>
                <w:lang w:val="ro-RO"/>
              </w:rPr>
              <w:t xml:space="preserve"> </w:t>
            </w:r>
            <w:r w:rsidR="009B151E" w:rsidRPr="00793611">
              <w:rPr>
                <w:color w:val="000000"/>
                <w:lang w:val="ro-RO"/>
              </w:rPr>
              <w:t>î</w:t>
            </w:r>
            <w:r w:rsidRPr="004E6A4F">
              <w:rPr>
                <w:color w:val="000000"/>
                <w:lang w:val="ro-RO"/>
              </w:rPr>
              <w:t>ntreprinderile de gaze naturale</w:t>
            </w:r>
            <w:r w:rsidR="000678B0" w:rsidRPr="002D2681">
              <w:rPr>
                <w:color w:val="000000"/>
                <w:lang w:val="ro-RO"/>
              </w:rPr>
              <w:t>,</w:t>
            </w:r>
            <w:r w:rsidRPr="00483F15">
              <w:rPr>
                <w:color w:val="000000"/>
                <w:lang w:val="ro-RO"/>
              </w:rPr>
              <w:t xml:space="preserve"> OST</w:t>
            </w:r>
          </w:p>
        </w:tc>
      </w:tr>
      <w:tr w:rsidR="00342F00" w:rsidRPr="00AB4BC2" w14:paraId="5AA34105" w14:textId="77777777" w:rsidTr="00CA013F">
        <w:trPr>
          <w:trHeight w:val="227"/>
        </w:trPr>
        <w:tc>
          <w:tcPr>
            <w:tcW w:w="2425" w:type="pct"/>
            <w:hideMark/>
          </w:tcPr>
          <w:p w14:paraId="499D2D78" w14:textId="77777777" w:rsidR="00342F00" w:rsidRPr="0001586F" w:rsidRDefault="00342F00" w:rsidP="00B83F1F">
            <w:pPr>
              <w:tabs>
                <w:tab w:val="left" w:pos="567"/>
              </w:tabs>
              <w:jc w:val="both"/>
              <w:rPr>
                <w:color w:val="000000"/>
                <w:lang w:val="ro-RO"/>
              </w:rPr>
            </w:pPr>
            <w:r w:rsidRPr="002E418B">
              <w:rPr>
                <w:color w:val="000000"/>
                <w:lang w:val="ro-RO"/>
              </w:rPr>
              <w:t>Termenele de restabilire a aprovizionării cu gaze naturale</w:t>
            </w:r>
          </w:p>
        </w:tc>
        <w:tc>
          <w:tcPr>
            <w:tcW w:w="2575" w:type="pct"/>
            <w:hideMark/>
          </w:tcPr>
          <w:p w14:paraId="4B1408D2" w14:textId="612EC4DA" w:rsidR="00342F00" w:rsidRPr="004E6A4F" w:rsidRDefault="000678B0" w:rsidP="00B83F1F">
            <w:pPr>
              <w:tabs>
                <w:tab w:val="left" w:pos="567"/>
              </w:tabs>
              <w:jc w:val="both"/>
              <w:rPr>
                <w:color w:val="000000"/>
                <w:lang w:val="ro-RO"/>
              </w:rPr>
            </w:pPr>
            <w:r w:rsidRPr="008539A9">
              <w:rPr>
                <w:rFonts w:eastAsia="Arial"/>
                <w:lang w:val="ro-RO"/>
              </w:rPr>
              <w:t>Organul central de specialitate</w:t>
            </w:r>
            <w:r w:rsidR="009B151E" w:rsidRPr="006C0762">
              <w:rPr>
                <w:rFonts w:eastAsia="Arial"/>
                <w:lang w:val="ro-RO"/>
              </w:rPr>
              <w:t>,</w:t>
            </w:r>
            <w:r w:rsidRPr="006C0762">
              <w:rPr>
                <w:rFonts w:eastAsia="Arial"/>
                <w:lang w:val="ro-RO"/>
              </w:rPr>
              <w:t xml:space="preserve"> </w:t>
            </w:r>
            <w:r w:rsidR="009B151E" w:rsidRPr="00BE6200">
              <w:rPr>
                <w:color w:val="000000"/>
                <w:lang w:val="ro-RO"/>
              </w:rPr>
              <w:t>î</w:t>
            </w:r>
            <w:r w:rsidRPr="00793611">
              <w:rPr>
                <w:color w:val="000000"/>
                <w:lang w:val="ro-RO"/>
              </w:rPr>
              <w:t>ntreprinderile de gaze naturale, OST, OSD</w:t>
            </w:r>
          </w:p>
        </w:tc>
      </w:tr>
      <w:tr w:rsidR="00342F00" w:rsidRPr="00AB4BC2" w14:paraId="1A677097" w14:textId="77777777" w:rsidTr="00CA013F">
        <w:trPr>
          <w:trHeight w:val="227"/>
        </w:trPr>
        <w:tc>
          <w:tcPr>
            <w:tcW w:w="2425" w:type="pct"/>
            <w:hideMark/>
          </w:tcPr>
          <w:p w14:paraId="440249C3" w14:textId="5D04FC6D" w:rsidR="00342F00" w:rsidRPr="0001586F" w:rsidRDefault="00342F00" w:rsidP="00B83F1F">
            <w:pPr>
              <w:tabs>
                <w:tab w:val="left" w:pos="567"/>
              </w:tabs>
              <w:jc w:val="both"/>
              <w:rPr>
                <w:color w:val="000000"/>
                <w:lang w:val="ro-RO"/>
              </w:rPr>
            </w:pPr>
            <w:r w:rsidRPr="002E418B">
              <w:rPr>
                <w:color w:val="000000"/>
                <w:lang w:val="ro-RO"/>
              </w:rPr>
              <w:t>Competen</w:t>
            </w:r>
            <w:r w:rsidR="00683617">
              <w:rPr>
                <w:color w:val="000000"/>
                <w:lang w:val="ro-RO"/>
              </w:rPr>
              <w:t>ț</w:t>
            </w:r>
            <w:r w:rsidRPr="002E418B">
              <w:rPr>
                <w:color w:val="000000"/>
                <w:lang w:val="ro-RO"/>
              </w:rPr>
              <w:t xml:space="preserve">ele </w:t>
            </w:r>
            <w:r w:rsidR="00683617">
              <w:rPr>
                <w:color w:val="000000"/>
                <w:lang w:val="ro-RO"/>
              </w:rPr>
              <w:t>ș</w:t>
            </w:r>
            <w:r w:rsidRPr="002E418B">
              <w:rPr>
                <w:color w:val="000000"/>
                <w:lang w:val="ro-RO"/>
              </w:rPr>
              <w:t>i ac</w:t>
            </w:r>
            <w:r w:rsidR="00683617">
              <w:rPr>
                <w:color w:val="000000"/>
                <w:lang w:val="ro-RO"/>
              </w:rPr>
              <w:t>ț</w:t>
            </w:r>
            <w:r w:rsidRPr="002E418B">
              <w:rPr>
                <w:color w:val="000000"/>
                <w:lang w:val="ro-RO"/>
              </w:rPr>
              <w:t>iunile guvernamentale necesare</w:t>
            </w:r>
          </w:p>
        </w:tc>
        <w:tc>
          <w:tcPr>
            <w:tcW w:w="2575" w:type="pct"/>
            <w:hideMark/>
          </w:tcPr>
          <w:p w14:paraId="26D49BBA" w14:textId="77777777" w:rsidR="00342F00" w:rsidRPr="006C0762" w:rsidRDefault="00342F00" w:rsidP="00B83F1F">
            <w:pPr>
              <w:tabs>
                <w:tab w:val="left" w:pos="567"/>
              </w:tabs>
              <w:jc w:val="both"/>
              <w:rPr>
                <w:rFonts w:eastAsia="Arial"/>
                <w:lang w:val="ro-RO"/>
              </w:rPr>
            </w:pPr>
            <w:r w:rsidRPr="008539A9">
              <w:rPr>
                <w:rFonts w:eastAsia="Arial"/>
                <w:lang w:val="ro-RO"/>
              </w:rPr>
              <w:t>Organul central de specialitate</w:t>
            </w:r>
          </w:p>
          <w:p w14:paraId="4566F8E6" w14:textId="77777777" w:rsidR="00342F00" w:rsidRPr="00793611" w:rsidRDefault="00342F00" w:rsidP="00B83F1F">
            <w:pPr>
              <w:tabs>
                <w:tab w:val="left" w:pos="567"/>
              </w:tabs>
              <w:jc w:val="both"/>
              <w:rPr>
                <w:color w:val="000000"/>
                <w:lang w:val="ro-RO"/>
              </w:rPr>
            </w:pPr>
            <w:r w:rsidRPr="00BE6200">
              <w:rPr>
                <w:color w:val="000000"/>
                <w:lang w:val="ro-RO"/>
              </w:rPr>
              <w:t>OST</w:t>
            </w:r>
          </w:p>
        </w:tc>
      </w:tr>
      <w:tr w:rsidR="00342F00" w:rsidRPr="00AB4BC2" w14:paraId="2E7DCA9A" w14:textId="77777777" w:rsidTr="00CA013F">
        <w:trPr>
          <w:trHeight w:val="227"/>
        </w:trPr>
        <w:tc>
          <w:tcPr>
            <w:tcW w:w="2425" w:type="pct"/>
            <w:hideMark/>
          </w:tcPr>
          <w:p w14:paraId="0D570CF4" w14:textId="309473EB" w:rsidR="00342F00" w:rsidRPr="008539A9" w:rsidRDefault="00342F00" w:rsidP="00B83F1F">
            <w:pPr>
              <w:tabs>
                <w:tab w:val="left" w:pos="567"/>
              </w:tabs>
              <w:jc w:val="both"/>
              <w:rPr>
                <w:color w:val="000000"/>
                <w:lang w:val="ro-RO"/>
              </w:rPr>
            </w:pPr>
            <w:r w:rsidRPr="002E418B">
              <w:rPr>
                <w:color w:val="000000"/>
                <w:lang w:val="ro-RO"/>
              </w:rPr>
              <w:t>Ac</w:t>
            </w:r>
            <w:r w:rsidR="00683617">
              <w:rPr>
                <w:color w:val="000000"/>
                <w:lang w:val="ro-RO"/>
              </w:rPr>
              <w:t>ț</w:t>
            </w:r>
            <w:r w:rsidRPr="002E418B">
              <w:rPr>
                <w:color w:val="000000"/>
                <w:lang w:val="ro-RO"/>
              </w:rPr>
              <w:t xml:space="preserve">iuni întreprinse pentru </w:t>
            </w:r>
            <w:r w:rsidRPr="0001586F">
              <w:rPr>
                <w:color w:val="000000"/>
                <w:lang w:val="ro-RO"/>
              </w:rPr>
              <w:t>eliminarea sau atenuarea consecin</w:t>
            </w:r>
            <w:r w:rsidR="00683617">
              <w:rPr>
                <w:color w:val="000000"/>
                <w:lang w:val="ro-RO"/>
              </w:rPr>
              <w:t>ț</w:t>
            </w:r>
            <w:r w:rsidRPr="0001586F">
              <w:rPr>
                <w:color w:val="000000"/>
                <w:lang w:val="ro-RO"/>
              </w:rPr>
              <w:t>elor negative</w:t>
            </w:r>
          </w:p>
        </w:tc>
        <w:tc>
          <w:tcPr>
            <w:tcW w:w="2575" w:type="pct"/>
            <w:hideMark/>
          </w:tcPr>
          <w:p w14:paraId="1D99C095" w14:textId="4C5AC5D4" w:rsidR="00342F00" w:rsidRPr="002D2681" w:rsidRDefault="00342F00" w:rsidP="000678B0">
            <w:pPr>
              <w:tabs>
                <w:tab w:val="left" w:pos="567"/>
              </w:tabs>
              <w:jc w:val="both"/>
              <w:rPr>
                <w:color w:val="000000"/>
                <w:lang w:val="ro-RO"/>
              </w:rPr>
            </w:pPr>
            <w:r w:rsidRPr="006C0762">
              <w:rPr>
                <w:rFonts w:eastAsia="Arial"/>
                <w:lang w:val="ro-RO"/>
              </w:rPr>
              <w:t>Organul central de speciali</w:t>
            </w:r>
            <w:r w:rsidR="000678B0" w:rsidRPr="006C0762">
              <w:rPr>
                <w:rFonts w:eastAsia="Arial"/>
                <w:lang w:val="ro-RO"/>
              </w:rPr>
              <w:t>tate, î</w:t>
            </w:r>
            <w:r w:rsidRPr="00BE6200">
              <w:rPr>
                <w:color w:val="000000"/>
                <w:lang w:val="ro-RO"/>
              </w:rPr>
              <w:t>ntreprinderile de gaze naturale</w:t>
            </w:r>
            <w:r w:rsidR="000678B0" w:rsidRPr="00793611">
              <w:rPr>
                <w:color w:val="000000"/>
                <w:lang w:val="ro-RO"/>
              </w:rPr>
              <w:t>,</w:t>
            </w:r>
            <w:r w:rsidRPr="004E6A4F">
              <w:rPr>
                <w:color w:val="000000"/>
                <w:lang w:val="ro-RO"/>
              </w:rPr>
              <w:t xml:space="preserve"> OST</w:t>
            </w:r>
          </w:p>
        </w:tc>
      </w:tr>
      <w:tr w:rsidR="00342F00" w:rsidRPr="00AB4BC2" w14:paraId="02554801" w14:textId="77777777" w:rsidTr="00CA013F">
        <w:trPr>
          <w:trHeight w:val="227"/>
        </w:trPr>
        <w:tc>
          <w:tcPr>
            <w:tcW w:w="2425" w:type="pct"/>
            <w:hideMark/>
          </w:tcPr>
          <w:p w14:paraId="2AD251CF" w14:textId="2444F24E" w:rsidR="00342F00" w:rsidRPr="0001586F" w:rsidRDefault="00342F00" w:rsidP="00B83F1F">
            <w:pPr>
              <w:tabs>
                <w:tab w:val="left" w:pos="567"/>
              </w:tabs>
              <w:jc w:val="both"/>
              <w:rPr>
                <w:color w:val="000000"/>
                <w:lang w:val="ro-RO"/>
              </w:rPr>
            </w:pPr>
            <w:r w:rsidRPr="002E418B">
              <w:rPr>
                <w:color w:val="000000"/>
                <w:lang w:val="ro-RO"/>
              </w:rPr>
              <w:t>Problemele consumatorilor, inclusiv consumatorilor proteja</w:t>
            </w:r>
            <w:r w:rsidR="00683617">
              <w:rPr>
                <w:color w:val="000000"/>
                <w:lang w:val="ro-RO"/>
              </w:rPr>
              <w:t>ț</w:t>
            </w:r>
            <w:r w:rsidRPr="002E418B">
              <w:rPr>
                <w:color w:val="000000"/>
                <w:lang w:val="ro-RO"/>
              </w:rPr>
              <w:t>i</w:t>
            </w:r>
          </w:p>
        </w:tc>
        <w:tc>
          <w:tcPr>
            <w:tcW w:w="2575" w:type="pct"/>
            <w:hideMark/>
          </w:tcPr>
          <w:p w14:paraId="4F40C1BD" w14:textId="48698176" w:rsidR="00342F00" w:rsidRPr="006C0762" w:rsidRDefault="000678B0" w:rsidP="000678B0">
            <w:pPr>
              <w:tabs>
                <w:tab w:val="left" w:pos="567"/>
              </w:tabs>
              <w:jc w:val="both"/>
              <w:rPr>
                <w:color w:val="000000"/>
                <w:lang w:val="ro-RO"/>
              </w:rPr>
            </w:pPr>
            <w:r w:rsidRPr="008539A9">
              <w:rPr>
                <w:rFonts w:eastAsia="Arial"/>
                <w:lang w:val="ro-RO"/>
              </w:rPr>
              <w:t xml:space="preserve">Organul central de specialitate, </w:t>
            </w:r>
            <w:r w:rsidR="00342F00" w:rsidRPr="006C0762">
              <w:rPr>
                <w:color w:val="000000"/>
                <w:lang w:val="ro-RO"/>
              </w:rPr>
              <w:t>OST, OSD</w:t>
            </w:r>
            <w:r w:rsidR="000D19CA">
              <w:rPr>
                <w:color w:val="000000"/>
                <w:lang w:val="ro-RO"/>
              </w:rPr>
              <w:t>, ANRE</w:t>
            </w:r>
          </w:p>
        </w:tc>
      </w:tr>
      <w:tr w:rsidR="00342F00" w:rsidRPr="00AB4BC2" w14:paraId="4769751D" w14:textId="77777777" w:rsidTr="00CA013F">
        <w:trPr>
          <w:trHeight w:val="227"/>
        </w:trPr>
        <w:tc>
          <w:tcPr>
            <w:tcW w:w="2425" w:type="pct"/>
            <w:hideMark/>
          </w:tcPr>
          <w:p w14:paraId="1CB807C3" w14:textId="048DE7CF" w:rsidR="00342F00" w:rsidRPr="0001586F" w:rsidRDefault="00342F00" w:rsidP="00B83F1F">
            <w:pPr>
              <w:tabs>
                <w:tab w:val="left" w:pos="567"/>
              </w:tabs>
              <w:jc w:val="both"/>
              <w:rPr>
                <w:color w:val="000000"/>
                <w:lang w:val="ro-RO"/>
              </w:rPr>
            </w:pPr>
            <w:r w:rsidRPr="002E418B">
              <w:rPr>
                <w:color w:val="000000"/>
                <w:lang w:val="ro-RO"/>
              </w:rPr>
              <w:t xml:space="preserve">Probleme cu privire la </w:t>
            </w:r>
            <w:r w:rsidRPr="0001586F">
              <w:rPr>
                <w:color w:val="000000"/>
                <w:lang w:val="ro-RO"/>
              </w:rPr>
              <w:t>pia</w:t>
            </w:r>
            <w:r w:rsidR="00683617">
              <w:rPr>
                <w:color w:val="000000"/>
                <w:lang w:val="ro-RO"/>
              </w:rPr>
              <w:t>ț</w:t>
            </w:r>
            <w:r w:rsidRPr="0001586F">
              <w:rPr>
                <w:color w:val="000000"/>
                <w:lang w:val="ro-RO"/>
              </w:rPr>
              <w:t>a gazelor naturale</w:t>
            </w:r>
          </w:p>
        </w:tc>
        <w:tc>
          <w:tcPr>
            <w:tcW w:w="2575" w:type="pct"/>
            <w:hideMark/>
          </w:tcPr>
          <w:p w14:paraId="55CD7E0C" w14:textId="0327A45F" w:rsidR="00342F00" w:rsidRPr="002E418B" w:rsidRDefault="00342F00" w:rsidP="000678B0">
            <w:pPr>
              <w:tabs>
                <w:tab w:val="left" w:pos="567"/>
              </w:tabs>
              <w:jc w:val="both"/>
              <w:rPr>
                <w:color w:val="000000"/>
                <w:lang w:val="ro-RO"/>
              </w:rPr>
            </w:pPr>
            <w:r w:rsidRPr="00474F24">
              <w:rPr>
                <w:rFonts w:eastAsia="Arial"/>
                <w:lang w:val="ro-RO"/>
              </w:rPr>
              <w:t>Organul central de specialitate,</w:t>
            </w:r>
            <w:r w:rsidR="000678B0" w:rsidRPr="008539A9">
              <w:rPr>
                <w:rFonts w:eastAsia="Arial"/>
                <w:lang w:val="ro-RO"/>
              </w:rPr>
              <w:t xml:space="preserve"> </w:t>
            </w:r>
            <w:r w:rsidRPr="006C0762">
              <w:rPr>
                <w:color w:val="000000"/>
                <w:lang w:val="ro-RO"/>
              </w:rPr>
              <w:t>ANRE</w:t>
            </w:r>
          </w:p>
        </w:tc>
      </w:tr>
      <w:tr w:rsidR="00342F00" w:rsidRPr="00AB4BC2" w14:paraId="5492463E" w14:textId="77777777" w:rsidTr="00CA013F">
        <w:trPr>
          <w:trHeight w:val="227"/>
        </w:trPr>
        <w:tc>
          <w:tcPr>
            <w:tcW w:w="2425" w:type="pct"/>
            <w:hideMark/>
          </w:tcPr>
          <w:p w14:paraId="33BEC2CF" w14:textId="094AB3F4" w:rsidR="00342F00" w:rsidRPr="0001586F" w:rsidRDefault="00342F00" w:rsidP="00B83F1F">
            <w:pPr>
              <w:tabs>
                <w:tab w:val="left" w:pos="567"/>
              </w:tabs>
              <w:jc w:val="both"/>
              <w:rPr>
                <w:color w:val="000000"/>
                <w:lang w:val="ro-RO"/>
              </w:rPr>
            </w:pPr>
            <w:r w:rsidRPr="002E418B">
              <w:rPr>
                <w:color w:val="000000"/>
                <w:lang w:val="ro-RO"/>
              </w:rPr>
              <w:t>Cre</w:t>
            </w:r>
            <w:r w:rsidR="00683617">
              <w:rPr>
                <w:color w:val="000000"/>
                <w:lang w:val="ro-RO"/>
              </w:rPr>
              <w:t>ș</w:t>
            </w:r>
            <w:r w:rsidRPr="002E418B">
              <w:rPr>
                <w:color w:val="000000"/>
                <w:lang w:val="ro-RO"/>
              </w:rPr>
              <w:t>terea aprovizionării cu gaze naturale</w:t>
            </w:r>
          </w:p>
        </w:tc>
        <w:tc>
          <w:tcPr>
            <w:tcW w:w="2575" w:type="pct"/>
            <w:hideMark/>
          </w:tcPr>
          <w:p w14:paraId="324678BA" w14:textId="6CEE485E" w:rsidR="00342F00" w:rsidRPr="00793611" w:rsidRDefault="00342F00" w:rsidP="000678B0">
            <w:pPr>
              <w:tabs>
                <w:tab w:val="left" w:pos="567"/>
              </w:tabs>
              <w:jc w:val="both"/>
              <w:rPr>
                <w:color w:val="000000"/>
                <w:lang w:val="ro-RO"/>
              </w:rPr>
            </w:pPr>
            <w:r w:rsidRPr="008539A9">
              <w:rPr>
                <w:rFonts w:eastAsia="Arial"/>
                <w:lang w:val="ro-RO"/>
              </w:rPr>
              <w:t>Organul central de specialitate</w:t>
            </w:r>
            <w:r w:rsidR="000678B0" w:rsidRPr="006C0762">
              <w:rPr>
                <w:rFonts w:eastAsia="Arial"/>
                <w:lang w:val="ro-RO"/>
              </w:rPr>
              <w:t xml:space="preserve">, </w:t>
            </w:r>
            <w:r w:rsidRPr="006C0762">
              <w:rPr>
                <w:rFonts w:eastAsia="Arial"/>
                <w:lang w:val="ro-RO"/>
              </w:rPr>
              <w:t xml:space="preserve"> </w:t>
            </w:r>
            <w:r w:rsidRPr="00BE6200">
              <w:rPr>
                <w:color w:val="000000"/>
                <w:lang w:val="ro-RO"/>
              </w:rPr>
              <w:t>OST, OSD</w:t>
            </w:r>
          </w:p>
        </w:tc>
      </w:tr>
      <w:tr w:rsidR="00342F00" w:rsidRPr="00AB4BC2" w14:paraId="688CAA70" w14:textId="77777777" w:rsidTr="00CA013F">
        <w:trPr>
          <w:trHeight w:val="227"/>
        </w:trPr>
        <w:tc>
          <w:tcPr>
            <w:tcW w:w="2425" w:type="pct"/>
            <w:hideMark/>
          </w:tcPr>
          <w:p w14:paraId="0A9DAE17" w14:textId="29BDB975" w:rsidR="00342F00" w:rsidRPr="0001586F" w:rsidRDefault="00342F00" w:rsidP="00B83F1F">
            <w:pPr>
              <w:tabs>
                <w:tab w:val="left" w:pos="567"/>
              </w:tabs>
              <w:jc w:val="both"/>
              <w:rPr>
                <w:color w:val="000000"/>
                <w:lang w:val="ro-RO"/>
              </w:rPr>
            </w:pPr>
            <w:r w:rsidRPr="002E418B">
              <w:rPr>
                <w:color w:val="000000"/>
                <w:lang w:val="ro-RO"/>
              </w:rPr>
              <w:t>Ac</w:t>
            </w:r>
            <w:r w:rsidR="00683617">
              <w:rPr>
                <w:color w:val="000000"/>
                <w:lang w:val="ro-RO"/>
              </w:rPr>
              <w:t>ț</w:t>
            </w:r>
            <w:r w:rsidRPr="002E418B">
              <w:rPr>
                <w:color w:val="000000"/>
                <w:lang w:val="ro-RO"/>
              </w:rPr>
              <w:t>iuni de reducere a cererii de gaze naturale</w:t>
            </w:r>
          </w:p>
        </w:tc>
        <w:tc>
          <w:tcPr>
            <w:tcW w:w="2575" w:type="pct"/>
            <w:hideMark/>
          </w:tcPr>
          <w:p w14:paraId="5E2C5B9B" w14:textId="77777777" w:rsidR="00342F00" w:rsidRPr="006C0762" w:rsidRDefault="00342F00" w:rsidP="00B83F1F">
            <w:pPr>
              <w:tabs>
                <w:tab w:val="left" w:pos="567"/>
              </w:tabs>
              <w:jc w:val="both"/>
              <w:rPr>
                <w:rFonts w:eastAsia="Arial"/>
                <w:lang w:val="ro-RO"/>
              </w:rPr>
            </w:pPr>
            <w:r w:rsidRPr="008539A9">
              <w:rPr>
                <w:rFonts w:eastAsia="Arial"/>
                <w:lang w:val="ro-RO"/>
              </w:rPr>
              <w:t>Organul central de specialitate</w:t>
            </w:r>
          </w:p>
          <w:p w14:paraId="66C32C70" w14:textId="77777777" w:rsidR="00342F00" w:rsidRPr="00793611" w:rsidRDefault="00342F00" w:rsidP="00B83F1F">
            <w:pPr>
              <w:tabs>
                <w:tab w:val="left" w:pos="567"/>
              </w:tabs>
              <w:jc w:val="both"/>
              <w:rPr>
                <w:color w:val="000000"/>
                <w:lang w:val="ro-RO"/>
              </w:rPr>
            </w:pPr>
            <w:r w:rsidRPr="00BE6200">
              <w:rPr>
                <w:color w:val="000000"/>
                <w:lang w:val="ro-RO"/>
              </w:rPr>
              <w:t>OST, OSD</w:t>
            </w:r>
          </w:p>
        </w:tc>
      </w:tr>
      <w:tr w:rsidR="00342F00" w:rsidRPr="00AB4BC2" w14:paraId="46709C7A" w14:textId="77777777" w:rsidTr="00CA013F">
        <w:trPr>
          <w:trHeight w:val="227"/>
        </w:trPr>
        <w:tc>
          <w:tcPr>
            <w:tcW w:w="2425" w:type="pct"/>
            <w:hideMark/>
          </w:tcPr>
          <w:p w14:paraId="77737E26" w14:textId="77777777" w:rsidR="00342F00" w:rsidRPr="008539A9" w:rsidRDefault="00342F00" w:rsidP="00B83F1F">
            <w:pPr>
              <w:tabs>
                <w:tab w:val="left" w:pos="567"/>
              </w:tabs>
              <w:jc w:val="both"/>
              <w:rPr>
                <w:color w:val="000000"/>
                <w:lang w:val="ro-RO"/>
              </w:rPr>
            </w:pPr>
            <w:r w:rsidRPr="002E418B">
              <w:rPr>
                <w:color w:val="000000"/>
                <w:lang w:val="ro-RO"/>
              </w:rPr>
              <w:t xml:space="preserve">Impactul </w:t>
            </w:r>
            <w:proofErr w:type="spellStart"/>
            <w:r w:rsidRPr="0001586F">
              <w:rPr>
                <w:color w:val="000000"/>
                <w:lang w:val="ro-RO"/>
              </w:rPr>
              <w:t>socio</w:t>
            </w:r>
            <w:proofErr w:type="spellEnd"/>
            <w:r w:rsidRPr="0001586F">
              <w:rPr>
                <w:color w:val="000000"/>
                <w:lang w:val="ro-RO"/>
              </w:rPr>
              <w:t>-economic al întreruperilor în aprovizionarea cu gaze naturale</w:t>
            </w:r>
          </w:p>
        </w:tc>
        <w:tc>
          <w:tcPr>
            <w:tcW w:w="2575" w:type="pct"/>
            <w:hideMark/>
          </w:tcPr>
          <w:p w14:paraId="24BB747D" w14:textId="77777777" w:rsidR="00342F00" w:rsidRPr="006C0762" w:rsidRDefault="00342F00" w:rsidP="00B83F1F">
            <w:pPr>
              <w:tabs>
                <w:tab w:val="left" w:pos="567"/>
              </w:tabs>
              <w:jc w:val="both"/>
              <w:rPr>
                <w:color w:val="000000"/>
                <w:lang w:val="ro-RO"/>
              </w:rPr>
            </w:pPr>
            <w:r w:rsidRPr="006C0762">
              <w:rPr>
                <w:rFonts w:eastAsia="Arial"/>
                <w:lang w:val="ro-RO"/>
              </w:rPr>
              <w:t>Organul central de specialitate</w:t>
            </w:r>
          </w:p>
        </w:tc>
      </w:tr>
      <w:tr w:rsidR="00342F00" w:rsidRPr="00AB4BC2" w14:paraId="53A13E41" w14:textId="77777777" w:rsidTr="00CA013F">
        <w:trPr>
          <w:trHeight w:val="227"/>
        </w:trPr>
        <w:tc>
          <w:tcPr>
            <w:tcW w:w="2425" w:type="pct"/>
            <w:hideMark/>
          </w:tcPr>
          <w:p w14:paraId="692FCF95" w14:textId="77777777" w:rsidR="00342F00" w:rsidRPr="0001586F" w:rsidRDefault="00342F00" w:rsidP="00B83F1F">
            <w:pPr>
              <w:tabs>
                <w:tab w:val="left" w:pos="567"/>
              </w:tabs>
              <w:jc w:val="both"/>
              <w:rPr>
                <w:color w:val="000000"/>
                <w:lang w:val="ro-RO"/>
              </w:rPr>
            </w:pPr>
            <w:r w:rsidRPr="002E418B">
              <w:rPr>
                <w:color w:val="000000"/>
                <w:lang w:val="ro-RO"/>
              </w:rPr>
              <w:t>Probleme de securitate</w:t>
            </w:r>
          </w:p>
        </w:tc>
        <w:tc>
          <w:tcPr>
            <w:tcW w:w="2575" w:type="pct"/>
            <w:hideMark/>
          </w:tcPr>
          <w:p w14:paraId="6A3B6A1B" w14:textId="77777777" w:rsidR="00342F00" w:rsidRPr="006C0762" w:rsidRDefault="00342F00" w:rsidP="00B83F1F">
            <w:pPr>
              <w:tabs>
                <w:tab w:val="left" w:pos="567"/>
              </w:tabs>
              <w:jc w:val="both"/>
              <w:rPr>
                <w:rFonts w:eastAsia="Arial"/>
                <w:lang w:val="ro-RO"/>
              </w:rPr>
            </w:pPr>
            <w:r w:rsidRPr="008539A9">
              <w:rPr>
                <w:rFonts w:eastAsia="Arial"/>
                <w:lang w:val="ro-RO"/>
              </w:rPr>
              <w:t>Organul central de specialitate</w:t>
            </w:r>
          </w:p>
          <w:p w14:paraId="04628BFE" w14:textId="3A6FB7D3" w:rsidR="00342F00" w:rsidRPr="002D2681" w:rsidRDefault="00342F00" w:rsidP="00B83F1F">
            <w:pPr>
              <w:tabs>
                <w:tab w:val="left" w:pos="567"/>
              </w:tabs>
              <w:jc w:val="both"/>
              <w:rPr>
                <w:color w:val="000000"/>
                <w:lang w:val="ro-RO"/>
              </w:rPr>
            </w:pPr>
            <w:r w:rsidRPr="00BE6200">
              <w:rPr>
                <w:rFonts w:eastAsia="Arial"/>
                <w:lang w:val="ro-RO"/>
              </w:rPr>
              <w:t xml:space="preserve">Ministerul </w:t>
            </w:r>
            <w:r w:rsidR="009B151E" w:rsidRPr="00793611">
              <w:rPr>
                <w:rFonts w:eastAsia="Arial"/>
                <w:lang w:val="ro-RO"/>
              </w:rPr>
              <w:t>A</w:t>
            </w:r>
            <w:r w:rsidRPr="004E6A4F">
              <w:rPr>
                <w:rFonts w:eastAsia="Arial"/>
                <w:lang w:val="ro-RO"/>
              </w:rPr>
              <w:t>facerilor Interne</w:t>
            </w:r>
          </w:p>
        </w:tc>
      </w:tr>
      <w:tr w:rsidR="00342F00" w:rsidRPr="00AB4BC2" w14:paraId="7327732D" w14:textId="77777777" w:rsidTr="00CA013F">
        <w:trPr>
          <w:trHeight w:val="227"/>
        </w:trPr>
        <w:tc>
          <w:tcPr>
            <w:tcW w:w="2425" w:type="pct"/>
            <w:hideMark/>
          </w:tcPr>
          <w:p w14:paraId="6BDE192E" w14:textId="77777777" w:rsidR="00342F00" w:rsidRPr="0001586F" w:rsidRDefault="00342F00" w:rsidP="00B83F1F">
            <w:pPr>
              <w:tabs>
                <w:tab w:val="left" w:pos="567"/>
              </w:tabs>
              <w:jc w:val="both"/>
              <w:rPr>
                <w:color w:val="000000"/>
                <w:lang w:val="ro-RO"/>
              </w:rPr>
            </w:pPr>
            <w:r w:rsidRPr="002E418B">
              <w:rPr>
                <w:color w:val="000000"/>
                <w:lang w:val="ro-RO"/>
              </w:rPr>
              <w:t>Comunicarea cu mass-media</w:t>
            </w:r>
          </w:p>
        </w:tc>
        <w:tc>
          <w:tcPr>
            <w:tcW w:w="2575" w:type="pct"/>
            <w:hideMark/>
          </w:tcPr>
          <w:p w14:paraId="32D6BD43" w14:textId="5F0815EE" w:rsidR="00342F00" w:rsidRPr="006C0762" w:rsidRDefault="00342F00" w:rsidP="000678B0">
            <w:pPr>
              <w:tabs>
                <w:tab w:val="left" w:pos="567"/>
              </w:tabs>
              <w:jc w:val="both"/>
              <w:rPr>
                <w:color w:val="000000"/>
                <w:lang w:val="ro-RO"/>
              </w:rPr>
            </w:pPr>
            <w:r w:rsidRPr="008539A9">
              <w:rPr>
                <w:rFonts w:eastAsia="Arial"/>
                <w:lang w:val="ro-RO"/>
              </w:rPr>
              <w:t>Comisia</w:t>
            </w:r>
          </w:p>
        </w:tc>
      </w:tr>
    </w:tbl>
    <w:p w14:paraId="4B7A7C42" w14:textId="77777777" w:rsidR="00342F00" w:rsidRPr="002E418B" w:rsidRDefault="00342F00" w:rsidP="00B83F1F">
      <w:pPr>
        <w:tabs>
          <w:tab w:val="left" w:pos="567"/>
        </w:tabs>
        <w:jc w:val="both"/>
        <w:rPr>
          <w:snapToGrid w:val="0"/>
          <w:lang w:val="ro-RO"/>
        </w:rPr>
      </w:pPr>
    </w:p>
    <w:p w14:paraId="4C9C5FF7" w14:textId="77777777" w:rsidR="00342F00" w:rsidRPr="0001586F" w:rsidRDefault="00342F00" w:rsidP="00B83F1F">
      <w:pPr>
        <w:pStyle w:val="Normal0"/>
        <w:rPr>
          <w:rFonts w:cs="Times New Roman"/>
          <w:lang w:val="ro-RO"/>
        </w:rPr>
      </w:pPr>
    </w:p>
    <w:p w14:paraId="261A721B" w14:textId="77777777" w:rsidR="00342F00" w:rsidRPr="0001586F" w:rsidRDefault="00342F00" w:rsidP="00B83F1F">
      <w:pPr>
        <w:pStyle w:val="Normal0"/>
        <w:rPr>
          <w:rFonts w:cs="Times New Roman"/>
          <w:lang w:val="ro-RO"/>
        </w:rPr>
      </w:pPr>
    </w:p>
    <w:p w14:paraId="5F983472" w14:textId="77777777" w:rsidR="00342F00" w:rsidRPr="00AB4BC2" w:rsidRDefault="00342F00" w:rsidP="00B83F1F">
      <w:pPr>
        <w:pStyle w:val="Heading1"/>
        <w:tabs>
          <w:tab w:val="left" w:pos="567"/>
        </w:tabs>
        <w:spacing w:before="0" w:after="0"/>
        <w:ind w:right="962"/>
        <w:jc w:val="both"/>
        <w:rPr>
          <w:rFonts w:eastAsia="Arial" w:cs="Times New Roman"/>
          <w:sz w:val="24"/>
          <w:lang w:val="ro-RO"/>
        </w:rPr>
        <w:sectPr w:rsidR="00342F00" w:rsidRPr="00AB4BC2" w:rsidSect="00BC1937">
          <w:pgSz w:w="11906" w:h="16838" w:code="9"/>
          <w:pgMar w:top="1134" w:right="851" w:bottom="1134" w:left="1701" w:header="720" w:footer="261" w:gutter="0"/>
          <w:cols w:space="720"/>
          <w:titlePg/>
          <w:docGrid w:linePitch="326"/>
        </w:sectPr>
      </w:pPr>
    </w:p>
    <w:p w14:paraId="3286BF36" w14:textId="7E0D880F" w:rsidR="00B6105F" w:rsidRPr="00E97C04" w:rsidRDefault="00896DEE" w:rsidP="00896DEE">
      <w:pPr>
        <w:pStyle w:val="Denumirefigura"/>
        <w:spacing w:after="0"/>
        <w:jc w:val="right"/>
        <w:rPr>
          <w:rFonts w:eastAsia="Arial" w:cs="Times New Roman"/>
          <w:bCs/>
          <w:i w:val="0"/>
          <w:sz w:val="24"/>
          <w:szCs w:val="24"/>
          <w:lang w:val="ro-RO"/>
        </w:rPr>
      </w:pPr>
      <w:r w:rsidRPr="00E97C04">
        <w:rPr>
          <w:rFonts w:eastAsia="Arial" w:cs="Times New Roman"/>
          <w:bCs/>
          <w:i w:val="0"/>
          <w:sz w:val="24"/>
          <w:szCs w:val="24"/>
          <w:lang w:val="ro-RO"/>
        </w:rPr>
        <w:lastRenderedPageBreak/>
        <w:t>Anexa</w:t>
      </w:r>
      <w:r w:rsidR="00092EF8" w:rsidRPr="00E97C04">
        <w:rPr>
          <w:rFonts w:eastAsia="Arial" w:cs="Times New Roman"/>
          <w:bCs/>
          <w:i w:val="0"/>
          <w:sz w:val="24"/>
          <w:szCs w:val="24"/>
          <w:lang w:val="ro-RO"/>
        </w:rPr>
        <w:t xml:space="preserve"> nr. </w:t>
      </w:r>
      <w:r w:rsidRPr="00E97C04">
        <w:rPr>
          <w:rFonts w:eastAsia="Arial" w:cs="Times New Roman"/>
          <w:bCs/>
          <w:i w:val="0"/>
          <w:sz w:val="24"/>
          <w:szCs w:val="24"/>
          <w:lang w:val="ro-RO"/>
        </w:rPr>
        <w:t xml:space="preserve"> 2</w:t>
      </w:r>
    </w:p>
    <w:p w14:paraId="45BB2D61" w14:textId="546091FA" w:rsidR="00896DEE" w:rsidRPr="0001586F" w:rsidRDefault="00B6105F" w:rsidP="00051BDB">
      <w:pPr>
        <w:tabs>
          <w:tab w:val="left" w:pos="567"/>
          <w:tab w:val="left" w:pos="851"/>
        </w:tabs>
        <w:jc w:val="right"/>
        <w:rPr>
          <w:shd w:val="clear" w:color="auto" w:fill="FFFFFF"/>
          <w:lang w:val="ro-RO" w:eastAsia="ru-RU"/>
        </w:rPr>
      </w:pPr>
      <w:r w:rsidRPr="002E418B">
        <w:rPr>
          <w:shd w:val="clear" w:color="auto" w:fill="FFFFFF"/>
          <w:lang w:val="ro-RO" w:eastAsia="ru-RU"/>
        </w:rPr>
        <w:t>la Planul de urgen</w:t>
      </w:r>
      <w:r w:rsidR="00683617">
        <w:rPr>
          <w:shd w:val="clear" w:color="auto" w:fill="FFFFFF"/>
          <w:lang w:val="ro-RO" w:eastAsia="ru-RU"/>
        </w:rPr>
        <w:t>ț</w:t>
      </w:r>
      <w:r w:rsidRPr="002E418B">
        <w:rPr>
          <w:shd w:val="clear" w:color="auto" w:fill="FFFFFF"/>
          <w:lang w:val="ro-RO" w:eastAsia="ru-RU"/>
        </w:rPr>
        <w:t xml:space="preserve">ă </w:t>
      </w:r>
    </w:p>
    <w:p w14:paraId="38C8CA9D" w14:textId="32481EBC" w:rsidR="00896DEE" w:rsidRPr="00E97C04" w:rsidRDefault="00896DEE" w:rsidP="00E97C04">
      <w:pPr>
        <w:pStyle w:val="Denumirefigura"/>
        <w:rPr>
          <w:rFonts w:eastAsia="Arial" w:cs="Times New Roman"/>
          <w:b/>
          <w:bCs/>
          <w:i w:val="0"/>
          <w:sz w:val="24"/>
          <w:szCs w:val="24"/>
          <w:lang w:val="ro-RO"/>
        </w:rPr>
      </w:pPr>
      <w:r w:rsidRPr="00E97C04">
        <w:rPr>
          <w:rFonts w:eastAsia="Arial" w:cs="Times New Roman"/>
          <w:b/>
          <w:i w:val="0"/>
          <w:sz w:val="24"/>
          <w:szCs w:val="24"/>
          <w:lang w:val="ro-RO"/>
        </w:rPr>
        <w:t xml:space="preserve">Rezultatele </w:t>
      </w:r>
      <w:r w:rsidRPr="00E97C04">
        <w:rPr>
          <w:rFonts w:cs="Times New Roman"/>
          <w:b/>
          <w:i w:val="0"/>
          <w:sz w:val="24"/>
          <w:szCs w:val="24"/>
          <w:lang w:val="ro-RO"/>
        </w:rPr>
        <w:t>evaluării reducerii consumului lunar de gaze naturale ca urmare a implementării măsurilor predefinite incluse în Planul de urgen</w:t>
      </w:r>
      <w:r w:rsidR="00683617">
        <w:rPr>
          <w:rFonts w:cs="Times New Roman"/>
          <w:b/>
          <w:i w:val="0"/>
          <w:sz w:val="24"/>
          <w:szCs w:val="24"/>
          <w:lang w:val="ro-RO"/>
        </w:rPr>
        <w:t>ț</w:t>
      </w:r>
      <w:r w:rsidRPr="00E97C04">
        <w:rPr>
          <w:rFonts w:cs="Times New Roman"/>
          <w:b/>
          <w:i w:val="0"/>
          <w:sz w:val="24"/>
          <w:szCs w:val="24"/>
          <w:lang w:val="ro-RO"/>
        </w:rPr>
        <w:t>ă,</w:t>
      </w:r>
      <w:r w:rsidRPr="00E97C04">
        <w:rPr>
          <w:rFonts w:eastAsia="Arial" w:cs="Times New Roman"/>
          <w:b/>
          <w:i w:val="0"/>
          <w:sz w:val="24"/>
          <w:szCs w:val="24"/>
          <w:lang w:val="ro-RO"/>
        </w:rPr>
        <w:t xml:space="preserve"> mil. m</w:t>
      </w:r>
      <w:r w:rsidRPr="00E97C04">
        <w:rPr>
          <w:rFonts w:eastAsia="Arial" w:cs="Times New Roman"/>
          <w:b/>
          <w:i w:val="0"/>
          <w:sz w:val="24"/>
          <w:szCs w:val="24"/>
          <w:vertAlign w:val="superscript"/>
          <w:lang w:val="ro-RO"/>
        </w:rPr>
        <w:t>3</w:t>
      </w:r>
    </w:p>
    <w:tbl>
      <w:tblPr>
        <w:tblW w:w="503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195"/>
        <w:gridCol w:w="697"/>
        <w:gridCol w:w="695"/>
        <w:gridCol w:w="695"/>
        <w:gridCol w:w="759"/>
        <w:gridCol w:w="713"/>
        <w:gridCol w:w="695"/>
        <w:gridCol w:w="713"/>
        <w:gridCol w:w="839"/>
        <w:gridCol w:w="15"/>
        <w:gridCol w:w="713"/>
        <w:gridCol w:w="15"/>
        <w:gridCol w:w="713"/>
        <w:gridCol w:w="783"/>
        <w:gridCol w:w="21"/>
        <w:gridCol w:w="839"/>
      </w:tblGrid>
      <w:tr w:rsidR="00896DEE" w:rsidRPr="00AB4BC2" w14:paraId="32451C9D" w14:textId="77777777" w:rsidTr="008909B1">
        <w:trPr>
          <w:trHeight w:val="300"/>
        </w:trPr>
        <w:tc>
          <w:tcPr>
            <w:tcW w:w="192" w:type="pct"/>
            <w:vMerge w:val="restart"/>
            <w:shd w:val="clear" w:color="000000" w:fill="FFFFFF"/>
            <w:vAlign w:val="center"/>
            <w:hideMark/>
          </w:tcPr>
          <w:p w14:paraId="0A11C3DA" w14:textId="77777777" w:rsidR="00896DEE" w:rsidRPr="0001586F" w:rsidRDefault="00896DEE" w:rsidP="008909B1">
            <w:pPr>
              <w:tabs>
                <w:tab w:val="left" w:pos="567"/>
              </w:tabs>
              <w:jc w:val="both"/>
              <w:rPr>
                <w:b/>
                <w:bCs/>
                <w:lang w:val="ro-RO"/>
              </w:rPr>
            </w:pPr>
            <w:bookmarkStart w:id="77" w:name="_Hlk161758853"/>
            <w:r w:rsidRPr="002E418B">
              <w:rPr>
                <w:b/>
                <w:bCs/>
                <w:lang w:val="ro-RO"/>
              </w:rPr>
              <w:t>Nr.</w:t>
            </w:r>
          </w:p>
        </w:tc>
        <w:tc>
          <w:tcPr>
            <w:tcW w:w="1772" w:type="pct"/>
            <w:vMerge w:val="restart"/>
            <w:shd w:val="clear" w:color="000000" w:fill="FFFFFF"/>
            <w:vAlign w:val="center"/>
            <w:hideMark/>
          </w:tcPr>
          <w:p w14:paraId="66933B5D" w14:textId="77777777" w:rsidR="00896DEE" w:rsidRPr="006C0762" w:rsidRDefault="00896DEE" w:rsidP="008909B1">
            <w:pPr>
              <w:tabs>
                <w:tab w:val="left" w:pos="567"/>
              </w:tabs>
              <w:jc w:val="center"/>
              <w:rPr>
                <w:b/>
                <w:bCs/>
                <w:color w:val="000000"/>
                <w:lang w:val="ro-RO"/>
              </w:rPr>
            </w:pPr>
            <w:r w:rsidRPr="008539A9">
              <w:rPr>
                <w:b/>
                <w:bCs/>
                <w:color w:val="000000"/>
                <w:lang w:val="ro-RO"/>
              </w:rPr>
              <w:t>Măsurile</w:t>
            </w:r>
          </w:p>
        </w:tc>
        <w:tc>
          <w:tcPr>
            <w:tcW w:w="3036" w:type="pct"/>
            <w:gridSpan w:val="15"/>
            <w:shd w:val="clear" w:color="000000" w:fill="FFFFFF"/>
            <w:noWrap/>
            <w:vAlign w:val="center"/>
            <w:hideMark/>
          </w:tcPr>
          <w:p w14:paraId="39594F54" w14:textId="77777777" w:rsidR="00896DEE" w:rsidRPr="00793611" w:rsidRDefault="00896DEE" w:rsidP="008909B1">
            <w:pPr>
              <w:tabs>
                <w:tab w:val="left" w:pos="567"/>
              </w:tabs>
              <w:jc w:val="center"/>
              <w:rPr>
                <w:b/>
                <w:bCs/>
                <w:color w:val="000000"/>
                <w:lang w:val="ro-RO"/>
              </w:rPr>
            </w:pPr>
            <w:r w:rsidRPr="00BE6200">
              <w:rPr>
                <w:b/>
                <w:bCs/>
                <w:color w:val="000000"/>
                <w:lang w:val="ro-RO"/>
              </w:rPr>
              <w:t>Limitarea aprovizionării cu gaze naturale, %</w:t>
            </w:r>
          </w:p>
        </w:tc>
      </w:tr>
      <w:tr w:rsidR="00896DEE" w:rsidRPr="00AB4BC2" w14:paraId="0532871A" w14:textId="77777777" w:rsidTr="008909B1">
        <w:trPr>
          <w:trHeight w:val="417"/>
        </w:trPr>
        <w:tc>
          <w:tcPr>
            <w:tcW w:w="192" w:type="pct"/>
            <w:vMerge/>
            <w:vAlign w:val="center"/>
            <w:hideMark/>
          </w:tcPr>
          <w:p w14:paraId="2067775F" w14:textId="77777777" w:rsidR="00896DEE" w:rsidRPr="00AB4BC2" w:rsidRDefault="00896DEE" w:rsidP="008909B1">
            <w:pPr>
              <w:tabs>
                <w:tab w:val="left" w:pos="567"/>
              </w:tabs>
              <w:jc w:val="both"/>
              <w:rPr>
                <w:b/>
                <w:bCs/>
                <w:lang w:val="ro-RO"/>
              </w:rPr>
            </w:pPr>
          </w:p>
        </w:tc>
        <w:tc>
          <w:tcPr>
            <w:tcW w:w="1772" w:type="pct"/>
            <w:vMerge/>
            <w:vAlign w:val="center"/>
            <w:hideMark/>
          </w:tcPr>
          <w:p w14:paraId="3C5B442A" w14:textId="77777777" w:rsidR="00896DEE" w:rsidRPr="00AB4BC2" w:rsidRDefault="00896DEE" w:rsidP="008909B1">
            <w:pPr>
              <w:tabs>
                <w:tab w:val="left" w:pos="567"/>
              </w:tabs>
              <w:jc w:val="both"/>
              <w:rPr>
                <w:b/>
                <w:bCs/>
                <w:color w:val="000000"/>
                <w:lang w:val="ro-RO"/>
              </w:rPr>
            </w:pPr>
          </w:p>
        </w:tc>
        <w:tc>
          <w:tcPr>
            <w:tcW w:w="238" w:type="pct"/>
            <w:shd w:val="clear" w:color="000000" w:fill="FFFFFF"/>
            <w:noWrap/>
            <w:vAlign w:val="center"/>
            <w:hideMark/>
          </w:tcPr>
          <w:p w14:paraId="1452D222" w14:textId="77777777" w:rsidR="00896DEE" w:rsidRPr="00AB4BC2" w:rsidRDefault="00896DEE" w:rsidP="008909B1">
            <w:pPr>
              <w:tabs>
                <w:tab w:val="left" w:pos="567"/>
              </w:tabs>
              <w:jc w:val="both"/>
              <w:rPr>
                <w:b/>
                <w:bCs/>
                <w:color w:val="000000"/>
                <w:lang w:val="ro-RO"/>
              </w:rPr>
            </w:pPr>
            <w:r w:rsidRPr="00AB4BC2">
              <w:rPr>
                <w:b/>
                <w:bCs/>
                <w:color w:val="000000"/>
                <w:lang w:val="ro-RO"/>
              </w:rPr>
              <w:t>0%</w:t>
            </w:r>
          </w:p>
        </w:tc>
        <w:tc>
          <w:tcPr>
            <w:tcW w:w="237" w:type="pct"/>
            <w:shd w:val="clear" w:color="000000" w:fill="FFFFFF"/>
            <w:noWrap/>
            <w:vAlign w:val="center"/>
            <w:hideMark/>
          </w:tcPr>
          <w:p w14:paraId="485411C8" w14:textId="77777777" w:rsidR="00896DEE" w:rsidRPr="00AB4BC2" w:rsidRDefault="00896DEE" w:rsidP="008909B1">
            <w:pPr>
              <w:tabs>
                <w:tab w:val="left" w:pos="567"/>
              </w:tabs>
              <w:jc w:val="both"/>
              <w:rPr>
                <w:b/>
                <w:bCs/>
                <w:color w:val="000000"/>
                <w:lang w:val="ro-RO"/>
              </w:rPr>
            </w:pPr>
            <w:r w:rsidRPr="00AB4BC2">
              <w:rPr>
                <w:b/>
                <w:bCs/>
                <w:color w:val="000000"/>
                <w:lang w:val="ro-RO"/>
              </w:rPr>
              <w:t>35%</w:t>
            </w:r>
          </w:p>
        </w:tc>
        <w:tc>
          <w:tcPr>
            <w:tcW w:w="237" w:type="pct"/>
            <w:shd w:val="clear" w:color="000000" w:fill="FFFFFF"/>
            <w:noWrap/>
            <w:vAlign w:val="center"/>
            <w:hideMark/>
          </w:tcPr>
          <w:p w14:paraId="5C3AFEAB" w14:textId="77777777" w:rsidR="00896DEE" w:rsidRPr="00AB4BC2" w:rsidRDefault="00896DEE" w:rsidP="008909B1">
            <w:pPr>
              <w:tabs>
                <w:tab w:val="left" w:pos="567"/>
              </w:tabs>
              <w:jc w:val="both"/>
              <w:rPr>
                <w:b/>
                <w:bCs/>
                <w:color w:val="000000"/>
                <w:lang w:val="ro-RO"/>
              </w:rPr>
            </w:pPr>
            <w:r w:rsidRPr="00AB4BC2">
              <w:rPr>
                <w:b/>
                <w:bCs/>
                <w:color w:val="000000"/>
                <w:lang w:val="ro-RO"/>
              </w:rPr>
              <w:t>50%</w:t>
            </w:r>
          </w:p>
        </w:tc>
        <w:tc>
          <w:tcPr>
            <w:tcW w:w="259" w:type="pct"/>
            <w:shd w:val="clear" w:color="000000" w:fill="FFFFFF"/>
            <w:noWrap/>
            <w:vAlign w:val="center"/>
            <w:hideMark/>
          </w:tcPr>
          <w:p w14:paraId="5E48DE3B" w14:textId="77777777" w:rsidR="00896DEE" w:rsidRPr="00AB4BC2" w:rsidRDefault="00896DEE" w:rsidP="008909B1">
            <w:pPr>
              <w:tabs>
                <w:tab w:val="left" w:pos="567"/>
              </w:tabs>
              <w:jc w:val="both"/>
              <w:rPr>
                <w:b/>
                <w:bCs/>
                <w:color w:val="000000"/>
                <w:lang w:val="ro-RO"/>
              </w:rPr>
            </w:pPr>
            <w:r w:rsidRPr="00AB4BC2">
              <w:rPr>
                <w:b/>
                <w:bCs/>
                <w:color w:val="000000"/>
                <w:lang w:val="ro-RO"/>
              </w:rPr>
              <w:t>100%</w:t>
            </w:r>
          </w:p>
        </w:tc>
        <w:tc>
          <w:tcPr>
            <w:tcW w:w="243" w:type="pct"/>
            <w:shd w:val="clear" w:color="000000" w:fill="FFFFFF"/>
            <w:noWrap/>
            <w:vAlign w:val="center"/>
            <w:hideMark/>
          </w:tcPr>
          <w:p w14:paraId="2C825DCB" w14:textId="77777777" w:rsidR="00896DEE" w:rsidRPr="00AB4BC2" w:rsidRDefault="00896DEE" w:rsidP="008909B1">
            <w:pPr>
              <w:tabs>
                <w:tab w:val="left" w:pos="567"/>
              </w:tabs>
              <w:jc w:val="both"/>
              <w:rPr>
                <w:b/>
                <w:bCs/>
                <w:color w:val="000000"/>
                <w:lang w:val="ro-RO"/>
              </w:rPr>
            </w:pPr>
            <w:r w:rsidRPr="00AB4BC2">
              <w:rPr>
                <w:b/>
                <w:bCs/>
                <w:color w:val="000000"/>
                <w:lang w:val="ro-RO"/>
              </w:rPr>
              <w:t>0%</w:t>
            </w:r>
          </w:p>
        </w:tc>
        <w:tc>
          <w:tcPr>
            <w:tcW w:w="237" w:type="pct"/>
            <w:shd w:val="clear" w:color="000000" w:fill="FFFFFF"/>
            <w:noWrap/>
            <w:vAlign w:val="center"/>
            <w:hideMark/>
          </w:tcPr>
          <w:p w14:paraId="2054FEDA" w14:textId="77777777" w:rsidR="00896DEE" w:rsidRPr="00AB4BC2" w:rsidRDefault="00896DEE" w:rsidP="008909B1">
            <w:pPr>
              <w:tabs>
                <w:tab w:val="left" w:pos="567"/>
              </w:tabs>
              <w:jc w:val="both"/>
              <w:rPr>
                <w:b/>
                <w:bCs/>
                <w:color w:val="000000"/>
                <w:lang w:val="ro-RO"/>
              </w:rPr>
            </w:pPr>
            <w:r w:rsidRPr="00AB4BC2">
              <w:rPr>
                <w:b/>
                <w:bCs/>
                <w:color w:val="000000"/>
                <w:lang w:val="ro-RO"/>
              </w:rPr>
              <w:t>35%</w:t>
            </w:r>
          </w:p>
        </w:tc>
        <w:tc>
          <w:tcPr>
            <w:tcW w:w="243" w:type="pct"/>
            <w:shd w:val="clear" w:color="000000" w:fill="FFFFFF"/>
            <w:noWrap/>
            <w:vAlign w:val="center"/>
            <w:hideMark/>
          </w:tcPr>
          <w:p w14:paraId="77C1BD52" w14:textId="77777777" w:rsidR="00896DEE" w:rsidRPr="00AB4BC2" w:rsidRDefault="00896DEE" w:rsidP="008909B1">
            <w:pPr>
              <w:tabs>
                <w:tab w:val="left" w:pos="567"/>
              </w:tabs>
              <w:jc w:val="both"/>
              <w:rPr>
                <w:b/>
                <w:bCs/>
                <w:color w:val="000000"/>
                <w:lang w:val="ro-RO"/>
              </w:rPr>
            </w:pPr>
            <w:r w:rsidRPr="00AB4BC2">
              <w:rPr>
                <w:b/>
                <w:bCs/>
                <w:color w:val="000000"/>
                <w:lang w:val="ro-RO"/>
              </w:rPr>
              <w:t>50%</w:t>
            </w:r>
          </w:p>
        </w:tc>
        <w:tc>
          <w:tcPr>
            <w:tcW w:w="286" w:type="pct"/>
            <w:shd w:val="clear" w:color="000000" w:fill="FFFFFF"/>
            <w:noWrap/>
            <w:vAlign w:val="center"/>
            <w:hideMark/>
          </w:tcPr>
          <w:p w14:paraId="5E88E19B" w14:textId="77777777" w:rsidR="00896DEE" w:rsidRPr="00AB4BC2" w:rsidRDefault="00896DEE" w:rsidP="008909B1">
            <w:pPr>
              <w:tabs>
                <w:tab w:val="left" w:pos="567"/>
              </w:tabs>
              <w:jc w:val="both"/>
              <w:rPr>
                <w:b/>
                <w:bCs/>
                <w:color w:val="000000"/>
                <w:lang w:val="ro-RO"/>
              </w:rPr>
            </w:pPr>
            <w:r w:rsidRPr="00AB4BC2">
              <w:rPr>
                <w:b/>
                <w:bCs/>
                <w:color w:val="000000"/>
                <w:lang w:val="ro-RO"/>
              </w:rPr>
              <w:t>100%</w:t>
            </w:r>
          </w:p>
        </w:tc>
        <w:tc>
          <w:tcPr>
            <w:tcW w:w="248" w:type="pct"/>
            <w:gridSpan w:val="2"/>
            <w:shd w:val="clear" w:color="000000" w:fill="FFFFFF"/>
            <w:noWrap/>
            <w:vAlign w:val="center"/>
            <w:hideMark/>
          </w:tcPr>
          <w:p w14:paraId="4443EA06" w14:textId="77777777" w:rsidR="00896DEE" w:rsidRPr="00AB4BC2" w:rsidRDefault="00896DEE" w:rsidP="008909B1">
            <w:pPr>
              <w:tabs>
                <w:tab w:val="left" w:pos="567"/>
              </w:tabs>
              <w:jc w:val="both"/>
              <w:rPr>
                <w:b/>
                <w:bCs/>
                <w:color w:val="000000"/>
                <w:lang w:val="ro-RO"/>
              </w:rPr>
            </w:pPr>
            <w:r w:rsidRPr="00AB4BC2">
              <w:rPr>
                <w:b/>
                <w:bCs/>
                <w:color w:val="000000"/>
                <w:lang w:val="ro-RO"/>
              </w:rPr>
              <w:t>0%</w:t>
            </w:r>
          </w:p>
        </w:tc>
        <w:tc>
          <w:tcPr>
            <w:tcW w:w="247" w:type="pct"/>
            <w:gridSpan w:val="2"/>
            <w:shd w:val="clear" w:color="000000" w:fill="FFFFFF"/>
            <w:noWrap/>
            <w:vAlign w:val="center"/>
            <w:hideMark/>
          </w:tcPr>
          <w:p w14:paraId="7C75C589" w14:textId="77777777" w:rsidR="00896DEE" w:rsidRPr="00AB4BC2" w:rsidRDefault="00896DEE" w:rsidP="008909B1">
            <w:pPr>
              <w:tabs>
                <w:tab w:val="left" w:pos="567"/>
              </w:tabs>
              <w:jc w:val="both"/>
              <w:rPr>
                <w:b/>
                <w:bCs/>
                <w:color w:val="000000"/>
                <w:lang w:val="ro-RO"/>
              </w:rPr>
            </w:pPr>
            <w:r w:rsidRPr="00AB4BC2">
              <w:rPr>
                <w:b/>
                <w:bCs/>
                <w:color w:val="000000"/>
                <w:lang w:val="ro-RO"/>
              </w:rPr>
              <w:t>35%</w:t>
            </w:r>
          </w:p>
        </w:tc>
        <w:tc>
          <w:tcPr>
            <w:tcW w:w="274" w:type="pct"/>
            <w:gridSpan w:val="2"/>
            <w:shd w:val="clear" w:color="000000" w:fill="FFFFFF"/>
            <w:noWrap/>
            <w:vAlign w:val="center"/>
            <w:hideMark/>
          </w:tcPr>
          <w:p w14:paraId="4D282569" w14:textId="77777777" w:rsidR="00896DEE" w:rsidRPr="00AB4BC2" w:rsidRDefault="00896DEE" w:rsidP="008909B1">
            <w:pPr>
              <w:tabs>
                <w:tab w:val="left" w:pos="567"/>
              </w:tabs>
              <w:jc w:val="both"/>
              <w:rPr>
                <w:b/>
                <w:bCs/>
                <w:color w:val="000000"/>
                <w:lang w:val="ro-RO"/>
              </w:rPr>
            </w:pPr>
            <w:r w:rsidRPr="00AB4BC2">
              <w:rPr>
                <w:b/>
                <w:bCs/>
                <w:color w:val="000000"/>
                <w:lang w:val="ro-RO"/>
              </w:rPr>
              <w:t>50%</w:t>
            </w:r>
          </w:p>
        </w:tc>
        <w:tc>
          <w:tcPr>
            <w:tcW w:w="285" w:type="pct"/>
            <w:shd w:val="clear" w:color="000000" w:fill="FFFFFF"/>
            <w:noWrap/>
            <w:vAlign w:val="center"/>
            <w:hideMark/>
          </w:tcPr>
          <w:p w14:paraId="183004BD" w14:textId="77777777" w:rsidR="00896DEE" w:rsidRPr="00AB4BC2" w:rsidRDefault="00896DEE" w:rsidP="008909B1">
            <w:pPr>
              <w:tabs>
                <w:tab w:val="left" w:pos="567"/>
              </w:tabs>
              <w:jc w:val="both"/>
              <w:rPr>
                <w:b/>
                <w:bCs/>
                <w:color w:val="000000"/>
                <w:lang w:val="ro-RO"/>
              </w:rPr>
            </w:pPr>
            <w:r w:rsidRPr="00AB4BC2">
              <w:rPr>
                <w:b/>
                <w:bCs/>
                <w:color w:val="000000"/>
                <w:lang w:val="ro-RO"/>
              </w:rPr>
              <w:t>100%</w:t>
            </w:r>
          </w:p>
        </w:tc>
      </w:tr>
      <w:tr w:rsidR="00896DEE" w:rsidRPr="00AB4BC2" w14:paraId="403D5916" w14:textId="77777777" w:rsidTr="008909B1">
        <w:trPr>
          <w:trHeight w:val="363"/>
        </w:trPr>
        <w:tc>
          <w:tcPr>
            <w:tcW w:w="192" w:type="pct"/>
            <w:vMerge/>
            <w:vAlign w:val="center"/>
            <w:hideMark/>
          </w:tcPr>
          <w:p w14:paraId="7E75AC03" w14:textId="77777777" w:rsidR="00896DEE" w:rsidRPr="00AB4BC2" w:rsidRDefault="00896DEE" w:rsidP="008909B1">
            <w:pPr>
              <w:tabs>
                <w:tab w:val="left" w:pos="567"/>
              </w:tabs>
              <w:jc w:val="both"/>
              <w:rPr>
                <w:b/>
                <w:bCs/>
                <w:lang w:val="ro-RO"/>
              </w:rPr>
            </w:pPr>
          </w:p>
        </w:tc>
        <w:tc>
          <w:tcPr>
            <w:tcW w:w="1772" w:type="pct"/>
            <w:vMerge/>
            <w:vAlign w:val="center"/>
            <w:hideMark/>
          </w:tcPr>
          <w:p w14:paraId="0354D871" w14:textId="77777777" w:rsidR="00896DEE" w:rsidRPr="00AB4BC2" w:rsidRDefault="00896DEE" w:rsidP="008909B1">
            <w:pPr>
              <w:tabs>
                <w:tab w:val="left" w:pos="567"/>
              </w:tabs>
              <w:jc w:val="both"/>
              <w:rPr>
                <w:b/>
                <w:bCs/>
                <w:color w:val="000000"/>
                <w:lang w:val="ro-RO"/>
              </w:rPr>
            </w:pPr>
          </w:p>
        </w:tc>
        <w:tc>
          <w:tcPr>
            <w:tcW w:w="971" w:type="pct"/>
            <w:gridSpan w:val="4"/>
            <w:shd w:val="clear" w:color="000000" w:fill="FFFFFF"/>
            <w:noWrap/>
            <w:vAlign w:val="center"/>
            <w:hideMark/>
          </w:tcPr>
          <w:p w14:paraId="69002983" w14:textId="77777777" w:rsidR="00896DEE" w:rsidRPr="00AB4BC2" w:rsidRDefault="00896DEE" w:rsidP="008909B1">
            <w:pPr>
              <w:tabs>
                <w:tab w:val="left" w:pos="567"/>
              </w:tabs>
              <w:jc w:val="center"/>
              <w:rPr>
                <w:b/>
                <w:bCs/>
                <w:color w:val="000000"/>
                <w:lang w:val="ro-RO"/>
              </w:rPr>
            </w:pPr>
            <w:r w:rsidRPr="00AB4BC2">
              <w:rPr>
                <w:b/>
                <w:bCs/>
                <w:color w:val="000000"/>
                <w:lang w:val="ro-RO"/>
              </w:rPr>
              <w:t xml:space="preserve">Minim pe lună, </w:t>
            </w:r>
            <w:r w:rsidRPr="00AB4BC2">
              <w:rPr>
                <w:rFonts w:eastAsia="Arial"/>
                <w:b/>
                <w:lang w:val="ro-RO"/>
              </w:rPr>
              <w:t>mil. m</w:t>
            </w:r>
            <w:r w:rsidRPr="00AB4BC2">
              <w:rPr>
                <w:rFonts w:eastAsia="Arial"/>
                <w:b/>
                <w:vertAlign w:val="superscript"/>
                <w:lang w:val="ro-RO"/>
              </w:rPr>
              <w:t>3</w:t>
            </w:r>
          </w:p>
        </w:tc>
        <w:tc>
          <w:tcPr>
            <w:tcW w:w="1014" w:type="pct"/>
            <w:gridSpan w:val="5"/>
            <w:shd w:val="clear" w:color="000000" w:fill="FFFFFF"/>
            <w:vAlign w:val="center"/>
          </w:tcPr>
          <w:p w14:paraId="464564DA" w14:textId="77777777" w:rsidR="00896DEE" w:rsidRPr="00AB4BC2" w:rsidRDefault="00896DEE" w:rsidP="008909B1">
            <w:pPr>
              <w:tabs>
                <w:tab w:val="left" w:pos="567"/>
              </w:tabs>
              <w:jc w:val="center"/>
              <w:rPr>
                <w:b/>
                <w:bCs/>
                <w:color w:val="000000"/>
                <w:lang w:val="ro-RO"/>
              </w:rPr>
            </w:pPr>
            <w:r w:rsidRPr="00AB4BC2">
              <w:rPr>
                <w:b/>
                <w:bCs/>
                <w:color w:val="000000"/>
                <w:lang w:val="ro-RO"/>
              </w:rPr>
              <w:t xml:space="preserve">Maxim pe lună, </w:t>
            </w:r>
            <w:r w:rsidRPr="00AB4BC2">
              <w:rPr>
                <w:rFonts w:eastAsia="Arial"/>
                <w:b/>
                <w:lang w:val="ro-RO"/>
              </w:rPr>
              <w:t>mil. m</w:t>
            </w:r>
            <w:r w:rsidRPr="00AB4BC2">
              <w:rPr>
                <w:rFonts w:eastAsia="Arial"/>
                <w:b/>
                <w:vertAlign w:val="superscript"/>
                <w:lang w:val="ro-RO"/>
              </w:rPr>
              <w:t>3</w:t>
            </w:r>
          </w:p>
        </w:tc>
        <w:tc>
          <w:tcPr>
            <w:tcW w:w="1051" w:type="pct"/>
            <w:gridSpan w:val="6"/>
            <w:shd w:val="clear" w:color="000000" w:fill="FFFFFF"/>
            <w:vAlign w:val="center"/>
          </w:tcPr>
          <w:p w14:paraId="6F3ADD01" w14:textId="77777777" w:rsidR="00896DEE" w:rsidRPr="00AB4BC2" w:rsidRDefault="00896DEE" w:rsidP="008909B1">
            <w:pPr>
              <w:tabs>
                <w:tab w:val="left" w:pos="567"/>
              </w:tabs>
              <w:jc w:val="center"/>
              <w:rPr>
                <w:b/>
                <w:bCs/>
                <w:color w:val="000000"/>
                <w:lang w:val="ro-RO"/>
              </w:rPr>
            </w:pPr>
            <w:r w:rsidRPr="00AB4BC2">
              <w:rPr>
                <w:b/>
                <w:bCs/>
                <w:color w:val="000000"/>
                <w:lang w:val="ro-RO"/>
              </w:rPr>
              <w:t xml:space="preserve">Medie pe lună, </w:t>
            </w:r>
            <w:r w:rsidRPr="00AB4BC2">
              <w:rPr>
                <w:rFonts w:eastAsia="Arial"/>
                <w:b/>
                <w:lang w:val="ro-RO"/>
              </w:rPr>
              <w:t>mil. m</w:t>
            </w:r>
            <w:r w:rsidRPr="00AB4BC2">
              <w:rPr>
                <w:rFonts w:eastAsia="Arial"/>
                <w:b/>
                <w:vertAlign w:val="superscript"/>
                <w:lang w:val="ro-RO"/>
              </w:rPr>
              <w:t>3</w:t>
            </w:r>
          </w:p>
        </w:tc>
      </w:tr>
      <w:tr w:rsidR="00896DEE" w:rsidRPr="00AB4BC2" w14:paraId="282DD742" w14:textId="77777777" w:rsidTr="008909B1">
        <w:trPr>
          <w:trHeight w:val="660"/>
        </w:trPr>
        <w:tc>
          <w:tcPr>
            <w:tcW w:w="192" w:type="pct"/>
            <w:vAlign w:val="center"/>
          </w:tcPr>
          <w:p w14:paraId="0C8F8639" w14:textId="77777777" w:rsidR="00896DEE" w:rsidRPr="0001586F" w:rsidRDefault="00896DEE" w:rsidP="008909B1">
            <w:pPr>
              <w:tabs>
                <w:tab w:val="left" w:pos="567"/>
              </w:tabs>
              <w:jc w:val="both"/>
              <w:rPr>
                <w:b/>
                <w:bCs/>
                <w:lang w:val="ro-RO"/>
              </w:rPr>
            </w:pPr>
            <w:r w:rsidRPr="002E418B">
              <w:rPr>
                <w:b/>
                <w:bCs/>
                <w:lang w:val="ro-RO"/>
              </w:rPr>
              <w:t>1</w:t>
            </w:r>
          </w:p>
        </w:tc>
        <w:tc>
          <w:tcPr>
            <w:tcW w:w="1772" w:type="pct"/>
            <w:vAlign w:val="center"/>
          </w:tcPr>
          <w:p w14:paraId="791CFB64" w14:textId="28BFE21D" w:rsidR="00896DEE" w:rsidRPr="005D3B16" w:rsidRDefault="00896DEE" w:rsidP="008909B1">
            <w:pPr>
              <w:rPr>
                <w:shd w:val="clear" w:color="auto" w:fill="FFFFFF"/>
                <w:lang w:val="ro-RO" w:eastAsia="ru-RU"/>
              </w:rPr>
            </w:pPr>
            <w:r w:rsidRPr="008539A9">
              <w:rPr>
                <w:shd w:val="clear" w:color="auto" w:fill="FFFFFF"/>
                <w:lang w:val="ro-RO" w:eastAsia="ru-RU"/>
              </w:rPr>
              <w:t xml:space="preserve">Utilizarea </w:t>
            </w:r>
            <w:r w:rsidRPr="006C0762">
              <w:rPr>
                <w:snapToGrid w:val="0"/>
                <w:lang w:val="ro-RO"/>
              </w:rPr>
              <w:t>stocurilor de gaze naturale aferente obliga</w:t>
            </w:r>
            <w:r w:rsidR="00683617">
              <w:rPr>
                <w:snapToGrid w:val="0"/>
                <w:lang w:val="ro-RO"/>
              </w:rPr>
              <w:t>ț</w:t>
            </w:r>
            <w:r w:rsidRPr="006C0762">
              <w:rPr>
                <w:snapToGrid w:val="0"/>
                <w:lang w:val="ro-RO"/>
              </w:rPr>
              <w:t>iei de stocare  conform art. 108</w:t>
            </w:r>
            <w:r w:rsidRPr="00BE6200">
              <w:rPr>
                <w:snapToGrid w:val="0"/>
                <w:vertAlign w:val="superscript"/>
                <w:lang w:val="ro-RO"/>
              </w:rPr>
              <w:t>3</w:t>
            </w:r>
            <w:r w:rsidRPr="00793611">
              <w:rPr>
                <w:snapToGrid w:val="0"/>
                <w:lang w:val="ro-RO"/>
              </w:rPr>
              <w:t xml:space="preserve"> din Legea </w:t>
            </w:r>
            <w:r w:rsidR="00E3369F" w:rsidRPr="004E6A4F">
              <w:rPr>
                <w:shd w:val="clear" w:color="auto" w:fill="FFFFFF"/>
                <w:lang w:val="ro-RO" w:eastAsia="ru-RU"/>
              </w:rPr>
              <w:t xml:space="preserve">nr. 108/2016 </w:t>
            </w:r>
            <w:r w:rsidRPr="002D2681">
              <w:rPr>
                <w:snapToGrid w:val="0"/>
                <w:lang w:val="ro-RO"/>
              </w:rPr>
              <w:t xml:space="preserve">cu privire la </w:t>
            </w:r>
            <w:r w:rsidRPr="00483F15">
              <w:rPr>
                <w:snapToGrid w:val="0"/>
                <w:lang w:val="ro-RO"/>
              </w:rPr>
              <w:t>gazele naturale</w:t>
            </w:r>
            <w:r w:rsidRPr="00483F15">
              <w:rPr>
                <w:shd w:val="clear" w:color="auto" w:fill="FFFFFF"/>
                <w:lang w:val="ro-RO" w:eastAsia="ru-RU"/>
              </w:rPr>
              <w:t xml:space="preserve"> </w:t>
            </w:r>
          </w:p>
        </w:tc>
        <w:tc>
          <w:tcPr>
            <w:tcW w:w="238" w:type="pct"/>
            <w:shd w:val="clear" w:color="000000" w:fill="FFFFFF"/>
            <w:noWrap/>
            <w:vAlign w:val="center"/>
          </w:tcPr>
          <w:p w14:paraId="67E51E7E" w14:textId="77777777" w:rsidR="00896DEE" w:rsidRPr="00775721" w:rsidRDefault="00896DEE" w:rsidP="008909B1">
            <w:pPr>
              <w:tabs>
                <w:tab w:val="left" w:pos="567"/>
              </w:tabs>
              <w:jc w:val="center"/>
              <w:rPr>
                <w:color w:val="000000"/>
                <w:lang w:val="ro-RO"/>
              </w:rPr>
            </w:pPr>
            <w:r w:rsidRPr="005D3B16">
              <w:rPr>
                <w:color w:val="000000"/>
                <w:lang w:val="ro-RO"/>
              </w:rPr>
              <w:t>0</w:t>
            </w:r>
          </w:p>
        </w:tc>
        <w:tc>
          <w:tcPr>
            <w:tcW w:w="237" w:type="pct"/>
            <w:shd w:val="clear" w:color="000000" w:fill="FFFFFF"/>
            <w:vAlign w:val="center"/>
          </w:tcPr>
          <w:p w14:paraId="5BCFA8A8" w14:textId="77777777" w:rsidR="00896DEE" w:rsidRPr="00A17A89" w:rsidRDefault="00896DEE" w:rsidP="008909B1">
            <w:pPr>
              <w:tabs>
                <w:tab w:val="left" w:pos="567"/>
              </w:tabs>
              <w:jc w:val="center"/>
              <w:rPr>
                <w:color w:val="000000"/>
                <w:lang w:val="ro-RO"/>
              </w:rPr>
            </w:pPr>
            <w:r w:rsidRPr="00A17A89">
              <w:rPr>
                <w:color w:val="000000"/>
                <w:lang w:val="ro-RO"/>
              </w:rPr>
              <w:t>0</w:t>
            </w:r>
          </w:p>
        </w:tc>
        <w:tc>
          <w:tcPr>
            <w:tcW w:w="237" w:type="pct"/>
            <w:shd w:val="clear" w:color="000000" w:fill="FFFFFF"/>
            <w:vAlign w:val="center"/>
          </w:tcPr>
          <w:p w14:paraId="4886098D" w14:textId="77777777" w:rsidR="00896DEE" w:rsidRPr="00DF5FEA" w:rsidRDefault="00896DEE" w:rsidP="008909B1">
            <w:pPr>
              <w:tabs>
                <w:tab w:val="left" w:pos="567"/>
              </w:tabs>
              <w:jc w:val="center"/>
              <w:rPr>
                <w:color w:val="000000"/>
                <w:lang w:val="ro-RO"/>
              </w:rPr>
            </w:pPr>
            <w:r w:rsidRPr="00A17A89">
              <w:rPr>
                <w:color w:val="000000"/>
                <w:lang w:val="ro-RO"/>
              </w:rPr>
              <w:t>0</w:t>
            </w:r>
          </w:p>
        </w:tc>
        <w:tc>
          <w:tcPr>
            <w:tcW w:w="259" w:type="pct"/>
            <w:shd w:val="clear" w:color="000000" w:fill="FFFFFF"/>
            <w:vAlign w:val="center"/>
          </w:tcPr>
          <w:p w14:paraId="59293BDD" w14:textId="77777777" w:rsidR="00896DEE" w:rsidRPr="00FB4605" w:rsidRDefault="00896DEE" w:rsidP="008909B1">
            <w:pPr>
              <w:tabs>
                <w:tab w:val="left" w:pos="567"/>
              </w:tabs>
              <w:jc w:val="center"/>
              <w:rPr>
                <w:color w:val="000000"/>
                <w:lang w:val="ro-RO"/>
              </w:rPr>
            </w:pPr>
            <w:r w:rsidRPr="000C6DDA">
              <w:rPr>
                <w:color w:val="000000"/>
                <w:lang w:val="ro-RO"/>
              </w:rPr>
              <w:t>0</w:t>
            </w:r>
          </w:p>
        </w:tc>
        <w:tc>
          <w:tcPr>
            <w:tcW w:w="243" w:type="pct"/>
            <w:shd w:val="clear" w:color="000000" w:fill="FFFFFF"/>
            <w:vAlign w:val="center"/>
          </w:tcPr>
          <w:p w14:paraId="1DEA7EBB" w14:textId="77777777" w:rsidR="00896DEE" w:rsidRPr="00FB4605" w:rsidRDefault="00896DEE" w:rsidP="008909B1">
            <w:pPr>
              <w:tabs>
                <w:tab w:val="left" w:pos="567"/>
              </w:tabs>
              <w:jc w:val="center"/>
              <w:rPr>
                <w:color w:val="000000"/>
                <w:lang w:val="ro-RO"/>
              </w:rPr>
            </w:pPr>
            <w:r w:rsidRPr="00FB4605">
              <w:rPr>
                <w:color w:val="000000"/>
                <w:lang w:val="ro-RO"/>
              </w:rPr>
              <w:t>0</w:t>
            </w:r>
          </w:p>
        </w:tc>
        <w:tc>
          <w:tcPr>
            <w:tcW w:w="237" w:type="pct"/>
            <w:shd w:val="clear" w:color="000000" w:fill="FFFFFF"/>
            <w:vAlign w:val="center"/>
          </w:tcPr>
          <w:p w14:paraId="480C7F8F" w14:textId="77777777" w:rsidR="00896DEE" w:rsidRPr="005C77E0" w:rsidRDefault="00896DEE" w:rsidP="008909B1">
            <w:pPr>
              <w:tabs>
                <w:tab w:val="left" w:pos="567"/>
              </w:tabs>
              <w:jc w:val="center"/>
              <w:rPr>
                <w:color w:val="000000"/>
                <w:lang w:val="ro-RO"/>
              </w:rPr>
            </w:pPr>
            <w:r w:rsidRPr="005C77E0">
              <w:rPr>
                <w:color w:val="000000"/>
                <w:lang w:val="ro-RO"/>
              </w:rPr>
              <w:t>0</w:t>
            </w:r>
          </w:p>
        </w:tc>
        <w:tc>
          <w:tcPr>
            <w:tcW w:w="243" w:type="pct"/>
            <w:shd w:val="clear" w:color="000000" w:fill="FFFFFF"/>
            <w:vAlign w:val="center"/>
          </w:tcPr>
          <w:p w14:paraId="2286708F" w14:textId="77777777" w:rsidR="00896DEE" w:rsidRPr="00290371" w:rsidRDefault="00896DEE" w:rsidP="008909B1">
            <w:pPr>
              <w:tabs>
                <w:tab w:val="left" w:pos="567"/>
              </w:tabs>
              <w:jc w:val="center"/>
              <w:rPr>
                <w:color w:val="000000"/>
                <w:lang w:val="ro-RO"/>
              </w:rPr>
            </w:pPr>
            <w:r w:rsidRPr="005C77E0">
              <w:rPr>
                <w:color w:val="000000"/>
                <w:lang w:val="ro-RO"/>
              </w:rPr>
              <w:t>0</w:t>
            </w:r>
          </w:p>
        </w:tc>
        <w:tc>
          <w:tcPr>
            <w:tcW w:w="291" w:type="pct"/>
            <w:gridSpan w:val="2"/>
            <w:shd w:val="clear" w:color="000000" w:fill="FFFFFF"/>
            <w:vAlign w:val="center"/>
          </w:tcPr>
          <w:p w14:paraId="1A98EF19" w14:textId="77777777" w:rsidR="00896DEE" w:rsidRPr="00853AA9" w:rsidRDefault="00896DEE" w:rsidP="008909B1">
            <w:pPr>
              <w:tabs>
                <w:tab w:val="left" w:pos="567"/>
              </w:tabs>
              <w:jc w:val="center"/>
              <w:rPr>
                <w:color w:val="000000"/>
                <w:lang w:val="ro-RO"/>
              </w:rPr>
            </w:pPr>
            <w:r w:rsidRPr="004C091C">
              <w:rPr>
                <w:color w:val="000000"/>
                <w:lang w:val="ro-RO"/>
              </w:rPr>
              <w:t>0</w:t>
            </w:r>
          </w:p>
        </w:tc>
        <w:tc>
          <w:tcPr>
            <w:tcW w:w="248" w:type="pct"/>
            <w:gridSpan w:val="2"/>
            <w:shd w:val="clear" w:color="000000" w:fill="FFFFFF"/>
            <w:vAlign w:val="center"/>
          </w:tcPr>
          <w:p w14:paraId="7819610E" w14:textId="77777777" w:rsidR="00896DEE" w:rsidRPr="00AB4BC2" w:rsidRDefault="00896DEE" w:rsidP="008909B1">
            <w:pPr>
              <w:tabs>
                <w:tab w:val="left" w:pos="567"/>
              </w:tabs>
              <w:jc w:val="center"/>
              <w:rPr>
                <w:color w:val="000000"/>
                <w:lang w:val="ro-RO"/>
              </w:rPr>
            </w:pPr>
            <w:r w:rsidRPr="00AB4BC2">
              <w:rPr>
                <w:color w:val="000000"/>
                <w:lang w:val="ro-RO"/>
              </w:rPr>
              <w:t>0</w:t>
            </w:r>
          </w:p>
        </w:tc>
        <w:tc>
          <w:tcPr>
            <w:tcW w:w="243" w:type="pct"/>
            <w:shd w:val="clear" w:color="000000" w:fill="FFFFFF"/>
            <w:vAlign w:val="center"/>
          </w:tcPr>
          <w:p w14:paraId="00AD412A" w14:textId="77777777" w:rsidR="00896DEE" w:rsidRPr="00AB4BC2" w:rsidRDefault="00896DEE" w:rsidP="008909B1">
            <w:pPr>
              <w:tabs>
                <w:tab w:val="left" w:pos="567"/>
              </w:tabs>
              <w:jc w:val="center"/>
              <w:rPr>
                <w:color w:val="000000"/>
                <w:lang w:val="ro-RO"/>
              </w:rPr>
            </w:pPr>
            <w:r w:rsidRPr="00AB4BC2">
              <w:rPr>
                <w:color w:val="000000"/>
                <w:lang w:val="ro-RO"/>
              </w:rPr>
              <w:t>0</w:t>
            </w:r>
          </w:p>
        </w:tc>
        <w:tc>
          <w:tcPr>
            <w:tcW w:w="274" w:type="pct"/>
            <w:gridSpan w:val="2"/>
            <w:shd w:val="clear" w:color="000000" w:fill="FFFFFF"/>
            <w:vAlign w:val="center"/>
          </w:tcPr>
          <w:p w14:paraId="11A98B1A" w14:textId="77777777" w:rsidR="00896DEE" w:rsidRPr="00AB4BC2" w:rsidRDefault="00896DEE" w:rsidP="008909B1">
            <w:pPr>
              <w:tabs>
                <w:tab w:val="left" w:pos="567"/>
              </w:tabs>
              <w:jc w:val="center"/>
              <w:rPr>
                <w:color w:val="000000"/>
                <w:lang w:val="ro-RO"/>
              </w:rPr>
            </w:pPr>
            <w:r w:rsidRPr="00AB4BC2">
              <w:rPr>
                <w:color w:val="000000"/>
                <w:lang w:val="ro-RO"/>
              </w:rPr>
              <w:t>0</w:t>
            </w:r>
          </w:p>
        </w:tc>
        <w:tc>
          <w:tcPr>
            <w:tcW w:w="285" w:type="pct"/>
            <w:shd w:val="clear" w:color="000000" w:fill="FFFFFF"/>
            <w:vAlign w:val="center"/>
          </w:tcPr>
          <w:p w14:paraId="304A29AE" w14:textId="77777777" w:rsidR="00896DEE" w:rsidRPr="00AB4BC2" w:rsidRDefault="00896DEE" w:rsidP="008909B1">
            <w:pPr>
              <w:tabs>
                <w:tab w:val="left" w:pos="567"/>
              </w:tabs>
              <w:jc w:val="center"/>
              <w:rPr>
                <w:color w:val="000000"/>
                <w:lang w:val="ro-RO"/>
              </w:rPr>
            </w:pPr>
            <w:r w:rsidRPr="00AB4BC2">
              <w:rPr>
                <w:color w:val="000000"/>
                <w:lang w:val="ro-RO"/>
              </w:rPr>
              <w:t>0</w:t>
            </w:r>
          </w:p>
        </w:tc>
      </w:tr>
      <w:tr w:rsidR="00896DEE" w:rsidRPr="00AB4BC2" w14:paraId="6F7D9B08" w14:textId="77777777" w:rsidTr="008909B1">
        <w:trPr>
          <w:trHeight w:val="255"/>
        </w:trPr>
        <w:tc>
          <w:tcPr>
            <w:tcW w:w="192" w:type="pct"/>
            <w:shd w:val="clear" w:color="000000" w:fill="FFFFFF"/>
            <w:noWrap/>
            <w:vAlign w:val="center"/>
          </w:tcPr>
          <w:p w14:paraId="01A7D569" w14:textId="77777777" w:rsidR="00896DEE" w:rsidRPr="0001586F" w:rsidRDefault="00896DEE" w:rsidP="008909B1">
            <w:pPr>
              <w:tabs>
                <w:tab w:val="left" w:pos="567"/>
              </w:tabs>
              <w:jc w:val="both"/>
              <w:rPr>
                <w:lang w:val="ro-RO"/>
              </w:rPr>
            </w:pPr>
            <w:r w:rsidRPr="002E418B">
              <w:rPr>
                <w:lang w:val="ro-RO"/>
              </w:rPr>
              <w:t>2</w:t>
            </w:r>
          </w:p>
        </w:tc>
        <w:tc>
          <w:tcPr>
            <w:tcW w:w="1772" w:type="pct"/>
            <w:shd w:val="clear" w:color="000000" w:fill="FFFFFF"/>
            <w:vAlign w:val="center"/>
          </w:tcPr>
          <w:p w14:paraId="1EB2D17C" w14:textId="2A4CDE7E" w:rsidR="00896DEE" w:rsidRPr="004E6A4F" w:rsidRDefault="00896DEE" w:rsidP="008909B1">
            <w:pPr>
              <w:tabs>
                <w:tab w:val="left" w:pos="567"/>
              </w:tabs>
              <w:jc w:val="both"/>
              <w:rPr>
                <w:color w:val="000000"/>
                <w:lang w:val="ro-RO"/>
              </w:rPr>
            </w:pPr>
            <w:r w:rsidRPr="008539A9">
              <w:rPr>
                <w:shd w:val="clear" w:color="auto" w:fill="FFFFFF"/>
                <w:lang w:val="ro-RO" w:eastAsia="ru-RU"/>
              </w:rPr>
              <w:t xml:space="preserve"> Utilizarea gazelor naturale care fac obiectul stocurilor de securitate în conformitate cu art. 108</w:t>
            </w:r>
            <w:r w:rsidRPr="006C0762">
              <w:rPr>
                <w:shd w:val="clear" w:color="auto" w:fill="FFFFFF"/>
                <w:vertAlign w:val="superscript"/>
                <w:lang w:val="ro-RO" w:eastAsia="ru-RU"/>
              </w:rPr>
              <w:t>1</w:t>
            </w:r>
            <w:r w:rsidRPr="006C0762">
              <w:rPr>
                <w:shd w:val="clear" w:color="auto" w:fill="FFFFFF"/>
                <w:lang w:val="ro-RO" w:eastAsia="ru-RU"/>
              </w:rPr>
              <w:t xml:space="preserve"> alin. (8) din Legea</w:t>
            </w:r>
            <w:r w:rsidR="00E3369F" w:rsidRPr="00BE6200">
              <w:rPr>
                <w:shd w:val="clear" w:color="auto" w:fill="FFFFFF"/>
                <w:lang w:val="ro-RO" w:eastAsia="ru-RU"/>
              </w:rPr>
              <w:t xml:space="preserve"> nr. 108/2016</w:t>
            </w:r>
            <w:r w:rsidRPr="00793611">
              <w:rPr>
                <w:shd w:val="clear" w:color="auto" w:fill="FFFFFF"/>
                <w:lang w:val="ro-RO" w:eastAsia="ru-RU"/>
              </w:rPr>
              <w:t xml:space="preserve"> cu privire la gazele naturale.</w:t>
            </w:r>
          </w:p>
        </w:tc>
        <w:tc>
          <w:tcPr>
            <w:tcW w:w="238" w:type="pct"/>
            <w:shd w:val="clear" w:color="auto" w:fill="auto"/>
            <w:noWrap/>
            <w:vAlign w:val="center"/>
          </w:tcPr>
          <w:p w14:paraId="4D1B43F2" w14:textId="77777777" w:rsidR="00896DEE" w:rsidRPr="00483F15" w:rsidRDefault="00896DEE" w:rsidP="008909B1">
            <w:pPr>
              <w:tabs>
                <w:tab w:val="left" w:pos="567"/>
              </w:tabs>
              <w:jc w:val="center"/>
              <w:rPr>
                <w:color w:val="000000"/>
                <w:lang w:val="ro-RO"/>
              </w:rPr>
            </w:pPr>
            <w:r w:rsidRPr="002D2681">
              <w:rPr>
                <w:color w:val="000000"/>
                <w:lang w:val="ro-RO"/>
              </w:rPr>
              <w:t>0</w:t>
            </w:r>
          </w:p>
        </w:tc>
        <w:tc>
          <w:tcPr>
            <w:tcW w:w="237" w:type="pct"/>
            <w:shd w:val="clear" w:color="auto" w:fill="auto"/>
            <w:noWrap/>
            <w:vAlign w:val="center"/>
          </w:tcPr>
          <w:p w14:paraId="2A0A89F6" w14:textId="77777777" w:rsidR="00896DEE" w:rsidRPr="005D3B16" w:rsidRDefault="00896DEE" w:rsidP="008909B1">
            <w:pPr>
              <w:tabs>
                <w:tab w:val="left" w:pos="567"/>
              </w:tabs>
              <w:jc w:val="center"/>
              <w:rPr>
                <w:color w:val="000000"/>
                <w:lang w:val="ro-RO"/>
              </w:rPr>
            </w:pPr>
            <w:r w:rsidRPr="00483F15">
              <w:rPr>
                <w:color w:val="000000"/>
                <w:lang w:val="ro-RO"/>
              </w:rPr>
              <w:t>0</w:t>
            </w:r>
          </w:p>
        </w:tc>
        <w:tc>
          <w:tcPr>
            <w:tcW w:w="237" w:type="pct"/>
            <w:shd w:val="clear" w:color="auto" w:fill="auto"/>
            <w:noWrap/>
            <w:vAlign w:val="center"/>
          </w:tcPr>
          <w:p w14:paraId="715B5D2F" w14:textId="77777777" w:rsidR="00896DEE" w:rsidRPr="00775721" w:rsidRDefault="00896DEE" w:rsidP="008909B1">
            <w:pPr>
              <w:tabs>
                <w:tab w:val="left" w:pos="567"/>
              </w:tabs>
              <w:jc w:val="center"/>
              <w:rPr>
                <w:color w:val="000000"/>
                <w:lang w:val="ro-RO"/>
              </w:rPr>
            </w:pPr>
            <w:r w:rsidRPr="005D3B16">
              <w:rPr>
                <w:color w:val="000000"/>
                <w:lang w:val="ro-RO"/>
              </w:rPr>
              <w:t>0</w:t>
            </w:r>
          </w:p>
        </w:tc>
        <w:tc>
          <w:tcPr>
            <w:tcW w:w="259" w:type="pct"/>
            <w:shd w:val="clear" w:color="auto" w:fill="auto"/>
            <w:noWrap/>
            <w:vAlign w:val="center"/>
          </w:tcPr>
          <w:p w14:paraId="5912C477" w14:textId="77777777" w:rsidR="00896DEE" w:rsidRPr="00A17A89" w:rsidRDefault="00896DEE" w:rsidP="008909B1">
            <w:pPr>
              <w:tabs>
                <w:tab w:val="left" w:pos="567"/>
              </w:tabs>
              <w:jc w:val="center"/>
              <w:rPr>
                <w:color w:val="000000"/>
                <w:lang w:val="ro-RO"/>
              </w:rPr>
            </w:pPr>
            <w:r w:rsidRPr="00A17A89">
              <w:rPr>
                <w:color w:val="000000"/>
                <w:lang w:val="ro-RO"/>
              </w:rPr>
              <w:t>0</w:t>
            </w:r>
          </w:p>
        </w:tc>
        <w:tc>
          <w:tcPr>
            <w:tcW w:w="243" w:type="pct"/>
            <w:shd w:val="clear" w:color="auto" w:fill="auto"/>
            <w:noWrap/>
            <w:vAlign w:val="center"/>
          </w:tcPr>
          <w:p w14:paraId="4007F4C1" w14:textId="77777777" w:rsidR="00896DEE" w:rsidRPr="00DF5FEA" w:rsidRDefault="00896DEE" w:rsidP="008909B1">
            <w:pPr>
              <w:tabs>
                <w:tab w:val="left" w:pos="567"/>
              </w:tabs>
              <w:jc w:val="center"/>
              <w:rPr>
                <w:color w:val="000000"/>
                <w:lang w:val="ro-RO"/>
              </w:rPr>
            </w:pPr>
            <w:r w:rsidRPr="00A17A89">
              <w:rPr>
                <w:color w:val="000000"/>
                <w:lang w:val="ro-RO"/>
              </w:rPr>
              <w:t>0</w:t>
            </w:r>
          </w:p>
        </w:tc>
        <w:tc>
          <w:tcPr>
            <w:tcW w:w="237" w:type="pct"/>
            <w:shd w:val="clear" w:color="auto" w:fill="auto"/>
            <w:noWrap/>
            <w:vAlign w:val="center"/>
          </w:tcPr>
          <w:p w14:paraId="0C455CB2" w14:textId="77777777" w:rsidR="00896DEE" w:rsidRPr="00FB4605" w:rsidRDefault="00896DEE" w:rsidP="008909B1">
            <w:pPr>
              <w:tabs>
                <w:tab w:val="left" w:pos="567"/>
              </w:tabs>
              <w:jc w:val="center"/>
              <w:rPr>
                <w:color w:val="000000"/>
                <w:lang w:val="ro-RO"/>
              </w:rPr>
            </w:pPr>
            <w:r w:rsidRPr="000C6DDA">
              <w:rPr>
                <w:color w:val="000000"/>
                <w:lang w:val="ro-RO"/>
              </w:rPr>
              <w:t>0</w:t>
            </w:r>
          </w:p>
        </w:tc>
        <w:tc>
          <w:tcPr>
            <w:tcW w:w="243" w:type="pct"/>
            <w:shd w:val="clear" w:color="auto" w:fill="auto"/>
            <w:noWrap/>
            <w:vAlign w:val="center"/>
          </w:tcPr>
          <w:p w14:paraId="5C01BE34" w14:textId="77777777" w:rsidR="00896DEE" w:rsidRPr="00FB4605" w:rsidRDefault="00896DEE" w:rsidP="008909B1">
            <w:pPr>
              <w:tabs>
                <w:tab w:val="left" w:pos="567"/>
              </w:tabs>
              <w:jc w:val="center"/>
              <w:rPr>
                <w:color w:val="000000"/>
                <w:lang w:val="ro-RO"/>
              </w:rPr>
            </w:pPr>
            <w:r w:rsidRPr="00FB4605">
              <w:rPr>
                <w:color w:val="000000"/>
                <w:lang w:val="ro-RO"/>
              </w:rPr>
              <w:t>0</w:t>
            </w:r>
          </w:p>
        </w:tc>
        <w:tc>
          <w:tcPr>
            <w:tcW w:w="286" w:type="pct"/>
            <w:shd w:val="clear" w:color="auto" w:fill="auto"/>
            <w:noWrap/>
            <w:vAlign w:val="center"/>
          </w:tcPr>
          <w:p w14:paraId="49EAAACE" w14:textId="77777777" w:rsidR="00896DEE" w:rsidRPr="005C77E0" w:rsidRDefault="00896DEE" w:rsidP="008909B1">
            <w:pPr>
              <w:tabs>
                <w:tab w:val="left" w:pos="567"/>
              </w:tabs>
              <w:jc w:val="center"/>
              <w:rPr>
                <w:color w:val="000000"/>
                <w:lang w:val="ro-RO"/>
              </w:rPr>
            </w:pPr>
            <w:r w:rsidRPr="005C77E0">
              <w:rPr>
                <w:color w:val="000000"/>
                <w:lang w:val="ro-RO"/>
              </w:rPr>
              <w:t>0</w:t>
            </w:r>
          </w:p>
        </w:tc>
        <w:tc>
          <w:tcPr>
            <w:tcW w:w="248" w:type="pct"/>
            <w:gridSpan w:val="2"/>
            <w:shd w:val="clear" w:color="auto" w:fill="auto"/>
            <w:noWrap/>
            <w:vAlign w:val="center"/>
          </w:tcPr>
          <w:p w14:paraId="4AA7797A" w14:textId="77777777" w:rsidR="00896DEE" w:rsidRPr="00290371" w:rsidRDefault="00896DEE" w:rsidP="008909B1">
            <w:pPr>
              <w:tabs>
                <w:tab w:val="left" w:pos="567"/>
              </w:tabs>
              <w:jc w:val="center"/>
              <w:rPr>
                <w:color w:val="000000"/>
                <w:lang w:val="ro-RO"/>
              </w:rPr>
            </w:pPr>
            <w:r w:rsidRPr="005C77E0">
              <w:rPr>
                <w:color w:val="000000"/>
                <w:lang w:val="ro-RO"/>
              </w:rPr>
              <w:t>0</w:t>
            </w:r>
          </w:p>
        </w:tc>
        <w:tc>
          <w:tcPr>
            <w:tcW w:w="247" w:type="pct"/>
            <w:gridSpan w:val="2"/>
            <w:shd w:val="clear" w:color="auto" w:fill="auto"/>
            <w:noWrap/>
            <w:vAlign w:val="center"/>
          </w:tcPr>
          <w:p w14:paraId="15EC1297" w14:textId="77777777" w:rsidR="00896DEE" w:rsidRPr="00853AA9" w:rsidRDefault="00896DEE" w:rsidP="008909B1">
            <w:pPr>
              <w:tabs>
                <w:tab w:val="left" w:pos="567"/>
              </w:tabs>
              <w:jc w:val="center"/>
              <w:rPr>
                <w:color w:val="000000"/>
                <w:lang w:val="ro-RO"/>
              </w:rPr>
            </w:pPr>
            <w:r w:rsidRPr="004C091C">
              <w:rPr>
                <w:color w:val="000000"/>
                <w:lang w:val="ro-RO"/>
              </w:rPr>
              <w:t>0</w:t>
            </w:r>
          </w:p>
        </w:tc>
        <w:tc>
          <w:tcPr>
            <w:tcW w:w="267" w:type="pct"/>
            <w:shd w:val="clear" w:color="auto" w:fill="auto"/>
            <w:noWrap/>
            <w:vAlign w:val="center"/>
          </w:tcPr>
          <w:p w14:paraId="1C91F975" w14:textId="77777777" w:rsidR="00896DEE" w:rsidRPr="00AB4BC2" w:rsidRDefault="00896DEE" w:rsidP="008909B1">
            <w:pPr>
              <w:tabs>
                <w:tab w:val="left" w:pos="567"/>
              </w:tabs>
              <w:jc w:val="center"/>
              <w:rPr>
                <w:color w:val="000000"/>
                <w:lang w:val="ro-RO"/>
              </w:rPr>
            </w:pPr>
            <w:r w:rsidRPr="00AB4BC2">
              <w:rPr>
                <w:color w:val="000000"/>
                <w:lang w:val="ro-RO"/>
              </w:rPr>
              <w:t>0</w:t>
            </w:r>
          </w:p>
        </w:tc>
        <w:tc>
          <w:tcPr>
            <w:tcW w:w="293" w:type="pct"/>
            <w:gridSpan w:val="2"/>
            <w:shd w:val="clear" w:color="auto" w:fill="auto"/>
            <w:noWrap/>
            <w:vAlign w:val="center"/>
          </w:tcPr>
          <w:p w14:paraId="271BC5BD" w14:textId="77777777" w:rsidR="00896DEE" w:rsidRPr="00AB4BC2" w:rsidRDefault="00896DEE" w:rsidP="008909B1">
            <w:pPr>
              <w:tabs>
                <w:tab w:val="left" w:pos="567"/>
              </w:tabs>
              <w:jc w:val="center"/>
              <w:rPr>
                <w:color w:val="000000"/>
                <w:lang w:val="ro-RO"/>
              </w:rPr>
            </w:pPr>
            <w:r w:rsidRPr="00AB4BC2">
              <w:rPr>
                <w:color w:val="000000"/>
                <w:lang w:val="ro-RO"/>
              </w:rPr>
              <w:t>0</w:t>
            </w:r>
          </w:p>
        </w:tc>
      </w:tr>
      <w:tr w:rsidR="00896DEE" w:rsidRPr="00AB4BC2" w14:paraId="5F83E717" w14:textId="77777777" w:rsidTr="008909B1">
        <w:trPr>
          <w:trHeight w:val="255"/>
        </w:trPr>
        <w:tc>
          <w:tcPr>
            <w:tcW w:w="192" w:type="pct"/>
            <w:shd w:val="clear" w:color="000000" w:fill="FFFFFF"/>
            <w:noWrap/>
            <w:vAlign w:val="center"/>
          </w:tcPr>
          <w:p w14:paraId="40B164A9" w14:textId="77777777" w:rsidR="00896DEE" w:rsidRPr="0001586F" w:rsidRDefault="00896DEE" w:rsidP="008909B1">
            <w:pPr>
              <w:tabs>
                <w:tab w:val="left" w:pos="567"/>
              </w:tabs>
              <w:jc w:val="both"/>
              <w:rPr>
                <w:lang w:val="ro-RO"/>
              </w:rPr>
            </w:pPr>
            <w:r w:rsidRPr="002E418B">
              <w:rPr>
                <w:lang w:val="ro-RO"/>
              </w:rPr>
              <w:t>3</w:t>
            </w:r>
          </w:p>
        </w:tc>
        <w:tc>
          <w:tcPr>
            <w:tcW w:w="1772" w:type="pct"/>
            <w:shd w:val="clear" w:color="000000" w:fill="FFFFFF"/>
            <w:vAlign w:val="center"/>
          </w:tcPr>
          <w:p w14:paraId="706F90D1" w14:textId="48B1C888" w:rsidR="00896DEE" w:rsidRPr="00BE6200" w:rsidRDefault="00896DEE" w:rsidP="008909B1">
            <w:pPr>
              <w:tabs>
                <w:tab w:val="left" w:pos="177"/>
                <w:tab w:val="left" w:pos="597"/>
                <w:tab w:val="left" w:pos="993"/>
              </w:tabs>
              <w:jc w:val="both"/>
              <w:rPr>
                <w:shd w:val="clear" w:color="auto" w:fill="FFFFFF"/>
                <w:lang w:val="ro-RO" w:eastAsia="ru-RU"/>
              </w:rPr>
            </w:pPr>
            <w:r w:rsidRPr="008539A9">
              <w:rPr>
                <w:shd w:val="clear" w:color="auto" w:fill="FFFFFF"/>
                <w:lang w:val="ro-RO" w:eastAsia="ru-RU"/>
              </w:rPr>
              <w:t>Încheierea/accesarea acordurilor de împrumut de către stat cu institu</w:t>
            </w:r>
            <w:r w:rsidR="00683617">
              <w:rPr>
                <w:shd w:val="clear" w:color="auto" w:fill="FFFFFF"/>
                <w:lang w:val="ro-RO" w:eastAsia="ru-RU"/>
              </w:rPr>
              <w:t>ț</w:t>
            </w:r>
            <w:r w:rsidRPr="008539A9">
              <w:rPr>
                <w:shd w:val="clear" w:color="auto" w:fill="FFFFFF"/>
                <w:lang w:val="ro-RO" w:eastAsia="ru-RU"/>
              </w:rPr>
              <w:t>iile financiare pentru asigurarea stocurilor de gaze naturale în situa</w:t>
            </w:r>
            <w:r w:rsidR="00683617">
              <w:rPr>
                <w:shd w:val="clear" w:color="auto" w:fill="FFFFFF"/>
                <w:lang w:val="ro-RO" w:eastAsia="ru-RU"/>
              </w:rPr>
              <w:t>ț</w:t>
            </w:r>
            <w:r w:rsidRPr="008539A9">
              <w:rPr>
                <w:shd w:val="clear" w:color="auto" w:fill="FFFFFF"/>
                <w:lang w:val="ro-RO" w:eastAsia="ru-RU"/>
              </w:rPr>
              <w:t>ii de urgen</w:t>
            </w:r>
            <w:r w:rsidR="00683617">
              <w:rPr>
                <w:shd w:val="clear" w:color="auto" w:fill="FFFFFF"/>
                <w:lang w:val="ro-RO" w:eastAsia="ru-RU"/>
              </w:rPr>
              <w:t>ț</w:t>
            </w:r>
            <w:r w:rsidRPr="008539A9">
              <w:rPr>
                <w:shd w:val="clear" w:color="auto" w:fill="FFFFFF"/>
                <w:lang w:val="ro-RO" w:eastAsia="ru-RU"/>
              </w:rPr>
              <w:t>ă de către furnizorii cărora li s-a impus obliga</w:t>
            </w:r>
            <w:r w:rsidR="00683617">
              <w:rPr>
                <w:shd w:val="clear" w:color="auto" w:fill="FFFFFF"/>
                <w:lang w:val="ro-RO" w:eastAsia="ru-RU"/>
              </w:rPr>
              <w:t>ț</w:t>
            </w:r>
            <w:r w:rsidRPr="008539A9">
              <w:rPr>
                <w:shd w:val="clear" w:color="auto" w:fill="FFFFFF"/>
                <w:lang w:val="ro-RO" w:eastAsia="ru-RU"/>
              </w:rPr>
              <w:t>ia realizare a achizi</w:t>
            </w:r>
            <w:r w:rsidR="00683617">
              <w:rPr>
                <w:shd w:val="clear" w:color="auto" w:fill="FFFFFF"/>
                <w:lang w:val="ro-RO" w:eastAsia="ru-RU"/>
              </w:rPr>
              <w:t>ț</w:t>
            </w:r>
            <w:r w:rsidRPr="008539A9">
              <w:rPr>
                <w:shd w:val="clear" w:color="auto" w:fill="FFFFFF"/>
                <w:lang w:val="ro-RO" w:eastAsia="ru-RU"/>
              </w:rPr>
              <w:t xml:space="preserve">iilor de gaze naturale </w:t>
            </w:r>
            <w:r w:rsidR="00683617">
              <w:rPr>
                <w:shd w:val="clear" w:color="auto" w:fill="FFFFFF"/>
                <w:lang w:val="ro-RO" w:eastAsia="ru-RU"/>
              </w:rPr>
              <w:t>ș</w:t>
            </w:r>
            <w:r w:rsidRPr="008539A9">
              <w:rPr>
                <w:shd w:val="clear" w:color="auto" w:fill="FFFFFF"/>
                <w:lang w:val="ro-RO" w:eastAsia="ru-RU"/>
              </w:rPr>
              <w:t>i consti</w:t>
            </w:r>
            <w:r w:rsidRPr="006C0762">
              <w:rPr>
                <w:shd w:val="clear" w:color="auto" w:fill="FFFFFF"/>
                <w:lang w:val="ro-RO" w:eastAsia="ru-RU"/>
              </w:rPr>
              <w:t>tuirea stocurilor</w:t>
            </w:r>
          </w:p>
        </w:tc>
        <w:tc>
          <w:tcPr>
            <w:tcW w:w="238" w:type="pct"/>
            <w:shd w:val="clear" w:color="auto" w:fill="auto"/>
            <w:noWrap/>
            <w:vAlign w:val="center"/>
          </w:tcPr>
          <w:p w14:paraId="03139193" w14:textId="77777777" w:rsidR="00896DEE" w:rsidRPr="004E6A4F" w:rsidRDefault="00896DEE" w:rsidP="008909B1">
            <w:pPr>
              <w:tabs>
                <w:tab w:val="left" w:pos="567"/>
              </w:tabs>
              <w:jc w:val="center"/>
              <w:rPr>
                <w:color w:val="000000"/>
                <w:lang w:val="ro-RO"/>
              </w:rPr>
            </w:pPr>
            <w:r w:rsidRPr="00793611">
              <w:rPr>
                <w:color w:val="000000"/>
                <w:lang w:val="ro-RO"/>
              </w:rPr>
              <w:t>0</w:t>
            </w:r>
          </w:p>
        </w:tc>
        <w:tc>
          <w:tcPr>
            <w:tcW w:w="237" w:type="pct"/>
            <w:shd w:val="clear" w:color="auto" w:fill="auto"/>
            <w:noWrap/>
            <w:vAlign w:val="center"/>
          </w:tcPr>
          <w:p w14:paraId="20C45A65" w14:textId="77777777" w:rsidR="00896DEE" w:rsidRPr="00483F15" w:rsidRDefault="00896DEE" w:rsidP="008909B1">
            <w:pPr>
              <w:tabs>
                <w:tab w:val="left" w:pos="567"/>
              </w:tabs>
              <w:jc w:val="center"/>
              <w:rPr>
                <w:color w:val="000000"/>
                <w:lang w:val="ro-RO"/>
              </w:rPr>
            </w:pPr>
            <w:r w:rsidRPr="002D2681">
              <w:rPr>
                <w:color w:val="000000"/>
                <w:lang w:val="ro-RO"/>
              </w:rPr>
              <w:t>0</w:t>
            </w:r>
          </w:p>
        </w:tc>
        <w:tc>
          <w:tcPr>
            <w:tcW w:w="237" w:type="pct"/>
            <w:shd w:val="clear" w:color="auto" w:fill="auto"/>
            <w:noWrap/>
            <w:vAlign w:val="center"/>
          </w:tcPr>
          <w:p w14:paraId="27CC8BB1" w14:textId="77777777" w:rsidR="00896DEE" w:rsidRPr="005D3B16" w:rsidRDefault="00896DEE" w:rsidP="008909B1">
            <w:pPr>
              <w:tabs>
                <w:tab w:val="left" w:pos="567"/>
              </w:tabs>
              <w:jc w:val="center"/>
              <w:rPr>
                <w:color w:val="000000"/>
                <w:lang w:val="ro-RO"/>
              </w:rPr>
            </w:pPr>
            <w:r w:rsidRPr="00483F15">
              <w:rPr>
                <w:color w:val="000000"/>
                <w:lang w:val="ro-RO"/>
              </w:rPr>
              <w:t>0</w:t>
            </w:r>
          </w:p>
        </w:tc>
        <w:tc>
          <w:tcPr>
            <w:tcW w:w="259" w:type="pct"/>
            <w:shd w:val="clear" w:color="auto" w:fill="auto"/>
            <w:noWrap/>
            <w:vAlign w:val="center"/>
          </w:tcPr>
          <w:p w14:paraId="6D17DC37" w14:textId="77777777" w:rsidR="00896DEE" w:rsidRPr="00775721" w:rsidRDefault="00896DEE" w:rsidP="008909B1">
            <w:pPr>
              <w:tabs>
                <w:tab w:val="left" w:pos="567"/>
              </w:tabs>
              <w:jc w:val="center"/>
              <w:rPr>
                <w:color w:val="000000"/>
                <w:lang w:val="ro-RO"/>
              </w:rPr>
            </w:pPr>
            <w:r w:rsidRPr="005D3B16">
              <w:rPr>
                <w:color w:val="000000"/>
                <w:lang w:val="ro-RO"/>
              </w:rPr>
              <w:t>0</w:t>
            </w:r>
          </w:p>
        </w:tc>
        <w:tc>
          <w:tcPr>
            <w:tcW w:w="243" w:type="pct"/>
            <w:shd w:val="clear" w:color="auto" w:fill="auto"/>
            <w:noWrap/>
            <w:vAlign w:val="center"/>
          </w:tcPr>
          <w:p w14:paraId="47681ECB" w14:textId="77777777" w:rsidR="00896DEE" w:rsidRPr="00A17A89" w:rsidRDefault="00896DEE" w:rsidP="008909B1">
            <w:pPr>
              <w:tabs>
                <w:tab w:val="left" w:pos="567"/>
              </w:tabs>
              <w:jc w:val="center"/>
              <w:rPr>
                <w:color w:val="000000"/>
                <w:lang w:val="ro-RO"/>
              </w:rPr>
            </w:pPr>
            <w:r w:rsidRPr="00A17A89">
              <w:rPr>
                <w:color w:val="000000"/>
                <w:lang w:val="ro-RO"/>
              </w:rPr>
              <w:t>0</w:t>
            </w:r>
          </w:p>
        </w:tc>
        <w:tc>
          <w:tcPr>
            <w:tcW w:w="237" w:type="pct"/>
            <w:shd w:val="clear" w:color="auto" w:fill="auto"/>
            <w:noWrap/>
            <w:vAlign w:val="center"/>
          </w:tcPr>
          <w:p w14:paraId="0072327C" w14:textId="77777777" w:rsidR="00896DEE" w:rsidRPr="00DF5FEA" w:rsidRDefault="00896DEE" w:rsidP="008909B1">
            <w:pPr>
              <w:tabs>
                <w:tab w:val="left" w:pos="567"/>
              </w:tabs>
              <w:jc w:val="center"/>
              <w:rPr>
                <w:color w:val="000000"/>
                <w:lang w:val="ro-RO"/>
              </w:rPr>
            </w:pPr>
            <w:r w:rsidRPr="00A17A89">
              <w:rPr>
                <w:color w:val="000000"/>
                <w:lang w:val="ro-RO"/>
              </w:rPr>
              <w:t>0</w:t>
            </w:r>
          </w:p>
        </w:tc>
        <w:tc>
          <w:tcPr>
            <w:tcW w:w="243" w:type="pct"/>
            <w:shd w:val="clear" w:color="auto" w:fill="auto"/>
            <w:noWrap/>
            <w:vAlign w:val="center"/>
          </w:tcPr>
          <w:p w14:paraId="38075F44" w14:textId="77777777" w:rsidR="00896DEE" w:rsidRPr="00FB4605" w:rsidRDefault="00896DEE" w:rsidP="008909B1">
            <w:pPr>
              <w:tabs>
                <w:tab w:val="left" w:pos="567"/>
              </w:tabs>
              <w:jc w:val="center"/>
              <w:rPr>
                <w:color w:val="000000"/>
                <w:lang w:val="ro-RO"/>
              </w:rPr>
            </w:pPr>
            <w:r w:rsidRPr="000C6DDA">
              <w:rPr>
                <w:color w:val="000000"/>
                <w:lang w:val="ro-RO"/>
              </w:rPr>
              <w:t>0</w:t>
            </w:r>
          </w:p>
        </w:tc>
        <w:tc>
          <w:tcPr>
            <w:tcW w:w="286" w:type="pct"/>
            <w:shd w:val="clear" w:color="auto" w:fill="auto"/>
            <w:noWrap/>
            <w:vAlign w:val="center"/>
          </w:tcPr>
          <w:p w14:paraId="0DDE9198" w14:textId="77777777" w:rsidR="00896DEE" w:rsidRPr="00FB4605" w:rsidRDefault="00896DEE" w:rsidP="008909B1">
            <w:pPr>
              <w:tabs>
                <w:tab w:val="left" w:pos="567"/>
              </w:tabs>
              <w:jc w:val="center"/>
              <w:rPr>
                <w:color w:val="000000"/>
                <w:lang w:val="ro-RO"/>
              </w:rPr>
            </w:pPr>
            <w:r w:rsidRPr="00FB4605">
              <w:rPr>
                <w:color w:val="000000"/>
                <w:lang w:val="ro-RO"/>
              </w:rPr>
              <w:t>0</w:t>
            </w:r>
          </w:p>
        </w:tc>
        <w:tc>
          <w:tcPr>
            <w:tcW w:w="248" w:type="pct"/>
            <w:gridSpan w:val="2"/>
            <w:shd w:val="clear" w:color="auto" w:fill="auto"/>
            <w:noWrap/>
            <w:vAlign w:val="center"/>
          </w:tcPr>
          <w:p w14:paraId="2E8423A6" w14:textId="77777777" w:rsidR="00896DEE" w:rsidRPr="005C77E0" w:rsidRDefault="00896DEE" w:rsidP="008909B1">
            <w:pPr>
              <w:tabs>
                <w:tab w:val="left" w:pos="567"/>
              </w:tabs>
              <w:jc w:val="center"/>
              <w:rPr>
                <w:color w:val="000000"/>
                <w:lang w:val="ro-RO"/>
              </w:rPr>
            </w:pPr>
            <w:r w:rsidRPr="005C77E0">
              <w:rPr>
                <w:color w:val="000000"/>
                <w:lang w:val="ro-RO"/>
              </w:rPr>
              <w:t>0</w:t>
            </w:r>
          </w:p>
        </w:tc>
        <w:tc>
          <w:tcPr>
            <w:tcW w:w="247" w:type="pct"/>
            <w:gridSpan w:val="2"/>
            <w:shd w:val="clear" w:color="auto" w:fill="auto"/>
            <w:noWrap/>
            <w:vAlign w:val="center"/>
          </w:tcPr>
          <w:p w14:paraId="1E587052" w14:textId="77777777" w:rsidR="00896DEE" w:rsidRPr="00290371" w:rsidRDefault="00896DEE" w:rsidP="008909B1">
            <w:pPr>
              <w:tabs>
                <w:tab w:val="left" w:pos="567"/>
              </w:tabs>
              <w:jc w:val="center"/>
              <w:rPr>
                <w:color w:val="000000"/>
                <w:lang w:val="ro-RO"/>
              </w:rPr>
            </w:pPr>
            <w:r w:rsidRPr="005C77E0">
              <w:rPr>
                <w:color w:val="000000"/>
                <w:lang w:val="ro-RO"/>
              </w:rPr>
              <w:t>0</w:t>
            </w:r>
          </w:p>
        </w:tc>
        <w:tc>
          <w:tcPr>
            <w:tcW w:w="267" w:type="pct"/>
            <w:shd w:val="clear" w:color="auto" w:fill="auto"/>
            <w:noWrap/>
            <w:vAlign w:val="center"/>
          </w:tcPr>
          <w:p w14:paraId="41D9CB89" w14:textId="77777777" w:rsidR="00896DEE" w:rsidRPr="00853AA9" w:rsidRDefault="00896DEE" w:rsidP="008909B1">
            <w:pPr>
              <w:tabs>
                <w:tab w:val="left" w:pos="567"/>
              </w:tabs>
              <w:jc w:val="center"/>
              <w:rPr>
                <w:color w:val="000000"/>
                <w:lang w:val="ro-RO"/>
              </w:rPr>
            </w:pPr>
            <w:r w:rsidRPr="004C091C">
              <w:rPr>
                <w:color w:val="000000"/>
                <w:lang w:val="ro-RO"/>
              </w:rPr>
              <w:t>0</w:t>
            </w:r>
          </w:p>
        </w:tc>
        <w:tc>
          <w:tcPr>
            <w:tcW w:w="293" w:type="pct"/>
            <w:gridSpan w:val="2"/>
            <w:shd w:val="clear" w:color="auto" w:fill="auto"/>
            <w:noWrap/>
            <w:vAlign w:val="center"/>
          </w:tcPr>
          <w:p w14:paraId="5B622720" w14:textId="77777777" w:rsidR="00896DEE" w:rsidRPr="00AB4BC2" w:rsidRDefault="00896DEE" w:rsidP="008909B1">
            <w:pPr>
              <w:tabs>
                <w:tab w:val="left" w:pos="567"/>
              </w:tabs>
              <w:jc w:val="center"/>
              <w:rPr>
                <w:color w:val="000000"/>
                <w:lang w:val="ro-RO"/>
              </w:rPr>
            </w:pPr>
            <w:r w:rsidRPr="00AB4BC2">
              <w:rPr>
                <w:color w:val="000000"/>
                <w:lang w:val="ro-RO"/>
              </w:rPr>
              <w:t>0</w:t>
            </w:r>
          </w:p>
        </w:tc>
      </w:tr>
      <w:tr w:rsidR="00896DEE" w:rsidRPr="00AB4BC2" w14:paraId="5AA8B499" w14:textId="77777777" w:rsidTr="00051BDB">
        <w:trPr>
          <w:trHeight w:val="322"/>
        </w:trPr>
        <w:tc>
          <w:tcPr>
            <w:tcW w:w="192" w:type="pct"/>
            <w:shd w:val="clear" w:color="000000" w:fill="FFFFFF"/>
            <w:noWrap/>
            <w:vAlign w:val="center"/>
          </w:tcPr>
          <w:p w14:paraId="62454FD8" w14:textId="77777777" w:rsidR="00896DEE" w:rsidRPr="0001586F" w:rsidRDefault="00896DEE" w:rsidP="008909B1">
            <w:pPr>
              <w:tabs>
                <w:tab w:val="left" w:pos="567"/>
              </w:tabs>
              <w:jc w:val="both"/>
              <w:rPr>
                <w:lang w:val="ro-RO"/>
              </w:rPr>
            </w:pPr>
            <w:r w:rsidRPr="002E418B">
              <w:rPr>
                <w:lang w:val="ro-RO"/>
              </w:rPr>
              <w:t>3</w:t>
            </w:r>
          </w:p>
        </w:tc>
        <w:tc>
          <w:tcPr>
            <w:tcW w:w="1772" w:type="pct"/>
            <w:shd w:val="clear" w:color="000000" w:fill="FFFFFF"/>
            <w:vAlign w:val="center"/>
          </w:tcPr>
          <w:p w14:paraId="1815004A" w14:textId="78BF890D" w:rsidR="00896DEE" w:rsidRPr="006C0762" w:rsidRDefault="00896DEE" w:rsidP="008909B1">
            <w:pPr>
              <w:tabs>
                <w:tab w:val="left" w:pos="567"/>
              </w:tabs>
              <w:jc w:val="both"/>
              <w:rPr>
                <w:lang w:val="ro-RO"/>
              </w:rPr>
            </w:pPr>
            <w:r w:rsidRPr="008539A9">
              <w:rPr>
                <w:lang w:val="ro-RO"/>
              </w:rPr>
              <w:t>Utilizarea gazelor naturale stocate în re</w:t>
            </w:r>
            <w:r w:rsidR="00683617">
              <w:rPr>
                <w:lang w:val="ro-RO"/>
              </w:rPr>
              <w:t>ț</w:t>
            </w:r>
            <w:r w:rsidRPr="008539A9">
              <w:rPr>
                <w:lang w:val="ro-RO"/>
              </w:rPr>
              <w:t xml:space="preserve">elele de transport din </w:t>
            </w:r>
            <w:r w:rsidR="00683617">
              <w:rPr>
                <w:lang w:val="ro-RO"/>
              </w:rPr>
              <w:t>ț</w:t>
            </w:r>
            <w:r w:rsidRPr="008539A9">
              <w:rPr>
                <w:lang w:val="ro-RO"/>
              </w:rPr>
              <w:t>ară</w:t>
            </w:r>
          </w:p>
        </w:tc>
        <w:tc>
          <w:tcPr>
            <w:tcW w:w="238" w:type="pct"/>
            <w:shd w:val="clear" w:color="auto" w:fill="auto"/>
            <w:noWrap/>
            <w:vAlign w:val="center"/>
          </w:tcPr>
          <w:p w14:paraId="78B8E328" w14:textId="77777777" w:rsidR="00896DEE" w:rsidRPr="00793611" w:rsidRDefault="00896DEE" w:rsidP="008909B1">
            <w:pPr>
              <w:tabs>
                <w:tab w:val="left" w:pos="567"/>
              </w:tabs>
              <w:jc w:val="both"/>
              <w:rPr>
                <w:lang w:val="ro-RO"/>
              </w:rPr>
            </w:pPr>
            <w:r w:rsidRPr="00BE6200">
              <w:rPr>
                <w:lang w:val="ro-RO"/>
              </w:rPr>
              <w:t>0,0</w:t>
            </w:r>
          </w:p>
        </w:tc>
        <w:tc>
          <w:tcPr>
            <w:tcW w:w="237" w:type="pct"/>
            <w:shd w:val="clear" w:color="auto" w:fill="auto"/>
            <w:noWrap/>
            <w:vAlign w:val="center"/>
          </w:tcPr>
          <w:p w14:paraId="67EF7249" w14:textId="77777777" w:rsidR="00896DEE" w:rsidRPr="002D2681" w:rsidRDefault="00896DEE" w:rsidP="008909B1">
            <w:pPr>
              <w:tabs>
                <w:tab w:val="left" w:pos="567"/>
              </w:tabs>
              <w:jc w:val="both"/>
              <w:rPr>
                <w:lang w:val="ro-RO"/>
              </w:rPr>
            </w:pPr>
            <w:r w:rsidRPr="004E6A4F">
              <w:rPr>
                <w:lang w:val="ro-RO"/>
              </w:rPr>
              <w:t>0,0</w:t>
            </w:r>
          </w:p>
        </w:tc>
        <w:tc>
          <w:tcPr>
            <w:tcW w:w="237" w:type="pct"/>
            <w:shd w:val="clear" w:color="auto" w:fill="auto"/>
            <w:noWrap/>
            <w:vAlign w:val="center"/>
          </w:tcPr>
          <w:p w14:paraId="680044FE" w14:textId="77777777" w:rsidR="00896DEE" w:rsidRPr="00483F15" w:rsidRDefault="00896DEE" w:rsidP="008909B1">
            <w:pPr>
              <w:tabs>
                <w:tab w:val="left" w:pos="567"/>
              </w:tabs>
              <w:jc w:val="both"/>
              <w:rPr>
                <w:lang w:val="ro-RO"/>
              </w:rPr>
            </w:pPr>
            <w:r w:rsidRPr="00483F15">
              <w:rPr>
                <w:lang w:val="ro-RO"/>
              </w:rPr>
              <w:t>0,5</w:t>
            </w:r>
          </w:p>
        </w:tc>
        <w:tc>
          <w:tcPr>
            <w:tcW w:w="259" w:type="pct"/>
            <w:shd w:val="clear" w:color="auto" w:fill="auto"/>
            <w:noWrap/>
            <w:vAlign w:val="center"/>
          </w:tcPr>
          <w:p w14:paraId="6D63A262" w14:textId="77777777" w:rsidR="00896DEE" w:rsidRPr="005D3B16" w:rsidRDefault="00896DEE" w:rsidP="008909B1">
            <w:pPr>
              <w:tabs>
                <w:tab w:val="left" w:pos="567"/>
              </w:tabs>
              <w:jc w:val="both"/>
              <w:rPr>
                <w:lang w:val="ro-RO"/>
              </w:rPr>
            </w:pPr>
            <w:r w:rsidRPr="005D3B16">
              <w:rPr>
                <w:lang w:val="ro-RO"/>
              </w:rPr>
              <w:t>19,0</w:t>
            </w:r>
          </w:p>
        </w:tc>
        <w:tc>
          <w:tcPr>
            <w:tcW w:w="243" w:type="pct"/>
            <w:shd w:val="clear" w:color="auto" w:fill="auto"/>
            <w:noWrap/>
            <w:vAlign w:val="center"/>
          </w:tcPr>
          <w:p w14:paraId="225968D6" w14:textId="77777777" w:rsidR="00896DEE" w:rsidRPr="00A17A89" w:rsidRDefault="00896DEE" w:rsidP="008909B1">
            <w:pPr>
              <w:tabs>
                <w:tab w:val="left" w:pos="567"/>
              </w:tabs>
              <w:jc w:val="both"/>
              <w:rPr>
                <w:lang w:val="ro-RO"/>
              </w:rPr>
            </w:pPr>
            <w:r w:rsidRPr="00775721">
              <w:rPr>
                <w:lang w:val="ro-RO"/>
              </w:rPr>
              <w:t>0,0</w:t>
            </w:r>
          </w:p>
        </w:tc>
        <w:tc>
          <w:tcPr>
            <w:tcW w:w="237" w:type="pct"/>
            <w:shd w:val="clear" w:color="auto" w:fill="auto"/>
            <w:noWrap/>
            <w:vAlign w:val="center"/>
          </w:tcPr>
          <w:p w14:paraId="5B17AE7C" w14:textId="77777777" w:rsidR="00896DEE" w:rsidRPr="00A17A89" w:rsidRDefault="00896DEE" w:rsidP="008909B1">
            <w:pPr>
              <w:tabs>
                <w:tab w:val="left" w:pos="567"/>
              </w:tabs>
              <w:jc w:val="both"/>
              <w:rPr>
                <w:lang w:val="ro-RO"/>
              </w:rPr>
            </w:pPr>
            <w:r w:rsidRPr="00A17A89">
              <w:rPr>
                <w:lang w:val="ro-RO"/>
              </w:rPr>
              <w:t>0,0</w:t>
            </w:r>
          </w:p>
        </w:tc>
        <w:tc>
          <w:tcPr>
            <w:tcW w:w="243" w:type="pct"/>
            <w:shd w:val="clear" w:color="auto" w:fill="auto"/>
            <w:noWrap/>
            <w:vAlign w:val="center"/>
          </w:tcPr>
          <w:p w14:paraId="368DB599" w14:textId="77777777" w:rsidR="00896DEE" w:rsidRPr="00DF5FEA" w:rsidRDefault="00896DEE" w:rsidP="008909B1">
            <w:pPr>
              <w:tabs>
                <w:tab w:val="left" w:pos="567"/>
              </w:tabs>
              <w:jc w:val="both"/>
              <w:rPr>
                <w:lang w:val="ro-RO"/>
              </w:rPr>
            </w:pPr>
            <w:r w:rsidRPr="00A17A89">
              <w:rPr>
                <w:lang w:val="ro-RO"/>
              </w:rPr>
              <w:t>6,8</w:t>
            </w:r>
          </w:p>
        </w:tc>
        <w:tc>
          <w:tcPr>
            <w:tcW w:w="286" w:type="pct"/>
            <w:shd w:val="clear" w:color="auto" w:fill="auto"/>
            <w:noWrap/>
            <w:vAlign w:val="center"/>
          </w:tcPr>
          <w:p w14:paraId="757C6D4B" w14:textId="77777777" w:rsidR="00896DEE" w:rsidRPr="00FB4605" w:rsidRDefault="00896DEE" w:rsidP="008909B1">
            <w:pPr>
              <w:tabs>
                <w:tab w:val="left" w:pos="567"/>
              </w:tabs>
              <w:jc w:val="both"/>
              <w:rPr>
                <w:lang w:val="ro-RO"/>
              </w:rPr>
            </w:pPr>
            <w:r w:rsidRPr="000C6DDA">
              <w:rPr>
                <w:lang w:val="ro-RO"/>
              </w:rPr>
              <w:t>19,0</w:t>
            </w:r>
          </w:p>
        </w:tc>
        <w:tc>
          <w:tcPr>
            <w:tcW w:w="248" w:type="pct"/>
            <w:gridSpan w:val="2"/>
            <w:shd w:val="clear" w:color="auto" w:fill="auto"/>
            <w:noWrap/>
            <w:vAlign w:val="center"/>
          </w:tcPr>
          <w:p w14:paraId="4179D7B9" w14:textId="77777777" w:rsidR="00896DEE" w:rsidRPr="00FB4605" w:rsidRDefault="00896DEE" w:rsidP="008909B1">
            <w:pPr>
              <w:tabs>
                <w:tab w:val="left" w:pos="567"/>
              </w:tabs>
              <w:jc w:val="both"/>
              <w:rPr>
                <w:lang w:val="ro-RO"/>
              </w:rPr>
            </w:pPr>
            <w:r w:rsidRPr="00FB4605">
              <w:rPr>
                <w:lang w:val="ro-RO"/>
              </w:rPr>
              <w:t>0,0</w:t>
            </w:r>
          </w:p>
        </w:tc>
        <w:tc>
          <w:tcPr>
            <w:tcW w:w="247" w:type="pct"/>
            <w:gridSpan w:val="2"/>
            <w:shd w:val="clear" w:color="auto" w:fill="auto"/>
            <w:noWrap/>
            <w:vAlign w:val="center"/>
          </w:tcPr>
          <w:p w14:paraId="7A55A93F" w14:textId="77777777" w:rsidR="00896DEE" w:rsidRPr="005C77E0" w:rsidRDefault="00896DEE" w:rsidP="008909B1">
            <w:pPr>
              <w:tabs>
                <w:tab w:val="left" w:pos="567"/>
              </w:tabs>
              <w:jc w:val="both"/>
              <w:rPr>
                <w:lang w:val="ro-RO"/>
              </w:rPr>
            </w:pPr>
            <w:r w:rsidRPr="005C77E0">
              <w:rPr>
                <w:lang w:val="ro-RO"/>
              </w:rPr>
              <w:t>0,0</w:t>
            </w:r>
          </w:p>
        </w:tc>
        <w:tc>
          <w:tcPr>
            <w:tcW w:w="267" w:type="pct"/>
            <w:shd w:val="clear" w:color="auto" w:fill="auto"/>
            <w:noWrap/>
            <w:vAlign w:val="center"/>
          </w:tcPr>
          <w:p w14:paraId="434ADC4F" w14:textId="77777777" w:rsidR="00896DEE" w:rsidRPr="00290371" w:rsidRDefault="00896DEE" w:rsidP="008909B1">
            <w:pPr>
              <w:tabs>
                <w:tab w:val="left" w:pos="567"/>
              </w:tabs>
              <w:jc w:val="both"/>
              <w:rPr>
                <w:lang w:val="ro-RO"/>
              </w:rPr>
            </w:pPr>
            <w:r w:rsidRPr="005C77E0">
              <w:rPr>
                <w:lang w:val="ro-RO"/>
              </w:rPr>
              <w:t>4,8</w:t>
            </w:r>
          </w:p>
        </w:tc>
        <w:tc>
          <w:tcPr>
            <w:tcW w:w="293" w:type="pct"/>
            <w:gridSpan w:val="2"/>
            <w:shd w:val="clear" w:color="auto" w:fill="auto"/>
            <w:noWrap/>
            <w:vAlign w:val="center"/>
          </w:tcPr>
          <w:p w14:paraId="29F29772" w14:textId="77777777" w:rsidR="00896DEE" w:rsidRPr="00853AA9" w:rsidRDefault="00896DEE" w:rsidP="008909B1">
            <w:pPr>
              <w:tabs>
                <w:tab w:val="left" w:pos="567"/>
              </w:tabs>
              <w:jc w:val="both"/>
              <w:rPr>
                <w:lang w:val="ro-RO"/>
              </w:rPr>
            </w:pPr>
            <w:r w:rsidRPr="004C091C">
              <w:rPr>
                <w:lang w:val="ro-RO"/>
              </w:rPr>
              <w:t>19,0</w:t>
            </w:r>
          </w:p>
        </w:tc>
      </w:tr>
      <w:tr w:rsidR="00896DEE" w:rsidRPr="00AB4BC2" w14:paraId="1D9DE3D3" w14:textId="77777777" w:rsidTr="008909B1">
        <w:trPr>
          <w:trHeight w:val="255"/>
        </w:trPr>
        <w:tc>
          <w:tcPr>
            <w:tcW w:w="192" w:type="pct"/>
            <w:shd w:val="clear" w:color="000000" w:fill="FFFFFF"/>
            <w:noWrap/>
            <w:vAlign w:val="center"/>
          </w:tcPr>
          <w:p w14:paraId="152536AA" w14:textId="77777777" w:rsidR="00896DEE" w:rsidRPr="0001586F" w:rsidRDefault="00896DEE" w:rsidP="008909B1">
            <w:pPr>
              <w:tabs>
                <w:tab w:val="left" w:pos="567"/>
              </w:tabs>
              <w:jc w:val="both"/>
              <w:rPr>
                <w:lang w:val="ro-RO"/>
              </w:rPr>
            </w:pPr>
            <w:r w:rsidRPr="002E418B">
              <w:rPr>
                <w:lang w:val="ro-RO"/>
              </w:rPr>
              <w:t>4</w:t>
            </w:r>
          </w:p>
        </w:tc>
        <w:tc>
          <w:tcPr>
            <w:tcW w:w="1772" w:type="pct"/>
            <w:shd w:val="clear" w:color="000000" w:fill="FFFFFF"/>
            <w:vAlign w:val="center"/>
          </w:tcPr>
          <w:p w14:paraId="4FAECC82" w14:textId="77777777" w:rsidR="00896DEE" w:rsidRPr="006C0762" w:rsidRDefault="00896DEE" w:rsidP="008909B1">
            <w:pPr>
              <w:tabs>
                <w:tab w:val="left" w:pos="567"/>
              </w:tabs>
              <w:jc w:val="both"/>
              <w:rPr>
                <w:color w:val="000000"/>
                <w:lang w:val="ro-RO"/>
              </w:rPr>
            </w:pPr>
            <w:r w:rsidRPr="008539A9">
              <w:rPr>
                <w:color w:val="000000"/>
                <w:lang w:val="ro-RO"/>
              </w:rPr>
              <w:t>Trecerea CET Sursa 1 a „Termoelectrica” SA  la combustibil alternativ (păcură)</w:t>
            </w:r>
          </w:p>
        </w:tc>
        <w:tc>
          <w:tcPr>
            <w:tcW w:w="238" w:type="pct"/>
            <w:shd w:val="clear" w:color="auto" w:fill="auto"/>
            <w:noWrap/>
            <w:vAlign w:val="center"/>
          </w:tcPr>
          <w:p w14:paraId="7FE86C44" w14:textId="77777777" w:rsidR="00896DEE" w:rsidRPr="00793611" w:rsidRDefault="00896DEE" w:rsidP="008909B1">
            <w:pPr>
              <w:tabs>
                <w:tab w:val="left" w:pos="567"/>
              </w:tabs>
              <w:jc w:val="both"/>
              <w:rPr>
                <w:color w:val="000000"/>
                <w:lang w:val="ro-RO"/>
              </w:rPr>
            </w:pPr>
            <w:r w:rsidRPr="00BE6200">
              <w:rPr>
                <w:color w:val="000000"/>
                <w:lang w:val="ro-RO"/>
              </w:rPr>
              <w:t>0,0</w:t>
            </w:r>
          </w:p>
        </w:tc>
        <w:tc>
          <w:tcPr>
            <w:tcW w:w="237" w:type="pct"/>
            <w:shd w:val="clear" w:color="auto" w:fill="auto"/>
            <w:noWrap/>
            <w:vAlign w:val="center"/>
          </w:tcPr>
          <w:p w14:paraId="128E7321" w14:textId="00722350" w:rsidR="00896DEE" w:rsidRPr="002E418B" w:rsidRDefault="00EB0B65" w:rsidP="00EB0B65">
            <w:pPr>
              <w:tabs>
                <w:tab w:val="left" w:pos="567"/>
              </w:tabs>
              <w:jc w:val="both"/>
              <w:rPr>
                <w:color w:val="000000"/>
                <w:lang w:val="ro-RO"/>
              </w:rPr>
            </w:pPr>
            <w:r>
              <w:rPr>
                <w:color w:val="000000"/>
                <w:lang w:val="ro-RO"/>
              </w:rPr>
              <w:t>7,1</w:t>
            </w:r>
          </w:p>
        </w:tc>
        <w:tc>
          <w:tcPr>
            <w:tcW w:w="237" w:type="pct"/>
            <w:shd w:val="clear" w:color="auto" w:fill="auto"/>
            <w:noWrap/>
            <w:vAlign w:val="center"/>
          </w:tcPr>
          <w:p w14:paraId="7DE3675E" w14:textId="35C1539C" w:rsidR="00896DEE" w:rsidRPr="00AB4BC2" w:rsidRDefault="00EB0B65" w:rsidP="00EB0B65">
            <w:pPr>
              <w:tabs>
                <w:tab w:val="left" w:pos="567"/>
              </w:tabs>
              <w:jc w:val="both"/>
              <w:rPr>
                <w:color w:val="000000"/>
                <w:lang w:val="ro-RO"/>
              </w:rPr>
            </w:pPr>
            <w:r>
              <w:rPr>
                <w:color w:val="000000"/>
                <w:lang w:val="ro-RO"/>
              </w:rPr>
              <w:t xml:space="preserve">8,6 </w:t>
            </w:r>
          </w:p>
        </w:tc>
        <w:tc>
          <w:tcPr>
            <w:tcW w:w="259" w:type="pct"/>
            <w:shd w:val="clear" w:color="auto" w:fill="auto"/>
            <w:noWrap/>
            <w:vAlign w:val="center"/>
          </w:tcPr>
          <w:p w14:paraId="18016BB3" w14:textId="54B14D35" w:rsidR="00896DEE" w:rsidRPr="00AB4BC2" w:rsidRDefault="00EB0B65" w:rsidP="00EB0B65">
            <w:pPr>
              <w:tabs>
                <w:tab w:val="left" w:pos="567"/>
              </w:tabs>
              <w:jc w:val="both"/>
              <w:rPr>
                <w:color w:val="000000"/>
                <w:lang w:val="ro-RO"/>
              </w:rPr>
            </w:pPr>
            <w:r>
              <w:rPr>
                <w:color w:val="000000"/>
                <w:lang w:val="ro-RO"/>
              </w:rPr>
              <w:t>8,6</w:t>
            </w:r>
          </w:p>
        </w:tc>
        <w:tc>
          <w:tcPr>
            <w:tcW w:w="243" w:type="pct"/>
            <w:shd w:val="clear" w:color="auto" w:fill="auto"/>
            <w:noWrap/>
            <w:vAlign w:val="center"/>
          </w:tcPr>
          <w:p w14:paraId="098D70E5" w14:textId="77777777" w:rsidR="00896DEE" w:rsidRPr="00AB4BC2" w:rsidRDefault="00896DEE" w:rsidP="008909B1">
            <w:pPr>
              <w:tabs>
                <w:tab w:val="left" w:pos="567"/>
              </w:tabs>
              <w:jc w:val="both"/>
              <w:rPr>
                <w:color w:val="000000"/>
                <w:lang w:val="ro-RO"/>
              </w:rPr>
            </w:pPr>
            <w:r w:rsidRPr="00AB4BC2">
              <w:rPr>
                <w:color w:val="000000"/>
                <w:lang w:val="ro-RO"/>
              </w:rPr>
              <w:t>0,0</w:t>
            </w:r>
          </w:p>
        </w:tc>
        <w:tc>
          <w:tcPr>
            <w:tcW w:w="237" w:type="pct"/>
            <w:shd w:val="clear" w:color="auto" w:fill="auto"/>
            <w:noWrap/>
            <w:vAlign w:val="center"/>
          </w:tcPr>
          <w:p w14:paraId="1230C3E1" w14:textId="77777777" w:rsidR="00896DEE" w:rsidRPr="00AB4BC2" w:rsidRDefault="00896DEE" w:rsidP="008909B1">
            <w:pPr>
              <w:tabs>
                <w:tab w:val="left" w:pos="567"/>
              </w:tabs>
              <w:jc w:val="both"/>
              <w:rPr>
                <w:color w:val="000000"/>
                <w:lang w:val="ro-RO"/>
              </w:rPr>
            </w:pPr>
            <w:r w:rsidRPr="00AB4BC2">
              <w:rPr>
                <w:color w:val="000000"/>
                <w:lang w:val="ro-RO"/>
              </w:rPr>
              <w:t>41,5</w:t>
            </w:r>
          </w:p>
        </w:tc>
        <w:tc>
          <w:tcPr>
            <w:tcW w:w="243" w:type="pct"/>
            <w:shd w:val="clear" w:color="auto" w:fill="auto"/>
            <w:noWrap/>
            <w:vAlign w:val="center"/>
          </w:tcPr>
          <w:p w14:paraId="73D75B89" w14:textId="77777777" w:rsidR="00896DEE" w:rsidRPr="00AB4BC2" w:rsidRDefault="00896DEE" w:rsidP="008909B1">
            <w:pPr>
              <w:tabs>
                <w:tab w:val="left" w:pos="567"/>
              </w:tabs>
              <w:jc w:val="both"/>
              <w:rPr>
                <w:color w:val="000000"/>
                <w:lang w:val="ro-RO"/>
              </w:rPr>
            </w:pPr>
            <w:r w:rsidRPr="00AB4BC2">
              <w:rPr>
                <w:color w:val="000000"/>
                <w:lang w:val="ro-RO"/>
              </w:rPr>
              <w:t>51,1</w:t>
            </w:r>
          </w:p>
        </w:tc>
        <w:tc>
          <w:tcPr>
            <w:tcW w:w="286" w:type="pct"/>
            <w:shd w:val="clear" w:color="auto" w:fill="auto"/>
            <w:noWrap/>
            <w:vAlign w:val="center"/>
          </w:tcPr>
          <w:p w14:paraId="27DF9DF1" w14:textId="77777777" w:rsidR="00896DEE" w:rsidRPr="00AB4BC2" w:rsidRDefault="00896DEE" w:rsidP="008909B1">
            <w:pPr>
              <w:tabs>
                <w:tab w:val="left" w:pos="567"/>
              </w:tabs>
              <w:jc w:val="both"/>
              <w:rPr>
                <w:color w:val="000000"/>
                <w:lang w:val="ro-RO"/>
              </w:rPr>
            </w:pPr>
            <w:r w:rsidRPr="00AB4BC2">
              <w:rPr>
                <w:color w:val="000000"/>
                <w:lang w:val="ro-RO"/>
              </w:rPr>
              <w:t>51,1</w:t>
            </w:r>
          </w:p>
        </w:tc>
        <w:tc>
          <w:tcPr>
            <w:tcW w:w="248" w:type="pct"/>
            <w:gridSpan w:val="2"/>
            <w:shd w:val="clear" w:color="auto" w:fill="auto"/>
            <w:noWrap/>
            <w:vAlign w:val="center"/>
          </w:tcPr>
          <w:p w14:paraId="48BAF41A" w14:textId="77777777" w:rsidR="00896DEE" w:rsidRPr="00AB4BC2" w:rsidRDefault="00896DEE" w:rsidP="008909B1">
            <w:pPr>
              <w:tabs>
                <w:tab w:val="left" w:pos="567"/>
              </w:tabs>
              <w:jc w:val="both"/>
              <w:rPr>
                <w:color w:val="000000"/>
                <w:lang w:val="ro-RO"/>
              </w:rPr>
            </w:pPr>
            <w:r w:rsidRPr="00AB4BC2">
              <w:rPr>
                <w:color w:val="000000"/>
                <w:lang w:val="ro-RO"/>
              </w:rPr>
              <w:t>0,0</w:t>
            </w:r>
          </w:p>
        </w:tc>
        <w:tc>
          <w:tcPr>
            <w:tcW w:w="247" w:type="pct"/>
            <w:gridSpan w:val="2"/>
            <w:shd w:val="clear" w:color="auto" w:fill="auto"/>
            <w:noWrap/>
            <w:vAlign w:val="center"/>
          </w:tcPr>
          <w:p w14:paraId="47336336" w14:textId="77777777" w:rsidR="00896DEE" w:rsidRPr="00AB4BC2" w:rsidRDefault="00896DEE" w:rsidP="008909B1">
            <w:pPr>
              <w:tabs>
                <w:tab w:val="left" w:pos="567"/>
              </w:tabs>
              <w:jc w:val="both"/>
              <w:rPr>
                <w:color w:val="000000"/>
                <w:lang w:val="ro-RO"/>
              </w:rPr>
            </w:pPr>
            <w:r w:rsidRPr="00AB4BC2">
              <w:rPr>
                <w:color w:val="000000"/>
                <w:lang w:val="ro-RO"/>
              </w:rPr>
              <w:t>25,8</w:t>
            </w:r>
          </w:p>
        </w:tc>
        <w:tc>
          <w:tcPr>
            <w:tcW w:w="267" w:type="pct"/>
            <w:shd w:val="clear" w:color="auto" w:fill="auto"/>
            <w:noWrap/>
            <w:vAlign w:val="center"/>
          </w:tcPr>
          <w:p w14:paraId="1971D953" w14:textId="77777777" w:rsidR="00896DEE" w:rsidRPr="00AB4BC2" w:rsidRDefault="00896DEE" w:rsidP="008909B1">
            <w:pPr>
              <w:tabs>
                <w:tab w:val="left" w:pos="567"/>
              </w:tabs>
              <w:jc w:val="both"/>
              <w:rPr>
                <w:color w:val="000000"/>
                <w:lang w:val="ro-RO"/>
              </w:rPr>
            </w:pPr>
            <w:r w:rsidRPr="00AB4BC2">
              <w:rPr>
                <w:color w:val="000000"/>
                <w:lang w:val="ro-RO"/>
              </w:rPr>
              <w:t>37,0</w:t>
            </w:r>
          </w:p>
        </w:tc>
        <w:tc>
          <w:tcPr>
            <w:tcW w:w="293" w:type="pct"/>
            <w:gridSpan w:val="2"/>
            <w:shd w:val="clear" w:color="auto" w:fill="auto"/>
            <w:noWrap/>
            <w:vAlign w:val="center"/>
          </w:tcPr>
          <w:p w14:paraId="3FAAFC4D" w14:textId="77777777" w:rsidR="00896DEE" w:rsidRPr="00AB4BC2" w:rsidRDefault="00896DEE" w:rsidP="008909B1">
            <w:pPr>
              <w:tabs>
                <w:tab w:val="left" w:pos="567"/>
              </w:tabs>
              <w:jc w:val="both"/>
              <w:rPr>
                <w:color w:val="000000"/>
                <w:lang w:val="ro-RO"/>
              </w:rPr>
            </w:pPr>
            <w:r w:rsidRPr="00AB4BC2">
              <w:rPr>
                <w:color w:val="000000"/>
                <w:lang w:val="ro-RO"/>
              </w:rPr>
              <w:t>37,7</w:t>
            </w:r>
          </w:p>
        </w:tc>
      </w:tr>
      <w:tr w:rsidR="00896DEE" w:rsidRPr="00AB4BC2" w14:paraId="4AE0E4B2" w14:textId="77777777" w:rsidTr="008909B1">
        <w:trPr>
          <w:trHeight w:val="510"/>
        </w:trPr>
        <w:tc>
          <w:tcPr>
            <w:tcW w:w="192" w:type="pct"/>
            <w:shd w:val="clear" w:color="000000" w:fill="FFFFFF"/>
            <w:noWrap/>
            <w:vAlign w:val="center"/>
          </w:tcPr>
          <w:p w14:paraId="4D39E4ED" w14:textId="77777777" w:rsidR="00896DEE" w:rsidRPr="0001586F" w:rsidRDefault="00896DEE" w:rsidP="008909B1">
            <w:pPr>
              <w:tabs>
                <w:tab w:val="left" w:pos="567"/>
              </w:tabs>
              <w:jc w:val="both"/>
              <w:rPr>
                <w:lang w:val="ro-RO"/>
              </w:rPr>
            </w:pPr>
            <w:r w:rsidRPr="002E418B">
              <w:rPr>
                <w:lang w:val="ro-RO"/>
              </w:rPr>
              <w:t>5</w:t>
            </w:r>
          </w:p>
        </w:tc>
        <w:tc>
          <w:tcPr>
            <w:tcW w:w="1772" w:type="pct"/>
            <w:shd w:val="clear" w:color="000000" w:fill="FFFFFF"/>
            <w:vAlign w:val="center"/>
            <w:hideMark/>
          </w:tcPr>
          <w:p w14:paraId="411038AE" w14:textId="6F8DAC0D" w:rsidR="00896DEE" w:rsidRPr="006C0762" w:rsidRDefault="00896DEE" w:rsidP="008909B1">
            <w:pPr>
              <w:tabs>
                <w:tab w:val="left" w:pos="567"/>
              </w:tabs>
              <w:jc w:val="both"/>
              <w:rPr>
                <w:color w:val="000000"/>
                <w:lang w:val="ro-RO"/>
              </w:rPr>
            </w:pPr>
            <w:r w:rsidRPr="008539A9">
              <w:rPr>
                <w:color w:val="000000"/>
                <w:lang w:val="ro-RO"/>
              </w:rPr>
              <w:t xml:space="preserve">Trecerea centralelor electrice de termoficare ale fabricilor de zahăr (ÎCS „Moldova-Zahăr” SRL </w:t>
            </w:r>
            <w:r w:rsidR="00683617">
              <w:rPr>
                <w:color w:val="000000"/>
                <w:lang w:val="ro-RO"/>
              </w:rPr>
              <w:t>ș</w:t>
            </w:r>
            <w:r w:rsidRPr="008539A9">
              <w:rPr>
                <w:color w:val="000000"/>
                <w:lang w:val="ro-RO"/>
              </w:rPr>
              <w:t>i ÎM „</w:t>
            </w:r>
            <w:proofErr w:type="spellStart"/>
            <w:r w:rsidRPr="008539A9">
              <w:rPr>
                <w:color w:val="000000"/>
                <w:lang w:val="ro-RO"/>
              </w:rPr>
              <w:t>Südzucker</w:t>
            </w:r>
            <w:proofErr w:type="spellEnd"/>
            <w:r w:rsidRPr="008539A9">
              <w:rPr>
                <w:color w:val="000000"/>
                <w:lang w:val="ro-RO"/>
              </w:rPr>
              <w:t xml:space="preserve"> Moldova” SA) la combustibil alternativ</w:t>
            </w:r>
          </w:p>
        </w:tc>
        <w:tc>
          <w:tcPr>
            <w:tcW w:w="238" w:type="pct"/>
            <w:shd w:val="clear" w:color="auto" w:fill="auto"/>
            <w:noWrap/>
            <w:vAlign w:val="center"/>
            <w:hideMark/>
          </w:tcPr>
          <w:p w14:paraId="265B4A39" w14:textId="77777777" w:rsidR="00896DEE" w:rsidRPr="00793611" w:rsidRDefault="00896DEE" w:rsidP="008909B1">
            <w:pPr>
              <w:tabs>
                <w:tab w:val="left" w:pos="567"/>
              </w:tabs>
              <w:jc w:val="both"/>
              <w:rPr>
                <w:color w:val="000000"/>
                <w:lang w:val="ro-RO"/>
              </w:rPr>
            </w:pPr>
            <w:r w:rsidRPr="00BE6200">
              <w:rPr>
                <w:color w:val="000000"/>
                <w:lang w:val="ro-RO"/>
              </w:rPr>
              <w:t>0,0</w:t>
            </w:r>
          </w:p>
        </w:tc>
        <w:tc>
          <w:tcPr>
            <w:tcW w:w="237" w:type="pct"/>
            <w:shd w:val="clear" w:color="auto" w:fill="auto"/>
            <w:noWrap/>
            <w:vAlign w:val="center"/>
            <w:hideMark/>
          </w:tcPr>
          <w:p w14:paraId="173B2C79" w14:textId="77777777" w:rsidR="00896DEE" w:rsidRPr="002D2681" w:rsidRDefault="00896DEE" w:rsidP="008909B1">
            <w:pPr>
              <w:tabs>
                <w:tab w:val="left" w:pos="567"/>
              </w:tabs>
              <w:jc w:val="both"/>
              <w:rPr>
                <w:color w:val="000000"/>
                <w:lang w:val="ro-RO"/>
              </w:rPr>
            </w:pPr>
            <w:r w:rsidRPr="004E6A4F">
              <w:rPr>
                <w:color w:val="000000"/>
                <w:lang w:val="ro-RO"/>
              </w:rPr>
              <w:t>0,5</w:t>
            </w:r>
          </w:p>
        </w:tc>
        <w:tc>
          <w:tcPr>
            <w:tcW w:w="237" w:type="pct"/>
            <w:shd w:val="clear" w:color="auto" w:fill="auto"/>
            <w:noWrap/>
            <w:vAlign w:val="center"/>
            <w:hideMark/>
          </w:tcPr>
          <w:p w14:paraId="5425E789" w14:textId="77777777" w:rsidR="00896DEE" w:rsidRPr="00483F15" w:rsidRDefault="00896DEE" w:rsidP="008909B1">
            <w:pPr>
              <w:tabs>
                <w:tab w:val="left" w:pos="567"/>
              </w:tabs>
              <w:jc w:val="both"/>
              <w:rPr>
                <w:color w:val="000000"/>
                <w:lang w:val="ro-RO"/>
              </w:rPr>
            </w:pPr>
            <w:r w:rsidRPr="00483F15">
              <w:rPr>
                <w:color w:val="000000"/>
                <w:lang w:val="ro-RO"/>
              </w:rPr>
              <w:t>0,5</w:t>
            </w:r>
          </w:p>
        </w:tc>
        <w:tc>
          <w:tcPr>
            <w:tcW w:w="259" w:type="pct"/>
            <w:shd w:val="clear" w:color="auto" w:fill="auto"/>
            <w:noWrap/>
            <w:vAlign w:val="center"/>
            <w:hideMark/>
          </w:tcPr>
          <w:p w14:paraId="4D305AD8" w14:textId="77777777" w:rsidR="00896DEE" w:rsidRPr="005D3B16" w:rsidRDefault="00896DEE" w:rsidP="008909B1">
            <w:pPr>
              <w:tabs>
                <w:tab w:val="left" w:pos="567"/>
              </w:tabs>
              <w:jc w:val="both"/>
              <w:rPr>
                <w:color w:val="000000"/>
                <w:lang w:val="ro-RO"/>
              </w:rPr>
            </w:pPr>
            <w:r w:rsidRPr="005D3B16">
              <w:rPr>
                <w:color w:val="000000"/>
                <w:lang w:val="ro-RO"/>
              </w:rPr>
              <w:t>0,5</w:t>
            </w:r>
          </w:p>
        </w:tc>
        <w:tc>
          <w:tcPr>
            <w:tcW w:w="243" w:type="pct"/>
            <w:shd w:val="clear" w:color="auto" w:fill="auto"/>
            <w:noWrap/>
            <w:vAlign w:val="center"/>
            <w:hideMark/>
          </w:tcPr>
          <w:p w14:paraId="5319F5C5" w14:textId="77777777" w:rsidR="00896DEE" w:rsidRPr="00A17A89" w:rsidRDefault="00896DEE" w:rsidP="008909B1">
            <w:pPr>
              <w:tabs>
                <w:tab w:val="left" w:pos="567"/>
              </w:tabs>
              <w:jc w:val="both"/>
              <w:rPr>
                <w:color w:val="000000"/>
                <w:lang w:val="ro-RO"/>
              </w:rPr>
            </w:pPr>
            <w:r w:rsidRPr="00775721">
              <w:rPr>
                <w:color w:val="000000"/>
                <w:lang w:val="ro-RO"/>
              </w:rPr>
              <w:t>0,0</w:t>
            </w:r>
          </w:p>
        </w:tc>
        <w:tc>
          <w:tcPr>
            <w:tcW w:w="237" w:type="pct"/>
            <w:shd w:val="clear" w:color="auto" w:fill="auto"/>
            <w:noWrap/>
            <w:vAlign w:val="center"/>
            <w:hideMark/>
          </w:tcPr>
          <w:p w14:paraId="25F67696" w14:textId="77777777" w:rsidR="00896DEE" w:rsidRPr="00A17A89" w:rsidRDefault="00896DEE" w:rsidP="008909B1">
            <w:pPr>
              <w:tabs>
                <w:tab w:val="left" w:pos="567"/>
              </w:tabs>
              <w:jc w:val="both"/>
              <w:rPr>
                <w:color w:val="000000"/>
                <w:lang w:val="ro-RO"/>
              </w:rPr>
            </w:pPr>
            <w:r w:rsidRPr="00A17A89">
              <w:rPr>
                <w:color w:val="000000"/>
                <w:lang w:val="ro-RO"/>
              </w:rPr>
              <w:t>8,0</w:t>
            </w:r>
          </w:p>
        </w:tc>
        <w:tc>
          <w:tcPr>
            <w:tcW w:w="243" w:type="pct"/>
            <w:shd w:val="clear" w:color="auto" w:fill="auto"/>
            <w:noWrap/>
            <w:vAlign w:val="center"/>
            <w:hideMark/>
          </w:tcPr>
          <w:p w14:paraId="7B30212B" w14:textId="77777777" w:rsidR="00896DEE" w:rsidRPr="00DF5FEA" w:rsidRDefault="00896DEE" w:rsidP="008909B1">
            <w:pPr>
              <w:tabs>
                <w:tab w:val="left" w:pos="567"/>
              </w:tabs>
              <w:jc w:val="both"/>
              <w:rPr>
                <w:color w:val="000000"/>
                <w:lang w:val="ro-RO"/>
              </w:rPr>
            </w:pPr>
            <w:r w:rsidRPr="00A17A89">
              <w:rPr>
                <w:color w:val="000000"/>
                <w:lang w:val="ro-RO"/>
              </w:rPr>
              <w:t>8,0</w:t>
            </w:r>
          </w:p>
        </w:tc>
        <w:tc>
          <w:tcPr>
            <w:tcW w:w="286" w:type="pct"/>
            <w:shd w:val="clear" w:color="auto" w:fill="auto"/>
            <w:noWrap/>
            <w:vAlign w:val="center"/>
            <w:hideMark/>
          </w:tcPr>
          <w:p w14:paraId="0075762C" w14:textId="77777777" w:rsidR="00896DEE" w:rsidRPr="00FB4605" w:rsidRDefault="00896DEE" w:rsidP="008909B1">
            <w:pPr>
              <w:tabs>
                <w:tab w:val="left" w:pos="567"/>
              </w:tabs>
              <w:jc w:val="both"/>
              <w:rPr>
                <w:color w:val="000000"/>
                <w:lang w:val="ro-RO"/>
              </w:rPr>
            </w:pPr>
            <w:r w:rsidRPr="000C6DDA">
              <w:rPr>
                <w:color w:val="000000"/>
                <w:lang w:val="ro-RO"/>
              </w:rPr>
              <w:t>8,0</w:t>
            </w:r>
          </w:p>
        </w:tc>
        <w:tc>
          <w:tcPr>
            <w:tcW w:w="248" w:type="pct"/>
            <w:gridSpan w:val="2"/>
            <w:shd w:val="clear" w:color="auto" w:fill="auto"/>
            <w:noWrap/>
            <w:vAlign w:val="center"/>
            <w:hideMark/>
          </w:tcPr>
          <w:p w14:paraId="354319BA" w14:textId="77777777" w:rsidR="00896DEE" w:rsidRPr="00FB4605" w:rsidRDefault="00896DEE" w:rsidP="008909B1">
            <w:pPr>
              <w:tabs>
                <w:tab w:val="left" w:pos="567"/>
              </w:tabs>
              <w:jc w:val="both"/>
              <w:rPr>
                <w:color w:val="000000"/>
                <w:lang w:val="ro-RO"/>
              </w:rPr>
            </w:pPr>
            <w:r w:rsidRPr="00FB4605">
              <w:rPr>
                <w:color w:val="000000"/>
                <w:lang w:val="ro-RO"/>
              </w:rPr>
              <w:t>0,0</w:t>
            </w:r>
          </w:p>
        </w:tc>
        <w:tc>
          <w:tcPr>
            <w:tcW w:w="247" w:type="pct"/>
            <w:gridSpan w:val="2"/>
            <w:shd w:val="clear" w:color="auto" w:fill="auto"/>
            <w:noWrap/>
            <w:vAlign w:val="center"/>
            <w:hideMark/>
          </w:tcPr>
          <w:p w14:paraId="6A3EC0B2" w14:textId="77777777" w:rsidR="00896DEE" w:rsidRPr="005C77E0" w:rsidRDefault="00896DEE" w:rsidP="008909B1">
            <w:pPr>
              <w:tabs>
                <w:tab w:val="left" w:pos="567"/>
              </w:tabs>
              <w:jc w:val="both"/>
              <w:rPr>
                <w:color w:val="000000"/>
                <w:lang w:val="ro-RO"/>
              </w:rPr>
            </w:pPr>
            <w:r w:rsidRPr="005C77E0">
              <w:rPr>
                <w:color w:val="000000"/>
                <w:lang w:val="ro-RO"/>
              </w:rPr>
              <w:t>2,5</w:t>
            </w:r>
          </w:p>
        </w:tc>
        <w:tc>
          <w:tcPr>
            <w:tcW w:w="267" w:type="pct"/>
            <w:shd w:val="clear" w:color="auto" w:fill="auto"/>
            <w:noWrap/>
            <w:vAlign w:val="center"/>
            <w:hideMark/>
          </w:tcPr>
          <w:p w14:paraId="047366FD" w14:textId="77777777" w:rsidR="00896DEE" w:rsidRPr="00290371" w:rsidRDefault="00896DEE" w:rsidP="008909B1">
            <w:pPr>
              <w:tabs>
                <w:tab w:val="left" w:pos="567"/>
              </w:tabs>
              <w:jc w:val="both"/>
              <w:rPr>
                <w:color w:val="000000"/>
                <w:lang w:val="ro-RO"/>
              </w:rPr>
            </w:pPr>
            <w:r w:rsidRPr="005C77E0">
              <w:rPr>
                <w:color w:val="000000"/>
                <w:lang w:val="ro-RO"/>
              </w:rPr>
              <w:t>2,5</w:t>
            </w:r>
          </w:p>
        </w:tc>
        <w:tc>
          <w:tcPr>
            <w:tcW w:w="293" w:type="pct"/>
            <w:gridSpan w:val="2"/>
            <w:shd w:val="clear" w:color="auto" w:fill="auto"/>
            <w:noWrap/>
            <w:vAlign w:val="center"/>
            <w:hideMark/>
          </w:tcPr>
          <w:p w14:paraId="5A42AC82" w14:textId="77777777" w:rsidR="00896DEE" w:rsidRPr="00853AA9" w:rsidRDefault="00896DEE" w:rsidP="008909B1">
            <w:pPr>
              <w:tabs>
                <w:tab w:val="left" w:pos="567"/>
              </w:tabs>
              <w:jc w:val="both"/>
              <w:rPr>
                <w:color w:val="000000"/>
                <w:lang w:val="ro-RO"/>
              </w:rPr>
            </w:pPr>
            <w:r w:rsidRPr="004C091C">
              <w:rPr>
                <w:color w:val="000000"/>
                <w:lang w:val="ro-RO"/>
              </w:rPr>
              <w:t>2,5</w:t>
            </w:r>
          </w:p>
        </w:tc>
      </w:tr>
      <w:tr w:rsidR="00896DEE" w:rsidRPr="00AB4BC2" w14:paraId="3C210628" w14:textId="77777777" w:rsidTr="008909B1">
        <w:trPr>
          <w:trHeight w:val="255"/>
        </w:trPr>
        <w:tc>
          <w:tcPr>
            <w:tcW w:w="192" w:type="pct"/>
            <w:shd w:val="clear" w:color="000000" w:fill="FFFFFF"/>
            <w:noWrap/>
            <w:vAlign w:val="center"/>
          </w:tcPr>
          <w:p w14:paraId="30B268F7" w14:textId="77777777" w:rsidR="00896DEE" w:rsidRPr="0001586F" w:rsidRDefault="00896DEE" w:rsidP="008909B1">
            <w:pPr>
              <w:tabs>
                <w:tab w:val="left" w:pos="567"/>
              </w:tabs>
              <w:jc w:val="both"/>
              <w:rPr>
                <w:lang w:val="ro-RO"/>
              </w:rPr>
            </w:pPr>
            <w:r w:rsidRPr="002E418B">
              <w:rPr>
                <w:lang w:val="ro-RO"/>
              </w:rPr>
              <w:t>6</w:t>
            </w:r>
          </w:p>
        </w:tc>
        <w:tc>
          <w:tcPr>
            <w:tcW w:w="1772" w:type="pct"/>
            <w:shd w:val="clear" w:color="000000" w:fill="FFFFFF"/>
            <w:vAlign w:val="center"/>
          </w:tcPr>
          <w:p w14:paraId="47719F93" w14:textId="77777777" w:rsidR="00896DEE" w:rsidRPr="006C0762" w:rsidRDefault="00896DEE" w:rsidP="008909B1">
            <w:pPr>
              <w:tabs>
                <w:tab w:val="left" w:pos="567"/>
              </w:tabs>
              <w:jc w:val="both"/>
              <w:rPr>
                <w:color w:val="000000"/>
                <w:lang w:val="ro-RO"/>
              </w:rPr>
            </w:pPr>
            <w:r w:rsidRPr="008539A9">
              <w:rPr>
                <w:color w:val="000000"/>
                <w:lang w:val="ro-RO"/>
              </w:rPr>
              <w:t>Reducerea cu 10% a temperaturii agentului termic livrat în sistemele de încălzire centralizată</w:t>
            </w:r>
          </w:p>
        </w:tc>
        <w:tc>
          <w:tcPr>
            <w:tcW w:w="238" w:type="pct"/>
            <w:shd w:val="clear" w:color="auto" w:fill="auto"/>
            <w:noWrap/>
            <w:vAlign w:val="center"/>
          </w:tcPr>
          <w:p w14:paraId="6D03AE0E" w14:textId="77777777" w:rsidR="00896DEE" w:rsidRPr="00793611" w:rsidRDefault="00896DEE" w:rsidP="008909B1">
            <w:pPr>
              <w:tabs>
                <w:tab w:val="left" w:pos="567"/>
              </w:tabs>
              <w:jc w:val="both"/>
              <w:rPr>
                <w:color w:val="000000"/>
                <w:lang w:val="ro-RO"/>
              </w:rPr>
            </w:pPr>
            <w:r w:rsidRPr="00BE6200">
              <w:rPr>
                <w:color w:val="000000"/>
                <w:lang w:val="ro-RO"/>
              </w:rPr>
              <w:t>0,0</w:t>
            </w:r>
          </w:p>
        </w:tc>
        <w:tc>
          <w:tcPr>
            <w:tcW w:w="237" w:type="pct"/>
            <w:shd w:val="clear" w:color="auto" w:fill="auto"/>
            <w:noWrap/>
            <w:vAlign w:val="center"/>
          </w:tcPr>
          <w:p w14:paraId="41393F41" w14:textId="77777777" w:rsidR="00896DEE" w:rsidRPr="002D2681" w:rsidRDefault="00896DEE" w:rsidP="008909B1">
            <w:pPr>
              <w:tabs>
                <w:tab w:val="left" w:pos="567"/>
              </w:tabs>
              <w:jc w:val="both"/>
              <w:rPr>
                <w:color w:val="000000"/>
                <w:lang w:val="ro-RO"/>
              </w:rPr>
            </w:pPr>
            <w:r w:rsidRPr="004E6A4F">
              <w:rPr>
                <w:color w:val="000000"/>
                <w:lang w:val="ro-RO"/>
              </w:rPr>
              <w:t>0,5</w:t>
            </w:r>
          </w:p>
        </w:tc>
        <w:tc>
          <w:tcPr>
            <w:tcW w:w="237" w:type="pct"/>
            <w:shd w:val="clear" w:color="auto" w:fill="auto"/>
            <w:noWrap/>
            <w:vAlign w:val="center"/>
          </w:tcPr>
          <w:p w14:paraId="4C3C774E" w14:textId="77777777" w:rsidR="00896DEE" w:rsidRPr="00483F15" w:rsidRDefault="00896DEE" w:rsidP="008909B1">
            <w:pPr>
              <w:tabs>
                <w:tab w:val="left" w:pos="567"/>
              </w:tabs>
              <w:jc w:val="both"/>
              <w:rPr>
                <w:color w:val="000000"/>
                <w:lang w:val="ro-RO"/>
              </w:rPr>
            </w:pPr>
            <w:r w:rsidRPr="00483F15">
              <w:rPr>
                <w:color w:val="000000"/>
                <w:lang w:val="ro-RO"/>
              </w:rPr>
              <w:t>0,5</w:t>
            </w:r>
          </w:p>
        </w:tc>
        <w:tc>
          <w:tcPr>
            <w:tcW w:w="259" w:type="pct"/>
            <w:shd w:val="clear" w:color="auto" w:fill="auto"/>
            <w:noWrap/>
            <w:vAlign w:val="center"/>
          </w:tcPr>
          <w:p w14:paraId="46B9CB3E" w14:textId="77777777" w:rsidR="00896DEE" w:rsidRPr="005D3B16" w:rsidRDefault="00896DEE" w:rsidP="008909B1">
            <w:pPr>
              <w:tabs>
                <w:tab w:val="left" w:pos="567"/>
              </w:tabs>
              <w:jc w:val="both"/>
              <w:rPr>
                <w:color w:val="000000"/>
                <w:lang w:val="ro-RO"/>
              </w:rPr>
            </w:pPr>
            <w:r w:rsidRPr="005D3B16">
              <w:rPr>
                <w:color w:val="000000"/>
                <w:lang w:val="ro-RO"/>
              </w:rPr>
              <w:t>0,5</w:t>
            </w:r>
          </w:p>
        </w:tc>
        <w:tc>
          <w:tcPr>
            <w:tcW w:w="243" w:type="pct"/>
            <w:shd w:val="clear" w:color="auto" w:fill="auto"/>
            <w:noWrap/>
            <w:vAlign w:val="center"/>
          </w:tcPr>
          <w:p w14:paraId="60B6F68B" w14:textId="77777777" w:rsidR="00896DEE" w:rsidRPr="00A17A89" w:rsidRDefault="00896DEE" w:rsidP="008909B1">
            <w:pPr>
              <w:tabs>
                <w:tab w:val="left" w:pos="567"/>
              </w:tabs>
              <w:jc w:val="both"/>
              <w:rPr>
                <w:color w:val="000000"/>
                <w:lang w:val="ro-RO"/>
              </w:rPr>
            </w:pPr>
            <w:r w:rsidRPr="00775721">
              <w:rPr>
                <w:color w:val="000000"/>
                <w:lang w:val="ro-RO"/>
              </w:rPr>
              <w:t>0,0</w:t>
            </w:r>
          </w:p>
        </w:tc>
        <w:tc>
          <w:tcPr>
            <w:tcW w:w="237" w:type="pct"/>
            <w:shd w:val="clear" w:color="auto" w:fill="auto"/>
            <w:noWrap/>
            <w:vAlign w:val="center"/>
          </w:tcPr>
          <w:p w14:paraId="661D1759" w14:textId="77777777" w:rsidR="00896DEE" w:rsidRPr="00A17A89" w:rsidRDefault="00896DEE" w:rsidP="008909B1">
            <w:pPr>
              <w:tabs>
                <w:tab w:val="left" w:pos="567"/>
              </w:tabs>
              <w:jc w:val="both"/>
              <w:rPr>
                <w:color w:val="000000"/>
                <w:lang w:val="ro-RO"/>
              </w:rPr>
            </w:pPr>
            <w:r w:rsidRPr="00A17A89">
              <w:rPr>
                <w:color w:val="000000"/>
                <w:lang w:val="ro-RO"/>
              </w:rPr>
              <w:t>2,4</w:t>
            </w:r>
          </w:p>
        </w:tc>
        <w:tc>
          <w:tcPr>
            <w:tcW w:w="243" w:type="pct"/>
            <w:shd w:val="clear" w:color="auto" w:fill="auto"/>
            <w:noWrap/>
            <w:vAlign w:val="center"/>
          </w:tcPr>
          <w:p w14:paraId="05159DE8" w14:textId="77777777" w:rsidR="00896DEE" w:rsidRPr="00DF5FEA" w:rsidRDefault="00896DEE" w:rsidP="008909B1">
            <w:pPr>
              <w:tabs>
                <w:tab w:val="left" w:pos="567"/>
              </w:tabs>
              <w:jc w:val="both"/>
              <w:rPr>
                <w:color w:val="000000"/>
                <w:lang w:val="ro-RO"/>
              </w:rPr>
            </w:pPr>
            <w:r w:rsidRPr="00A17A89">
              <w:rPr>
                <w:color w:val="000000"/>
                <w:lang w:val="ro-RO"/>
              </w:rPr>
              <w:t>2,4</w:t>
            </w:r>
          </w:p>
        </w:tc>
        <w:tc>
          <w:tcPr>
            <w:tcW w:w="286" w:type="pct"/>
            <w:shd w:val="clear" w:color="auto" w:fill="auto"/>
            <w:noWrap/>
            <w:vAlign w:val="center"/>
          </w:tcPr>
          <w:p w14:paraId="29578854" w14:textId="77777777" w:rsidR="00896DEE" w:rsidRPr="00FB4605" w:rsidRDefault="00896DEE" w:rsidP="008909B1">
            <w:pPr>
              <w:tabs>
                <w:tab w:val="left" w:pos="567"/>
              </w:tabs>
              <w:jc w:val="both"/>
              <w:rPr>
                <w:color w:val="000000"/>
                <w:lang w:val="ro-RO"/>
              </w:rPr>
            </w:pPr>
            <w:r w:rsidRPr="000C6DDA">
              <w:rPr>
                <w:color w:val="000000"/>
                <w:lang w:val="ro-RO"/>
              </w:rPr>
              <w:t>2,4</w:t>
            </w:r>
          </w:p>
        </w:tc>
        <w:tc>
          <w:tcPr>
            <w:tcW w:w="248" w:type="pct"/>
            <w:gridSpan w:val="2"/>
            <w:shd w:val="clear" w:color="auto" w:fill="auto"/>
            <w:noWrap/>
            <w:vAlign w:val="center"/>
          </w:tcPr>
          <w:p w14:paraId="1E15B717" w14:textId="77777777" w:rsidR="00896DEE" w:rsidRPr="00FB4605" w:rsidRDefault="00896DEE" w:rsidP="008909B1">
            <w:pPr>
              <w:tabs>
                <w:tab w:val="left" w:pos="567"/>
              </w:tabs>
              <w:jc w:val="both"/>
              <w:rPr>
                <w:color w:val="000000"/>
                <w:lang w:val="ro-RO"/>
              </w:rPr>
            </w:pPr>
            <w:r w:rsidRPr="00FB4605">
              <w:rPr>
                <w:color w:val="000000"/>
                <w:lang w:val="ro-RO"/>
              </w:rPr>
              <w:t>0,0</w:t>
            </w:r>
          </w:p>
        </w:tc>
        <w:tc>
          <w:tcPr>
            <w:tcW w:w="247" w:type="pct"/>
            <w:gridSpan w:val="2"/>
            <w:shd w:val="clear" w:color="auto" w:fill="auto"/>
            <w:noWrap/>
            <w:vAlign w:val="center"/>
          </w:tcPr>
          <w:p w14:paraId="421DA627" w14:textId="77777777" w:rsidR="00896DEE" w:rsidRPr="005C77E0" w:rsidRDefault="00896DEE" w:rsidP="008909B1">
            <w:pPr>
              <w:tabs>
                <w:tab w:val="left" w:pos="567"/>
              </w:tabs>
              <w:jc w:val="both"/>
              <w:rPr>
                <w:color w:val="000000"/>
                <w:lang w:val="ro-RO"/>
              </w:rPr>
            </w:pPr>
            <w:r w:rsidRPr="005C77E0">
              <w:rPr>
                <w:color w:val="000000"/>
                <w:lang w:val="ro-RO"/>
              </w:rPr>
              <w:t>1,9</w:t>
            </w:r>
          </w:p>
        </w:tc>
        <w:tc>
          <w:tcPr>
            <w:tcW w:w="267" w:type="pct"/>
            <w:shd w:val="clear" w:color="auto" w:fill="auto"/>
            <w:noWrap/>
            <w:vAlign w:val="center"/>
          </w:tcPr>
          <w:p w14:paraId="067BF3DF" w14:textId="77777777" w:rsidR="00896DEE" w:rsidRPr="00290371" w:rsidRDefault="00896DEE" w:rsidP="008909B1">
            <w:pPr>
              <w:tabs>
                <w:tab w:val="left" w:pos="567"/>
              </w:tabs>
              <w:jc w:val="both"/>
              <w:rPr>
                <w:color w:val="000000"/>
                <w:lang w:val="ro-RO"/>
              </w:rPr>
            </w:pPr>
            <w:r w:rsidRPr="005C77E0">
              <w:rPr>
                <w:color w:val="000000"/>
                <w:lang w:val="ro-RO"/>
              </w:rPr>
              <w:t>1,9</w:t>
            </w:r>
          </w:p>
        </w:tc>
        <w:tc>
          <w:tcPr>
            <w:tcW w:w="293" w:type="pct"/>
            <w:gridSpan w:val="2"/>
            <w:shd w:val="clear" w:color="auto" w:fill="auto"/>
            <w:noWrap/>
            <w:vAlign w:val="center"/>
          </w:tcPr>
          <w:p w14:paraId="5C477359" w14:textId="77777777" w:rsidR="00896DEE" w:rsidRPr="00853AA9" w:rsidRDefault="00896DEE" w:rsidP="008909B1">
            <w:pPr>
              <w:tabs>
                <w:tab w:val="left" w:pos="567"/>
              </w:tabs>
              <w:jc w:val="both"/>
              <w:rPr>
                <w:color w:val="000000"/>
                <w:lang w:val="ro-RO"/>
              </w:rPr>
            </w:pPr>
            <w:r w:rsidRPr="004C091C">
              <w:rPr>
                <w:color w:val="000000"/>
                <w:lang w:val="ro-RO"/>
              </w:rPr>
              <w:t>1,9</w:t>
            </w:r>
          </w:p>
        </w:tc>
      </w:tr>
      <w:tr w:rsidR="00896DEE" w:rsidRPr="00AB4BC2" w14:paraId="46FB5EF6" w14:textId="77777777" w:rsidTr="008909B1">
        <w:trPr>
          <w:trHeight w:val="70"/>
        </w:trPr>
        <w:tc>
          <w:tcPr>
            <w:tcW w:w="192" w:type="pct"/>
            <w:shd w:val="clear" w:color="000000" w:fill="FFFFFF"/>
            <w:noWrap/>
            <w:vAlign w:val="center"/>
          </w:tcPr>
          <w:p w14:paraId="59F60ACA" w14:textId="77777777" w:rsidR="00896DEE" w:rsidRPr="0001586F" w:rsidRDefault="00896DEE" w:rsidP="008909B1">
            <w:pPr>
              <w:tabs>
                <w:tab w:val="left" w:pos="567"/>
              </w:tabs>
              <w:jc w:val="both"/>
              <w:rPr>
                <w:lang w:val="ro-RO"/>
              </w:rPr>
            </w:pPr>
            <w:r w:rsidRPr="002E418B">
              <w:rPr>
                <w:lang w:val="ro-RO"/>
              </w:rPr>
              <w:lastRenderedPageBreak/>
              <w:t>7</w:t>
            </w:r>
          </w:p>
        </w:tc>
        <w:tc>
          <w:tcPr>
            <w:tcW w:w="1772" w:type="pct"/>
            <w:shd w:val="clear" w:color="000000" w:fill="FFFFFF"/>
            <w:vAlign w:val="center"/>
          </w:tcPr>
          <w:p w14:paraId="4F08D48E" w14:textId="77777777" w:rsidR="00896DEE" w:rsidRPr="00793611" w:rsidRDefault="00896DEE" w:rsidP="008909B1">
            <w:pPr>
              <w:tabs>
                <w:tab w:val="left" w:pos="284"/>
                <w:tab w:val="left" w:pos="426"/>
                <w:tab w:val="left" w:pos="993"/>
              </w:tabs>
              <w:jc w:val="both"/>
              <w:rPr>
                <w:shd w:val="clear" w:color="auto" w:fill="FFFFFF"/>
                <w:lang w:val="ro-RO" w:eastAsia="ru-RU"/>
              </w:rPr>
            </w:pPr>
            <w:r w:rsidRPr="008539A9">
              <w:rPr>
                <w:shd w:val="clear" w:color="auto" w:fill="FFFFFF"/>
                <w:lang w:val="ro-RO" w:eastAsia="ru-RU"/>
              </w:rPr>
              <w:t xml:space="preserve">Limitarea </w:t>
            </w:r>
            <w:r w:rsidRPr="006C0762">
              <w:rPr>
                <w:lang w:val="ro-RO" w:eastAsia="ru-RU"/>
              </w:rPr>
              <w:t xml:space="preserve">sau întreruperea </w:t>
            </w:r>
            <w:r w:rsidRPr="006C0762">
              <w:rPr>
                <w:shd w:val="clear" w:color="auto" w:fill="FFFFFF"/>
                <w:lang w:val="ro-RO" w:eastAsia="ru-RU"/>
              </w:rPr>
              <w:t xml:space="preserve">livrărilor de gaze naturale consumatorilor </w:t>
            </w:r>
            <w:r w:rsidRPr="00BE6200">
              <w:rPr>
                <w:shd w:val="clear" w:color="auto" w:fill="FFFFFF"/>
                <w:lang w:val="ro-RO" w:eastAsia="ru-RU"/>
              </w:rPr>
              <w:t>întreruptibili.</w:t>
            </w:r>
          </w:p>
        </w:tc>
        <w:tc>
          <w:tcPr>
            <w:tcW w:w="238" w:type="pct"/>
            <w:shd w:val="clear" w:color="auto" w:fill="auto"/>
            <w:noWrap/>
            <w:vAlign w:val="center"/>
          </w:tcPr>
          <w:p w14:paraId="20CF1804" w14:textId="77777777" w:rsidR="00896DEE" w:rsidRPr="002D2681" w:rsidRDefault="00896DEE" w:rsidP="008909B1">
            <w:pPr>
              <w:tabs>
                <w:tab w:val="left" w:pos="567"/>
              </w:tabs>
              <w:jc w:val="both"/>
              <w:rPr>
                <w:color w:val="000000"/>
                <w:lang w:val="ro-RO"/>
              </w:rPr>
            </w:pPr>
            <w:r w:rsidRPr="004E6A4F">
              <w:rPr>
                <w:color w:val="000000"/>
                <w:lang w:val="ro-RO"/>
              </w:rPr>
              <w:t>0,0</w:t>
            </w:r>
          </w:p>
        </w:tc>
        <w:tc>
          <w:tcPr>
            <w:tcW w:w="237" w:type="pct"/>
            <w:shd w:val="clear" w:color="auto" w:fill="auto"/>
            <w:noWrap/>
            <w:vAlign w:val="center"/>
          </w:tcPr>
          <w:p w14:paraId="43D90F6B" w14:textId="77777777" w:rsidR="00896DEE" w:rsidRPr="00483F15" w:rsidRDefault="00896DEE" w:rsidP="008909B1">
            <w:pPr>
              <w:tabs>
                <w:tab w:val="left" w:pos="567"/>
              </w:tabs>
              <w:jc w:val="both"/>
              <w:rPr>
                <w:color w:val="000000"/>
                <w:lang w:val="ro-RO"/>
              </w:rPr>
            </w:pPr>
            <w:r w:rsidRPr="00483F15">
              <w:rPr>
                <w:color w:val="000000"/>
                <w:lang w:val="ro-RO"/>
              </w:rPr>
              <w:t>0,0</w:t>
            </w:r>
          </w:p>
        </w:tc>
        <w:tc>
          <w:tcPr>
            <w:tcW w:w="237" w:type="pct"/>
            <w:shd w:val="clear" w:color="auto" w:fill="auto"/>
            <w:noWrap/>
            <w:vAlign w:val="center"/>
          </w:tcPr>
          <w:p w14:paraId="79315E06" w14:textId="77777777" w:rsidR="00896DEE" w:rsidRPr="005D3B16" w:rsidRDefault="00896DEE" w:rsidP="008909B1">
            <w:pPr>
              <w:tabs>
                <w:tab w:val="left" w:pos="567"/>
              </w:tabs>
              <w:jc w:val="both"/>
              <w:rPr>
                <w:color w:val="000000"/>
                <w:lang w:val="ro-RO"/>
              </w:rPr>
            </w:pPr>
            <w:r w:rsidRPr="005D3B16">
              <w:rPr>
                <w:color w:val="000000"/>
                <w:lang w:val="ro-RO"/>
              </w:rPr>
              <w:t>0,0</w:t>
            </w:r>
          </w:p>
        </w:tc>
        <w:tc>
          <w:tcPr>
            <w:tcW w:w="259" w:type="pct"/>
            <w:shd w:val="clear" w:color="auto" w:fill="auto"/>
            <w:noWrap/>
            <w:vAlign w:val="center"/>
          </w:tcPr>
          <w:p w14:paraId="75F10A6E" w14:textId="77777777" w:rsidR="00896DEE" w:rsidRPr="00A17A89" w:rsidRDefault="00896DEE" w:rsidP="008909B1">
            <w:pPr>
              <w:tabs>
                <w:tab w:val="left" w:pos="567"/>
              </w:tabs>
              <w:jc w:val="both"/>
              <w:rPr>
                <w:color w:val="000000"/>
                <w:lang w:val="ro-RO"/>
              </w:rPr>
            </w:pPr>
            <w:r w:rsidRPr="00775721">
              <w:rPr>
                <w:color w:val="000000"/>
                <w:lang w:val="ro-RO"/>
              </w:rPr>
              <w:t>4,7</w:t>
            </w:r>
          </w:p>
        </w:tc>
        <w:tc>
          <w:tcPr>
            <w:tcW w:w="243" w:type="pct"/>
            <w:shd w:val="clear" w:color="auto" w:fill="auto"/>
            <w:noWrap/>
            <w:vAlign w:val="center"/>
          </w:tcPr>
          <w:p w14:paraId="3B2A20B6" w14:textId="77777777" w:rsidR="00896DEE" w:rsidRPr="00A17A89" w:rsidRDefault="00896DEE" w:rsidP="008909B1">
            <w:pPr>
              <w:tabs>
                <w:tab w:val="left" w:pos="567"/>
              </w:tabs>
              <w:jc w:val="both"/>
              <w:rPr>
                <w:color w:val="000000"/>
                <w:lang w:val="ro-RO"/>
              </w:rPr>
            </w:pPr>
            <w:r w:rsidRPr="00A17A89">
              <w:rPr>
                <w:color w:val="000000"/>
                <w:lang w:val="ro-RO"/>
              </w:rPr>
              <w:t>0,0</w:t>
            </w:r>
          </w:p>
        </w:tc>
        <w:tc>
          <w:tcPr>
            <w:tcW w:w="237" w:type="pct"/>
            <w:shd w:val="clear" w:color="auto" w:fill="auto"/>
            <w:noWrap/>
            <w:vAlign w:val="center"/>
          </w:tcPr>
          <w:p w14:paraId="5A35BE9B" w14:textId="77777777" w:rsidR="00896DEE" w:rsidRPr="00DF5FEA" w:rsidRDefault="00896DEE" w:rsidP="008909B1">
            <w:pPr>
              <w:tabs>
                <w:tab w:val="left" w:pos="567"/>
              </w:tabs>
              <w:jc w:val="both"/>
              <w:rPr>
                <w:color w:val="000000"/>
                <w:lang w:val="ro-RO"/>
              </w:rPr>
            </w:pPr>
            <w:r w:rsidRPr="00A17A89">
              <w:rPr>
                <w:color w:val="000000"/>
                <w:lang w:val="ro-RO"/>
              </w:rPr>
              <w:t>0,0</w:t>
            </w:r>
          </w:p>
        </w:tc>
        <w:tc>
          <w:tcPr>
            <w:tcW w:w="243" w:type="pct"/>
            <w:shd w:val="clear" w:color="auto" w:fill="auto"/>
            <w:noWrap/>
            <w:vAlign w:val="center"/>
          </w:tcPr>
          <w:p w14:paraId="5ADE2E01" w14:textId="77777777" w:rsidR="00896DEE" w:rsidRPr="00FB4605" w:rsidRDefault="00896DEE" w:rsidP="008909B1">
            <w:pPr>
              <w:tabs>
                <w:tab w:val="left" w:pos="567"/>
              </w:tabs>
              <w:jc w:val="both"/>
              <w:rPr>
                <w:color w:val="000000"/>
                <w:lang w:val="ro-RO"/>
              </w:rPr>
            </w:pPr>
            <w:r w:rsidRPr="000C6DDA">
              <w:rPr>
                <w:color w:val="000000"/>
                <w:lang w:val="ro-RO"/>
              </w:rPr>
              <w:t>0,0</w:t>
            </w:r>
          </w:p>
        </w:tc>
        <w:tc>
          <w:tcPr>
            <w:tcW w:w="286" w:type="pct"/>
            <w:shd w:val="clear" w:color="auto" w:fill="auto"/>
            <w:noWrap/>
            <w:vAlign w:val="center"/>
          </w:tcPr>
          <w:p w14:paraId="1897B335" w14:textId="77777777" w:rsidR="00896DEE" w:rsidRPr="00FB4605" w:rsidRDefault="00896DEE" w:rsidP="008909B1">
            <w:pPr>
              <w:tabs>
                <w:tab w:val="left" w:pos="567"/>
              </w:tabs>
              <w:jc w:val="both"/>
              <w:rPr>
                <w:color w:val="000000"/>
                <w:lang w:val="ro-RO"/>
              </w:rPr>
            </w:pPr>
            <w:r w:rsidRPr="00FB4605">
              <w:rPr>
                <w:color w:val="000000"/>
                <w:lang w:val="ro-RO"/>
              </w:rPr>
              <w:t>33,4</w:t>
            </w:r>
          </w:p>
        </w:tc>
        <w:tc>
          <w:tcPr>
            <w:tcW w:w="248" w:type="pct"/>
            <w:gridSpan w:val="2"/>
            <w:shd w:val="clear" w:color="auto" w:fill="auto"/>
            <w:noWrap/>
            <w:vAlign w:val="center"/>
          </w:tcPr>
          <w:p w14:paraId="0EC2BFBD" w14:textId="77777777" w:rsidR="00896DEE" w:rsidRPr="005C77E0" w:rsidRDefault="00896DEE" w:rsidP="008909B1">
            <w:pPr>
              <w:tabs>
                <w:tab w:val="left" w:pos="567"/>
              </w:tabs>
              <w:jc w:val="both"/>
              <w:rPr>
                <w:color w:val="000000"/>
                <w:lang w:val="ro-RO"/>
              </w:rPr>
            </w:pPr>
            <w:r w:rsidRPr="005C77E0">
              <w:rPr>
                <w:color w:val="000000"/>
                <w:lang w:val="ro-RO"/>
              </w:rPr>
              <w:t>0,0</w:t>
            </w:r>
          </w:p>
        </w:tc>
        <w:tc>
          <w:tcPr>
            <w:tcW w:w="247" w:type="pct"/>
            <w:gridSpan w:val="2"/>
            <w:shd w:val="clear" w:color="auto" w:fill="auto"/>
            <w:noWrap/>
            <w:vAlign w:val="center"/>
          </w:tcPr>
          <w:p w14:paraId="60427413" w14:textId="77777777" w:rsidR="00896DEE" w:rsidRPr="00290371" w:rsidRDefault="00896DEE" w:rsidP="008909B1">
            <w:pPr>
              <w:tabs>
                <w:tab w:val="left" w:pos="567"/>
              </w:tabs>
              <w:jc w:val="both"/>
              <w:rPr>
                <w:color w:val="000000"/>
                <w:lang w:val="ro-RO"/>
              </w:rPr>
            </w:pPr>
            <w:r w:rsidRPr="005C77E0">
              <w:rPr>
                <w:color w:val="000000"/>
                <w:lang w:val="ro-RO"/>
              </w:rPr>
              <w:t>0,0</w:t>
            </w:r>
          </w:p>
        </w:tc>
        <w:tc>
          <w:tcPr>
            <w:tcW w:w="267" w:type="pct"/>
            <w:shd w:val="clear" w:color="auto" w:fill="auto"/>
            <w:noWrap/>
            <w:vAlign w:val="center"/>
          </w:tcPr>
          <w:p w14:paraId="706BE281" w14:textId="77777777" w:rsidR="00896DEE" w:rsidRPr="00853AA9" w:rsidRDefault="00896DEE" w:rsidP="008909B1">
            <w:pPr>
              <w:tabs>
                <w:tab w:val="left" w:pos="567"/>
              </w:tabs>
              <w:jc w:val="both"/>
              <w:rPr>
                <w:color w:val="000000"/>
                <w:lang w:val="ro-RO"/>
              </w:rPr>
            </w:pPr>
            <w:r w:rsidRPr="004C091C">
              <w:rPr>
                <w:color w:val="000000"/>
                <w:lang w:val="ro-RO"/>
              </w:rPr>
              <w:t>0,0</w:t>
            </w:r>
          </w:p>
        </w:tc>
        <w:tc>
          <w:tcPr>
            <w:tcW w:w="293" w:type="pct"/>
            <w:gridSpan w:val="2"/>
            <w:shd w:val="clear" w:color="auto" w:fill="auto"/>
            <w:noWrap/>
            <w:vAlign w:val="center"/>
          </w:tcPr>
          <w:p w14:paraId="75DD5463" w14:textId="77777777" w:rsidR="00896DEE" w:rsidRPr="00AB4BC2" w:rsidRDefault="00896DEE" w:rsidP="008909B1">
            <w:pPr>
              <w:tabs>
                <w:tab w:val="left" w:pos="567"/>
              </w:tabs>
              <w:jc w:val="both"/>
              <w:rPr>
                <w:color w:val="000000"/>
                <w:lang w:val="ro-RO"/>
              </w:rPr>
            </w:pPr>
            <w:r w:rsidRPr="00AB4BC2">
              <w:rPr>
                <w:color w:val="000000"/>
                <w:lang w:val="ro-RO"/>
              </w:rPr>
              <w:t>16,4</w:t>
            </w:r>
          </w:p>
        </w:tc>
      </w:tr>
      <w:tr w:rsidR="00896DEE" w:rsidRPr="00AB4BC2" w14:paraId="76D45E5C" w14:textId="77777777" w:rsidTr="008909B1">
        <w:trPr>
          <w:trHeight w:val="255"/>
        </w:trPr>
        <w:tc>
          <w:tcPr>
            <w:tcW w:w="192" w:type="pct"/>
            <w:shd w:val="clear" w:color="000000" w:fill="FFFFFF"/>
            <w:noWrap/>
            <w:vAlign w:val="center"/>
          </w:tcPr>
          <w:p w14:paraId="3476ED18" w14:textId="77777777" w:rsidR="00896DEE" w:rsidRPr="002E418B" w:rsidRDefault="00896DEE" w:rsidP="008909B1">
            <w:pPr>
              <w:tabs>
                <w:tab w:val="left" w:pos="567"/>
              </w:tabs>
              <w:jc w:val="both"/>
              <w:rPr>
                <w:lang w:val="ro-RO"/>
              </w:rPr>
            </w:pPr>
          </w:p>
        </w:tc>
        <w:tc>
          <w:tcPr>
            <w:tcW w:w="1772" w:type="pct"/>
            <w:shd w:val="clear" w:color="000000" w:fill="FFFFFF"/>
            <w:vAlign w:val="center"/>
          </w:tcPr>
          <w:p w14:paraId="51727082" w14:textId="77777777" w:rsidR="00896DEE" w:rsidRPr="0001586F" w:rsidRDefault="00896DEE" w:rsidP="008909B1">
            <w:pPr>
              <w:tabs>
                <w:tab w:val="left" w:pos="567"/>
              </w:tabs>
              <w:jc w:val="both"/>
              <w:rPr>
                <w:color w:val="000000"/>
                <w:lang w:val="ro-RO"/>
              </w:rPr>
            </w:pPr>
            <w:r w:rsidRPr="0001586F">
              <w:rPr>
                <w:b/>
                <w:bCs/>
                <w:color w:val="000000"/>
                <w:lang w:val="ro-RO"/>
              </w:rPr>
              <w:t>Total</w:t>
            </w:r>
          </w:p>
        </w:tc>
        <w:tc>
          <w:tcPr>
            <w:tcW w:w="238" w:type="pct"/>
            <w:shd w:val="clear" w:color="auto" w:fill="auto"/>
            <w:noWrap/>
            <w:vAlign w:val="center"/>
          </w:tcPr>
          <w:p w14:paraId="2E530D4F" w14:textId="77777777" w:rsidR="00896DEE" w:rsidRPr="006C0762" w:rsidRDefault="00896DEE" w:rsidP="008909B1">
            <w:pPr>
              <w:tabs>
                <w:tab w:val="left" w:pos="567"/>
              </w:tabs>
              <w:jc w:val="both"/>
              <w:rPr>
                <w:color w:val="000000"/>
                <w:lang w:val="ro-RO"/>
              </w:rPr>
            </w:pPr>
            <w:r w:rsidRPr="008539A9">
              <w:rPr>
                <w:b/>
                <w:bCs/>
                <w:color w:val="000000"/>
                <w:lang w:val="ro-RO"/>
              </w:rPr>
              <w:t>0,0</w:t>
            </w:r>
          </w:p>
        </w:tc>
        <w:tc>
          <w:tcPr>
            <w:tcW w:w="237" w:type="pct"/>
            <w:shd w:val="clear" w:color="auto" w:fill="auto"/>
            <w:noWrap/>
            <w:vAlign w:val="center"/>
          </w:tcPr>
          <w:p w14:paraId="4332609F" w14:textId="721D8047" w:rsidR="00896DEE" w:rsidRPr="00AB4BC2" w:rsidRDefault="00311E51" w:rsidP="00311E51">
            <w:pPr>
              <w:tabs>
                <w:tab w:val="left" w:pos="567"/>
              </w:tabs>
              <w:jc w:val="both"/>
              <w:rPr>
                <w:color w:val="000000"/>
                <w:lang w:val="ro-RO"/>
              </w:rPr>
            </w:pPr>
            <w:r w:rsidRPr="00BE6200">
              <w:rPr>
                <w:b/>
                <w:bCs/>
                <w:color w:val="000000"/>
                <w:lang w:val="ro-RO"/>
              </w:rPr>
              <w:t>8,1</w:t>
            </w:r>
          </w:p>
        </w:tc>
        <w:tc>
          <w:tcPr>
            <w:tcW w:w="237" w:type="pct"/>
            <w:shd w:val="clear" w:color="auto" w:fill="auto"/>
            <w:noWrap/>
            <w:vAlign w:val="center"/>
          </w:tcPr>
          <w:p w14:paraId="7EB19431" w14:textId="70CF0965" w:rsidR="00896DEE" w:rsidRPr="00AB4BC2" w:rsidRDefault="00311E51" w:rsidP="00311E51">
            <w:pPr>
              <w:tabs>
                <w:tab w:val="left" w:pos="567"/>
              </w:tabs>
              <w:jc w:val="both"/>
              <w:rPr>
                <w:color w:val="000000"/>
                <w:lang w:val="ro-RO"/>
              </w:rPr>
            </w:pPr>
            <w:r w:rsidRPr="00AB4BC2">
              <w:rPr>
                <w:b/>
                <w:bCs/>
                <w:color w:val="000000"/>
                <w:lang w:val="ro-RO"/>
              </w:rPr>
              <w:t>10,1</w:t>
            </w:r>
          </w:p>
        </w:tc>
        <w:tc>
          <w:tcPr>
            <w:tcW w:w="259" w:type="pct"/>
            <w:shd w:val="clear" w:color="auto" w:fill="auto"/>
            <w:noWrap/>
            <w:vAlign w:val="center"/>
          </w:tcPr>
          <w:p w14:paraId="7D8F133C" w14:textId="5F028792" w:rsidR="00896DEE" w:rsidRPr="00AB4BC2" w:rsidRDefault="00896DEE" w:rsidP="003238D5">
            <w:pPr>
              <w:tabs>
                <w:tab w:val="left" w:pos="567"/>
              </w:tabs>
              <w:jc w:val="both"/>
              <w:rPr>
                <w:color w:val="000000"/>
                <w:lang w:val="ro-RO"/>
              </w:rPr>
            </w:pPr>
            <w:r w:rsidRPr="00AB4BC2">
              <w:rPr>
                <w:b/>
                <w:bCs/>
                <w:color w:val="000000"/>
                <w:lang w:val="ro-RO"/>
              </w:rPr>
              <w:t>3</w:t>
            </w:r>
            <w:r w:rsidR="003238D5">
              <w:rPr>
                <w:b/>
                <w:bCs/>
                <w:color w:val="000000"/>
                <w:lang w:val="ro-RO"/>
              </w:rPr>
              <w:t>3</w:t>
            </w:r>
            <w:r w:rsidRPr="00AB4BC2">
              <w:rPr>
                <w:b/>
                <w:bCs/>
                <w:color w:val="000000"/>
                <w:lang w:val="ro-RO"/>
              </w:rPr>
              <w:t>,</w:t>
            </w:r>
            <w:r w:rsidR="003238D5">
              <w:rPr>
                <w:b/>
                <w:bCs/>
                <w:color w:val="000000"/>
                <w:lang w:val="ro-RO"/>
              </w:rPr>
              <w:t>3</w:t>
            </w:r>
          </w:p>
        </w:tc>
        <w:tc>
          <w:tcPr>
            <w:tcW w:w="243" w:type="pct"/>
            <w:shd w:val="clear" w:color="auto" w:fill="auto"/>
            <w:noWrap/>
            <w:vAlign w:val="center"/>
          </w:tcPr>
          <w:p w14:paraId="74E1D350" w14:textId="77777777" w:rsidR="00896DEE" w:rsidRPr="00AB4BC2" w:rsidRDefault="00896DEE" w:rsidP="008909B1">
            <w:pPr>
              <w:tabs>
                <w:tab w:val="left" w:pos="567"/>
              </w:tabs>
              <w:jc w:val="both"/>
              <w:rPr>
                <w:color w:val="000000"/>
                <w:lang w:val="ro-RO"/>
              </w:rPr>
            </w:pPr>
            <w:r w:rsidRPr="00AB4BC2">
              <w:rPr>
                <w:b/>
                <w:bCs/>
                <w:color w:val="000000"/>
                <w:lang w:val="ro-RO"/>
              </w:rPr>
              <w:t>0,0</w:t>
            </w:r>
          </w:p>
        </w:tc>
        <w:tc>
          <w:tcPr>
            <w:tcW w:w="237" w:type="pct"/>
            <w:shd w:val="clear" w:color="auto" w:fill="auto"/>
            <w:noWrap/>
            <w:vAlign w:val="center"/>
          </w:tcPr>
          <w:p w14:paraId="1674A145" w14:textId="77777777" w:rsidR="00896DEE" w:rsidRPr="00AB4BC2" w:rsidRDefault="00896DEE" w:rsidP="008909B1">
            <w:pPr>
              <w:tabs>
                <w:tab w:val="left" w:pos="567"/>
              </w:tabs>
              <w:jc w:val="both"/>
              <w:rPr>
                <w:color w:val="000000"/>
                <w:lang w:val="ro-RO"/>
              </w:rPr>
            </w:pPr>
            <w:r w:rsidRPr="00AB4BC2">
              <w:rPr>
                <w:b/>
                <w:bCs/>
                <w:color w:val="000000"/>
                <w:lang w:val="ro-RO"/>
              </w:rPr>
              <w:t>51,9</w:t>
            </w:r>
          </w:p>
        </w:tc>
        <w:tc>
          <w:tcPr>
            <w:tcW w:w="243" w:type="pct"/>
            <w:shd w:val="clear" w:color="auto" w:fill="auto"/>
            <w:noWrap/>
            <w:vAlign w:val="center"/>
          </w:tcPr>
          <w:p w14:paraId="135B9BA0" w14:textId="77777777" w:rsidR="00896DEE" w:rsidRPr="00AB4BC2" w:rsidRDefault="00896DEE" w:rsidP="008909B1">
            <w:pPr>
              <w:tabs>
                <w:tab w:val="left" w:pos="567"/>
              </w:tabs>
              <w:jc w:val="both"/>
              <w:rPr>
                <w:color w:val="000000"/>
                <w:lang w:val="ro-RO"/>
              </w:rPr>
            </w:pPr>
            <w:r w:rsidRPr="00AB4BC2">
              <w:rPr>
                <w:b/>
                <w:bCs/>
                <w:color w:val="000000"/>
                <w:lang w:val="ro-RO"/>
              </w:rPr>
              <w:t>68,3</w:t>
            </w:r>
          </w:p>
        </w:tc>
        <w:tc>
          <w:tcPr>
            <w:tcW w:w="286" w:type="pct"/>
            <w:shd w:val="clear" w:color="auto" w:fill="auto"/>
            <w:noWrap/>
            <w:vAlign w:val="center"/>
          </w:tcPr>
          <w:p w14:paraId="3C6E0E82" w14:textId="77777777" w:rsidR="00896DEE" w:rsidRPr="00AB4BC2" w:rsidRDefault="00896DEE" w:rsidP="008909B1">
            <w:pPr>
              <w:tabs>
                <w:tab w:val="left" w:pos="567"/>
              </w:tabs>
              <w:jc w:val="both"/>
              <w:rPr>
                <w:color w:val="000000"/>
                <w:lang w:val="ro-RO"/>
              </w:rPr>
            </w:pPr>
            <w:r w:rsidRPr="00AB4BC2">
              <w:rPr>
                <w:b/>
                <w:bCs/>
                <w:color w:val="000000"/>
                <w:lang w:val="ro-RO"/>
              </w:rPr>
              <w:t>113,9</w:t>
            </w:r>
          </w:p>
        </w:tc>
        <w:tc>
          <w:tcPr>
            <w:tcW w:w="248" w:type="pct"/>
            <w:gridSpan w:val="2"/>
            <w:shd w:val="clear" w:color="auto" w:fill="auto"/>
            <w:noWrap/>
            <w:vAlign w:val="center"/>
          </w:tcPr>
          <w:p w14:paraId="652F72B5" w14:textId="77777777" w:rsidR="00896DEE" w:rsidRPr="00AB4BC2" w:rsidRDefault="00896DEE" w:rsidP="008909B1">
            <w:pPr>
              <w:tabs>
                <w:tab w:val="left" w:pos="567"/>
              </w:tabs>
              <w:jc w:val="both"/>
              <w:rPr>
                <w:color w:val="000000"/>
                <w:lang w:val="ro-RO"/>
              </w:rPr>
            </w:pPr>
            <w:r w:rsidRPr="00AB4BC2">
              <w:rPr>
                <w:b/>
                <w:bCs/>
                <w:color w:val="000000"/>
                <w:lang w:val="ro-RO"/>
              </w:rPr>
              <w:t>0,0</w:t>
            </w:r>
          </w:p>
        </w:tc>
        <w:tc>
          <w:tcPr>
            <w:tcW w:w="247" w:type="pct"/>
            <w:gridSpan w:val="2"/>
            <w:shd w:val="clear" w:color="auto" w:fill="auto"/>
            <w:noWrap/>
            <w:vAlign w:val="center"/>
          </w:tcPr>
          <w:p w14:paraId="68506FA7" w14:textId="77777777" w:rsidR="00896DEE" w:rsidRPr="00AB4BC2" w:rsidRDefault="00896DEE" w:rsidP="008909B1">
            <w:pPr>
              <w:tabs>
                <w:tab w:val="left" w:pos="567"/>
              </w:tabs>
              <w:jc w:val="both"/>
              <w:rPr>
                <w:color w:val="000000"/>
                <w:lang w:val="ro-RO"/>
              </w:rPr>
            </w:pPr>
            <w:r w:rsidRPr="00AB4BC2">
              <w:rPr>
                <w:b/>
                <w:bCs/>
                <w:color w:val="000000"/>
                <w:lang w:val="ro-RO"/>
              </w:rPr>
              <w:t>30,2</w:t>
            </w:r>
          </w:p>
        </w:tc>
        <w:tc>
          <w:tcPr>
            <w:tcW w:w="267" w:type="pct"/>
            <w:shd w:val="clear" w:color="auto" w:fill="auto"/>
            <w:noWrap/>
            <w:vAlign w:val="center"/>
          </w:tcPr>
          <w:p w14:paraId="70D85B11" w14:textId="77777777" w:rsidR="00896DEE" w:rsidRPr="00AB4BC2" w:rsidRDefault="00896DEE" w:rsidP="008909B1">
            <w:pPr>
              <w:tabs>
                <w:tab w:val="left" w:pos="567"/>
              </w:tabs>
              <w:jc w:val="both"/>
              <w:rPr>
                <w:color w:val="000000"/>
                <w:lang w:val="ro-RO"/>
              </w:rPr>
            </w:pPr>
            <w:r w:rsidRPr="00AB4BC2">
              <w:rPr>
                <w:b/>
                <w:bCs/>
                <w:color w:val="000000"/>
                <w:lang w:val="ro-RO"/>
              </w:rPr>
              <w:t>46,2</w:t>
            </w:r>
          </w:p>
        </w:tc>
        <w:tc>
          <w:tcPr>
            <w:tcW w:w="293" w:type="pct"/>
            <w:gridSpan w:val="2"/>
            <w:shd w:val="clear" w:color="auto" w:fill="auto"/>
            <w:noWrap/>
            <w:vAlign w:val="center"/>
          </w:tcPr>
          <w:p w14:paraId="372A8F9D" w14:textId="77777777" w:rsidR="00896DEE" w:rsidRPr="00AB4BC2" w:rsidRDefault="00896DEE" w:rsidP="008909B1">
            <w:pPr>
              <w:tabs>
                <w:tab w:val="left" w:pos="567"/>
              </w:tabs>
              <w:jc w:val="both"/>
              <w:rPr>
                <w:color w:val="000000"/>
                <w:lang w:val="ro-RO"/>
              </w:rPr>
            </w:pPr>
            <w:r w:rsidRPr="00AB4BC2">
              <w:rPr>
                <w:b/>
                <w:bCs/>
                <w:color w:val="000000"/>
                <w:lang w:val="ro-RO"/>
              </w:rPr>
              <w:t>77,5</w:t>
            </w:r>
          </w:p>
        </w:tc>
      </w:tr>
    </w:tbl>
    <w:p w14:paraId="1FE23FED" w14:textId="12740F0E" w:rsidR="00896DEE" w:rsidRPr="00E97C04" w:rsidRDefault="00896DEE" w:rsidP="00896DEE">
      <w:pPr>
        <w:pStyle w:val="Denumirefigura"/>
        <w:spacing w:before="240"/>
        <w:jc w:val="both"/>
        <w:rPr>
          <w:rFonts w:eastAsia="Arial" w:cs="Times New Roman"/>
          <w:i w:val="0"/>
          <w:iCs/>
          <w:sz w:val="24"/>
          <w:szCs w:val="24"/>
          <w:lang w:val="ro-RO"/>
        </w:rPr>
      </w:pPr>
      <w:bookmarkStart w:id="78" w:name="_Hlk161758872"/>
      <w:bookmarkEnd w:id="77"/>
      <w:r w:rsidRPr="002E418B">
        <w:rPr>
          <w:rFonts w:eastAsia="Arial" w:cs="Times New Roman"/>
          <w:b/>
          <w:bCs/>
          <w:i w:val="0"/>
          <w:iCs/>
          <w:sz w:val="24"/>
          <w:szCs w:val="24"/>
          <w:lang w:val="ro-RO"/>
        </w:rPr>
        <w:t>Notă:</w:t>
      </w:r>
      <w:r w:rsidRPr="0001586F">
        <w:rPr>
          <w:rFonts w:eastAsia="Arial" w:cs="Times New Roman"/>
          <w:i w:val="0"/>
          <w:iCs/>
          <w:sz w:val="24"/>
          <w:szCs w:val="24"/>
          <w:lang w:val="ro-RO"/>
        </w:rPr>
        <w:t xml:space="preserve"> Î</w:t>
      </w:r>
      <w:r w:rsidRPr="00E97C04">
        <w:rPr>
          <w:rFonts w:cs="Times New Roman"/>
          <w:i w:val="0"/>
          <w:iCs/>
          <w:sz w:val="24"/>
          <w:szCs w:val="24"/>
          <w:shd w:val="clear" w:color="auto" w:fill="FFFFFF"/>
          <w:lang w:val="ro-RO"/>
        </w:rPr>
        <w:t>n cazul în care sunt utilizate stocurile de gaze naturale aferente obliga</w:t>
      </w:r>
      <w:r w:rsidR="00683617">
        <w:rPr>
          <w:rFonts w:cs="Times New Roman"/>
          <w:i w:val="0"/>
          <w:iCs/>
          <w:sz w:val="24"/>
          <w:szCs w:val="24"/>
          <w:shd w:val="clear" w:color="auto" w:fill="FFFFFF"/>
          <w:lang w:val="ro-RO"/>
        </w:rPr>
        <w:t>ț</w:t>
      </w:r>
      <w:r w:rsidRPr="00E97C04">
        <w:rPr>
          <w:rFonts w:cs="Times New Roman"/>
          <w:i w:val="0"/>
          <w:iCs/>
          <w:sz w:val="24"/>
          <w:szCs w:val="24"/>
          <w:shd w:val="clear" w:color="auto" w:fill="FFFFFF"/>
          <w:lang w:val="ro-RO"/>
        </w:rPr>
        <w:t>iei de stocare/ stocurile de securitate, atunci pe parcursul perioadei de 1 lună nu vor fi probleme în cazul limitării gazelor naturale deoarece se acoperă consumul maxim de gaze naturale. Respectiv, reducerea consumului este 0 pentru toate 3 scenarii</w:t>
      </w:r>
      <w:bookmarkEnd w:id="78"/>
      <w:r w:rsidRPr="00E97C04">
        <w:rPr>
          <w:rFonts w:cs="Times New Roman"/>
          <w:i w:val="0"/>
          <w:iCs/>
          <w:sz w:val="24"/>
          <w:szCs w:val="24"/>
          <w:shd w:val="clear" w:color="auto" w:fill="FFFFFF"/>
          <w:lang w:val="ro-RO"/>
        </w:rPr>
        <w:t>.</w:t>
      </w:r>
    </w:p>
    <w:p w14:paraId="3F102119" w14:textId="77777777" w:rsidR="00AF07DA" w:rsidRPr="00AB4BC2" w:rsidRDefault="00AF07DA" w:rsidP="00B83F1F">
      <w:pPr>
        <w:pStyle w:val="ListParagraph"/>
        <w:tabs>
          <w:tab w:val="left" w:pos="567"/>
        </w:tabs>
        <w:ind w:left="0" w:firstLine="0"/>
        <w:jc w:val="both"/>
        <w:rPr>
          <w:rFonts w:ascii="Times New Roman" w:eastAsia="Arial" w:hAnsi="Times New Roman" w:cs="Times New Roman"/>
          <w:b/>
          <w:bCs/>
          <w:sz w:val="24"/>
          <w:szCs w:val="24"/>
          <w:lang w:val="ro-RO"/>
        </w:rPr>
        <w:sectPr w:rsidR="00AF07DA" w:rsidRPr="00AB4BC2" w:rsidSect="00BC1937">
          <w:pgSz w:w="16838" w:h="11906" w:orient="landscape" w:code="9"/>
          <w:pgMar w:top="851" w:right="1134" w:bottom="1701" w:left="1134" w:header="720" w:footer="261" w:gutter="0"/>
          <w:cols w:space="720"/>
          <w:titlePg/>
          <w:docGrid w:linePitch="326"/>
        </w:sectPr>
      </w:pPr>
    </w:p>
    <w:p w14:paraId="68D28CA1" w14:textId="77777777" w:rsidR="00342F00" w:rsidRPr="002E418B" w:rsidRDefault="00342F00" w:rsidP="00B83F1F">
      <w:pPr>
        <w:pStyle w:val="Normal0"/>
        <w:ind w:firstLine="0"/>
        <w:rPr>
          <w:rFonts w:eastAsia="Arial" w:cs="Times New Roman"/>
          <w:lang w:val="ro-RO"/>
        </w:rPr>
      </w:pPr>
    </w:p>
    <w:p w14:paraId="3BBFE39E" w14:textId="3FDDDF3D" w:rsidR="000678B0" w:rsidRPr="008539A9" w:rsidRDefault="00342F00" w:rsidP="000678B0">
      <w:pPr>
        <w:pStyle w:val="Normal0"/>
        <w:ind w:firstLine="0"/>
        <w:jc w:val="right"/>
        <w:rPr>
          <w:rFonts w:eastAsia="Arial" w:cs="Times New Roman"/>
          <w:b w:val="0"/>
          <w:lang w:val="ro-RO"/>
        </w:rPr>
      </w:pPr>
      <w:r w:rsidRPr="0001586F">
        <w:rPr>
          <w:rFonts w:eastAsia="Arial" w:cs="Times New Roman"/>
          <w:b w:val="0"/>
          <w:lang w:val="ro-RO"/>
        </w:rPr>
        <w:t xml:space="preserve">Anexa </w:t>
      </w:r>
      <w:r w:rsidR="00092EF8" w:rsidRPr="0001586F">
        <w:rPr>
          <w:rFonts w:eastAsia="Arial" w:cs="Times New Roman"/>
          <w:b w:val="0"/>
          <w:lang w:val="ro-RO"/>
        </w:rPr>
        <w:t xml:space="preserve">nr. </w:t>
      </w:r>
      <w:r w:rsidR="00257A17" w:rsidRPr="00474F24">
        <w:rPr>
          <w:rFonts w:eastAsia="Arial" w:cs="Times New Roman"/>
          <w:b w:val="0"/>
          <w:lang w:val="ro-RO"/>
        </w:rPr>
        <w:t>3</w:t>
      </w:r>
    </w:p>
    <w:p w14:paraId="783A7F11" w14:textId="276000E8" w:rsidR="00B6105F" w:rsidRPr="006C0762" w:rsidRDefault="00B6105F" w:rsidP="00B6105F">
      <w:pPr>
        <w:tabs>
          <w:tab w:val="left" w:pos="567"/>
          <w:tab w:val="left" w:pos="851"/>
        </w:tabs>
        <w:jc w:val="right"/>
        <w:rPr>
          <w:shd w:val="clear" w:color="auto" w:fill="FFFFFF"/>
          <w:lang w:val="ro-RO" w:eastAsia="ru-RU"/>
        </w:rPr>
      </w:pPr>
      <w:r w:rsidRPr="006C0762">
        <w:rPr>
          <w:shd w:val="clear" w:color="auto" w:fill="FFFFFF"/>
          <w:lang w:val="ro-RO" w:eastAsia="ru-RU"/>
        </w:rPr>
        <w:t>la Planul de urgen</w:t>
      </w:r>
      <w:r w:rsidR="00683617">
        <w:rPr>
          <w:shd w:val="clear" w:color="auto" w:fill="FFFFFF"/>
          <w:lang w:val="ro-RO" w:eastAsia="ru-RU"/>
        </w:rPr>
        <w:t>ț</w:t>
      </w:r>
      <w:r w:rsidRPr="006C0762">
        <w:rPr>
          <w:shd w:val="clear" w:color="auto" w:fill="FFFFFF"/>
          <w:lang w:val="ro-RO" w:eastAsia="ru-RU"/>
        </w:rPr>
        <w:t xml:space="preserve">ă </w:t>
      </w:r>
    </w:p>
    <w:p w14:paraId="4DC2BB60" w14:textId="77777777" w:rsidR="00B6105F" w:rsidRPr="00BE6200" w:rsidRDefault="00B6105F" w:rsidP="000678B0">
      <w:pPr>
        <w:pStyle w:val="Normal0"/>
        <w:ind w:firstLine="0"/>
        <w:jc w:val="right"/>
        <w:rPr>
          <w:rFonts w:eastAsia="Arial" w:cs="Times New Roman"/>
          <w:b w:val="0"/>
          <w:lang w:val="ro-RO"/>
        </w:rPr>
      </w:pPr>
    </w:p>
    <w:p w14:paraId="2FD1F2CD" w14:textId="77777777" w:rsidR="00C70124" w:rsidRPr="00793611" w:rsidRDefault="00C70124" w:rsidP="00B83F1F">
      <w:pPr>
        <w:pStyle w:val="Normal0"/>
        <w:ind w:firstLine="0"/>
        <w:rPr>
          <w:rFonts w:eastAsia="Arial" w:cs="Times New Roman"/>
          <w:b w:val="0"/>
          <w:lang w:val="ro-RO"/>
        </w:rPr>
      </w:pPr>
    </w:p>
    <w:p w14:paraId="7069E071" w14:textId="61A81F3C" w:rsidR="00342F00" w:rsidRPr="00AB4BC2" w:rsidRDefault="00CA129D" w:rsidP="00B83F1F">
      <w:pPr>
        <w:pStyle w:val="Normal0"/>
        <w:ind w:firstLine="0"/>
        <w:rPr>
          <w:rFonts w:eastAsia="Arial" w:cs="Times New Roman"/>
          <w:lang w:val="ro-RO"/>
        </w:rPr>
      </w:pPr>
      <w:r w:rsidRPr="004E6A4F">
        <w:rPr>
          <w:rFonts w:eastAsia="Arial" w:cs="Times New Roman"/>
          <w:lang w:val="ro-RO"/>
        </w:rPr>
        <w:t>Atribu</w:t>
      </w:r>
      <w:r w:rsidR="00683617">
        <w:rPr>
          <w:rFonts w:eastAsia="Arial" w:cs="Times New Roman"/>
          <w:lang w:val="ro-RO"/>
        </w:rPr>
        <w:t>ț</w:t>
      </w:r>
      <w:r w:rsidRPr="004E6A4F">
        <w:rPr>
          <w:rFonts w:eastAsia="Arial" w:cs="Times New Roman"/>
          <w:lang w:val="ro-RO"/>
        </w:rPr>
        <w:t xml:space="preserve">iile </w:t>
      </w:r>
      <w:r w:rsidR="00683617">
        <w:rPr>
          <w:rFonts w:eastAsia="Arial" w:cs="Times New Roman"/>
          <w:lang w:val="ro-RO"/>
        </w:rPr>
        <w:t>ș</w:t>
      </w:r>
      <w:r w:rsidR="00342F00" w:rsidRPr="00AB4BC2">
        <w:rPr>
          <w:rFonts w:eastAsia="Arial" w:cs="Times New Roman"/>
          <w:lang w:val="ro-RO"/>
        </w:rPr>
        <w:t>i responsabilită</w:t>
      </w:r>
      <w:r w:rsidR="00683617">
        <w:rPr>
          <w:rFonts w:eastAsia="Arial" w:cs="Times New Roman"/>
          <w:lang w:val="ro-RO"/>
        </w:rPr>
        <w:t>ț</w:t>
      </w:r>
      <w:r w:rsidR="00342F00" w:rsidRPr="00AB4BC2">
        <w:rPr>
          <w:rFonts w:eastAsia="Arial" w:cs="Times New Roman"/>
          <w:lang w:val="ro-RO"/>
        </w:rPr>
        <w:t>ile entită</w:t>
      </w:r>
      <w:r w:rsidR="00683617">
        <w:rPr>
          <w:rFonts w:eastAsia="Arial" w:cs="Times New Roman"/>
          <w:lang w:val="ro-RO"/>
        </w:rPr>
        <w:t>ț</w:t>
      </w:r>
      <w:r w:rsidR="00342F00" w:rsidRPr="00AB4BC2">
        <w:rPr>
          <w:rFonts w:eastAsia="Arial" w:cs="Times New Roman"/>
          <w:lang w:val="ro-RO"/>
        </w:rPr>
        <w:t>ilor implicate în situa</w:t>
      </w:r>
      <w:r w:rsidR="00683617">
        <w:rPr>
          <w:rFonts w:eastAsia="Arial" w:cs="Times New Roman"/>
          <w:lang w:val="ro-RO"/>
        </w:rPr>
        <w:t>ț</w:t>
      </w:r>
      <w:r w:rsidR="00342F00" w:rsidRPr="00AB4BC2">
        <w:rPr>
          <w:rFonts w:eastAsia="Arial" w:cs="Times New Roman"/>
          <w:lang w:val="ro-RO"/>
        </w:rPr>
        <w:t xml:space="preserve">ia de </w:t>
      </w:r>
      <w:r w:rsidR="000A328F" w:rsidRPr="00AB4BC2">
        <w:rPr>
          <w:rFonts w:eastAsia="Arial" w:cs="Times New Roman"/>
          <w:lang w:val="ro-RO"/>
        </w:rPr>
        <w:t>A</w:t>
      </w:r>
      <w:r w:rsidR="00342F00" w:rsidRPr="00AB4BC2">
        <w:rPr>
          <w:rFonts w:eastAsia="Arial" w:cs="Times New Roman"/>
          <w:lang w:val="ro-RO"/>
        </w:rPr>
        <w:t xml:space="preserve">lertă timpurie </w:t>
      </w:r>
    </w:p>
    <w:p w14:paraId="28D434BB" w14:textId="77777777" w:rsidR="00342F00" w:rsidRPr="00AB4BC2" w:rsidRDefault="00342F00" w:rsidP="00B83F1F">
      <w:pPr>
        <w:pStyle w:val="Normal0"/>
        <w:ind w:firstLine="0"/>
        <w:rPr>
          <w:rFonts w:cs="Times New Roman"/>
          <w:color w:val="FF0000"/>
          <w:lang w:val="ro-RO"/>
        </w:rPr>
      </w:pPr>
    </w:p>
    <w:tbl>
      <w:tblPr>
        <w:tblStyle w:val="TableGridLight"/>
        <w:tblW w:w="5000" w:type="pct"/>
        <w:tblLook w:val="04A0" w:firstRow="1" w:lastRow="0" w:firstColumn="1" w:lastColumn="0" w:noHBand="0" w:noVBand="1"/>
      </w:tblPr>
      <w:tblGrid>
        <w:gridCol w:w="1904"/>
        <w:gridCol w:w="7440"/>
      </w:tblGrid>
      <w:tr w:rsidR="00342F00" w:rsidRPr="00AB4BC2" w14:paraId="3D9011FB" w14:textId="77777777" w:rsidTr="00342F00">
        <w:trPr>
          <w:trHeight w:val="458"/>
        </w:trPr>
        <w:tc>
          <w:tcPr>
            <w:tcW w:w="1019" w:type="pct"/>
            <w:hideMark/>
          </w:tcPr>
          <w:p w14:paraId="6FF7B024" w14:textId="3E7A8089" w:rsidR="00342F00" w:rsidRPr="00AB4BC2" w:rsidRDefault="00342F00" w:rsidP="00B83F1F">
            <w:pPr>
              <w:tabs>
                <w:tab w:val="left" w:pos="567"/>
              </w:tabs>
              <w:jc w:val="both"/>
              <w:rPr>
                <w:b/>
                <w:bCs/>
                <w:color w:val="000000"/>
                <w:lang w:val="ro-RO"/>
              </w:rPr>
            </w:pPr>
            <w:r w:rsidRPr="00AB4BC2">
              <w:rPr>
                <w:b/>
                <w:bCs/>
                <w:color w:val="000000"/>
                <w:lang w:val="ro-RO"/>
              </w:rPr>
              <w:t xml:space="preserve">Entitatea </w:t>
            </w:r>
            <w:r w:rsidR="00180179" w:rsidRPr="00AB4BC2">
              <w:rPr>
                <w:b/>
                <w:bCs/>
                <w:color w:val="000000"/>
                <w:lang w:val="ro-RO"/>
              </w:rPr>
              <w:t>implicată</w:t>
            </w:r>
          </w:p>
        </w:tc>
        <w:tc>
          <w:tcPr>
            <w:tcW w:w="3981" w:type="pct"/>
            <w:hideMark/>
          </w:tcPr>
          <w:p w14:paraId="0C2D367D" w14:textId="1F90B1FB" w:rsidR="00342F00" w:rsidRPr="00AB4BC2" w:rsidRDefault="00CA129D" w:rsidP="00CA129D">
            <w:pPr>
              <w:tabs>
                <w:tab w:val="left" w:pos="567"/>
              </w:tabs>
              <w:jc w:val="center"/>
              <w:rPr>
                <w:b/>
                <w:bCs/>
                <w:color w:val="000000"/>
                <w:lang w:val="ro-RO"/>
              </w:rPr>
            </w:pPr>
            <w:r w:rsidRPr="00AB4BC2">
              <w:rPr>
                <w:b/>
                <w:bCs/>
                <w:color w:val="000000"/>
                <w:lang w:val="ro-RO"/>
              </w:rPr>
              <w:t>Atribu</w:t>
            </w:r>
            <w:r w:rsidR="00683617">
              <w:rPr>
                <w:b/>
                <w:bCs/>
                <w:color w:val="000000"/>
                <w:lang w:val="ro-RO"/>
              </w:rPr>
              <w:t>ț</w:t>
            </w:r>
            <w:r w:rsidRPr="00AB4BC2">
              <w:rPr>
                <w:b/>
                <w:bCs/>
                <w:color w:val="000000"/>
                <w:lang w:val="ro-RO"/>
              </w:rPr>
              <w:t xml:space="preserve">ii </w:t>
            </w:r>
            <w:r w:rsidR="00683617">
              <w:rPr>
                <w:b/>
                <w:bCs/>
                <w:color w:val="000000"/>
                <w:lang w:val="ro-RO"/>
              </w:rPr>
              <w:t>ș</w:t>
            </w:r>
            <w:r w:rsidR="00342F00" w:rsidRPr="00AB4BC2">
              <w:rPr>
                <w:b/>
                <w:bCs/>
                <w:color w:val="000000"/>
                <w:lang w:val="ro-RO"/>
              </w:rPr>
              <w:t>i responsabilită</w:t>
            </w:r>
            <w:r w:rsidR="00683617">
              <w:rPr>
                <w:b/>
                <w:bCs/>
                <w:color w:val="000000"/>
                <w:lang w:val="ro-RO"/>
              </w:rPr>
              <w:t>ț</w:t>
            </w:r>
            <w:r w:rsidR="00342F00" w:rsidRPr="00AB4BC2">
              <w:rPr>
                <w:b/>
                <w:bCs/>
                <w:color w:val="000000"/>
                <w:lang w:val="ro-RO"/>
              </w:rPr>
              <w:t>i</w:t>
            </w:r>
          </w:p>
        </w:tc>
      </w:tr>
      <w:tr w:rsidR="00342F00" w:rsidRPr="00AB4BC2" w14:paraId="376D21D3" w14:textId="77777777" w:rsidTr="00342F00">
        <w:trPr>
          <w:trHeight w:val="563"/>
        </w:trPr>
        <w:tc>
          <w:tcPr>
            <w:tcW w:w="1019" w:type="pct"/>
            <w:vMerge w:val="restart"/>
          </w:tcPr>
          <w:p w14:paraId="5B0EA957" w14:textId="7F759EB4" w:rsidR="00342F00" w:rsidRPr="0001586F" w:rsidRDefault="00342F00" w:rsidP="00B83F1F">
            <w:pPr>
              <w:tabs>
                <w:tab w:val="left" w:pos="567"/>
              </w:tabs>
              <w:jc w:val="both"/>
              <w:rPr>
                <w:b/>
                <w:bCs/>
                <w:lang w:val="ro-RO"/>
              </w:rPr>
            </w:pPr>
            <w:r w:rsidRPr="002E418B">
              <w:rPr>
                <w:b/>
                <w:bCs/>
                <w:lang w:val="ro-RO"/>
              </w:rPr>
              <w:t>Comisia pentru situa</w:t>
            </w:r>
            <w:r w:rsidR="00683617">
              <w:rPr>
                <w:b/>
                <w:bCs/>
                <w:lang w:val="ro-RO"/>
              </w:rPr>
              <w:t>ț</w:t>
            </w:r>
            <w:r w:rsidRPr="002E418B">
              <w:rPr>
                <w:b/>
                <w:bCs/>
                <w:lang w:val="ro-RO"/>
              </w:rPr>
              <w:t>ii excep</w:t>
            </w:r>
            <w:r w:rsidR="00683617">
              <w:rPr>
                <w:b/>
                <w:bCs/>
                <w:lang w:val="ro-RO"/>
              </w:rPr>
              <w:t>ț</w:t>
            </w:r>
            <w:r w:rsidRPr="002E418B">
              <w:rPr>
                <w:b/>
                <w:bCs/>
                <w:lang w:val="ro-RO"/>
              </w:rPr>
              <w:t>ionale</w:t>
            </w:r>
          </w:p>
        </w:tc>
        <w:tc>
          <w:tcPr>
            <w:tcW w:w="3981" w:type="pct"/>
          </w:tcPr>
          <w:p w14:paraId="5C8362AB" w14:textId="42EBE96C" w:rsidR="00342F00" w:rsidRPr="00BE6200" w:rsidRDefault="00342F00" w:rsidP="00B83F1F">
            <w:pPr>
              <w:tabs>
                <w:tab w:val="left" w:pos="567"/>
              </w:tabs>
              <w:jc w:val="both"/>
              <w:rPr>
                <w:lang w:val="ro-RO"/>
              </w:rPr>
            </w:pPr>
            <w:r w:rsidRPr="008539A9">
              <w:rPr>
                <w:rStyle w:val="y2iqfc"/>
                <w:lang w:val="ro-RO"/>
              </w:rPr>
              <w:t xml:space="preserve">Examinează </w:t>
            </w:r>
            <w:r w:rsidRPr="006C0762">
              <w:rPr>
                <w:rStyle w:val="y2iqfc"/>
                <w:lang w:val="ro-RO"/>
              </w:rPr>
              <w:t>sesizarea privind apari</w:t>
            </w:r>
            <w:r w:rsidR="00683617">
              <w:rPr>
                <w:rStyle w:val="y2iqfc"/>
                <w:lang w:val="ro-RO"/>
              </w:rPr>
              <w:t>ț</w:t>
            </w:r>
            <w:r w:rsidRPr="006C0762">
              <w:rPr>
                <w:rStyle w:val="y2iqfc"/>
                <w:lang w:val="ro-RO"/>
              </w:rPr>
              <w:t>ia/ c</w:t>
            </w:r>
            <w:r w:rsidRPr="006C0762">
              <w:rPr>
                <w:lang w:val="ro-RO"/>
              </w:rPr>
              <w:t>onstată existen</w:t>
            </w:r>
            <w:r w:rsidR="00683617">
              <w:rPr>
                <w:lang w:val="ro-RO"/>
              </w:rPr>
              <w:t>ț</w:t>
            </w:r>
            <w:r w:rsidRPr="006C0762">
              <w:rPr>
                <w:lang w:val="ro-RO"/>
              </w:rPr>
              <w:t>a /încetarea situa</w:t>
            </w:r>
            <w:r w:rsidR="00683617">
              <w:rPr>
                <w:lang w:val="ro-RO"/>
              </w:rPr>
              <w:t>ț</w:t>
            </w:r>
            <w:r w:rsidRPr="006C0762">
              <w:rPr>
                <w:lang w:val="ro-RO"/>
              </w:rPr>
              <w:t>iei de alertă timpurie.</w:t>
            </w:r>
          </w:p>
        </w:tc>
      </w:tr>
      <w:tr w:rsidR="00342F00" w:rsidRPr="00AB4BC2" w14:paraId="00CEC512" w14:textId="77777777" w:rsidTr="00342F00">
        <w:trPr>
          <w:trHeight w:val="536"/>
        </w:trPr>
        <w:tc>
          <w:tcPr>
            <w:tcW w:w="1019" w:type="pct"/>
            <w:vMerge/>
          </w:tcPr>
          <w:p w14:paraId="70B75E1C" w14:textId="77777777" w:rsidR="00342F00" w:rsidRPr="00AB4BC2" w:rsidRDefault="00342F00" w:rsidP="00B83F1F">
            <w:pPr>
              <w:tabs>
                <w:tab w:val="left" w:pos="567"/>
              </w:tabs>
              <w:jc w:val="both"/>
              <w:rPr>
                <w:b/>
                <w:bCs/>
                <w:lang w:val="ro-RO"/>
              </w:rPr>
            </w:pPr>
          </w:p>
        </w:tc>
        <w:tc>
          <w:tcPr>
            <w:tcW w:w="3981" w:type="pct"/>
          </w:tcPr>
          <w:p w14:paraId="45A25CCC" w14:textId="2063F93F" w:rsidR="00342F00" w:rsidRPr="00AB4BC2" w:rsidRDefault="00342F00" w:rsidP="00B83F1F">
            <w:pPr>
              <w:tabs>
                <w:tab w:val="left" w:pos="567"/>
              </w:tabs>
              <w:jc w:val="both"/>
              <w:rPr>
                <w:rStyle w:val="y2iqfc"/>
                <w:lang w:val="ro-RO"/>
              </w:rPr>
            </w:pPr>
            <w:r w:rsidRPr="00AB4BC2">
              <w:rPr>
                <w:rStyle w:val="y2iqfc"/>
                <w:lang w:val="ro-RO"/>
              </w:rPr>
              <w:t>Coordonează ac</w:t>
            </w:r>
            <w:r w:rsidR="00683617">
              <w:rPr>
                <w:rStyle w:val="y2iqfc"/>
                <w:lang w:val="ro-RO"/>
              </w:rPr>
              <w:t>ț</w:t>
            </w:r>
            <w:r w:rsidRPr="00AB4BC2">
              <w:rPr>
                <w:rStyle w:val="y2iqfc"/>
                <w:lang w:val="ro-RO"/>
              </w:rPr>
              <w:t>iunile întreprinderilor de gaze naturale, participan</w:t>
            </w:r>
            <w:r w:rsidR="00683617">
              <w:rPr>
                <w:rStyle w:val="y2iqfc"/>
                <w:lang w:val="ro-RO"/>
              </w:rPr>
              <w:t>ț</w:t>
            </w:r>
            <w:r w:rsidRPr="00AB4BC2">
              <w:rPr>
                <w:rStyle w:val="y2iqfc"/>
                <w:lang w:val="ro-RO"/>
              </w:rPr>
              <w:t>ilor la pia</w:t>
            </w:r>
            <w:r w:rsidR="00683617">
              <w:rPr>
                <w:rStyle w:val="y2iqfc"/>
                <w:lang w:val="ro-RO"/>
              </w:rPr>
              <w:t>ț</w:t>
            </w:r>
            <w:r w:rsidRPr="00AB4BC2">
              <w:rPr>
                <w:rStyle w:val="y2iqfc"/>
                <w:lang w:val="ro-RO"/>
              </w:rPr>
              <w:t>a gazelor naturale, organului central de specialitate, alte organe sau autorită</w:t>
            </w:r>
            <w:r w:rsidR="00683617">
              <w:rPr>
                <w:rStyle w:val="y2iqfc"/>
                <w:lang w:val="ro-RO"/>
              </w:rPr>
              <w:t>ț</w:t>
            </w:r>
            <w:r w:rsidRPr="00AB4BC2">
              <w:rPr>
                <w:rStyle w:val="y2iqfc"/>
                <w:lang w:val="ro-RO"/>
              </w:rPr>
              <w:t>i publice, în legătură cu apari</w:t>
            </w:r>
            <w:r w:rsidR="00683617">
              <w:rPr>
                <w:rStyle w:val="y2iqfc"/>
                <w:lang w:val="ro-RO"/>
              </w:rPr>
              <w:t>ț</w:t>
            </w:r>
            <w:r w:rsidRPr="00AB4BC2">
              <w:rPr>
                <w:rStyle w:val="y2iqfc"/>
                <w:lang w:val="ro-RO"/>
              </w:rPr>
              <w:t xml:space="preserve">ia </w:t>
            </w:r>
            <w:r w:rsidR="00683617">
              <w:rPr>
                <w:rStyle w:val="y2iqfc"/>
                <w:lang w:val="ro-RO"/>
              </w:rPr>
              <w:t>ș</w:t>
            </w:r>
            <w:r w:rsidRPr="00AB4BC2">
              <w:rPr>
                <w:rStyle w:val="y2iqfc"/>
                <w:lang w:val="ro-RO"/>
              </w:rPr>
              <w:t>i gestionarea situa</w:t>
            </w:r>
            <w:r w:rsidR="00683617">
              <w:rPr>
                <w:rStyle w:val="y2iqfc"/>
                <w:lang w:val="ro-RO"/>
              </w:rPr>
              <w:t>ț</w:t>
            </w:r>
            <w:r w:rsidRPr="00AB4BC2">
              <w:rPr>
                <w:rStyle w:val="y2iqfc"/>
                <w:lang w:val="ro-RO"/>
              </w:rPr>
              <w:t>ie de alertă timpurie.</w:t>
            </w:r>
          </w:p>
        </w:tc>
      </w:tr>
      <w:tr w:rsidR="00342F00" w:rsidRPr="00AB4BC2" w14:paraId="151763C1" w14:textId="77777777" w:rsidTr="00342F00">
        <w:trPr>
          <w:trHeight w:val="387"/>
        </w:trPr>
        <w:tc>
          <w:tcPr>
            <w:tcW w:w="1019" w:type="pct"/>
            <w:vMerge/>
          </w:tcPr>
          <w:p w14:paraId="176AF78B" w14:textId="77777777" w:rsidR="00342F00" w:rsidRPr="00AB4BC2" w:rsidRDefault="00342F00" w:rsidP="00B83F1F">
            <w:pPr>
              <w:tabs>
                <w:tab w:val="left" w:pos="567"/>
              </w:tabs>
              <w:jc w:val="both"/>
              <w:rPr>
                <w:b/>
                <w:bCs/>
                <w:lang w:val="ro-RO"/>
              </w:rPr>
            </w:pPr>
          </w:p>
        </w:tc>
        <w:tc>
          <w:tcPr>
            <w:tcW w:w="3981" w:type="pct"/>
          </w:tcPr>
          <w:p w14:paraId="7DA74538" w14:textId="43CDC88C" w:rsidR="00342F00" w:rsidRPr="0001586F" w:rsidRDefault="00342F00" w:rsidP="00CA129D">
            <w:pPr>
              <w:tabs>
                <w:tab w:val="left" w:pos="284"/>
                <w:tab w:val="left" w:pos="567"/>
                <w:tab w:val="left" w:pos="709"/>
              </w:tabs>
              <w:jc w:val="both"/>
              <w:rPr>
                <w:rStyle w:val="y2iqfc"/>
                <w:snapToGrid w:val="0"/>
                <w:lang w:val="ro-RO"/>
              </w:rPr>
            </w:pPr>
            <w:r w:rsidRPr="00AB4BC2">
              <w:rPr>
                <w:shd w:val="clear" w:color="auto" w:fill="FFFFFF"/>
                <w:lang w:val="ro-RO" w:eastAsia="ru-RU"/>
              </w:rPr>
              <w:t>Emite d</w:t>
            </w:r>
            <w:r w:rsidR="00CA129D" w:rsidRPr="00AB4BC2">
              <w:rPr>
                <w:shd w:val="clear" w:color="auto" w:fill="FFFFFF"/>
                <w:lang w:val="ro-RO" w:eastAsia="ru-RU"/>
              </w:rPr>
              <w:t>ecizii</w:t>
            </w:r>
            <w:r w:rsidRPr="00AB4BC2">
              <w:rPr>
                <w:shd w:val="clear" w:color="auto" w:fill="FFFFFF"/>
                <w:lang w:val="ro-RO" w:eastAsia="ru-RU"/>
              </w:rPr>
              <w:t xml:space="preserve"> </w:t>
            </w:r>
            <w:r w:rsidRPr="002E418B">
              <w:rPr>
                <w:shd w:val="clear" w:color="auto" w:fill="FFFFFF"/>
                <w:lang w:val="ro-RO" w:eastAsia="ru-RU"/>
              </w:rPr>
              <w:t>cu privire la aplicarea</w:t>
            </w:r>
            <w:r w:rsidRPr="002E418B">
              <w:rPr>
                <w:snapToGrid w:val="0"/>
                <w:lang w:val="ro-RO"/>
              </w:rPr>
              <w:t xml:space="preserve"> măsurilor stabilite în Planul de urgen</w:t>
            </w:r>
            <w:r w:rsidR="00683617">
              <w:rPr>
                <w:snapToGrid w:val="0"/>
                <w:lang w:val="ro-RO"/>
              </w:rPr>
              <w:t>ț</w:t>
            </w:r>
            <w:r w:rsidRPr="002E418B">
              <w:rPr>
                <w:snapToGrid w:val="0"/>
                <w:lang w:val="ro-RO"/>
              </w:rPr>
              <w:t xml:space="preserve">ă, precum </w:t>
            </w:r>
            <w:r w:rsidR="00683617">
              <w:rPr>
                <w:snapToGrid w:val="0"/>
                <w:lang w:val="ro-RO"/>
              </w:rPr>
              <w:t>ș</w:t>
            </w:r>
            <w:r w:rsidRPr="002E418B">
              <w:rPr>
                <w:snapToGrid w:val="0"/>
                <w:lang w:val="ro-RO"/>
              </w:rPr>
              <w:t xml:space="preserve">i măsuri suplimentare, care nu sunt stabilite în Plan. </w:t>
            </w:r>
          </w:p>
        </w:tc>
      </w:tr>
      <w:tr w:rsidR="00125939" w:rsidRPr="00AB4BC2" w14:paraId="7BB4F3F5" w14:textId="77777777" w:rsidTr="00342F00">
        <w:trPr>
          <w:trHeight w:val="227"/>
        </w:trPr>
        <w:tc>
          <w:tcPr>
            <w:tcW w:w="1019" w:type="pct"/>
            <w:vMerge w:val="restart"/>
            <w:hideMark/>
          </w:tcPr>
          <w:p w14:paraId="582A66B3" w14:textId="7AA85C0C" w:rsidR="00125939" w:rsidRPr="0001586F" w:rsidRDefault="00125939" w:rsidP="00B83F1F">
            <w:pPr>
              <w:tabs>
                <w:tab w:val="left" w:pos="567"/>
              </w:tabs>
              <w:jc w:val="both"/>
              <w:rPr>
                <w:b/>
                <w:bCs/>
                <w:lang w:val="ro-RO"/>
              </w:rPr>
            </w:pPr>
            <w:r w:rsidRPr="002E418B">
              <w:rPr>
                <w:b/>
                <w:bCs/>
                <w:lang w:val="ro-RO"/>
              </w:rPr>
              <w:t>Organul central de specialitate</w:t>
            </w:r>
          </w:p>
        </w:tc>
        <w:tc>
          <w:tcPr>
            <w:tcW w:w="3981" w:type="pct"/>
            <w:hideMark/>
          </w:tcPr>
          <w:p w14:paraId="6DB2B41F" w14:textId="0FD0E103" w:rsidR="00125939" w:rsidRPr="00793611" w:rsidRDefault="00125939" w:rsidP="00B83F1F">
            <w:pPr>
              <w:tabs>
                <w:tab w:val="left" w:pos="567"/>
              </w:tabs>
              <w:jc w:val="both"/>
              <w:rPr>
                <w:lang w:val="ro-RO"/>
              </w:rPr>
            </w:pPr>
            <w:r w:rsidRPr="008539A9">
              <w:rPr>
                <w:lang w:val="ro-RO"/>
              </w:rPr>
              <w:t>După caz, sesizează Comisia despre existen</w:t>
            </w:r>
            <w:r w:rsidR="00683617">
              <w:rPr>
                <w:lang w:val="ro-RO"/>
              </w:rPr>
              <w:t>ț</w:t>
            </w:r>
            <w:r w:rsidRPr="008539A9">
              <w:rPr>
                <w:lang w:val="ro-RO"/>
              </w:rPr>
              <w:t xml:space="preserve">a </w:t>
            </w:r>
            <w:r w:rsidRPr="006C0762">
              <w:rPr>
                <w:rStyle w:val="y2iqfc"/>
                <w:lang w:val="ro-RO"/>
              </w:rPr>
              <w:t>condi</w:t>
            </w:r>
            <w:r w:rsidR="00683617">
              <w:rPr>
                <w:rStyle w:val="y2iqfc"/>
                <w:lang w:val="ro-RO"/>
              </w:rPr>
              <w:t>ț</w:t>
            </w:r>
            <w:r w:rsidRPr="006C0762">
              <w:rPr>
                <w:rStyle w:val="y2iqfc"/>
                <w:lang w:val="ro-RO"/>
              </w:rPr>
              <w:t xml:space="preserve">iilor pentru constatarea/încetarea </w:t>
            </w:r>
            <w:r w:rsidRPr="00BE6200">
              <w:rPr>
                <w:lang w:val="ro-RO"/>
              </w:rPr>
              <w:t>situa</w:t>
            </w:r>
            <w:r w:rsidR="00683617">
              <w:rPr>
                <w:lang w:val="ro-RO"/>
              </w:rPr>
              <w:t>ț</w:t>
            </w:r>
            <w:r w:rsidRPr="00BE6200">
              <w:rPr>
                <w:lang w:val="ro-RO"/>
              </w:rPr>
              <w:t>iei de alertă timpurie.</w:t>
            </w:r>
          </w:p>
        </w:tc>
      </w:tr>
      <w:tr w:rsidR="00125939" w:rsidRPr="00AB4BC2" w14:paraId="5EA55899" w14:textId="77777777" w:rsidTr="00342F00">
        <w:trPr>
          <w:trHeight w:val="227"/>
        </w:trPr>
        <w:tc>
          <w:tcPr>
            <w:tcW w:w="1019" w:type="pct"/>
            <w:vMerge/>
          </w:tcPr>
          <w:p w14:paraId="67FFF104" w14:textId="77777777" w:rsidR="00125939" w:rsidRPr="00AB4BC2" w:rsidRDefault="00125939" w:rsidP="00B83F1F">
            <w:pPr>
              <w:tabs>
                <w:tab w:val="left" w:pos="567"/>
              </w:tabs>
              <w:jc w:val="both"/>
              <w:rPr>
                <w:b/>
                <w:bCs/>
                <w:lang w:val="ro-RO"/>
              </w:rPr>
            </w:pPr>
          </w:p>
        </w:tc>
        <w:tc>
          <w:tcPr>
            <w:tcW w:w="3981" w:type="pct"/>
          </w:tcPr>
          <w:p w14:paraId="60CE1FC3" w14:textId="5C4C1A66" w:rsidR="00125939" w:rsidRPr="00AB4BC2" w:rsidRDefault="00125939" w:rsidP="00B83F1F">
            <w:pPr>
              <w:tabs>
                <w:tab w:val="left" w:pos="567"/>
              </w:tabs>
              <w:jc w:val="both"/>
              <w:rPr>
                <w:lang w:val="ro-RO"/>
              </w:rPr>
            </w:pPr>
            <w:r w:rsidRPr="00AB4BC2">
              <w:rPr>
                <w:lang w:val="ro-RO"/>
              </w:rPr>
              <w:t xml:space="preserve">Consolidează </w:t>
            </w:r>
            <w:r w:rsidR="00683617">
              <w:rPr>
                <w:lang w:val="ro-RO"/>
              </w:rPr>
              <w:t>ș</w:t>
            </w:r>
            <w:r w:rsidRPr="00AB4BC2">
              <w:rPr>
                <w:lang w:val="ro-RO"/>
              </w:rPr>
              <w:t>i evaluează informa</w:t>
            </w:r>
            <w:r w:rsidR="00683617">
              <w:rPr>
                <w:lang w:val="ro-RO"/>
              </w:rPr>
              <w:t>ț</w:t>
            </w:r>
            <w:r w:rsidRPr="00AB4BC2">
              <w:rPr>
                <w:lang w:val="ro-RO"/>
              </w:rPr>
              <w:t>iile primite de la întreprinderile de gaze naturale. Oferă informa</w:t>
            </w:r>
            <w:r w:rsidR="00683617">
              <w:rPr>
                <w:lang w:val="ro-RO"/>
              </w:rPr>
              <w:t>ț</w:t>
            </w:r>
            <w:r w:rsidRPr="00AB4BC2">
              <w:rPr>
                <w:lang w:val="ro-RO"/>
              </w:rPr>
              <w:t>ii actualizate Comisiei/Guvernului.</w:t>
            </w:r>
          </w:p>
        </w:tc>
      </w:tr>
      <w:tr w:rsidR="0093611A" w:rsidRPr="00AB4BC2" w14:paraId="21620FE9" w14:textId="77777777" w:rsidTr="00342F00">
        <w:trPr>
          <w:trHeight w:val="227"/>
        </w:trPr>
        <w:tc>
          <w:tcPr>
            <w:tcW w:w="1019" w:type="pct"/>
            <w:hideMark/>
          </w:tcPr>
          <w:p w14:paraId="0844E0D8" w14:textId="47B84A81" w:rsidR="0093611A" w:rsidRPr="002E418B" w:rsidRDefault="00896DEE" w:rsidP="0093611A">
            <w:pPr>
              <w:tabs>
                <w:tab w:val="left" w:pos="567"/>
              </w:tabs>
              <w:jc w:val="both"/>
              <w:rPr>
                <w:b/>
                <w:bCs/>
                <w:lang w:val="ro-RO"/>
              </w:rPr>
            </w:pPr>
            <w:r w:rsidRPr="002E418B">
              <w:rPr>
                <w:b/>
                <w:bCs/>
                <w:lang w:val="ro-RO" w:eastAsia="ru-RU"/>
              </w:rPr>
              <w:t>Comisia OCS</w:t>
            </w:r>
          </w:p>
        </w:tc>
        <w:tc>
          <w:tcPr>
            <w:tcW w:w="3981" w:type="pct"/>
            <w:hideMark/>
          </w:tcPr>
          <w:p w14:paraId="55726A3A" w14:textId="120EE17E" w:rsidR="0093611A" w:rsidRPr="006C0762" w:rsidRDefault="0093611A" w:rsidP="0093611A">
            <w:pPr>
              <w:tabs>
                <w:tab w:val="left" w:pos="567"/>
              </w:tabs>
              <w:jc w:val="both"/>
              <w:rPr>
                <w:lang w:val="ro-RO"/>
              </w:rPr>
            </w:pPr>
            <w:r w:rsidRPr="0001586F">
              <w:rPr>
                <w:shd w:val="clear" w:color="auto" w:fill="FFFFFF"/>
                <w:lang w:val="ro-RO" w:eastAsia="ru-RU"/>
              </w:rPr>
              <w:t>Consultă organul central de specialitate în privin</w:t>
            </w:r>
            <w:r w:rsidR="00683617">
              <w:rPr>
                <w:shd w:val="clear" w:color="auto" w:fill="FFFFFF"/>
                <w:lang w:val="ro-RO" w:eastAsia="ru-RU"/>
              </w:rPr>
              <w:t>ț</w:t>
            </w:r>
            <w:r w:rsidRPr="0001586F">
              <w:rPr>
                <w:shd w:val="clear" w:color="auto" w:fill="FFFFFF"/>
                <w:lang w:val="ro-RO" w:eastAsia="ru-RU"/>
              </w:rPr>
              <w:t>a evaluării condi</w:t>
            </w:r>
            <w:r w:rsidR="00683617">
              <w:rPr>
                <w:shd w:val="clear" w:color="auto" w:fill="FFFFFF"/>
                <w:lang w:val="ro-RO" w:eastAsia="ru-RU"/>
              </w:rPr>
              <w:t>ț</w:t>
            </w:r>
            <w:r w:rsidRPr="0001586F">
              <w:rPr>
                <w:shd w:val="clear" w:color="auto" w:fill="FFFFFF"/>
                <w:lang w:val="ro-RO" w:eastAsia="ru-RU"/>
              </w:rPr>
              <w:t>iilor de existen</w:t>
            </w:r>
            <w:r w:rsidR="00683617">
              <w:rPr>
                <w:shd w:val="clear" w:color="auto" w:fill="FFFFFF"/>
                <w:lang w:val="ro-RO" w:eastAsia="ru-RU"/>
              </w:rPr>
              <w:t>ț</w:t>
            </w:r>
            <w:r w:rsidRPr="0001586F">
              <w:rPr>
                <w:shd w:val="clear" w:color="auto" w:fill="FFFFFF"/>
                <w:lang w:val="ro-RO" w:eastAsia="ru-RU"/>
              </w:rPr>
              <w:t>ă a unei situa</w:t>
            </w:r>
            <w:r w:rsidR="00683617">
              <w:rPr>
                <w:shd w:val="clear" w:color="auto" w:fill="FFFFFF"/>
                <w:lang w:val="ro-RO" w:eastAsia="ru-RU"/>
              </w:rPr>
              <w:t>ț</w:t>
            </w:r>
            <w:r w:rsidRPr="0001586F">
              <w:rPr>
                <w:shd w:val="clear" w:color="auto" w:fill="FFFFFF"/>
                <w:lang w:val="ro-RO" w:eastAsia="ru-RU"/>
              </w:rPr>
              <w:t>ii excep</w:t>
            </w:r>
            <w:r w:rsidR="00683617">
              <w:rPr>
                <w:shd w:val="clear" w:color="auto" w:fill="FFFFFF"/>
                <w:lang w:val="ro-RO" w:eastAsia="ru-RU"/>
              </w:rPr>
              <w:t>ț</w:t>
            </w:r>
            <w:r w:rsidRPr="0001586F">
              <w:rPr>
                <w:shd w:val="clear" w:color="auto" w:fill="FFFFFF"/>
                <w:lang w:val="ro-RO" w:eastAsia="ru-RU"/>
              </w:rPr>
              <w:t>ionale</w:t>
            </w:r>
            <w:r w:rsidR="00125939" w:rsidRPr="008539A9">
              <w:rPr>
                <w:shd w:val="clear" w:color="auto" w:fill="FFFFFF"/>
                <w:lang w:val="ro-RO" w:eastAsia="ru-RU"/>
              </w:rPr>
              <w:t>, analizează informa</w:t>
            </w:r>
            <w:r w:rsidR="00683617">
              <w:rPr>
                <w:shd w:val="clear" w:color="auto" w:fill="FFFFFF"/>
                <w:lang w:val="ro-RO" w:eastAsia="ru-RU"/>
              </w:rPr>
              <w:t>ț</w:t>
            </w:r>
            <w:r w:rsidR="00125939" w:rsidRPr="008539A9">
              <w:rPr>
                <w:shd w:val="clear" w:color="auto" w:fill="FFFFFF"/>
                <w:lang w:val="ro-RO" w:eastAsia="ru-RU"/>
              </w:rPr>
              <w:t>iile cu privire la posibila apari</w:t>
            </w:r>
            <w:r w:rsidR="00683617">
              <w:rPr>
                <w:shd w:val="clear" w:color="auto" w:fill="FFFFFF"/>
                <w:lang w:val="ro-RO" w:eastAsia="ru-RU"/>
              </w:rPr>
              <w:t>ț</w:t>
            </w:r>
            <w:r w:rsidR="00125939" w:rsidRPr="008539A9">
              <w:rPr>
                <w:shd w:val="clear" w:color="auto" w:fill="FFFFFF"/>
                <w:lang w:val="ro-RO" w:eastAsia="ru-RU"/>
              </w:rPr>
              <w:t>ie a unui eveniment care ar putea afecta aprovizionarea cu gaze naturale</w:t>
            </w:r>
            <w:r w:rsidRPr="006C0762">
              <w:rPr>
                <w:lang w:val="ro-RO" w:eastAsia="ru-RU"/>
              </w:rPr>
              <w:t>.</w:t>
            </w:r>
          </w:p>
        </w:tc>
      </w:tr>
      <w:tr w:rsidR="0093611A" w:rsidRPr="00AB4BC2" w14:paraId="2B250C43" w14:textId="77777777" w:rsidTr="00342F00">
        <w:trPr>
          <w:trHeight w:val="227"/>
        </w:trPr>
        <w:tc>
          <w:tcPr>
            <w:tcW w:w="1019" w:type="pct"/>
          </w:tcPr>
          <w:p w14:paraId="4A091325" w14:textId="77777777" w:rsidR="0093611A" w:rsidRPr="002E418B" w:rsidRDefault="0093611A" w:rsidP="0093611A">
            <w:pPr>
              <w:tabs>
                <w:tab w:val="left" w:pos="567"/>
              </w:tabs>
              <w:jc w:val="both"/>
              <w:rPr>
                <w:b/>
                <w:bCs/>
                <w:lang w:val="ro-RO"/>
              </w:rPr>
            </w:pPr>
            <w:r w:rsidRPr="002E418B">
              <w:rPr>
                <w:b/>
                <w:bCs/>
                <w:color w:val="000000"/>
                <w:lang w:val="ro-RO"/>
              </w:rPr>
              <w:t>ANRE</w:t>
            </w:r>
          </w:p>
        </w:tc>
        <w:tc>
          <w:tcPr>
            <w:tcW w:w="3981" w:type="pct"/>
          </w:tcPr>
          <w:p w14:paraId="59304071" w14:textId="4290DA1F" w:rsidR="0093611A" w:rsidRPr="006C0762" w:rsidRDefault="0093611A" w:rsidP="0093611A">
            <w:pPr>
              <w:tabs>
                <w:tab w:val="left" w:pos="567"/>
              </w:tabs>
              <w:jc w:val="both"/>
              <w:rPr>
                <w:shd w:val="clear" w:color="auto" w:fill="FFFFFF"/>
                <w:lang w:val="ro-RO" w:eastAsia="ru-RU"/>
              </w:rPr>
            </w:pPr>
            <w:r w:rsidRPr="0001586F">
              <w:rPr>
                <w:lang w:val="ro-RO"/>
              </w:rPr>
              <w:t>Oferă informa</w:t>
            </w:r>
            <w:r w:rsidR="00683617">
              <w:rPr>
                <w:lang w:val="ro-RO"/>
              </w:rPr>
              <w:t>ț</w:t>
            </w:r>
            <w:r w:rsidRPr="0001586F">
              <w:rPr>
                <w:lang w:val="ro-RO"/>
              </w:rPr>
              <w:t>ii o</w:t>
            </w:r>
            <w:r w:rsidRPr="0001586F">
              <w:rPr>
                <w:lang w:val="ro-RO" w:eastAsia="ru-RU"/>
              </w:rPr>
              <w:t>rganului centra</w:t>
            </w:r>
            <w:r w:rsidRPr="00474F24">
              <w:rPr>
                <w:lang w:val="ro-RO" w:eastAsia="ru-RU"/>
              </w:rPr>
              <w:t xml:space="preserve">l de specialitate </w:t>
            </w:r>
            <w:r w:rsidR="00683617">
              <w:rPr>
                <w:lang w:val="ro-RO" w:eastAsia="ru-RU"/>
              </w:rPr>
              <w:t>ș</w:t>
            </w:r>
            <w:r w:rsidRPr="00474F24">
              <w:rPr>
                <w:lang w:val="ro-RO" w:eastAsia="ru-RU"/>
              </w:rPr>
              <w:t>i Comisiei</w:t>
            </w:r>
            <w:r w:rsidRPr="008539A9">
              <w:rPr>
                <w:lang w:val="ro-RO"/>
              </w:rPr>
              <w:t xml:space="preserve"> despre func</w:t>
            </w:r>
            <w:r w:rsidR="00683617">
              <w:rPr>
                <w:lang w:val="ro-RO"/>
              </w:rPr>
              <w:t>ț</w:t>
            </w:r>
            <w:r w:rsidRPr="008539A9">
              <w:rPr>
                <w:lang w:val="ro-RO"/>
              </w:rPr>
              <w:t>ionarea pie</w:t>
            </w:r>
            <w:r w:rsidR="00683617">
              <w:rPr>
                <w:lang w:val="ro-RO"/>
              </w:rPr>
              <w:t>ț</w:t>
            </w:r>
            <w:r w:rsidRPr="008539A9">
              <w:rPr>
                <w:lang w:val="ro-RO"/>
              </w:rPr>
              <w:t>ei de gaze naturale în timpul unei situa</w:t>
            </w:r>
            <w:r w:rsidR="00683617">
              <w:rPr>
                <w:lang w:val="ro-RO"/>
              </w:rPr>
              <w:t>ț</w:t>
            </w:r>
            <w:r w:rsidRPr="008539A9">
              <w:rPr>
                <w:lang w:val="ro-RO"/>
              </w:rPr>
              <w:t>ii excep</w:t>
            </w:r>
            <w:r w:rsidR="00683617">
              <w:rPr>
                <w:lang w:val="ro-RO"/>
              </w:rPr>
              <w:t>ț</w:t>
            </w:r>
            <w:r w:rsidRPr="008539A9">
              <w:rPr>
                <w:lang w:val="ro-RO"/>
              </w:rPr>
              <w:t>ionale.</w:t>
            </w:r>
          </w:p>
        </w:tc>
      </w:tr>
      <w:tr w:rsidR="006C3397" w:rsidRPr="00AB4BC2" w14:paraId="49232F1A" w14:textId="77777777" w:rsidTr="00342F00">
        <w:trPr>
          <w:trHeight w:val="227"/>
        </w:trPr>
        <w:tc>
          <w:tcPr>
            <w:tcW w:w="1019" w:type="pct"/>
            <w:vMerge w:val="restart"/>
          </w:tcPr>
          <w:p w14:paraId="285428AA" w14:textId="619A175F" w:rsidR="006C3397" w:rsidRPr="002E418B" w:rsidRDefault="006C3397" w:rsidP="0093611A">
            <w:pPr>
              <w:tabs>
                <w:tab w:val="left" w:pos="567"/>
              </w:tabs>
              <w:jc w:val="both"/>
              <w:rPr>
                <w:b/>
                <w:bCs/>
                <w:lang w:val="ro-RO"/>
              </w:rPr>
            </w:pPr>
            <w:r w:rsidRPr="002E418B">
              <w:rPr>
                <w:b/>
                <w:bCs/>
                <w:lang w:val="ro-RO"/>
              </w:rPr>
              <w:t>OST</w:t>
            </w:r>
          </w:p>
        </w:tc>
        <w:tc>
          <w:tcPr>
            <w:tcW w:w="3981" w:type="pct"/>
          </w:tcPr>
          <w:p w14:paraId="3FA8C891" w14:textId="48608A66" w:rsidR="006C3397" w:rsidRPr="008539A9" w:rsidRDefault="006C3397" w:rsidP="0093611A">
            <w:pPr>
              <w:tabs>
                <w:tab w:val="left" w:pos="0"/>
                <w:tab w:val="left" w:pos="851"/>
              </w:tabs>
              <w:jc w:val="both"/>
              <w:rPr>
                <w:lang w:val="ro-RO" w:eastAsia="ru-RU"/>
              </w:rPr>
            </w:pPr>
            <w:r w:rsidRPr="0001586F">
              <w:rPr>
                <w:lang w:val="ro-RO" w:eastAsia="ru-RU"/>
              </w:rPr>
              <w:t>Sesizează Comisia despre existen</w:t>
            </w:r>
            <w:r w:rsidR="00683617">
              <w:rPr>
                <w:lang w:val="ro-RO" w:eastAsia="ru-RU"/>
              </w:rPr>
              <w:t>ț</w:t>
            </w:r>
            <w:r w:rsidRPr="0001586F">
              <w:rPr>
                <w:lang w:val="ro-RO" w:eastAsia="ru-RU"/>
              </w:rPr>
              <w:t>a condi</w:t>
            </w:r>
            <w:r w:rsidR="00683617">
              <w:rPr>
                <w:lang w:val="ro-RO" w:eastAsia="ru-RU"/>
              </w:rPr>
              <w:t>ț</w:t>
            </w:r>
            <w:r w:rsidRPr="0001586F">
              <w:rPr>
                <w:lang w:val="ro-RO" w:eastAsia="ru-RU"/>
              </w:rPr>
              <w:t>iilor pentru constatarea/încetarea situa</w:t>
            </w:r>
            <w:r w:rsidR="00683617">
              <w:rPr>
                <w:lang w:val="ro-RO" w:eastAsia="ru-RU"/>
              </w:rPr>
              <w:t>ț</w:t>
            </w:r>
            <w:r w:rsidRPr="0001586F">
              <w:rPr>
                <w:lang w:val="ro-RO" w:eastAsia="ru-RU"/>
              </w:rPr>
              <w:t>iei de alertă timpurie.</w:t>
            </w:r>
          </w:p>
        </w:tc>
      </w:tr>
      <w:tr w:rsidR="006C3397" w:rsidRPr="00AB4BC2" w14:paraId="352EA12E" w14:textId="77777777" w:rsidTr="00342F00">
        <w:trPr>
          <w:trHeight w:val="227"/>
        </w:trPr>
        <w:tc>
          <w:tcPr>
            <w:tcW w:w="1019" w:type="pct"/>
            <w:vMerge/>
            <w:hideMark/>
          </w:tcPr>
          <w:p w14:paraId="47543EAE" w14:textId="2C0E2BF6" w:rsidR="006C3397" w:rsidRPr="00AB4BC2" w:rsidRDefault="006C3397" w:rsidP="0093611A">
            <w:pPr>
              <w:tabs>
                <w:tab w:val="left" w:pos="567"/>
              </w:tabs>
              <w:jc w:val="both"/>
              <w:rPr>
                <w:b/>
                <w:bCs/>
                <w:lang w:val="ro-RO"/>
              </w:rPr>
            </w:pPr>
          </w:p>
        </w:tc>
        <w:tc>
          <w:tcPr>
            <w:tcW w:w="3981" w:type="pct"/>
          </w:tcPr>
          <w:p w14:paraId="05F578F9" w14:textId="5C31209B" w:rsidR="006C3397" w:rsidRPr="00AB4BC2" w:rsidRDefault="006C3397" w:rsidP="0093611A">
            <w:pPr>
              <w:tabs>
                <w:tab w:val="left" w:pos="0"/>
                <w:tab w:val="left" w:pos="851"/>
              </w:tabs>
              <w:jc w:val="both"/>
              <w:rPr>
                <w:lang w:val="ro-RO" w:eastAsia="ru-RU"/>
              </w:rPr>
            </w:pPr>
            <w:r w:rsidRPr="00AB4BC2">
              <w:rPr>
                <w:lang w:val="ro-RO" w:eastAsia="ru-RU"/>
              </w:rPr>
              <w:t>Asigură func</w:t>
            </w:r>
            <w:r w:rsidR="00683617">
              <w:rPr>
                <w:lang w:val="ro-RO" w:eastAsia="ru-RU"/>
              </w:rPr>
              <w:t>ț</w:t>
            </w:r>
            <w:r w:rsidRPr="00AB4BC2">
              <w:rPr>
                <w:lang w:val="ro-RO" w:eastAsia="ru-RU"/>
              </w:rPr>
              <w:t>ionarea în condi</w:t>
            </w:r>
            <w:r w:rsidR="00683617">
              <w:rPr>
                <w:lang w:val="ro-RO" w:eastAsia="ru-RU"/>
              </w:rPr>
              <w:t>ț</w:t>
            </w:r>
            <w:r w:rsidRPr="00AB4BC2">
              <w:rPr>
                <w:lang w:val="ro-RO" w:eastAsia="ru-RU"/>
              </w:rPr>
              <w:t xml:space="preserve">ii normale a </w:t>
            </w:r>
            <w:r w:rsidR="00896DEE" w:rsidRPr="00AB4BC2">
              <w:rPr>
                <w:lang w:val="ro-RO" w:eastAsia="ru-RU"/>
              </w:rPr>
              <w:t>sistemului</w:t>
            </w:r>
            <w:r w:rsidRPr="00AB4BC2">
              <w:rPr>
                <w:lang w:val="ro-RO" w:eastAsia="ru-RU"/>
              </w:rPr>
              <w:t xml:space="preserve"> de transport al gazelor naturale, m</w:t>
            </w:r>
            <w:r w:rsidRPr="00AB4BC2">
              <w:rPr>
                <w:lang w:val="ro-RO"/>
              </w:rPr>
              <w:t>onitorizează parametrii tehnici de func</w:t>
            </w:r>
            <w:r w:rsidR="00683617">
              <w:rPr>
                <w:lang w:val="ro-RO"/>
              </w:rPr>
              <w:t>ț</w:t>
            </w:r>
            <w:r w:rsidRPr="00AB4BC2">
              <w:rPr>
                <w:lang w:val="ro-RO"/>
              </w:rPr>
              <w:t>ionare a re</w:t>
            </w:r>
            <w:r w:rsidR="00683617">
              <w:rPr>
                <w:lang w:val="ro-RO"/>
              </w:rPr>
              <w:t>ț</w:t>
            </w:r>
            <w:r w:rsidRPr="00AB4BC2">
              <w:rPr>
                <w:lang w:val="ro-RO"/>
              </w:rPr>
              <w:t xml:space="preserve">elelor de transport al gazelor naturale </w:t>
            </w:r>
            <w:r w:rsidR="00683617">
              <w:rPr>
                <w:lang w:val="ro-RO"/>
              </w:rPr>
              <w:t>ș</w:t>
            </w:r>
            <w:r w:rsidRPr="00AB4BC2">
              <w:rPr>
                <w:lang w:val="ro-RO"/>
              </w:rPr>
              <w:t>i dezechilibrele din sistem.</w:t>
            </w:r>
          </w:p>
        </w:tc>
      </w:tr>
      <w:tr w:rsidR="006C3397" w:rsidRPr="00AB4BC2" w14:paraId="6AC3ED76" w14:textId="77777777" w:rsidTr="00342F00">
        <w:trPr>
          <w:trHeight w:val="227"/>
        </w:trPr>
        <w:tc>
          <w:tcPr>
            <w:tcW w:w="1019" w:type="pct"/>
            <w:vMerge/>
          </w:tcPr>
          <w:p w14:paraId="58EA2871" w14:textId="77777777" w:rsidR="006C3397" w:rsidRPr="00AB4BC2" w:rsidRDefault="006C3397" w:rsidP="0093611A">
            <w:pPr>
              <w:tabs>
                <w:tab w:val="left" w:pos="567"/>
              </w:tabs>
              <w:jc w:val="both"/>
              <w:rPr>
                <w:b/>
                <w:bCs/>
                <w:lang w:val="ro-RO"/>
              </w:rPr>
            </w:pPr>
          </w:p>
        </w:tc>
        <w:tc>
          <w:tcPr>
            <w:tcW w:w="3981" w:type="pct"/>
          </w:tcPr>
          <w:p w14:paraId="2A1E62E0" w14:textId="3ADD29B1" w:rsidR="006C3397" w:rsidRPr="00AB4BC2" w:rsidRDefault="006C3397" w:rsidP="0093611A">
            <w:pPr>
              <w:tabs>
                <w:tab w:val="left" w:pos="0"/>
                <w:tab w:val="left" w:pos="851"/>
              </w:tabs>
              <w:jc w:val="both"/>
              <w:rPr>
                <w:shd w:val="clear" w:color="auto" w:fill="FFFFFF"/>
                <w:lang w:val="ro-RO" w:eastAsia="ru-RU"/>
              </w:rPr>
            </w:pPr>
            <w:r w:rsidRPr="00AB4BC2">
              <w:rPr>
                <w:shd w:val="clear" w:color="auto" w:fill="FFFFFF"/>
                <w:lang w:val="ro-RO" w:eastAsia="ru-RU"/>
              </w:rPr>
              <w:t>Oferă instruc</w:t>
            </w:r>
            <w:r w:rsidR="00683617">
              <w:rPr>
                <w:shd w:val="clear" w:color="auto" w:fill="FFFFFF"/>
                <w:lang w:val="ro-RO" w:eastAsia="ru-RU"/>
              </w:rPr>
              <w:t>ț</w:t>
            </w:r>
            <w:r w:rsidRPr="00AB4BC2">
              <w:rPr>
                <w:shd w:val="clear" w:color="auto" w:fill="FFFFFF"/>
                <w:lang w:val="ro-RO" w:eastAsia="ru-RU"/>
              </w:rPr>
              <w:t>iuni obligatorii pentru participan</w:t>
            </w:r>
            <w:r w:rsidR="00683617">
              <w:rPr>
                <w:shd w:val="clear" w:color="auto" w:fill="FFFFFF"/>
                <w:lang w:val="ro-RO" w:eastAsia="ru-RU"/>
              </w:rPr>
              <w:t>ț</w:t>
            </w:r>
            <w:r w:rsidRPr="00AB4BC2">
              <w:rPr>
                <w:shd w:val="clear" w:color="auto" w:fill="FFFFFF"/>
                <w:lang w:val="ro-RO" w:eastAsia="ru-RU"/>
              </w:rPr>
              <w:t>ii la pia</w:t>
            </w:r>
            <w:r w:rsidR="00683617">
              <w:rPr>
                <w:shd w:val="clear" w:color="auto" w:fill="FFFFFF"/>
                <w:lang w:val="ro-RO" w:eastAsia="ru-RU"/>
              </w:rPr>
              <w:t>ț</w:t>
            </w:r>
            <w:r w:rsidRPr="00AB4BC2">
              <w:rPr>
                <w:shd w:val="clear" w:color="auto" w:fill="FFFFFF"/>
                <w:lang w:val="ro-RO" w:eastAsia="ru-RU"/>
              </w:rPr>
              <w:t>a gazelor naturale la îndeplinirea măsurilor incluse în Planul de urgen</w:t>
            </w:r>
            <w:r w:rsidR="00683617">
              <w:rPr>
                <w:shd w:val="clear" w:color="auto" w:fill="FFFFFF"/>
                <w:lang w:val="ro-RO" w:eastAsia="ru-RU"/>
              </w:rPr>
              <w:t>ț</w:t>
            </w:r>
            <w:r w:rsidRPr="00AB4BC2">
              <w:rPr>
                <w:shd w:val="clear" w:color="auto" w:fill="FFFFFF"/>
                <w:lang w:val="ro-RO" w:eastAsia="ru-RU"/>
              </w:rPr>
              <w:t>ă.</w:t>
            </w:r>
          </w:p>
        </w:tc>
      </w:tr>
      <w:tr w:rsidR="006C3397" w:rsidRPr="00AB4BC2" w14:paraId="5AE9FD65" w14:textId="77777777" w:rsidTr="00342F00">
        <w:trPr>
          <w:trHeight w:val="227"/>
        </w:trPr>
        <w:tc>
          <w:tcPr>
            <w:tcW w:w="1019" w:type="pct"/>
            <w:vMerge/>
          </w:tcPr>
          <w:p w14:paraId="7979A9A5" w14:textId="77777777" w:rsidR="006C3397" w:rsidRPr="00AB4BC2" w:rsidRDefault="006C3397" w:rsidP="0093611A">
            <w:pPr>
              <w:tabs>
                <w:tab w:val="left" w:pos="567"/>
              </w:tabs>
              <w:jc w:val="both"/>
              <w:rPr>
                <w:b/>
                <w:bCs/>
                <w:lang w:val="ro-RO"/>
              </w:rPr>
            </w:pPr>
          </w:p>
        </w:tc>
        <w:tc>
          <w:tcPr>
            <w:tcW w:w="3981" w:type="pct"/>
          </w:tcPr>
          <w:p w14:paraId="4B6E20B8" w14:textId="741AE984" w:rsidR="006C3397" w:rsidRPr="00AB4BC2" w:rsidRDefault="006C3397" w:rsidP="0093611A">
            <w:pPr>
              <w:tabs>
                <w:tab w:val="left" w:pos="567"/>
                <w:tab w:val="center" w:pos="851"/>
              </w:tabs>
              <w:jc w:val="both"/>
              <w:rPr>
                <w:lang w:val="ro-RO"/>
              </w:rPr>
            </w:pPr>
            <w:r w:rsidRPr="00AB4BC2">
              <w:rPr>
                <w:lang w:val="ro-RO"/>
              </w:rPr>
              <w:t xml:space="preserve">Participă la activitatea </w:t>
            </w:r>
            <w:r w:rsidR="00896DEE" w:rsidRPr="00AB4BC2">
              <w:rPr>
                <w:lang w:val="ro-RO"/>
              </w:rPr>
              <w:t>Comisiei OCS</w:t>
            </w:r>
            <w:r w:rsidRPr="00AB4BC2">
              <w:rPr>
                <w:lang w:val="ro-RO"/>
              </w:rPr>
              <w:t xml:space="preserve"> pentru evaluarea crizelor.</w:t>
            </w:r>
          </w:p>
        </w:tc>
      </w:tr>
      <w:tr w:rsidR="006C3397" w:rsidRPr="00AB4BC2" w14:paraId="7E1549A6" w14:textId="77777777" w:rsidTr="00342F00">
        <w:trPr>
          <w:trHeight w:val="227"/>
        </w:trPr>
        <w:tc>
          <w:tcPr>
            <w:tcW w:w="1019" w:type="pct"/>
            <w:vMerge/>
          </w:tcPr>
          <w:p w14:paraId="5DAB01A1" w14:textId="77777777" w:rsidR="006C3397" w:rsidRPr="00AB4BC2" w:rsidRDefault="006C3397" w:rsidP="0093611A">
            <w:pPr>
              <w:tabs>
                <w:tab w:val="left" w:pos="567"/>
              </w:tabs>
              <w:jc w:val="both"/>
              <w:rPr>
                <w:b/>
                <w:bCs/>
                <w:lang w:val="ro-RO"/>
              </w:rPr>
            </w:pPr>
          </w:p>
        </w:tc>
        <w:tc>
          <w:tcPr>
            <w:tcW w:w="3981" w:type="pct"/>
          </w:tcPr>
          <w:p w14:paraId="046A5396" w14:textId="654E2170" w:rsidR="006C3397" w:rsidRPr="00AB4BC2" w:rsidRDefault="006C3397" w:rsidP="0093611A">
            <w:pPr>
              <w:tabs>
                <w:tab w:val="left" w:pos="567"/>
                <w:tab w:val="center" w:pos="851"/>
              </w:tabs>
              <w:jc w:val="both"/>
              <w:rPr>
                <w:lang w:val="ro-RO"/>
              </w:rPr>
            </w:pPr>
            <w:r w:rsidRPr="00AB4BC2">
              <w:rPr>
                <w:lang w:val="ro-RO"/>
              </w:rPr>
              <w:t xml:space="preserve">Colaborează cu OST din </w:t>
            </w:r>
            <w:r w:rsidR="00683617">
              <w:rPr>
                <w:lang w:val="ro-RO"/>
              </w:rPr>
              <w:t>ț</w:t>
            </w:r>
            <w:r w:rsidRPr="00AB4BC2">
              <w:rPr>
                <w:lang w:val="ro-RO"/>
              </w:rPr>
              <w:t>ările vecine.</w:t>
            </w:r>
          </w:p>
        </w:tc>
      </w:tr>
      <w:tr w:rsidR="0093611A" w:rsidRPr="00AB4BC2" w14:paraId="2D6135B3" w14:textId="77777777" w:rsidTr="00342F00">
        <w:trPr>
          <w:trHeight w:val="349"/>
        </w:trPr>
        <w:tc>
          <w:tcPr>
            <w:tcW w:w="1019" w:type="pct"/>
            <w:hideMark/>
          </w:tcPr>
          <w:p w14:paraId="11B7734C" w14:textId="77777777" w:rsidR="0093611A" w:rsidRPr="002E418B" w:rsidRDefault="0093611A" w:rsidP="0093611A">
            <w:pPr>
              <w:tabs>
                <w:tab w:val="left" w:pos="567"/>
              </w:tabs>
              <w:jc w:val="both"/>
              <w:rPr>
                <w:b/>
                <w:bCs/>
                <w:lang w:val="ro-RO"/>
              </w:rPr>
            </w:pPr>
            <w:r w:rsidRPr="002E418B">
              <w:rPr>
                <w:b/>
                <w:bCs/>
                <w:lang w:val="ro-RO"/>
              </w:rPr>
              <w:t>OSD</w:t>
            </w:r>
          </w:p>
        </w:tc>
        <w:tc>
          <w:tcPr>
            <w:tcW w:w="3981" w:type="pct"/>
          </w:tcPr>
          <w:p w14:paraId="45CEE62D" w14:textId="5BB94C0F" w:rsidR="0093611A" w:rsidRPr="00793611" w:rsidRDefault="0093611A" w:rsidP="00C06ACE">
            <w:pPr>
              <w:tabs>
                <w:tab w:val="left" w:pos="993"/>
              </w:tabs>
              <w:jc w:val="both"/>
              <w:rPr>
                <w:lang w:val="ro-RO"/>
              </w:rPr>
            </w:pPr>
            <w:r w:rsidRPr="0001586F">
              <w:rPr>
                <w:lang w:val="ro-RO" w:eastAsia="ru-RU"/>
              </w:rPr>
              <w:t>Asigură func</w:t>
            </w:r>
            <w:r w:rsidR="00683617">
              <w:rPr>
                <w:lang w:val="ro-RO" w:eastAsia="ru-RU"/>
              </w:rPr>
              <w:t>ț</w:t>
            </w:r>
            <w:r w:rsidRPr="0001586F">
              <w:rPr>
                <w:lang w:val="ro-RO" w:eastAsia="ru-RU"/>
              </w:rPr>
              <w:t>ionarea în condi</w:t>
            </w:r>
            <w:r w:rsidR="00683617">
              <w:rPr>
                <w:lang w:val="ro-RO" w:eastAsia="ru-RU"/>
              </w:rPr>
              <w:t>ț</w:t>
            </w:r>
            <w:r w:rsidRPr="0001586F">
              <w:rPr>
                <w:lang w:val="ro-RO" w:eastAsia="ru-RU"/>
              </w:rPr>
              <w:t>ii normale a re</w:t>
            </w:r>
            <w:r w:rsidR="00683617">
              <w:rPr>
                <w:lang w:val="ro-RO" w:eastAsia="ru-RU"/>
              </w:rPr>
              <w:t>ț</w:t>
            </w:r>
            <w:r w:rsidRPr="0001586F">
              <w:rPr>
                <w:lang w:val="ro-RO" w:eastAsia="ru-RU"/>
              </w:rPr>
              <w:t>elelor</w:t>
            </w:r>
            <w:r w:rsidR="00C06ACE" w:rsidRPr="00474F24">
              <w:rPr>
                <w:lang w:val="ro-RO" w:eastAsia="ru-RU"/>
              </w:rPr>
              <w:t xml:space="preserve"> de distribu</w:t>
            </w:r>
            <w:r w:rsidR="00683617">
              <w:rPr>
                <w:lang w:val="ro-RO" w:eastAsia="ru-RU"/>
              </w:rPr>
              <w:t>ț</w:t>
            </w:r>
            <w:r w:rsidR="00C06ACE" w:rsidRPr="00474F24">
              <w:rPr>
                <w:lang w:val="ro-RO" w:eastAsia="ru-RU"/>
              </w:rPr>
              <w:t>ie a gazelor naturale</w:t>
            </w:r>
            <w:r w:rsidRPr="008539A9">
              <w:rPr>
                <w:lang w:val="ro-RO" w:eastAsia="ru-RU"/>
              </w:rPr>
              <w:t>, m</w:t>
            </w:r>
            <w:r w:rsidRPr="006C0762">
              <w:rPr>
                <w:lang w:val="ro-RO"/>
              </w:rPr>
              <w:t>onitorizează parametrii tehnici de func</w:t>
            </w:r>
            <w:r w:rsidR="00683617">
              <w:rPr>
                <w:lang w:val="ro-RO"/>
              </w:rPr>
              <w:t>ț</w:t>
            </w:r>
            <w:r w:rsidRPr="006C0762">
              <w:rPr>
                <w:lang w:val="ro-RO"/>
              </w:rPr>
              <w:t>ionare a re</w:t>
            </w:r>
            <w:r w:rsidR="00683617">
              <w:rPr>
                <w:lang w:val="ro-RO"/>
              </w:rPr>
              <w:t>ț</w:t>
            </w:r>
            <w:r w:rsidRPr="006C0762">
              <w:rPr>
                <w:lang w:val="ro-RO"/>
              </w:rPr>
              <w:t xml:space="preserve">elelor sale </w:t>
            </w:r>
            <w:r w:rsidR="00C06ACE" w:rsidRPr="006C0762">
              <w:rPr>
                <w:lang w:val="ro-RO"/>
              </w:rPr>
              <w:t>de distribu</w:t>
            </w:r>
            <w:r w:rsidR="00683617">
              <w:rPr>
                <w:lang w:val="ro-RO"/>
              </w:rPr>
              <w:t>ț</w:t>
            </w:r>
            <w:r w:rsidR="00C06ACE" w:rsidRPr="006C0762">
              <w:rPr>
                <w:lang w:val="ro-RO"/>
              </w:rPr>
              <w:t xml:space="preserve">ie a gazelor naturale </w:t>
            </w:r>
            <w:r w:rsidR="00683617">
              <w:rPr>
                <w:lang w:val="ro-RO"/>
              </w:rPr>
              <w:t>ș</w:t>
            </w:r>
            <w:r w:rsidRPr="00BE6200">
              <w:rPr>
                <w:lang w:val="ro-RO"/>
              </w:rPr>
              <w:t>i dezechilibrele din sistem.</w:t>
            </w:r>
          </w:p>
        </w:tc>
      </w:tr>
      <w:tr w:rsidR="0093611A" w:rsidRPr="00AB4BC2" w14:paraId="260E39E9" w14:textId="77777777" w:rsidTr="00342F00">
        <w:trPr>
          <w:trHeight w:val="515"/>
        </w:trPr>
        <w:tc>
          <w:tcPr>
            <w:tcW w:w="1019" w:type="pct"/>
          </w:tcPr>
          <w:p w14:paraId="7D0FF144" w14:textId="77777777" w:rsidR="0093611A" w:rsidRPr="0001586F" w:rsidRDefault="0093611A" w:rsidP="0093611A">
            <w:pPr>
              <w:tabs>
                <w:tab w:val="left" w:pos="567"/>
              </w:tabs>
              <w:jc w:val="both"/>
              <w:rPr>
                <w:b/>
                <w:bCs/>
                <w:lang w:val="ro-RO"/>
              </w:rPr>
            </w:pPr>
            <w:r w:rsidRPr="002E418B">
              <w:rPr>
                <w:b/>
                <w:bCs/>
                <w:lang w:val="ro-RO"/>
              </w:rPr>
              <w:t>Furnizori /</w:t>
            </w:r>
            <w:proofErr w:type="spellStart"/>
            <w:r w:rsidRPr="002E418B">
              <w:rPr>
                <w:b/>
                <w:bCs/>
                <w:lang w:val="ro-RO"/>
              </w:rPr>
              <w:t>traderii</w:t>
            </w:r>
            <w:proofErr w:type="spellEnd"/>
            <w:r w:rsidRPr="002E418B">
              <w:rPr>
                <w:b/>
                <w:bCs/>
                <w:lang w:val="ro-RO"/>
              </w:rPr>
              <w:t xml:space="preserve"> de gaze naturale</w:t>
            </w:r>
          </w:p>
        </w:tc>
        <w:tc>
          <w:tcPr>
            <w:tcW w:w="3981" w:type="pct"/>
          </w:tcPr>
          <w:p w14:paraId="67A7A913" w14:textId="53DE0C59" w:rsidR="0093611A" w:rsidRPr="00793611" w:rsidRDefault="0093611A" w:rsidP="0093611A">
            <w:pPr>
              <w:tabs>
                <w:tab w:val="left" w:pos="993"/>
              </w:tabs>
              <w:jc w:val="both"/>
              <w:rPr>
                <w:lang w:val="ro-RO"/>
              </w:rPr>
            </w:pPr>
            <w:r w:rsidRPr="008539A9">
              <w:rPr>
                <w:lang w:val="ro-RO"/>
              </w:rPr>
              <w:t xml:space="preserve">Furnizează gaze naturale, </w:t>
            </w:r>
            <w:r w:rsidRPr="006C0762">
              <w:rPr>
                <w:lang w:val="ro-RO"/>
              </w:rPr>
              <w:t>întreprind măsuri bazate pe pia</w:t>
            </w:r>
            <w:r w:rsidR="00683617">
              <w:rPr>
                <w:lang w:val="ro-RO"/>
              </w:rPr>
              <w:t>ț</w:t>
            </w:r>
            <w:r w:rsidRPr="006C0762">
              <w:rPr>
                <w:lang w:val="ro-RO"/>
              </w:rPr>
              <w:t>ă prevăzute de plan. Au responsabilitatea de a-</w:t>
            </w:r>
            <w:r w:rsidR="00683617">
              <w:rPr>
                <w:lang w:val="ro-RO"/>
              </w:rPr>
              <w:t>ș</w:t>
            </w:r>
            <w:r w:rsidRPr="006C0762">
              <w:rPr>
                <w:lang w:val="ro-RO"/>
              </w:rPr>
              <w:t>i men</w:t>
            </w:r>
            <w:r w:rsidR="00683617">
              <w:rPr>
                <w:lang w:val="ro-RO"/>
              </w:rPr>
              <w:t>ț</w:t>
            </w:r>
            <w:r w:rsidRPr="006C0762">
              <w:rPr>
                <w:lang w:val="ro-RO"/>
              </w:rPr>
              <w:t xml:space="preserve">ine în echilibru portofoliile de  echilibrare, de a raporta orice incident care poate cauza o întrerupere în furnizarea gazelor naturale </w:t>
            </w:r>
            <w:r w:rsidR="00683617">
              <w:rPr>
                <w:lang w:val="ro-RO"/>
              </w:rPr>
              <w:t>ș</w:t>
            </w:r>
            <w:r w:rsidRPr="006C0762">
              <w:rPr>
                <w:lang w:val="ro-RO"/>
              </w:rPr>
              <w:t xml:space="preserve">i a informa consumatorii finali </w:t>
            </w:r>
            <w:r w:rsidRPr="00BE6200">
              <w:rPr>
                <w:lang w:val="ro-RO"/>
              </w:rPr>
              <w:t>despre măsurile aplicabile în situa</w:t>
            </w:r>
            <w:r w:rsidR="00683617">
              <w:rPr>
                <w:lang w:val="ro-RO"/>
              </w:rPr>
              <w:t>ț</w:t>
            </w:r>
            <w:r w:rsidRPr="00BE6200">
              <w:rPr>
                <w:lang w:val="ro-RO"/>
              </w:rPr>
              <w:t>ie excep</w:t>
            </w:r>
            <w:r w:rsidR="00683617">
              <w:rPr>
                <w:lang w:val="ro-RO"/>
              </w:rPr>
              <w:t>ț</w:t>
            </w:r>
            <w:r w:rsidRPr="00BE6200">
              <w:rPr>
                <w:lang w:val="ro-RO"/>
              </w:rPr>
              <w:t>ională în sectorul gazelor naturale.</w:t>
            </w:r>
          </w:p>
        </w:tc>
      </w:tr>
      <w:tr w:rsidR="0093611A" w:rsidRPr="00AB4BC2" w14:paraId="7088FEC5" w14:textId="77777777" w:rsidTr="00342F00">
        <w:trPr>
          <w:trHeight w:val="227"/>
        </w:trPr>
        <w:tc>
          <w:tcPr>
            <w:tcW w:w="1019" w:type="pct"/>
            <w:vMerge w:val="restart"/>
            <w:hideMark/>
          </w:tcPr>
          <w:p w14:paraId="0AD06ABA" w14:textId="15FDE239" w:rsidR="0093611A" w:rsidRPr="0001586F" w:rsidRDefault="0093611A" w:rsidP="0093611A">
            <w:pPr>
              <w:tabs>
                <w:tab w:val="left" w:pos="567"/>
              </w:tabs>
              <w:jc w:val="both"/>
              <w:rPr>
                <w:b/>
                <w:bCs/>
                <w:lang w:val="ro-RO"/>
              </w:rPr>
            </w:pPr>
            <w:r w:rsidRPr="002E418B">
              <w:rPr>
                <w:b/>
                <w:bCs/>
                <w:lang w:val="ro-RO"/>
              </w:rPr>
              <w:t xml:space="preserve">Producători de energie electrică </w:t>
            </w:r>
            <w:r w:rsidR="00683617">
              <w:rPr>
                <w:b/>
                <w:bCs/>
                <w:lang w:val="ro-RO"/>
              </w:rPr>
              <w:t>ș</w:t>
            </w:r>
            <w:r w:rsidRPr="002E418B">
              <w:rPr>
                <w:b/>
                <w:bCs/>
                <w:lang w:val="ro-RO"/>
              </w:rPr>
              <w:t>i termică</w:t>
            </w:r>
          </w:p>
        </w:tc>
        <w:tc>
          <w:tcPr>
            <w:tcW w:w="3981" w:type="pct"/>
            <w:hideMark/>
          </w:tcPr>
          <w:p w14:paraId="789B1531" w14:textId="6DC5A62D" w:rsidR="0093611A" w:rsidRPr="002D2681" w:rsidRDefault="0093611A" w:rsidP="00C06ACE">
            <w:pPr>
              <w:tabs>
                <w:tab w:val="left" w:pos="567"/>
              </w:tabs>
              <w:jc w:val="both"/>
              <w:rPr>
                <w:lang w:val="ro-RO"/>
              </w:rPr>
            </w:pPr>
            <w:r w:rsidRPr="008539A9">
              <w:rPr>
                <w:lang w:val="ro-RO"/>
              </w:rPr>
              <w:t>Prezintă informa</w:t>
            </w:r>
            <w:r w:rsidR="00683617">
              <w:rPr>
                <w:lang w:val="ro-RO"/>
              </w:rPr>
              <w:t>ț</w:t>
            </w:r>
            <w:r w:rsidRPr="008539A9">
              <w:rPr>
                <w:lang w:val="ro-RO"/>
              </w:rPr>
              <w:t xml:space="preserve">ii organului central de specialitate, OST </w:t>
            </w:r>
            <w:r w:rsidR="00683617">
              <w:rPr>
                <w:lang w:val="ro-RO"/>
              </w:rPr>
              <w:t>ș</w:t>
            </w:r>
            <w:r w:rsidRPr="008539A9">
              <w:rPr>
                <w:lang w:val="ro-RO"/>
              </w:rPr>
              <w:t>i OST</w:t>
            </w:r>
            <w:r w:rsidR="00C06ACE" w:rsidRPr="006C0762">
              <w:rPr>
                <w:lang w:val="ro-RO"/>
              </w:rPr>
              <w:t xml:space="preserve"> de </w:t>
            </w:r>
            <w:r w:rsidRPr="006C0762">
              <w:rPr>
                <w:lang w:val="ro-RO"/>
              </w:rPr>
              <w:t>energie electric</w:t>
            </w:r>
            <w:r w:rsidR="00C06ACE" w:rsidRPr="00BE6200">
              <w:rPr>
                <w:lang w:val="ro-RO"/>
              </w:rPr>
              <w:t>ă</w:t>
            </w:r>
            <w:r w:rsidRPr="00793611">
              <w:rPr>
                <w:lang w:val="ro-RO"/>
              </w:rPr>
              <w:t xml:space="preserve"> privind consumul de gaze naturale, produc</w:t>
            </w:r>
            <w:r w:rsidR="00683617">
              <w:rPr>
                <w:lang w:val="ro-RO"/>
              </w:rPr>
              <w:t>ț</w:t>
            </w:r>
            <w:r w:rsidRPr="004E6A4F">
              <w:rPr>
                <w:lang w:val="ro-RO"/>
              </w:rPr>
              <w:t xml:space="preserve">ia de energie electrică </w:t>
            </w:r>
            <w:r w:rsidR="00683617">
              <w:rPr>
                <w:lang w:val="ro-RO"/>
              </w:rPr>
              <w:t>ș</w:t>
            </w:r>
            <w:r w:rsidRPr="004E6A4F">
              <w:rPr>
                <w:lang w:val="ro-RO"/>
              </w:rPr>
              <w:t>i termică.</w:t>
            </w:r>
          </w:p>
        </w:tc>
      </w:tr>
      <w:tr w:rsidR="0093611A" w:rsidRPr="00AB4BC2" w14:paraId="512CE01A" w14:textId="77777777" w:rsidTr="00342F00">
        <w:trPr>
          <w:trHeight w:val="227"/>
        </w:trPr>
        <w:tc>
          <w:tcPr>
            <w:tcW w:w="1019" w:type="pct"/>
            <w:vMerge/>
          </w:tcPr>
          <w:p w14:paraId="52A2C314" w14:textId="77777777" w:rsidR="0093611A" w:rsidRPr="00AB4BC2" w:rsidRDefault="0093611A" w:rsidP="0093611A">
            <w:pPr>
              <w:tabs>
                <w:tab w:val="left" w:pos="567"/>
              </w:tabs>
              <w:jc w:val="both"/>
              <w:rPr>
                <w:b/>
                <w:bCs/>
                <w:lang w:val="ro-RO"/>
              </w:rPr>
            </w:pPr>
          </w:p>
        </w:tc>
        <w:tc>
          <w:tcPr>
            <w:tcW w:w="3981" w:type="pct"/>
          </w:tcPr>
          <w:p w14:paraId="4922A551" w14:textId="53C99FC8" w:rsidR="0093611A" w:rsidRPr="00AB4BC2" w:rsidRDefault="0093611A" w:rsidP="0093611A">
            <w:pPr>
              <w:tabs>
                <w:tab w:val="left" w:pos="567"/>
              </w:tabs>
              <w:jc w:val="both"/>
              <w:rPr>
                <w:lang w:val="ro-RO"/>
              </w:rPr>
            </w:pPr>
            <w:r w:rsidRPr="00AB4BC2">
              <w:rPr>
                <w:lang w:val="ro-RO"/>
              </w:rPr>
              <w:t xml:space="preserve">Informează organul central de specialitate </w:t>
            </w:r>
            <w:r w:rsidR="00683617">
              <w:rPr>
                <w:lang w:val="ro-RO"/>
              </w:rPr>
              <w:t>ș</w:t>
            </w:r>
            <w:r w:rsidRPr="00AB4BC2">
              <w:rPr>
                <w:lang w:val="ro-RO"/>
              </w:rPr>
              <w:t>i întreprinderile de gaze naturale cu privire la parametrii de func</w:t>
            </w:r>
            <w:r w:rsidR="00683617">
              <w:rPr>
                <w:lang w:val="ro-RO"/>
              </w:rPr>
              <w:t>ț</w:t>
            </w:r>
            <w:r w:rsidRPr="00AB4BC2">
              <w:rPr>
                <w:lang w:val="ro-RO"/>
              </w:rPr>
              <w:t>ionare a centrale electrice pe bază de gaze naturale.</w:t>
            </w:r>
          </w:p>
        </w:tc>
      </w:tr>
      <w:tr w:rsidR="0093611A" w:rsidRPr="00AB4BC2" w14:paraId="28E7CC9B" w14:textId="77777777" w:rsidTr="00342F00">
        <w:trPr>
          <w:trHeight w:val="227"/>
        </w:trPr>
        <w:tc>
          <w:tcPr>
            <w:tcW w:w="1019" w:type="pct"/>
            <w:vMerge/>
            <w:hideMark/>
          </w:tcPr>
          <w:p w14:paraId="419E30D1" w14:textId="77777777" w:rsidR="0093611A" w:rsidRPr="00AB4BC2" w:rsidRDefault="0093611A" w:rsidP="0093611A">
            <w:pPr>
              <w:tabs>
                <w:tab w:val="left" w:pos="567"/>
              </w:tabs>
              <w:jc w:val="both"/>
              <w:rPr>
                <w:b/>
                <w:bCs/>
                <w:lang w:val="ro-RO"/>
              </w:rPr>
            </w:pPr>
          </w:p>
        </w:tc>
        <w:tc>
          <w:tcPr>
            <w:tcW w:w="3981" w:type="pct"/>
            <w:hideMark/>
          </w:tcPr>
          <w:p w14:paraId="6CC3A6ED" w14:textId="4C0EC8B0" w:rsidR="0093611A" w:rsidRPr="00AB4BC2" w:rsidRDefault="0093611A" w:rsidP="0093611A">
            <w:pPr>
              <w:tabs>
                <w:tab w:val="left" w:pos="567"/>
              </w:tabs>
              <w:jc w:val="both"/>
              <w:rPr>
                <w:lang w:val="ro-RO"/>
              </w:rPr>
            </w:pPr>
            <w:r w:rsidRPr="00AB4BC2">
              <w:rPr>
                <w:lang w:val="ro-RO"/>
              </w:rPr>
              <w:t xml:space="preserve">Participă la activitatea </w:t>
            </w:r>
            <w:r w:rsidR="00415282" w:rsidRPr="00AB4BC2">
              <w:rPr>
                <w:lang w:val="ro-RO"/>
              </w:rPr>
              <w:t>Comisiei OCS</w:t>
            </w:r>
            <w:r w:rsidR="00180179" w:rsidRPr="00AB4BC2">
              <w:rPr>
                <w:lang w:val="ro-RO"/>
              </w:rPr>
              <w:t>.</w:t>
            </w:r>
          </w:p>
        </w:tc>
      </w:tr>
      <w:tr w:rsidR="0093611A" w:rsidRPr="00AB4BC2" w14:paraId="24161996" w14:textId="77777777" w:rsidTr="00342F00">
        <w:trPr>
          <w:trHeight w:val="423"/>
        </w:trPr>
        <w:tc>
          <w:tcPr>
            <w:tcW w:w="1019" w:type="pct"/>
            <w:vMerge w:val="restart"/>
            <w:hideMark/>
          </w:tcPr>
          <w:p w14:paraId="5FA12F8C" w14:textId="77777777" w:rsidR="0093611A" w:rsidRPr="0001586F" w:rsidRDefault="0093611A" w:rsidP="0093611A">
            <w:pPr>
              <w:tabs>
                <w:tab w:val="left" w:pos="567"/>
              </w:tabs>
              <w:jc w:val="both"/>
              <w:rPr>
                <w:b/>
                <w:bCs/>
                <w:lang w:val="ro-RO"/>
              </w:rPr>
            </w:pPr>
            <w:r w:rsidRPr="002E418B">
              <w:rPr>
                <w:b/>
                <w:bCs/>
                <w:lang w:val="ro-RO"/>
              </w:rPr>
              <w:lastRenderedPageBreak/>
              <w:t>OST de energie electrică</w:t>
            </w:r>
          </w:p>
        </w:tc>
        <w:tc>
          <w:tcPr>
            <w:tcW w:w="3981" w:type="pct"/>
            <w:hideMark/>
          </w:tcPr>
          <w:p w14:paraId="45A9F483" w14:textId="1A5151E3" w:rsidR="0093611A" w:rsidRPr="006C0762" w:rsidRDefault="0093611A" w:rsidP="0093611A">
            <w:pPr>
              <w:tabs>
                <w:tab w:val="left" w:pos="567"/>
              </w:tabs>
              <w:jc w:val="both"/>
              <w:rPr>
                <w:lang w:val="ro-RO"/>
              </w:rPr>
            </w:pPr>
            <w:r w:rsidRPr="008539A9">
              <w:rPr>
                <w:lang w:val="ro-RO"/>
              </w:rPr>
              <w:t xml:space="preserve">Pune în aplicare </w:t>
            </w:r>
            <w:r w:rsidR="00683617">
              <w:rPr>
                <w:lang w:val="ro-RO"/>
              </w:rPr>
              <w:t>ș</w:t>
            </w:r>
            <w:r w:rsidRPr="008539A9">
              <w:rPr>
                <w:lang w:val="ro-RO"/>
              </w:rPr>
              <w:t>i coordonează măsurile care afectează sectorul electroenergetic.</w:t>
            </w:r>
          </w:p>
        </w:tc>
      </w:tr>
      <w:tr w:rsidR="0093611A" w:rsidRPr="00AB4BC2" w14:paraId="61935902" w14:textId="77777777" w:rsidTr="00342F00">
        <w:trPr>
          <w:trHeight w:val="227"/>
        </w:trPr>
        <w:tc>
          <w:tcPr>
            <w:tcW w:w="1019" w:type="pct"/>
            <w:vMerge/>
          </w:tcPr>
          <w:p w14:paraId="7EE05AB7" w14:textId="77777777" w:rsidR="0093611A" w:rsidRPr="00AB4BC2" w:rsidRDefault="0093611A" w:rsidP="0093611A">
            <w:pPr>
              <w:tabs>
                <w:tab w:val="left" w:pos="567"/>
              </w:tabs>
              <w:jc w:val="both"/>
              <w:rPr>
                <w:lang w:val="ro-RO"/>
              </w:rPr>
            </w:pPr>
          </w:p>
        </w:tc>
        <w:tc>
          <w:tcPr>
            <w:tcW w:w="3981" w:type="pct"/>
          </w:tcPr>
          <w:p w14:paraId="00052CC6" w14:textId="1BDDDF2F" w:rsidR="0093611A" w:rsidRPr="00AB4BC2" w:rsidRDefault="0093611A" w:rsidP="0093611A">
            <w:pPr>
              <w:tabs>
                <w:tab w:val="left" w:pos="567"/>
              </w:tabs>
              <w:jc w:val="both"/>
              <w:rPr>
                <w:lang w:val="ro-RO"/>
              </w:rPr>
            </w:pPr>
            <w:r w:rsidRPr="00AB4BC2">
              <w:rPr>
                <w:lang w:val="ro-RO"/>
              </w:rPr>
              <w:t xml:space="preserve">Participă la activitatea </w:t>
            </w:r>
            <w:r w:rsidR="00415282" w:rsidRPr="00AB4BC2">
              <w:rPr>
                <w:lang w:val="ro-RO"/>
              </w:rPr>
              <w:t>Comisiei OCS</w:t>
            </w:r>
            <w:r w:rsidR="00180179" w:rsidRPr="00AB4BC2">
              <w:rPr>
                <w:lang w:val="ro-RO"/>
              </w:rPr>
              <w:t>.</w:t>
            </w:r>
          </w:p>
        </w:tc>
      </w:tr>
    </w:tbl>
    <w:p w14:paraId="2ECDEAE4" w14:textId="77777777" w:rsidR="00342F00" w:rsidRPr="00E97C04" w:rsidRDefault="00342F00" w:rsidP="00136956">
      <w:pPr>
        <w:pStyle w:val="Denumirefigura"/>
        <w:jc w:val="left"/>
        <w:rPr>
          <w:rFonts w:cs="Times New Roman"/>
          <w:i w:val="0"/>
          <w:snapToGrid w:val="0"/>
          <w:sz w:val="24"/>
          <w:szCs w:val="24"/>
          <w:lang w:val="ro-RO"/>
        </w:rPr>
      </w:pPr>
    </w:p>
    <w:p w14:paraId="35BDDA68" w14:textId="3C08FC41" w:rsidR="00B6105F" w:rsidRPr="00E97C04" w:rsidRDefault="00342F00" w:rsidP="00C70124">
      <w:pPr>
        <w:pStyle w:val="Denumirefigura"/>
        <w:jc w:val="right"/>
        <w:rPr>
          <w:rFonts w:eastAsia="Arial" w:cs="Times New Roman"/>
          <w:i w:val="0"/>
          <w:sz w:val="24"/>
          <w:szCs w:val="24"/>
          <w:lang w:val="ro-RO"/>
        </w:rPr>
      </w:pPr>
      <w:r w:rsidRPr="00E97C04">
        <w:rPr>
          <w:rFonts w:eastAsia="Arial" w:cs="Times New Roman"/>
          <w:i w:val="0"/>
          <w:sz w:val="24"/>
          <w:szCs w:val="24"/>
          <w:lang w:val="ro-RO"/>
        </w:rPr>
        <w:t xml:space="preserve">Anexa </w:t>
      </w:r>
      <w:r w:rsidR="00092EF8" w:rsidRPr="00E97C04">
        <w:rPr>
          <w:rFonts w:eastAsia="Arial" w:cs="Times New Roman"/>
          <w:i w:val="0"/>
          <w:sz w:val="24"/>
          <w:szCs w:val="24"/>
          <w:lang w:val="ro-RO"/>
        </w:rPr>
        <w:t xml:space="preserve">nr. </w:t>
      </w:r>
      <w:r w:rsidR="00257A17" w:rsidRPr="00E97C04">
        <w:rPr>
          <w:rFonts w:eastAsia="Arial" w:cs="Times New Roman"/>
          <w:i w:val="0"/>
          <w:sz w:val="24"/>
          <w:szCs w:val="24"/>
          <w:lang w:val="ro-RO"/>
        </w:rPr>
        <w:t>4</w:t>
      </w:r>
    </w:p>
    <w:p w14:paraId="77AE2BF6" w14:textId="271F60AB" w:rsidR="00B6105F" w:rsidRPr="002E418B" w:rsidRDefault="00B6105F" w:rsidP="00B6105F">
      <w:pPr>
        <w:tabs>
          <w:tab w:val="left" w:pos="567"/>
          <w:tab w:val="left" w:pos="851"/>
        </w:tabs>
        <w:jc w:val="right"/>
        <w:rPr>
          <w:shd w:val="clear" w:color="auto" w:fill="FFFFFF"/>
          <w:lang w:val="ro-RO" w:eastAsia="ru-RU"/>
        </w:rPr>
      </w:pPr>
      <w:r w:rsidRPr="002E418B">
        <w:rPr>
          <w:shd w:val="clear" w:color="auto" w:fill="FFFFFF"/>
          <w:lang w:val="ro-RO" w:eastAsia="ru-RU"/>
        </w:rPr>
        <w:t>la Planul de urgen</w:t>
      </w:r>
      <w:r w:rsidR="00683617">
        <w:rPr>
          <w:shd w:val="clear" w:color="auto" w:fill="FFFFFF"/>
          <w:lang w:val="ro-RO" w:eastAsia="ru-RU"/>
        </w:rPr>
        <w:t>ț</w:t>
      </w:r>
      <w:r w:rsidRPr="002E418B">
        <w:rPr>
          <w:shd w:val="clear" w:color="auto" w:fill="FFFFFF"/>
          <w:lang w:val="ro-RO" w:eastAsia="ru-RU"/>
        </w:rPr>
        <w:t xml:space="preserve">ă </w:t>
      </w:r>
    </w:p>
    <w:p w14:paraId="3DDA86F1" w14:textId="352DB678" w:rsidR="00C70124" w:rsidRPr="00E97C04" w:rsidRDefault="00342F00" w:rsidP="00C70124">
      <w:pPr>
        <w:pStyle w:val="Denumirefigura"/>
        <w:jc w:val="right"/>
        <w:rPr>
          <w:rFonts w:eastAsia="Arial" w:cs="Times New Roman"/>
          <w:b/>
          <w:i w:val="0"/>
          <w:sz w:val="24"/>
          <w:szCs w:val="24"/>
          <w:lang w:val="ro-RO"/>
        </w:rPr>
      </w:pPr>
      <w:r w:rsidRPr="00E97C04">
        <w:rPr>
          <w:rFonts w:eastAsia="Arial" w:cs="Times New Roman"/>
          <w:b/>
          <w:i w:val="0"/>
          <w:sz w:val="24"/>
          <w:szCs w:val="24"/>
          <w:lang w:val="ro-RO"/>
        </w:rPr>
        <w:t xml:space="preserve"> </w:t>
      </w:r>
    </w:p>
    <w:p w14:paraId="2CB9065E" w14:textId="0F4BDCF2" w:rsidR="00342F00" w:rsidRPr="00E97C04" w:rsidRDefault="00CA129D" w:rsidP="00E97C04">
      <w:pPr>
        <w:pStyle w:val="Denumirefigura"/>
        <w:rPr>
          <w:rFonts w:eastAsia="Arial" w:cs="Times New Roman"/>
          <w:b/>
          <w:i w:val="0"/>
          <w:sz w:val="24"/>
          <w:szCs w:val="24"/>
          <w:lang w:val="ro-RO"/>
        </w:rPr>
      </w:pPr>
      <w:r w:rsidRPr="00E97C04">
        <w:rPr>
          <w:rFonts w:eastAsia="Arial" w:cs="Times New Roman"/>
          <w:b/>
          <w:i w:val="0"/>
          <w:sz w:val="24"/>
          <w:szCs w:val="24"/>
          <w:lang w:val="ro-RO"/>
        </w:rPr>
        <w:t>Atribu</w:t>
      </w:r>
      <w:r w:rsidR="00683617">
        <w:rPr>
          <w:rFonts w:eastAsia="Arial" w:cs="Times New Roman"/>
          <w:b/>
          <w:i w:val="0"/>
          <w:sz w:val="24"/>
          <w:szCs w:val="24"/>
          <w:lang w:val="ro-RO"/>
        </w:rPr>
        <w:t>ț</w:t>
      </w:r>
      <w:r w:rsidRPr="00E97C04">
        <w:rPr>
          <w:rFonts w:eastAsia="Arial" w:cs="Times New Roman"/>
          <w:b/>
          <w:i w:val="0"/>
          <w:sz w:val="24"/>
          <w:szCs w:val="24"/>
          <w:lang w:val="ro-RO"/>
        </w:rPr>
        <w:t xml:space="preserve">iile </w:t>
      </w:r>
      <w:r w:rsidR="00683617">
        <w:rPr>
          <w:rFonts w:eastAsia="Arial" w:cs="Times New Roman"/>
          <w:b/>
          <w:i w:val="0"/>
          <w:sz w:val="24"/>
          <w:szCs w:val="24"/>
          <w:lang w:val="ro-RO"/>
        </w:rPr>
        <w:t>ș</w:t>
      </w:r>
      <w:r w:rsidR="00342F00" w:rsidRPr="00E97C04">
        <w:rPr>
          <w:rFonts w:eastAsia="Arial" w:cs="Times New Roman"/>
          <w:b/>
          <w:i w:val="0"/>
          <w:sz w:val="24"/>
          <w:szCs w:val="24"/>
          <w:lang w:val="ro-RO"/>
        </w:rPr>
        <w:t>i responsabilită</w:t>
      </w:r>
      <w:r w:rsidR="00683617">
        <w:rPr>
          <w:rFonts w:eastAsia="Arial" w:cs="Times New Roman"/>
          <w:b/>
          <w:i w:val="0"/>
          <w:sz w:val="24"/>
          <w:szCs w:val="24"/>
          <w:lang w:val="ro-RO"/>
        </w:rPr>
        <w:t>ț</w:t>
      </w:r>
      <w:r w:rsidR="00342F00" w:rsidRPr="00E97C04">
        <w:rPr>
          <w:rFonts w:eastAsia="Arial" w:cs="Times New Roman"/>
          <w:b/>
          <w:i w:val="0"/>
          <w:sz w:val="24"/>
          <w:szCs w:val="24"/>
          <w:lang w:val="ro-RO"/>
        </w:rPr>
        <w:t>ile ent</w:t>
      </w:r>
      <w:r w:rsidR="000A328F" w:rsidRPr="00E97C04">
        <w:rPr>
          <w:rFonts w:eastAsia="Arial" w:cs="Times New Roman"/>
          <w:b/>
          <w:i w:val="0"/>
          <w:sz w:val="24"/>
          <w:szCs w:val="24"/>
          <w:lang w:val="ro-RO"/>
        </w:rPr>
        <w:t>ită</w:t>
      </w:r>
      <w:r w:rsidR="00683617">
        <w:rPr>
          <w:rFonts w:eastAsia="Arial" w:cs="Times New Roman"/>
          <w:b/>
          <w:i w:val="0"/>
          <w:sz w:val="24"/>
          <w:szCs w:val="24"/>
          <w:lang w:val="ro-RO"/>
        </w:rPr>
        <w:t>ț</w:t>
      </w:r>
      <w:r w:rsidR="000A328F" w:rsidRPr="00E97C04">
        <w:rPr>
          <w:rFonts w:eastAsia="Arial" w:cs="Times New Roman"/>
          <w:b/>
          <w:i w:val="0"/>
          <w:sz w:val="24"/>
          <w:szCs w:val="24"/>
          <w:lang w:val="ro-RO"/>
        </w:rPr>
        <w:t xml:space="preserve">ilor implicate </w:t>
      </w:r>
      <w:r w:rsidR="00C06ACE" w:rsidRPr="00E97C04">
        <w:rPr>
          <w:rFonts w:eastAsia="Arial" w:cs="Times New Roman"/>
          <w:b/>
          <w:i w:val="0"/>
          <w:sz w:val="24"/>
          <w:szCs w:val="24"/>
          <w:lang w:val="ro-RO"/>
        </w:rPr>
        <w:t xml:space="preserve">în </w:t>
      </w:r>
      <w:r w:rsidR="000A328F" w:rsidRPr="00E97C04">
        <w:rPr>
          <w:rFonts w:eastAsia="Arial" w:cs="Times New Roman"/>
          <w:b/>
          <w:i w:val="0"/>
          <w:sz w:val="24"/>
          <w:szCs w:val="24"/>
          <w:lang w:val="ro-RO"/>
        </w:rPr>
        <w:t>situa</w:t>
      </w:r>
      <w:r w:rsidR="00683617">
        <w:rPr>
          <w:rFonts w:eastAsia="Arial" w:cs="Times New Roman"/>
          <w:b/>
          <w:i w:val="0"/>
          <w:sz w:val="24"/>
          <w:szCs w:val="24"/>
          <w:lang w:val="ro-RO"/>
        </w:rPr>
        <w:t>ț</w:t>
      </w:r>
      <w:r w:rsidR="000A328F" w:rsidRPr="00E97C04">
        <w:rPr>
          <w:rFonts w:eastAsia="Arial" w:cs="Times New Roman"/>
          <w:b/>
          <w:i w:val="0"/>
          <w:sz w:val="24"/>
          <w:szCs w:val="24"/>
          <w:lang w:val="ro-RO"/>
        </w:rPr>
        <w:t>ie de A</w:t>
      </w:r>
      <w:r w:rsidR="00342F00" w:rsidRPr="00E97C04">
        <w:rPr>
          <w:rFonts w:eastAsia="Arial" w:cs="Times New Roman"/>
          <w:b/>
          <w:i w:val="0"/>
          <w:sz w:val="24"/>
          <w:szCs w:val="24"/>
          <w:lang w:val="ro-RO"/>
        </w:rPr>
        <w:t>lertă</w:t>
      </w:r>
    </w:p>
    <w:tbl>
      <w:tblPr>
        <w:tblStyle w:val="GridTable1Light-Accent11"/>
        <w:tblW w:w="5000" w:type="pct"/>
        <w:tblLook w:val="04A0" w:firstRow="1" w:lastRow="0" w:firstColumn="1" w:lastColumn="0" w:noHBand="0" w:noVBand="1"/>
      </w:tblPr>
      <w:tblGrid>
        <w:gridCol w:w="1630"/>
        <w:gridCol w:w="7714"/>
      </w:tblGrid>
      <w:tr w:rsidR="00342F00" w:rsidRPr="00AB4BC2" w14:paraId="2D6E2FD4" w14:textId="77777777" w:rsidTr="00342F0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72" w:type="pct"/>
            <w:hideMark/>
          </w:tcPr>
          <w:p w14:paraId="24826093" w14:textId="009A28DA" w:rsidR="00342F00" w:rsidRPr="00E97C04" w:rsidRDefault="00342F00" w:rsidP="00B83F1F">
            <w:pPr>
              <w:tabs>
                <w:tab w:val="left" w:pos="567"/>
              </w:tabs>
              <w:rPr>
                <w:bCs w:val="0"/>
                <w:lang w:val="ro-RO"/>
              </w:rPr>
            </w:pPr>
            <w:r w:rsidRPr="002E418B">
              <w:rPr>
                <w:lang w:val="ro-RO"/>
              </w:rPr>
              <w:t>Entitate</w:t>
            </w:r>
            <w:r w:rsidR="00180179" w:rsidRPr="002E418B">
              <w:rPr>
                <w:lang w:val="ro-RO"/>
              </w:rPr>
              <w:t>a</w:t>
            </w:r>
            <w:r w:rsidRPr="0001586F">
              <w:rPr>
                <w:lang w:val="ro-RO"/>
              </w:rPr>
              <w:t xml:space="preserve"> implicată</w:t>
            </w:r>
          </w:p>
        </w:tc>
        <w:tc>
          <w:tcPr>
            <w:tcW w:w="4128" w:type="pct"/>
            <w:hideMark/>
          </w:tcPr>
          <w:p w14:paraId="38BFB421" w14:textId="69A4F853" w:rsidR="00342F00" w:rsidRPr="00E97C04" w:rsidRDefault="00CA129D" w:rsidP="00CA129D">
            <w:pPr>
              <w:tabs>
                <w:tab w:val="left" w:pos="567"/>
              </w:tabs>
              <w:jc w:val="center"/>
              <w:cnfStyle w:val="100000000000" w:firstRow="1" w:lastRow="0" w:firstColumn="0" w:lastColumn="0" w:oddVBand="0" w:evenVBand="0" w:oddHBand="0" w:evenHBand="0" w:firstRowFirstColumn="0" w:firstRowLastColumn="0" w:lastRowFirstColumn="0" w:lastRowLastColumn="0"/>
              <w:rPr>
                <w:bCs w:val="0"/>
                <w:lang w:val="ro-RO"/>
              </w:rPr>
            </w:pPr>
            <w:r w:rsidRPr="002E418B">
              <w:rPr>
                <w:lang w:val="ro-RO"/>
              </w:rPr>
              <w:t>Atribu</w:t>
            </w:r>
            <w:r w:rsidR="00683617">
              <w:rPr>
                <w:lang w:val="ro-RO"/>
              </w:rPr>
              <w:t>ț</w:t>
            </w:r>
            <w:r w:rsidRPr="002E418B">
              <w:rPr>
                <w:lang w:val="ro-RO"/>
              </w:rPr>
              <w:t xml:space="preserve">ii </w:t>
            </w:r>
            <w:r w:rsidR="00683617">
              <w:rPr>
                <w:lang w:val="ro-RO"/>
              </w:rPr>
              <w:t>ș</w:t>
            </w:r>
            <w:r w:rsidR="00342F00" w:rsidRPr="00AB4BC2">
              <w:rPr>
                <w:lang w:val="ro-RO"/>
              </w:rPr>
              <w:t>i responsabilită</w:t>
            </w:r>
            <w:r w:rsidR="00683617">
              <w:rPr>
                <w:lang w:val="ro-RO"/>
              </w:rPr>
              <w:t>ț</w:t>
            </w:r>
            <w:r w:rsidR="00342F00" w:rsidRPr="00AB4BC2">
              <w:rPr>
                <w:lang w:val="ro-RO"/>
              </w:rPr>
              <w:t>i</w:t>
            </w:r>
          </w:p>
        </w:tc>
      </w:tr>
      <w:tr w:rsidR="00342F00" w:rsidRPr="00AB4BC2" w14:paraId="2A6DCAD1"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772DA9AF" w14:textId="77777777" w:rsidR="00342F00" w:rsidRPr="002E418B" w:rsidRDefault="00342F00" w:rsidP="00B83F1F">
            <w:pPr>
              <w:tabs>
                <w:tab w:val="left" w:pos="567"/>
              </w:tabs>
              <w:rPr>
                <w:b w:val="0"/>
                <w:bCs w:val="0"/>
                <w:lang w:val="ro-RO"/>
              </w:rPr>
            </w:pPr>
            <w:r w:rsidRPr="002E418B">
              <w:rPr>
                <w:b w:val="0"/>
                <w:bCs w:val="0"/>
                <w:lang w:val="ro-RO"/>
              </w:rPr>
              <w:t>Guvernul</w:t>
            </w:r>
          </w:p>
        </w:tc>
        <w:tc>
          <w:tcPr>
            <w:tcW w:w="4128" w:type="pct"/>
          </w:tcPr>
          <w:p w14:paraId="2DD39E54" w14:textId="7C2EFF20" w:rsidR="00342F00" w:rsidRPr="0001586F" w:rsidRDefault="00342F00" w:rsidP="00B83F1F">
            <w:pPr>
              <w:tabs>
                <w:tab w:val="left" w:pos="567"/>
              </w:tabs>
              <w:cnfStyle w:val="000000000000" w:firstRow="0" w:lastRow="0" w:firstColumn="0" w:lastColumn="0" w:oddVBand="0" w:evenVBand="0" w:oddHBand="0" w:evenHBand="0" w:firstRowFirstColumn="0" w:firstRowLastColumn="0" w:lastRowFirstColumn="0" w:lastRowLastColumn="0"/>
              <w:rPr>
                <w:lang w:val="ro-RO"/>
              </w:rPr>
            </w:pPr>
            <w:r w:rsidRPr="0001586F">
              <w:rPr>
                <w:lang w:val="ro-RO"/>
              </w:rPr>
              <w:t>Impune obliga</w:t>
            </w:r>
            <w:r w:rsidR="00683617">
              <w:rPr>
                <w:lang w:val="ro-RO"/>
              </w:rPr>
              <w:t>ț</w:t>
            </w:r>
            <w:r w:rsidRPr="0001586F">
              <w:rPr>
                <w:lang w:val="ro-RO"/>
              </w:rPr>
              <w:t>ii de serviciu public.</w:t>
            </w:r>
          </w:p>
        </w:tc>
      </w:tr>
      <w:tr w:rsidR="00342F00" w:rsidRPr="00AB4BC2" w14:paraId="6EE24426"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510A86A5" w14:textId="77777777" w:rsidR="00342F00" w:rsidRPr="002E418B" w:rsidRDefault="00342F00" w:rsidP="00B83F1F">
            <w:pPr>
              <w:tabs>
                <w:tab w:val="left" w:pos="567"/>
              </w:tabs>
              <w:jc w:val="both"/>
              <w:rPr>
                <w:b w:val="0"/>
                <w:bCs w:val="0"/>
                <w:lang w:val="ro-RO"/>
              </w:rPr>
            </w:pPr>
            <w:r w:rsidRPr="002E418B">
              <w:rPr>
                <w:b w:val="0"/>
                <w:bCs w:val="0"/>
                <w:lang w:val="ro-RO"/>
              </w:rPr>
              <w:t xml:space="preserve">Comisia </w:t>
            </w:r>
          </w:p>
        </w:tc>
        <w:tc>
          <w:tcPr>
            <w:tcW w:w="4128" w:type="pct"/>
          </w:tcPr>
          <w:p w14:paraId="1BDC562A" w14:textId="16D46DD4" w:rsidR="00342F00" w:rsidRPr="008539A9"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01586F">
              <w:rPr>
                <w:rStyle w:val="y2iqfc"/>
                <w:lang w:val="ro-RO"/>
              </w:rPr>
              <w:t>Examinează sesizarea privind apari</w:t>
            </w:r>
            <w:r w:rsidR="00683617">
              <w:rPr>
                <w:rStyle w:val="y2iqfc"/>
                <w:lang w:val="ro-RO"/>
              </w:rPr>
              <w:t>ț</w:t>
            </w:r>
            <w:r w:rsidRPr="0001586F">
              <w:rPr>
                <w:rStyle w:val="y2iqfc"/>
                <w:lang w:val="ro-RO"/>
              </w:rPr>
              <w:t>ia/ c</w:t>
            </w:r>
            <w:r w:rsidRPr="0001586F">
              <w:rPr>
                <w:lang w:val="ro-RO"/>
              </w:rPr>
              <w:t>onstată existen</w:t>
            </w:r>
            <w:r w:rsidR="00683617">
              <w:rPr>
                <w:lang w:val="ro-RO"/>
              </w:rPr>
              <w:t>ț</w:t>
            </w:r>
            <w:r w:rsidRPr="0001586F">
              <w:rPr>
                <w:lang w:val="ro-RO"/>
              </w:rPr>
              <w:t>a /încetarea situa</w:t>
            </w:r>
            <w:r w:rsidR="00683617">
              <w:rPr>
                <w:lang w:val="ro-RO"/>
              </w:rPr>
              <w:t>ț</w:t>
            </w:r>
            <w:r w:rsidRPr="0001586F">
              <w:rPr>
                <w:lang w:val="ro-RO"/>
              </w:rPr>
              <w:t>iei de alertă.</w:t>
            </w:r>
          </w:p>
        </w:tc>
      </w:tr>
      <w:tr w:rsidR="00342F00" w:rsidRPr="00AB4BC2" w14:paraId="65852F4A"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795D5D2A" w14:textId="77777777" w:rsidR="00342F00" w:rsidRPr="00AB4BC2" w:rsidRDefault="00342F00" w:rsidP="00B83F1F">
            <w:pPr>
              <w:tabs>
                <w:tab w:val="left" w:pos="567"/>
              </w:tabs>
              <w:jc w:val="both"/>
              <w:rPr>
                <w:b w:val="0"/>
                <w:bCs w:val="0"/>
                <w:lang w:val="ro-RO"/>
              </w:rPr>
            </w:pPr>
          </w:p>
        </w:tc>
        <w:tc>
          <w:tcPr>
            <w:tcW w:w="4128" w:type="pct"/>
          </w:tcPr>
          <w:p w14:paraId="0DCBFBBD" w14:textId="7C7D806C" w:rsidR="00342F00" w:rsidRPr="00E97C04"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rStyle w:val="y2iqfc"/>
                <w:snapToGrid w:val="0"/>
                <w:lang w:val="ro-RO"/>
              </w:rPr>
            </w:pPr>
            <w:r w:rsidRPr="00AB4BC2">
              <w:rPr>
                <w:rStyle w:val="y2iqfc"/>
                <w:lang w:val="ro-RO"/>
              </w:rPr>
              <w:t>Coordonează ac</w:t>
            </w:r>
            <w:r w:rsidR="00683617">
              <w:rPr>
                <w:rStyle w:val="y2iqfc"/>
                <w:lang w:val="ro-RO"/>
              </w:rPr>
              <w:t>ț</w:t>
            </w:r>
            <w:r w:rsidRPr="00AB4BC2">
              <w:rPr>
                <w:rStyle w:val="y2iqfc"/>
                <w:lang w:val="ro-RO"/>
              </w:rPr>
              <w:t>iunile întreprinderilor de gaze naturale, participan</w:t>
            </w:r>
            <w:r w:rsidR="00683617">
              <w:rPr>
                <w:rStyle w:val="y2iqfc"/>
                <w:lang w:val="ro-RO"/>
              </w:rPr>
              <w:t>ț</w:t>
            </w:r>
            <w:r w:rsidRPr="00AB4BC2">
              <w:rPr>
                <w:rStyle w:val="y2iqfc"/>
                <w:lang w:val="ro-RO"/>
              </w:rPr>
              <w:t>ilor la pia</w:t>
            </w:r>
            <w:r w:rsidR="00683617">
              <w:rPr>
                <w:rStyle w:val="y2iqfc"/>
                <w:lang w:val="ro-RO"/>
              </w:rPr>
              <w:t>ț</w:t>
            </w:r>
            <w:r w:rsidRPr="00AB4BC2">
              <w:rPr>
                <w:rStyle w:val="y2iqfc"/>
                <w:lang w:val="ro-RO"/>
              </w:rPr>
              <w:t>a gazelor naturale, organului central de specialitate, alte organe sau autorită</w:t>
            </w:r>
            <w:r w:rsidR="00683617">
              <w:rPr>
                <w:rStyle w:val="y2iqfc"/>
                <w:lang w:val="ro-RO"/>
              </w:rPr>
              <w:t>ț</w:t>
            </w:r>
            <w:r w:rsidRPr="00AB4BC2">
              <w:rPr>
                <w:rStyle w:val="y2iqfc"/>
                <w:lang w:val="ro-RO"/>
              </w:rPr>
              <w:t>i publice, în legătură cu apari</w:t>
            </w:r>
            <w:r w:rsidR="00683617">
              <w:rPr>
                <w:rStyle w:val="y2iqfc"/>
                <w:lang w:val="ro-RO"/>
              </w:rPr>
              <w:t>ț</w:t>
            </w:r>
            <w:r w:rsidRPr="00AB4BC2">
              <w:rPr>
                <w:rStyle w:val="y2iqfc"/>
                <w:lang w:val="ro-RO"/>
              </w:rPr>
              <w:t xml:space="preserve">ia </w:t>
            </w:r>
            <w:r w:rsidR="00683617">
              <w:rPr>
                <w:rStyle w:val="y2iqfc"/>
                <w:lang w:val="ro-RO"/>
              </w:rPr>
              <w:t>ș</w:t>
            </w:r>
            <w:r w:rsidRPr="00AB4BC2">
              <w:rPr>
                <w:rStyle w:val="y2iqfc"/>
                <w:lang w:val="ro-RO"/>
              </w:rPr>
              <w:t>i gestionarea situa</w:t>
            </w:r>
            <w:r w:rsidR="00683617">
              <w:rPr>
                <w:rStyle w:val="y2iqfc"/>
                <w:lang w:val="ro-RO"/>
              </w:rPr>
              <w:t>ț</w:t>
            </w:r>
            <w:r w:rsidRPr="00AB4BC2">
              <w:rPr>
                <w:rStyle w:val="y2iqfc"/>
                <w:lang w:val="ro-RO"/>
              </w:rPr>
              <w:t>ie de alertă.</w:t>
            </w:r>
          </w:p>
        </w:tc>
      </w:tr>
      <w:tr w:rsidR="00342F00" w:rsidRPr="00AB4BC2" w14:paraId="51E32D7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41741B79" w14:textId="77777777" w:rsidR="00342F00" w:rsidRPr="00AB4BC2" w:rsidRDefault="00342F00" w:rsidP="00B83F1F">
            <w:pPr>
              <w:tabs>
                <w:tab w:val="left" w:pos="567"/>
              </w:tabs>
              <w:jc w:val="both"/>
              <w:rPr>
                <w:b w:val="0"/>
                <w:bCs w:val="0"/>
                <w:lang w:val="ro-RO"/>
              </w:rPr>
            </w:pPr>
          </w:p>
        </w:tc>
        <w:tc>
          <w:tcPr>
            <w:tcW w:w="4128" w:type="pct"/>
          </w:tcPr>
          <w:p w14:paraId="1E4ED8E3" w14:textId="2DAA453B" w:rsidR="00342F00" w:rsidRPr="0001586F" w:rsidRDefault="00342F00" w:rsidP="00CA129D">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hd w:val="clear" w:color="auto" w:fill="FFFFFF"/>
                <w:lang w:val="ro-RO"/>
              </w:rPr>
              <w:t>Emite d</w:t>
            </w:r>
            <w:r w:rsidR="00CA129D" w:rsidRPr="00AB4BC2">
              <w:rPr>
                <w:shd w:val="clear" w:color="auto" w:fill="FFFFFF"/>
                <w:lang w:val="ro-RO"/>
              </w:rPr>
              <w:t>ecizii</w:t>
            </w:r>
            <w:r w:rsidRPr="00AB4BC2">
              <w:rPr>
                <w:shd w:val="clear" w:color="auto" w:fill="FFFFFF"/>
                <w:lang w:val="ro-RO"/>
              </w:rPr>
              <w:t xml:space="preserve"> </w:t>
            </w:r>
            <w:r w:rsidRPr="002E418B">
              <w:rPr>
                <w:shd w:val="clear" w:color="auto" w:fill="FFFFFF"/>
                <w:lang w:val="ro-RO"/>
              </w:rPr>
              <w:t>cu privire la aplicarea</w:t>
            </w:r>
            <w:r w:rsidRPr="002E418B">
              <w:rPr>
                <w:snapToGrid w:val="0"/>
                <w:lang w:val="ro-RO"/>
              </w:rPr>
              <w:t xml:space="preserve"> măsurilor stabilite în Planul de urgen</w:t>
            </w:r>
            <w:r w:rsidR="00683617">
              <w:rPr>
                <w:snapToGrid w:val="0"/>
                <w:lang w:val="ro-RO"/>
              </w:rPr>
              <w:t>ț</w:t>
            </w:r>
            <w:r w:rsidRPr="002E418B">
              <w:rPr>
                <w:snapToGrid w:val="0"/>
                <w:lang w:val="ro-RO"/>
              </w:rPr>
              <w:t xml:space="preserve">ă, precum </w:t>
            </w:r>
            <w:r w:rsidR="00683617">
              <w:rPr>
                <w:snapToGrid w:val="0"/>
                <w:lang w:val="ro-RO"/>
              </w:rPr>
              <w:t>ș</w:t>
            </w:r>
            <w:r w:rsidRPr="002E418B">
              <w:rPr>
                <w:snapToGrid w:val="0"/>
                <w:lang w:val="ro-RO"/>
              </w:rPr>
              <w:t xml:space="preserve">i măsuri suplimentare, care nu sunt stabilite în Plan. </w:t>
            </w:r>
          </w:p>
        </w:tc>
      </w:tr>
      <w:tr w:rsidR="00342F00" w:rsidRPr="00AB4BC2" w14:paraId="11D930B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1354267E" w14:textId="77777777" w:rsidR="00342F00" w:rsidRPr="002E418B" w:rsidRDefault="00342F00" w:rsidP="00B83F1F">
            <w:pPr>
              <w:tabs>
                <w:tab w:val="left" w:pos="567"/>
              </w:tabs>
              <w:jc w:val="both"/>
              <w:rPr>
                <w:b w:val="0"/>
                <w:bCs w:val="0"/>
                <w:lang w:val="ro-RO"/>
              </w:rPr>
            </w:pPr>
          </w:p>
          <w:p w14:paraId="1E5577B5" w14:textId="77777777" w:rsidR="00342F00" w:rsidRPr="0001586F" w:rsidRDefault="00342F00" w:rsidP="00B83F1F">
            <w:pPr>
              <w:tabs>
                <w:tab w:val="left" w:pos="567"/>
              </w:tabs>
              <w:jc w:val="both"/>
              <w:rPr>
                <w:b w:val="0"/>
                <w:bCs w:val="0"/>
                <w:lang w:val="ro-RO"/>
              </w:rPr>
            </w:pPr>
          </w:p>
          <w:p w14:paraId="4FDE1C9E" w14:textId="77777777" w:rsidR="00342F00" w:rsidRPr="008539A9" w:rsidRDefault="00342F00" w:rsidP="00B83F1F">
            <w:pPr>
              <w:tabs>
                <w:tab w:val="left" w:pos="567"/>
              </w:tabs>
              <w:jc w:val="both"/>
              <w:rPr>
                <w:b w:val="0"/>
                <w:bCs w:val="0"/>
                <w:lang w:val="ro-RO"/>
              </w:rPr>
            </w:pPr>
          </w:p>
          <w:p w14:paraId="16FCA647" w14:textId="77777777" w:rsidR="00342F00" w:rsidRPr="00BE6200" w:rsidRDefault="00342F00" w:rsidP="00B83F1F">
            <w:pPr>
              <w:tabs>
                <w:tab w:val="left" w:pos="567"/>
              </w:tabs>
              <w:jc w:val="both"/>
              <w:rPr>
                <w:b w:val="0"/>
                <w:bCs w:val="0"/>
                <w:lang w:val="ro-RO"/>
              </w:rPr>
            </w:pPr>
            <w:r w:rsidRPr="006C0762">
              <w:rPr>
                <w:b w:val="0"/>
                <w:bCs w:val="0"/>
                <w:lang w:val="ro-RO"/>
              </w:rPr>
              <w:t>Organul central de specialitate</w:t>
            </w:r>
          </w:p>
          <w:p w14:paraId="7583B334" w14:textId="77777777" w:rsidR="00342F00" w:rsidRPr="00793611" w:rsidRDefault="00342F00" w:rsidP="00B83F1F">
            <w:pPr>
              <w:tabs>
                <w:tab w:val="left" w:pos="567"/>
              </w:tabs>
              <w:jc w:val="both"/>
              <w:rPr>
                <w:b w:val="0"/>
                <w:bCs w:val="0"/>
                <w:lang w:val="ro-RO"/>
              </w:rPr>
            </w:pPr>
          </w:p>
        </w:tc>
        <w:tc>
          <w:tcPr>
            <w:tcW w:w="4128" w:type="pct"/>
          </w:tcPr>
          <w:p w14:paraId="587EC1AF" w14:textId="53FF3D56" w:rsidR="00342F00" w:rsidRPr="00483F15" w:rsidRDefault="00125939" w:rsidP="00B83F1F">
            <w:pPr>
              <w:tabs>
                <w:tab w:val="left" w:pos="567"/>
                <w:tab w:val="center"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4E6A4F">
              <w:rPr>
                <w:lang w:val="ro-RO"/>
              </w:rPr>
              <w:t>După caz, s</w:t>
            </w:r>
            <w:r w:rsidR="00342F00" w:rsidRPr="002D2681">
              <w:rPr>
                <w:lang w:val="ro-RO"/>
              </w:rPr>
              <w:t>esizează Comisia în privin</w:t>
            </w:r>
            <w:r w:rsidR="00683617">
              <w:rPr>
                <w:lang w:val="ro-RO"/>
              </w:rPr>
              <w:t>ț</w:t>
            </w:r>
            <w:r w:rsidR="00342F00" w:rsidRPr="002D2681">
              <w:rPr>
                <w:lang w:val="ro-RO"/>
              </w:rPr>
              <w:t>a existen</w:t>
            </w:r>
            <w:r w:rsidR="00683617">
              <w:rPr>
                <w:lang w:val="ro-RO"/>
              </w:rPr>
              <w:t>ț</w:t>
            </w:r>
            <w:r w:rsidR="00342F00" w:rsidRPr="002D2681">
              <w:rPr>
                <w:lang w:val="ro-RO"/>
              </w:rPr>
              <w:t>ei circumstan</w:t>
            </w:r>
            <w:r w:rsidR="00683617">
              <w:rPr>
                <w:lang w:val="ro-RO"/>
              </w:rPr>
              <w:t>ț</w:t>
            </w:r>
            <w:r w:rsidR="00342F00" w:rsidRPr="002D2681">
              <w:rPr>
                <w:lang w:val="ro-RO"/>
              </w:rPr>
              <w:t>elor declarări</w:t>
            </w:r>
            <w:r w:rsidR="00342F00" w:rsidRPr="00483F15">
              <w:rPr>
                <w:lang w:val="ro-RO"/>
              </w:rPr>
              <w:t>i /încetării situa</w:t>
            </w:r>
            <w:r w:rsidR="00683617">
              <w:rPr>
                <w:lang w:val="ro-RO"/>
              </w:rPr>
              <w:t>ț</w:t>
            </w:r>
            <w:r w:rsidR="00342F00" w:rsidRPr="00483F15">
              <w:rPr>
                <w:lang w:val="ro-RO"/>
              </w:rPr>
              <w:t>iei de alertă;</w:t>
            </w:r>
          </w:p>
        </w:tc>
      </w:tr>
      <w:tr w:rsidR="00342F00" w:rsidRPr="00AB4BC2" w14:paraId="49CD3E7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542EA3A9" w14:textId="77777777" w:rsidR="00342F00" w:rsidRPr="00AB4BC2" w:rsidRDefault="00342F00" w:rsidP="00B83F1F">
            <w:pPr>
              <w:tabs>
                <w:tab w:val="left" w:pos="567"/>
              </w:tabs>
              <w:jc w:val="both"/>
              <w:rPr>
                <w:b w:val="0"/>
                <w:bCs w:val="0"/>
                <w:lang w:val="ro-RO"/>
              </w:rPr>
            </w:pPr>
          </w:p>
        </w:tc>
        <w:tc>
          <w:tcPr>
            <w:tcW w:w="4128" w:type="pct"/>
          </w:tcPr>
          <w:p w14:paraId="1C4979AA" w14:textId="3483CD3E" w:rsidR="00342F00" w:rsidRPr="00AB4BC2"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lang w:val="ro-RO"/>
              </w:rPr>
              <w:t>Consolidează</w:t>
            </w:r>
            <w:r w:rsidR="008C051F" w:rsidRPr="00AB4BC2">
              <w:rPr>
                <w:lang w:val="ro-RO"/>
              </w:rPr>
              <w:t xml:space="preserve">, </w:t>
            </w:r>
            <w:r w:rsidRPr="00AB4BC2">
              <w:rPr>
                <w:lang w:val="ro-RO"/>
              </w:rPr>
              <w:t xml:space="preserve">evaluează </w:t>
            </w:r>
            <w:r w:rsidR="00683617">
              <w:rPr>
                <w:lang w:val="ro-RO"/>
              </w:rPr>
              <w:t>ș</w:t>
            </w:r>
            <w:r w:rsidR="008C051F" w:rsidRPr="00AB4BC2">
              <w:rPr>
                <w:lang w:val="ro-RO"/>
              </w:rPr>
              <w:t xml:space="preserve">i </w:t>
            </w:r>
            <w:r w:rsidRPr="00AB4BC2">
              <w:rPr>
                <w:lang w:val="ro-RO"/>
              </w:rPr>
              <w:t>monitorizează informa</w:t>
            </w:r>
            <w:r w:rsidR="00683617">
              <w:rPr>
                <w:lang w:val="ro-RO"/>
              </w:rPr>
              <w:t>ț</w:t>
            </w:r>
            <w:r w:rsidRPr="00AB4BC2">
              <w:rPr>
                <w:lang w:val="ro-RO"/>
              </w:rPr>
              <w:t>iile primite de la întreprinderile de gaze naturale. Transmite informa</w:t>
            </w:r>
            <w:r w:rsidR="00683617">
              <w:rPr>
                <w:lang w:val="ro-RO"/>
              </w:rPr>
              <w:t>ț</w:t>
            </w:r>
            <w:r w:rsidRPr="00AB4BC2">
              <w:rPr>
                <w:lang w:val="ro-RO"/>
              </w:rPr>
              <w:t>ii actualizate Comisiei /Guvernului.</w:t>
            </w:r>
          </w:p>
        </w:tc>
      </w:tr>
      <w:tr w:rsidR="00342F00" w:rsidRPr="00AB4BC2" w14:paraId="6CC3E336"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61E2D8B6" w14:textId="77777777" w:rsidR="00342F00" w:rsidRPr="00AB4BC2" w:rsidRDefault="00342F00" w:rsidP="00B83F1F">
            <w:pPr>
              <w:tabs>
                <w:tab w:val="left" w:pos="567"/>
              </w:tabs>
              <w:jc w:val="both"/>
              <w:rPr>
                <w:b w:val="0"/>
                <w:bCs w:val="0"/>
                <w:lang w:val="ro-RO"/>
              </w:rPr>
            </w:pPr>
          </w:p>
        </w:tc>
        <w:tc>
          <w:tcPr>
            <w:tcW w:w="4128" w:type="pct"/>
          </w:tcPr>
          <w:p w14:paraId="56A0AAC3" w14:textId="350B7039" w:rsidR="00342F00" w:rsidRPr="00AB4BC2"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rStyle w:val="y2iqfc"/>
                <w:lang w:val="ro-RO"/>
              </w:rPr>
              <w:t>Coordonează ac</w:t>
            </w:r>
            <w:r w:rsidR="00683617">
              <w:rPr>
                <w:rStyle w:val="y2iqfc"/>
                <w:lang w:val="ro-RO"/>
              </w:rPr>
              <w:t>ț</w:t>
            </w:r>
            <w:r w:rsidRPr="00AB4BC2">
              <w:rPr>
                <w:rStyle w:val="y2iqfc"/>
                <w:lang w:val="ro-RO"/>
              </w:rPr>
              <w:t>iunile realizate de întreprinderile de gaze naturale, în special de OST, altor participan</w:t>
            </w:r>
            <w:r w:rsidR="00683617">
              <w:rPr>
                <w:rStyle w:val="y2iqfc"/>
                <w:lang w:val="ro-RO"/>
              </w:rPr>
              <w:t>ț</w:t>
            </w:r>
            <w:r w:rsidRPr="00AB4BC2">
              <w:rPr>
                <w:rStyle w:val="y2iqfc"/>
                <w:lang w:val="ro-RO"/>
              </w:rPr>
              <w:t>i la pia</w:t>
            </w:r>
            <w:r w:rsidR="00683617">
              <w:rPr>
                <w:rStyle w:val="y2iqfc"/>
                <w:lang w:val="ro-RO"/>
              </w:rPr>
              <w:t>ț</w:t>
            </w:r>
            <w:r w:rsidRPr="00AB4BC2">
              <w:rPr>
                <w:rStyle w:val="y2iqfc"/>
                <w:lang w:val="ro-RO"/>
              </w:rPr>
              <w:t>a gazelor naturale, alte organe sau autorită</w:t>
            </w:r>
            <w:r w:rsidR="00683617">
              <w:rPr>
                <w:rStyle w:val="y2iqfc"/>
                <w:lang w:val="ro-RO"/>
              </w:rPr>
              <w:t>ț</w:t>
            </w:r>
            <w:r w:rsidRPr="00AB4BC2">
              <w:rPr>
                <w:rStyle w:val="y2iqfc"/>
                <w:lang w:val="ro-RO"/>
              </w:rPr>
              <w:t>i publice în legătură cu apari</w:t>
            </w:r>
            <w:r w:rsidR="00683617">
              <w:rPr>
                <w:rStyle w:val="y2iqfc"/>
                <w:lang w:val="ro-RO"/>
              </w:rPr>
              <w:t>ț</w:t>
            </w:r>
            <w:r w:rsidRPr="00AB4BC2">
              <w:rPr>
                <w:rStyle w:val="y2iqfc"/>
                <w:lang w:val="ro-RO"/>
              </w:rPr>
              <w:t xml:space="preserve">ia </w:t>
            </w:r>
            <w:r w:rsidR="00683617">
              <w:rPr>
                <w:rStyle w:val="y2iqfc"/>
                <w:lang w:val="ro-RO"/>
              </w:rPr>
              <w:t>ș</w:t>
            </w:r>
            <w:r w:rsidRPr="00AB4BC2">
              <w:rPr>
                <w:rStyle w:val="y2iqfc"/>
                <w:lang w:val="ro-RO"/>
              </w:rPr>
              <w:t>i gestionarea situa</w:t>
            </w:r>
            <w:r w:rsidR="00683617">
              <w:rPr>
                <w:rStyle w:val="y2iqfc"/>
                <w:lang w:val="ro-RO"/>
              </w:rPr>
              <w:t>ț</w:t>
            </w:r>
            <w:r w:rsidRPr="00AB4BC2">
              <w:rPr>
                <w:rStyle w:val="y2iqfc"/>
                <w:lang w:val="ro-RO"/>
              </w:rPr>
              <w:t>iei de alertă.</w:t>
            </w:r>
          </w:p>
        </w:tc>
      </w:tr>
      <w:tr w:rsidR="00342F00" w:rsidRPr="00AB4BC2" w14:paraId="67671A55"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hideMark/>
          </w:tcPr>
          <w:p w14:paraId="31F08FCB" w14:textId="77777777" w:rsidR="00342F00" w:rsidRPr="00AB4BC2" w:rsidRDefault="00342F00" w:rsidP="00B83F1F">
            <w:pPr>
              <w:tabs>
                <w:tab w:val="left" w:pos="567"/>
              </w:tabs>
              <w:jc w:val="both"/>
              <w:rPr>
                <w:b w:val="0"/>
                <w:bCs w:val="0"/>
                <w:lang w:val="ro-RO"/>
              </w:rPr>
            </w:pPr>
          </w:p>
        </w:tc>
        <w:tc>
          <w:tcPr>
            <w:tcW w:w="4128" w:type="pct"/>
            <w:hideMark/>
          </w:tcPr>
          <w:p w14:paraId="74C93E47" w14:textId="2B909F6C" w:rsidR="00342F00" w:rsidRPr="00AB4BC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Organizează </w:t>
            </w:r>
            <w:r w:rsidR="00683617">
              <w:rPr>
                <w:lang w:val="ro-RO"/>
              </w:rPr>
              <w:t>ș</w:t>
            </w:r>
            <w:r w:rsidRPr="00AB4BC2">
              <w:rPr>
                <w:lang w:val="ro-RO"/>
              </w:rPr>
              <w:t>edin</w:t>
            </w:r>
            <w:r w:rsidR="00683617">
              <w:rPr>
                <w:lang w:val="ro-RO"/>
              </w:rPr>
              <w:t>ț</w:t>
            </w:r>
            <w:r w:rsidRPr="00AB4BC2">
              <w:rPr>
                <w:lang w:val="ro-RO"/>
              </w:rPr>
              <w:t xml:space="preserve">ele </w:t>
            </w:r>
            <w:r w:rsidR="00415282" w:rsidRPr="00AB4BC2">
              <w:rPr>
                <w:lang w:val="ro-RO"/>
              </w:rPr>
              <w:t xml:space="preserve">Comisiei OCS </w:t>
            </w:r>
            <w:r w:rsidR="00683617">
              <w:rPr>
                <w:lang w:val="ro-RO"/>
              </w:rPr>
              <w:t>ș</w:t>
            </w:r>
            <w:r w:rsidRPr="00AB4BC2">
              <w:rPr>
                <w:lang w:val="ro-RO"/>
              </w:rPr>
              <w:t>i participă la activitatea acestuia.</w:t>
            </w:r>
          </w:p>
        </w:tc>
      </w:tr>
      <w:tr w:rsidR="00342F00" w:rsidRPr="00AB4BC2" w14:paraId="306C9F23"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796A287C" w14:textId="3D5DCD23" w:rsidR="00342F00" w:rsidRPr="002E418B" w:rsidRDefault="00415282" w:rsidP="00B83F1F">
            <w:pPr>
              <w:tabs>
                <w:tab w:val="left" w:pos="567"/>
              </w:tabs>
              <w:jc w:val="both"/>
              <w:rPr>
                <w:b w:val="0"/>
                <w:bCs w:val="0"/>
                <w:lang w:val="ro-RO"/>
              </w:rPr>
            </w:pPr>
            <w:r w:rsidRPr="002E418B">
              <w:rPr>
                <w:b w:val="0"/>
                <w:bCs w:val="0"/>
                <w:lang w:val="ro-RO"/>
              </w:rPr>
              <w:t>Comisia OCS</w:t>
            </w:r>
          </w:p>
        </w:tc>
        <w:tc>
          <w:tcPr>
            <w:tcW w:w="4128" w:type="pct"/>
          </w:tcPr>
          <w:p w14:paraId="78A015AE" w14:textId="5E748B7D" w:rsidR="00342F00" w:rsidRPr="00BE6200"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01586F">
              <w:rPr>
                <w:shd w:val="clear" w:color="auto" w:fill="FFFFFF"/>
                <w:lang w:val="ro-RO"/>
              </w:rPr>
              <w:t>Consultă organul central de specialitate în privin</w:t>
            </w:r>
            <w:r w:rsidR="00683617">
              <w:rPr>
                <w:shd w:val="clear" w:color="auto" w:fill="FFFFFF"/>
                <w:lang w:val="ro-RO"/>
              </w:rPr>
              <w:t>ț</w:t>
            </w:r>
            <w:r w:rsidRPr="0001586F">
              <w:rPr>
                <w:shd w:val="clear" w:color="auto" w:fill="FFFFFF"/>
                <w:lang w:val="ro-RO"/>
              </w:rPr>
              <w:t>a evaluării condi</w:t>
            </w:r>
            <w:r w:rsidR="00683617">
              <w:rPr>
                <w:shd w:val="clear" w:color="auto" w:fill="FFFFFF"/>
                <w:lang w:val="ro-RO"/>
              </w:rPr>
              <w:t>ț</w:t>
            </w:r>
            <w:r w:rsidRPr="0001586F">
              <w:rPr>
                <w:shd w:val="clear" w:color="auto" w:fill="FFFFFF"/>
                <w:lang w:val="ro-RO"/>
              </w:rPr>
              <w:t>iilor de existen</w:t>
            </w:r>
            <w:r w:rsidR="00683617">
              <w:rPr>
                <w:shd w:val="clear" w:color="auto" w:fill="FFFFFF"/>
                <w:lang w:val="ro-RO"/>
              </w:rPr>
              <w:t>ț</w:t>
            </w:r>
            <w:r w:rsidRPr="0001586F">
              <w:rPr>
                <w:shd w:val="clear" w:color="auto" w:fill="FFFFFF"/>
                <w:lang w:val="ro-RO"/>
              </w:rPr>
              <w:t>ă a unei situa</w:t>
            </w:r>
            <w:r w:rsidR="00683617">
              <w:rPr>
                <w:shd w:val="clear" w:color="auto" w:fill="FFFFFF"/>
                <w:lang w:val="ro-RO"/>
              </w:rPr>
              <w:t>ț</w:t>
            </w:r>
            <w:r w:rsidRPr="0001586F">
              <w:rPr>
                <w:shd w:val="clear" w:color="auto" w:fill="FFFFFF"/>
                <w:lang w:val="ro-RO"/>
              </w:rPr>
              <w:t>ii excep</w:t>
            </w:r>
            <w:r w:rsidR="00683617">
              <w:rPr>
                <w:shd w:val="clear" w:color="auto" w:fill="FFFFFF"/>
                <w:lang w:val="ro-RO"/>
              </w:rPr>
              <w:t>ț</w:t>
            </w:r>
            <w:r w:rsidRPr="0001586F">
              <w:rPr>
                <w:shd w:val="clear" w:color="auto" w:fill="FFFFFF"/>
                <w:lang w:val="ro-RO"/>
              </w:rPr>
              <w:t>ionale</w:t>
            </w:r>
            <w:r w:rsidR="00D45FAA" w:rsidRPr="008539A9">
              <w:rPr>
                <w:shd w:val="clear" w:color="auto" w:fill="FFFFFF"/>
                <w:lang w:val="ro-RO"/>
              </w:rPr>
              <w:t>,</w:t>
            </w:r>
            <w:r w:rsidRPr="006C0762">
              <w:rPr>
                <w:lang w:val="ro-RO"/>
              </w:rPr>
              <w:t xml:space="preserve"> precum </w:t>
            </w:r>
            <w:r w:rsidR="00683617">
              <w:rPr>
                <w:lang w:val="ro-RO"/>
              </w:rPr>
              <w:t>ș</w:t>
            </w:r>
            <w:r w:rsidRPr="006C0762">
              <w:rPr>
                <w:lang w:val="ro-RO"/>
              </w:rPr>
              <w:t xml:space="preserve">i a măsurilor necesare pentru gestionarea nivelului de criză respectiv. </w:t>
            </w:r>
          </w:p>
        </w:tc>
      </w:tr>
      <w:tr w:rsidR="00342F00" w:rsidRPr="00AB4BC2" w14:paraId="40C7A2B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5221BCFB" w14:textId="77777777" w:rsidR="00342F00" w:rsidRPr="002E418B" w:rsidRDefault="00342F00" w:rsidP="00B83F1F">
            <w:pPr>
              <w:tabs>
                <w:tab w:val="left" w:pos="567"/>
              </w:tabs>
              <w:jc w:val="both"/>
              <w:rPr>
                <w:b w:val="0"/>
                <w:bCs w:val="0"/>
                <w:lang w:val="ro-RO"/>
              </w:rPr>
            </w:pPr>
            <w:r w:rsidRPr="002E418B">
              <w:rPr>
                <w:b w:val="0"/>
                <w:bCs w:val="0"/>
                <w:color w:val="000000"/>
                <w:lang w:val="ro-RO"/>
              </w:rPr>
              <w:t>ANRE</w:t>
            </w:r>
          </w:p>
        </w:tc>
        <w:tc>
          <w:tcPr>
            <w:tcW w:w="4128" w:type="pct"/>
          </w:tcPr>
          <w:p w14:paraId="735BDD05" w14:textId="0F352845" w:rsidR="00342F00" w:rsidRPr="0001586F"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01586F">
              <w:rPr>
                <w:lang w:val="ro-RO"/>
              </w:rPr>
              <w:t>Monitorizează</w:t>
            </w:r>
            <w:r w:rsidRPr="002E418B">
              <w:rPr>
                <w:lang w:val="ro-RO"/>
              </w:rPr>
              <w:t xml:space="preserve"> func</w:t>
            </w:r>
            <w:r w:rsidR="00683617">
              <w:rPr>
                <w:lang w:val="ro-RO"/>
              </w:rPr>
              <w:t>ț</w:t>
            </w:r>
            <w:r w:rsidRPr="002E418B">
              <w:rPr>
                <w:lang w:val="ro-RO"/>
              </w:rPr>
              <w:t>ionarea pie</w:t>
            </w:r>
            <w:r w:rsidR="00683617">
              <w:rPr>
                <w:lang w:val="ro-RO"/>
              </w:rPr>
              <w:t>ț</w:t>
            </w:r>
            <w:r w:rsidRPr="002E418B">
              <w:rPr>
                <w:lang w:val="ro-RO"/>
              </w:rPr>
              <w:t xml:space="preserve">ei de gaze </w:t>
            </w:r>
            <w:r w:rsidR="00683617">
              <w:rPr>
                <w:lang w:val="ro-RO"/>
              </w:rPr>
              <w:t>ș</w:t>
            </w:r>
            <w:r w:rsidRPr="002E418B">
              <w:rPr>
                <w:lang w:val="ro-RO"/>
              </w:rPr>
              <w:t>i implementarea măsurilor destinate asigurării securită</w:t>
            </w:r>
            <w:r w:rsidR="00683617">
              <w:rPr>
                <w:lang w:val="ro-RO"/>
              </w:rPr>
              <w:t>ț</w:t>
            </w:r>
            <w:r w:rsidRPr="002E418B">
              <w:rPr>
                <w:lang w:val="ro-RO"/>
              </w:rPr>
              <w:t>ii aprovizionării cu gaze naturale.</w:t>
            </w:r>
          </w:p>
          <w:p w14:paraId="263B01FA" w14:textId="65F2E826" w:rsidR="00342F00" w:rsidRPr="002E418B"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8539A9">
              <w:rPr>
                <w:lang w:val="ro-RO"/>
              </w:rPr>
              <w:t xml:space="preserve">Aprobă /actualizează tarifele </w:t>
            </w:r>
            <w:r w:rsidR="00683617">
              <w:rPr>
                <w:lang w:val="ro-RO"/>
              </w:rPr>
              <w:t>ș</w:t>
            </w:r>
            <w:r w:rsidRPr="006C0762">
              <w:rPr>
                <w:lang w:val="ro-RO"/>
              </w:rPr>
              <w:t>i pre</w:t>
            </w:r>
            <w:r w:rsidR="00683617">
              <w:rPr>
                <w:lang w:val="ro-RO"/>
              </w:rPr>
              <w:t>ț</w:t>
            </w:r>
            <w:r w:rsidRPr="006C0762">
              <w:rPr>
                <w:lang w:val="ro-RO"/>
              </w:rPr>
              <w:t>urile reglementate, impune obliga</w:t>
            </w:r>
            <w:r w:rsidR="00683617">
              <w:rPr>
                <w:lang w:val="ro-RO"/>
              </w:rPr>
              <w:t>ț</w:t>
            </w:r>
            <w:r w:rsidRPr="006C0762">
              <w:rPr>
                <w:lang w:val="ro-RO"/>
              </w:rPr>
              <w:t>ii de serviciu public, sanc</w:t>
            </w:r>
            <w:r w:rsidR="00683617">
              <w:rPr>
                <w:lang w:val="ro-RO"/>
              </w:rPr>
              <w:t>ț</w:t>
            </w:r>
            <w:r w:rsidRPr="006C0762">
              <w:rPr>
                <w:lang w:val="ro-RO"/>
              </w:rPr>
              <w:t>ionează titularii de licen</w:t>
            </w:r>
            <w:r w:rsidR="00683617">
              <w:rPr>
                <w:lang w:val="ro-RO"/>
              </w:rPr>
              <w:t>ț</w:t>
            </w:r>
            <w:r w:rsidRPr="006C0762">
              <w:rPr>
                <w:lang w:val="ro-RO"/>
              </w:rPr>
              <w:t>ă.</w:t>
            </w:r>
          </w:p>
        </w:tc>
      </w:tr>
      <w:tr w:rsidR="00125939" w:rsidRPr="00AB4BC2" w14:paraId="5EB3FBC0"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76205F85" w14:textId="2D71447E" w:rsidR="00125939" w:rsidRPr="002E418B" w:rsidRDefault="00125939" w:rsidP="00B83F1F">
            <w:pPr>
              <w:tabs>
                <w:tab w:val="left" w:pos="567"/>
              </w:tabs>
              <w:jc w:val="both"/>
              <w:rPr>
                <w:color w:val="000000"/>
                <w:lang w:val="ro-RO"/>
              </w:rPr>
            </w:pPr>
            <w:r w:rsidRPr="002E418B">
              <w:rPr>
                <w:b w:val="0"/>
                <w:bCs w:val="0"/>
                <w:lang w:val="ro-RO"/>
              </w:rPr>
              <w:t>OST</w:t>
            </w:r>
          </w:p>
        </w:tc>
        <w:tc>
          <w:tcPr>
            <w:tcW w:w="4128" w:type="pct"/>
          </w:tcPr>
          <w:p w14:paraId="52FD690D" w14:textId="51815243" w:rsidR="00125939" w:rsidRPr="008539A9" w:rsidRDefault="00125939"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01586F">
              <w:rPr>
                <w:lang w:val="ro-RO"/>
              </w:rPr>
              <w:t>Sesizează Comisia despre existen</w:t>
            </w:r>
            <w:r w:rsidR="00683617">
              <w:rPr>
                <w:lang w:val="ro-RO"/>
              </w:rPr>
              <w:t>ț</w:t>
            </w:r>
            <w:r w:rsidRPr="0001586F">
              <w:rPr>
                <w:lang w:val="ro-RO"/>
              </w:rPr>
              <w:t>a condi</w:t>
            </w:r>
            <w:r w:rsidR="00683617">
              <w:rPr>
                <w:lang w:val="ro-RO"/>
              </w:rPr>
              <w:t>ț</w:t>
            </w:r>
            <w:r w:rsidRPr="0001586F">
              <w:rPr>
                <w:lang w:val="ro-RO"/>
              </w:rPr>
              <w:t>iilor pentru constatarea/încetarea situa</w:t>
            </w:r>
            <w:r w:rsidR="00683617">
              <w:rPr>
                <w:lang w:val="ro-RO"/>
              </w:rPr>
              <w:t>ț</w:t>
            </w:r>
            <w:r w:rsidRPr="0001586F">
              <w:rPr>
                <w:lang w:val="ro-RO"/>
              </w:rPr>
              <w:t>iei de alertă.</w:t>
            </w:r>
          </w:p>
        </w:tc>
      </w:tr>
      <w:tr w:rsidR="00125939" w:rsidRPr="00AB4BC2" w14:paraId="4684EA4C" w14:textId="77777777" w:rsidTr="00342F00">
        <w:trPr>
          <w:trHeight w:val="174"/>
        </w:trPr>
        <w:tc>
          <w:tcPr>
            <w:cnfStyle w:val="001000000000" w:firstRow="0" w:lastRow="0" w:firstColumn="1" w:lastColumn="0" w:oddVBand="0" w:evenVBand="0" w:oddHBand="0" w:evenHBand="0" w:firstRowFirstColumn="0" w:firstRowLastColumn="0" w:lastRowFirstColumn="0" w:lastRowLastColumn="0"/>
            <w:tcW w:w="872" w:type="pct"/>
            <w:vMerge/>
          </w:tcPr>
          <w:p w14:paraId="45BA50F3" w14:textId="5E924BC2" w:rsidR="00125939" w:rsidRPr="00AB4BC2" w:rsidRDefault="00125939" w:rsidP="00B83F1F">
            <w:pPr>
              <w:tabs>
                <w:tab w:val="left" w:pos="567"/>
              </w:tabs>
              <w:jc w:val="both"/>
              <w:rPr>
                <w:b w:val="0"/>
                <w:bCs w:val="0"/>
                <w:lang w:val="ro-RO"/>
              </w:rPr>
            </w:pPr>
          </w:p>
        </w:tc>
        <w:tc>
          <w:tcPr>
            <w:tcW w:w="4128" w:type="pct"/>
          </w:tcPr>
          <w:p w14:paraId="17C04788" w14:textId="2C671CE3" w:rsidR="00125939" w:rsidRPr="00AB4BC2" w:rsidRDefault="00125939"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Monitorizează parametrii tehnici de func</w:t>
            </w:r>
            <w:r w:rsidR="00683617">
              <w:rPr>
                <w:lang w:val="ro-RO"/>
              </w:rPr>
              <w:t>ț</w:t>
            </w:r>
            <w:r w:rsidRPr="00AB4BC2">
              <w:rPr>
                <w:lang w:val="ro-RO"/>
              </w:rPr>
              <w:t xml:space="preserve">ionare a sistemului de gaze naturale </w:t>
            </w:r>
            <w:r w:rsidR="00683617">
              <w:rPr>
                <w:lang w:val="ro-RO"/>
              </w:rPr>
              <w:t>ș</w:t>
            </w:r>
            <w:r w:rsidRPr="00AB4BC2">
              <w:rPr>
                <w:lang w:val="ro-RO"/>
              </w:rPr>
              <w:t xml:space="preserve">i dezechilibrele din sistem. </w:t>
            </w:r>
          </w:p>
        </w:tc>
      </w:tr>
      <w:tr w:rsidR="00125939" w:rsidRPr="00AB4BC2" w14:paraId="6F63B732" w14:textId="77777777" w:rsidTr="00342F00">
        <w:trPr>
          <w:trHeight w:val="563"/>
        </w:trPr>
        <w:tc>
          <w:tcPr>
            <w:cnfStyle w:val="001000000000" w:firstRow="0" w:lastRow="0" w:firstColumn="1" w:lastColumn="0" w:oddVBand="0" w:evenVBand="0" w:oddHBand="0" w:evenHBand="0" w:firstRowFirstColumn="0" w:firstRowLastColumn="0" w:lastRowFirstColumn="0" w:lastRowLastColumn="0"/>
            <w:tcW w:w="872" w:type="pct"/>
            <w:vMerge/>
          </w:tcPr>
          <w:p w14:paraId="741D40CB" w14:textId="77777777" w:rsidR="00125939" w:rsidRPr="00AB4BC2" w:rsidRDefault="00125939" w:rsidP="00B83F1F">
            <w:pPr>
              <w:tabs>
                <w:tab w:val="left" w:pos="567"/>
              </w:tabs>
              <w:jc w:val="both"/>
              <w:rPr>
                <w:b w:val="0"/>
                <w:bCs w:val="0"/>
                <w:lang w:val="ro-RO"/>
              </w:rPr>
            </w:pPr>
          </w:p>
        </w:tc>
        <w:tc>
          <w:tcPr>
            <w:tcW w:w="4128" w:type="pct"/>
          </w:tcPr>
          <w:p w14:paraId="214BAE20" w14:textId="3F0E7340" w:rsidR="00125939" w:rsidRPr="00AB4BC2" w:rsidRDefault="00125939"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hd w:val="clear" w:color="auto" w:fill="FFFFFF"/>
                <w:lang w:val="ro-RO"/>
              </w:rPr>
              <w:t>Oferă instruc</w:t>
            </w:r>
            <w:r w:rsidR="00683617">
              <w:rPr>
                <w:shd w:val="clear" w:color="auto" w:fill="FFFFFF"/>
                <w:lang w:val="ro-RO"/>
              </w:rPr>
              <w:t>ț</w:t>
            </w:r>
            <w:r w:rsidRPr="00AB4BC2">
              <w:rPr>
                <w:shd w:val="clear" w:color="auto" w:fill="FFFFFF"/>
                <w:lang w:val="ro-RO"/>
              </w:rPr>
              <w:t>iuni obligatorii participan</w:t>
            </w:r>
            <w:r w:rsidR="00683617">
              <w:rPr>
                <w:shd w:val="clear" w:color="auto" w:fill="FFFFFF"/>
                <w:lang w:val="ro-RO"/>
              </w:rPr>
              <w:t>ț</w:t>
            </w:r>
            <w:r w:rsidRPr="00AB4BC2">
              <w:rPr>
                <w:shd w:val="clear" w:color="auto" w:fill="FFFFFF"/>
                <w:lang w:val="ro-RO"/>
              </w:rPr>
              <w:t>ilor la pia</w:t>
            </w:r>
            <w:r w:rsidR="00683617">
              <w:rPr>
                <w:shd w:val="clear" w:color="auto" w:fill="FFFFFF"/>
                <w:lang w:val="ro-RO"/>
              </w:rPr>
              <w:t>ț</w:t>
            </w:r>
            <w:r w:rsidRPr="00AB4BC2">
              <w:rPr>
                <w:shd w:val="clear" w:color="auto" w:fill="FFFFFF"/>
                <w:lang w:val="ro-RO"/>
              </w:rPr>
              <w:t>a gazelor naturale la îndeplinirea măsurilor incluse în Planul de urgen</w:t>
            </w:r>
            <w:r w:rsidR="00683617">
              <w:rPr>
                <w:shd w:val="clear" w:color="auto" w:fill="FFFFFF"/>
                <w:lang w:val="ro-RO"/>
              </w:rPr>
              <w:t>ț</w:t>
            </w:r>
            <w:r w:rsidRPr="00AB4BC2">
              <w:rPr>
                <w:shd w:val="clear" w:color="auto" w:fill="FFFFFF"/>
                <w:lang w:val="ro-RO"/>
              </w:rPr>
              <w:t>ă.</w:t>
            </w:r>
          </w:p>
        </w:tc>
      </w:tr>
      <w:tr w:rsidR="00125939" w:rsidRPr="00AB4BC2" w14:paraId="41689A8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5F77F47F" w14:textId="77777777" w:rsidR="00125939" w:rsidRPr="00AB4BC2" w:rsidRDefault="00125939" w:rsidP="00B83F1F">
            <w:pPr>
              <w:tabs>
                <w:tab w:val="left" w:pos="567"/>
              </w:tabs>
              <w:jc w:val="both"/>
              <w:rPr>
                <w:b w:val="0"/>
                <w:bCs w:val="0"/>
                <w:lang w:val="ro-RO"/>
              </w:rPr>
            </w:pPr>
          </w:p>
        </w:tc>
        <w:tc>
          <w:tcPr>
            <w:tcW w:w="4128" w:type="pct"/>
          </w:tcPr>
          <w:p w14:paraId="17EB8561" w14:textId="378EF90B" w:rsidR="00125939" w:rsidRPr="00AB4BC2" w:rsidRDefault="00125939"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Centralizează </w:t>
            </w:r>
            <w:r w:rsidR="00683617">
              <w:rPr>
                <w:lang w:val="ro-RO"/>
              </w:rPr>
              <w:t>ș</w:t>
            </w:r>
            <w:r w:rsidRPr="00AB4BC2">
              <w:rPr>
                <w:lang w:val="ro-RO"/>
              </w:rPr>
              <w:t xml:space="preserve">i analizează datele primite de la întreprinderile de gaze naturale </w:t>
            </w:r>
            <w:r w:rsidR="00683617">
              <w:rPr>
                <w:lang w:val="ro-RO"/>
              </w:rPr>
              <w:t>ș</w:t>
            </w:r>
            <w:r w:rsidRPr="00AB4BC2">
              <w:rPr>
                <w:lang w:val="ro-RO"/>
              </w:rPr>
              <w:t>i participan</w:t>
            </w:r>
            <w:r w:rsidR="00683617">
              <w:rPr>
                <w:lang w:val="ro-RO"/>
              </w:rPr>
              <w:t>ț</w:t>
            </w:r>
            <w:r w:rsidRPr="00AB4BC2">
              <w:rPr>
                <w:lang w:val="ro-RO"/>
              </w:rPr>
              <w:t>ii pie</w:t>
            </w:r>
            <w:r w:rsidR="00683617">
              <w:rPr>
                <w:lang w:val="ro-RO"/>
              </w:rPr>
              <w:t>ț</w:t>
            </w:r>
            <w:r w:rsidRPr="00AB4BC2">
              <w:rPr>
                <w:lang w:val="ro-RO"/>
              </w:rPr>
              <w:t>ei gazelor naturale</w:t>
            </w:r>
          </w:p>
        </w:tc>
      </w:tr>
      <w:tr w:rsidR="00125939" w:rsidRPr="00AB4BC2" w14:paraId="61BD8AD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64FD0109" w14:textId="77777777" w:rsidR="00125939" w:rsidRPr="00AB4BC2" w:rsidRDefault="00125939" w:rsidP="00B83F1F">
            <w:pPr>
              <w:tabs>
                <w:tab w:val="left" w:pos="567"/>
              </w:tabs>
              <w:jc w:val="both"/>
              <w:rPr>
                <w:b w:val="0"/>
                <w:bCs w:val="0"/>
                <w:lang w:val="ro-RO"/>
              </w:rPr>
            </w:pPr>
          </w:p>
        </w:tc>
        <w:tc>
          <w:tcPr>
            <w:tcW w:w="4128" w:type="pct"/>
          </w:tcPr>
          <w:p w14:paraId="591DA7DC" w14:textId="00B7181C" w:rsidR="00125939" w:rsidRPr="00AB4BC2" w:rsidRDefault="00125939"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Participă la activitatea </w:t>
            </w:r>
            <w:r w:rsidR="00415282" w:rsidRPr="00AB4BC2">
              <w:rPr>
                <w:lang w:val="ro-RO"/>
              </w:rPr>
              <w:t>Comisiei OCS</w:t>
            </w:r>
          </w:p>
        </w:tc>
      </w:tr>
      <w:tr w:rsidR="00125939" w:rsidRPr="00AB4BC2" w14:paraId="2D1CE98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tcPr>
          <w:p w14:paraId="3F847E33" w14:textId="77777777" w:rsidR="00125939" w:rsidRPr="00AB4BC2" w:rsidRDefault="00125939" w:rsidP="00B83F1F">
            <w:pPr>
              <w:tabs>
                <w:tab w:val="left" w:pos="567"/>
              </w:tabs>
              <w:jc w:val="both"/>
              <w:rPr>
                <w:b w:val="0"/>
                <w:bCs w:val="0"/>
                <w:lang w:val="ro-RO"/>
              </w:rPr>
            </w:pPr>
          </w:p>
        </w:tc>
        <w:tc>
          <w:tcPr>
            <w:tcW w:w="4128" w:type="pct"/>
          </w:tcPr>
          <w:p w14:paraId="58EA3C6C" w14:textId="0B3CE340" w:rsidR="00125939" w:rsidRPr="00AB4BC2" w:rsidRDefault="00125939"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Colaborează cu OST din </w:t>
            </w:r>
            <w:r w:rsidR="00683617">
              <w:rPr>
                <w:lang w:val="ro-RO"/>
              </w:rPr>
              <w:t>ț</w:t>
            </w:r>
            <w:r w:rsidRPr="00AB4BC2">
              <w:rPr>
                <w:lang w:val="ro-RO"/>
              </w:rPr>
              <w:t>ările vecine.</w:t>
            </w:r>
          </w:p>
        </w:tc>
      </w:tr>
      <w:tr w:rsidR="00342F00" w:rsidRPr="00AB4BC2" w14:paraId="453EC454"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val="restart"/>
            <w:hideMark/>
          </w:tcPr>
          <w:p w14:paraId="4937C845" w14:textId="77777777" w:rsidR="00342F00" w:rsidRPr="002E418B" w:rsidRDefault="00342F00" w:rsidP="00B83F1F">
            <w:pPr>
              <w:tabs>
                <w:tab w:val="left" w:pos="567"/>
              </w:tabs>
              <w:jc w:val="both"/>
              <w:rPr>
                <w:b w:val="0"/>
                <w:bCs w:val="0"/>
                <w:lang w:val="ro-RO"/>
              </w:rPr>
            </w:pPr>
            <w:r w:rsidRPr="002E418B">
              <w:rPr>
                <w:b w:val="0"/>
                <w:bCs w:val="0"/>
                <w:lang w:val="ro-RO"/>
              </w:rPr>
              <w:t>OSD</w:t>
            </w:r>
          </w:p>
        </w:tc>
        <w:tc>
          <w:tcPr>
            <w:tcW w:w="4128" w:type="pct"/>
            <w:hideMark/>
          </w:tcPr>
          <w:p w14:paraId="7C0ACBF1" w14:textId="4FEDDAE2" w:rsidR="00342F00" w:rsidRPr="008539A9"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01586F">
              <w:rPr>
                <w:snapToGrid w:val="0"/>
                <w:lang w:val="ro-RO"/>
              </w:rPr>
              <w:t>Informează OST cu privire la apari</w:t>
            </w:r>
            <w:r w:rsidR="00683617">
              <w:rPr>
                <w:snapToGrid w:val="0"/>
                <w:lang w:val="ro-RO"/>
              </w:rPr>
              <w:t>ț</w:t>
            </w:r>
            <w:r w:rsidRPr="0001586F">
              <w:rPr>
                <w:snapToGrid w:val="0"/>
                <w:lang w:val="ro-RO"/>
              </w:rPr>
              <w:t>ia evenimentului care poate duce la apari</w:t>
            </w:r>
            <w:r w:rsidR="00683617">
              <w:rPr>
                <w:snapToGrid w:val="0"/>
                <w:lang w:val="ro-RO"/>
              </w:rPr>
              <w:t>ț</w:t>
            </w:r>
            <w:r w:rsidRPr="0001586F">
              <w:rPr>
                <w:snapToGrid w:val="0"/>
                <w:lang w:val="ro-RO"/>
              </w:rPr>
              <w:t>ia situa</w:t>
            </w:r>
            <w:r w:rsidR="00683617">
              <w:rPr>
                <w:snapToGrid w:val="0"/>
                <w:lang w:val="ro-RO"/>
              </w:rPr>
              <w:t>ț</w:t>
            </w:r>
            <w:r w:rsidRPr="0001586F">
              <w:rPr>
                <w:snapToGrid w:val="0"/>
                <w:lang w:val="ro-RO"/>
              </w:rPr>
              <w:t>iei de alertă.</w:t>
            </w:r>
          </w:p>
        </w:tc>
      </w:tr>
      <w:tr w:rsidR="00342F00" w:rsidRPr="00AB4BC2" w14:paraId="07099B2A" w14:textId="77777777" w:rsidTr="00342F00">
        <w:trPr>
          <w:trHeight w:val="202"/>
        </w:trPr>
        <w:tc>
          <w:tcPr>
            <w:cnfStyle w:val="001000000000" w:firstRow="0" w:lastRow="0" w:firstColumn="1" w:lastColumn="0" w:oddVBand="0" w:evenVBand="0" w:oddHBand="0" w:evenHBand="0" w:firstRowFirstColumn="0" w:firstRowLastColumn="0" w:lastRowFirstColumn="0" w:lastRowLastColumn="0"/>
            <w:tcW w:w="872" w:type="pct"/>
            <w:vMerge/>
          </w:tcPr>
          <w:p w14:paraId="13FE9406" w14:textId="77777777" w:rsidR="00342F00" w:rsidRPr="00AB4BC2" w:rsidRDefault="00342F00" w:rsidP="00B83F1F">
            <w:pPr>
              <w:tabs>
                <w:tab w:val="left" w:pos="567"/>
              </w:tabs>
              <w:jc w:val="both"/>
              <w:rPr>
                <w:b w:val="0"/>
                <w:bCs w:val="0"/>
                <w:lang w:val="ro-RO"/>
              </w:rPr>
            </w:pPr>
          </w:p>
        </w:tc>
        <w:tc>
          <w:tcPr>
            <w:tcW w:w="4128" w:type="pct"/>
          </w:tcPr>
          <w:p w14:paraId="288164ED" w14:textId="6B4ABCA0" w:rsidR="00342F00" w:rsidRPr="00AB4BC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color w:val="000000"/>
                <w:lang w:val="ro-RO"/>
              </w:rPr>
              <w:t>Implementează măsurile adoptate în situa</w:t>
            </w:r>
            <w:r w:rsidR="00683617">
              <w:rPr>
                <w:color w:val="000000"/>
                <w:lang w:val="ro-RO"/>
              </w:rPr>
              <w:t>ț</w:t>
            </w:r>
            <w:r w:rsidRPr="00AB4BC2">
              <w:rPr>
                <w:color w:val="000000"/>
                <w:lang w:val="ro-RO"/>
              </w:rPr>
              <w:t>ie de alertă.</w:t>
            </w:r>
          </w:p>
        </w:tc>
      </w:tr>
      <w:tr w:rsidR="00342F00" w:rsidRPr="00AB4BC2" w14:paraId="0A91F7A6"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16923D2D" w14:textId="77777777" w:rsidR="00342F00" w:rsidRPr="0001586F" w:rsidRDefault="00342F00" w:rsidP="00B83F1F">
            <w:pPr>
              <w:tabs>
                <w:tab w:val="left" w:pos="567"/>
              </w:tabs>
              <w:jc w:val="both"/>
              <w:rPr>
                <w:b w:val="0"/>
                <w:bCs w:val="0"/>
                <w:lang w:val="ro-RO"/>
              </w:rPr>
            </w:pPr>
            <w:r w:rsidRPr="002E418B">
              <w:rPr>
                <w:b w:val="0"/>
                <w:bCs w:val="0"/>
                <w:lang w:val="ro-RO"/>
              </w:rPr>
              <w:t xml:space="preserve">Furnizorii/ </w:t>
            </w:r>
            <w:proofErr w:type="spellStart"/>
            <w:r w:rsidRPr="002E418B">
              <w:rPr>
                <w:b w:val="0"/>
                <w:bCs w:val="0"/>
                <w:lang w:val="ro-RO"/>
              </w:rPr>
              <w:t>traderii</w:t>
            </w:r>
            <w:proofErr w:type="spellEnd"/>
            <w:r w:rsidRPr="002E418B">
              <w:rPr>
                <w:b w:val="0"/>
                <w:bCs w:val="0"/>
                <w:lang w:val="ro-RO"/>
              </w:rPr>
              <w:t xml:space="preserve"> de gaze naturale</w:t>
            </w:r>
          </w:p>
        </w:tc>
        <w:tc>
          <w:tcPr>
            <w:tcW w:w="4128" w:type="pct"/>
          </w:tcPr>
          <w:p w14:paraId="0341B38E" w14:textId="0D04EB1C" w:rsidR="00342F00" w:rsidRPr="006C076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Au responsabilitatea de a-</w:t>
            </w:r>
            <w:r w:rsidR="00683617">
              <w:rPr>
                <w:lang w:val="ro-RO"/>
              </w:rPr>
              <w:t>ș</w:t>
            </w:r>
            <w:r w:rsidRPr="008539A9">
              <w:rPr>
                <w:lang w:val="ro-RO"/>
              </w:rPr>
              <w:t>i men</w:t>
            </w:r>
            <w:r w:rsidR="00683617">
              <w:rPr>
                <w:lang w:val="ro-RO"/>
              </w:rPr>
              <w:t>ț</w:t>
            </w:r>
            <w:r w:rsidRPr="008539A9">
              <w:rPr>
                <w:lang w:val="ro-RO"/>
              </w:rPr>
              <w:t xml:space="preserve">ine în echilibru portofoliile de  echilibrare, de a raporta orice incident care poate cauza o întrerupere în furnizarea gazelor </w:t>
            </w:r>
            <w:r w:rsidRPr="008539A9">
              <w:rPr>
                <w:lang w:val="ro-RO"/>
              </w:rPr>
              <w:lastRenderedPageBreak/>
              <w:t xml:space="preserve">naturale </w:t>
            </w:r>
            <w:r w:rsidR="00683617">
              <w:rPr>
                <w:lang w:val="ro-RO"/>
              </w:rPr>
              <w:t>ș</w:t>
            </w:r>
            <w:r w:rsidRPr="008539A9">
              <w:rPr>
                <w:lang w:val="ro-RO"/>
              </w:rPr>
              <w:t>i a informa consumatorii finali despre măsurile aplicabile în situa</w:t>
            </w:r>
            <w:r w:rsidR="00683617">
              <w:rPr>
                <w:lang w:val="ro-RO"/>
              </w:rPr>
              <w:t>ț</w:t>
            </w:r>
            <w:r w:rsidRPr="008539A9">
              <w:rPr>
                <w:lang w:val="ro-RO"/>
              </w:rPr>
              <w:t>ie excep</w:t>
            </w:r>
            <w:r w:rsidR="00683617">
              <w:rPr>
                <w:lang w:val="ro-RO"/>
              </w:rPr>
              <w:t>ț</w:t>
            </w:r>
            <w:r w:rsidRPr="008539A9">
              <w:rPr>
                <w:lang w:val="ro-RO"/>
              </w:rPr>
              <w:t>ională î</w:t>
            </w:r>
            <w:r w:rsidRPr="006C0762">
              <w:rPr>
                <w:lang w:val="ro-RO"/>
              </w:rPr>
              <w:t>n sectorul gazelor naturale.</w:t>
            </w:r>
          </w:p>
        </w:tc>
      </w:tr>
      <w:tr w:rsidR="00342F00" w:rsidRPr="00AB4BC2" w14:paraId="48D6560D"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tcPr>
          <w:p w14:paraId="1CD66377" w14:textId="77777777" w:rsidR="00342F00" w:rsidRPr="00AB4BC2" w:rsidRDefault="00342F00" w:rsidP="00B83F1F">
            <w:pPr>
              <w:tabs>
                <w:tab w:val="left" w:pos="567"/>
              </w:tabs>
              <w:jc w:val="both"/>
              <w:rPr>
                <w:b w:val="0"/>
                <w:bCs w:val="0"/>
                <w:lang w:val="ro-RO"/>
              </w:rPr>
            </w:pPr>
          </w:p>
        </w:tc>
        <w:tc>
          <w:tcPr>
            <w:tcW w:w="4128" w:type="pct"/>
          </w:tcPr>
          <w:p w14:paraId="67B293A0" w14:textId="5A1EF192" w:rsidR="00342F00" w:rsidRPr="00AB4BC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color w:val="000000"/>
                <w:lang w:val="ro-RO"/>
              </w:rPr>
              <w:t>Implementează măsurile adoptate în situa</w:t>
            </w:r>
            <w:r w:rsidR="00683617">
              <w:rPr>
                <w:color w:val="000000"/>
                <w:lang w:val="ro-RO"/>
              </w:rPr>
              <w:t>ț</w:t>
            </w:r>
            <w:r w:rsidRPr="00AB4BC2">
              <w:rPr>
                <w:color w:val="000000"/>
                <w:lang w:val="ro-RO"/>
              </w:rPr>
              <w:t>ie de alertă,</w:t>
            </w:r>
            <w:r w:rsidRPr="00AB4BC2">
              <w:rPr>
                <w:snapToGrid w:val="0"/>
                <w:lang w:val="ro-RO"/>
              </w:rPr>
              <w:t xml:space="preserve"> care se bazează pe mecanisme de pia</w:t>
            </w:r>
            <w:r w:rsidR="00683617">
              <w:rPr>
                <w:snapToGrid w:val="0"/>
                <w:lang w:val="ro-RO"/>
              </w:rPr>
              <w:t>ț</w:t>
            </w:r>
            <w:r w:rsidRPr="00AB4BC2">
              <w:rPr>
                <w:snapToGrid w:val="0"/>
                <w:lang w:val="ro-RO"/>
              </w:rPr>
              <w:t xml:space="preserve">ă </w:t>
            </w:r>
          </w:p>
        </w:tc>
      </w:tr>
      <w:tr w:rsidR="00342F00" w:rsidRPr="00AB4BC2" w14:paraId="6D68D0AB"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val="restart"/>
            <w:hideMark/>
          </w:tcPr>
          <w:p w14:paraId="61B008B0" w14:textId="209E41AF" w:rsidR="00342F00" w:rsidRPr="0001586F" w:rsidRDefault="00342F00" w:rsidP="00B83F1F">
            <w:pPr>
              <w:tabs>
                <w:tab w:val="left" w:pos="567"/>
              </w:tabs>
              <w:jc w:val="both"/>
              <w:rPr>
                <w:b w:val="0"/>
                <w:bCs w:val="0"/>
                <w:color w:val="000000"/>
                <w:lang w:val="ro-RO"/>
              </w:rPr>
            </w:pPr>
            <w:r w:rsidRPr="002E418B">
              <w:rPr>
                <w:b w:val="0"/>
                <w:bCs w:val="0"/>
                <w:color w:val="000000"/>
                <w:lang w:val="ro-RO"/>
              </w:rPr>
              <w:t xml:space="preserve">Producători de energie electrică </w:t>
            </w:r>
            <w:r w:rsidR="00683617">
              <w:rPr>
                <w:b w:val="0"/>
                <w:bCs w:val="0"/>
                <w:color w:val="000000"/>
                <w:lang w:val="ro-RO"/>
              </w:rPr>
              <w:t>ș</w:t>
            </w:r>
            <w:r w:rsidRPr="002E418B">
              <w:rPr>
                <w:b w:val="0"/>
                <w:bCs w:val="0"/>
                <w:color w:val="000000"/>
                <w:lang w:val="ro-RO"/>
              </w:rPr>
              <w:t>i termică</w:t>
            </w:r>
          </w:p>
        </w:tc>
        <w:tc>
          <w:tcPr>
            <w:tcW w:w="4128" w:type="pct"/>
            <w:hideMark/>
          </w:tcPr>
          <w:p w14:paraId="394A2B38" w14:textId="342C8F96" w:rsidR="00342F00" w:rsidRPr="00BE6200"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8539A9">
              <w:rPr>
                <w:color w:val="000000"/>
                <w:lang w:val="ro-RO"/>
              </w:rPr>
              <w:t xml:space="preserve">Implementează </w:t>
            </w:r>
            <w:r w:rsidR="00683617">
              <w:rPr>
                <w:color w:val="000000"/>
                <w:lang w:val="ro-RO"/>
              </w:rPr>
              <w:t>ș</w:t>
            </w:r>
            <w:r w:rsidRPr="008539A9">
              <w:rPr>
                <w:color w:val="000000"/>
                <w:lang w:val="ro-RO"/>
              </w:rPr>
              <w:t xml:space="preserve">i respectă contractele încheiate cu OST de energie electrică </w:t>
            </w:r>
            <w:r w:rsidR="00683617">
              <w:rPr>
                <w:color w:val="000000"/>
                <w:lang w:val="ro-RO"/>
              </w:rPr>
              <w:t>ș</w:t>
            </w:r>
            <w:r w:rsidRPr="006C0762">
              <w:rPr>
                <w:color w:val="000000"/>
                <w:lang w:val="ro-RO"/>
              </w:rPr>
              <w:t xml:space="preserve">i/sau furnizorii de energie electrică precum </w:t>
            </w:r>
            <w:r w:rsidR="00683617">
              <w:rPr>
                <w:color w:val="000000"/>
                <w:lang w:val="ro-RO"/>
              </w:rPr>
              <w:t>ș</w:t>
            </w:r>
            <w:r w:rsidRPr="006C0762">
              <w:rPr>
                <w:color w:val="000000"/>
                <w:lang w:val="ro-RO"/>
              </w:rPr>
              <w:t>i măsurile pentru situa</w:t>
            </w:r>
            <w:r w:rsidR="00683617">
              <w:rPr>
                <w:color w:val="000000"/>
                <w:lang w:val="ro-RO"/>
              </w:rPr>
              <w:t>ț</w:t>
            </w:r>
            <w:r w:rsidRPr="006C0762">
              <w:rPr>
                <w:color w:val="000000"/>
                <w:lang w:val="ro-RO"/>
              </w:rPr>
              <w:t>ia de urgen</w:t>
            </w:r>
            <w:r w:rsidR="00683617">
              <w:rPr>
                <w:color w:val="000000"/>
                <w:lang w:val="ro-RO"/>
              </w:rPr>
              <w:t>ț</w:t>
            </w:r>
            <w:r w:rsidRPr="006C0762">
              <w:rPr>
                <w:color w:val="000000"/>
                <w:lang w:val="ro-RO"/>
              </w:rPr>
              <w:t>ă stabilite în Planul de urgen</w:t>
            </w:r>
            <w:r w:rsidR="00683617">
              <w:rPr>
                <w:color w:val="000000"/>
                <w:lang w:val="ro-RO"/>
              </w:rPr>
              <w:t>ț</w:t>
            </w:r>
            <w:r w:rsidRPr="006C0762">
              <w:rPr>
                <w:color w:val="000000"/>
                <w:lang w:val="ro-RO"/>
              </w:rPr>
              <w:t>ă.</w:t>
            </w:r>
          </w:p>
        </w:tc>
      </w:tr>
      <w:tr w:rsidR="00342F00" w:rsidRPr="00AB4BC2" w14:paraId="40FDD38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hideMark/>
          </w:tcPr>
          <w:p w14:paraId="691A1B57" w14:textId="77777777" w:rsidR="00342F00" w:rsidRPr="00AB4BC2" w:rsidRDefault="00342F00" w:rsidP="00B83F1F">
            <w:pPr>
              <w:tabs>
                <w:tab w:val="left" w:pos="567"/>
              </w:tabs>
              <w:jc w:val="both"/>
              <w:rPr>
                <w:color w:val="000000"/>
                <w:lang w:val="ro-RO"/>
              </w:rPr>
            </w:pPr>
          </w:p>
        </w:tc>
        <w:tc>
          <w:tcPr>
            <w:tcW w:w="4128" w:type="pct"/>
            <w:hideMark/>
          </w:tcPr>
          <w:p w14:paraId="2997D61D" w14:textId="1A80154A" w:rsidR="00342F00" w:rsidRPr="00AB4BC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AB4BC2">
              <w:rPr>
                <w:color w:val="000000"/>
                <w:lang w:val="ro-RO"/>
              </w:rPr>
              <w:t xml:space="preserve">Participă la activitatea </w:t>
            </w:r>
            <w:r w:rsidR="00415282" w:rsidRPr="00AB4BC2">
              <w:rPr>
                <w:lang w:val="ro-RO"/>
              </w:rPr>
              <w:t>Comisiei OCS</w:t>
            </w:r>
          </w:p>
        </w:tc>
      </w:tr>
      <w:tr w:rsidR="00342F00" w:rsidRPr="00AB4BC2" w14:paraId="28494F69"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872" w:type="pct"/>
            <w:vMerge/>
            <w:hideMark/>
          </w:tcPr>
          <w:p w14:paraId="64A8B656" w14:textId="77777777" w:rsidR="00342F00" w:rsidRPr="00AB4BC2" w:rsidRDefault="00342F00" w:rsidP="00B83F1F">
            <w:pPr>
              <w:tabs>
                <w:tab w:val="left" w:pos="567"/>
              </w:tabs>
              <w:jc w:val="both"/>
              <w:rPr>
                <w:color w:val="000000"/>
                <w:lang w:val="ro-RO"/>
              </w:rPr>
            </w:pPr>
          </w:p>
        </w:tc>
        <w:tc>
          <w:tcPr>
            <w:tcW w:w="4128" w:type="pct"/>
            <w:hideMark/>
          </w:tcPr>
          <w:p w14:paraId="3767E858" w14:textId="56B748FF" w:rsidR="00342F00" w:rsidRPr="00AB4BC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AB4BC2">
              <w:rPr>
                <w:color w:val="000000"/>
                <w:lang w:val="ro-RO"/>
              </w:rPr>
              <w:t xml:space="preserve">Pun în aplicare </w:t>
            </w:r>
            <w:r w:rsidR="00683617">
              <w:rPr>
                <w:color w:val="000000"/>
                <w:lang w:val="ro-RO"/>
              </w:rPr>
              <w:t>ș</w:t>
            </w:r>
            <w:r w:rsidRPr="00AB4BC2">
              <w:rPr>
                <w:color w:val="000000"/>
                <w:lang w:val="ro-RO"/>
              </w:rPr>
              <w:t>i coordonează măsurile care afectează sectorul electroenergetic, în special în ceea ce prive</w:t>
            </w:r>
            <w:r w:rsidR="00683617">
              <w:rPr>
                <w:color w:val="000000"/>
                <w:lang w:val="ro-RO"/>
              </w:rPr>
              <w:t>ș</w:t>
            </w:r>
            <w:r w:rsidRPr="00AB4BC2">
              <w:rPr>
                <w:color w:val="000000"/>
                <w:lang w:val="ro-RO"/>
              </w:rPr>
              <w:t>te restric</w:t>
            </w:r>
            <w:r w:rsidR="00683617">
              <w:rPr>
                <w:color w:val="000000"/>
                <w:lang w:val="ro-RO"/>
              </w:rPr>
              <w:t>ț</w:t>
            </w:r>
            <w:r w:rsidRPr="00AB4BC2">
              <w:rPr>
                <w:color w:val="000000"/>
                <w:lang w:val="ro-RO"/>
              </w:rPr>
              <w:t>iile de func</w:t>
            </w:r>
            <w:r w:rsidR="00683617">
              <w:rPr>
                <w:color w:val="000000"/>
                <w:lang w:val="ro-RO"/>
              </w:rPr>
              <w:t>ț</w:t>
            </w:r>
            <w:r w:rsidRPr="00AB4BC2">
              <w:rPr>
                <w:color w:val="000000"/>
                <w:lang w:val="ro-RO"/>
              </w:rPr>
              <w:t>ionare a centralelor electrice pe gaze naturale</w:t>
            </w:r>
          </w:p>
        </w:tc>
      </w:tr>
      <w:tr w:rsidR="00342F00" w:rsidRPr="00AB4BC2" w14:paraId="1F988628"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vMerge w:val="restart"/>
          </w:tcPr>
          <w:p w14:paraId="1F784803" w14:textId="77777777" w:rsidR="00342F00" w:rsidRPr="002E418B" w:rsidRDefault="00342F00" w:rsidP="00B83F1F">
            <w:pPr>
              <w:tabs>
                <w:tab w:val="left" w:pos="567"/>
              </w:tabs>
              <w:jc w:val="both"/>
              <w:rPr>
                <w:b w:val="0"/>
                <w:bCs w:val="0"/>
                <w:color w:val="000000"/>
                <w:lang w:val="ro-RO"/>
              </w:rPr>
            </w:pPr>
            <w:r w:rsidRPr="002E418B">
              <w:rPr>
                <w:b w:val="0"/>
                <w:bCs w:val="0"/>
                <w:color w:val="000000"/>
                <w:lang w:val="ro-RO"/>
              </w:rPr>
              <w:t>Producătorii de gaze naturale</w:t>
            </w:r>
          </w:p>
        </w:tc>
        <w:tc>
          <w:tcPr>
            <w:tcW w:w="4128" w:type="pct"/>
          </w:tcPr>
          <w:p w14:paraId="646F5EE6" w14:textId="14BF7CAF" w:rsidR="00342F00" w:rsidRPr="008539A9"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01586F">
              <w:rPr>
                <w:color w:val="000000"/>
                <w:lang w:val="ro-RO"/>
              </w:rPr>
              <w:t xml:space="preserve">Mobilizează întreaga capacitate de producere a gazelor naturale în limitele </w:t>
            </w:r>
            <w:r w:rsidR="007E1788" w:rsidRPr="0001586F">
              <w:rPr>
                <w:color w:val="000000"/>
                <w:lang w:val="ro-RO"/>
              </w:rPr>
              <w:t>capacită</w:t>
            </w:r>
            <w:r w:rsidR="00683617">
              <w:rPr>
                <w:color w:val="000000"/>
                <w:lang w:val="ro-RO"/>
              </w:rPr>
              <w:t>ț</w:t>
            </w:r>
            <w:r w:rsidR="007E1788" w:rsidRPr="0001586F">
              <w:rPr>
                <w:color w:val="000000"/>
                <w:lang w:val="ro-RO"/>
              </w:rPr>
              <w:t>ilor</w:t>
            </w:r>
            <w:r w:rsidRPr="0001586F">
              <w:rPr>
                <w:color w:val="000000"/>
                <w:lang w:val="ro-RO"/>
              </w:rPr>
              <w:t xml:space="preserve"> maxime de extrac</w:t>
            </w:r>
            <w:r w:rsidR="00683617">
              <w:rPr>
                <w:color w:val="000000"/>
                <w:lang w:val="ro-RO"/>
              </w:rPr>
              <w:t>ț</w:t>
            </w:r>
            <w:r w:rsidRPr="0001586F">
              <w:rPr>
                <w:color w:val="000000"/>
                <w:lang w:val="ro-RO"/>
              </w:rPr>
              <w:t>ie.</w:t>
            </w:r>
          </w:p>
        </w:tc>
      </w:tr>
      <w:tr w:rsidR="00342F00" w:rsidRPr="00AB4BC2" w14:paraId="5D299F9C" w14:textId="77777777" w:rsidTr="00342F00">
        <w:trPr>
          <w:trHeight w:val="1108"/>
        </w:trPr>
        <w:tc>
          <w:tcPr>
            <w:cnfStyle w:val="001000000000" w:firstRow="0" w:lastRow="0" w:firstColumn="1" w:lastColumn="0" w:oddVBand="0" w:evenVBand="0" w:oddHBand="0" w:evenHBand="0" w:firstRowFirstColumn="0" w:firstRowLastColumn="0" w:lastRowFirstColumn="0" w:lastRowLastColumn="0"/>
            <w:tcW w:w="872" w:type="pct"/>
            <w:vMerge/>
          </w:tcPr>
          <w:p w14:paraId="395F75E3" w14:textId="77777777" w:rsidR="00342F00" w:rsidRPr="00AB4BC2" w:rsidRDefault="00342F00" w:rsidP="00B83F1F">
            <w:pPr>
              <w:tabs>
                <w:tab w:val="left" w:pos="567"/>
              </w:tabs>
              <w:jc w:val="both"/>
              <w:rPr>
                <w:b w:val="0"/>
                <w:bCs w:val="0"/>
                <w:color w:val="000000"/>
                <w:lang w:val="ro-RO"/>
              </w:rPr>
            </w:pPr>
          </w:p>
        </w:tc>
        <w:tc>
          <w:tcPr>
            <w:tcW w:w="4128" w:type="pct"/>
          </w:tcPr>
          <w:p w14:paraId="1E3A58A3" w14:textId="66EF825E" w:rsidR="00342F00" w:rsidRPr="00AB4BC2" w:rsidRDefault="00342F00" w:rsidP="00B83F1F">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Exploatează </w:t>
            </w:r>
            <w:r w:rsidR="00683617">
              <w:rPr>
                <w:lang w:val="ro-RO"/>
              </w:rPr>
              <w:t>ș</w:t>
            </w:r>
            <w:r w:rsidRPr="00AB4BC2">
              <w:rPr>
                <w:lang w:val="ro-RO"/>
              </w:rPr>
              <w:t>i să între</w:t>
            </w:r>
            <w:r w:rsidR="00683617">
              <w:rPr>
                <w:lang w:val="ro-RO"/>
              </w:rPr>
              <w:t>ț</w:t>
            </w:r>
            <w:r w:rsidRPr="00AB4BC2">
              <w:rPr>
                <w:lang w:val="ro-RO"/>
              </w:rPr>
              <w:t>in instala</w:t>
            </w:r>
            <w:r w:rsidR="00683617">
              <w:rPr>
                <w:lang w:val="ro-RO"/>
              </w:rPr>
              <w:t>ț</w:t>
            </w:r>
            <w:r w:rsidRPr="00AB4BC2">
              <w:rPr>
                <w:lang w:val="ro-RO"/>
              </w:rPr>
              <w:t xml:space="preserve">iile de producere, să majoreze capacitatea acestora astfel </w:t>
            </w:r>
            <w:proofErr w:type="spellStart"/>
            <w:r w:rsidRPr="00AB4BC2">
              <w:rPr>
                <w:lang w:val="ro-RO"/>
              </w:rPr>
              <w:t>încît</w:t>
            </w:r>
            <w:proofErr w:type="spellEnd"/>
            <w:r w:rsidRPr="00AB4BC2">
              <w:rPr>
                <w:lang w:val="ro-RO"/>
              </w:rPr>
              <w:t xml:space="preserve"> să asigure func</w:t>
            </w:r>
            <w:r w:rsidR="00683617">
              <w:rPr>
                <w:lang w:val="ro-RO"/>
              </w:rPr>
              <w:t>ț</w:t>
            </w:r>
            <w:r w:rsidRPr="00AB4BC2">
              <w:rPr>
                <w:lang w:val="ro-RO"/>
              </w:rPr>
              <w:t xml:space="preserve">ionarea sigură </w:t>
            </w:r>
            <w:r w:rsidR="00683617">
              <w:rPr>
                <w:lang w:val="ro-RO"/>
              </w:rPr>
              <w:t>ș</w:t>
            </w:r>
            <w:r w:rsidRPr="00AB4BC2">
              <w:rPr>
                <w:lang w:val="ro-RO"/>
              </w:rPr>
              <w:t>i continuă a acestora; </w:t>
            </w:r>
          </w:p>
          <w:p w14:paraId="3F673085" w14:textId="59459132" w:rsidR="00342F00" w:rsidRPr="00AB4BC2" w:rsidRDefault="00342F00" w:rsidP="00B83F1F">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Pun la dispozi</w:t>
            </w:r>
            <w:r w:rsidR="00683617">
              <w:rPr>
                <w:lang w:val="ro-RO"/>
              </w:rPr>
              <w:t>ț</w:t>
            </w:r>
            <w:r w:rsidRPr="00AB4BC2">
              <w:rPr>
                <w:lang w:val="ro-RO"/>
              </w:rPr>
              <w:t>ia OST, OSD datele necesare pentru gestionarea sistemului de gaze naturale; </w:t>
            </w:r>
          </w:p>
          <w:p w14:paraId="74BD26D8" w14:textId="1AFA6CDB" w:rsidR="00342F00" w:rsidRPr="00AB4BC2" w:rsidRDefault="00342F00" w:rsidP="00B83F1F">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Au acces la re</w:t>
            </w:r>
            <w:r w:rsidR="00683617">
              <w:rPr>
                <w:lang w:val="ro-RO"/>
              </w:rPr>
              <w:t>ț</w:t>
            </w:r>
            <w:r w:rsidRPr="00AB4BC2">
              <w:rPr>
                <w:lang w:val="ro-RO"/>
              </w:rPr>
              <w:t xml:space="preserve">elele de transport </w:t>
            </w:r>
            <w:r w:rsidR="00683617">
              <w:rPr>
                <w:lang w:val="ro-RO"/>
              </w:rPr>
              <w:t>ș</w:t>
            </w:r>
            <w:r w:rsidRPr="00AB4BC2">
              <w:rPr>
                <w:lang w:val="ro-RO"/>
              </w:rPr>
              <w:t>i de distribu</w:t>
            </w:r>
            <w:r w:rsidR="00683617">
              <w:rPr>
                <w:lang w:val="ro-RO"/>
              </w:rPr>
              <w:t>ț</w:t>
            </w:r>
            <w:r w:rsidRPr="00AB4BC2">
              <w:rPr>
                <w:lang w:val="ro-RO"/>
              </w:rPr>
              <w:t>ie a gazelor naturale, în mod nediscriminatoriu;</w:t>
            </w:r>
          </w:p>
          <w:p w14:paraId="17882615" w14:textId="60CD06A5" w:rsidR="00342F00" w:rsidRPr="00AB4BC2" w:rsidRDefault="00342F00" w:rsidP="00B83F1F">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Vând gazele naturale produse pe pia</w:t>
            </w:r>
            <w:r w:rsidR="00683617">
              <w:rPr>
                <w:lang w:val="ro-RO"/>
              </w:rPr>
              <w:t>ț</w:t>
            </w:r>
            <w:r w:rsidRPr="00AB4BC2">
              <w:rPr>
                <w:lang w:val="ro-RO"/>
              </w:rPr>
              <w:t xml:space="preserve">a angro </w:t>
            </w:r>
            <w:r w:rsidR="00683617">
              <w:rPr>
                <w:lang w:val="ro-RO"/>
              </w:rPr>
              <w:t>ș</w:t>
            </w:r>
            <w:r w:rsidRPr="00AB4BC2">
              <w:rPr>
                <w:lang w:val="ro-RO"/>
              </w:rPr>
              <w:t>i amănuntul a gazelor naturale.</w:t>
            </w:r>
          </w:p>
        </w:tc>
      </w:tr>
      <w:tr w:rsidR="00342F00" w:rsidRPr="00AB4BC2" w14:paraId="67FC42D9"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872" w:type="pct"/>
          </w:tcPr>
          <w:p w14:paraId="20DD156A" w14:textId="77777777" w:rsidR="00342F00" w:rsidRPr="0001586F" w:rsidRDefault="00342F00" w:rsidP="00B83F1F">
            <w:pPr>
              <w:tabs>
                <w:tab w:val="left" w:pos="567"/>
              </w:tabs>
              <w:jc w:val="both"/>
              <w:rPr>
                <w:b w:val="0"/>
                <w:bCs w:val="0"/>
                <w:color w:val="000000"/>
                <w:lang w:val="ro-RO"/>
              </w:rPr>
            </w:pPr>
            <w:r w:rsidRPr="002E418B">
              <w:rPr>
                <w:b w:val="0"/>
                <w:bCs w:val="0"/>
                <w:color w:val="000000"/>
                <w:lang w:val="ro-RO"/>
              </w:rPr>
              <w:t>Consumatorii industriali</w:t>
            </w:r>
          </w:p>
        </w:tc>
        <w:tc>
          <w:tcPr>
            <w:tcW w:w="4128" w:type="pct"/>
          </w:tcPr>
          <w:p w14:paraId="5C8B5301" w14:textId="77777777" w:rsidR="00342F00" w:rsidRPr="006C0762"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8539A9">
              <w:rPr>
                <w:color w:val="000000"/>
                <w:lang w:val="ro-RO"/>
              </w:rPr>
              <w:t>Întreprind măsuri de optimizare a consumului de gaze naturale.</w:t>
            </w:r>
          </w:p>
        </w:tc>
      </w:tr>
    </w:tbl>
    <w:p w14:paraId="539D77D7" w14:textId="77777777" w:rsidR="00342F00" w:rsidRPr="002E418B" w:rsidRDefault="00342F00" w:rsidP="00CA013F">
      <w:pPr>
        <w:pStyle w:val="Normal0"/>
        <w:ind w:firstLine="0"/>
        <w:jc w:val="left"/>
        <w:rPr>
          <w:rFonts w:eastAsiaTheme="majorEastAsia" w:cs="Times New Roman"/>
          <w:lang w:val="ro-RO"/>
        </w:rPr>
      </w:pPr>
    </w:p>
    <w:p w14:paraId="1F25FFD1" w14:textId="525EE761" w:rsidR="00B6105F" w:rsidRPr="008539A9" w:rsidRDefault="00342F00" w:rsidP="00C70124">
      <w:pPr>
        <w:pStyle w:val="Normal0"/>
        <w:ind w:firstLine="0"/>
        <w:jc w:val="right"/>
        <w:rPr>
          <w:rFonts w:eastAsia="Arial" w:cs="Times New Roman"/>
          <w:b w:val="0"/>
          <w:lang w:val="ro-RO"/>
        </w:rPr>
      </w:pPr>
      <w:r w:rsidRPr="0001586F">
        <w:rPr>
          <w:rFonts w:eastAsia="Arial" w:cs="Times New Roman"/>
          <w:b w:val="0"/>
          <w:lang w:val="ro-RO"/>
        </w:rPr>
        <w:t xml:space="preserve">Anexa </w:t>
      </w:r>
      <w:r w:rsidR="00092EF8" w:rsidRPr="0001586F">
        <w:rPr>
          <w:rFonts w:eastAsia="Arial" w:cs="Times New Roman"/>
          <w:b w:val="0"/>
          <w:lang w:val="ro-RO"/>
        </w:rPr>
        <w:t xml:space="preserve">nr. </w:t>
      </w:r>
      <w:r w:rsidR="00257A17" w:rsidRPr="00474F24">
        <w:rPr>
          <w:rFonts w:eastAsia="Arial" w:cs="Times New Roman"/>
          <w:b w:val="0"/>
          <w:lang w:val="ro-RO"/>
        </w:rPr>
        <w:t>5</w:t>
      </w:r>
    </w:p>
    <w:p w14:paraId="6D42C4A6" w14:textId="4B588E85" w:rsidR="00B6105F" w:rsidRPr="006C0762" w:rsidRDefault="00B6105F" w:rsidP="00B6105F">
      <w:pPr>
        <w:tabs>
          <w:tab w:val="left" w:pos="567"/>
          <w:tab w:val="left" w:pos="851"/>
        </w:tabs>
        <w:jc w:val="right"/>
        <w:rPr>
          <w:shd w:val="clear" w:color="auto" w:fill="FFFFFF"/>
          <w:lang w:val="ro-RO" w:eastAsia="ru-RU"/>
        </w:rPr>
      </w:pPr>
      <w:r w:rsidRPr="006C0762">
        <w:rPr>
          <w:shd w:val="clear" w:color="auto" w:fill="FFFFFF"/>
          <w:lang w:val="ro-RO" w:eastAsia="ru-RU"/>
        </w:rPr>
        <w:t>la Planul de urgen</w:t>
      </w:r>
      <w:r w:rsidR="00683617">
        <w:rPr>
          <w:shd w:val="clear" w:color="auto" w:fill="FFFFFF"/>
          <w:lang w:val="ro-RO" w:eastAsia="ru-RU"/>
        </w:rPr>
        <w:t>ț</w:t>
      </w:r>
      <w:r w:rsidRPr="006C0762">
        <w:rPr>
          <w:shd w:val="clear" w:color="auto" w:fill="FFFFFF"/>
          <w:lang w:val="ro-RO" w:eastAsia="ru-RU"/>
        </w:rPr>
        <w:t xml:space="preserve">ă </w:t>
      </w:r>
    </w:p>
    <w:p w14:paraId="4D9BB7A8" w14:textId="0038D3E7" w:rsidR="00C70124" w:rsidRPr="00793611" w:rsidRDefault="00342F00" w:rsidP="00C70124">
      <w:pPr>
        <w:pStyle w:val="Normal0"/>
        <w:ind w:firstLine="0"/>
        <w:jc w:val="right"/>
        <w:rPr>
          <w:rFonts w:eastAsia="Arial" w:cs="Times New Roman"/>
          <w:lang w:val="ro-RO"/>
        </w:rPr>
      </w:pPr>
      <w:r w:rsidRPr="00BE6200">
        <w:rPr>
          <w:rFonts w:eastAsia="Arial" w:cs="Times New Roman"/>
          <w:lang w:val="ro-RO"/>
        </w:rPr>
        <w:t xml:space="preserve"> </w:t>
      </w:r>
    </w:p>
    <w:p w14:paraId="5B0B5A5B" w14:textId="694C2ACD" w:rsidR="00342F00" w:rsidRPr="00E97C04" w:rsidRDefault="00F953AB" w:rsidP="00E97C04">
      <w:pPr>
        <w:pStyle w:val="Normal0"/>
        <w:ind w:firstLine="0"/>
        <w:jc w:val="center"/>
        <w:rPr>
          <w:rFonts w:eastAsia="Arial" w:cs="Times New Roman"/>
          <w:bCs/>
          <w:lang w:val="ro-RO"/>
        </w:rPr>
      </w:pPr>
      <w:r w:rsidRPr="004E6A4F">
        <w:rPr>
          <w:rFonts w:eastAsia="Arial" w:cs="Times New Roman"/>
          <w:bCs/>
          <w:lang w:val="ro-RO"/>
        </w:rPr>
        <w:t>Atribu</w:t>
      </w:r>
      <w:r w:rsidR="00683617">
        <w:rPr>
          <w:rFonts w:eastAsia="Arial" w:cs="Times New Roman"/>
          <w:bCs/>
          <w:lang w:val="ro-RO"/>
        </w:rPr>
        <w:t>ț</w:t>
      </w:r>
      <w:r w:rsidRPr="004E6A4F">
        <w:rPr>
          <w:rFonts w:eastAsia="Arial" w:cs="Times New Roman"/>
          <w:bCs/>
          <w:lang w:val="ro-RO"/>
        </w:rPr>
        <w:t xml:space="preserve">iile </w:t>
      </w:r>
      <w:r w:rsidR="00683617">
        <w:rPr>
          <w:rFonts w:eastAsia="Arial" w:cs="Times New Roman"/>
          <w:bCs/>
          <w:lang w:val="ro-RO"/>
        </w:rPr>
        <w:t>ș</w:t>
      </w:r>
      <w:r w:rsidR="00342F00" w:rsidRPr="00E97C04">
        <w:rPr>
          <w:rFonts w:eastAsia="Arial" w:cs="Times New Roman"/>
          <w:bCs/>
          <w:lang w:val="ro-RO"/>
        </w:rPr>
        <w:t>i responsabilită</w:t>
      </w:r>
      <w:r w:rsidR="00683617">
        <w:rPr>
          <w:rFonts w:eastAsia="Arial" w:cs="Times New Roman"/>
          <w:bCs/>
          <w:lang w:val="ro-RO"/>
        </w:rPr>
        <w:t>ț</w:t>
      </w:r>
      <w:r w:rsidR="00342F00" w:rsidRPr="00E97C04">
        <w:rPr>
          <w:rFonts w:eastAsia="Arial" w:cs="Times New Roman"/>
          <w:bCs/>
          <w:lang w:val="ro-RO"/>
        </w:rPr>
        <w:t>ile entită</w:t>
      </w:r>
      <w:r w:rsidR="00683617">
        <w:rPr>
          <w:rFonts w:eastAsia="Arial" w:cs="Times New Roman"/>
          <w:bCs/>
          <w:lang w:val="ro-RO"/>
        </w:rPr>
        <w:t>ț</w:t>
      </w:r>
      <w:r w:rsidR="000A328F" w:rsidRPr="00E97C04">
        <w:rPr>
          <w:rFonts w:eastAsia="Arial" w:cs="Times New Roman"/>
          <w:bCs/>
          <w:lang w:val="ro-RO"/>
        </w:rPr>
        <w:t>ilor implicate în situa</w:t>
      </w:r>
      <w:r w:rsidR="00683617">
        <w:rPr>
          <w:rFonts w:eastAsia="Arial" w:cs="Times New Roman"/>
          <w:bCs/>
          <w:lang w:val="ro-RO"/>
        </w:rPr>
        <w:t>ț</w:t>
      </w:r>
      <w:r w:rsidR="000A328F" w:rsidRPr="00E97C04">
        <w:rPr>
          <w:rFonts w:eastAsia="Arial" w:cs="Times New Roman"/>
          <w:bCs/>
          <w:lang w:val="ro-RO"/>
        </w:rPr>
        <w:t>ie de U</w:t>
      </w:r>
      <w:r w:rsidR="00342F00" w:rsidRPr="00E97C04">
        <w:rPr>
          <w:rFonts w:eastAsia="Arial" w:cs="Times New Roman"/>
          <w:bCs/>
          <w:lang w:val="ro-RO"/>
        </w:rPr>
        <w:t>rgen</w:t>
      </w:r>
      <w:r w:rsidR="00683617">
        <w:rPr>
          <w:rFonts w:eastAsia="Arial" w:cs="Times New Roman"/>
          <w:bCs/>
          <w:lang w:val="ro-RO"/>
        </w:rPr>
        <w:t>ț</w:t>
      </w:r>
      <w:r w:rsidR="00342F00" w:rsidRPr="00E97C04">
        <w:rPr>
          <w:rFonts w:eastAsia="Arial" w:cs="Times New Roman"/>
          <w:bCs/>
          <w:lang w:val="ro-RO"/>
        </w:rPr>
        <w:t>ă</w:t>
      </w:r>
    </w:p>
    <w:p w14:paraId="5D963A6F" w14:textId="77777777" w:rsidR="00342F00" w:rsidRPr="002E418B" w:rsidRDefault="00342F00" w:rsidP="00CA013F">
      <w:pPr>
        <w:pStyle w:val="Normal0"/>
        <w:ind w:firstLine="0"/>
        <w:jc w:val="left"/>
        <w:rPr>
          <w:rFonts w:cs="Times New Roman"/>
          <w:b w:val="0"/>
          <w:lang w:val="ro-RO"/>
        </w:rPr>
      </w:pPr>
    </w:p>
    <w:tbl>
      <w:tblPr>
        <w:tblStyle w:val="GridTable1Light-Accent11"/>
        <w:tblW w:w="5006" w:type="pct"/>
        <w:tblLook w:val="04A0" w:firstRow="1" w:lastRow="0" w:firstColumn="1" w:lastColumn="0" w:noHBand="0" w:noVBand="1"/>
      </w:tblPr>
      <w:tblGrid>
        <w:gridCol w:w="1785"/>
        <w:gridCol w:w="7570"/>
      </w:tblGrid>
      <w:tr w:rsidR="00342F00" w:rsidRPr="00AB4BC2" w14:paraId="6A3A1551" w14:textId="77777777" w:rsidTr="00342F00">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954" w:type="pct"/>
            <w:hideMark/>
          </w:tcPr>
          <w:p w14:paraId="674CAB4F" w14:textId="77777777" w:rsidR="00342F00" w:rsidRPr="00E97C04" w:rsidRDefault="00342F00" w:rsidP="00B83F1F">
            <w:pPr>
              <w:tabs>
                <w:tab w:val="left" w:pos="567"/>
              </w:tabs>
              <w:rPr>
                <w:bCs w:val="0"/>
                <w:color w:val="000000"/>
                <w:lang w:val="ro-RO"/>
              </w:rPr>
            </w:pPr>
            <w:r w:rsidRPr="0001586F">
              <w:rPr>
                <w:color w:val="000000"/>
                <w:lang w:val="ro-RO"/>
              </w:rPr>
              <w:t>Entitate implicată</w:t>
            </w:r>
          </w:p>
        </w:tc>
        <w:tc>
          <w:tcPr>
            <w:tcW w:w="4046" w:type="pct"/>
            <w:hideMark/>
          </w:tcPr>
          <w:p w14:paraId="0354E0A0" w14:textId="3383E367" w:rsidR="00342F00" w:rsidRPr="00E97C04" w:rsidRDefault="003238D5" w:rsidP="003238D5">
            <w:pPr>
              <w:tabs>
                <w:tab w:val="left" w:pos="567"/>
              </w:tabs>
              <w:jc w:val="center"/>
              <w:cnfStyle w:val="100000000000" w:firstRow="1" w:lastRow="0" w:firstColumn="0" w:lastColumn="0" w:oddVBand="0" w:evenVBand="0" w:oddHBand="0" w:evenHBand="0" w:firstRowFirstColumn="0" w:firstRowLastColumn="0" w:lastRowFirstColumn="0" w:lastRowLastColumn="0"/>
              <w:rPr>
                <w:bCs w:val="0"/>
                <w:color w:val="000000"/>
                <w:lang w:val="ro-RO"/>
              </w:rPr>
            </w:pPr>
            <w:r>
              <w:rPr>
                <w:color w:val="000000"/>
                <w:lang w:val="ro-RO"/>
              </w:rPr>
              <w:t>Atribu</w:t>
            </w:r>
            <w:r w:rsidR="00683617">
              <w:rPr>
                <w:color w:val="000000"/>
                <w:lang w:val="ro-RO"/>
              </w:rPr>
              <w:t>ț</w:t>
            </w:r>
            <w:r>
              <w:rPr>
                <w:color w:val="000000"/>
                <w:lang w:val="ro-RO"/>
              </w:rPr>
              <w:t xml:space="preserve">ii </w:t>
            </w:r>
            <w:r w:rsidR="00683617">
              <w:rPr>
                <w:color w:val="000000"/>
                <w:lang w:val="ro-RO"/>
              </w:rPr>
              <w:t>ș</w:t>
            </w:r>
            <w:r w:rsidR="00342F00" w:rsidRPr="002E418B">
              <w:rPr>
                <w:color w:val="000000"/>
                <w:lang w:val="ro-RO"/>
              </w:rPr>
              <w:t>i responsabilită</w:t>
            </w:r>
            <w:r w:rsidR="00683617">
              <w:rPr>
                <w:color w:val="000000"/>
                <w:lang w:val="ro-RO"/>
              </w:rPr>
              <w:t>ț</w:t>
            </w:r>
            <w:r w:rsidR="00342F00" w:rsidRPr="002E418B">
              <w:rPr>
                <w:color w:val="000000"/>
                <w:lang w:val="ro-RO"/>
              </w:rPr>
              <w:t>i</w:t>
            </w:r>
          </w:p>
        </w:tc>
      </w:tr>
      <w:tr w:rsidR="00342F00" w:rsidRPr="00AB4BC2" w14:paraId="09048CC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tcPr>
          <w:p w14:paraId="051672DE" w14:textId="4744A759" w:rsidR="00342F00" w:rsidRPr="0001586F" w:rsidRDefault="00342F00" w:rsidP="00B83F1F">
            <w:pPr>
              <w:tabs>
                <w:tab w:val="left" w:pos="567"/>
              </w:tabs>
              <w:rPr>
                <w:b w:val="0"/>
                <w:bCs w:val="0"/>
                <w:color w:val="000000"/>
                <w:lang w:val="ro-RO"/>
              </w:rPr>
            </w:pPr>
            <w:r w:rsidRPr="002E418B">
              <w:rPr>
                <w:b w:val="0"/>
                <w:bCs w:val="0"/>
                <w:color w:val="000000"/>
                <w:lang w:val="ro-RO"/>
              </w:rPr>
              <w:t>Guvernul</w:t>
            </w:r>
          </w:p>
          <w:p w14:paraId="5150B14C" w14:textId="0BB3A039" w:rsidR="00F953AB" w:rsidRPr="0001586F" w:rsidRDefault="00F953AB" w:rsidP="00B83F1F">
            <w:pPr>
              <w:tabs>
                <w:tab w:val="left" w:pos="567"/>
              </w:tabs>
              <w:rPr>
                <w:b w:val="0"/>
                <w:bCs w:val="0"/>
                <w:color w:val="000000"/>
                <w:lang w:val="ro-RO"/>
              </w:rPr>
            </w:pPr>
          </w:p>
        </w:tc>
        <w:tc>
          <w:tcPr>
            <w:tcW w:w="4046" w:type="pct"/>
          </w:tcPr>
          <w:p w14:paraId="1FAE9E88" w14:textId="53E3E80D" w:rsidR="00342F00" w:rsidRPr="008539A9" w:rsidRDefault="00342F00" w:rsidP="00B83F1F">
            <w:pPr>
              <w:tabs>
                <w:tab w:val="left" w:pos="567"/>
              </w:tabs>
              <w:cnfStyle w:val="000000000000" w:firstRow="0" w:lastRow="0" w:firstColumn="0" w:lastColumn="0" w:oddVBand="0" w:evenVBand="0" w:oddHBand="0" w:evenHBand="0" w:firstRowFirstColumn="0" w:firstRowLastColumn="0" w:lastRowFirstColumn="0" w:lastRowLastColumn="0"/>
              <w:rPr>
                <w:color w:val="000000"/>
                <w:lang w:val="ro-RO"/>
              </w:rPr>
            </w:pPr>
            <w:r w:rsidRPr="00474F24">
              <w:rPr>
                <w:color w:val="000000"/>
                <w:lang w:val="ro-RO"/>
              </w:rPr>
              <w:t>Impune</w:t>
            </w:r>
            <w:r w:rsidRPr="002E418B">
              <w:rPr>
                <w:color w:val="000000"/>
                <w:lang w:val="ro-RO"/>
              </w:rPr>
              <w:t xml:space="preserve"> obliga</w:t>
            </w:r>
            <w:r w:rsidR="00683617">
              <w:rPr>
                <w:color w:val="000000"/>
                <w:lang w:val="ro-RO"/>
              </w:rPr>
              <w:t>ț</w:t>
            </w:r>
            <w:r w:rsidRPr="002E418B">
              <w:rPr>
                <w:color w:val="000000"/>
                <w:lang w:val="ro-RO"/>
              </w:rPr>
              <w:t xml:space="preserve">ii de serviciu public cu privire la securitatea </w:t>
            </w:r>
            <w:r w:rsidRPr="0001586F">
              <w:rPr>
                <w:color w:val="000000"/>
                <w:lang w:val="ro-RO"/>
              </w:rPr>
              <w:t>aprovizionării cu gaze naturale.</w:t>
            </w:r>
          </w:p>
        </w:tc>
      </w:tr>
      <w:tr w:rsidR="00342F00" w:rsidRPr="00AB4BC2" w14:paraId="77C91279"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0E9A02DE" w14:textId="16EF9BF7" w:rsidR="00342F00" w:rsidRPr="0001586F" w:rsidRDefault="00342F00" w:rsidP="00B83F1F">
            <w:pPr>
              <w:tabs>
                <w:tab w:val="left" w:pos="567"/>
              </w:tabs>
              <w:jc w:val="both"/>
              <w:rPr>
                <w:b w:val="0"/>
                <w:bCs w:val="0"/>
                <w:color w:val="000000"/>
                <w:lang w:val="ro-RO"/>
              </w:rPr>
            </w:pPr>
            <w:r w:rsidRPr="002E418B">
              <w:rPr>
                <w:b w:val="0"/>
                <w:bCs w:val="0"/>
                <w:color w:val="000000"/>
                <w:lang w:val="ro-RO"/>
              </w:rPr>
              <w:t>Comisia pentru situa</w:t>
            </w:r>
            <w:r w:rsidR="00683617">
              <w:rPr>
                <w:b w:val="0"/>
                <w:bCs w:val="0"/>
                <w:color w:val="000000"/>
                <w:lang w:val="ro-RO"/>
              </w:rPr>
              <w:t>ț</w:t>
            </w:r>
            <w:r w:rsidRPr="002E418B">
              <w:rPr>
                <w:b w:val="0"/>
                <w:bCs w:val="0"/>
                <w:color w:val="000000"/>
                <w:lang w:val="ro-RO"/>
              </w:rPr>
              <w:t>ii excep</w:t>
            </w:r>
            <w:r w:rsidR="00683617">
              <w:rPr>
                <w:b w:val="0"/>
                <w:bCs w:val="0"/>
                <w:color w:val="000000"/>
                <w:lang w:val="ro-RO"/>
              </w:rPr>
              <w:t>ț</w:t>
            </w:r>
            <w:r w:rsidRPr="002E418B">
              <w:rPr>
                <w:b w:val="0"/>
                <w:bCs w:val="0"/>
                <w:color w:val="000000"/>
                <w:lang w:val="ro-RO"/>
              </w:rPr>
              <w:t>ionale</w:t>
            </w:r>
          </w:p>
        </w:tc>
        <w:tc>
          <w:tcPr>
            <w:tcW w:w="4046" w:type="pct"/>
          </w:tcPr>
          <w:p w14:paraId="456CBE30" w14:textId="6CBBB998" w:rsidR="00342F00" w:rsidRPr="00793611"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8539A9">
              <w:rPr>
                <w:rStyle w:val="y2iqfc"/>
                <w:lang w:val="ro-RO"/>
              </w:rPr>
              <w:t>Examinează sesizarea privind apari</w:t>
            </w:r>
            <w:r w:rsidR="00683617">
              <w:rPr>
                <w:rStyle w:val="y2iqfc"/>
                <w:lang w:val="ro-RO"/>
              </w:rPr>
              <w:t>ț</w:t>
            </w:r>
            <w:r w:rsidRPr="008539A9">
              <w:rPr>
                <w:rStyle w:val="y2iqfc"/>
                <w:lang w:val="ro-RO"/>
              </w:rPr>
              <w:t>ia</w:t>
            </w:r>
            <w:r w:rsidR="00D45FAA" w:rsidRPr="006C0762">
              <w:rPr>
                <w:rStyle w:val="y2iqfc"/>
                <w:lang w:val="ro-RO"/>
              </w:rPr>
              <w:t>/</w:t>
            </w:r>
            <w:r w:rsidRPr="006C0762">
              <w:rPr>
                <w:rStyle w:val="y2iqfc"/>
                <w:lang w:val="ro-RO"/>
              </w:rPr>
              <w:t>c</w:t>
            </w:r>
            <w:r w:rsidRPr="00BE6200">
              <w:rPr>
                <w:lang w:val="ro-RO"/>
              </w:rPr>
              <w:t>onstată existen</w:t>
            </w:r>
            <w:r w:rsidR="00683617">
              <w:rPr>
                <w:lang w:val="ro-RO"/>
              </w:rPr>
              <w:t>ț</w:t>
            </w:r>
            <w:r w:rsidRPr="00BE6200">
              <w:rPr>
                <w:lang w:val="ro-RO"/>
              </w:rPr>
              <w:t>a/încetarea situa</w:t>
            </w:r>
            <w:r w:rsidR="00683617">
              <w:rPr>
                <w:lang w:val="ro-RO"/>
              </w:rPr>
              <w:t>ț</w:t>
            </w:r>
            <w:r w:rsidRPr="00BE6200">
              <w:rPr>
                <w:lang w:val="ro-RO"/>
              </w:rPr>
              <w:t>iei de urgen</w:t>
            </w:r>
            <w:r w:rsidR="00683617">
              <w:rPr>
                <w:lang w:val="ro-RO"/>
              </w:rPr>
              <w:t>ț</w:t>
            </w:r>
            <w:r w:rsidRPr="00BE6200">
              <w:rPr>
                <w:lang w:val="ro-RO"/>
              </w:rPr>
              <w:t>ă.</w:t>
            </w:r>
          </w:p>
        </w:tc>
      </w:tr>
      <w:tr w:rsidR="00342F00" w:rsidRPr="00AB4BC2" w14:paraId="08E9CD0D"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77D6A064" w14:textId="77777777" w:rsidR="00342F00" w:rsidRPr="00AB4BC2" w:rsidRDefault="00342F00" w:rsidP="00B83F1F">
            <w:pPr>
              <w:tabs>
                <w:tab w:val="left" w:pos="567"/>
              </w:tabs>
              <w:jc w:val="both"/>
              <w:rPr>
                <w:b w:val="0"/>
                <w:bCs w:val="0"/>
                <w:color w:val="000000"/>
                <w:lang w:val="ro-RO"/>
              </w:rPr>
            </w:pPr>
          </w:p>
        </w:tc>
        <w:tc>
          <w:tcPr>
            <w:tcW w:w="4046" w:type="pct"/>
          </w:tcPr>
          <w:p w14:paraId="7FD42704" w14:textId="53748B60" w:rsidR="00342F00" w:rsidRPr="00E97C04" w:rsidRDefault="00342F00"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rStyle w:val="y2iqfc"/>
                <w:snapToGrid w:val="0"/>
                <w:lang w:val="ro-RO"/>
              </w:rPr>
            </w:pPr>
            <w:r w:rsidRPr="00AB4BC2">
              <w:rPr>
                <w:rStyle w:val="y2iqfc"/>
                <w:lang w:val="ro-RO"/>
              </w:rPr>
              <w:t>Coordonează ac</w:t>
            </w:r>
            <w:r w:rsidR="00683617">
              <w:rPr>
                <w:rStyle w:val="y2iqfc"/>
                <w:lang w:val="ro-RO"/>
              </w:rPr>
              <w:t>ț</w:t>
            </w:r>
            <w:r w:rsidRPr="00AB4BC2">
              <w:rPr>
                <w:rStyle w:val="y2iqfc"/>
                <w:lang w:val="ro-RO"/>
              </w:rPr>
              <w:t>iunile întreprinderilor de gaze naturale, participan</w:t>
            </w:r>
            <w:r w:rsidR="00683617">
              <w:rPr>
                <w:rStyle w:val="y2iqfc"/>
                <w:lang w:val="ro-RO"/>
              </w:rPr>
              <w:t>ț</w:t>
            </w:r>
            <w:r w:rsidRPr="00AB4BC2">
              <w:rPr>
                <w:rStyle w:val="y2iqfc"/>
                <w:lang w:val="ro-RO"/>
              </w:rPr>
              <w:t>ilor la pia</w:t>
            </w:r>
            <w:r w:rsidR="00683617">
              <w:rPr>
                <w:rStyle w:val="y2iqfc"/>
                <w:lang w:val="ro-RO"/>
              </w:rPr>
              <w:t>ț</w:t>
            </w:r>
            <w:r w:rsidRPr="00AB4BC2">
              <w:rPr>
                <w:rStyle w:val="y2iqfc"/>
                <w:lang w:val="ro-RO"/>
              </w:rPr>
              <w:t>a gazelor naturale, organului central de specialitate, alte organe sau autorită</w:t>
            </w:r>
            <w:r w:rsidR="00683617">
              <w:rPr>
                <w:rStyle w:val="y2iqfc"/>
                <w:lang w:val="ro-RO"/>
              </w:rPr>
              <w:t>ț</w:t>
            </w:r>
            <w:r w:rsidRPr="00AB4BC2">
              <w:rPr>
                <w:rStyle w:val="y2iqfc"/>
                <w:lang w:val="ro-RO"/>
              </w:rPr>
              <w:t>i publice, în legătură cu apari</w:t>
            </w:r>
            <w:r w:rsidR="00683617">
              <w:rPr>
                <w:rStyle w:val="y2iqfc"/>
                <w:lang w:val="ro-RO"/>
              </w:rPr>
              <w:t>ț</w:t>
            </w:r>
            <w:r w:rsidRPr="00AB4BC2">
              <w:rPr>
                <w:rStyle w:val="y2iqfc"/>
                <w:lang w:val="ro-RO"/>
              </w:rPr>
              <w:t xml:space="preserve">ia </w:t>
            </w:r>
            <w:r w:rsidR="00683617">
              <w:rPr>
                <w:rStyle w:val="y2iqfc"/>
                <w:lang w:val="ro-RO"/>
              </w:rPr>
              <w:t>ș</w:t>
            </w:r>
            <w:r w:rsidRPr="00AB4BC2">
              <w:rPr>
                <w:rStyle w:val="y2iqfc"/>
                <w:lang w:val="ro-RO"/>
              </w:rPr>
              <w:t>i gestionarea situa</w:t>
            </w:r>
            <w:r w:rsidR="00683617">
              <w:rPr>
                <w:rStyle w:val="y2iqfc"/>
                <w:lang w:val="ro-RO"/>
              </w:rPr>
              <w:t>ț</w:t>
            </w:r>
            <w:r w:rsidRPr="00AB4BC2">
              <w:rPr>
                <w:rStyle w:val="y2iqfc"/>
                <w:lang w:val="ro-RO"/>
              </w:rPr>
              <w:t>ie de alertă timpurie.</w:t>
            </w:r>
          </w:p>
        </w:tc>
      </w:tr>
      <w:tr w:rsidR="00342F00" w:rsidRPr="00AB4BC2" w14:paraId="7A82D37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0C6C244C" w14:textId="77777777" w:rsidR="00342F00" w:rsidRPr="00AB4BC2" w:rsidRDefault="00342F00" w:rsidP="00B83F1F">
            <w:pPr>
              <w:tabs>
                <w:tab w:val="left" w:pos="567"/>
              </w:tabs>
              <w:jc w:val="both"/>
              <w:rPr>
                <w:b w:val="0"/>
                <w:bCs w:val="0"/>
                <w:color w:val="000000"/>
                <w:lang w:val="ro-RO"/>
              </w:rPr>
            </w:pPr>
          </w:p>
        </w:tc>
        <w:tc>
          <w:tcPr>
            <w:tcW w:w="4046" w:type="pct"/>
          </w:tcPr>
          <w:p w14:paraId="2BB93068" w14:textId="4548EAD3" w:rsidR="00342F00" w:rsidRPr="008539A9" w:rsidRDefault="00342F00" w:rsidP="00F953AB">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hd w:val="clear" w:color="auto" w:fill="FFFFFF"/>
                <w:lang w:val="ro-RO"/>
              </w:rPr>
              <w:t>Emite d</w:t>
            </w:r>
            <w:r w:rsidR="00F953AB" w:rsidRPr="00AB4BC2">
              <w:rPr>
                <w:shd w:val="clear" w:color="auto" w:fill="FFFFFF"/>
                <w:lang w:val="ro-RO"/>
              </w:rPr>
              <w:t>ecizii</w:t>
            </w:r>
            <w:r w:rsidRPr="00AB4BC2">
              <w:rPr>
                <w:shd w:val="clear" w:color="auto" w:fill="FFFFFF"/>
                <w:lang w:val="ro-RO"/>
              </w:rPr>
              <w:t xml:space="preserve"> </w:t>
            </w:r>
            <w:r w:rsidRPr="002E418B">
              <w:rPr>
                <w:shd w:val="clear" w:color="auto" w:fill="FFFFFF"/>
                <w:lang w:val="ro-RO"/>
              </w:rPr>
              <w:t>cu privire la aplicarea</w:t>
            </w:r>
            <w:r w:rsidRPr="0001586F">
              <w:rPr>
                <w:snapToGrid w:val="0"/>
                <w:lang w:val="ro-RO"/>
              </w:rPr>
              <w:t xml:space="preserve"> măsurilor stabilite în Planul de urgen</w:t>
            </w:r>
            <w:r w:rsidR="00683617">
              <w:rPr>
                <w:snapToGrid w:val="0"/>
                <w:lang w:val="ro-RO"/>
              </w:rPr>
              <w:t>ț</w:t>
            </w:r>
            <w:r w:rsidRPr="0001586F">
              <w:rPr>
                <w:snapToGrid w:val="0"/>
                <w:lang w:val="ro-RO"/>
              </w:rPr>
              <w:t xml:space="preserve">ă, precum </w:t>
            </w:r>
            <w:r w:rsidR="00683617">
              <w:rPr>
                <w:snapToGrid w:val="0"/>
                <w:lang w:val="ro-RO"/>
              </w:rPr>
              <w:t>ș</w:t>
            </w:r>
            <w:r w:rsidRPr="0001586F">
              <w:rPr>
                <w:snapToGrid w:val="0"/>
                <w:lang w:val="ro-RO"/>
              </w:rPr>
              <w:t xml:space="preserve">i măsuri suplimentare, care nu sunt stabilite în Plan. </w:t>
            </w:r>
          </w:p>
        </w:tc>
      </w:tr>
      <w:tr w:rsidR="00A84723" w:rsidRPr="00AB4BC2" w14:paraId="40B6F65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1A6C5DF4" w14:textId="77777777" w:rsidR="00A84723" w:rsidRPr="002E418B" w:rsidRDefault="00A84723" w:rsidP="00B83F1F">
            <w:pPr>
              <w:tabs>
                <w:tab w:val="left" w:pos="567"/>
              </w:tabs>
              <w:jc w:val="both"/>
              <w:rPr>
                <w:b w:val="0"/>
                <w:bCs w:val="0"/>
                <w:color w:val="000000"/>
                <w:lang w:val="ro-RO"/>
              </w:rPr>
            </w:pPr>
          </w:p>
          <w:p w14:paraId="4A5D27DE" w14:textId="77777777" w:rsidR="00A84723" w:rsidRPr="0001586F" w:rsidRDefault="00A84723" w:rsidP="00B83F1F">
            <w:pPr>
              <w:tabs>
                <w:tab w:val="left" w:pos="567"/>
              </w:tabs>
              <w:jc w:val="both"/>
              <w:rPr>
                <w:b w:val="0"/>
                <w:bCs w:val="0"/>
                <w:color w:val="000000"/>
                <w:lang w:val="ro-RO"/>
              </w:rPr>
            </w:pPr>
          </w:p>
          <w:p w14:paraId="72CF3B66" w14:textId="77777777" w:rsidR="00A84723" w:rsidRPr="008539A9" w:rsidRDefault="00A84723" w:rsidP="00B83F1F">
            <w:pPr>
              <w:tabs>
                <w:tab w:val="left" w:pos="567"/>
              </w:tabs>
              <w:jc w:val="both"/>
              <w:rPr>
                <w:b w:val="0"/>
                <w:bCs w:val="0"/>
                <w:color w:val="000000"/>
                <w:lang w:val="ro-RO"/>
              </w:rPr>
            </w:pPr>
          </w:p>
          <w:p w14:paraId="4D445A32" w14:textId="446F1B6A" w:rsidR="00A84723" w:rsidRPr="00BE6200" w:rsidRDefault="00A84723" w:rsidP="00B83F1F">
            <w:pPr>
              <w:tabs>
                <w:tab w:val="left" w:pos="567"/>
              </w:tabs>
              <w:jc w:val="both"/>
              <w:rPr>
                <w:b w:val="0"/>
                <w:bCs w:val="0"/>
                <w:color w:val="000000"/>
                <w:lang w:val="ro-RO"/>
              </w:rPr>
            </w:pPr>
            <w:r w:rsidRPr="006C0762">
              <w:rPr>
                <w:b w:val="0"/>
                <w:bCs w:val="0"/>
                <w:color w:val="000000"/>
                <w:lang w:val="ro-RO"/>
              </w:rPr>
              <w:t>Organul central de specialitate</w:t>
            </w:r>
          </w:p>
        </w:tc>
        <w:tc>
          <w:tcPr>
            <w:tcW w:w="4046" w:type="pct"/>
          </w:tcPr>
          <w:p w14:paraId="52451EAF" w14:textId="3B5B93EE" w:rsidR="00A84723" w:rsidRPr="004E6A4F" w:rsidRDefault="00A84723" w:rsidP="00B83F1F">
            <w:pPr>
              <w:tabs>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793611">
              <w:rPr>
                <w:snapToGrid w:val="0"/>
                <w:lang w:val="ro-RO"/>
              </w:rPr>
              <w:t>După caz, sesizează Comisia în privin</w:t>
            </w:r>
            <w:r w:rsidR="00683617">
              <w:rPr>
                <w:snapToGrid w:val="0"/>
                <w:lang w:val="ro-RO"/>
              </w:rPr>
              <w:t>ț</w:t>
            </w:r>
            <w:r w:rsidRPr="00793611">
              <w:rPr>
                <w:snapToGrid w:val="0"/>
                <w:lang w:val="ro-RO"/>
              </w:rPr>
              <w:t>a existen</w:t>
            </w:r>
            <w:r w:rsidR="00683617">
              <w:rPr>
                <w:snapToGrid w:val="0"/>
                <w:lang w:val="ro-RO"/>
              </w:rPr>
              <w:t>ț</w:t>
            </w:r>
            <w:r w:rsidRPr="00793611">
              <w:rPr>
                <w:snapToGrid w:val="0"/>
                <w:lang w:val="ro-RO"/>
              </w:rPr>
              <w:t>ei circumstan</w:t>
            </w:r>
            <w:r w:rsidR="00683617">
              <w:rPr>
                <w:snapToGrid w:val="0"/>
                <w:lang w:val="ro-RO"/>
              </w:rPr>
              <w:t>ț</w:t>
            </w:r>
            <w:r w:rsidRPr="00793611">
              <w:rPr>
                <w:snapToGrid w:val="0"/>
                <w:lang w:val="ro-RO"/>
              </w:rPr>
              <w:t>elor declarării/încetării situa</w:t>
            </w:r>
            <w:r w:rsidR="00683617">
              <w:rPr>
                <w:snapToGrid w:val="0"/>
                <w:lang w:val="ro-RO"/>
              </w:rPr>
              <w:t>ț</w:t>
            </w:r>
            <w:r w:rsidRPr="00793611">
              <w:rPr>
                <w:snapToGrid w:val="0"/>
                <w:lang w:val="ro-RO"/>
              </w:rPr>
              <w:t>iei de urgen</w:t>
            </w:r>
            <w:r w:rsidR="00683617">
              <w:rPr>
                <w:snapToGrid w:val="0"/>
                <w:lang w:val="ro-RO"/>
              </w:rPr>
              <w:t>ț</w:t>
            </w:r>
            <w:r w:rsidRPr="00793611">
              <w:rPr>
                <w:snapToGrid w:val="0"/>
                <w:lang w:val="ro-RO"/>
              </w:rPr>
              <w:t>ă;</w:t>
            </w:r>
          </w:p>
        </w:tc>
      </w:tr>
      <w:tr w:rsidR="00A84723" w:rsidRPr="00AB4BC2" w14:paraId="104328FC"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7119685C" w14:textId="77777777" w:rsidR="00A84723" w:rsidRPr="00AB4BC2" w:rsidRDefault="00A84723" w:rsidP="00B83F1F">
            <w:pPr>
              <w:tabs>
                <w:tab w:val="left" w:pos="567"/>
              </w:tabs>
              <w:jc w:val="both"/>
              <w:rPr>
                <w:b w:val="0"/>
                <w:bCs w:val="0"/>
                <w:color w:val="000000"/>
                <w:lang w:val="ro-RO"/>
              </w:rPr>
            </w:pPr>
          </w:p>
        </w:tc>
        <w:tc>
          <w:tcPr>
            <w:tcW w:w="4046" w:type="pct"/>
          </w:tcPr>
          <w:p w14:paraId="76C575BF" w14:textId="11163509" w:rsidR="00A84723" w:rsidRPr="00AB4BC2" w:rsidRDefault="00A84723" w:rsidP="00B83F1F">
            <w:pPr>
              <w:tabs>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 xml:space="preserve">Analizează </w:t>
            </w:r>
            <w:r w:rsidR="00683617">
              <w:rPr>
                <w:snapToGrid w:val="0"/>
                <w:lang w:val="ro-RO"/>
              </w:rPr>
              <w:t>ș</w:t>
            </w:r>
            <w:r w:rsidRPr="00AB4BC2">
              <w:rPr>
                <w:snapToGrid w:val="0"/>
                <w:lang w:val="ro-RO"/>
              </w:rPr>
              <w:t>i evaluează informa</w:t>
            </w:r>
            <w:r w:rsidR="00683617">
              <w:rPr>
                <w:snapToGrid w:val="0"/>
                <w:lang w:val="ro-RO"/>
              </w:rPr>
              <w:t>ț</w:t>
            </w:r>
            <w:r w:rsidRPr="00AB4BC2">
              <w:rPr>
                <w:snapToGrid w:val="0"/>
                <w:lang w:val="ro-RO"/>
              </w:rPr>
              <w:t>iile primite de la întreprinderile de gaze naturale cu privire la existen</w:t>
            </w:r>
            <w:r w:rsidR="00683617">
              <w:rPr>
                <w:snapToGrid w:val="0"/>
                <w:lang w:val="ro-RO"/>
              </w:rPr>
              <w:t>ț</w:t>
            </w:r>
            <w:r w:rsidRPr="00AB4BC2">
              <w:rPr>
                <w:snapToGrid w:val="0"/>
                <w:lang w:val="ro-RO"/>
              </w:rPr>
              <w:t>a premiselor pentru declararea situa</w:t>
            </w:r>
            <w:r w:rsidR="00683617">
              <w:rPr>
                <w:snapToGrid w:val="0"/>
                <w:lang w:val="ro-RO"/>
              </w:rPr>
              <w:t>ț</w:t>
            </w:r>
            <w:r w:rsidRPr="00AB4BC2">
              <w:rPr>
                <w:snapToGrid w:val="0"/>
                <w:lang w:val="ro-RO"/>
              </w:rPr>
              <w:t>iei de urgen</w:t>
            </w:r>
            <w:r w:rsidR="00683617">
              <w:rPr>
                <w:snapToGrid w:val="0"/>
                <w:lang w:val="ro-RO"/>
              </w:rPr>
              <w:t>ț</w:t>
            </w:r>
            <w:r w:rsidRPr="00AB4BC2">
              <w:rPr>
                <w:snapToGrid w:val="0"/>
                <w:lang w:val="ro-RO"/>
              </w:rPr>
              <w:t xml:space="preserve">ă </w:t>
            </w:r>
            <w:r w:rsidR="00683617">
              <w:rPr>
                <w:snapToGrid w:val="0"/>
                <w:lang w:val="ro-RO"/>
              </w:rPr>
              <w:t>ș</w:t>
            </w:r>
            <w:r w:rsidRPr="00AB4BC2">
              <w:rPr>
                <w:snapToGrid w:val="0"/>
                <w:lang w:val="ro-RO"/>
              </w:rPr>
              <w:t>i după caz o</w:t>
            </w:r>
            <w:r w:rsidRPr="00AB4BC2">
              <w:rPr>
                <w:color w:val="000000"/>
                <w:lang w:val="ro-RO"/>
              </w:rPr>
              <w:t xml:space="preserve">rganizează </w:t>
            </w:r>
            <w:r w:rsidR="00683617">
              <w:rPr>
                <w:color w:val="000000"/>
                <w:lang w:val="ro-RO"/>
              </w:rPr>
              <w:t>ș</w:t>
            </w:r>
            <w:r w:rsidRPr="00AB4BC2">
              <w:rPr>
                <w:color w:val="000000"/>
                <w:lang w:val="ro-RO"/>
              </w:rPr>
              <w:t>edin</w:t>
            </w:r>
            <w:r w:rsidR="00683617">
              <w:rPr>
                <w:color w:val="000000"/>
                <w:lang w:val="ro-RO"/>
              </w:rPr>
              <w:t>ț</w:t>
            </w:r>
            <w:r w:rsidRPr="00AB4BC2">
              <w:rPr>
                <w:color w:val="000000"/>
                <w:lang w:val="ro-RO"/>
              </w:rPr>
              <w:t xml:space="preserve">a </w:t>
            </w:r>
            <w:r w:rsidR="00415282" w:rsidRPr="00AB4BC2">
              <w:rPr>
                <w:lang w:val="ro-RO"/>
              </w:rPr>
              <w:t>Comisiei OCS</w:t>
            </w:r>
          </w:p>
        </w:tc>
      </w:tr>
      <w:tr w:rsidR="00A84723" w:rsidRPr="00AB4BC2" w14:paraId="6911574C"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7B88041D" w14:textId="77777777" w:rsidR="00A84723" w:rsidRPr="00AB4BC2" w:rsidRDefault="00A84723" w:rsidP="00B83F1F">
            <w:pPr>
              <w:tabs>
                <w:tab w:val="left" w:pos="567"/>
              </w:tabs>
              <w:jc w:val="both"/>
              <w:rPr>
                <w:b w:val="0"/>
                <w:bCs w:val="0"/>
                <w:color w:val="000000"/>
                <w:lang w:val="ro-RO"/>
              </w:rPr>
            </w:pPr>
          </w:p>
        </w:tc>
        <w:tc>
          <w:tcPr>
            <w:tcW w:w="4046" w:type="pct"/>
          </w:tcPr>
          <w:p w14:paraId="2C12D20F" w14:textId="62C70596" w:rsidR="00A84723" w:rsidRPr="00AB4BC2" w:rsidRDefault="00A84723" w:rsidP="00B83F1F">
            <w:pPr>
              <w:tabs>
                <w:tab w:val="left" w:pos="284"/>
                <w:tab w:val="left" w:pos="567"/>
                <w:tab w:val="left" w:pos="709"/>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color w:val="000000"/>
                <w:lang w:val="ro-RO"/>
              </w:rPr>
              <w:t>Supraveghează gestionarea situa</w:t>
            </w:r>
            <w:r w:rsidR="00683617">
              <w:rPr>
                <w:color w:val="000000"/>
                <w:lang w:val="ro-RO"/>
              </w:rPr>
              <w:t>ț</w:t>
            </w:r>
            <w:r w:rsidRPr="00AB4BC2">
              <w:rPr>
                <w:color w:val="000000"/>
                <w:lang w:val="ro-RO"/>
              </w:rPr>
              <w:t>iei de urgen</w:t>
            </w:r>
            <w:r w:rsidR="00683617">
              <w:rPr>
                <w:color w:val="000000"/>
                <w:lang w:val="ro-RO"/>
              </w:rPr>
              <w:t>ț</w:t>
            </w:r>
            <w:r w:rsidRPr="00AB4BC2">
              <w:rPr>
                <w:color w:val="000000"/>
                <w:lang w:val="ro-RO"/>
              </w:rPr>
              <w:t>ă,</w:t>
            </w:r>
            <w:r w:rsidRPr="00AB4BC2">
              <w:rPr>
                <w:rStyle w:val="y2iqfc"/>
                <w:color w:val="202124"/>
                <w:lang w:val="ro-RO"/>
              </w:rPr>
              <w:t xml:space="preserve"> coordonează ac</w:t>
            </w:r>
            <w:r w:rsidR="00683617">
              <w:rPr>
                <w:rStyle w:val="y2iqfc"/>
                <w:color w:val="202124"/>
                <w:lang w:val="ro-RO"/>
              </w:rPr>
              <w:t>ț</w:t>
            </w:r>
            <w:r w:rsidRPr="00AB4BC2">
              <w:rPr>
                <w:rStyle w:val="y2iqfc"/>
                <w:color w:val="202124"/>
                <w:lang w:val="ro-RO"/>
              </w:rPr>
              <w:t>iunile realizate de întreprinderile de gaze naturale, în special de OST, altor participan</w:t>
            </w:r>
            <w:r w:rsidR="00683617">
              <w:rPr>
                <w:rStyle w:val="y2iqfc"/>
                <w:color w:val="202124"/>
                <w:lang w:val="ro-RO"/>
              </w:rPr>
              <w:t>ț</w:t>
            </w:r>
            <w:r w:rsidRPr="00AB4BC2">
              <w:rPr>
                <w:rStyle w:val="y2iqfc"/>
                <w:color w:val="202124"/>
                <w:lang w:val="ro-RO"/>
              </w:rPr>
              <w:t>i la pia</w:t>
            </w:r>
            <w:r w:rsidR="00683617">
              <w:rPr>
                <w:rStyle w:val="y2iqfc"/>
                <w:color w:val="202124"/>
                <w:lang w:val="ro-RO"/>
              </w:rPr>
              <w:t>ț</w:t>
            </w:r>
            <w:r w:rsidRPr="00AB4BC2">
              <w:rPr>
                <w:rStyle w:val="y2iqfc"/>
                <w:color w:val="202124"/>
                <w:lang w:val="ro-RO"/>
              </w:rPr>
              <w:t>a gazelor naturale, alte organe sau autorită</w:t>
            </w:r>
            <w:r w:rsidR="00683617">
              <w:rPr>
                <w:rStyle w:val="y2iqfc"/>
                <w:color w:val="202124"/>
                <w:lang w:val="ro-RO"/>
              </w:rPr>
              <w:t>ț</w:t>
            </w:r>
            <w:r w:rsidRPr="00AB4BC2">
              <w:rPr>
                <w:rStyle w:val="y2iqfc"/>
                <w:color w:val="202124"/>
                <w:lang w:val="ro-RO"/>
              </w:rPr>
              <w:t>i publice în legătură cu apari</w:t>
            </w:r>
            <w:r w:rsidR="00683617">
              <w:rPr>
                <w:rStyle w:val="y2iqfc"/>
                <w:color w:val="202124"/>
                <w:lang w:val="ro-RO"/>
              </w:rPr>
              <w:t>ț</w:t>
            </w:r>
            <w:r w:rsidRPr="00AB4BC2">
              <w:rPr>
                <w:rStyle w:val="y2iqfc"/>
                <w:color w:val="202124"/>
                <w:lang w:val="ro-RO"/>
              </w:rPr>
              <w:t xml:space="preserve">ia </w:t>
            </w:r>
            <w:r w:rsidR="00683617">
              <w:rPr>
                <w:rStyle w:val="y2iqfc"/>
                <w:color w:val="202124"/>
                <w:lang w:val="ro-RO"/>
              </w:rPr>
              <w:t>ș</w:t>
            </w:r>
            <w:r w:rsidRPr="00AB4BC2">
              <w:rPr>
                <w:rStyle w:val="y2iqfc"/>
                <w:color w:val="202124"/>
                <w:lang w:val="ro-RO"/>
              </w:rPr>
              <w:t>i gestionarea situa</w:t>
            </w:r>
            <w:r w:rsidR="00683617">
              <w:rPr>
                <w:rStyle w:val="y2iqfc"/>
                <w:color w:val="202124"/>
                <w:lang w:val="ro-RO"/>
              </w:rPr>
              <w:t>ț</w:t>
            </w:r>
            <w:r w:rsidRPr="00AB4BC2">
              <w:rPr>
                <w:rStyle w:val="y2iqfc"/>
                <w:color w:val="202124"/>
                <w:lang w:val="ro-RO"/>
              </w:rPr>
              <w:t>iei de urgen</w:t>
            </w:r>
            <w:r w:rsidR="00683617">
              <w:rPr>
                <w:rStyle w:val="y2iqfc"/>
                <w:color w:val="202124"/>
                <w:lang w:val="ro-RO"/>
              </w:rPr>
              <w:t>ț</w:t>
            </w:r>
            <w:r w:rsidRPr="00AB4BC2">
              <w:rPr>
                <w:rStyle w:val="y2iqfc"/>
                <w:color w:val="202124"/>
                <w:lang w:val="ro-RO"/>
              </w:rPr>
              <w:t>ă</w:t>
            </w:r>
          </w:p>
        </w:tc>
      </w:tr>
      <w:tr w:rsidR="00A84723" w:rsidRPr="00AB4BC2" w14:paraId="6DC1677B"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594EF43F" w14:textId="77777777" w:rsidR="00A84723" w:rsidRPr="00AB4BC2" w:rsidRDefault="00A84723" w:rsidP="00B83F1F">
            <w:pPr>
              <w:tabs>
                <w:tab w:val="left" w:pos="567"/>
              </w:tabs>
              <w:jc w:val="both"/>
              <w:rPr>
                <w:b w:val="0"/>
                <w:bCs w:val="0"/>
                <w:color w:val="000000"/>
                <w:lang w:val="ro-RO"/>
              </w:rPr>
            </w:pPr>
          </w:p>
        </w:tc>
        <w:tc>
          <w:tcPr>
            <w:tcW w:w="4046" w:type="pct"/>
          </w:tcPr>
          <w:p w14:paraId="44FCF578" w14:textId="64C06547" w:rsidR="00A84723" w:rsidRPr="00AB4BC2" w:rsidRDefault="00A84723" w:rsidP="00B83F1F">
            <w:pPr>
              <w:tabs>
                <w:tab w:val="left" w:pos="142"/>
                <w:tab w:val="left" w:pos="426"/>
                <w:tab w:val="left" w:pos="567"/>
                <w:tab w:val="left" w:pos="709"/>
                <w:tab w:val="left" w:pos="993"/>
              </w:tabs>
              <w:ind w:right="43"/>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AB4BC2">
              <w:rPr>
                <w:shd w:val="clear" w:color="auto" w:fill="FFFFFF"/>
                <w:lang w:val="ro-RO"/>
              </w:rPr>
              <w:t>Asigură colaborarea regională cu autorită</w:t>
            </w:r>
            <w:r w:rsidR="00683617">
              <w:rPr>
                <w:shd w:val="clear" w:color="auto" w:fill="FFFFFF"/>
                <w:lang w:val="ro-RO"/>
              </w:rPr>
              <w:t>ț</w:t>
            </w:r>
            <w:r w:rsidRPr="00AB4BC2">
              <w:rPr>
                <w:shd w:val="clear" w:color="auto" w:fill="FFFFFF"/>
                <w:lang w:val="ro-RO"/>
              </w:rPr>
              <w:t xml:space="preserve">ile competente ale </w:t>
            </w:r>
            <w:r w:rsidR="00683617">
              <w:rPr>
                <w:shd w:val="clear" w:color="auto" w:fill="FFFFFF"/>
                <w:lang w:val="ro-RO"/>
              </w:rPr>
              <w:t>ț</w:t>
            </w:r>
            <w:r w:rsidRPr="00AB4BC2">
              <w:rPr>
                <w:shd w:val="clear" w:color="auto" w:fill="FFFFFF"/>
                <w:lang w:val="ro-RO"/>
              </w:rPr>
              <w:t xml:space="preserve">ărilor vecine </w:t>
            </w:r>
            <w:r w:rsidR="00683617">
              <w:rPr>
                <w:shd w:val="clear" w:color="auto" w:fill="FFFFFF"/>
                <w:lang w:val="ro-RO"/>
              </w:rPr>
              <w:t>ș</w:t>
            </w:r>
            <w:r w:rsidRPr="00AB4BC2">
              <w:rPr>
                <w:shd w:val="clear" w:color="auto" w:fill="FFFFFF"/>
                <w:lang w:val="ro-RO"/>
              </w:rPr>
              <w:t>i OST adiacen</w:t>
            </w:r>
            <w:r w:rsidR="00683617">
              <w:rPr>
                <w:shd w:val="clear" w:color="auto" w:fill="FFFFFF"/>
                <w:lang w:val="ro-RO"/>
              </w:rPr>
              <w:t>ț</w:t>
            </w:r>
            <w:r w:rsidRPr="00AB4BC2">
              <w:rPr>
                <w:shd w:val="clear" w:color="auto" w:fill="FFFFFF"/>
                <w:lang w:val="ro-RO"/>
              </w:rPr>
              <w:t xml:space="preserve">ii în scopul asigurării măsurilor de prevenire </w:t>
            </w:r>
            <w:r w:rsidR="00683617">
              <w:rPr>
                <w:shd w:val="clear" w:color="auto" w:fill="FFFFFF"/>
                <w:lang w:val="ro-RO"/>
              </w:rPr>
              <w:t>ș</w:t>
            </w:r>
            <w:r w:rsidRPr="00AB4BC2">
              <w:rPr>
                <w:shd w:val="clear" w:color="auto" w:fill="FFFFFF"/>
                <w:lang w:val="ro-RO"/>
              </w:rPr>
              <w:t>i mic</w:t>
            </w:r>
            <w:r w:rsidR="00683617">
              <w:rPr>
                <w:shd w:val="clear" w:color="auto" w:fill="FFFFFF"/>
                <w:lang w:val="ro-RO"/>
              </w:rPr>
              <w:t>ș</w:t>
            </w:r>
            <w:r w:rsidRPr="00AB4BC2">
              <w:rPr>
                <w:shd w:val="clear" w:color="auto" w:fill="FFFFFF"/>
                <w:lang w:val="ro-RO"/>
              </w:rPr>
              <w:t xml:space="preserve">orare a </w:t>
            </w:r>
            <w:r w:rsidRPr="00AB4BC2">
              <w:rPr>
                <w:shd w:val="clear" w:color="auto" w:fill="FFFFFF"/>
                <w:lang w:val="ro-RO"/>
              </w:rPr>
              <w:lastRenderedPageBreak/>
              <w:t>impactului eventualelor situa</w:t>
            </w:r>
            <w:r w:rsidR="00683617">
              <w:rPr>
                <w:shd w:val="clear" w:color="auto" w:fill="FFFFFF"/>
                <w:lang w:val="ro-RO"/>
              </w:rPr>
              <w:t>ț</w:t>
            </w:r>
            <w:r w:rsidRPr="00AB4BC2">
              <w:rPr>
                <w:shd w:val="clear" w:color="auto" w:fill="FFFFFF"/>
                <w:lang w:val="ro-RO"/>
              </w:rPr>
              <w:t>ii excep</w:t>
            </w:r>
            <w:r w:rsidR="00683617">
              <w:rPr>
                <w:shd w:val="clear" w:color="auto" w:fill="FFFFFF"/>
                <w:lang w:val="ro-RO"/>
              </w:rPr>
              <w:t>ț</w:t>
            </w:r>
            <w:r w:rsidRPr="00AB4BC2">
              <w:rPr>
                <w:shd w:val="clear" w:color="auto" w:fill="FFFFFF"/>
                <w:lang w:val="ro-RO"/>
              </w:rPr>
              <w:t xml:space="preserve">ionale pentru aprovizionarea cu gaze naturale. </w:t>
            </w:r>
          </w:p>
          <w:p w14:paraId="3761DB9B" w14:textId="07ADB6A4" w:rsidR="00A84723" w:rsidRPr="00AB4BC2" w:rsidRDefault="00A84723"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AB4BC2">
              <w:rPr>
                <w:shd w:val="clear" w:color="auto" w:fill="FFFFFF"/>
                <w:lang w:val="ro-RO"/>
              </w:rPr>
              <w:t>1) coordonează măsurilor privind securitatea aprovizionării cu gaze naturale în situa</w:t>
            </w:r>
            <w:r w:rsidR="00683617">
              <w:rPr>
                <w:shd w:val="clear" w:color="auto" w:fill="FFFFFF"/>
                <w:lang w:val="ro-RO"/>
              </w:rPr>
              <w:t>ț</w:t>
            </w:r>
            <w:r w:rsidRPr="00AB4BC2">
              <w:rPr>
                <w:shd w:val="clear" w:color="auto" w:fill="FFFFFF"/>
                <w:lang w:val="ro-RO"/>
              </w:rPr>
              <w:t>ii excep</w:t>
            </w:r>
            <w:r w:rsidR="00683617">
              <w:rPr>
                <w:shd w:val="clear" w:color="auto" w:fill="FFFFFF"/>
                <w:lang w:val="ro-RO"/>
              </w:rPr>
              <w:t>ț</w:t>
            </w:r>
            <w:r w:rsidRPr="00AB4BC2">
              <w:rPr>
                <w:shd w:val="clear" w:color="auto" w:fill="FFFFFF"/>
                <w:lang w:val="ro-RO"/>
              </w:rPr>
              <w:t>ionale;</w:t>
            </w:r>
          </w:p>
          <w:p w14:paraId="40328913" w14:textId="732BC85F" w:rsidR="00A84723" w:rsidRPr="00AB4BC2" w:rsidRDefault="00A84723" w:rsidP="00B83F1F">
            <w:pPr>
              <w:tabs>
                <w:tab w:val="left" w:pos="142"/>
                <w:tab w:val="left" w:pos="426"/>
                <w:tab w:val="left" w:pos="567"/>
                <w:tab w:val="left" w:pos="709"/>
                <w:tab w:val="left" w:pos="993"/>
              </w:tabs>
              <w:ind w:right="43"/>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AB4BC2">
              <w:rPr>
                <w:shd w:val="clear" w:color="auto" w:fill="FFFFFF"/>
                <w:lang w:val="ro-RO"/>
              </w:rPr>
              <w:t>2) identificarea condi</w:t>
            </w:r>
            <w:r w:rsidR="00683617">
              <w:rPr>
                <w:shd w:val="clear" w:color="auto" w:fill="FFFFFF"/>
                <w:lang w:val="ro-RO"/>
              </w:rPr>
              <w:t>ț</w:t>
            </w:r>
            <w:r w:rsidRPr="00AB4BC2">
              <w:rPr>
                <w:shd w:val="clear" w:color="auto" w:fill="FFFFFF"/>
                <w:lang w:val="ro-RO"/>
              </w:rPr>
              <w:t xml:space="preserve">iilor </w:t>
            </w:r>
            <w:r w:rsidR="00683617">
              <w:rPr>
                <w:shd w:val="clear" w:color="auto" w:fill="FFFFFF"/>
                <w:lang w:val="ro-RO"/>
              </w:rPr>
              <w:t>ș</w:t>
            </w:r>
            <w:r w:rsidRPr="00AB4BC2">
              <w:rPr>
                <w:shd w:val="clear" w:color="auto" w:fill="FFFFFF"/>
                <w:lang w:val="ro-RO"/>
              </w:rPr>
              <w:t>i a modalită</w:t>
            </w:r>
            <w:r w:rsidR="00683617">
              <w:rPr>
                <w:shd w:val="clear" w:color="auto" w:fill="FFFFFF"/>
                <w:lang w:val="ro-RO"/>
              </w:rPr>
              <w:t>ț</w:t>
            </w:r>
            <w:r w:rsidRPr="00AB4BC2">
              <w:rPr>
                <w:shd w:val="clear" w:color="auto" w:fill="FFFFFF"/>
                <w:lang w:val="ro-RO"/>
              </w:rPr>
              <w:t>ilor practice de acordare a asisten</w:t>
            </w:r>
            <w:r w:rsidR="00683617">
              <w:rPr>
                <w:shd w:val="clear" w:color="auto" w:fill="FFFFFF"/>
                <w:lang w:val="ro-RO"/>
              </w:rPr>
              <w:t>ț</w:t>
            </w:r>
            <w:r w:rsidRPr="00AB4BC2">
              <w:rPr>
                <w:shd w:val="clear" w:color="auto" w:fill="FFFFFF"/>
                <w:lang w:val="ro-RO"/>
              </w:rPr>
              <w:t>ei reciproce.</w:t>
            </w:r>
          </w:p>
        </w:tc>
      </w:tr>
      <w:tr w:rsidR="00342F00" w:rsidRPr="00AB4BC2" w14:paraId="6E6DE62E"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tcPr>
          <w:p w14:paraId="2FABC1C3" w14:textId="77777777" w:rsidR="00342F00" w:rsidRPr="002E418B" w:rsidRDefault="00342F00" w:rsidP="00B83F1F">
            <w:pPr>
              <w:tabs>
                <w:tab w:val="left" w:pos="567"/>
              </w:tabs>
              <w:jc w:val="both"/>
              <w:rPr>
                <w:b w:val="0"/>
                <w:bCs w:val="0"/>
                <w:color w:val="000000"/>
                <w:lang w:val="ro-RO"/>
              </w:rPr>
            </w:pPr>
          </w:p>
        </w:tc>
        <w:tc>
          <w:tcPr>
            <w:tcW w:w="4046" w:type="pct"/>
          </w:tcPr>
          <w:p w14:paraId="6B3514DA" w14:textId="557CFD1A" w:rsidR="00342F00" w:rsidRPr="006C0762" w:rsidRDefault="00342F00" w:rsidP="00B83F1F">
            <w:pPr>
              <w:tabs>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01586F">
              <w:rPr>
                <w:lang w:val="ro-RO"/>
              </w:rPr>
              <w:t>Pregăte</w:t>
            </w:r>
            <w:r w:rsidR="00683617">
              <w:rPr>
                <w:lang w:val="ro-RO"/>
              </w:rPr>
              <w:t>ș</w:t>
            </w:r>
            <w:r w:rsidRPr="0001586F">
              <w:rPr>
                <w:lang w:val="ro-RO"/>
              </w:rPr>
              <w:t xml:space="preserve">te decizii privind măsurile </w:t>
            </w:r>
            <w:r w:rsidRPr="0001586F">
              <w:rPr>
                <w:snapToGrid w:val="0"/>
                <w:lang w:val="ro-RO"/>
              </w:rPr>
              <w:t>care nu au la bază</w:t>
            </w:r>
            <w:r w:rsidRPr="00474F24">
              <w:rPr>
                <w:lang w:val="ro-RO"/>
              </w:rPr>
              <w:t xml:space="preserve"> mecanisme de pia</w:t>
            </w:r>
            <w:r w:rsidR="00683617">
              <w:rPr>
                <w:lang w:val="ro-RO"/>
              </w:rPr>
              <w:t>ț</w:t>
            </w:r>
            <w:r w:rsidRPr="00474F24">
              <w:rPr>
                <w:lang w:val="ro-RO"/>
              </w:rPr>
              <w:t>ă,</w:t>
            </w:r>
            <w:r w:rsidRPr="008539A9">
              <w:rPr>
                <w:lang w:val="ro-RO"/>
              </w:rPr>
              <w:t xml:space="preserve"> pregăte</w:t>
            </w:r>
            <w:r w:rsidR="00683617">
              <w:rPr>
                <w:lang w:val="ro-RO"/>
              </w:rPr>
              <w:t>ș</w:t>
            </w:r>
            <w:r w:rsidRPr="008539A9">
              <w:rPr>
                <w:lang w:val="ro-RO"/>
              </w:rPr>
              <w:t>te propuneri privind măsurile care trebuie luate pentru nivelul de urgen</w:t>
            </w:r>
            <w:r w:rsidR="00683617">
              <w:rPr>
                <w:lang w:val="ro-RO"/>
              </w:rPr>
              <w:t>ț</w:t>
            </w:r>
            <w:r w:rsidRPr="008539A9">
              <w:rPr>
                <w:lang w:val="ro-RO"/>
              </w:rPr>
              <w:t xml:space="preserve">ă </w:t>
            </w:r>
            <w:r w:rsidR="00683617">
              <w:rPr>
                <w:lang w:val="ro-RO"/>
              </w:rPr>
              <w:t>ș</w:t>
            </w:r>
            <w:r w:rsidRPr="008539A9">
              <w:rPr>
                <w:lang w:val="ro-RO"/>
              </w:rPr>
              <w:t>i se consultă cu OST cu privire la restric</w:t>
            </w:r>
            <w:r w:rsidR="00683617">
              <w:rPr>
                <w:lang w:val="ro-RO"/>
              </w:rPr>
              <w:t>ț</w:t>
            </w:r>
            <w:r w:rsidRPr="008539A9">
              <w:rPr>
                <w:lang w:val="ro-RO"/>
              </w:rPr>
              <w:t>iile necesare.</w:t>
            </w:r>
          </w:p>
        </w:tc>
      </w:tr>
      <w:tr w:rsidR="00342F00" w:rsidRPr="00AB4BC2" w14:paraId="64C4EF85"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hideMark/>
          </w:tcPr>
          <w:p w14:paraId="09245DA3" w14:textId="25ADC16D" w:rsidR="00342F00" w:rsidRPr="002E418B" w:rsidRDefault="00415282" w:rsidP="00B83F1F">
            <w:pPr>
              <w:tabs>
                <w:tab w:val="left" w:pos="567"/>
              </w:tabs>
              <w:jc w:val="both"/>
              <w:rPr>
                <w:b w:val="0"/>
                <w:bCs w:val="0"/>
                <w:color w:val="000000"/>
                <w:lang w:val="ro-RO"/>
              </w:rPr>
            </w:pPr>
            <w:r w:rsidRPr="002E418B">
              <w:rPr>
                <w:b w:val="0"/>
                <w:bCs w:val="0"/>
                <w:lang w:val="ro-RO"/>
              </w:rPr>
              <w:t>Comisia OCS</w:t>
            </w:r>
          </w:p>
        </w:tc>
        <w:tc>
          <w:tcPr>
            <w:tcW w:w="4046" w:type="pct"/>
            <w:hideMark/>
          </w:tcPr>
          <w:p w14:paraId="5328F17B" w14:textId="18BD044D" w:rsidR="00342F00" w:rsidRPr="00BE6200"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01586F">
              <w:rPr>
                <w:shd w:val="clear" w:color="auto" w:fill="FFFFFF"/>
                <w:lang w:val="ro-RO"/>
              </w:rPr>
              <w:t>Consultă organul central de specialitate în privin</w:t>
            </w:r>
            <w:r w:rsidR="00683617">
              <w:rPr>
                <w:shd w:val="clear" w:color="auto" w:fill="FFFFFF"/>
                <w:lang w:val="ro-RO"/>
              </w:rPr>
              <w:t>ț</w:t>
            </w:r>
            <w:r w:rsidRPr="0001586F">
              <w:rPr>
                <w:shd w:val="clear" w:color="auto" w:fill="FFFFFF"/>
                <w:lang w:val="ro-RO"/>
              </w:rPr>
              <w:t>a evaluării condi</w:t>
            </w:r>
            <w:r w:rsidR="00683617">
              <w:rPr>
                <w:shd w:val="clear" w:color="auto" w:fill="FFFFFF"/>
                <w:lang w:val="ro-RO"/>
              </w:rPr>
              <w:t>ț</w:t>
            </w:r>
            <w:r w:rsidRPr="0001586F">
              <w:rPr>
                <w:shd w:val="clear" w:color="auto" w:fill="FFFFFF"/>
                <w:lang w:val="ro-RO"/>
              </w:rPr>
              <w:t>iilor de existen</w:t>
            </w:r>
            <w:r w:rsidR="00683617">
              <w:rPr>
                <w:shd w:val="clear" w:color="auto" w:fill="FFFFFF"/>
                <w:lang w:val="ro-RO"/>
              </w:rPr>
              <w:t>ț</w:t>
            </w:r>
            <w:r w:rsidRPr="0001586F">
              <w:rPr>
                <w:shd w:val="clear" w:color="auto" w:fill="FFFFFF"/>
                <w:lang w:val="ro-RO"/>
              </w:rPr>
              <w:t xml:space="preserve">ă a unei </w:t>
            </w:r>
            <w:r w:rsidRPr="008539A9">
              <w:rPr>
                <w:shd w:val="clear" w:color="auto" w:fill="FFFFFF"/>
                <w:lang w:val="ro-RO"/>
              </w:rPr>
              <w:t>situa</w:t>
            </w:r>
            <w:r w:rsidR="00683617">
              <w:rPr>
                <w:shd w:val="clear" w:color="auto" w:fill="FFFFFF"/>
                <w:lang w:val="ro-RO"/>
              </w:rPr>
              <w:t>ț</w:t>
            </w:r>
            <w:r w:rsidRPr="008539A9">
              <w:rPr>
                <w:shd w:val="clear" w:color="auto" w:fill="FFFFFF"/>
                <w:lang w:val="ro-RO"/>
              </w:rPr>
              <w:t>ii excep</w:t>
            </w:r>
            <w:r w:rsidR="00683617">
              <w:rPr>
                <w:shd w:val="clear" w:color="auto" w:fill="FFFFFF"/>
                <w:lang w:val="ro-RO"/>
              </w:rPr>
              <w:t>ț</w:t>
            </w:r>
            <w:r w:rsidRPr="008539A9">
              <w:rPr>
                <w:shd w:val="clear" w:color="auto" w:fill="FFFFFF"/>
                <w:lang w:val="ro-RO"/>
              </w:rPr>
              <w:t>ionale</w:t>
            </w:r>
            <w:r w:rsidRPr="006C0762">
              <w:rPr>
                <w:lang w:val="ro-RO"/>
              </w:rPr>
              <w:t xml:space="preserve"> precum </w:t>
            </w:r>
            <w:r w:rsidR="00683617">
              <w:rPr>
                <w:lang w:val="ro-RO"/>
              </w:rPr>
              <w:t>ș</w:t>
            </w:r>
            <w:r w:rsidRPr="006C0762">
              <w:rPr>
                <w:lang w:val="ro-RO"/>
              </w:rPr>
              <w:t xml:space="preserve">i a măsurilor necesare pentru nivelul de criză respectiv. </w:t>
            </w:r>
          </w:p>
        </w:tc>
      </w:tr>
      <w:tr w:rsidR="00342F00" w:rsidRPr="00AB4BC2" w14:paraId="52B8CD94"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7225BA79" w14:textId="77777777" w:rsidR="00342F00" w:rsidRPr="002E418B" w:rsidRDefault="00342F00" w:rsidP="00B83F1F">
            <w:pPr>
              <w:tabs>
                <w:tab w:val="left" w:pos="567"/>
              </w:tabs>
              <w:jc w:val="both"/>
              <w:rPr>
                <w:b w:val="0"/>
                <w:bCs w:val="0"/>
                <w:color w:val="000000"/>
                <w:lang w:val="ro-RO"/>
              </w:rPr>
            </w:pPr>
            <w:r w:rsidRPr="002E418B">
              <w:rPr>
                <w:b w:val="0"/>
                <w:bCs w:val="0"/>
                <w:color w:val="000000"/>
                <w:lang w:val="ro-RO"/>
              </w:rPr>
              <w:t>ANRE</w:t>
            </w:r>
          </w:p>
        </w:tc>
        <w:tc>
          <w:tcPr>
            <w:tcW w:w="4046" w:type="pct"/>
          </w:tcPr>
          <w:p w14:paraId="2C6FA925" w14:textId="7B30C6BE" w:rsidR="00342F00" w:rsidRPr="008539A9" w:rsidRDefault="00342F00"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01586F">
              <w:rPr>
                <w:lang w:val="ro-RO"/>
              </w:rPr>
              <w:t>Monitorizează func</w:t>
            </w:r>
            <w:r w:rsidR="00683617">
              <w:rPr>
                <w:lang w:val="ro-RO"/>
              </w:rPr>
              <w:t>ț</w:t>
            </w:r>
            <w:r w:rsidRPr="0001586F">
              <w:rPr>
                <w:lang w:val="ro-RO"/>
              </w:rPr>
              <w:t>ionarea pie</w:t>
            </w:r>
            <w:r w:rsidR="00683617">
              <w:rPr>
                <w:lang w:val="ro-RO"/>
              </w:rPr>
              <w:t>ț</w:t>
            </w:r>
            <w:r w:rsidRPr="0001586F">
              <w:rPr>
                <w:lang w:val="ro-RO"/>
              </w:rPr>
              <w:t>ei de gaze naturale, implementarea măsurilor destinate asigurării securită</w:t>
            </w:r>
            <w:r w:rsidR="00683617">
              <w:rPr>
                <w:lang w:val="ro-RO"/>
              </w:rPr>
              <w:t>ț</w:t>
            </w:r>
            <w:r w:rsidRPr="0001586F">
              <w:rPr>
                <w:lang w:val="ro-RO"/>
              </w:rPr>
              <w:t>ii aprovizionării cu gaze naturale.</w:t>
            </w:r>
          </w:p>
        </w:tc>
      </w:tr>
      <w:tr w:rsidR="00342F00" w:rsidRPr="00AB4BC2" w14:paraId="7C4737ED"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6B37824" w14:textId="77777777" w:rsidR="00342F00" w:rsidRPr="00AB4BC2" w:rsidRDefault="00342F00" w:rsidP="00B83F1F">
            <w:pPr>
              <w:tabs>
                <w:tab w:val="left" w:pos="567"/>
              </w:tabs>
              <w:jc w:val="both"/>
              <w:rPr>
                <w:b w:val="0"/>
                <w:bCs w:val="0"/>
                <w:color w:val="000000"/>
                <w:lang w:val="ro-RO"/>
              </w:rPr>
            </w:pPr>
          </w:p>
        </w:tc>
        <w:tc>
          <w:tcPr>
            <w:tcW w:w="4046" w:type="pct"/>
          </w:tcPr>
          <w:p w14:paraId="7E14BA97" w14:textId="4B194A95" w:rsidR="00342F00" w:rsidRPr="00AB4BC2" w:rsidRDefault="00342F00"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Impune obliga</w:t>
            </w:r>
            <w:r w:rsidR="00683617">
              <w:rPr>
                <w:lang w:val="ro-RO"/>
              </w:rPr>
              <w:t>ț</w:t>
            </w:r>
            <w:r w:rsidRPr="00AB4BC2">
              <w:rPr>
                <w:lang w:val="ro-RO"/>
              </w:rPr>
              <w:t>ii de serviciu public în limita competen</w:t>
            </w:r>
            <w:r w:rsidR="00683617">
              <w:rPr>
                <w:lang w:val="ro-RO"/>
              </w:rPr>
              <w:t>ț</w:t>
            </w:r>
            <w:r w:rsidRPr="00AB4BC2">
              <w:rPr>
                <w:lang w:val="ro-RO"/>
              </w:rPr>
              <w:t>ei.</w:t>
            </w:r>
          </w:p>
        </w:tc>
      </w:tr>
      <w:tr w:rsidR="00342F00" w:rsidRPr="00AB4BC2" w14:paraId="03352FF3"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53396FB7" w14:textId="77777777" w:rsidR="00342F00" w:rsidRPr="00AB4BC2" w:rsidRDefault="00342F00" w:rsidP="00B83F1F">
            <w:pPr>
              <w:tabs>
                <w:tab w:val="left" w:pos="567"/>
              </w:tabs>
              <w:jc w:val="both"/>
              <w:rPr>
                <w:b w:val="0"/>
                <w:bCs w:val="0"/>
                <w:color w:val="000000"/>
                <w:lang w:val="ro-RO"/>
              </w:rPr>
            </w:pPr>
          </w:p>
        </w:tc>
        <w:tc>
          <w:tcPr>
            <w:tcW w:w="4046" w:type="pct"/>
          </w:tcPr>
          <w:p w14:paraId="5D7F999E" w14:textId="335C9529" w:rsidR="00342F00" w:rsidRPr="00AB4BC2" w:rsidRDefault="00342F00"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Sanc</w:t>
            </w:r>
            <w:r w:rsidR="00683617">
              <w:rPr>
                <w:lang w:val="ro-RO"/>
              </w:rPr>
              <w:t>ț</w:t>
            </w:r>
            <w:r w:rsidRPr="00AB4BC2">
              <w:rPr>
                <w:lang w:val="ro-RO"/>
              </w:rPr>
              <w:t>ionează titularii de licen</w:t>
            </w:r>
            <w:r w:rsidR="00683617">
              <w:rPr>
                <w:lang w:val="ro-RO"/>
              </w:rPr>
              <w:t>ț</w:t>
            </w:r>
            <w:r w:rsidRPr="00AB4BC2">
              <w:rPr>
                <w:lang w:val="ro-RO"/>
              </w:rPr>
              <w:t>ă care nu respectă deciziile Comisiei.</w:t>
            </w:r>
          </w:p>
        </w:tc>
      </w:tr>
      <w:tr w:rsidR="00A84723" w:rsidRPr="00AB4BC2" w14:paraId="56772C04"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16729057" w14:textId="77777777" w:rsidR="00A84723" w:rsidRPr="002E418B" w:rsidRDefault="00A84723" w:rsidP="00B83F1F">
            <w:pPr>
              <w:tabs>
                <w:tab w:val="left" w:pos="567"/>
              </w:tabs>
              <w:jc w:val="both"/>
              <w:rPr>
                <w:b w:val="0"/>
                <w:bCs w:val="0"/>
                <w:color w:val="000000"/>
                <w:lang w:val="ro-RO"/>
              </w:rPr>
            </w:pPr>
            <w:r w:rsidRPr="002E418B">
              <w:rPr>
                <w:b w:val="0"/>
                <w:bCs w:val="0"/>
                <w:color w:val="000000"/>
                <w:lang w:val="ro-RO"/>
              </w:rPr>
              <w:t>OST</w:t>
            </w:r>
          </w:p>
          <w:p w14:paraId="42F1B957" w14:textId="77777777" w:rsidR="00A84723" w:rsidRPr="0001586F" w:rsidRDefault="00A84723" w:rsidP="00B83F1F">
            <w:pPr>
              <w:tabs>
                <w:tab w:val="left" w:pos="567"/>
              </w:tabs>
              <w:jc w:val="both"/>
              <w:rPr>
                <w:color w:val="000000"/>
                <w:lang w:val="ro-RO"/>
              </w:rPr>
            </w:pPr>
          </w:p>
        </w:tc>
        <w:tc>
          <w:tcPr>
            <w:tcW w:w="4046" w:type="pct"/>
          </w:tcPr>
          <w:p w14:paraId="4E6010F3" w14:textId="26C49FF5" w:rsidR="00A84723" w:rsidRPr="00BE6200" w:rsidRDefault="00A84723"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snapToGrid w:val="0"/>
                <w:lang w:val="ro-RO"/>
              </w:rPr>
              <w:t>Sesizează Comisia în privin</w:t>
            </w:r>
            <w:r w:rsidR="00683617">
              <w:rPr>
                <w:snapToGrid w:val="0"/>
                <w:lang w:val="ro-RO"/>
              </w:rPr>
              <w:t>ț</w:t>
            </w:r>
            <w:r w:rsidRPr="008539A9">
              <w:rPr>
                <w:snapToGrid w:val="0"/>
                <w:lang w:val="ro-RO"/>
              </w:rPr>
              <w:t>a existen</w:t>
            </w:r>
            <w:r w:rsidR="00683617">
              <w:rPr>
                <w:snapToGrid w:val="0"/>
                <w:lang w:val="ro-RO"/>
              </w:rPr>
              <w:t>ț</w:t>
            </w:r>
            <w:r w:rsidRPr="008539A9">
              <w:rPr>
                <w:snapToGrid w:val="0"/>
                <w:lang w:val="ro-RO"/>
              </w:rPr>
              <w:t>ei circumstan</w:t>
            </w:r>
            <w:r w:rsidR="00683617">
              <w:rPr>
                <w:snapToGrid w:val="0"/>
                <w:lang w:val="ro-RO"/>
              </w:rPr>
              <w:t>ț</w:t>
            </w:r>
            <w:r w:rsidRPr="008539A9">
              <w:rPr>
                <w:snapToGrid w:val="0"/>
                <w:lang w:val="ro-RO"/>
              </w:rPr>
              <w:t>elor declarării /încetării situa</w:t>
            </w:r>
            <w:r w:rsidR="00683617">
              <w:rPr>
                <w:snapToGrid w:val="0"/>
                <w:lang w:val="ro-RO"/>
              </w:rPr>
              <w:t>ț</w:t>
            </w:r>
            <w:r w:rsidRPr="008539A9">
              <w:rPr>
                <w:snapToGrid w:val="0"/>
                <w:lang w:val="ro-RO"/>
              </w:rPr>
              <w:t xml:space="preserve">iei de </w:t>
            </w:r>
            <w:r w:rsidR="006D49D6" w:rsidRPr="006C0762">
              <w:rPr>
                <w:snapToGrid w:val="0"/>
                <w:lang w:val="ro-RO"/>
              </w:rPr>
              <w:t>urgen</w:t>
            </w:r>
            <w:r w:rsidR="00683617">
              <w:rPr>
                <w:snapToGrid w:val="0"/>
                <w:lang w:val="ro-RO"/>
              </w:rPr>
              <w:t>ț</w:t>
            </w:r>
            <w:r w:rsidR="006D49D6" w:rsidRPr="006C0762">
              <w:rPr>
                <w:snapToGrid w:val="0"/>
                <w:lang w:val="ro-RO"/>
              </w:rPr>
              <w:t>ă</w:t>
            </w:r>
            <w:r w:rsidRPr="006C0762">
              <w:rPr>
                <w:snapToGrid w:val="0"/>
                <w:lang w:val="ro-RO"/>
              </w:rPr>
              <w:t>;</w:t>
            </w:r>
          </w:p>
        </w:tc>
      </w:tr>
      <w:tr w:rsidR="00A84723" w:rsidRPr="00AB4BC2" w14:paraId="4DDCA1D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D3A8B04" w14:textId="77777777" w:rsidR="00A84723" w:rsidRPr="00AB4BC2" w:rsidRDefault="00A84723" w:rsidP="00B83F1F">
            <w:pPr>
              <w:tabs>
                <w:tab w:val="left" w:pos="567"/>
              </w:tabs>
              <w:jc w:val="both"/>
              <w:rPr>
                <w:b w:val="0"/>
                <w:bCs w:val="0"/>
                <w:color w:val="000000"/>
                <w:lang w:val="ro-RO"/>
              </w:rPr>
            </w:pPr>
          </w:p>
        </w:tc>
        <w:tc>
          <w:tcPr>
            <w:tcW w:w="4046" w:type="pct"/>
          </w:tcPr>
          <w:p w14:paraId="69F3ED1F" w14:textId="225387A2" w:rsidR="00A84723" w:rsidRPr="00AB4BC2" w:rsidRDefault="00A84723" w:rsidP="00B83F1F">
            <w:pPr>
              <w:tabs>
                <w:tab w:val="left" w:pos="142"/>
                <w:tab w:val="left" w:pos="284"/>
                <w:tab w:val="left" w:pos="567"/>
                <w:tab w:val="left" w:pos="709"/>
                <w:tab w:val="left" w:pos="993"/>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Până la finalizarea de către Comisie a verificării condi</w:t>
            </w:r>
            <w:r w:rsidR="00683617">
              <w:rPr>
                <w:snapToGrid w:val="0"/>
                <w:lang w:val="ro-RO"/>
              </w:rPr>
              <w:t>ț</w:t>
            </w:r>
            <w:r w:rsidRPr="00AB4BC2">
              <w:rPr>
                <w:snapToGrid w:val="0"/>
                <w:lang w:val="ro-RO"/>
              </w:rPr>
              <w:t>iilor de existen</w:t>
            </w:r>
            <w:r w:rsidR="00683617">
              <w:rPr>
                <w:snapToGrid w:val="0"/>
                <w:lang w:val="ro-RO"/>
              </w:rPr>
              <w:t>ț</w:t>
            </w:r>
            <w:r w:rsidRPr="00AB4BC2">
              <w:rPr>
                <w:snapToGrid w:val="0"/>
                <w:lang w:val="ro-RO"/>
              </w:rPr>
              <w:t>ă a unei situa</w:t>
            </w:r>
            <w:r w:rsidR="00683617">
              <w:rPr>
                <w:snapToGrid w:val="0"/>
                <w:lang w:val="ro-RO"/>
              </w:rPr>
              <w:t>ț</w:t>
            </w:r>
            <w:r w:rsidRPr="00AB4BC2">
              <w:rPr>
                <w:snapToGrid w:val="0"/>
                <w:lang w:val="ro-RO"/>
              </w:rPr>
              <w:t>ii excep</w:t>
            </w:r>
            <w:r w:rsidR="00683617">
              <w:rPr>
                <w:snapToGrid w:val="0"/>
                <w:lang w:val="ro-RO"/>
              </w:rPr>
              <w:t>ț</w:t>
            </w:r>
            <w:r w:rsidRPr="00AB4BC2">
              <w:rPr>
                <w:snapToGrid w:val="0"/>
                <w:lang w:val="ro-RO"/>
              </w:rPr>
              <w:t>ionale, în cazul în care situa</w:t>
            </w:r>
            <w:r w:rsidR="00683617">
              <w:rPr>
                <w:snapToGrid w:val="0"/>
                <w:lang w:val="ro-RO"/>
              </w:rPr>
              <w:t>ț</w:t>
            </w:r>
            <w:r w:rsidRPr="00AB4BC2">
              <w:rPr>
                <w:snapToGrid w:val="0"/>
                <w:lang w:val="ro-RO"/>
              </w:rPr>
              <w:t>ia excep</w:t>
            </w:r>
            <w:r w:rsidR="00683617">
              <w:rPr>
                <w:snapToGrid w:val="0"/>
                <w:lang w:val="ro-RO"/>
              </w:rPr>
              <w:t>ț</w:t>
            </w:r>
            <w:r w:rsidRPr="00AB4BC2">
              <w:rPr>
                <w:snapToGrid w:val="0"/>
                <w:lang w:val="ro-RO"/>
              </w:rPr>
              <w:t>ională impune interven</w:t>
            </w:r>
            <w:r w:rsidR="00683617">
              <w:rPr>
                <w:snapToGrid w:val="0"/>
                <w:lang w:val="ro-RO"/>
              </w:rPr>
              <w:t>ț</w:t>
            </w:r>
            <w:r w:rsidRPr="00AB4BC2">
              <w:rPr>
                <w:snapToGrid w:val="0"/>
                <w:lang w:val="ro-RO"/>
              </w:rPr>
              <w:t>ia imediată, OST întreprinde toate măsurile necesare pentru a reduce impactul sau a elimina situa</w:t>
            </w:r>
            <w:r w:rsidR="00683617">
              <w:rPr>
                <w:snapToGrid w:val="0"/>
                <w:lang w:val="ro-RO"/>
              </w:rPr>
              <w:t>ț</w:t>
            </w:r>
            <w:r w:rsidRPr="00AB4BC2">
              <w:rPr>
                <w:snapToGrid w:val="0"/>
                <w:lang w:val="ro-RO"/>
              </w:rPr>
              <w:t>ia de urgen</w:t>
            </w:r>
            <w:r w:rsidR="00683617">
              <w:rPr>
                <w:snapToGrid w:val="0"/>
                <w:lang w:val="ro-RO"/>
              </w:rPr>
              <w:t>ț</w:t>
            </w:r>
            <w:r w:rsidRPr="00AB4BC2">
              <w:rPr>
                <w:snapToGrid w:val="0"/>
                <w:lang w:val="ro-RO"/>
              </w:rPr>
              <w:t>ă conform Planului de urgen</w:t>
            </w:r>
            <w:r w:rsidR="00683617">
              <w:rPr>
                <w:snapToGrid w:val="0"/>
                <w:lang w:val="ro-RO"/>
              </w:rPr>
              <w:t>ț</w:t>
            </w:r>
            <w:r w:rsidRPr="00AB4BC2">
              <w:rPr>
                <w:snapToGrid w:val="0"/>
                <w:lang w:val="ro-RO"/>
              </w:rPr>
              <w:t>ă.</w:t>
            </w:r>
          </w:p>
        </w:tc>
      </w:tr>
      <w:tr w:rsidR="00A84723" w:rsidRPr="00AB4BC2" w14:paraId="747F3E77" w14:textId="77777777" w:rsidTr="00342F00">
        <w:trPr>
          <w:trHeight w:val="594"/>
        </w:trPr>
        <w:tc>
          <w:tcPr>
            <w:cnfStyle w:val="001000000000" w:firstRow="0" w:lastRow="0" w:firstColumn="1" w:lastColumn="0" w:oddVBand="0" w:evenVBand="0" w:oddHBand="0" w:evenHBand="0" w:firstRowFirstColumn="0" w:firstRowLastColumn="0" w:lastRowFirstColumn="0" w:lastRowLastColumn="0"/>
            <w:tcW w:w="954" w:type="pct"/>
            <w:vMerge/>
          </w:tcPr>
          <w:p w14:paraId="24399E4F" w14:textId="77777777" w:rsidR="00A84723" w:rsidRPr="00AB4BC2" w:rsidRDefault="00A84723" w:rsidP="00B83F1F">
            <w:pPr>
              <w:tabs>
                <w:tab w:val="left" w:pos="567"/>
              </w:tabs>
              <w:jc w:val="both"/>
              <w:rPr>
                <w:b w:val="0"/>
                <w:bCs w:val="0"/>
                <w:color w:val="000000"/>
                <w:lang w:val="ro-RO"/>
              </w:rPr>
            </w:pPr>
          </w:p>
        </w:tc>
        <w:tc>
          <w:tcPr>
            <w:tcW w:w="4046" w:type="pct"/>
          </w:tcPr>
          <w:p w14:paraId="517AF113" w14:textId="79C3F02C" w:rsidR="00A84723" w:rsidRPr="00AB4BC2" w:rsidRDefault="00A84723"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lang w:val="ro-RO"/>
              </w:rPr>
              <w:t>Monitorizează parametrii tehnici ai re</w:t>
            </w:r>
            <w:r w:rsidR="00683617">
              <w:rPr>
                <w:lang w:val="ro-RO"/>
              </w:rPr>
              <w:t>ț</w:t>
            </w:r>
            <w:r w:rsidRPr="00AB4BC2">
              <w:rPr>
                <w:lang w:val="ro-RO"/>
              </w:rPr>
              <w:t xml:space="preserve">elelor de gaze naturale </w:t>
            </w:r>
            <w:r w:rsidR="00683617">
              <w:rPr>
                <w:lang w:val="ro-RO"/>
              </w:rPr>
              <w:t>ș</w:t>
            </w:r>
            <w:r w:rsidRPr="00AB4BC2">
              <w:rPr>
                <w:lang w:val="ro-RO"/>
              </w:rPr>
              <w:t>i dezechilibrele din sistem,</w:t>
            </w:r>
            <w:r w:rsidRPr="00AB4BC2">
              <w:rPr>
                <w:bCs/>
                <w:snapToGrid w:val="0"/>
                <w:lang w:val="ro-RO"/>
              </w:rPr>
              <w:t xml:space="preserve"> restabile</w:t>
            </w:r>
            <w:r w:rsidR="00683617">
              <w:rPr>
                <w:bCs/>
                <w:snapToGrid w:val="0"/>
                <w:lang w:val="ro-RO"/>
              </w:rPr>
              <w:t>ș</w:t>
            </w:r>
            <w:r w:rsidRPr="00AB4BC2">
              <w:rPr>
                <w:bCs/>
                <w:snapToGrid w:val="0"/>
                <w:lang w:val="ro-RO"/>
              </w:rPr>
              <w:t>te în termen cât mai restrâns defec</w:t>
            </w:r>
            <w:r w:rsidR="00683617">
              <w:rPr>
                <w:bCs/>
                <w:snapToGrid w:val="0"/>
                <w:lang w:val="ro-RO"/>
              </w:rPr>
              <w:t>ț</w:t>
            </w:r>
            <w:r w:rsidRPr="00AB4BC2">
              <w:rPr>
                <w:bCs/>
                <w:snapToGrid w:val="0"/>
                <w:lang w:val="ro-RO"/>
              </w:rPr>
              <w:t>iunile tehnice apărute în sistemul de transport al gazelor naturale.</w:t>
            </w:r>
          </w:p>
        </w:tc>
      </w:tr>
      <w:tr w:rsidR="00A84723" w:rsidRPr="00AB4BC2" w14:paraId="400176BC" w14:textId="77777777" w:rsidTr="00342F00">
        <w:trPr>
          <w:trHeight w:val="499"/>
        </w:trPr>
        <w:tc>
          <w:tcPr>
            <w:cnfStyle w:val="001000000000" w:firstRow="0" w:lastRow="0" w:firstColumn="1" w:lastColumn="0" w:oddVBand="0" w:evenVBand="0" w:oddHBand="0" w:evenHBand="0" w:firstRowFirstColumn="0" w:firstRowLastColumn="0" w:lastRowFirstColumn="0" w:lastRowLastColumn="0"/>
            <w:tcW w:w="954" w:type="pct"/>
            <w:vMerge/>
          </w:tcPr>
          <w:p w14:paraId="508C4FE5" w14:textId="77777777" w:rsidR="00A84723" w:rsidRPr="00AB4BC2" w:rsidRDefault="00A84723" w:rsidP="00B83F1F">
            <w:pPr>
              <w:tabs>
                <w:tab w:val="left" w:pos="567"/>
              </w:tabs>
              <w:jc w:val="both"/>
              <w:rPr>
                <w:b w:val="0"/>
                <w:bCs w:val="0"/>
                <w:color w:val="000000"/>
                <w:lang w:val="ro-RO"/>
              </w:rPr>
            </w:pPr>
          </w:p>
        </w:tc>
        <w:tc>
          <w:tcPr>
            <w:tcW w:w="4046" w:type="pct"/>
          </w:tcPr>
          <w:p w14:paraId="31E1D6FD" w14:textId="750A8990" w:rsidR="00A84723" w:rsidRPr="00AB4BC2" w:rsidRDefault="00A84723" w:rsidP="00B83F1F">
            <w:pPr>
              <w:tabs>
                <w:tab w:val="left" w:pos="0"/>
                <w:tab w:val="left" w:pos="851"/>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shd w:val="clear" w:color="auto" w:fill="FFFFFF"/>
                <w:lang w:val="ro-RO"/>
              </w:rPr>
              <w:t>Oferă instruc</w:t>
            </w:r>
            <w:r w:rsidR="00683617">
              <w:rPr>
                <w:shd w:val="clear" w:color="auto" w:fill="FFFFFF"/>
                <w:lang w:val="ro-RO"/>
              </w:rPr>
              <w:t>ț</w:t>
            </w:r>
            <w:r w:rsidRPr="00AB4BC2">
              <w:rPr>
                <w:shd w:val="clear" w:color="auto" w:fill="FFFFFF"/>
                <w:lang w:val="ro-RO"/>
              </w:rPr>
              <w:t>iuni obligatorii participan</w:t>
            </w:r>
            <w:r w:rsidR="00683617">
              <w:rPr>
                <w:shd w:val="clear" w:color="auto" w:fill="FFFFFF"/>
                <w:lang w:val="ro-RO"/>
              </w:rPr>
              <w:t>ț</w:t>
            </w:r>
            <w:r w:rsidRPr="00AB4BC2">
              <w:rPr>
                <w:shd w:val="clear" w:color="auto" w:fill="FFFFFF"/>
                <w:lang w:val="ro-RO"/>
              </w:rPr>
              <w:t>ilor la pia</w:t>
            </w:r>
            <w:r w:rsidR="00683617">
              <w:rPr>
                <w:shd w:val="clear" w:color="auto" w:fill="FFFFFF"/>
                <w:lang w:val="ro-RO"/>
              </w:rPr>
              <w:t>ț</w:t>
            </w:r>
            <w:r w:rsidRPr="00AB4BC2">
              <w:rPr>
                <w:shd w:val="clear" w:color="auto" w:fill="FFFFFF"/>
                <w:lang w:val="ro-RO"/>
              </w:rPr>
              <w:t>a gazelor naturale la întreprinderea măsurilor incluse în Planul de urgen</w:t>
            </w:r>
            <w:r w:rsidR="00683617">
              <w:rPr>
                <w:shd w:val="clear" w:color="auto" w:fill="FFFFFF"/>
                <w:lang w:val="ro-RO"/>
              </w:rPr>
              <w:t>ț</w:t>
            </w:r>
            <w:r w:rsidRPr="00AB4BC2">
              <w:rPr>
                <w:shd w:val="clear" w:color="auto" w:fill="FFFFFF"/>
                <w:lang w:val="ro-RO"/>
              </w:rPr>
              <w:t>ă.</w:t>
            </w:r>
          </w:p>
        </w:tc>
      </w:tr>
      <w:tr w:rsidR="00A84723" w:rsidRPr="00AB4BC2" w14:paraId="5000B68B" w14:textId="77777777" w:rsidTr="00342F00">
        <w:trPr>
          <w:trHeight w:val="208"/>
        </w:trPr>
        <w:tc>
          <w:tcPr>
            <w:cnfStyle w:val="001000000000" w:firstRow="0" w:lastRow="0" w:firstColumn="1" w:lastColumn="0" w:oddVBand="0" w:evenVBand="0" w:oddHBand="0" w:evenHBand="0" w:firstRowFirstColumn="0" w:firstRowLastColumn="0" w:lastRowFirstColumn="0" w:lastRowLastColumn="0"/>
            <w:tcW w:w="954" w:type="pct"/>
            <w:vMerge/>
          </w:tcPr>
          <w:p w14:paraId="1334E770" w14:textId="77777777" w:rsidR="00A84723" w:rsidRPr="00AB4BC2" w:rsidRDefault="00A84723" w:rsidP="00B83F1F">
            <w:pPr>
              <w:tabs>
                <w:tab w:val="left" w:pos="567"/>
              </w:tabs>
              <w:jc w:val="both"/>
              <w:rPr>
                <w:b w:val="0"/>
                <w:bCs w:val="0"/>
                <w:color w:val="000000"/>
                <w:lang w:val="ro-RO"/>
              </w:rPr>
            </w:pPr>
          </w:p>
        </w:tc>
        <w:tc>
          <w:tcPr>
            <w:tcW w:w="4046" w:type="pct"/>
          </w:tcPr>
          <w:p w14:paraId="6F9F5EB2" w14:textId="79C88914" w:rsidR="00A84723" w:rsidRPr="00AB4BC2" w:rsidRDefault="00A84723"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Prezintă Comisiei, organului central de specialitate informa</w:t>
            </w:r>
            <w:r w:rsidR="00683617">
              <w:rPr>
                <w:lang w:val="ro-RO"/>
              </w:rPr>
              <w:t>ț</w:t>
            </w:r>
            <w:r w:rsidRPr="00AB4BC2">
              <w:rPr>
                <w:lang w:val="ro-RO"/>
              </w:rPr>
              <w:t>ii operative.</w:t>
            </w:r>
          </w:p>
        </w:tc>
      </w:tr>
      <w:tr w:rsidR="00A84723" w:rsidRPr="00AB4BC2" w14:paraId="4F80C72E"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4667D148" w14:textId="77777777" w:rsidR="00A84723" w:rsidRPr="00AB4BC2" w:rsidRDefault="00A84723" w:rsidP="00B83F1F">
            <w:pPr>
              <w:tabs>
                <w:tab w:val="left" w:pos="567"/>
              </w:tabs>
              <w:jc w:val="both"/>
              <w:rPr>
                <w:b w:val="0"/>
                <w:bCs w:val="0"/>
                <w:color w:val="000000"/>
                <w:lang w:val="ro-RO"/>
              </w:rPr>
            </w:pPr>
          </w:p>
        </w:tc>
        <w:tc>
          <w:tcPr>
            <w:tcW w:w="4046" w:type="pct"/>
          </w:tcPr>
          <w:p w14:paraId="17D48862" w14:textId="208B57A1" w:rsidR="00A84723" w:rsidRPr="00AB4BC2" w:rsidRDefault="00A84723"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Centralizează </w:t>
            </w:r>
            <w:r w:rsidR="00683617">
              <w:rPr>
                <w:lang w:val="ro-RO"/>
              </w:rPr>
              <w:t>ș</w:t>
            </w:r>
            <w:r w:rsidRPr="00AB4BC2">
              <w:rPr>
                <w:lang w:val="ro-RO"/>
              </w:rPr>
              <w:t xml:space="preserve">i analizează datele primite de la întreprinderile de gaze naturale </w:t>
            </w:r>
            <w:r w:rsidR="00683617">
              <w:rPr>
                <w:lang w:val="ro-RO"/>
              </w:rPr>
              <w:t>ș</w:t>
            </w:r>
            <w:r w:rsidRPr="00AB4BC2">
              <w:rPr>
                <w:lang w:val="ro-RO"/>
              </w:rPr>
              <w:t>i transmite informa</w:t>
            </w:r>
            <w:r w:rsidR="00683617">
              <w:rPr>
                <w:lang w:val="ro-RO"/>
              </w:rPr>
              <w:t>ț</w:t>
            </w:r>
            <w:r w:rsidRPr="00AB4BC2">
              <w:rPr>
                <w:lang w:val="ro-RO"/>
              </w:rPr>
              <w:t>ii relevante organului central de specialitate</w:t>
            </w:r>
          </w:p>
        </w:tc>
      </w:tr>
      <w:tr w:rsidR="00A84723" w:rsidRPr="00AB4BC2" w14:paraId="28548873"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A6616AA" w14:textId="77777777" w:rsidR="00A84723" w:rsidRPr="00AB4BC2" w:rsidRDefault="00A84723" w:rsidP="00B83F1F">
            <w:pPr>
              <w:tabs>
                <w:tab w:val="left" w:pos="567"/>
              </w:tabs>
              <w:jc w:val="both"/>
              <w:rPr>
                <w:b w:val="0"/>
                <w:bCs w:val="0"/>
                <w:color w:val="000000"/>
                <w:lang w:val="ro-RO"/>
              </w:rPr>
            </w:pPr>
          </w:p>
        </w:tc>
        <w:tc>
          <w:tcPr>
            <w:tcW w:w="4046" w:type="pct"/>
          </w:tcPr>
          <w:p w14:paraId="59804143" w14:textId="2096502C" w:rsidR="00A84723" w:rsidRPr="00AB4BC2" w:rsidRDefault="00A84723"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AB4BC2">
              <w:rPr>
                <w:color w:val="000000"/>
                <w:lang w:val="ro-RO"/>
              </w:rPr>
              <w:t xml:space="preserve">Participă la activitatea </w:t>
            </w:r>
            <w:r w:rsidR="00415282" w:rsidRPr="00AB4BC2">
              <w:rPr>
                <w:lang w:val="ro-RO"/>
              </w:rPr>
              <w:t>Comisiei OCS</w:t>
            </w:r>
          </w:p>
        </w:tc>
      </w:tr>
      <w:tr w:rsidR="00A84723" w:rsidRPr="00AB4BC2" w14:paraId="0594152C"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4E0366D6" w14:textId="77777777" w:rsidR="00A84723" w:rsidRPr="00AB4BC2" w:rsidRDefault="00A84723" w:rsidP="00B83F1F">
            <w:pPr>
              <w:tabs>
                <w:tab w:val="left" w:pos="567"/>
              </w:tabs>
              <w:jc w:val="both"/>
              <w:rPr>
                <w:b w:val="0"/>
                <w:bCs w:val="0"/>
                <w:color w:val="000000"/>
                <w:lang w:val="ro-RO"/>
              </w:rPr>
            </w:pPr>
          </w:p>
        </w:tc>
        <w:tc>
          <w:tcPr>
            <w:tcW w:w="4046" w:type="pct"/>
          </w:tcPr>
          <w:p w14:paraId="738D0F62" w14:textId="7D887EDD" w:rsidR="00A84723" w:rsidRPr="00AB4BC2" w:rsidRDefault="00A84723" w:rsidP="009727D9">
            <w:pPr>
              <w:tabs>
                <w:tab w:val="left" w:pos="567"/>
                <w:tab w:val="left" w:pos="709"/>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Colaborează cu OST din statele vecine, prin aplicarea unui mecanism de schimb continuu de informa</w:t>
            </w:r>
            <w:r w:rsidR="00683617">
              <w:rPr>
                <w:snapToGrid w:val="0"/>
                <w:lang w:val="ro-RO"/>
              </w:rPr>
              <w:t>ț</w:t>
            </w:r>
            <w:r w:rsidRPr="00AB4BC2">
              <w:rPr>
                <w:snapToGrid w:val="0"/>
                <w:lang w:val="ro-RO"/>
              </w:rPr>
              <w:t xml:space="preserve">ii </w:t>
            </w:r>
            <w:r w:rsidR="00683617">
              <w:rPr>
                <w:snapToGrid w:val="0"/>
                <w:lang w:val="ro-RO"/>
              </w:rPr>
              <w:t>ș</w:t>
            </w:r>
            <w:r w:rsidRPr="00AB4BC2">
              <w:rPr>
                <w:snapToGrid w:val="0"/>
                <w:lang w:val="ro-RO"/>
              </w:rPr>
              <w:t xml:space="preserve">i </w:t>
            </w:r>
            <w:r w:rsidRPr="00AB4BC2">
              <w:rPr>
                <w:shd w:val="clear" w:color="auto" w:fill="FFFFFF"/>
                <w:lang w:val="ro-RO"/>
              </w:rPr>
              <w:t>depă</w:t>
            </w:r>
            <w:r w:rsidR="00683617">
              <w:rPr>
                <w:shd w:val="clear" w:color="auto" w:fill="FFFFFF"/>
                <w:lang w:val="ro-RO"/>
              </w:rPr>
              <w:t>ș</w:t>
            </w:r>
            <w:r w:rsidRPr="00AB4BC2">
              <w:rPr>
                <w:shd w:val="clear" w:color="auto" w:fill="FFFFFF"/>
                <w:lang w:val="ro-RO"/>
              </w:rPr>
              <w:t>irea temporară a limitelor contului OBA</w:t>
            </w:r>
            <w:r w:rsidR="007B7C10" w:rsidRPr="00AB4BC2">
              <w:rPr>
                <w:shd w:val="clear" w:color="auto" w:fill="FFFFFF"/>
                <w:lang w:val="ro-RO"/>
              </w:rPr>
              <w:t xml:space="preserve"> </w:t>
            </w:r>
            <w:r w:rsidRPr="00AB4BC2">
              <w:rPr>
                <w:shd w:val="clear" w:color="auto" w:fill="FFFFFF"/>
                <w:lang w:val="ro-RO"/>
              </w:rPr>
              <w:t xml:space="preserve"> în scopul asigurării securită</w:t>
            </w:r>
            <w:r w:rsidR="00683617">
              <w:rPr>
                <w:shd w:val="clear" w:color="auto" w:fill="FFFFFF"/>
                <w:lang w:val="ro-RO"/>
              </w:rPr>
              <w:t>ț</w:t>
            </w:r>
            <w:r w:rsidRPr="00AB4BC2">
              <w:rPr>
                <w:shd w:val="clear" w:color="auto" w:fill="FFFFFF"/>
                <w:lang w:val="ro-RO"/>
              </w:rPr>
              <w:t xml:space="preserve">ii sistemului de transport </w:t>
            </w:r>
            <w:r w:rsidR="009727D9" w:rsidRPr="00AB4BC2">
              <w:rPr>
                <w:shd w:val="clear" w:color="auto" w:fill="FFFFFF"/>
                <w:lang w:val="ro-RO"/>
              </w:rPr>
              <w:t>al gazelor naturale</w:t>
            </w:r>
          </w:p>
        </w:tc>
      </w:tr>
      <w:tr w:rsidR="00A84723" w:rsidRPr="00AB4BC2" w14:paraId="1B123E9D"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1CFCE21F" w14:textId="77777777" w:rsidR="00A84723" w:rsidRPr="00AB4BC2" w:rsidRDefault="00A84723" w:rsidP="00B83F1F">
            <w:pPr>
              <w:tabs>
                <w:tab w:val="left" w:pos="567"/>
              </w:tabs>
              <w:jc w:val="both"/>
              <w:rPr>
                <w:b w:val="0"/>
                <w:bCs w:val="0"/>
                <w:color w:val="000000"/>
                <w:lang w:val="ro-RO"/>
              </w:rPr>
            </w:pPr>
          </w:p>
        </w:tc>
        <w:tc>
          <w:tcPr>
            <w:tcW w:w="4046" w:type="pct"/>
          </w:tcPr>
          <w:p w14:paraId="2C7B8E63" w14:textId="2A34E4C8" w:rsidR="00A84723" w:rsidRPr="00AB4BC2" w:rsidRDefault="00A84723" w:rsidP="00B83F1F">
            <w:pPr>
              <w:tabs>
                <w:tab w:val="left" w:pos="567"/>
                <w:tab w:val="left" w:pos="709"/>
                <w:tab w:val="left" w:pos="851"/>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lang w:val="ro-RO"/>
              </w:rPr>
              <w:t xml:space="preserve">Întreprindă măsurile de limitare </w:t>
            </w:r>
            <w:r w:rsidR="00683617">
              <w:rPr>
                <w:lang w:val="ro-RO"/>
              </w:rPr>
              <w:t>ș</w:t>
            </w:r>
            <w:r w:rsidRPr="00AB4BC2">
              <w:rPr>
                <w:lang w:val="ro-RO"/>
              </w:rPr>
              <w:t>i/sau de întrerupere a livrării gazelor naturale consumatorilor întreruptibili.</w:t>
            </w:r>
          </w:p>
        </w:tc>
      </w:tr>
      <w:tr w:rsidR="00342F00" w:rsidRPr="00AB4BC2" w14:paraId="08C46A75" w14:textId="77777777" w:rsidTr="00342F00">
        <w:trPr>
          <w:trHeight w:val="515"/>
        </w:trPr>
        <w:tc>
          <w:tcPr>
            <w:cnfStyle w:val="001000000000" w:firstRow="0" w:lastRow="0" w:firstColumn="1" w:lastColumn="0" w:oddVBand="0" w:evenVBand="0" w:oddHBand="0" w:evenHBand="0" w:firstRowFirstColumn="0" w:firstRowLastColumn="0" w:lastRowFirstColumn="0" w:lastRowLastColumn="0"/>
            <w:tcW w:w="954" w:type="pct"/>
            <w:hideMark/>
          </w:tcPr>
          <w:p w14:paraId="25F8CDED" w14:textId="77777777" w:rsidR="00342F00" w:rsidRPr="002E418B" w:rsidRDefault="00342F00" w:rsidP="00B83F1F">
            <w:pPr>
              <w:tabs>
                <w:tab w:val="left" w:pos="567"/>
              </w:tabs>
              <w:jc w:val="both"/>
              <w:rPr>
                <w:b w:val="0"/>
                <w:lang w:val="ro-RO"/>
              </w:rPr>
            </w:pPr>
            <w:r w:rsidRPr="002E418B">
              <w:rPr>
                <w:b w:val="0"/>
                <w:lang w:val="ro-RO"/>
              </w:rPr>
              <w:t>OSD</w:t>
            </w:r>
          </w:p>
        </w:tc>
        <w:tc>
          <w:tcPr>
            <w:tcW w:w="4046" w:type="pct"/>
            <w:hideMark/>
          </w:tcPr>
          <w:p w14:paraId="5500BC1D" w14:textId="1BFDDE21" w:rsidR="00342F00" w:rsidRPr="0001586F"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01586F">
              <w:rPr>
                <w:lang w:val="ro-RO"/>
              </w:rPr>
              <w:t>Asigură</w:t>
            </w:r>
            <w:r w:rsidRPr="002E418B">
              <w:rPr>
                <w:lang w:val="ro-RO"/>
              </w:rPr>
              <w:t xml:space="preserve"> livrarea prin re</w:t>
            </w:r>
            <w:r w:rsidR="00683617">
              <w:rPr>
                <w:lang w:val="ro-RO"/>
              </w:rPr>
              <w:t>ț</w:t>
            </w:r>
            <w:r w:rsidRPr="002E418B">
              <w:rPr>
                <w:lang w:val="ro-RO"/>
              </w:rPr>
              <w:t>ele de distribu</w:t>
            </w:r>
            <w:r w:rsidR="00683617">
              <w:rPr>
                <w:lang w:val="ro-RO"/>
              </w:rPr>
              <w:t>ț</w:t>
            </w:r>
            <w:r w:rsidRPr="002E418B">
              <w:rPr>
                <w:lang w:val="ro-RO"/>
              </w:rPr>
              <w:t>ie a gazelor naturale, în condi</w:t>
            </w:r>
            <w:r w:rsidR="00683617">
              <w:rPr>
                <w:lang w:val="ro-RO"/>
              </w:rPr>
              <w:t>ț</w:t>
            </w:r>
            <w:r w:rsidRPr="002E418B">
              <w:rPr>
                <w:lang w:val="ro-RO"/>
              </w:rPr>
              <w:t xml:space="preserve">ii fiabile </w:t>
            </w:r>
            <w:r w:rsidR="00683617">
              <w:rPr>
                <w:lang w:val="ro-RO"/>
              </w:rPr>
              <w:t>ș</w:t>
            </w:r>
            <w:r w:rsidRPr="002E418B">
              <w:rPr>
                <w:lang w:val="ro-RO"/>
              </w:rPr>
              <w:t>i de securitate la instala</w:t>
            </w:r>
            <w:r w:rsidR="00683617">
              <w:rPr>
                <w:lang w:val="ro-RO"/>
              </w:rPr>
              <w:t>ț</w:t>
            </w:r>
            <w:r w:rsidRPr="002E418B">
              <w:rPr>
                <w:lang w:val="ro-RO"/>
              </w:rPr>
              <w:t>iile de utilizare a consumatorilor finali.</w:t>
            </w:r>
          </w:p>
          <w:p w14:paraId="183D7529" w14:textId="18DA1EEC" w:rsidR="00342F00" w:rsidRPr="002E418B" w:rsidRDefault="00342F00" w:rsidP="00F953AB">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Întreprind</w:t>
            </w:r>
            <w:r w:rsidR="00F953AB" w:rsidRPr="006C0762">
              <w:rPr>
                <w:lang w:val="ro-RO"/>
              </w:rPr>
              <w:t>e</w:t>
            </w:r>
            <w:r w:rsidRPr="00AB4BC2">
              <w:rPr>
                <w:lang w:val="ro-RO"/>
              </w:rPr>
              <w:t xml:space="preserve"> măsurile de limitare </w:t>
            </w:r>
            <w:r w:rsidR="00683617">
              <w:rPr>
                <w:lang w:val="ro-RO"/>
              </w:rPr>
              <w:t>ș</w:t>
            </w:r>
            <w:r w:rsidRPr="00AB4BC2">
              <w:rPr>
                <w:lang w:val="ro-RO"/>
              </w:rPr>
              <w:t>i/sau de întrerupere a livrării gazelor naturale consumatorilor întreruptibili.</w:t>
            </w:r>
          </w:p>
        </w:tc>
      </w:tr>
      <w:tr w:rsidR="00342F00" w:rsidRPr="00AB4BC2" w14:paraId="73392E55"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954" w:type="pct"/>
          </w:tcPr>
          <w:p w14:paraId="7234C5B2" w14:textId="0C8C97E1" w:rsidR="00342F00" w:rsidRPr="0001586F" w:rsidRDefault="00342F00" w:rsidP="00B83F1F">
            <w:pPr>
              <w:tabs>
                <w:tab w:val="left" w:pos="567"/>
              </w:tabs>
              <w:jc w:val="both"/>
              <w:rPr>
                <w:lang w:val="ro-RO"/>
              </w:rPr>
            </w:pPr>
            <w:r w:rsidRPr="002E418B">
              <w:rPr>
                <w:b w:val="0"/>
                <w:bCs w:val="0"/>
                <w:color w:val="000000"/>
                <w:lang w:val="ro-RO"/>
              </w:rPr>
              <w:t xml:space="preserve">Furnizori </w:t>
            </w:r>
            <w:r w:rsidR="00683617">
              <w:rPr>
                <w:b w:val="0"/>
                <w:bCs w:val="0"/>
                <w:color w:val="000000"/>
                <w:lang w:val="ro-RO"/>
              </w:rPr>
              <w:t>ș</w:t>
            </w:r>
            <w:r w:rsidRPr="002E418B">
              <w:rPr>
                <w:b w:val="0"/>
                <w:bCs w:val="0"/>
                <w:color w:val="000000"/>
                <w:lang w:val="ro-RO"/>
              </w:rPr>
              <w:t xml:space="preserve">i </w:t>
            </w:r>
            <w:proofErr w:type="spellStart"/>
            <w:r w:rsidRPr="002E418B">
              <w:rPr>
                <w:b w:val="0"/>
                <w:bCs w:val="0"/>
                <w:color w:val="000000"/>
                <w:lang w:val="ro-RO"/>
              </w:rPr>
              <w:t>traderii</w:t>
            </w:r>
            <w:proofErr w:type="spellEnd"/>
            <w:r w:rsidRPr="002E418B">
              <w:rPr>
                <w:b w:val="0"/>
                <w:bCs w:val="0"/>
                <w:color w:val="000000"/>
                <w:lang w:val="ro-RO"/>
              </w:rPr>
              <w:t xml:space="preserve"> de gaze naturale</w:t>
            </w:r>
          </w:p>
        </w:tc>
        <w:tc>
          <w:tcPr>
            <w:tcW w:w="4046" w:type="pct"/>
          </w:tcPr>
          <w:p w14:paraId="6D912A88" w14:textId="0965F00E" w:rsidR="00342F00" w:rsidRPr="00BE6200"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 xml:space="preserve">Furnizorii </w:t>
            </w:r>
            <w:r w:rsidR="00683617">
              <w:rPr>
                <w:lang w:val="ro-RO"/>
              </w:rPr>
              <w:t>ș</w:t>
            </w:r>
            <w:r w:rsidRPr="008539A9">
              <w:rPr>
                <w:lang w:val="ro-RO"/>
              </w:rPr>
              <w:t xml:space="preserve">i </w:t>
            </w:r>
            <w:proofErr w:type="spellStart"/>
            <w:r w:rsidRPr="008539A9">
              <w:rPr>
                <w:lang w:val="ro-RO"/>
              </w:rPr>
              <w:t>traderii</w:t>
            </w:r>
            <w:proofErr w:type="spellEnd"/>
            <w:r w:rsidRPr="008539A9">
              <w:rPr>
                <w:lang w:val="ro-RO"/>
              </w:rPr>
              <w:t xml:space="preserve"> de gaze naturale au responsabilitatea de a-</w:t>
            </w:r>
            <w:r w:rsidR="00683617">
              <w:rPr>
                <w:lang w:val="ro-RO"/>
              </w:rPr>
              <w:t>ș</w:t>
            </w:r>
            <w:r w:rsidRPr="008539A9">
              <w:rPr>
                <w:lang w:val="ro-RO"/>
              </w:rPr>
              <w:t>i men</w:t>
            </w:r>
            <w:r w:rsidR="00683617">
              <w:rPr>
                <w:lang w:val="ro-RO"/>
              </w:rPr>
              <w:t>ț</w:t>
            </w:r>
            <w:r w:rsidRPr="008539A9">
              <w:rPr>
                <w:lang w:val="ro-RO"/>
              </w:rPr>
              <w:t xml:space="preserve">ine în echilibru portofoliile de echilibrare, de a raporta orice incident care poate cauza o întrerupere în furnizarea gazelor </w:t>
            </w:r>
            <w:r w:rsidRPr="006C0762">
              <w:rPr>
                <w:lang w:val="ro-RO"/>
              </w:rPr>
              <w:t xml:space="preserve">naturale </w:t>
            </w:r>
            <w:r w:rsidR="00683617">
              <w:rPr>
                <w:lang w:val="ro-RO"/>
              </w:rPr>
              <w:t>ș</w:t>
            </w:r>
            <w:r w:rsidRPr="006C0762">
              <w:rPr>
                <w:lang w:val="ro-RO"/>
              </w:rPr>
              <w:t>i a informa consumatorii finali despre măsurile aplicabile în situa</w:t>
            </w:r>
            <w:r w:rsidR="00683617">
              <w:rPr>
                <w:lang w:val="ro-RO"/>
              </w:rPr>
              <w:t>ț</w:t>
            </w:r>
            <w:r w:rsidRPr="006C0762">
              <w:rPr>
                <w:lang w:val="ro-RO"/>
              </w:rPr>
              <w:t>ie excep</w:t>
            </w:r>
            <w:r w:rsidR="00683617">
              <w:rPr>
                <w:lang w:val="ro-RO"/>
              </w:rPr>
              <w:t>ț</w:t>
            </w:r>
            <w:r w:rsidRPr="006C0762">
              <w:rPr>
                <w:lang w:val="ro-RO"/>
              </w:rPr>
              <w:t>ională în sectorul gazelor naturale.</w:t>
            </w:r>
          </w:p>
          <w:p w14:paraId="7519A0C2" w14:textId="77777777" w:rsidR="00342F00" w:rsidRPr="004E6A4F"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lang w:val="ro-RO"/>
              </w:rPr>
            </w:pPr>
            <w:r w:rsidRPr="00793611">
              <w:rPr>
                <w:lang w:val="ro-RO"/>
              </w:rPr>
              <w:t>Aplică măsurile prevăzute de Plan.</w:t>
            </w:r>
          </w:p>
        </w:tc>
      </w:tr>
      <w:tr w:rsidR="00342F00" w:rsidRPr="00AB4BC2" w14:paraId="624C4713" w14:textId="77777777" w:rsidTr="00342F00">
        <w:trPr>
          <w:trHeight w:val="510"/>
        </w:trPr>
        <w:tc>
          <w:tcPr>
            <w:cnfStyle w:val="001000000000" w:firstRow="0" w:lastRow="0" w:firstColumn="1" w:lastColumn="0" w:oddVBand="0" w:evenVBand="0" w:oddHBand="0" w:evenHBand="0" w:firstRowFirstColumn="0" w:firstRowLastColumn="0" w:lastRowFirstColumn="0" w:lastRowLastColumn="0"/>
            <w:tcW w:w="954" w:type="pct"/>
            <w:hideMark/>
          </w:tcPr>
          <w:p w14:paraId="73B35675" w14:textId="545779BE" w:rsidR="00342F00" w:rsidRPr="0001586F" w:rsidRDefault="00342F00" w:rsidP="00B83F1F">
            <w:pPr>
              <w:tabs>
                <w:tab w:val="left" w:pos="567"/>
              </w:tabs>
              <w:jc w:val="both"/>
              <w:rPr>
                <w:b w:val="0"/>
                <w:bCs w:val="0"/>
                <w:color w:val="000000"/>
                <w:lang w:val="ro-RO"/>
              </w:rPr>
            </w:pPr>
            <w:r w:rsidRPr="002E418B">
              <w:rPr>
                <w:b w:val="0"/>
                <w:bCs w:val="0"/>
                <w:color w:val="000000"/>
                <w:lang w:val="ro-RO"/>
              </w:rPr>
              <w:t xml:space="preserve">Producători de energie electrică </w:t>
            </w:r>
            <w:r w:rsidR="00683617">
              <w:rPr>
                <w:b w:val="0"/>
                <w:bCs w:val="0"/>
                <w:color w:val="000000"/>
                <w:lang w:val="ro-RO"/>
              </w:rPr>
              <w:t>ș</w:t>
            </w:r>
            <w:r w:rsidRPr="002E418B">
              <w:rPr>
                <w:b w:val="0"/>
                <w:bCs w:val="0"/>
                <w:color w:val="000000"/>
                <w:lang w:val="ro-RO"/>
              </w:rPr>
              <w:t>i termică</w:t>
            </w:r>
          </w:p>
        </w:tc>
        <w:tc>
          <w:tcPr>
            <w:tcW w:w="4046" w:type="pct"/>
            <w:hideMark/>
          </w:tcPr>
          <w:p w14:paraId="4208AFC7" w14:textId="5825D7EE" w:rsidR="00342F00" w:rsidRPr="00BE6200" w:rsidRDefault="00342F00" w:rsidP="00B83F1F">
            <w:pPr>
              <w:tabs>
                <w:tab w:val="left" w:pos="567"/>
              </w:tabs>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8539A9">
              <w:rPr>
                <w:color w:val="000000"/>
                <w:lang w:val="ro-RO"/>
              </w:rPr>
              <w:t xml:space="preserve">Pun în aplicare </w:t>
            </w:r>
            <w:r w:rsidR="00683617">
              <w:rPr>
                <w:color w:val="000000"/>
                <w:lang w:val="ro-RO"/>
              </w:rPr>
              <w:t>ș</w:t>
            </w:r>
            <w:r w:rsidRPr="008539A9">
              <w:rPr>
                <w:color w:val="000000"/>
                <w:lang w:val="ro-RO"/>
              </w:rPr>
              <w:t>i coordonează măsurile care afectea</w:t>
            </w:r>
            <w:r w:rsidRPr="006C0762">
              <w:rPr>
                <w:color w:val="000000"/>
                <w:lang w:val="ro-RO"/>
              </w:rPr>
              <w:t>ză sectorul electroenergetic, în special în ceea ce prive</w:t>
            </w:r>
            <w:r w:rsidR="00683617">
              <w:rPr>
                <w:color w:val="000000"/>
                <w:lang w:val="ro-RO"/>
              </w:rPr>
              <w:t>ș</w:t>
            </w:r>
            <w:r w:rsidRPr="006C0762">
              <w:rPr>
                <w:color w:val="000000"/>
                <w:lang w:val="ro-RO"/>
              </w:rPr>
              <w:t>te restric</w:t>
            </w:r>
            <w:r w:rsidR="00683617">
              <w:rPr>
                <w:color w:val="000000"/>
                <w:lang w:val="ro-RO"/>
              </w:rPr>
              <w:t>ț</w:t>
            </w:r>
            <w:r w:rsidRPr="006C0762">
              <w:rPr>
                <w:color w:val="000000"/>
                <w:lang w:val="ro-RO"/>
              </w:rPr>
              <w:t>iile de func</w:t>
            </w:r>
            <w:r w:rsidR="00683617">
              <w:rPr>
                <w:color w:val="000000"/>
                <w:lang w:val="ro-RO"/>
              </w:rPr>
              <w:t>ț</w:t>
            </w:r>
            <w:r w:rsidRPr="006C0762">
              <w:rPr>
                <w:color w:val="000000"/>
                <w:lang w:val="ro-RO"/>
              </w:rPr>
              <w:t>ionare a centralelor electrice pe gaze naturale</w:t>
            </w:r>
          </w:p>
        </w:tc>
      </w:tr>
      <w:tr w:rsidR="00342F00" w:rsidRPr="00AB4BC2" w14:paraId="13D262F1"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tcPr>
          <w:p w14:paraId="71D3B491" w14:textId="56DDDB37" w:rsidR="00342F00" w:rsidRPr="0001586F" w:rsidRDefault="005C781F" w:rsidP="00B83F1F">
            <w:pPr>
              <w:tabs>
                <w:tab w:val="left" w:pos="567"/>
              </w:tabs>
              <w:jc w:val="both"/>
              <w:rPr>
                <w:b w:val="0"/>
                <w:bCs w:val="0"/>
                <w:color w:val="000000"/>
                <w:lang w:val="ro-RO"/>
              </w:rPr>
            </w:pPr>
            <w:r w:rsidRPr="0001586F">
              <w:rPr>
                <w:b w:val="0"/>
                <w:bCs w:val="0"/>
                <w:snapToGrid w:val="0"/>
                <w:lang w:val="ro-RO"/>
              </w:rPr>
              <w:t>APL</w:t>
            </w:r>
          </w:p>
        </w:tc>
        <w:tc>
          <w:tcPr>
            <w:tcW w:w="4046" w:type="pct"/>
          </w:tcPr>
          <w:p w14:paraId="61C31390" w14:textId="3F36CDD5" w:rsidR="00342F00" w:rsidRPr="00BE6200" w:rsidRDefault="00342F00" w:rsidP="00B83F1F">
            <w:pPr>
              <w:tabs>
                <w:tab w:val="left" w:pos="142"/>
                <w:tab w:val="left" w:pos="284"/>
                <w:tab w:val="left" w:pos="567"/>
                <w:tab w:val="left" w:pos="709"/>
                <w:tab w:val="left" w:pos="851"/>
                <w:tab w:val="left" w:pos="993"/>
              </w:tabs>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snapToGrid w:val="0"/>
                <w:lang w:val="ro-RO"/>
              </w:rPr>
              <w:t>Întreprind măsurile necesare, stabilite în Planul de urgen</w:t>
            </w:r>
            <w:r w:rsidR="00683617">
              <w:rPr>
                <w:snapToGrid w:val="0"/>
                <w:lang w:val="ro-RO"/>
              </w:rPr>
              <w:t>ț</w:t>
            </w:r>
            <w:r w:rsidRPr="008539A9">
              <w:rPr>
                <w:snapToGrid w:val="0"/>
                <w:lang w:val="ro-RO"/>
              </w:rPr>
              <w:t>ă, la indica</w:t>
            </w:r>
            <w:r w:rsidR="00683617">
              <w:rPr>
                <w:snapToGrid w:val="0"/>
                <w:lang w:val="ro-RO"/>
              </w:rPr>
              <w:t>ț</w:t>
            </w:r>
            <w:r w:rsidRPr="008539A9">
              <w:rPr>
                <w:snapToGrid w:val="0"/>
                <w:lang w:val="ro-RO"/>
              </w:rPr>
              <w:t>iile Comisiei. Dacă este necesar, Comisia solicită suportul autorită</w:t>
            </w:r>
            <w:r w:rsidR="00683617">
              <w:rPr>
                <w:snapToGrid w:val="0"/>
                <w:lang w:val="ro-RO"/>
              </w:rPr>
              <w:t>ț</w:t>
            </w:r>
            <w:r w:rsidRPr="008539A9">
              <w:rPr>
                <w:snapToGrid w:val="0"/>
                <w:lang w:val="ro-RO"/>
              </w:rPr>
              <w:t xml:space="preserve">ilor </w:t>
            </w:r>
            <w:r w:rsidRPr="008539A9">
              <w:rPr>
                <w:snapToGrid w:val="0"/>
                <w:lang w:val="ro-RO"/>
              </w:rPr>
              <w:lastRenderedPageBreak/>
              <w:t>administra</w:t>
            </w:r>
            <w:r w:rsidR="00683617">
              <w:rPr>
                <w:snapToGrid w:val="0"/>
                <w:lang w:val="ro-RO"/>
              </w:rPr>
              <w:t>ț</w:t>
            </w:r>
            <w:r w:rsidRPr="008539A9">
              <w:rPr>
                <w:snapToGrid w:val="0"/>
                <w:lang w:val="ro-RO"/>
              </w:rPr>
              <w:t>iei publice locale, al căror teritoriu este afectat de situa</w:t>
            </w:r>
            <w:r w:rsidR="00683617">
              <w:rPr>
                <w:snapToGrid w:val="0"/>
                <w:lang w:val="ro-RO"/>
              </w:rPr>
              <w:t>ț</w:t>
            </w:r>
            <w:r w:rsidRPr="008539A9">
              <w:rPr>
                <w:snapToGrid w:val="0"/>
                <w:lang w:val="ro-RO"/>
              </w:rPr>
              <w:t>ia excep</w:t>
            </w:r>
            <w:r w:rsidR="00683617">
              <w:rPr>
                <w:snapToGrid w:val="0"/>
                <w:lang w:val="ro-RO"/>
              </w:rPr>
              <w:t>ț</w:t>
            </w:r>
            <w:r w:rsidRPr="008539A9">
              <w:rPr>
                <w:snapToGrid w:val="0"/>
                <w:lang w:val="ro-RO"/>
              </w:rPr>
              <w:t>ională, pentru lichidarea con</w:t>
            </w:r>
            <w:r w:rsidRPr="006C0762">
              <w:rPr>
                <w:snapToGrid w:val="0"/>
                <w:lang w:val="ro-RO"/>
              </w:rPr>
              <w:t>secin</w:t>
            </w:r>
            <w:r w:rsidR="00683617">
              <w:rPr>
                <w:snapToGrid w:val="0"/>
                <w:lang w:val="ro-RO"/>
              </w:rPr>
              <w:t>ț</w:t>
            </w:r>
            <w:r w:rsidRPr="006C0762">
              <w:rPr>
                <w:snapToGrid w:val="0"/>
                <w:lang w:val="ro-RO"/>
              </w:rPr>
              <w:t>elor situa</w:t>
            </w:r>
            <w:r w:rsidR="00683617">
              <w:rPr>
                <w:snapToGrid w:val="0"/>
                <w:lang w:val="ro-RO"/>
              </w:rPr>
              <w:t>ț</w:t>
            </w:r>
            <w:r w:rsidRPr="006C0762">
              <w:rPr>
                <w:snapToGrid w:val="0"/>
                <w:lang w:val="ro-RO"/>
              </w:rPr>
              <w:t>iei excep</w:t>
            </w:r>
            <w:r w:rsidR="00683617">
              <w:rPr>
                <w:snapToGrid w:val="0"/>
                <w:lang w:val="ro-RO"/>
              </w:rPr>
              <w:t>ț</w:t>
            </w:r>
            <w:r w:rsidRPr="006C0762">
              <w:rPr>
                <w:snapToGrid w:val="0"/>
                <w:lang w:val="ro-RO"/>
              </w:rPr>
              <w:t xml:space="preserve">ionale </w:t>
            </w:r>
            <w:r w:rsidR="00683617">
              <w:rPr>
                <w:snapToGrid w:val="0"/>
                <w:lang w:val="ro-RO"/>
              </w:rPr>
              <w:t>ș</w:t>
            </w:r>
            <w:r w:rsidRPr="006C0762">
              <w:rPr>
                <w:snapToGrid w:val="0"/>
                <w:lang w:val="ro-RO"/>
              </w:rPr>
              <w:t>i revenirea la situa</w:t>
            </w:r>
            <w:r w:rsidR="00683617">
              <w:rPr>
                <w:snapToGrid w:val="0"/>
                <w:lang w:val="ro-RO"/>
              </w:rPr>
              <w:t>ț</w:t>
            </w:r>
            <w:r w:rsidRPr="006C0762">
              <w:rPr>
                <w:snapToGrid w:val="0"/>
                <w:lang w:val="ro-RO"/>
              </w:rPr>
              <w:t>ia normală de func</w:t>
            </w:r>
            <w:r w:rsidR="00683617">
              <w:rPr>
                <w:snapToGrid w:val="0"/>
                <w:lang w:val="ro-RO"/>
              </w:rPr>
              <w:t>ț</w:t>
            </w:r>
            <w:r w:rsidRPr="006C0762">
              <w:rPr>
                <w:snapToGrid w:val="0"/>
                <w:lang w:val="ro-RO"/>
              </w:rPr>
              <w:t>ionare a pie</w:t>
            </w:r>
            <w:r w:rsidR="00683617">
              <w:rPr>
                <w:snapToGrid w:val="0"/>
                <w:lang w:val="ro-RO"/>
              </w:rPr>
              <w:t>ț</w:t>
            </w:r>
            <w:r w:rsidRPr="006C0762">
              <w:rPr>
                <w:snapToGrid w:val="0"/>
                <w:lang w:val="ro-RO"/>
              </w:rPr>
              <w:t>ei gazelor naturale.</w:t>
            </w:r>
          </w:p>
        </w:tc>
      </w:tr>
      <w:tr w:rsidR="00342F00" w:rsidRPr="00AB4BC2" w14:paraId="7E9F84F7"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val="restart"/>
          </w:tcPr>
          <w:p w14:paraId="092A730C" w14:textId="77777777" w:rsidR="00342F00" w:rsidRPr="0001586F" w:rsidRDefault="00342F00" w:rsidP="00B83F1F">
            <w:pPr>
              <w:tabs>
                <w:tab w:val="left" w:pos="567"/>
              </w:tabs>
              <w:jc w:val="both"/>
              <w:rPr>
                <w:b w:val="0"/>
                <w:bCs w:val="0"/>
                <w:snapToGrid w:val="0"/>
                <w:lang w:val="ro-RO"/>
              </w:rPr>
            </w:pPr>
            <w:r w:rsidRPr="002E418B">
              <w:rPr>
                <w:b w:val="0"/>
                <w:bCs w:val="0"/>
                <w:snapToGrid w:val="0"/>
                <w:lang w:val="ro-RO"/>
              </w:rPr>
              <w:lastRenderedPageBreak/>
              <w:t>Consumatorii de gaze</w:t>
            </w:r>
          </w:p>
          <w:p w14:paraId="3C8C4F61" w14:textId="77777777" w:rsidR="00342F00" w:rsidRPr="006C0762" w:rsidRDefault="00342F00" w:rsidP="00B83F1F">
            <w:pPr>
              <w:tabs>
                <w:tab w:val="left" w:pos="567"/>
              </w:tabs>
              <w:jc w:val="both"/>
              <w:rPr>
                <w:b w:val="0"/>
                <w:bCs w:val="0"/>
                <w:snapToGrid w:val="0"/>
                <w:lang w:val="ro-RO"/>
              </w:rPr>
            </w:pPr>
            <w:r w:rsidRPr="008539A9">
              <w:rPr>
                <w:b w:val="0"/>
                <w:bCs w:val="0"/>
                <w:snapToGrid w:val="0"/>
                <w:lang w:val="ro-RO"/>
              </w:rPr>
              <w:t xml:space="preserve">naturale </w:t>
            </w:r>
          </w:p>
        </w:tc>
        <w:tc>
          <w:tcPr>
            <w:tcW w:w="4046" w:type="pct"/>
          </w:tcPr>
          <w:p w14:paraId="6DCE02AB" w14:textId="77777777" w:rsidR="00342F00" w:rsidRPr="004E6A4F" w:rsidRDefault="00342F00" w:rsidP="00B83F1F">
            <w:pPr>
              <w:jc w:val="both"/>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 xml:space="preserve">Reduc sau limitează consumul de gaze naturale la solicitarea Operatorului de sistem/ furnizorului de gaze </w:t>
            </w:r>
            <w:r w:rsidRPr="00793611">
              <w:rPr>
                <w:lang w:val="ro-RO"/>
              </w:rPr>
              <w:t>naturale;</w:t>
            </w:r>
          </w:p>
          <w:p w14:paraId="13495070" w14:textId="7514F520" w:rsidR="00342F00" w:rsidRPr="00483F15" w:rsidRDefault="00342F00" w:rsidP="00B83F1F">
            <w:pPr>
              <w:jc w:val="both"/>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Asigura siguran</w:t>
            </w:r>
            <w:r w:rsidR="00683617">
              <w:rPr>
                <w:lang w:val="ro-RO"/>
              </w:rPr>
              <w:t>ț</w:t>
            </w:r>
            <w:r w:rsidRPr="002D2681">
              <w:rPr>
                <w:lang w:val="ro-RO"/>
              </w:rPr>
              <w:t xml:space="preserve">a echipamentelor, utilajelor </w:t>
            </w:r>
            <w:r w:rsidR="00683617">
              <w:rPr>
                <w:lang w:val="ro-RO"/>
              </w:rPr>
              <w:t>ș</w:t>
            </w:r>
            <w:r w:rsidRPr="002D2681">
              <w:rPr>
                <w:lang w:val="ro-RO"/>
              </w:rPr>
              <w:t>i instala</w:t>
            </w:r>
            <w:r w:rsidR="00683617">
              <w:rPr>
                <w:lang w:val="ro-RO"/>
              </w:rPr>
              <w:t>ț</w:t>
            </w:r>
            <w:r w:rsidRPr="002D2681">
              <w:rPr>
                <w:lang w:val="ro-RO"/>
              </w:rPr>
              <w:t xml:space="preserve">iilor de gaze naturale </w:t>
            </w:r>
            <w:r w:rsidR="00683617">
              <w:rPr>
                <w:lang w:val="ro-RO"/>
              </w:rPr>
              <w:t>ș</w:t>
            </w:r>
            <w:r w:rsidRPr="002D2681">
              <w:rPr>
                <w:lang w:val="ro-RO"/>
              </w:rPr>
              <w:t>i, după caz, trec la utilizarea de combustibili alternativi.</w:t>
            </w:r>
          </w:p>
        </w:tc>
      </w:tr>
      <w:tr w:rsidR="00342F00" w:rsidRPr="00AB4BC2" w14:paraId="36D174B2" w14:textId="77777777" w:rsidTr="00342F00">
        <w:trPr>
          <w:trHeight w:val="255"/>
        </w:trPr>
        <w:tc>
          <w:tcPr>
            <w:cnfStyle w:val="001000000000" w:firstRow="0" w:lastRow="0" w:firstColumn="1" w:lastColumn="0" w:oddVBand="0" w:evenVBand="0" w:oddHBand="0" w:evenHBand="0" w:firstRowFirstColumn="0" w:firstRowLastColumn="0" w:lastRowFirstColumn="0" w:lastRowLastColumn="0"/>
            <w:tcW w:w="954" w:type="pct"/>
            <w:vMerge/>
          </w:tcPr>
          <w:p w14:paraId="48BD0558" w14:textId="77777777" w:rsidR="00342F00" w:rsidRPr="00AB4BC2" w:rsidRDefault="00342F00" w:rsidP="00B83F1F">
            <w:pPr>
              <w:tabs>
                <w:tab w:val="left" w:pos="567"/>
              </w:tabs>
              <w:jc w:val="both"/>
              <w:rPr>
                <w:b w:val="0"/>
                <w:bCs w:val="0"/>
                <w:snapToGrid w:val="0"/>
                <w:lang w:val="ro-RO"/>
              </w:rPr>
            </w:pPr>
          </w:p>
        </w:tc>
        <w:tc>
          <w:tcPr>
            <w:tcW w:w="4046" w:type="pct"/>
          </w:tcPr>
          <w:p w14:paraId="1682E680" w14:textId="5D15E96E" w:rsidR="00342F00" w:rsidRPr="00AB4BC2" w:rsidRDefault="00342F00" w:rsidP="00B83F1F">
            <w:pPr>
              <w:tabs>
                <w:tab w:val="center" w:pos="284"/>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AB4BC2">
              <w:rPr>
                <w:shd w:val="clear" w:color="auto" w:fill="FFFFFF"/>
                <w:lang w:val="ro-RO"/>
              </w:rPr>
              <w:t>Evită consumul neautorizat de gaze naturale/peste limită, fără a crea situa</w:t>
            </w:r>
            <w:r w:rsidR="00683617">
              <w:rPr>
                <w:shd w:val="clear" w:color="auto" w:fill="FFFFFF"/>
                <w:lang w:val="ro-RO"/>
              </w:rPr>
              <w:t>ț</w:t>
            </w:r>
            <w:r w:rsidRPr="00AB4BC2">
              <w:rPr>
                <w:shd w:val="clear" w:color="auto" w:fill="FFFFFF"/>
                <w:lang w:val="ro-RO"/>
              </w:rPr>
              <w:t xml:space="preserve">ii periculoase din punct de vedere tehnic. </w:t>
            </w:r>
          </w:p>
        </w:tc>
      </w:tr>
      <w:tr w:rsidR="00342F00" w:rsidRPr="00AB4BC2" w14:paraId="3333500C" w14:textId="77777777" w:rsidTr="00342F00">
        <w:trPr>
          <w:trHeight w:val="613"/>
        </w:trPr>
        <w:tc>
          <w:tcPr>
            <w:cnfStyle w:val="001000000000" w:firstRow="0" w:lastRow="0" w:firstColumn="1" w:lastColumn="0" w:oddVBand="0" w:evenVBand="0" w:oddHBand="0" w:evenHBand="0" w:firstRowFirstColumn="0" w:firstRowLastColumn="0" w:lastRowFirstColumn="0" w:lastRowLastColumn="0"/>
            <w:tcW w:w="954" w:type="pct"/>
          </w:tcPr>
          <w:p w14:paraId="1C76B359" w14:textId="77777777" w:rsidR="00342F00" w:rsidRPr="0001586F" w:rsidRDefault="00342F00" w:rsidP="00B83F1F">
            <w:pPr>
              <w:tabs>
                <w:tab w:val="left" w:pos="567"/>
              </w:tabs>
              <w:jc w:val="both"/>
              <w:rPr>
                <w:b w:val="0"/>
                <w:bCs w:val="0"/>
                <w:snapToGrid w:val="0"/>
                <w:lang w:val="ro-RO"/>
              </w:rPr>
            </w:pPr>
            <w:r w:rsidRPr="002E418B">
              <w:rPr>
                <w:b w:val="0"/>
                <w:bCs w:val="0"/>
                <w:snapToGrid w:val="0"/>
                <w:lang w:val="ro-RO"/>
              </w:rPr>
              <w:t>OST de energie electrica</w:t>
            </w:r>
          </w:p>
          <w:p w14:paraId="10CB1947" w14:textId="77777777" w:rsidR="00342F00" w:rsidRPr="008539A9" w:rsidRDefault="00342F00" w:rsidP="00B83F1F">
            <w:pPr>
              <w:tabs>
                <w:tab w:val="left" w:pos="567"/>
              </w:tabs>
              <w:jc w:val="both"/>
              <w:rPr>
                <w:b w:val="0"/>
                <w:bCs w:val="0"/>
                <w:snapToGrid w:val="0"/>
                <w:lang w:val="ro-RO"/>
              </w:rPr>
            </w:pPr>
          </w:p>
        </w:tc>
        <w:tc>
          <w:tcPr>
            <w:tcW w:w="4046" w:type="pct"/>
          </w:tcPr>
          <w:p w14:paraId="5A957842" w14:textId="6A11D77D" w:rsidR="00342F00" w:rsidRPr="00BE6200" w:rsidRDefault="00342F00" w:rsidP="00B83F1F">
            <w:pPr>
              <w:tabs>
                <w:tab w:val="center" w:pos="284"/>
                <w:tab w:val="left" w:pos="993"/>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6C0762">
              <w:rPr>
                <w:lang w:val="ro-RO"/>
              </w:rPr>
              <w:t>Monitorizează impactul reducerii livrărilor gazelor naturale asupra re</w:t>
            </w:r>
            <w:r w:rsidR="00683617">
              <w:rPr>
                <w:lang w:val="ro-RO"/>
              </w:rPr>
              <w:t>ț</w:t>
            </w:r>
            <w:r w:rsidRPr="006C0762">
              <w:rPr>
                <w:lang w:val="ro-RO"/>
              </w:rPr>
              <w:t>elei electrice.</w:t>
            </w:r>
          </w:p>
        </w:tc>
      </w:tr>
    </w:tbl>
    <w:p w14:paraId="6D2F66E9" w14:textId="77777777" w:rsidR="00C915F2" w:rsidRDefault="00B8366A" w:rsidP="00B83F1F">
      <w:pPr>
        <w:tabs>
          <w:tab w:val="left" w:pos="2426"/>
        </w:tabs>
        <w:rPr>
          <w:lang w:val="ro-RO"/>
        </w:rPr>
        <w:sectPr w:rsidR="00C915F2" w:rsidSect="00C915F2">
          <w:pgSz w:w="11906" w:h="16838" w:code="9"/>
          <w:pgMar w:top="1134" w:right="851" w:bottom="1134" w:left="1701" w:header="720" w:footer="261" w:gutter="0"/>
          <w:cols w:space="720"/>
          <w:titlePg/>
          <w:docGrid w:linePitch="326"/>
        </w:sectPr>
      </w:pPr>
      <w:r>
        <w:rPr>
          <w:lang w:val="ro-RO"/>
        </w:rPr>
        <w:br w:type="page"/>
      </w:r>
    </w:p>
    <w:p w14:paraId="40891A4C" w14:textId="33086D6B" w:rsidR="00B6105F" w:rsidRPr="006C0762" w:rsidRDefault="00CA013F" w:rsidP="00D05167">
      <w:pPr>
        <w:pStyle w:val="NormalWeb"/>
        <w:shd w:val="clear" w:color="auto" w:fill="FFFFFF"/>
        <w:spacing w:before="0" w:beforeAutospacing="0" w:after="0" w:afterAutospacing="0"/>
        <w:ind w:firstLine="0"/>
        <w:jc w:val="right"/>
        <w:rPr>
          <w:bCs/>
          <w:lang w:val="ro-RO"/>
        </w:rPr>
      </w:pPr>
      <w:r w:rsidRPr="0001586F">
        <w:rPr>
          <w:bCs/>
          <w:lang w:val="ro-RO"/>
        </w:rPr>
        <w:lastRenderedPageBreak/>
        <w:t>Anexa</w:t>
      </w:r>
      <w:r w:rsidR="00257A17" w:rsidRPr="0001586F">
        <w:rPr>
          <w:bCs/>
          <w:lang w:val="ro-RO"/>
        </w:rPr>
        <w:t xml:space="preserve"> </w:t>
      </w:r>
      <w:r w:rsidR="00092EF8" w:rsidRPr="00474F24">
        <w:rPr>
          <w:bCs/>
          <w:lang w:val="ro-RO"/>
        </w:rPr>
        <w:t xml:space="preserve">nr. </w:t>
      </w:r>
      <w:r w:rsidR="00257A17" w:rsidRPr="008539A9">
        <w:rPr>
          <w:bCs/>
          <w:lang w:val="ro-RO"/>
        </w:rPr>
        <w:t>6</w:t>
      </w:r>
    </w:p>
    <w:p w14:paraId="7290EAA8" w14:textId="031C90E8" w:rsidR="00B6105F" w:rsidRPr="00793611" w:rsidRDefault="00B6105F" w:rsidP="00B6105F">
      <w:pPr>
        <w:tabs>
          <w:tab w:val="left" w:pos="567"/>
          <w:tab w:val="left" w:pos="851"/>
        </w:tabs>
        <w:jc w:val="right"/>
        <w:rPr>
          <w:shd w:val="clear" w:color="auto" w:fill="FFFFFF"/>
          <w:lang w:val="ro-RO" w:eastAsia="ru-RU"/>
        </w:rPr>
      </w:pPr>
      <w:r w:rsidRPr="00BE6200">
        <w:rPr>
          <w:shd w:val="clear" w:color="auto" w:fill="FFFFFF"/>
          <w:lang w:val="ro-RO" w:eastAsia="ru-RU"/>
        </w:rPr>
        <w:t>la Planul de urgen</w:t>
      </w:r>
      <w:r w:rsidR="00683617">
        <w:rPr>
          <w:shd w:val="clear" w:color="auto" w:fill="FFFFFF"/>
          <w:lang w:val="ro-RO" w:eastAsia="ru-RU"/>
        </w:rPr>
        <w:t>ț</w:t>
      </w:r>
      <w:r w:rsidRPr="00BE6200">
        <w:rPr>
          <w:shd w:val="clear" w:color="auto" w:fill="FFFFFF"/>
          <w:lang w:val="ro-RO" w:eastAsia="ru-RU"/>
        </w:rPr>
        <w:t xml:space="preserve">ă </w:t>
      </w:r>
    </w:p>
    <w:p w14:paraId="6E4FCFF3" w14:textId="7DA7E100" w:rsidR="00B6105F" w:rsidRPr="004E6A4F" w:rsidRDefault="00B6105F" w:rsidP="00E97C04">
      <w:pPr>
        <w:pStyle w:val="NormalWeb"/>
        <w:shd w:val="clear" w:color="auto" w:fill="FFFFFF"/>
        <w:spacing w:before="0" w:beforeAutospacing="0" w:after="0" w:afterAutospacing="0"/>
        <w:ind w:firstLine="0"/>
        <w:jc w:val="center"/>
        <w:rPr>
          <w:b/>
          <w:bCs/>
          <w:lang w:val="ro-RO"/>
        </w:rPr>
      </w:pPr>
    </w:p>
    <w:p w14:paraId="603F6164" w14:textId="4368D1CD" w:rsidR="00342F00" w:rsidRPr="002E418B" w:rsidRDefault="00342F00" w:rsidP="00E97C04">
      <w:pPr>
        <w:pStyle w:val="NormalWeb"/>
        <w:shd w:val="clear" w:color="auto" w:fill="FFFFFF"/>
        <w:spacing w:before="0" w:beforeAutospacing="0" w:after="0" w:afterAutospacing="0"/>
        <w:ind w:firstLine="0"/>
        <w:jc w:val="center"/>
        <w:rPr>
          <w:b/>
          <w:bCs/>
          <w:lang w:val="ro-RO"/>
        </w:rPr>
      </w:pPr>
      <w:r w:rsidRPr="00E97C04">
        <w:rPr>
          <w:b/>
          <w:bCs/>
          <w:lang w:val="ro-RO"/>
        </w:rPr>
        <w:t xml:space="preserve">Drepturile </w:t>
      </w:r>
      <w:r w:rsidR="00683617">
        <w:rPr>
          <w:b/>
          <w:bCs/>
          <w:lang w:val="ro-RO"/>
        </w:rPr>
        <w:t>ș</w:t>
      </w:r>
      <w:r w:rsidRPr="00E97C04">
        <w:rPr>
          <w:b/>
          <w:bCs/>
          <w:lang w:val="ro-RO"/>
        </w:rPr>
        <w:t xml:space="preserve">i </w:t>
      </w:r>
      <w:proofErr w:type="spellStart"/>
      <w:r w:rsidRPr="00E97C04">
        <w:rPr>
          <w:b/>
          <w:bCs/>
          <w:lang w:val="ro-RO"/>
        </w:rPr>
        <w:t>obligațiile</w:t>
      </w:r>
      <w:proofErr w:type="spellEnd"/>
      <w:r w:rsidRPr="00E97C04">
        <w:rPr>
          <w:b/>
          <w:bCs/>
          <w:lang w:val="ro-RO"/>
        </w:rPr>
        <w:t xml:space="preserve"> operatorilor de sistem referitoare la </w:t>
      </w:r>
      <w:proofErr w:type="spellStart"/>
      <w:r w:rsidRPr="00E97C04">
        <w:rPr>
          <w:b/>
          <w:bCs/>
          <w:lang w:val="ro-RO"/>
        </w:rPr>
        <w:t>funcționarea</w:t>
      </w:r>
      <w:proofErr w:type="spellEnd"/>
      <w:r w:rsidRPr="00E97C04">
        <w:rPr>
          <w:b/>
          <w:bCs/>
          <w:lang w:val="ro-RO"/>
        </w:rPr>
        <w:t xml:space="preserve"> </w:t>
      </w:r>
      <w:proofErr w:type="spellStart"/>
      <w:r w:rsidRPr="00E97C04">
        <w:rPr>
          <w:b/>
          <w:bCs/>
          <w:lang w:val="ro-RO"/>
        </w:rPr>
        <w:t>în</w:t>
      </w:r>
      <w:proofErr w:type="spellEnd"/>
      <w:r w:rsidRPr="00E97C04">
        <w:rPr>
          <w:b/>
          <w:bCs/>
          <w:lang w:val="ro-RO"/>
        </w:rPr>
        <w:t xml:space="preserve"> </w:t>
      </w:r>
      <w:proofErr w:type="spellStart"/>
      <w:r w:rsidRPr="00E97C04">
        <w:rPr>
          <w:b/>
          <w:bCs/>
          <w:lang w:val="ro-RO"/>
        </w:rPr>
        <w:t>siguranța</w:t>
      </w:r>
      <w:proofErr w:type="spellEnd"/>
      <w:r w:rsidRPr="00E97C04">
        <w:rPr>
          <w:b/>
          <w:bCs/>
          <w:lang w:val="ro-RO"/>
        </w:rPr>
        <w:t xml:space="preserve">̆ a </w:t>
      </w:r>
      <w:proofErr w:type="spellStart"/>
      <w:r w:rsidRPr="00E97C04">
        <w:rPr>
          <w:b/>
          <w:bCs/>
          <w:lang w:val="ro-RO"/>
        </w:rPr>
        <w:t>rețelei</w:t>
      </w:r>
      <w:proofErr w:type="spellEnd"/>
      <w:r w:rsidRPr="00E97C04">
        <w:rPr>
          <w:b/>
          <w:bCs/>
          <w:lang w:val="ro-RO"/>
        </w:rPr>
        <w:t xml:space="preserve"> de gaze naturale</w:t>
      </w:r>
    </w:p>
    <w:p w14:paraId="7A881111" w14:textId="77777777" w:rsidR="00342F00" w:rsidRPr="0001586F" w:rsidRDefault="00342F00" w:rsidP="00B83F1F">
      <w:pPr>
        <w:pStyle w:val="NormalWeb"/>
        <w:shd w:val="clear" w:color="auto" w:fill="FFFFFF"/>
        <w:spacing w:before="0" w:beforeAutospacing="0" w:after="0" w:afterAutospacing="0"/>
        <w:ind w:firstLine="0"/>
        <w:jc w:val="both"/>
        <w:rPr>
          <w:b/>
          <w:bCs/>
          <w:lang w:val="ro-RO"/>
        </w:rPr>
      </w:pPr>
    </w:p>
    <w:tbl>
      <w:tblPr>
        <w:tblStyle w:val="GridTable1Light-Accent11"/>
        <w:tblW w:w="14596" w:type="dxa"/>
        <w:tblLook w:val="04A0" w:firstRow="1" w:lastRow="0" w:firstColumn="1" w:lastColumn="0" w:noHBand="0" w:noVBand="1"/>
      </w:tblPr>
      <w:tblGrid>
        <w:gridCol w:w="1696"/>
        <w:gridCol w:w="12900"/>
      </w:tblGrid>
      <w:tr w:rsidR="00342F00" w:rsidRPr="00AB4BC2" w14:paraId="7DED2D80" w14:textId="77777777" w:rsidTr="00A607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hideMark/>
          </w:tcPr>
          <w:p w14:paraId="5103ADEA" w14:textId="14D3E798" w:rsidR="00342F00" w:rsidRPr="00BE6200" w:rsidRDefault="00342F00" w:rsidP="00B83F1F">
            <w:pPr>
              <w:rPr>
                <w:lang w:val="ro-RO"/>
              </w:rPr>
            </w:pPr>
            <w:r w:rsidRPr="008539A9">
              <w:rPr>
                <w:lang w:val="ro-RO"/>
              </w:rPr>
              <w:t>Entitatea</w:t>
            </w:r>
            <w:r w:rsidR="00946681" w:rsidRPr="006C0762">
              <w:rPr>
                <w:lang w:val="ro-RO"/>
              </w:rPr>
              <w:t xml:space="preserve"> implicată</w:t>
            </w:r>
          </w:p>
        </w:tc>
        <w:tc>
          <w:tcPr>
            <w:tcW w:w="12900" w:type="dxa"/>
            <w:hideMark/>
          </w:tcPr>
          <w:p w14:paraId="1533C3DA" w14:textId="2FEA14F8" w:rsidR="00342F00" w:rsidRPr="00AB4BC2" w:rsidRDefault="00946681" w:rsidP="00946681">
            <w:pPr>
              <w:jc w:val="center"/>
              <w:cnfStyle w:val="100000000000" w:firstRow="1" w:lastRow="0" w:firstColumn="0" w:lastColumn="0" w:oddVBand="0" w:evenVBand="0" w:oddHBand="0" w:evenHBand="0" w:firstRowFirstColumn="0" w:firstRowLastColumn="0" w:lastRowFirstColumn="0" w:lastRowLastColumn="0"/>
              <w:rPr>
                <w:lang w:val="ro-RO"/>
              </w:rPr>
            </w:pPr>
            <w:r w:rsidRPr="00793611">
              <w:rPr>
                <w:lang w:val="ro-RO"/>
              </w:rPr>
              <w:t>Atribu</w:t>
            </w:r>
            <w:r w:rsidR="00683617">
              <w:rPr>
                <w:lang w:val="ro-RO"/>
              </w:rPr>
              <w:t>ț</w:t>
            </w:r>
            <w:r w:rsidRPr="00793611">
              <w:rPr>
                <w:lang w:val="ro-RO"/>
              </w:rPr>
              <w:t xml:space="preserve">ii </w:t>
            </w:r>
            <w:r w:rsidR="00342F00" w:rsidRPr="00AB4BC2">
              <w:rPr>
                <w:lang w:val="ro-RO"/>
              </w:rPr>
              <w:t xml:space="preserve"> </w:t>
            </w:r>
            <w:r w:rsidR="00683617">
              <w:rPr>
                <w:lang w:val="ro-RO"/>
              </w:rPr>
              <w:t>ș</w:t>
            </w:r>
            <w:r w:rsidR="00342F00" w:rsidRPr="00AB4BC2">
              <w:rPr>
                <w:lang w:val="ro-RO"/>
              </w:rPr>
              <w:t>i responsabilită</w:t>
            </w:r>
            <w:r w:rsidR="00683617">
              <w:rPr>
                <w:lang w:val="ro-RO"/>
              </w:rPr>
              <w:t>ț</w:t>
            </w:r>
            <w:r w:rsidR="00342F00" w:rsidRPr="00AB4BC2">
              <w:rPr>
                <w:lang w:val="ro-RO"/>
              </w:rPr>
              <w:t>i</w:t>
            </w:r>
          </w:p>
        </w:tc>
      </w:tr>
      <w:tr w:rsidR="00342F00" w:rsidRPr="00AB4BC2" w14:paraId="07609EA7" w14:textId="77777777" w:rsidTr="00A60785">
        <w:tc>
          <w:tcPr>
            <w:cnfStyle w:val="001000000000" w:firstRow="0" w:lastRow="0" w:firstColumn="1" w:lastColumn="0" w:oddVBand="0" w:evenVBand="0" w:oddHBand="0" w:evenHBand="0" w:firstRowFirstColumn="0" w:firstRowLastColumn="0" w:lastRowFirstColumn="0" w:lastRowLastColumn="0"/>
            <w:tcW w:w="1696" w:type="dxa"/>
          </w:tcPr>
          <w:p w14:paraId="0EF78742" w14:textId="77777777" w:rsidR="00342F00" w:rsidRPr="0001586F" w:rsidRDefault="00342F00" w:rsidP="00B83F1F">
            <w:pPr>
              <w:rPr>
                <w:b w:val="0"/>
                <w:bCs w:val="0"/>
                <w:lang w:val="ro-RO"/>
              </w:rPr>
            </w:pPr>
            <w:r w:rsidRPr="002E418B">
              <w:rPr>
                <w:b w:val="0"/>
                <w:bCs w:val="0"/>
                <w:lang w:val="ro-RO"/>
              </w:rPr>
              <w:t>OST</w:t>
            </w:r>
          </w:p>
        </w:tc>
        <w:tc>
          <w:tcPr>
            <w:tcW w:w="12900" w:type="dxa"/>
          </w:tcPr>
          <w:p w14:paraId="490C96EA" w14:textId="08950969" w:rsidR="00342F00" w:rsidRPr="00BE6200" w:rsidRDefault="004864D4"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474F24">
              <w:rPr>
                <w:lang w:val="ro-RO"/>
              </w:rPr>
              <w:t>E</w:t>
            </w:r>
            <w:r w:rsidR="00342F00" w:rsidRPr="008539A9">
              <w:rPr>
                <w:lang w:val="ro-RO"/>
              </w:rPr>
              <w:t>xploatează, între</w:t>
            </w:r>
            <w:r w:rsidR="00683617">
              <w:rPr>
                <w:lang w:val="ro-RO"/>
              </w:rPr>
              <w:t>ț</w:t>
            </w:r>
            <w:r w:rsidR="00342F00" w:rsidRPr="008539A9">
              <w:rPr>
                <w:lang w:val="ro-RO"/>
              </w:rPr>
              <w:t xml:space="preserve">ine, </w:t>
            </w:r>
            <w:r w:rsidR="00342F00" w:rsidRPr="006C0762">
              <w:rPr>
                <w:lang w:val="ro-RO"/>
              </w:rPr>
              <w:t xml:space="preserve">modernizează </w:t>
            </w:r>
            <w:r w:rsidR="00683617">
              <w:rPr>
                <w:lang w:val="ro-RO"/>
              </w:rPr>
              <w:t>ș</w:t>
            </w:r>
            <w:r w:rsidR="00342F00" w:rsidRPr="006C0762">
              <w:rPr>
                <w:lang w:val="ro-RO"/>
              </w:rPr>
              <w:t>i dezvoltă re</w:t>
            </w:r>
            <w:r w:rsidR="00683617">
              <w:rPr>
                <w:lang w:val="ro-RO"/>
              </w:rPr>
              <w:t>ț</w:t>
            </w:r>
            <w:r w:rsidR="00342F00" w:rsidRPr="006C0762">
              <w:rPr>
                <w:lang w:val="ro-RO"/>
              </w:rPr>
              <w:t>elele de transport al gazelor naturale în condi</w:t>
            </w:r>
            <w:r w:rsidR="00683617">
              <w:rPr>
                <w:lang w:val="ro-RO"/>
              </w:rPr>
              <w:t>ț</w:t>
            </w:r>
            <w:r w:rsidR="00342F00" w:rsidRPr="006C0762">
              <w:rPr>
                <w:lang w:val="ro-RO"/>
              </w:rPr>
              <w:t>ii de siguran</w:t>
            </w:r>
            <w:r w:rsidR="00683617">
              <w:rPr>
                <w:lang w:val="ro-RO"/>
              </w:rPr>
              <w:t>ț</w:t>
            </w:r>
            <w:r w:rsidR="00342F00" w:rsidRPr="006C0762">
              <w:rPr>
                <w:lang w:val="ro-RO"/>
              </w:rPr>
              <w:t xml:space="preserve">ă, de fiabilitate </w:t>
            </w:r>
            <w:r w:rsidR="00683617">
              <w:rPr>
                <w:lang w:val="ro-RO"/>
              </w:rPr>
              <w:t>ș</w:t>
            </w:r>
            <w:r w:rsidR="00342F00" w:rsidRPr="006C0762">
              <w:rPr>
                <w:lang w:val="ro-RO"/>
              </w:rPr>
              <w:t>i de eficien</w:t>
            </w:r>
            <w:r w:rsidR="00683617">
              <w:rPr>
                <w:lang w:val="ro-RO"/>
              </w:rPr>
              <w:t>ț</w:t>
            </w:r>
            <w:r w:rsidR="00342F00" w:rsidRPr="006C0762">
              <w:rPr>
                <w:lang w:val="ro-RO"/>
              </w:rPr>
              <w:t>ă.</w:t>
            </w:r>
          </w:p>
          <w:p w14:paraId="030661BC" w14:textId="28656BE4" w:rsidR="00342F00" w:rsidRPr="00AB4BC2" w:rsidRDefault="004864D4"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793611">
              <w:rPr>
                <w:lang w:val="ro-RO"/>
              </w:rPr>
              <w:t>R</w:t>
            </w:r>
            <w:r w:rsidR="00342F00" w:rsidRPr="00AB4BC2">
              <w:rPr>
                <w:lang w:val="ro-RO"/>
              </w:rPr>
              <w:t>estabile</w:t>
            </w:r>
            <w:r w:rsidR="00683617">
              <w:rPr>
                <w:lang w:val="ro-RO"/>
              </w:rPr>
              <w:t>ș</w:t>
            </w:r>
            <w:r w:rsidR="00342F00" w:rsidRPr="00AB4BC2">
              <w:rPr>
                <w:lang w:val="ro-RO"/>
              </w:rPr>
              <w:t>te în termen cât mai restrâns defec</w:t>
            </w:r>
            <w:r w:rsidR="00683617">
              <w:rPr>
                <w:lang w:val="ro-RO"/>
              </w:rPr>
              <w:t>ț</w:t>
            </w:r>
            <w:r w:rsidR="00342F00" w:rsidRPr="00AB4BC2">
              <w:rPr>
                <w:lang w:val="ro-RO"/>
              </w:rPr>
              <w:t>iunile tehnice apărute în sistemul de transport al gazelor naturale.</w:t>
            </w:r>
          </w:p>
          <w:p w14:paraId="26E00ACB" w14:textId="2A9E48C8"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w:t>
            </w:r>
            <w:r w:rsidR="00342F00" w:rsidRPr="00AB4BC2">
              <w:rPr>
                <w:lang w:val="ro-RO"/>
              </w:rPr>
              <w:t xml:space="preserve">restează servicii de transport al gazelor naturale, inclusiv a fluxurilor transfrontaliere. </w:t>
            </w:r>
          </w:p>
          <w:p w14:paraId="7C0AC8A4" w14:textId="629E06DA"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A</w:t>
            </w:r>
            <w:r w:rsidR="00342F00" w:rsidRPr="00AB4BC2">
              <w:rPr>
                <w:lang w:val="ro-RO"/>
              </w:rPr>
              <w:t xml:space="preserve">sigură alocarea </w:t>
            </w:r>
            <w:proofErr w:type="spellStart"/>
            <w:r w:rsidR="00342F00" w:rsidRPr="00AB4BC2">
              <w:rPr>
                <w:lang w:val="ro-RO"/>
              </w:rPr>
              <w:t>capacităților</w:t>
            </w:r>
            <w:proofErr w:type="spellEnd"/>
            <w:r w:rsidR="00342F00" w:rsidRPr="00AB4BC2">
              <w:rPr>
                <w:lang w:val="ro-RO"/>
              </w:rPr>
              <w:t xml:space="preserve"> </w:t>
            </w:r>
            <w:r w:rsidR="00683617">
              <w:rPr>
                <w:lang w:val="ro-RO"/>
              </w:rPr>
              <w:t>ș</w:t>
            </w:r>
            <w:r w:rsidR="00342F00" w:rsidRPr="00AB4BC2">
              <w:rPr>
                <w:lang w:val="ro-RO"/>
              </w:rPr>
              <w:t>i gestionarea congestiilor re</w:t>
            </w:r>
            <w:r w:rsidR="00683617">
              <w:rPr>
                <w:lang w:val="ro-RO"/>
              </w:rPr>
              <w:t>ț</w:t>
            </w:r>
            <w:r w:rsidR="00342F00" w:rsidRPr="00AB4BC2">
              <w:rPr>
                <w:lang w:val="ro-RO"/>
              </w:rPr>
              <w:t>elelor de transport al gazelor naturale</w:t>
            </w:r>
            <w:r w:rsidRPr="00AB4BC2">
              <w:rPr>
                <w:lang w:val="ro-RO"/>
              </w:rPr>
              <w:t>.</w:t>
            </w:r>
          </w:p>
          <w:p w14:paraId="44C02394" w14:textId="62B7C147"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Î</w:t>
            </w:r>
            <w:r w:rsidR="00342F00" w:rsidRPr="00AB4BC2">
              <w:rPr>
                <w:lang w:val="ro-RO"/>
              </w:rPr>
              <w:t>ndepline</w:t>
            </w:r>
            <w:r w:rsidR="00683617">
              <w:rPr>
                <w:lang w:val="ro-RO"/>
              </w:rPr>
              <w:t>ș</w:t>
            </w:r>
            <w:r w:rsidR="00342F00" w:rsidRPr="00AB4BC2">
              <w:rPr>
                <w:lang w:val="ro-RO"/>
              </w:rPr>
              <w:t>te func</w:t>
            </w:r>
            <w:r w:rsidR="00683617">
              <w:rPr>
                <w:lang w:val="ro-RO"/>
              </w:rPr>
              <w:t>ț</w:t>
            </w:r>
            <w:r w:rsidR="00342F00" w:rsidRPr="00AB4BC2">
              <w:rPr>
                <w:lang w:val="ro-RO"/>
              </w:rPr>
              <w:t>iile de dispecerat în scopul gestionării volumelor de gaze naturale livrate prin re</w:t>
            </w:r>
            <w:r w:rsidR="00683617">
              <w:rPr>
                <w:lang w:val="ro-RO"/>
              </w:rPr>
              <w:t>ț</w:t>
            </w:r>
            <w:r w:rsidR="00342F00" w:rsidRPr="00AB4BC2">
              <w:rPr>
                <w:lang w:val="ro-RO"/>
              </w:rPr>
              <w:t xml:space="preserve">elele de transport al gazelor naturale </w:t>
            </w:r>
            <w:r w:rsidR="00683617">
              <w:rPr>
                <w:lang w:val="ro-RO"/>
              </w:rPr>
              <w:t>ș</w:t>
            </w:r>
            <w:r w:rsidR="00342F00" w:rsidRPr="00AB4BC2">
              <w:rPr>
                <w:lang w:val="ro-RO"/>
              </w:rPr>
              <w:t xml:space="preserve">i asigură echilibrarea sistemului de gaze naturale, precum </w:t>
            </w:r>
            <w:r w:rsidR="00683617">
              <w:rPr>
                <w:lang w:val="ro-RO"/>
              </w:rPr>
              <w:t>ș</w:t>
            </w:r>
            <w:r w:rsidR="00342F00" w:rsidRPr="00AB4BC2">
              <w:rPr>
                <w:lang w:val="ro-RO"/>
              </w:rPr>
              <w:t>i prestarea serviciilor de sistem.</w:t>
            </w:r>
          </w:p>
          <w:p w14:paraId="1A21C31A" w14:textId="63DB48B6" w:rsidR="00342F00" w:rsidRPr="00AB4BC2" w:rsidRDefault="006B5DE1"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A</w:t>
            </w:r>
            <w:r w:rsidR="00342F00" w:rsidRPr="00AB4BC2">
              <w:rPr>
                <w:lang w:val="ro-RO"/>
              </w:rPr>
              <w:t>sigură interoperabilitatea re</w:t>
            </w:r>
            <w:r w:rsidR="00683617">
              <w:rPr>
                <w:lang w:val="ro-RO"/>
              </w:rPr>
              <w:t>ț</w:t>
            </w:r>
            <w:r w:rsidR="00342F00" w:rsidRPr="00AB4BC2">
              <w:rPr>
                <w:lang w:val="ro-RO"/>
              </w:rPr>
              <w:t xml:space="preserve">elelor de gaze naturale, încheie acorduri de interconectare cu OST din </w:t>
            </w:r>
            <w:r w:rsidR="00683617">
              <w:rPr>
                <w:lang w:val="ro-RO"/>
              </w:rPr>
              <w:t>ț</w:t>
            </w:r>
            <w:r w:rsidR="00342F00" w:rsidRPr="00AB4BC2">
              <w:rPr>
                <w:lang w:val="ro-RO"/>
              </w:rPr>
              <w:t>ările vecine.</w:t>
            </w:r>
          </w:p>
          <w:p w14:paraId="1C468A39" w14:textId="6FB657C5" w:rsidR="00342F00" w:rsidRPr="00AB4BC2" w:rsidRDefault="006B5DE1"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S</w:t>
            </w:r>
            <w:r w:rsidR="00342F00" w:rsidRPr="00AB4BC2">
              <w:rPr>
                <w:lang w:val="ro-RO"/>
              </w:rPr>
              <w:t xml:space="preserve">ă asigure accesul </w:t>
            </w:r>
            <w:proofErr w:type="spellStart"/>
            <w:r w:rsidR="00342F00" w:rsidRPr="00AB4BC2">
              <w:rPr>
                <w:lang w:val="ro-RO"/>
              </w:rPr>
              <w:t>terţilor</w:t>
            </w:r>
            <w:proofErr w:type="spellEnd"/>
            <w:r w:rsidR="00342F00" w:rsidRPr="00AB4BC2">
              <w:rPr>
                <w:lang w:val="ro-RO"/>
              </w:rPr>
              <w:t xml:space="preserve"> la sistemul de transport</w:t>
            </w:r>
            <w:r w:rsidRPr="00AB4BC2">
              <w:rPr>
                <w:lang w:val="ro-RO"/>
              </w:rPr>
              <w:t>.</w:t>
            </w:r>
            <w:r w:rsidR="00342F00" w:rsidRPr="00AB4BC2">
              <w:rPr>
                <w:lang w:val="ro-RO"/>
              </w:rPr>
              <w:t xml:space="preserve"> </w:t>
            </w:r>
          </w:p>
          <w:p w14:paraId="59317503" w14:textId="1D7D024E" w:rsidR="00342F00" w:rsidRPr="00AB4BC2" w:rsidRDefault="006B5DE1"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w:t>
            </w:r>
            <w:r w:rsidR="00342F00" w:rsidRPr="00AB4BC2">
              <w:rPr>
                <w:lang w:val="ro-RO"/>
              </w:rPr>
              <w:t>lasează zilnic pe pagina sa electronică informa</w:t>
            </w:r>
            <w:r w:rsidR="00683617">
              <w:rPr>
                <w:lang w:val="ro-RO"/>
              </w:rPr>
              <w:t>ț</w:t>
            </w:r>
            <w:r w:rsidR="00342F00" w:rsidRPr="00AB4BC2">
              <w:rPr>
                <w:lang w:val="ro-RO"/>
              </w:rPr>
              <w:t xml:space="preserve">ii cu caracter operativ </w:t>
            </w:r>
            <w:r w:rsidR="00683617">
              <w:rPr>
                <w:lang w:val="ro-RO"/>
              </w:rPr>
              <w:t>ș</w:t>
            </w:r>
            <w:r w:rsidR="00342F00" w:rsidRPr="00AB4BC2">
              <w:rPr>
                <w:lang w:val="ro-RO"/>
              </w:rPr>
              <w:t>i tehnic privind func</w:t>
            </w:r>
            <w:r w:rsidR="00683617">
              <w:rPr>
                <w:lang w:val="ro-RO"/>
              </w:rPr>
              <w:t>ț</w:t>
            </w:r>
            <w:r w:rsidR="00342F00" w:rsidRPr="00AB4BC2">
              <w:rPr>
                <w:lang w:val="ro-RO"/>
              </w:rPr>
              <w:t>ionarea re</w:t>
            </w:r>
            <w:r w:rsidR="00683617">
              <w:rPr>
                <w:lang w:val="ro-RO"/>
              </w:rPr>
              <w:t>ț</w:t>
            </w:r>
            <w:r w:rsidR="00342F00" w:rsidRPr="00AB4BC2">
              <w:rPr>
                <w:lang w:val="ro-RO"/>
              </w:rPr>
              <w:t>elelor de transport al gazelor naturale.</w:t>
            </w:r>
          </w:p>
          <w:p w14:paraId="5962D8CB" w14:textId="37D22F28" w:rsidR="00342F00" w:rsidRPr="00AB4BC2" w:rsidRDefault="006B5DE1"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R</w:t>
            </w:r>
            <w:r w:rsidR="00342F00" w:rsidRPr="00AB4BC2">
              <w:rPr>
                <w:lang w:val="ro-RO"/>
              </w:rPr>
              <w:t xml:space="preserve">ealizează schimbul de </w:t>
            </w:r>
            <w:proofErr w:type="spellStart"/>
            <w:r w:rsidR="00342F00" w:rsidRPr="00AB4BC2">
              <w:rPr>
                <w:lang w:val="ro-RO"/>
              </w:rPr>
              <w:t>informaţii</w:t>
            </w:r>
            <w:proofErr w:type="spellEnd"/>
            <w:r w:rsidR="00342F00" w:rsidRPr="00AB4BC2">
              <w:rPr>
                <w:lang w:val="ro-RO"/>
              </w:rPr>
              <w:t xml:space="preserve"> cu </w:t>
            </w:r>
            <w:proofErr w:type="spellStart"/>
            <w:r w:rsidR="00342F00" w:rsidRPr="00AB4BC2">
              <w:rPr>
                <w:lang w:val="ro-RO"/>
              </w:rPr>
              <w:t>alţi</w:t>
            </w:r>
            <w:proofErr w:type="spellEnd"/>
            <w:r w:rsidR="00342F00" w:rsidRPr="00AB4BC2">
              <w:rPr>
                <w:lang w:val="ro-RO"/>
              </w:rPr>
              <w:t xml:space="preserve"> operatori de sistem adiacen</w:t>
            </w:r>
            <w:r w:rsidR="00683617">
              <w:rPr>
                <w:lang w:val="ro-RO"/>
              </w:rPr>
              <w:t>ț</w:t>
            </w:r>
            <w:r w:rsidR="00342F00" w:rsidRPr="00AB4BC2">
              <w:rPr>
                <w:lang w:val="ro-RO"/>
              </w:rPr>
              <w:t>i.</w:t>
            </w:r>
          </w:p>
          <w:p w14:paraId="4023C261" w14:textId="7EC9F652" w:rsidR="00342F00" w:rsidRPr="00AB4BC2" w:rsidRDefault="006B5DE1"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Î</w:t>
            </w:r>
            <w:r w:rsidR="00342F00" w:rsidRPr="00AB4BC2">
              <w:rPr>
                <w:lang w:val="ro-RO"/>
              </w:rPr>
              <w:t xml:space="preserve">ntrerupe sau limitează transportul gazelor naturale </w:t>
            </w:r>
            <w:proofErr w:type="spellStart"/>
            <w:r w:rsidR="00342F00" w:rsidRPr="00AB4BC2">
              <w:rPr>
                <w:lang w:val="ro-RO"/>
              </w:rPr>
              <w:t>în</w:t>
            </w:r>
            <w:proofErr w:type="spellEnd"/>
            <w:r w:rsidR="00342F00" w:rsidRPr="00AB4BC2">
              <w:rPr>
                <w:lang w:val="ro-RO"/>
              </w:rPr>
              <w:t xml:space="preserve"> </w:t>
            </w:r>
            <w:proofErr w:type="spellStart"/>
            <w:r w:rsidR="00342F00" w:rsidRPr="00AB4BC2">
              <w:rPr>
                <w:lang w:val="ro-RO"/>
              </w:rPr>
              <w:t>condițiile</w:t>
            </w:r>
            <w:proofErr w:type="spellEnd"/>
            <w:r w:rsidR="00342F00" w:rsidRPr="00AB4BC2">
              <w:rPr>
                <w:lang w:val="ro-RO"/>
              </w:rPr>
              <w:t xml:space="preserve"> art. 70 alin. (1) din Legea</w:t>
            </w:r>
            <w:r w:rsidR="00E3369F" w:rsidRPr="00AB4BC2">
              <w:rPr>
                <w:lang w:val="ro-RO"/>
              </w:rPr>
              <w:t xml:space="preserve"> </w:t>
            </w:r>
            <w:r w:rsidR="00E3369F" w:rsidRPr="00AB4BC2">
              <w:rPr>
                <w:shd w:val="clear" w:color="auto" w:fill="FFFFFF"/>
                <w:lang w:val="ro-RO"/>
              </w:rPr>
              <w:t>nr. 108/2016</w:t>
            </w:r>
            <w:r w:rsidR="00342F00" w:rsidRPr="00AB4BC2">
              <w:rPr>
                <w:lang w:val="ro-RO"/>
              </w:rPr>
              <w:t xml:space="preserve"> </w:t>
            </w:r>
            <w:r w:rsidR="007010DB" w:rsidRPr="00AB4BC2">
              <w:rPr>
                <w:lang w:val="ro-RO"/>
              </w:rPr>
              <w:t>cu privire la gazele naturale</w:t>
            </w:r>
            <w:r w:rsidR="00342F00" w:rsidRPr="00AB4BC2">
              <w:rPr>
                <w:lang w:val="ro-RO"/>
              </w:rPr>
              <w:t xml:space="preserve">. </w:t>
            </w:r>
          </w:p>
          <w:p w14:paraId="36E4ECE3" w14:textId="04B03FD4" w:rsidR="00342F00" w:rsidRPr="0001586F"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Îndepline</w:t>
            </w:r>
            <w:r w:rsidR="00683617">
              <w:rPr>
                <w:lang w:val="ro-RO"/>
              </w:rPr>
              <w:t>ș</w:t>
            </w:r>
            <w:r w:rsidRPr="00AB4BC2">
              <w:rPr>
                <w:lang w:val="ro-RO"/>
              </w:rPr>
              <w:t>te ac</w:t>
            </w:r>
            <w:r w:rsidR="00683617">
              <w:rPr>
                <w:lang w:val="ro-RO"/>
              </w:rPr>
              <w:t>ț</w:t>
            </w:r>
            <w:r w:rsidRPr="00AB4BC2">
              <w:rPr>
                <w:lang w:val="ro-RO"/>
              </w:rPr>
              <w:t xml:space="preserve">iuni de echilibrare </w:t>
            </w:r>
            <w:proofErr w:type="spellStart"/>
            <w:r w:rsidRPr="00AB4BC2">
              <w:rPr>
                <w:lang w:val="ro-RO"/>
              </w:rPr>
              <w:t>în</w:t>
            </w:r>
            <w:proofErr w:type="spellEnd"/>
            <w:r w:rsidRPr="00AB4BC2">
              <w:rPr>
                <w:lang w:val="ro-RO"/>
              </w:rPr>
              <w:t xml:space="preserve"> vederea </w:t>
            </w:r>
            <w:proofErr w:type="spellStart"/>
            <w:r w:rsidRPr="00AB4BC2">
              <w:rPr>
                <w:lang w:val="ro-RO"/>
              </w:rPr>
              <w:t>asigurării</w:t>
            </w:r>
            <w:proofErr w:type="spellEnd"/>
            <w:r w:rsidRPr="00AB4BC2">
              <w:rPr>
                <w:lang w:val="ro-RO"/>
              </w:rPr>
              <w:t xml:space="preserve"> echilibrului fizic </w:t>
            </w:r>
            <w:proofErr w:type="spellStart"/>
            <w:r w:rsidRPr="00AB4BC2">
              <w:rPr>
                <w:lang w:val="ro-RO"/>
              </w:rPr>
              <w:t>și</w:t>
            </w:r>
            <w:proofErr w:type="spellEnd"/>
            <w:r w:rsidRPr="00AB4BC2">
              <w:rPr>
                <w:lang w:val="ro-RO"/>
              </w:rPr>
              <w:t xml:space="preserve"> </w:t>
            </w:r>
            <w:proofErr w:type="spellStart"/>
            <w:r w:rsidRPr="00AB4BC2">
              <w:rPr>
                <w:lang w:val="ro-RO"/>
              </w:rPr>
              <w:t>menținer</w:t>
            </w:r>
            <w:r w:rsidRPr="002E418B">
              <w:rPr>
                <w:lang w:val="ro-RO"/>
              </w:rPr>
              <w:t>ii</w:t>
            </w:r>
            <w:proofErr w:type="spellEnd"/>
            <w:r w:rsidRPr="002E418B">
              <w:rPr>
                <w:lang w:val="ro-RO"/>
              </w:rPr>
              <w:t xml:space="preserve"> </w:t>
            </w:r>
            <w:proofErr w:type="spellStart"/>
            <w:r w:rsidRPr="002E418B">
              <w:rPr>
                <w:lang w:val="ro-RO"/>
              </w:rPr>
              <w:t>în</w:t>
            </w:r>
            <w:proofErr w:type="spellEnd"/>
            <w:r w:rsidRPr="002E418B">
              <w:rPr>
                <w:lang w:val="ro-RO"/>
              </w:rPr>
              <w:t xml:space="preserve"> parametrii </w:t>
            </w:r>
            <w:proofErr w:type="spellStart"/>
            <w:r w:rsidRPr="002E418B">
              <w:rPr>
                <w:lang w:val="ro-RO"/>
              </w:rPr>
              <w:t>operaționali</w:t>
            </w:r>
            <w:proofErr w:type="spellEnd"/>
            <w:r w:rsidRPr="002E418B">
              <w:rPr>
                <w:lang w:val="ro-RO"/>
              </w:rPr>
              <w:t xml:space="preserve"> a sistemului de gaze naturale.</w:t>
            </w:r>
          </w:p>
        </w:tc>
      </w:tr>
      <w:tr w:rsidR="00342F00" w:rsidRPr="00AB4BC2" w14:paraId="7D8E5068" w14:textId="77777777" w:rsidTr="00A60785">
        <w:tc>
          <w:tcPr>
            <w:cnfStyle w:val="001000000000" w:firstRow="0" w:lastRow="0" w:firstColumn="1" w:lastColumn="0" w:oddVBand="0" w:evenVBand="0" w:oddHBand="0" w:evenHBand="0" w:firstRowFirstColumn="0" w:firstRowLastColumn="0" w:lastRowFirstColumn="0" w:lastRowLastColumn="0"/>
            <w:tcW w:w="1696" w:type="dxa"/>
          </w:tcPr>
          <w:p w14:paraId="20B32C82" w14:textId="77777777" w:rsidR="00342F00" w:rsidRPr="0001586F" w:rsidRDefault="00342F00" w:rsidP="00B83F1F">
            <w:pPr>
              <w:rPr>
                <w:b w:val="0"/>
                <w:bCs w:val="0"/>
                <w:lang w:val="ro-RO"/>
              </w:rPr>
            </w:pPr>
            <w:r w:rsidRPr="002E418B">
              <w:rPr>
                <w:b w:val="0"/>
                <w:bCs w:val="0"/>
                <w:lang w:val="ro-RO"/>
              </w:rPr>
              <w:t>OSD</w:t>
            </w:r>
          </w:p>
        </w:tc>
        <w:tc>
          <w:tcPr>
            <w:tcW w:w="12900" w:type="dxa"/>
          </w:tcPr>
          <w:p w14:paraId="14BF47C7" w14:textId="7F18CDA6"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E</w:t>
            </w:r>
            <w:r w:rsidR="00342F00" w:rsidRPr="00AB4BC2">
              <w:rPr>
                <w:lang w:val="ro-RO"/>
              </w:rPr>
              <w:t>xploatează, între</w:t>
            </w:r>
            <w:r w:rsidR="00683617">
              <w:rPr>
                <w:lang w:val="ro-RO"/>
              </w:rPr>
              <w:t>ț</w:t>
            </w:r>
            <w:r w:rsidR="00342F00" w:rsidRPr="00AB4BC2">
              <w:rPr>
                <w:lang w:val="ro-RO"/>
              </w:rPr>
              <w:t xml:space="preserve">ine, modernizează </w:t>
            </w:r>
            <w:r w:rsidR="00683617">
              <w:rPr>
                <w:lang w:val="ro-RO"/>
              </w:rPr>
              <w:t>ș</w:t>
            </w:r>
            <w:r w:rsidR="00342F00" w:rsidRPr="00AB4BC2">
              <w:rPr>
                <w:lang w:val="ro-RO"/>
              </w:rPr>
              <w:t>i dezvoltă re</w:t>
            </w:r>
            <w:r w:rsidR="00683617">
              <w:rPr>
                <w:lang w:val="ro-RO"/>
              </w:rPr>
              <w:t>ț</w:t>
            </w:r>
            <w:r w:rsidR="00342F00" w:rsidRPr="00AB4BC2">
              <w:rPr>
                <w:lang w:val="ro-RO"/>
              </w:rPr>
              <w:t>elele de distribu</w:t>
            </w:r>
            <w:r w:rsidR="00683617">
              <w:rPr>
                <w:lang w:val="ro-RO"/>
              </w:rPr>
              <w:t>ț</w:t>
            </w:r>
            <w:r w:rsidR="00342F00" w:rsidRPr="00AB4BC2">
              <w:rPr>
                <w:lang w:val="ro-RO"/>
              </w:rPr>
              <w:t>ie a gazelor naturale în condi</w:t>
            </w:r>
            <w:r w:rsidR="00683617">
              <w:rPr>
                <w:lang w:val="ro-RO"/>
              </w:rPr>
              <w:t>ț</w:t>
            </w:r>
            <w:r w:rsidR="00342F00" w:rsidRPr="00AB4BC2">
              <w:rPr>
                <w:lang w:val="ro-RO"/>
              </w:rPr>
              <w:t>ii de siguran</w:t>
            </w:r>
            <w:r w:rsidR="00683617">
              <w:rPr>
                <w:lang w:val="ro-RO"/>
              </w:rPr>
              <w:t>ț</w:t>
            </w:r>
            <w:r w:rsidR="00342F00" w:rsidRPr="00AB4BC2">
              <w:rPr>
                <w:lang w:val="ro-RO"/>
              </w:rPr>
              <w:t xml:space="preserve">ă, de fiabilitate </w:t>
            </w:r>
            <w:r w:rsidR="00683617">
              <w:rPr>
                <w:lang w:val="ro-RO"/>
              </w:rPr>
              <w:t>ș</w:t>
            </w:r>
            <w:r w:rsidR="00342F00" w:rsidRPr="00AB4BC2">
              <w:rPr>
                <w:lang w:val="ro-RO"/>
              </w:rPr>
              <w:t>i de eficien</w:t>
            </w:r>
            <w:r w:rsidR="00683617">
              <w:rPr>
                <w:lang w:val="ro-RO"/>
              </w:rPr>
              <w:t>ț</w:t>
            </w:r>
            <w:r w:rsidR="00342F00" w:rsidRPr="00AB4BC2">
              <w:rPr>
                <w:lang w:val="ro-RO"/>
              </w:rPr>
              <w:t>ă</w:t>
            </w:r>
            <w:r w:rsidRPr="00AB4BC2">
              <w:rPr>
                <w:lang w:val="ro-RO"/>
              </w:rPr>
              <w:t>.</w:t>
            </w:r>
          </w:p>
          <w:p w14:paraId="09315AE3" w14:textId="6E790004"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G</w:t>
            </w:r>
            <w:r w:rsidR="00342F00" w:rsidRPr="00AB4BC2">
              <w:rPr>
                <w:lang w:val="ro-RO"/>
              </w:rPr>
              <w:t>estionează fluxurile de gaze naturale din re</w:t>
            </w:r>
            <w:r w:rsidR="00683617">
              <w:rPr>
                <w:lang w:val="ro-RO"/>
              </w:rPr>
              <w:t>ț</w:t>
            </w:r>
            <w:r w:rsidR="00342F00" w:rsidRPr="00AB4BC2">
              <w:rPr>
                <w:lang w:val="ro-RO"/>
              </w:rPr>
              <w:t>elele de distribu</w:t>
            </w:r>
            <w:r w:rsidR="00683617">
              <w:rPr>
                <w:lang w:val="ro-RO"/>
              </w:rPr>
              <w:t>ț</w:t>
            </w:r>
            <w:r w:rsidR="00342F00" w:rsidRPr="00AB4BC2">
              <w:rPr>
                <w:lang w:val="ro-RO"/>
              </w:rPr>
              <w:t>ie a gazelor naturale</w:t>
            </w:r>
            <w:r w:rsidRPr="00AB4BC2">
              <w:rPr>
                <w:lang w:val="ro-RO"/>
              </w:rPr>
              <w:t>.</w:t>
            </w:r>
            <w:r w:rsidR="00342F00" w:rsidRPr="00AB4BC2">
              <w:rPr>
                <w:lang w:val="ro-RO"/>
              </w:rPr>
              <w:t> </w:t>
            </w:r>
          </w:p>
          <w:p w14:paraId="457875C7" w14:textId="2187BDE9"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w:t>
            </w:r>
            <w:r w:rsidR="00342F00" w:rsidRPr="00AB4BC2">
              <w:rPr>
                <w:lang w:val="ro-RO"/>
              </w:rPr>
              <w:t>rezintă OST, OSD adiacen</w:t>
            </w:r>
            <w:r w:rsidR="00683617">
              <w:rPr>
                <w:lang w:val="ro-RO"/>
              </w:rPr>
              <w:t>ț</w:t>
            </w:r>
            <w:r w:rsidR="00342F00" w:rsidRPr="00AB4BC2">
              <w:rPr>
                <w:lang w:val="ro-RO"/>
              </w:rPr>
              <w:t>i informa</w:t>
            </w:r>
            <w:r w:rsidR="00683617">
              <w:rPr>
                <w:lang w:val="ro-RO"/>
              </w:rPr>
              <w:t>ț</w:t>
            </w:r>
            <w:r w:rsidR="00342F00" w:rsidRPr="00AB4BC2">
              <w:rPr>
                <w:lang w:val="ro-RO"/>
              </w:rPr>
              <w:t xml:space="preserve">ii pentru exploatare </w:t>
            </w:r>
            <w:r w:rsidR="00683617">
              <w:rPr>
                <w:lang w:val="ro-RO"/>
              </w:rPr>
              <w:t>ș</w:t>
            </w:r>
            <w:r w:rsidR="00342F00" w:rsidRPr="00AB4BC2">
              <w:rPr>
                <w:lang w:val="ro-RO"/>
              </w:rPr>
              <w:t>i dezvoltarea coordonată a sistemelor, interoperabilitatea re</w:t>
            </w:r>
            <w:r w:rsidR="00683617">
              <w:rPr>
                <w:lang w:val="ro-RO"/>
              </w:rPr>
              <w:t>ț</w:t>
            </w:r>
            <w:r w:rsidR="00342F00" w:rsidRPr="00AB4BC2">
              <w:rPr>
                <w:lang w:val="ro-RO"/>
              </w:rPr>
              <w:t>elelor.</w:t>
            </w:r>
          </w:p>
          <w:p w14:paraId="394B3FCA" w14:textId="17DCD199"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w:t>
            </w:r>
            <w:r w:rsidR="00342F00" w:rsidRPr="00AB4BC2">
              <w:rPr>
                <w:lang w:val="ro-RO"/>
              </w:rPr>
              <w:t>rezintă informa</w:t>
            </w:r>
            <w:r w:rsidR="00683617">
              <w:rPr>
                <w:lang w:val="ro-RO"/>
              </w:rPr>
              <w:t>ț</w:t>
            </w:r>
            <w:r w:rsidR="00342F00" w:rsidRPr="00AB4BC2">
              <w:rPr>
                <w:lang w:val="ro-RO"/>
              </w:rPr>
              <w:t>iile necesare utilizatorilor de sistem pentru accesul eficient la re</w:t>
            </w:r>
            <w:r w:rsidR="00683617">
              <w:rPr>
                <w:lang w:val="ro-RO"/>
              </w:rPr>
              <w:t>ț</w:t>
            </w:r>
            <w:r w:rsidR="00342F00" w:rsidRPr="00AB4BC2">
              <w:rPr>
                <w:lang w:val="ro-RO"/>
              </w:rPr>
              <w:t>elele de distribu</w:t>
            </w:r>
            <w:r w:rsidR="00683617">
              <w:rPr>
                <w:lang w:val="ro-RO"/>
              </w:rPr>
              <w:t>ț</w:t>
            </w:r>
            <w:r w:rsidR="00342F00" w:rsidRPr="00AB4BC2">
              <w:rPr>
                <w:lang w:val="ro-RO"/>
              </w:rPr>
              <w:t>ie a gazelor naturale</w:t>
            </w:r>
            <w:r w:rsidRPr="00AB4BC2">
              <w:rPr>
                <w:lang w:val="ro-RO"/>
              </w:rPr>
              <w:t>.</w:t>
            </w:r>
          </w:p>
          <w:p w14:paraId="16DB02D3" w14:textId="1C16291B" w:rsidR="00342F00" w:rsidRPr="00AB4BC2" w:rsidRDefault="00342F00"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efectuează racordarea, deconectarea </w:t>
            </w:r>
            <w:r w:rsidR="00683617">
              <w:rPr>
                <w:lang w:val="ro-RO"/>
              </w:rPr>
              <w:t>ș</w:t>
            </w:r>
            <w:r w:rsidRPr="00AB4BC2">
              <w:rPr>
                <w:lang w:val="ro-RO"/>
              </w:rPr>
              <w:t>i reconectarea la re</w:t>
            </w:r>
            <w:r w:rsidR="00683617">
              <w:rPr>
                <w:lang w:val="ro-RO"/>
              </w:rPr>
              <w:t>ț</w:t>
            </w:r>
            <w:r w:rsidRPr="00AB4BC2">
              <w:rPr>
                <w:lang w:val="ro-RO"/>
              </w:rPr>
              <w:t>elele de distribu</w:t>
            </w:r>
            <w:r w:rsidR="00683617">
              <w:rPr>
                <w:lang w:val="ro-RO"/>
              </w:rPr>
              <w:t>ț</w:t>
            </w:r>
            <w:r w:rsidRPr="00AB4BC2">
              <w:rPr>
                <w:lang w:val="ro-RO"/>
              </w:rPr>
              <w:t>ie a gazelor naturale</w:t>
            </w:r>
            <w:r w:rsidR="006B5DE1" w:rsidRPr="00AB4BC2">
              <w:rPr>
                <w:lang w:val="ro-RO"/>
              </w:rPr>
              <w:t>.</w:t>
            </w:r>
          </w:p>
          <w:p w14:paraId="6B081558" w14:textId="614D4318" w:rsidR="00342F00" w:rsidRPr="00AB4BC2" w:rsidRDefault="006B5DE1" w:rsidP="00136956">
            <w:pPr>
              <w:ind w:right="131"/>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A</w:t>
            </w:r>
            <w:r w:rsidR="00342F00" w:rsidRPr="00AB4BC2">
              <w:rPr>
                <w:lang w:val="ro-RO"/>
              </w:rPr>
              <w:t xml:space="preserve">sigură accesul </w:t>
            </w:r>
            <w:proofErr w:type="spellStart"/>
            <w:r w:rsidR="00342F00" w:rsidRPr="00AB4BC2">
              <w:rPr>
                <w:lang w:val="ro-RO"/>
              </w:rPr>
              <w:t>terţilor</w:t>
            </w:r>
            <w:proofErr w:type="spellEnd"/>
            <w:r w:rsidR="00342F00" w:rsidRPr="00AB4BC2">
              <w:rPr>
                <w:lang w:val="ro-RO"/>
              </w:rPr>
              <w:t xml:space="preserve"> la sistemele de </w:t>
            </w:r>
            <w:proofErr w:type="spellStart"/>
            <w:r w:rsidR="00342F00" w:rsidRPr="00AB4BC2">
              <w:rPr>
                <w:lang w:val="ro-RO"/>
              </w:rPr>
              <w:t>distribuţie</w:t>
            </w:r>
            <w:proofErr w:type="spellEnd"/>
            <w:r w:rsidR="00342F00" w:rsidRPr="00AB4BC2">
              <w:rPr>
                <w:lang w:val="ro-RO"/>
              </w:rPr>
              <w:t xml:space="preserve">, </w:t>
            </w:r>
            <w:proofErr w:type="spellStart"/>
            <w:r w:rsidR="00342F00" w:rsidRPr="00AB4BC2">
              <w:rPr>
                <w:lang w:val="ro-RO"/>
              </w:rPr>
              <w:t>în</w:t>
            </w:r>
            <w:proofErr w:type="spellEnd"/>
            <w:r w:rsidR="00342F00" w:rsidRPr="00AB4BC2">
              <w:rPr>
                <w:lang w:val="ro-RO"/>
              </w:rPr>
              <w:t xml:space="preserve"> </w:t>
            </w:r>
            <w:proofErr w:type="spellStart"/>
            <w:r w:rsidR="00342F00" w:rsidRPr="00AB4BC2">
              <w:rPr>
                <w:lang w:val="ro-RO"/>
              </w:rPr>
              <w:t>condiţii</w:t>
            </w:r>
            <w:proofErr w:type="spellEnd"/>
            <w:r w:rsidR="00342F00" w:rsidRPr="00AB4BC2">
              <w:rPr>
                <w:lang w:val="ro-RO"/>
              </w:rPr>
              <w:t xml:space="preserve"> nediscriminatorii, </w:t>
            </w:r>
            <w:proofErr w:type="spellStart"/>
            <w:r w:rsidR="00342F00" w:rsidRPr="00AB4BC2">
              <w:rPr>
                <w:lang w:val="ro-RO"/>
              </w:rPr>
              <w:t>în</w:t>
            </w:r>
            <w:proofErr w:type="spellEnd"/>
            <w:r w:rsidR="00342F00" w:rsidRPr="00AB4BC2">
              <w:rPr>
                <w:lang w:val="ro-RO"/>
              </w:rPr>
              <w:t xml:space="preserve"> limitele </w:t>
            </w:r>
            <w:proofErr w:type="spellStart"/>
            <w:r w:rsidR="00342F00" w:rsidRPr="00AB4BC2">
              <w:rPr>
                <w:lang w:val="ro-RO"/>
              </w:rPr>
              <w:t>capacităţilor</w:t>
            </w:r>
            <w:proofErr w:type="spellEnd"/>
            <w:r w:rsidR="00342F00" w:rsidRPr="00AB4BC2">
              <w:rPr>
                <w:lang w:val="ro-RO"/>
              </w:rPr>
              <w:t xml:space="preserve"> de </w:t>
            </w:r>
            <w:proofErr w:type="spellStart"/>
            <w:r w:rsidR="00342F00" w:rsidRPr="00AB4BC2">
              <w:rPr>
                <w:lang w:val="ro-RO"/>
              </w:rPr>
              <w:t>distribuţie</w:t>
            </w:r>
            <w:proofErr w:type="spellEnd"/>
            <w:r w:rsidR="00342F00" w:rsidRPr="00AB4BC2">
              <w:rPr>
                <w:lang w:val="ro-RO"/>
              </w:rPr>
              <w:t>, cu respectarea regimurilor tehnologice.</w:t>
            </w:r>
          </w:p>
          <w:p w14:paraId="3027AFC1" w14:textId="7FD401AB" w:rsidR="00342F00" w:rsidRPr="00AB4BC2" w:rsidRDefault="00342F00" w:rsidP="00136956">
            <w:pPr>
              <w:ind w:right="130"/>
              <w:jc w:val="both"/>
              <w:cnfStyle w:val="000000000000" w:firstRow="0" w:lastRow="0" w:firstColumn="0" w:lastColumn="0" w:oddVBand="0" w:evenVBand="0" w:oddHBand="0" w:evenHBand="0" w:firstRowFirstColumn="0" w:firstRowLastColumn="0" w:lastRowFirstColumn="0" w:lastRowLastColumn="0"/>
              <w:rPr>
                <w:lang w:val="ro-RO"/>
              </w:rPr>
            </w:pPr>
            <w:proofErr w:type="spellStart"/>
            <w:r w:rsidRPr="00AB4BC2">
              <w:rPr>
                <w:lang w:val="ro-RO"/>
              </w:rPr>
              <w:t>întrerupe</w:t>
            </w:r>
            <w:proofErr w:type="spellEnd"/>
            <w:r w:rsidRPr="00AB4BC2">
              <w:rPr>
                <w:lang w:val="ro-RO"/>
              </w:rPr>
              <w:t xml:space="preserve"> sau limitează transportul gazelor naturale </w:t>
            </w:r>
            <w:proofErr w:type="spellStart"/>
            <w:r w:rsidRPr="00AB4BC2">
              <w:rPr>
                <w:lang w:val="ro-RO"/>
              </w:rPr>
              <w:t>în</w:t>
            </w:r>
            <w:proofErr w:type="spellEnd"/>
            <w:r w:rsidRPr="00AB4BC2">
              <w:rPr>
                <w:lang w:val="ro-RO"/>
              </w:rPr>
              <w:t xml:space="preserve"> </w:t>
            </w:r>
            <w:proofErr w:type="spellStart"/>
            <w:r w:rsidRPr="00AB4BC2">
              <w:rPr>
                <w:lang w:val="ro-RO"/>
              </w:rPr>
              <w:t>condițiile</w:t>
            </w:r>
            <w:proofErr w:type="spellEnd"/>
            <w:r w:rsidRPr="00AB4BC2">
              <w:rPr>
                <w:lang w:val="ro-RO"/>
              </w:rPr>
              <w:t xml:space="preserve"> art. 70 alin. (1) din Legea </w:t>
            </w:r>
            <w:r w:rsidR="00E3369F" w:rsidRPr="00AB4BC2">
              <w:rPr>
                <w:shd w:val="clear" w:color="auto" w:fill="FFFFFF"/>
                <w:lang w:val="ro-RO"/>
              </w:rPr>
              <w:t xml:space="preserve">nr. 108/2016 </w:t>
            </w:r>
            <w:r w:rsidR="007010DB" w:rsidRPr="00AB4BC2">
              <w:rPr>
                <w:lang w:val="ro-RO"/>
              </w:rPr>
              <w:t>cu privire la gazele naturale.</w:t>
            </w:r>
          </w:p>
        </w:tc>
      </w:tr>
    </w:tbl>
    <w:p w14:paraId="1916876D" w14:textId="336D12F0" w:rsidR="00B6105F" w:rsidRPr="00474F24" w:rsidRDefault="00342F00" w:rsidP="00C915F2">
      <w:pPr>
        <w:tabs>
          <w:tab w:val="left" w:pos="2426"/>
        </w:tabs>
        <w:jc w:val="right"/>
        <w:rPr>
          <w:bCs/>
          <w:lang w:val="ro-RO"/>
        </w:rPr>
      </w:pPr>
      <w:r w:rsidRPr="002E418B">
        <w:rPr>
          <w:bCs/>
          <w:lang w:val="ro-RO"/>
        </w:rPr>
        <w:t xml:space="preserve">Anexa </w:t>
      </w:r>
      <w:r w:rsidR="00092EF8" w:rsidRPr="0001586F">
        <w:rPr>
          <w:bCs/>
          <w:lang w:val="ro-RO"/>
        </w:rPr>
        <w:t xml:space="preserve">nr. </w:t>
      </w:r>
      <w:r w:rsidR="00257A17" w:rsidRPr="0001586F">
        <w:rPr>
          <w:bCs/>
          <w:lang w:val="ro-RO"/>
        </w:rPr>
        <w:t>7</w:t>
      </w:r>
    </w:p>
    <w:p w14:paraId="5452EC84" w14:textId="455F2A04" w:rsidR="00B6105F" w:rsidRPr="006C0762" w:rsidRDefault="00B6105F" w:rsidP="00B6105F">
      <w:pPr>
        <w:tabs>
          <w:tab w:val="left" w:pos="567"/>
          <w:tab w:val="left" w:pos="851"/>
        </w:tabs>
        <w:jc w:val="right"/>
        <w:rPr>
          <w:shd w:val="clear" w:color="auto" w:fill="FFFFFF"/>
          <w:lang w:val="ro-RO" w:eastAsia="ru-RU"/>
        </w:rPr>
      </w:pPr>
      <w:r w:rsidRPr="008539A9">
        <w:rPr>
          <w:shd w:val="clear" w:color="auto" w:fill="FFFFFF"/>
          <w:lang w:val="ro-RO" w:eastAsia="ru-RU"/>
        </w:rPr>
        <w:t>la Planul de urgen</w:t>
      </w:r>
      <w:r w:rsidR="00683617">
        <w:rPr>
          <w:shd w:val="clear" w:color="auto" w:fill="FFFFFF"/>
          <w:lang w:val="ro-RO" w:eastAsia="ru-RU"/>
        </w:rPr>
        <w:t>ț</w:t>
      </w:r>
      <w:r w:rsidRPr="008539A9">
        <w:rPr>
          <w:shd w:val="clear" w:color="auto" w:fill="FFFFFF"/>
          <w:lang w:val="ro-RO" w:eastAsia="ru-RU"/>
        </w:rPr>
        <w:t xml:space="preserve">ă </w:t>
      </w:r>
    </w:p>
    <w:p w14:paraId="3943D4F9" w14:textId="19B392E1" w:rsidR="00CA013F" w:rsidRPr="00793611" w:rsidRDefault="00342F00" w:rsidP="00CA013F">
      <w:pPr>
        <w:tabs>
          <w:tab w:val="left" w:pos="2426"/>
        </w:tabs>
        <w:jc w:val="right"/>
        <w:rPr>
          <w:b/>
          <w:bCs/>
          <w:lang w:val="ro-RO"/>
        </w:rPr>
      </w:pPr>
      <w:r w:rsidRPr="00BE6200">
        <w:rPr>
          <w:b/>
          <w:bCs/>
          <w:lang w:val="ro-RO"/>
        </w:rPr>
        <w:lastRenderedPageBreak/>
        <w:t xml:space="preserve"> </w:t>
      </w:r>
    </w:p>
    <w:p w14:paraId="4D1BD701" w14:textId="7BF244FF" w:rsidR="00342F00" w:rsidRPr="002E418B" w:rsidRDefault="00C70124" w:rsidP="00EC6139">
      <w:pPr>
        <w:tabs>
          <w:tab w:val="left" w:pos="2426"/>
        </w:tabs>
        <w:spacing w:after="240"/>
        <w:jc w:val="center"/>
        <w:rPr>
          <w:b/>
          <w:bCs/>
          <w:lang w:val="ro-RO"/>
        </w:rPr>
      </w:pPr>
      <w:r w:rsidRPr="00EC6139">
        <w:rPr>
          <w:b/>
          <w:bCs/>
          <w:lang w:val="ro-RO"/>
        </w:rPr>
        <w:t>O</w:t>
      </w:r>
      <w:r w:rsidR="00342F00" w:rsidRPr="00EC6139">
        <w:rPr>
          <w:b/>
          <w:bCs/>
          <w:lang w:val="ro-RO"/>
        </w:rPr>
        <w:t>bliga</w:t>
      </w:r>
      <w:r w:rsidR="00683617">
        <w:rPr>
          <w:b/>
          <w:bCs/>
          <w:lang w:val="ro-RO"/>
        </w:rPr>
        <w:t>ț</w:t>
      </w:r>
      <w:r w:rsidR="00342F00" w:rsidRPr="00EC6139">
        <w:rPr>
          <w:b/>
          <w:bCs/>
          <w:lang w:val="ro-RO"/>
        </w:rPr>
        <w:t xml:space="preserve">ii de informare </w:t>
      </w:r>
      <w:r w:rsidR="00CA013F" w:rsidRPr="00EC6139">
        <w:rPr>
          <w:b/>
          <w:bCs/>
          <w:lang w:val="ro-RO"/>
        </w:rPr>
        <w:t>pentru fiecare nivel de criză</w:t>
      </w:r>
    </w:p>
    <w:tbl>
      <w:tblPr>
        <w:tblStyle w:val="GridTable1Light-Accent11"/>
        <w:tblW w:w="14737" w:type="dxa"/>
        <w:tblLook w:val="04A0" w:firstRow="1" w:lastRow="0" w:firstColumn="1" w:lastColumn="0" w:noHBand="0" w:noVBand="1"/>
      </w:tblPr>
      <w:tblGrid>
        <w:gridCol w:w="1450"/>
        <w:gridCol w:w="3278"/>
        <w:gridCol w:w="7883"/>
        <w:gridCol w:w="2126"/>
      </w:tblGrid>
      <w:tr w:rsidR="00342F00" w:rsidRPr="00AB4BC2" w14:paraId="4915F30A" w14:textId="77777777" w:rsidTr="00C701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37" w:type="dxa"/>
            <w:gridSpan w:val="4"/>
            <w:shd w:val="clear" w:color="auto" w:fill="E2EFD9" w:themeFill="accent6" w:themeFillTint="33"/>
          </w:tcPr>
          <w:p w14:paraId="613BAAD7" w14:textId="78662A51" w:rsidR="00342F00" w:rsidRPr="0001586F" w:rsidRDefault="00342F00">
            <w:pPr>
              <w:pStyle w:val="ListParagraph"/>
              <w:numPr>
                <w:ilvl w:val="0"/>
                <w:numId w:val="49"/>
              </w:numPr>
              <w:tabs>
                <w:tab w:val="left" w:pos="458"/>
              </w:tabs>
              <w:ind w:left="0" w:right="45" w:firstLine="0"/>
              <w:rPr>
                <w:rFonts w:ascii="Times New Roman" w:hAnsi="Times New Roman" w:cs="Times New Roman"/>
                <w:sz w:val="24"/>
                <w:szCs w:val="24"/>
                <w:lang w:val="ro-RO"/>
              </w:rPr>
            </w:pPr>
            <w:r w:rsidRPr="0001586F">
              <w:rPr>
                <w:rFonts w:ascii="Times New Roman" w:hAnsi="Times New Roman" w:cs="Times New Roman"/>
                <w:sz w:val="24"/>
                <w:szCs w:val="24"/>
                <w:lang w:val="ro-RO"/>
              </w:rPr>
              <w:t>Alertă timpurie</w:t>
            </w:r>
          </w:p>
        </w:tc>
      </w:tr>
      <w:tr w:rsidR="00342F00" w:rsidRPr="00AB4BC2" w14:paraId="6C7C3A16" w14:textId="77777777" w:rsidTr="000678B0">
        <w:tc>
          <w:tcPr>
            <w:cnfStyle w:val="001000000000" w:firstRow="0" w:lastRow="0" w:firstColumn="1" w:lastColumn="0" w:oddVBand="0" w:evenVBand="0" w:oddHBand="0" w:evenHBand="0" w:firstRowFirstColumn="0" w:firstRowLastColumn="0" w:lastRowFirstColumn="0" w:lastRowLastColumn="0"/>
            <w:tcW w:w="1450" w:type="dxa"/>
          </w:tcPr>
          <w:p w14:paraId="6A19A6EA" w14:textId="77777777" w:rsidR="00342F00" w:rsidRPr="00EC6139" w:rsidRDefault="00342F00" w:rsidP="00B83F1F">
            <w:pPr>
              <w:contextualSpacing/>
              <w:rPr>
                <w:bCs w:val="0"/>
                <w:lang w:val="ro-RO"/>
              </w:rPr>
            </w:pPr>
            <w:r w:rsidRPr="002E418B">
              <w:rPr>
                <w:lang w:val="ro-RO"/>
              </w:rPr>
              <w:t>Raportor</w:t>
            </w:r>
          </w:p>
        </w:tc>
        <w:tc>
          <w:tcPr>
            <w:tcW w:w="3278" w:type="dxa"/>
          </w:tcPr>
          <w:p w14:paraId="75254881" w14:textId="7D572CF5" w:rsidR="00342F00" w:rsidRPr="0001586F"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2E418B">
              <w:rPr>
                <w:b/>
                <w:bCs/>
                <w:lang w:val="ro-RO"/>
              </w:rPr>
              <w:t>Destinatarul informa</w:t>
            </w:r>
            <w:r w:rsidR="00683617">
              <w:rPr>
                <w:b/>
                <w:bCs/>
                <w:lang w:val="ro-RO"/>
              </w:rPr>
              <w:t>ț</w:t>
            </w:r>
            <w:r w:rsidRPr="002E418B">
              <w:rPr>
                <w:b/>
                <w:bCs/>
                <w:lang w:val="ro-RO"/>
              </w:rPr>
              <w:t xml:space="preserve">iei </w:t>
            </w:r>
          </w:p>
        </w:tc>
        <w:tc>
          <w:tcPr>
            <w:tcW w:w="7883" w:type="dxa"/>
          </w:tcPr>
          <w:p w14:paraId="325B737A" w14:textId="7455FFEE" w:rsidR="00342F00" w:rsidRPr="006C0762" w:rsidRDefault="00342F00" w:rsidP="00B83F1F">
            <w:pPr>
              <w:tabs>
                <w:tab w:val="left" w:pos="993"/>
              </w:tabs>
              <w:ind w:right="45"/>
              <w:contextualSpacing/>
              <w:jc w:val="center"/>
              <w:cnfStyle w:val="000000000000" w:firstRow="0" w:lastRow="0" w:firstColumn="0" w:lastColumn="0" w:oddVBand="0" w:evenVBand="0" w:oddHBand="0" w:evenHBand="0" w:firstRowFirstColumn="0" w:firstRowLastColumn="0" w:lastRowFirstColumn="0" w:lastRowLastColumn="0"/>
              <w:rPr>
                <w:b/>
                <w:bCs/>
                <w:lang w:val="ro-RO"/>
              </w:rPr>
            </w:pPr>
            <w:r w:rsidRPr="008539A9">
              <w:rPr>
                <w:b/>
                <w:bCs/>
                <w:lang w:val="ro-RO"/>
              </w:rPr>
              <w:t>Obliga</w:t>
            </w:r>
            <w:r w:rsidR="00683617">
              <w:rPr>
                <w:b/>
                <w:bCs/>
                <w:lang w:val="ro-RO"/>
              </w:rPr>
              <w:t>ț</w:t>
            </w:r>
            <w:r w:rsidRPr="008539A9">
              <w:rPr>
                <w:b/>
                <w:bCs/>
                <w:lang w:val="ro-RO"/>
              </w:rPr>
              <w:t>ia de informare</w:t>
            </w:r>
          </w:p>
        </w:tc>
        <w:tc>
          <w:tcPr>
            <w:tcW w:w="2126" w:type="dxa"/>
          </w:tcPr>
          <w:p w14:paraId="7969D779" w14:textId="77777777" w:rsidR="00342F00" w:rsidRPr="00793611"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BE6200">
              <w:rPr>
                <w:b/>
                <w:bCs/>
                <w:lang w:val="ro-RO"/>
              </w:rPr>
              <w:t>termen</w:t>
            </w:r>
          </w:p>
        </w:tc>
      </w:tr>
      <w:tr w:rsidR="00342F00" w:rsidRPr="00AB4BC2" w14:paraId="5D43AC21"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74CD4504" w14:textId="77777777" w:rsidR="00342F00" w:rsidRPr="0001586F" w:rsidRDefault="00342F00" w:rsidP="00B83F1F">
            <w:pPr>
              <w:contextualSpacing/>
              <w:rPr>
                <w:b w:val="0"/>
                <w:bCs w:val="0"/>
                <w:lang w:val="ro-RO"/>
              </w:rPr>
            </w:pPr>
            <w:r w:rsidRPr="002E418B">
              <w:rPr>
                <w:b w:val="0"/>
                <w:bCs w:val="0"/>
                <w:lang w:val="ro-RO"/>
              </w:rPr>
              <w:t>OST</w:t>
            </w:r>
          </w:p>
        </w:tc>
        <w:tc>
          <w:tcPr>
            <w:tcW w:w="3278" w:type="dxa"/>
          </w:tcPr>
          <w:p w14:paraId="01DDA15E" w14:textId="77777777" w:rsidR="00342F00" w:rsidRPr="006C0762"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 xml:space="preserve">Comisia, </w:t>
            </w:r>
          </w:p>
          <w:p w14:paraId="2E8450D1" w14:textId="13832068" w:rsidR="00342F00" w:rsidRPr="00793611"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(prin intermediul Inspectoratului General pentru Situa</w:t>
            </w:r>
            <w:r w:rsidR="00683617">
              <w:rPr>
                <w:lang w:val="ro-RO"/>
              </w:rPr>
              <w:t>ț</w:t>
            </w:r>
            <w:r w:rsidRPr="00BE6200">
              <w:rPr>
                <w:lang w:val="ro-RO"/>
              </w:rPr>
              <w:t>ii de Urgen</w:t>
            </w:r>
            <w:r w:rsidR="00683617">
              <w:rPr>
                <w:lang w:val="ro-RO"/>
              </w:rPr>
              <w:t>ț</w:t>
            </w:r>
            <w:r w:rsidRPr="00BE6200">
              <w:rPr>
                <w:lang w:val="ro-RO"/>
              </w:rPr>
              <w:t>ă)</w:t>
            </w:r>
          </w:p>
          <w:p w14:paraId="251D2836" w14:textId="77777777" w:rsidR="00342F00" w:rsidRPr="004E6A4F"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6A9C78A1" w14:textId="6F4EBDE0" w:rsidR="00342F00" w:rsidRPr="00483F15" w:rsidRDefault="00342F00" w:rsidP="00376D8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 xml:space="preserve">Organul central de specialitate </w:t>
            </w:r>
            <w:r w:rsidR="00683617">
              <w:rPr>
                <w:lang w:val="ro-RO"/>
              </w:rPr>
              <w:t>ș</w:t>
            </w:r>
            <w:r w:rsidRPr="002D2681">
              <w:rPr>
                <w:lang w:val="ro-RO"/>
              </w:rPr>
              <w:t>i ANRE</w:t>
            </w:r>
          </w:p>
        </w:tc>
        <w:tc>
          <w:tcPr>
            <w:tcW w:w="7883" w:type="dxa"/>
          </w:tcPr>
          <w:p w14:paraId="0FCCB09A" w14:textId="09D7FF02" w:rsidR="00342F00" w:rsidRPr="00775721"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Notifică despre apari</w:t>
            </w:r>
            <w:r w:rsidR="00683617">
              <w:rPr>
                <w:lang w:val="ro-RO"/>
              </w:rPr>
              <w:t>ț</w:t>
            </w:r>
            <w:r w:rsidRPr="00483F15">
              <w:rPr>
                <w:lang w:val="ro-RO"/>
              </w:rPr>
              <w:t>ia circumstan</w:t>
            </w:r>
            <w:r w:rsidR="00683617">
              <w:rPr>
                <w:lang w:val="ro-RO"/>
              </w:rPr>
              <w:t>ț</w:t>
            </w:r>
            <w:r w:rsidRPr="00483F15">
              <w:rPr>
                <w:lang w:val="ro-RO"/>
              </w:rPr>
              <w:t xml:space="preserve">elor pentru declararea </w:t>
            </w:r>
            <w:r w:rsidRPr="005D3B16">
              <w:rPr>
                <w:lang w:val="ro-RO"/>
              </w:rPr>
              <w:t>situa</w:t>
            </w:r>
            <w:r w:rsidR="00683617">
              <w:rPr>
                <w:lang w:val="ro-RO"/>
              </w:rPr>
              <w:t>ț</w:t>
            </w:r>
            <w:r w:rsidRPr="005D3B16">
              <w:rPr>
                <w:lang w:val="ro-RO"/>
              </w:rPr>
              <w:t>iei de alertă timpurie</w:t>
            </w:r>
            <w:r w:rsidR="000F400B" w:rsidRPr="005D3B16">
              <w:rPr>
                <w:lang w:val="ro-RO"/>
              </w:rPr>
              <w:t>.</w:t>
            </w:r>
          </w:p>
          <w:p w14:paraId="3A9FBDF1" w14:textId="56830375" w:rsidR="00342F00" w:rsidRPr="000C6DDA"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17A89">
              <w:rPr>
                <w:lang w:val="ro-RO"/>
              </w:rPr>
              <w:t xml:space="preserve">Centralizează </w:t>
            </w:r>
            <w:r w:rsidR="00683617">
              <w:rPr>
                <w:lang w:val="ro-RO"/>
              </w:rPr>
              <w:t>ș</w:t>
            </w:r>
            <w:r w:rsidRPr="00A17A89">
              <w:rPr>
                <w:lang w:val="ro-RO"/>
              </w:rPr>
              <w:t xml:space="preserve">i analizează datele primite de la întreprinderile de gaze naturale </w:t>
            </w:r>
            <w:r w:rsidR="00683617">
              <w:rPr>
                <w:lang w:val="ro-RO"/>
              </w:rPr>
              <w:t>ș</w:t>
            </w:r>
            <w:r w:rsidRPr="00A17A89">
              <w:rPr>
                <w:lang w:val="ro-RO"/>
              </w:rPr>
              <w:t>i participan</w:t>
            </w:r>
            <w:r w:rsidR="00683617">
              <w:rPr>
                <w:lang w:val="ro-RO"/>
              </w:rPr>
              <w:t>ț</w:t>
            </w:r>
            <w:r w:rsidRPr="00A17A89">
              <w:rPr>
                <w:lang w:val="ro-RO"/>
              </w:rPr>
              <w:t>ii pie</w:t>
            </w:r>
            <w:r w:rsidR="00683617">
              <w:rPr>
                <w:lang w:val="ro-RO"/>
              </w:rPr>
              <w:t>ț</w:t>
            </w:r>
            <w:r w:rsidRPr="00A17A89">
              <w:rPr>
                <w:lang w:val="ro-RO"/>
              </w:rPr>
              <w:t xml:space="preserve">ei gazelor naturale </w:t>
            </w:r>
            <w:r w:rsidR="00683617">
              <w:rPr>
                <w:lang w:val="ro-RO"/>
              </w:rPr>
              <w:t>ș</w:t>
            </w:r>
            <w:r w:rsidRPr="00A17A89">
              <w:rPr>
                <w:lang w:val="ro-RO"/>
              </w:rPr>
              <w:t>i transmite informa</w:t>
            </w:r>
            <w:r w:rsidR="00683617">
              <w:rPr>
                <w:lang w:val="ro-RO"/>
              </w:rPr>
              <w:t>ț</w:t>
            </w:r>
            <w:r w:rsidRPr="00A17A89">
              <w:rPr>
                <w:lang w:val="ro-RO"/>
              </w:rPr>
              <w:t>ii</w:t>
            </w:r>
            <w:r w:rsidR="000F400B" w:rsidRPr="00A17A89">
              <w:rPr>
                <w:lang w:val="ro-RO"/>
              </w:rPr>
              <w:t>le</w:t>
            </w:r>
            <w:r w:rsidRPr="00A17A89">
              <w:rPr>
                <w:lang w:val="ro-RO"/>
              </w:rPr>
              <w:t xml:space="preserve"> relevante</w:t>
            </w:r>
            <w:r w:rsidR="000F400B" w:rsidRPr="00DF5FEA">
              <w:rPr>
                <w:lang w:val="ro-RO"/>
              </w:rPr>
              <w:t>.</w:t>
            </w:r>
          </w:p>
          <w:p w14:paraId="37284929" w14:textId="59CFA1A2" w:rsidR="00342F00" w:rsidRPr="00FB4605"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FB4605">
              <w:rPr>
                <w:lang w:val="ro-RO"/>
              </w:rPr>
              <w:t>Informează cu privire la realizarea obliga</w:t>
            </w:r>
            <w:r w:rsidR="00683617">
              <w:rPr>
                <w:lang w:val="ro-RO"/>
              </w:rPr>
              <w:t>ț</w:t>
            </w:r>
            <w:r w:rsidRPr="00FB4605">
              <w:rPr>
                <w:lang w:val="ro-RO"/>
              </w:rPr>
              <w:t xml:space="preserve">iilor lor legale </w:t>
            </w:r>
            <w:r w:rsidR="00683617">
              <w:rPr>
                <w:lang w:val="ro-RO"/>
              </w:rPr>
              <w:t>ș</w:t>
            </w:r>
            <w:r w:rsidRPr="00FB4605">
              <w:rPr>
                <w:lang w:val="ro-RO"/>
              </w:rPr>
              <w:t>i contractuale pe perioada existen</w:t>
            </w:r>
            <w:r w:rsidR="00683617">
              <w:rPr>
                <w:lang w:val="ro-RO"/>
              </w:rPr>
              <w:t>ț</w:t>
            </w:r>
            <w:r w:rsidRPr="00FB4605">
              <w:rPr>
                <w:lang w:val="ro-RO"/>
              </w:rPr>
              <w:t>ei situa</w:t>
            </w:r>
            <w:r w:rsidR="00683617">
              <w:rPr>
                <w:lang w:val="ro-RO"/>
              </w:rPr>
              <w:t>ț</w:t>
            </w:r>
            <w:r w:rsidRPr="00FB4605">
              <w:rPr>
                <w:lang w:val="ro-RO"/>
              </w:rPr>
              <w:t>iei de alertă timpurie;</w:t>
            </w:r>
          </w:p>
          <w:p w14:paraId="2F7F35E4" w14:textId="2C70C227" w:rsidR="00342F00" w:rsidRPr="005C77E0" w:rsidRDefault="00342F00" w:rsidP="00376D87">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5C77E0">
              <w:rPr>
                <w:lang w:val="ro-RO"/>
              </w:rPr>
              <w:t>Informează cu privire la măsurile întreprinse pe perioada situa</w:t>
            </w:r>
            <w:r w:rsidR="00683617">
              <w:rPr>
                <w:lang w:val="ro-RO"/>
              </w:rPr>
              <w:t>ț</w:t>
            </w:r>
            <w:r w:rsidRPr="005C77E0">
              <w:rPr>
                <w:lang w:val="ro-RO"/>
              </w:rPr>
              <w:t>iei de alertă timpurie.</w:t>
            </w:r>
          </w:p>
          <w:p w14:paraId="5A68EBC3" w14:textId="0D947E05" w:rsidR="00376D87" w:rsidRPr="004C091C" w:rsidRDefault="00376D87" w:rsidP="00376D87">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5C77E0">
              <w:rPr>
                <w:shd w:val="clear" w:color="auto" w:fill="FFFFFF"/>
                <w:lang w:val="ro-RO"/>
              </w:rPr>
              <w:t>În baza informa</w:t>
            </w:r>
            <w:r w:rsidR="00683617">
              <w:rPr>
                <w:shd w:val="clear" w:color="auto" w:fill="FFFFFF"/>
                <w:lang w:val="ro-RO"/>
              </w:rPr>
              <w:t>ț</w:t>
            </w:r>
            <w:r w:rsidRPr="005C77E0">
              <w:rPr>
                <w:shd w:val="clear" w:color="auto" w:fill="FFFFFF"/>
                <w:lang w:val="ro-RO"/>
              </w:rPr>
              <w:t xml:space="preserve">iilor de la </w:t>
            </w:r>
            <w:r w:rsidRPr="00290371">
              <w:rPr>
                <w:lang w:val="ro-RO"/>
              </w:rPr>
              <w:t>întreprinderile de gaze naturale prezintă următoarele informa</w:t>
            </w:r>
            <w:r w:rsidR="00683617">
              <w:rPr>
                <w:lang w:val="ro-RO"/>
              </w:rPr>
              <w:t>ț</w:t>
            </w:r>
            <w:r w:rsidRPr="00290371">
              <w:rPr>
                <w:lang w:val="ro-RO"/>
              </w:rPr>
              <w:t xml:space="preserve">ii: </w:t>
            </w:r>
          </w:p>
          <w:p w14:paraId="062978E0" w14:textId="67F898F4" w:rsidR="00376D87" w:rsidRPr="00AB4BC2" w:rsidRDefault="00376D87">
            <w:pPr>
              <w:pStyle w:val="ListParagraph"/>
              <w:numPr>
                <w:ilvl w:val="0"/>
                <w:numId w:val="48"/>
              </w:numPr>
              <w:tabs>
                <w:tab w:val="left" w:pos="5"/>
                <w:tab w:val="left" w:pos="266"/>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853AA9">
              <w:rPr>
                <w:rFonts w:ascii="Times New Roman" w:hAnsi="Times New Roman" w:cs="Times New Roman"/>
                <w:sz w:val="24"/>
                <w:szCs w:val="24"/>
                <w:lang w:val="ro-RO"/>
              </w:rPr>
              <w:t>prognoza c</w:t>
            </w:r>
            <w:r w:rsidRPr="00284C71">
              <w:rPr>
                <w:rFonts w:ascii="Times New Roman" w:hAnsi="Times New Roman" w:cs="Times New Roman"/>
                <w:sz w:val="24"/>
                <w:szCs w:val="24"/>
                <w:lang w:val="ro-RO"/>
              </w:rPr>
              <w:t xml:space="preserve">ererii zilnice </w:t>
            </w:r>
            <w:r w:rsidR="00683617">
              <w:rPr>
                <w:rFonts w:ascii="Times New Roman" w:hAnsi="Times New Roman" w:cs="Times New Roman"/>
                <w:sz w:val="24"/>
                <w:szCs w:val="24"/>
                <w:lang w:val="ro-RO"/>
              </w:rPr>
              <w:t>ș</w:t>
            </w:r>
            <w:r w:rsidRPr="00284C71">
              <w:rPr>
                <w:rFonts w:ascii="Times New Roman" w:hAnsi="Times New Roman" w:cs="Times New Roman"/>
                <w:sz w:val="24"/>
                <w:szCs w:val="24"/>
                <w:lang w:val="ro-RO"/>
              </w:rPr>
              <w:t>i a furnizării zilnice de gaze naturale pentru următoarele 3 zile, în milioane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34353B76" w14:textId="0CCA9D29" w:rsidR="00FF5FE2" w:rsidRPr="00AB4BC2" w:rsidRDefault="00376D87">
            <w:pPr>
              <w:pStyle w:val="ListParagraph"/>
              <w:numPr>
                <w:ilvl w:val="0"/>
                <w:numId w:val="48"/>
              </w:numPr>
              <w:tabs>
                <w:tab w:val="left" w:pos="5"/>
                <w:tab w:val="left" w:pos="266"/>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fluxurile zilnice de gaze naturale la toate punctele de intrare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ie</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 xml:space="preserve">ire transfrontaliere, precum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la toate punctele care racordează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producere a gazelor naturale,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stocare sau un terminal GNL la re</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eaua de gaze naturale, în milioane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1F8B725A" w14:textId="2B390C2A" w:rsidR="00376D87" w:rsidRPr="00AB4BC2" w:rsidRDefault="00376D87">
            <w:pPr>
              <w:pStyle w:val="ListParagraph"/>
              <w:numPr>
                <w:ilvl w:val="0"/>
                <w:numId w:val="48"/>
              </w:numPr>
              <w:tabs>
                <w:tab w:val="left" w:pos="5"/>
                <w:tab w:val="left" w:pos="266"/>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perioada de timp, exprimată în zile, pentru care se estimează că este posibilă asigurarea aprovizionării cu gaze naturale a consumatorilor proteja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w:t>
            </w:r>
          </w:p>
        </w:tc>
        <w:tc>
          <w:tcPr>
            <w:tcW w:w="2126" w:type="dxa"/>
          </w:tcPr>
          <w:p w14:paraId="43AEB2F9" w14:textId="4C8F1E59" w:rsidR="00342F00" w:rsidRPr="00AB4BC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după caz</w:t>
            </w:r>
          </w:p>
          <w:p w14:paraId="2014D0DA"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F5E57C2"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9616808" w14:textId="77777777" w:rsidR="001857B3" w:rsidRPr="00AB4BC2" w:rsidRDefault="001857B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15981EC" w14:textId="18E0CB9B"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p w14:paraId="54A7D058"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ABA8299" w14:textId="77777777" w:rsidR="00376D87"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p w14:paraId="04CD4738" w14:textId="77777777" w:rsidR="00376D87" w:rsidRPr="00AB4BC2" w:rsidRDefault="00376D87"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4F099A8" w14:textId="69962BAE" w:rsidR="00342F00" w:rsidRPr="00AB4BC2" w:rsidRDefault="00376D87"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342F00" w:rsidRPr="00AB4BC2" w14:paraId="628F744A"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37F5054D" w14:textId="77777777" w:rsidR="00342F00" w:rsidRPr="00AB4BC2" w:rsidRDefault="00342F00" w:rsidP="00B83F1F">
            <w:pPr>
              <w:contextualSpacing/>
              <w:rPr>
                <w:b w:val="0"/>
                <w:bCs w:val="0"/>
                <w:lang w:val="ro-RO"/>
              </w:rPr>
            </w:pPr>
          </w:p>
        </w:tc>
        <w:tc>
          <w:tcPr>
            <w:tcW w:w="3278" w:type="dxa"/>
          </w:tcPr>
          <w:p w14:paraId="4DD93AF5" w14:textId="387417AB"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hd w:val="clear" w:color="auto" w:fill="FFFFFF"/>
                <w:lang w:val="ro-RO"/>
              </w:rPr>
              <w:t>Participan</w:t>
            </w:r>
            <w:r w:rsidR="00683617">
              <w:rPr>
                <w:shd w:val="clear" w:color="auto" w:fill="FFFFFF"/>
                <w:lang w:val="ro-RO"/>
              </w:rPr>
              <w:t>ț</w:t>
            </w:r>
            <w:r w:rsidRPr="00AB4BC2">
              <w:rPr>
                <w:shd w:val="clear" w:color="auto" w:fill="FFFFFF"/>
                <w:lang w:val="ro-RO"/>
              </w:rPr>
              <w:t>ii la pia</w:t>
            </w:r>
            <w:r w:rsidR="00683617">
              <w:rPr>
                <w:shd w:val="clear" w:color="auto" w:fill="FFFFFF"/>
                <w:lang w:val="ro-RO"/>
              </w:rPr>
              <w:t>ț</w:t>
            </w:r>
            <w:r w:rsidRPr="00AB4BC2">
              <w:rPr>
                <w:shd w:val="clear" w:color="auto" w:fill="FFFFFF"/>
                <w:lang w:val="ro-RO"/>
              </w:rPr>
              <w:t>a gazelor naturale</w:t>
            </w:r>
          </w:p>
        </w:tc>
        <w:tc>
          <w:tcPr>
            <w:tcW w:w="7883" w:type="dxa"/>
          </w:tcPr>
          <w:p w14:paraId="21B796A2" w14:textId="7807C0FE"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hd w:val="clear" w:color="auto" w:fill="FFFFFF"/>
                <w:lang w:val="ro-RO"/>
              </w:rPr>
              <w:t>Oferă instruc</w:t>
            </w:r>
            <w:r w:rsidR="00683617">
              <w:rPr>
                <w:shd w:val="clear" w:color="auto" w:fill="FFFFFF"/>
                <w:lang w:val="ro-RO"/>
              </w:rPr>
              <w:t>ț</w:t>
            </w:r>
            <w:r w:rsidRPr="00AB4BC2">
              <w:rPr>
                <w:shd w:val="clear" w:color="auto" w:fill="FFFFFF"/>
                <w:lang w:val="ro-RO"/>
              </w:rPr>
              <w:t>iuni obligatorii la îndeplinirea măsurilor incluse în Planul de urgen</w:t>
            </w:r>
            <w:r w:rsidR="00683617">
              <w:rPr>
                <w:shd w:val="clear" w:color="auto" w:fill="FFFFFF"/>
                <w:lang w:val="ro-RO"/>
              </w:rPr>
              <w:t>ț</w:t>
            </w:r>
            <w:r w:rsidRPr="00AB4BC2">
              <w:rPr>
                <w:shd w:val="clear" w:color="auto" w:fill="FFFFFF"/>
                <w:lang w:val="ro-RO"/>
              </w:rPr>
              <w:t>ă.</w:t>
            </w:r>
          </w:p>
        </w:tc>
        <w:tc>
          <w:tcPr>
            <w:tcW w:w="2126" w:type="dxa"/>
          </w:tcPr>
          <w:p w14:paraId="1B1A7F39"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AB4BC2">
              <w:rPr>
                <w:lang w:val="ro-RO"/>
              </w:rPr>
              <w:t>zilnic</w:t>
            </w:r>
          </w:p>
        </w:tc>
      </w:tr>
      <w:tr w:rsidR="00342F00" w:rsidRPr="00AB4BC2" w14:paraId="024616AA"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346D18C5" w14:textId="77777777" w:rsidR="00342F00" w:rsidRPr="00AB4BC2" w:rsidRDefault="00342F00" w:rsidP="00B83F1F">
            <w:pPr>
              <w:contextualSpacing/>
              <w:rPr>
                <w:b w:val="0"/>
                <w:bCs w:val="0"/>
                <w:lang w:val="ro-RO"/>
              </w:rPr>
            </w:pPr>
          </w:p>
        </w:tc>
        <w:tc>
          <w:tcPr>
            <w:tcW w:w="3278" w:type="dxa"/>
          </w:tcPr>
          <w:p w14:paraId="585C07E5" w14:textId="46189E8E"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OST din </w:t>
            </w:r>
            <w:r w:rsidR="00683617">
              <w:rPr>
                <w:lang w:val="ro-RO"/>
              </w:rPr>
              <w:t>ț</w:t>
            </w:r>
            <w:r w:rsidRPr="00AB4BC2">
              <w:rPr>
                <w:lang w:val="ro-RO"/>
              </w:rPr>
              <w:t>ările vecine.</w:t>
            </w:r>
          </w:p>
        </w:tc>
        <w:tc>
          <w:tcPr>
            <w:tcW w:w="7883" w:type="dxa"/>
          </w:tcPr>
          <w:p w14:paraId="5DA7BD39" w14:textId="1FC7CDBF"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Schimb de informa</w:t>
            </w:r>
            <w:r w:rsidR="00683617">
              <w:rPr>
                <w:lang w:val="ro-RO"/>
              </w:rPr>
              <w:t>ț</w:t>
            </w:r>
            <w:r w:rsidRPr="00AB4BC2">
              <w:rPr>
                <w:lang w:val="ro-RO"/>
              </w:rPr>
              <w:t>ii operative</w:t>
            </w:r>
          </w:p>
        </w:tc>
        <w:tc>
          <w:tcPr>
            <w:tcW w:w="2126" w:type="dxa"/>
          </w:tcPr>
          <w:p w14:paraId="0713162B" w14:textId="6FB27775" w:rsidR="00342F00" w:rsidRPr="00AB4BC2"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permanent </w:t>
            </w:r>
          </w:p>
        </w:tc>
      </w:tr>
      <w:tr w:rsidR="00342F00" w:rsidRPr="00AB4BC2" w14:paraId="2E3D5A4C"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55E01D39" w14:textId="77777777" w:rsidR="00342F00" w:rsidRPr="00AB4BC2" w:rsidRDefault="00342F00" w:rsidP="00B83F1F">
            <w:pPr>
              <w:contextualSpacing/>
              <w:rPr>
                <w:b w:val="0"/>
                <w:bCs w:val="0"/>
                <w:lang w:val="ro-RO"/>
              </w:rPr>
            </w:pPr>
          </w:p>
        </w:tc>
        <w:tc>
          <w:tcPr>
            <w:tcW w:w="3278" w:type="dxa"/>
          </w:tcPr>
          <w:p w14:paraId="11CDE6A8"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Organului central de specialitate</w:t>
            </w:r>
          </w:p>
        </w:tc>
        <w:tc>
          <w:tcPr>
            <w:tcW w:w="7883" w:type="dxa"/>
          </w:tcPr>
          <w:p w14:paraId="2316886F" w14:textId="05E5FFD4"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Lista consumatorilor proteja</w:t>
            </w:r>
            <w:r w:rsidR="00683617">
              <w:rPr>
                <w:lang w:val="ro-RO"/>
              </w:rPr>
              <w:t>ț</w:t>
            </w:r>
            <w:r w:rsidRPr="00AB4BC2">
              <w:rPr>
                <w:lang w:val="ro-RO"/>
              </w:rPr>
              <w:t>i</w:t>
            </w:r>
          </w:p>
          <w:p w14:paraId="327CD627"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hd w:val="clear" w:color="auto" w:fill="FFFFFF"/>
                <w:lang w:val="ro-RO"/>
              </w:rPr>
              <w:t>Lista consumatorilor întreruptibili</w:t>
            </w:r>
          </w:p>
        </w:tc>
        <w:tc>
          <w:tcPr>
            <w:tcW w:w="2126" w:type="dxa"/>
          </w:tcPr>
          <w:p w14:paraId="7A30691C" w14:textId="08B78E3D" w:rsidR="00342F00" w:rsidRPr="00AB4BC2" w:rsidRDefault="008F29E0"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w:t>
            </w:r>
            <w:r w:rsidR="00342F00" w:rsidRPr="00AB4BC2">
              <w:rPr>
                <w:lang w:val="ro-RO"/>
              </w:rPr>
              <w:t xml:space="preserve">a primirea notificării </w:t>
            </w:r>
            <w:r w:rsidR="00961F20" w:rsidRPr="00AB4BC2">
              <w:rPr>
                <w:lang w:val="ro-RO"/>
              </w:rPr>
              <w:t xml:space="preserve">de </w:t>
            </w:r>
            <w:r w:rsidR="00342F00" w:rsidRPr="00AB4BC2">
              <w:rPr>
                <w:lang w:val="ro-RO"/>
              </w:rPr>
              <w:t>alert</w:t>
            </w:r>
            <w:r w:rsidR="000F400B" w:rsidRPr="00AB4BC2">
              <w:rPr>
                <w:lang w:val="ro-RO"/>
              </w:rPr>
              <w:t>ă</w:t>
            </w:r>
            <w:r w:rsidR="00342F00" w:rsidRPr="00AB4BC2">
              <w:rPr>
                <w:lang w:val="ro-RO"/>
              </w:rPr>
              <w:t xml:space="preserve"> timpurie</w:t>
            </w:r>
          </w:p>
        </w:tc>
      </w:tr>
      <w:tr w:rsidR="00FF5FE2" w:rsidRPr="00AB4BC2" w14:paraId="13D8B145"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02BDEAA8" w14:textId="77777777" w:rsidR="00FF5FE2" w:rsidRPr="0001586F" w:rsidRDefault="00FF5FE2" w:rsidP="00B83F1F">
            <w:pPr>
              <w:ind w:right="94"/>
              <w:contextualSpacing/>
              <w:rPr>
                <w:b w:val="0"/>
                <w:bCs w:val="0"/>
                <w:lang w:val="ro-RO"/>
              </w:rPr>
            </w:pPr>
            <w:r w:rsidRPr="002E418B">
              <w:rPr>
                <w:b w:val="0"/>
                <w:bCs w:val="0"/>
                <w:lang w:val="ro-RO"/>
              </w:rPr>
              <w:t>OSD</w:t>
            </w:r>
          </w:p>
        </w:tc>
        <w:tc>
          <w:tcPr>
            <w:tcW w:w="3278" w:type="dxa"/>
          </w:tcPr>
          <w:p w14:paraId="4ADFE8BA" w14:textId="77777777" w:rsidR="00FF5FE2" w:rsidRPr="006C076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snapToGrid w:val="0"/>
                <w:lang w:val="ro-RO"/>
              </w:rPr>
              <w:t>OST</w:t>
            </w:r>
          </w:p>
        </w:tc>
        <w:tc>
          <w:tcPr>
            <w:tcW w:w="7883" w:type="dxa"/>
          </w:tcPr>
          <w:p w14:paraId="0AEFFC2C" w14:textId="033AF195" w:rsidR="00FF5FE2" w:rsidRPr="002D2681" w:rsidRDefault="00FF5FE2"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snapToGrid w:val="0"/>
                <w:lang w:val="ro-RO"/>
              </w:rPr>
              <w:t>Transmite orice informa</w:t>
            </w:r>
            <w:r w:rsidR="00683617">
              <w:rPr>
                <w:snapToGrid w:val="0"/>
                <w:lang w:val="ro-RO"/>
              </w:rPr>
              <w:t>ț</w:t>
            </w:r>
            <w:r w:rsidRPr="00BE6200">
              <w:rPr>
                <w:snapToGrid w:val="0"/>
                <w:lang w:val="ro-RO"/>
              </w:rPr>
              <w:t xml:space="preserve">ii concrete </w:t>
            </w:r>
            <w:r w:rsidR="00683617">
              <w:rPr>
                <w:snapToGrid w:val="0"/>
                <w:lang w:val="ro-RO"/>
              </w:rPr>
              <w:t>ș</w:t>
            </w:r>
            <w:r w:rsidRPr="00BE6200">
              <w:rPr>
                <w:snapToGrid w:val="0"/>
                <w:lang w:val="ro-RO"/>
              </w:rPr>
              <w:t xml:space="preserve">i sigure cu privire la posibila </w:t>
            </w:r>
            <w:r w:rsidRPr="00793611">
              <w:rPr>
                <w:snapToGrid w:val="0"/>
                <w:lang w:val="ro-RO"/>
              </w:rPr>
              <w:t>apari</w:t>
            </w:r>
            <w:r w:rsidR="00683617">
              <w:rPr>
                <w:snapToGrid w:val="0"/>
                <w:lang w:val="ro-RO"/>
              </w:rPr>
              <w:t>ț</w:t>
            </w:r>
            <w:r w:rsidRPr="00793611">
              <w:rPr>
                <w:snapToGrid w:val="0"/>
                <w:lang w:val="ro-RO"/>
              </w:rPr>
              <w:t>ie a unui eveniment care ar putea afecta aprovizionarea cu gaze naturale a consumatorilor f</w:t>
            </w:r>
            <w:r w:rsidR="00A71083" w:rsidRPr="004E6A4F">
              <w:rPr>
                <w:snapToGrid w:val="0"/>
                <w:lang w:val="ro-RO"/>
              </w:rPr>
              <w:t>inali din zona sa de activitate.</w:t>
            </w:r>
          </w:p>
        </w:tc>
        <w:tc>
          <w:tcPr>
            <w:tcW w:w="2126" w:type="dxa"/>
          </w:tcPr>
          <w:p w14:paraId="33A9CAE0" w14:textId="77777777" w:rsidR="00FF5FE2" w:rsidRPr="00483F15"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483F15">
              <w:rPr>
                <w:snapToGrid w:val="0"/>
                <w:lang w:val="ro-RO"/>
              </w:rPr>
              <w:t>după caz</w:t>
            </w:r>
          </w:p>
        </w:tc>
      </w:tr>
      <w:tr w:rsidR="00FF5FE2" w:rsidRPr="00AB4BC2" w14:paraId="692BB8B0"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7B1558E3" w14:textId="77777777" w:rsidR="00FF5FE2" w:rsidRPr="00AB4BC2" w:rsidRDefault="00FF5FE2" w:rsidP="00B83F1F">
            <w:pPr>
              <w:ind w:right="94"/>
              <w:contextualSpacing/>
              <w:rPr>
                <w:b w:val="0"/>
                <w:bCs w:val="0"/>
                <w:lang w:val="ro-RO"/>
              </w:rPr>
            </w:pPr>
          </w:p>
        </w:tc>
        <w:tc>
          <w:tcPr>
            <w:tcW w:w="3278" w:type="dxa"/>
          </w:tcPr>
          <w:p w14:paraId="7CFFFED6" w14:textId="77777777" w:rsidR="00FF5FE2" w:rsidRPr="00AB4BC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OST</w:t>
            </w:r>
          </w:p>
        </w:tc>
        <w:tc>
          <w:tcPr>
            <w:tcW w:w="7883" w:type="dxa"/>
          </w:tcPr>
          <w:p w14:paraId="03E05A0C" w14:textId="047DE29C" w:rsidR="00FF5FE2" w:rsidRPr="00AB4BC2" w:rsidRDefault="00FF5FE2"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iCs/>
                <w:lang w:val="ro-RO"/>
              </w:rPr>
              <w:t>Prezintă</w:t>
            </w:r>
            <w:r w:rsidRPr="00AB4BC2">
              <w:rPr>
                <w:lang w:val="ro-RO"/>
              </w:rPr>
              <w:t xml:space="preserve"> lista consumatorilor proteja</w:t>
            </w:r>
            <w:r w:rsidR="00683617">
              <w:rPr>
                <w:lang w:val="ro-RO"/>
              </w:rPr>
              <w:t>ț</w:t>
            </w:r>
            <w:r w:rsidRPr="00AB4BC2">
              <w:rPr>
                <w:lang w:val="ro-RO"/>
              </w:rPr>
              <w:t>i</w:t>
            </w:r>
            <w:r w:rsidR="00642FC1" w:rsidRPr="00AB4BC2">
              <w:rPr>
                <w:lang w:val="ro-RO"/>
              </w:rPr>
              <w:t xml:space="preserve"> </w:t>
            </w:r>
            <w:r w:rsidR="00683617">
              <w:rPr>
                <w:lang w:val="ro-RO"/>
              </w:rPr>
              <w:t>ș</w:t>
            </w:r>
            <w:r w:rsidR="00642FC1" w:rsidRPr="00AB4BC2">
              <w:rPr>
                <w:lang w:val="ro-RO"/>
              </w:rPr>
              <w:t>i întreruptibili</w:t>
            </w:r>
            <w:r w:rsidRPr="00AB4BC2">
              <w:rPr>
                <w:lang w:val="ro-RO"/>
              </w:rPr>
              <w:t>, ale căror instala</w:t>
            </w:r>
            <w:r w:rsidR="00683617">
              <w:rPr>
                <w:lang w:val="ro-RO"/>
              </w:rPr>
              <w:t>ț</w:t>
            </w:r>
            <w:r w:rsidRPr="00AB4BC2">
              <w:rPr>
                <w:lang w:val="ro-RO"/>
              </w:rPr>
              <w:t>ii de gaze naturale sunt racordate la re</w:t>
            </w:r>
            <w:r w:rsidR="00683617">
              <w:rPr>
                <w:lang w:val="ro-RO"/>
              </w:rPr>
              <w:t>ț</w:t>
            </w:r>
            <w:r w:rsidRPr="00AB4BC2">
              <w:rPr>
                <w:lang w:val="ro-RO"/>
              </w:rPr>
              <w:t>elele de distribu</w:t>
            </w:r>
            <w:r w:rsidR="00683617">
              <w:rPr>
                <w:lang w:val="ro-RO"/>
              </w:rPr>
              <w:t>ț</w:t>
            </w:r>
            <w:r w:rsidRPr="00AB4BC2">
              <w:rPr>
                <w:lang w:val="ro-RO"/>
              </w:rPr>
              <w:t xml:space="preserve">ie a gazelor </w:t>
            </w:r>
            <w:r w:rsidR="00A71083" w:rsidRPr="00AB4BC2">
              <w:rPr>
                <w:lang w:val="ro-RO"/>
              </w:rPr>
              <w:t>naturale pe care le exploatează.</w:t>
            </w:r>
          </w:p>
        </w:tc>
        <w:tc>
          <w:tcPr>
            <w:tcW w:w="2126" w:type="dxa"/>
          </w:tcPr>
          <w:p w14:paraId="50EB2D0A" w14:textId="0C2CF2F7" w:rsidR="00FF5FE2" w:rsidRPr="00AB4BC2" w:rsidRDefault="000F400B"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w:t>
            </w:r>
            <w:r w:rsidR="00FF5FE2" w:rsidRPr="00AB4BC2">
              <w:rPr>
                <w:lang w:val="ro-RO"/>
              </w:rPr>
              <w:t>a primirea notificării de alertă timpurie</w:t>
            </w:r>
          </w:p>
        </w:tc>
      </w:tr>
      <w:tr w:rsidR="00FF5FE2" w:rsidRPr="00AB4BC2" w14:paraId="52499C21"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4D5932E5" w14:textId="77777777" w:rsidR="00FF5FE2" w:rsidRPr="00AB4BC2" w:rsidRDefault="00FF5FE2" w:rsidP="00B83F1F">
            <w:pPr>
              <w:ind w:right="94"/>
              <w:contextualSpacing/>
              <w:rPr>
                <w:b w:val="0"/>
                <w:bCs w:val="0"/>
                <w:lang w:val="ro-RO"/>
              </w:rPr>
            </w:pPr>
          </w:p>
        </w:tc>
        <w:tc>
          <w:tcPr>
            <w:tcW w:w="3278" w:type="dxa"/>
            <w:vMerge w:val="restart"/>
          </w:tcPr>
          <w:p w14:paraId="720257CD" w14:textId="672939BD" w:rsidR="00FF5FE2" w:rsidRPr="00AB4BC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 xml:space="preserve">OST, organul central de specialitate </w:t>
            </w:r>
            <w:r w:rsidR="00683617">
              <w:rPr>
                <w:snapToGrid w:val="0"/>
                <w:lang w:val="ro-RO"/>
              </w:rPr>
              <w:t>ș</w:t>
            </w:r>
            <w:r w:rsidRPr="00AB4BC2">
              <w:rPr>
                <w:snapToGrid w:val="0"/>
                <w:lang w:val="ro-RO"/>
              </w:rPr>
              <w:t>i ANRE</w:t>
            </w:r>
          </w:p>
        </w:tc>
        <w:tc>
          <w:tcPr>
            <w:tcW w:w="7883" w:type="dxa"/>
          </w:tcPr>
          <w:p w14:paraId="5EEF40CB" w14:textId="10E0BA2F" w:rsidR="00FF5FE2" w:rsidRPr="00AB4BC2" w:rsidRDefault="00FF5FE2"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Informează cu privire la realizarea obliga</w:t>
            </w:r>
            <w:r w:rsidR="00683617">
              <w:rPr>
                <w:snapToGrid w:val="0"/>
                <w:lang w:val="ro-RO"/>
              </w:rPr>
              <w:t>ț</w:t>
            </w:r>
            <w:r w:rsidRPr="00AB4BC2">
              <w:rPr>
                <w:snapToGrid w:val="0"/>
                <w:lang w:val="ro-RO"/>
              </w:rPr>
              <w:t xml:space="preserve">iilor sale legale </w:t>
            </w:r>
            <w:r w:rsidR="00683617">
              <w:rPr>
                <w:snapToGrid w:val="0"/>
                <w:lang w:val="ro-RO"/>
              </w:rPr>
              <w:t>ș</w:t>
            </w:r>
            <w:r w:rsidRPr="00AB4BC2">
              <w:rPr>
                <w:snapToGrid w:val="0"/>
                <w:lang w:val="ro-RO"/>
              </w:rPr>
              <w:t>i contractuale pe perioada situa</w:t>
            </w:r>
            <w:r w:rsidR="00683617">
              <w:rPr>
                <w:snapToGrid w:val="0"/>
                <w:lang w:val="ro-RO"/>
              </w:rPr>
              <w:t>ț</w:t>
            </w:r>
            <w:r w:rsidRPr="00AB4BC2">
              <w:rPr>
                <w:snapToGrid w:val="0"/>
                <w:lang w:val="ro-RO"/>
              </w:rPr>
              <w:t>iei de alertă</w:t>
            </w:r>
            <w:r w:rsidR="00642FC1" w:rsidRPr="00AB4BC2">
              <w:rPr>
                <w:snapToGrid w:val="0"/>
                <w:lang w:val="ro-RO"/>
              </w:rPr>
              <w:t xml:space="preserve"> timpurie</w:t>
            </w:r>
            <w:r w:rsidRPr="00AB4BC2">
              <w:rPr>
                <w:snapToGrid w:val="0"/>
                <w:lang w:val="ro-RO"/>
              </w:rPr>
              <w:t>.</w:t>
            </w:r>
          </w:p>
        </w:tc>
        <w:tc>
          <w:tcPr>
            <w:tcW w:w="2126" w:type="dxa"/>
          </w:tcPr>
          <w:p w14:paraId="1B958630" w14:textId="77777777" w:rsidR="00FF5FE2" w:rsidRPr="00AB4BC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zilnic</w:t>
            </w:r>
          </w:p>
        </w:tc>
      </w:tr>
      <w:tr w:rsidR="00FF5FE2" w:rsidRPr="00AB4BC2" w14:paraId="218DD501"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6CF77CC5" w14:textId="77777777" w:rsidR="00FF5FE2" w:rsidRPr="00AB4BC2" w:rsidRDefault="00FF5FE2" w:rsidP="00B83F1F">
            <w:pPr>
              <w:ind w:right="94"/>
              <w:contextualSpacing/>
              <w:rPr>
                <w:b w:val="0"/>
                <w:bCs w:val="0"/>
                <w:lang w:val="ro-RO"/>
              </w:rPr>
            </w:pPr>
          </w:p>
        </w:tc>
        <w:tc>
          <w:tcPr>
            <w:tcW w:w="3278" w:type="dxa"/>
            <w:vMerge/>
          </w:tcPr>
          <w:p w14:paraId="6D7A8926" w14:textId="77777777" w:rsidR="00FF5FE2" w:rsidRPr="00AB4BC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883" w:type="dxa"/>
          </w:tcPr>
          <w:p w14:paraId="10EC731D" w14:textId="5422E6C3" w:rsidR="00FF5FE2" w:rsidRPr="00AB4BC2"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Informează despre măsuri întreprinse bazate pe mecanisme de pia</w:t>
            </w:r>
            <w:r w:rsidR="00683617">
              <w:rPr>
                <w:snapToGrid w:val="0"/>
                <w:lang w:val="ro-RO"/>
              </w:rPr>
              <w:t>ț</w:t>
            </w:r>
            <w:r w:rsidRPr="00AB4BC2">
              <w:rPr>
                <w:snapToGrid w:val="0"/>
                <w:lang w:val="ro-RO"/>
              </w:rPr>
              <w:t>ă.</w:t>
            </w:r>
          </w:p>
        </w:tc>
        <w:tc>
          <w:tcPr>
            <w:tcW w:w="2126" w:type="dxa"/>
          </w:tcPr>
          <w:p w14:paraId="5A08E032" w14:textId="77777777" w:rsidR="00FF5FE2" w:rsidRPr="00AB4BC2" w:rsidRDefault="00FF5FE2"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zilnic</w:t>
            </w:r>
          </w:p>
        </w:tc>
      </w:tr>
      <w:tr w:rsidR="00342F00" w:rsidRPr="00AB4BC2" w14:paraId="44F52EB9"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59313DFC" w14:textId="77777777" w:rsidR="00342F00" w:rsidRPr="0001586F" w:rsidRDefault="00342F00" w:rsidP="00B83F1F">
            <w:pPr>
              <w:ind w:right="94"/>
              <w:contextualSpacing/>
              <w:rPr>
                <w:b w:val="0"/>
                <w:bCs w:val="0"/>
                <w:snapToGrid w:val="0"/>
                <w:lang w:val="ro-RO"/>
              </w:rPr>
            </w:pPr>
            <w:r w:rsidRPr="002E418B">
              <w:rPr>
                <w:b w:val="0"/>
                <w:bCs w:val="0"/>
                <w:snapToGrid w:val="0"/>
                <w:lang w:val="ro-RO"/>
              </w:rPr>
              <w:t>Furnizorii de gaze naturale</w:t>
            </w:r>
          </w:p>
        </w:tc>
        <w:tc>
          <w:tcPr>
            <w:tcW w:w="3278" w:type="dxa"/>
          </w:tcPr>
          <w:p w14:paraId="5123D658" w14:textId="77777777" w:rsidR="00342F00" w:rsidRPr="006C076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snapToGrid w:val="0"/>
                <w:lang w:val="ro-RO"/>
              </w:rPr>
              <w:t>OST</w:t>
            </w:r>
          </w:p>
        </w:tc>
        <w:tc>
          <w:tcPr>
            <w:tcW w:w="7883" w:type="dxa"/>
          </w:tcPr>
          <w:p w14:paraId="66E2DA17" w14:textId="18BD93E3" w:rsidR="00342F00" w:rsidRPr="00793611"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snapToGrid w:val="0"/>
                <w:lang w:val="ro-RO"/>
              </w:rPr>
              <w:t>Prezintă informa</w:t>
            </w:r>
            <w:r w:rsidR="00683617">
              <w:rPr>
                <w:snapToGrid w:val="0"/>
                <w:lang w:val="ro-RO"/>
              </w:rPr>
              <w:t>ț</w:t>
            </w:r>
            <w:r w:rsidRPr="00BE6200">
              <w:rPr>
                <w:snapToGrid w:val="0"/>
                <w:lang w:val="ro-RO"/>
              </w:rPr>
              <w:t>ii relevante cu privire la posibila apari</w:t>
            </w:r>
            <w:r w:rsidR="00683617">
              <w:rPr>
                <w:snapToGrid w:val="0"/>
                <w:lang w:val="ro-RO"/>
              </w:rPr>
              <w:t>ț</w:t>
            </w:r>
            <w:r w:rsidRPr="00BE6200">
              <w:rPr>
                <w:snapToGrid w:val="0"/>
                <w:lang w:val="ro-RO"/>
              </w:rPr>
              <w:t xml:space="preserve">ie a unui eveniment care ar putea afecta aprovizionarea cu gaze naturale, </w:t>
            </w:r>
          </w:p>
        </w:tc>
        <w:tc>
          <w:tcPr>
            <w:tcW w:w="2126" w:type="dxa"/>
          </w:tcPr>
          <w:p w14:paraId="27D58251" w14:textId="77777777" w:rsidR="00342F00" w:rsidRPr="004E6A4F"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342F00" w:rsidRPr="00AB4BC2" w14:paraId="5FAA035D"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0D0E4C1F" w14:textId="77777777" w:rsidR="00342F00" w:rsidRPr="00AB4BC2" w:rsidRDefault="00342F00" w:rsidP="00B83F1F">
            <w:pPr>
              <w:ind w:right="94"/>
              <w:contextualSpacing/>
              <w:rPr>
                <w:b w:val="0"/>
                <w:bCs w:val="0"/>
                <w:snapToGrid w:val="0"/>
                <w:lang w:val="ro-RO"/>
              </w:rPr>
            </w:pPr>
          </w:p>
        </w:tc>
        <w:tc>
          <w:tcPr>
            <w:tcW w:w="3278" w:type="dxa"/>
          </w:tcPr>
          <w:p w14:paraId="788AFDBA"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 xml:space="preserve">Consumatorii </w:t>
            </w:r>
          </w:p>
        </w:tc>
        <w:tc>
          <w:tcPr>
            <w:tcW w:w="7883" w:type="dxa"/>
          </w:tcPr>
          <w:p w14:paraId="0734B8D1" w14:textId="7AB86973" w:rsidR="00342F00" w:rsidRPr="00AB4BC2" w:rsidRDefault="00342F00"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Informează despre m</w:t>
            </w:r>
            <w:r w:rsidR="00FF5FE2" w:rsidRPr="00AB4BC2">
              <w:rPr>
                <w:snapToGrid w:val="0"/>
                <w:lang w:val="ro-RO"/>
              </w:rPr>
              <w:t>ăsurile care urmea</w:t>
            </w:r>
            <w:r w:rsidR="00961F20" w:rsidRPr="00AB4BC2">
              <w:rPr>
                <w:snapToGrid w:val="0"/>
                <w:lang w:val="ro-RO"/>
              </w:rPr>
              <w:t>ză a fi aplicate în situa</w:t>
            </w:r>
            <w:r w:rsidR="00683617">
              <w:rPr>
                <w:snapToGrid w:val="0"/>
                <w:lang w:val="ro-RO"/>
              </w:rPr>
              <w:t>ț</w:t>
            </w:r>
            <w:r w:rsidR="00961F20" w:rsidRPr="00AB4BC2">
              <w:rPr>
                <w:snapToGrid w:val="0"/>
                <w:lang w:val="ro-RO"/>
              </w:rPr>
              <w:t xml:space="preserve">ie de </w:t>
            </w:r>
            <w:r w:rsidR="00FF5FE2" w:rsidRPr="00AB4BC2">
              <w:rPr>
                <w:snapToGrid w:val="0"/>
                <w:lang w:val="ro-RO"/>
              </w:rPr>
              <w:t>Alertă timpurie.</w:t>
            </w:r>
          </w:p>
        </w:tc>
        <w:tc>
          <w:tcPr>
            <w:tcW w:w="2126" w:type="dxa"/>
          </w:tcPr>
          <w:p w14:paraId="0CA2E14D" w14:textId="513E91F5" w:rsidR="00342F0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FF5FE2" w:rsidRPr="00AB4BC2" w14:paraId="56585F56" w14:textId="77777777" w:rsidTr="000678B0">
        <w:trPr>
          <w:trHeight w:val="415"/>
        </w:trPr>
        <w:tc>
          <w:tcPr>
            <w:cnfStyle w:val="001000000000" w:firstRow="0" w:lastRow="0" w:firstColumn="1" w:lastColumn="0" w:oddVBand="0" w:evenVBand="0" w:oddHBand="0" w:evenHBand="0" w:firstRowFirstColumn="0" w:firstRowLastColumn="0" w:lastRowFirstColumn="0" w:lastRowLastColumn="0"/>
            <w:tcW w:w="1450" w:type="dxa"/>
            <w:vMerge/>
          </w:tcPr>
          <w:p w14:paraId="184FF010" w14:textId="77777777" w:rsidR="00FF5FE2" w:rsidRPr="00AB4BC2" w:rsidRDefault="00FF5FE2" w:rsidP="00FF5FE2">
            <w:pPr>
              <w:ind w:right="94"/>
              <w:contextualSpacing/>
              <w:rPr>
                <w:snapToGrid w:val="0"/>
                <w:lang w:val="ro-RO"/>
              </w:rPr>
            </w:pPr>
          </w:p>
        </w:tc>
        <w:tc>
          <w:tcPr>
            <w:tcW w:w="3278" w:type="dxa"/>
            <w:vMerge w:val="restart"/>
          </w:tcPr>
          <w:p w14:paraId="4DB95128" w14:textId="513FEC22"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 xml:space="preserve">OST, organul central de specialitate </w:t>
            </w:r>
            <w:r w:rsidR="00683617">
              <w:rPr>
                <w:snapToGrid w:val="0"/>
                <w:lang w:val="ro-RO"/>
              </w:rPr>
              <w:t>ș</w:t>
            </w:r>
            <w:r w:rsidRPr="00AB4BC2">
              <w:rPr>
                <w:snapToGrid w:val="0"/>
                <w:lang w:val="ro-RO"/>
              </w:rPr>
              <w:t xml:space="preserve">i ANRE </w:t>
            </w:r>
          </w:p>
        </w:tc>
        <w:tc>
          <w:tcPr>
            <w:tcW w:w="7883" w:type="dxa"/>
          </w:tcPr>
          <w:p w14:paraId="596B3FF9" w14:textId="2B6A1A0B" w:rsidR="00FF5FE2" w:rsidRPr="00AB4BC2"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Informează realizarea obliga</w:t>
            </w:r>
            <w:r w:rsidR="00683617">
              <w:rPr>
                <w:snapToGrid w:val="0"/>
                <w:lang w:val="ro-RO"/>
              </w:rPr>
              <w:t>ț</w:t>
            </w:r>
            <w:r w:rsidRPr="00AB4BC2">
              <w:rPr>
                <w:snapToGrid w:val="0"/>
                <w:lang w:val="ro-RO"/>
              </w:rPr>
              <w:t xml:space="preserve">iilor sale legale </w:t>
            </w:r>
            <w:r w:rsidR="00683617">
              <w:rPr>
                <w:snapToGrid w:val="0"/>
                <w:lang w:val="ro-RO"/>
              </w:rPr>
              <w:t>ș</w:t>
            </w:r>
            <w:r w:rsidRPr="00AB4BC2">
              <w:rPr>
                <w:snapToGrid w:val="0"/>
                <w:lang w:val="ro-RO"/>
              </w:rPr>
              <w:t>i contractuale.</w:t>
            </w:r>
          </w:p>
        </w:tc>
        <w:tc>
          <w:tcPr>
            <w:tcW w:w="2126" w:type="dxa"/>
          </w:tcPr>
          <w:p w14:paraId="02822880" w14:textId="7C7A17FE"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zilnic</w:t>
            </w:r>
          </w:p>
        </w:tc>
      </w:tr>
      <w:tr w:rsidR="00FF5FE2" w:rsidRPr="00AB4BC2" w14:paraId="08C0BAFD" w14:textId="77777777" w:rsidTr="00FF5FE2">
        <w:trPr>
          <w:trHeight w:val="311"/>
        </w:trPr>
        <w:tc>
          <w:tcPr>
            <w:cnfStyle w:val="001000000000" w:firstRow="0" w:lastRow="0" w:firstColumn="1" w:lastColumn="0" w:oddVBand="0" w:evenVBand="0" w:oddHBand="0" w:evenHBand="0" w:firstRowFirstColumn="0" w:firstRowLastColumn="0" w:lastRowFirstColumn="0" w:lastRowLastColumn="0"/>
            <w:tcW w:w="1450" w:type="dxa"/>
            <w:vMerge/>
          </w:tcPr>
          <w:p w14:paraId="174E3FDD" w14:textId="77777777" w:rsidR="00FF5FE2" w:rsidRPr="00AB4BC2" w:rsidRDefault="00FF5FE2" w:rsidP="00FF5FE2">
            <w:pPr>
              <w:ind w:right="94"/>
              <w:contextualSpacing/>
              <w:rPr>
                <w:snapToGrid w:val="0"/>
                <w:lang w:val="ro-RO"/>
              </w:rPr>
            </w:pPr>
          </w:p>
        </w:tc>
        <w:tc>
          <w:tcPr>
            <w:tcW w:w="3278" w:type="dxa"/>
            <w:vMerge/>
          </w:tcPr>
          <w:p w14:paraId="2FF4AEB1" w14:textId="77777777"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883" w:type="dxa"/>
          </w:tcPr>
          <w:p w14:paraId="58DE98FC" w14:textId="1ACC5E9B" w:rsidR="00FF5FE2" w:rsidRPr="00AB4BC2"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Măsurile întreprinse bazate pe mecanisme de pia</w:t>
            </w:r>
            <w:r w:rsidR="00683617">
              <w:rPr>
                <w:snapToGrid w:val="0"/>
                <w:lang w:val="ro-RO"/>
              </w:rPr>
              <w:t>ț</w:t>
            </w:r>
            <w:r w:rsidRPr="00AB4BC2">
              <w:rPr>
                <w:snapToGrid w:val="0"/>
                <w:lang w:val="ro-RO"/>
              </w:rPr>
              <w:t>ă.</w:t>
            </w:r>
          </w:p>
        </w:tc>
        <w:tc>
          <w:tcPr>
            <w:tcW w:w="2126" w:type="dxa"/>
          </w:tcPr>
          <w:p w14:paraId="6E9FEFD5" w14:textId="1421784A"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zilnic</w:t>
            </w:r>
          </w:p>
        </w:tc>
      </w:tr>
      <w:tr w:rsidR="00FF5FE2" w:rsidRPr="00AB4BC2" w14:paraId="03B33A0E"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val="restart"/>
          </w:tcPr>
          <w:p w14:paraId="64D23215" w14:textId="7CD18B20" w:rsidR="00FF5FE2" w:rsidRPr="0001586F" w:rsidRDefault="00FF5FE2" w:rsidP="00FF5FE2">
            <w:pPr>
              <w:ind w:right="94"/>
              <w:contextualSpacing/>
              <w:rPr>
                <w:b w:val="0"/>
                <w:bCs w:val="0"/>
                <w:snapToGrid w:val="0"/>
                <w:lang w:val="ro-RO"/>
              </w:rPr>
            </w:pPr>
            <w:r w:rsidRPr="002E418B">
              <w:rPr>
                <w:b w:val="0"/>
                <w:bCs w:val="0"/>
                <w:snapToGrid w:val="0"/>
                <w:lang w:val="ro-RO"/>
              </w:rPr>
              <w:t>Organul central de specialitate</w:t>
            </w:r>
          </w:p>
        </w:tc>
        <w:tc>
          <w:tcPr>
            <w:tcW w:w="3278" w:type="dxa"/>
          </w:tcPr>
          <w:p w14:paraId="779BBCAA" w14:textId="47FD6093" w:rsidR="00FF5FE2" w:rsidRPr="006C076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snapToGrid w:val="0"/>
                <w:lang w:val="ro-RO"/>
              </w:rPr>
              <w:t>Comisia</w:t>
            </w:r>
          </w:p>
        </w:tc>
        <w:tc>
          <w:tcPr>
            <w:tcW w:w="7883" w:type="dxa"/>
          </w:tcPr>
          <w:p w14:paraId="2CA1C7E9" w14:textId="55AC379D" w:rsidR="00FF5FE2" w:rsidRPr="002D2681" w:rsidRDefault="00A84723"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snapToGrid w:val="0"/>
                <w:lang w:val="ro-RO"/>
              </w:rPr>
              <w:t>După caz, s</w:t>
            </w:r>
            <w:r w:rsidR="00FF5FE2" w:rsidRPr="00793611">
              <w:rPr>
                <w:snapToGrid w:val="0"/>
                <w:lang w:val="ro-RO"/>
              </w:rPr>
              <w:t xml:space="preserve">esizează </w:t>
            </w:r>
            <w:r w:rsidR="00FF5FE2" w:rsidRPr="004E6A4F">
              <w:rPr>
                <w:snapToGrid w:val="0"/>
                <w:lang w:val="ro-RO"/>
              </w:rPr>
              <w:t>constatarea apari</w:t>
            </w:r>
            <w:r w:rsidR="00683617">
              <w:rPr>
                <w:snapToGrid w:val="0"/>
                <w:lang w:val="ro-RO"/>
              </w:rPr>
              <w:t>ț</w:t>
            </w:r>
            <w:r w:rsidR="00FF5FE2" w:rsidRPr="004E6A4F">
              <w:rPr>
                <w:snapToGrid w:val="0"/>
                <w:lang w:val="ro-RO"/>
              </w:rPr>
              <w:t>iei situa</w:t>
            </w:r>
            <w:r w:rsidR="00683617">
              <w:rPr>
                <w:snapToGrid w:val="0"/>
                <w:lang w:val="ro-RO"/>
              </w:rPr>
              <w:t>ț</w:t>
            </w:r>
            <w:r w:rsidR="00FF5FE2" w:rsidRPr="004E6A4F">
              <w:rPr>
                <w:snapToGrid w:val="0"/>
                <w:lang w:val="ro-RO"/>
              </w:rPr>
              <w:t>iei de alertă timpurie</w:t>
            </w:r>
          </w:p>
        </w:tc>
        <w:tc>
          <w:tcPr>
            <w:tcW w:w="2126" w:type="dxa"/>
          </w:tcPr>
          <w:p w14:paraId="557EFCC0" w14:textId="77777777" w:rsidR="00FF5FE2" w:rsidRPr="00483F15"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FF5FE2" w:rsidRPr="00AB4BC2" w14:paraId="6AF8A4BD"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0DC6D892" w14:textId="77777777" w:rsidR="00FF5FE2" w:rsidRPr="00AB4BC2" w:rsidRDefault="00FF5FE2" w:rsidP="00FF5FE2">
            <w:pPr>
              <w:ind w:right="94"/>
              <w:contextualSpacing/>
              <w:rPr>
                <w:snapToGrid w:val="0"/>
                <w:lang w:val="ro-RO"/>
              </w:rPr>
            </w:pPr>
          </w:p>
        </w:tc>
        <w:tc>
          <w:tcPr>
            <w:tcW w:w="3278" w:type="dxa"/>
            <w:vMerge w:val="restart"/>
          </w:tcPr>
          <w:p w14:paraId="206F1655" w14:textId="77777777"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Comisie, Guvern</w:t>
            </w:r>
          </w:p>
        </w:tc>
        <w:tc>
          <w:tcPr>
            <w:tcW w:w="7883" w:type="dxa"/>
          </w:tcPr>
          <w:p w14:paraId="60B884AE" w14:textId="598EF869" w:rsidR="00FF5FE2" w:rsidRPr="00AB4BC2"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Transmite informa</w:t>
            </w:r>
            <w:r w:rsidR="00683617">
              <w:rPr>
                <w:snapToGrid w:val="0"/>
                <w:lang w:val="ro-RO"/>
              </w:rPr>
              <w:t>ț</w:t>
            </w:r>
            <w:r w:rsidRPr="00AB4BC2">
              <w:rPr>
                <w:snapToGrid w:val="0"/>
                <w:lang w:val="ro-RO"/>
              </w:rPr>
              <w:t>ii actualizate în baza informa</w:t>
            </w:r>
            <w:r w:rsidR="00683617">
              <w:rPr>
                <w:snapToGrid w:val="0"/>
                <w:lang w:val="ro-RO"/>
              </w:rPr>
              <w:t>ț</w:t>
            </w:r>
            <w:r w:rsidRPr="00AB4BC2">
              <w:rPr>
                <w:snapToGrid w:val="0"/>
                <w:lang w:val="ro-RO"/>
              </w:rPr>
              <w:t xml:space="preserve">iilor primite de la întreprinderile de gaze naturale.  </w:t>
            </w:r>
          </w:p>
        </w:tc>
        <w:tc>
          <w:tcPr>
            <w:tcW w:w="2126" w:type="dxa"/>
          </w:tcPr>
          <w:p w14:paraId="21C70432" w14:textId="6B9457B4"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FF5FE2" w:rsidRPr="00AB4BC2" w14:paraId="5A773B5C"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5FD4D7CD" w14:textId="77777777" w:rsidR="00FF5FE2" w:rsidRPr="00AB4BC2" w:rsidRDefault="00FF5FE2" w:rsidP="00FF5FE2">
            <w:pPr>
              <w:contextualSpacing/>
              <w:rPr>
                <w:snapToGrid w:val="0"/>
                <w:lang w:val="ro-RO"/>
              </w:rPr>
            </w:pPr>
          </w:p>
        </w:tc>
        <w:tc>
          <w:tcPr>
            <w:tcW w:w="3278" w:type="dxa"/>
            <w:vMerge/>
          </w:tcPr>
          <w:p w14:paraId="0367B81B" w14:textId="77777777"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7883" w:type="dxa"/>
          </w:tcPr>
          <w:p w14:paraId="3D0E951D" w14:textId="23CBEE2B" w:rsidR="00FF5FE2" w:rsidRPr="00AB4BC2" w:rsidRDefault="00FF5FE2" w:rsidP="00FF5FE2">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Transmite informa</w:t>
            </w:r>
            <w:r w:rsidR="00683617">
              <w:rPr>
                <w:snapToGrid w:val="0"/>
                <w:lang w:val="ro-RO"/>
              </w:rPr>
              <w:t>ț</w:t>
            </w:r>
            <w:r w:rsidRPr="00AB4BC2">
              <w:rPr>
                <w:snapToGrid w:val="0"/>
                <w:lang w:val="ro-RO"/>
              </w:rPr>
              <w:t>ii cu privire la măsurile întreprinse pe perioada situa</w:t>
            </w:r>
            <w:r w:rsidR="00683617">
              <w:rPr>
                <w:snapToGrid w:val="0"/>
                <w:lang w:val="ro-RO"/>
              </w:rPr>
              <w:t>ț</w:t>
            </w:r>
            <w:r w:rsidRPr="00AB4BC2">
              <w:rPr>
                <w:snapToGrid w:val="0"/>
                <w:lang w:val="ro-RO"/>
              </w:rPr>
              <w:t>iei de alertă timpurie.</w:t>
            </w:r>
          </w:p>
        </w:tc>
        <w:tc>
          <w:tcPr>
            <w:tcW w:w="2126" w:type="dxa"/>
          </w:tcPr>
          <w:p w14:paraId="737B40F0" w14:textId="77777777" w:rsidR="00FF5FE2" w:rsidRPr="00AB4BC2" w:rsidRDefault="00FF5FE2" w:rsidP="00FF5FE2">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A84723" w:rsidRPr="00AB4BC2" w14:paraId="0523818B"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6E39380C" w14:textId="77777777" w:rsidR="00A84723" w:rsidRPr="00AB4BC2" w:rsidRDefault="00A84723" w:rsidP="00A84723">
            <w:pPr>
              <w:contextualSpacing/>
              <w:rPr>
                <w:snapToGrid w:val="0"/>
                <w:lang w:val="ro-RO"/>
              </w:rPr>
            </w:pPr>
          </w:p>
        </w:tc>
        <w:tc>
          <w:tcPr>
            <w:tcW w:w="3278" w:type="dxa"/>
          </w:tcPr>
          <w:p w14:paraId="24281AAC" w14:textId="09B4E1F1"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Secretariatul Comunită</w:t>
            </w:r>
            <w:r w:rsidR="00683617">
              <w:rPr>
                <w:snapToGrid w:val="0"/>
                <w:lang w:val="ro-RO"/>
              </w:rPr>
              <w:t>ț</w:t>
            </w:r>
            <w:r w:rsidRPr="00AB4BC2">
              <w:rPr>
                <w:snapToGrid w:val="0"/>
                <w:lang w:val="ro-RO"/>
              </w:rPr>
              <w:t>ii Energetice</w:t>
            </w:r>
          </w:p>
        </w:tc>
        <w:tc>
          <w:tcPr>
            <w:tcW w:w="7883" w:type="dxa"/>
          </w:tcPr>
          <w:p w14:paraId="31940B22" w14:textId="1292942C" w:rsidR="00A84723" w:rsidRPr="00AB4BC2" w:rsidRDefault="00A84723" w:rsidP="00A8472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lang w:val="ro-RO"/>
              </w:rPr>
              <w:t>Notifică despre constatarea de către Comisie a situa</w:t>
            </w:r>
            <w:r w:rsidR="00683617">
              <w:rPr>
                <w:lang w:val="ro-RO"/>
              </w:rPr>
              <w:t>ț</w:t>
            </w:r>
            <w:r w:rsidRPr="00AB4BC2">
              <w:rPr>
                <w:lang w:val="ro-RO"/>
              </w:rPr>
              <w:t>iei excep</w:t>
            </w:r>
            <w:r w:rsidR="00683617">
              <w:rPr>
                <w:lang w:val="ro-RO"/>
              </w:rPr>
              <w:t>ț</w:t>
            </w:r>
            <w:r w:rsidRPr="00AB4BC2">
              <w:rPr>
                <w:lang w:val="ro-RO"/>
              </w:rPr>
              <w:t>ionale – nivelul de alertă timpurie.</w:t>
            </w:r>
          </w:p>
        </w:tc>
        <w:tc>
          <w:tcPr>
            <w:tcW w:w="2126" w:type="dxa"/>
          </w:tcPr>
          <w:p w14:paraId="177BD83E" w14:textId="77777777"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A84723" w:rsidRPr="00AB4BC2" w14:paraId="318E667F"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2B2D2226" w14:textId="77777777" w:rsidR="00A84723" w:rsidRPr="00AB4BC2" w:rsidRDefault="00A84723" w:rsidP="00A84723">
            <w:pPr>
              <w:contextualSpacing/>
              <w:rPr>
                <w:snapToGrid w:val="0"/>
                <w:lang w:val="ro-RO"/>
              </w:rPr>
            </w:pPr>
          </w:p>
        </w:tc>
        <w:tc>
          <w:tcPr>
            <w:tcW w:w="3278" w:type="dxa"/>
          </w:tcPr>
          <w:p w14:paraId="7D83CA97" w14:textId="64C91312"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Pre</w:t>
            </w:r>
            <w:r w:rsidR="00683617">
              <w:rPr>
                <w:snapToGrid w:val="0"/>
                <w:lang w:val="ro-RO"/>
              </w:rPr>
              <w:t>ș</w:t>
            </w:r>
            <w:r w:rsidRPr="00AB4BC2">
              <w:rPr>
                <w:snapToGrid w:val="0"/>
                <w:lang w:val="ro-RO"/>
              </w:rPr>
              <w:t>edintele Grupului de coordonare privind securitatea aprovizionării din cadrul Comunită</w:t>
            </w:r>
            <w:r w:rsidR="00683617">
              <w:rPr>
                <w:snapToGrid w:val="0"/>
                <w:lang w:val="ro-RO"/>
              </w:rPr>
              <w:t>ț</w:t>
            </w:r>
            <w:r w:rsidRPr="00AB4BC2">
              <w:rPr>
                <w:snapToGrid w:val="0"/>
                <w:lang w:val="ro-RO"/>
              </w:rPr>
              <w:t xml:space="preserve">ii Energetice, </w:t>
            </w:r>
          </w:p>
        </w:tc>
        <w:tc>
          <w:tcPr>
            <w:tcW w:w="7883" w:type="dxa"/>
          </w:tcPr>
          <w:p w14:paraId="44000B4D" w14:textId="5E2DB485" w:rsidR="00A84723" w:rsidRPr="00AB4BC2" w:rsidRDefault="00A84723" w:rsidP="00A8472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În cazul în care situa</w:t>
            </w:r>
            <w:r w:rsidR="00683617">
              <w:rPr>
                <w:snapToGrid w:val="0"/>
                <w:lang w:val="ro-RO"/>
              </w:rPr>
              <w:t>ț</w:t>
            </w:r>
            <w:r w:rsidRPr="00AB4BC2">
              <w:rPr>
                <w:snapToGrid w:val="0"/>
                <w:lang w:val="ro-RO"/>
              </w:rPr>
              <w:t>ia nu poate fi gestionată în modul corespunzător prin aplicarea măsurilor la nivel na</w:t>
            </w:r>
            <w:r w:rsidR="00683617">
              <w:rPr>
                <w:snapToGrid w:val="0"/>
                <w:lang w:val="ro-RO"/>
              </w:rPr>
              <w:t>ț</w:t>
            </w:r>
            <w:r w:rsidRPr="00AB4BC2">
              <w:rPr>
                <w:snapToGrid w:val="0"/>
                <w:lang w:val="ro-RO"/>
              </w:rPr>
              <w:t>ional, la indica</w:t>
            </w:r>
            <w:r w:rsidR="00683617">
              <w:rPr>
                <w:snapToGrid w:val="0"/>
                <w:lang w:val="ro-RO"/>
              </w:rPr>
              <w:t>ț</w:t>
            </w:r>
            <w:r w:rsidRPr="00AB4BC2">
              <w:rPr>
                <w:snapToGrid w:val="0"/>
                <w:lang w:val="ro-RO"/>
              </w:rPr>
              <w:t xml:space="preserve">ia Comisiei, informează </w:t>
            </w:r>
            <w:r w:rsidR="00683617">
              <w:rPr>
                <w:snapToGrid w:val="0"/>
                <w:lang w:val="ro-RO"/>
              </w:rPr>
              <w:t>ș</w:t>
            </w:r>
            <w:r w:rsidRPr="00AB4BC2">
              <w:rPr>
                <w:snapToGrid w:val="0"/>
                <w:lang w:val="ro-RO"/>
              </w:rPr>
              <w:t xml:space="preserve">i solicită convocarea unei </w:t>
            </w:r>
            <w:r w:rsidR="00683617">
              <w:rPr>
                <w:snapToGrid w:val="0"/>
                <w:lang w:val="ro-RO"/>
              </w:rPr>
              <w:t>ș</w:t>
            </w:r>
            <w:r w:rsidRPr="00AB4BC2">
              <w:rPr>
                <w:snapToGrid w:val="0"/>
                <w:lang w:val="ro-RO"/>
              </w:rPr>
              <w:t>edin</w:t>
            </w:r>
            <w:r w:rsidR="00683617">
              <w:rPr>
                <w:snapToGrid w:val="0"/>
                <w:lang w:val="ro-RO"/>
              </w:rPr>
              <w:t>ț</w:t>
            </w:r>
            <w:r w:rsidRPr="00AB4BC2">
              <w:rPr>
                <w:snapToGrid w:val="0"/>
                <w:lang w:val="ro-RO"/>
              </w:rPr>
              <w:t>e a Grupului, în vederea examinării situa</w:t>
            </w:r>
            <w:r w:rsidR="00683617">
              <w:rPr>
                <w:snapToGrid w:val="0"/>
                <w:lang w:val="ro-RO"/>
              </w:rPr>
              <w:t>ț</w:t>
            </w:r>
            <w:r w:rsidRPr="00AB4BC2">
              <w:rPr>
                <w:snapToGrid w:val="0"/>
                <w:lang w:val="ro-RO"/>
              </w:rPr>
              <w:t xml:space="preserve">iei create </w:t>
            </w:r>
            <w:r w:rsidR="00683617">
              <w:rPr>
                <w:snapToGrid w:val="0"/>
                <w:lang w:val="ro-RO"/>
              </w:rPr>
              <w:t>ș</w:t>
            </w:r>
            <w:r w:rsidRPr="00AB4BC2">
              <w:rPr>
                <w:snapToGrid w:val="0"/>
                <w:lang w:val="ro-RO"/>
              </w:rPr>
              <w:t>i, după caz, acordării asisten</w:t>
            </w:r>
            <w:r w:rsidR="00683617">
              <w:rPr>
                <w:snapToGrid w:val="0"/>
                <w:lang w:val="ro-RO"/>
              </w:rPr>
              <w:t>ț</w:t>
            </w:r>
            <w:r w:rsidRPr="00AB4BC2">
              <w:rPr>
                <w:snapToGrid w:val="0"/>
                <w:lang w:val="ro-RO"/>
              </w:rPr>
              <w:t>ei Republicii Moldova în legătură cu coordonarea măsurilor implementate la nivel na</w:t>
            </w:r>
            <w:r w:rsidR="00683617">
              <w:rPr>
                <w:snapToGrid w:val="0"/>
                <w:lang w:val="ro-RO"/>
              </w:rPr>
              <w:t>ț</w:t>
            </w:r>
            <w:r w:rsidRPr="00AB4BC2">
              <w:rPr>
                <w:snapToGrid w:val="0"/>
                <w:lang w:val="ro-RO"/>
              </w:rPr>
              <w:t xml:space="preserve">ional </w:t>
            </w:r>
            <w:r w:rsidR="00683617">
              <w:rPr>
                <w:snapToGrid w:val="0"/>
                <w:lang w:val="ro-RO"/>
              </w:rPr>
              <w:t>ș</w:t>
            </w:r>
            <w:r w:rsidRPr="00AB4BC2">
              <w:rPr>
                <w:snapToGrid w:val="0"/>
                <w:lang w:val="ro-RO"/>
              </w:rPr>
              <w:t>i regional pentru a face fa</w:t>
            </w:r>
            <w:r w:rsidR="00683617">
              <w:rPr>
                <w:snapToGrid w:val="0"/>
                <w:lang w:val="ro-RO"/>
              </w:rPr>
              <w:t>ț</w:t>
            </w:r>
            <w:r w:rsidRPr="00AB4BC2">
              <w:rPr>
                <w:snapToGrid w:val="0"/>
                <w:lang w:val="ro-RO"/>
              </w:rPr>
              <w:t>ă crizei.</w:t>
            </w:r>
          </w:p>
        </w:tc>
        <w:tc>
          <w:tcPr>
            <w:tcW w:w="2126" w:type="dxa"/>
          </w:tcPr>
          <w:p w14:paraId="50BE59F8" w14:textId="77777777"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la necesitate</w:t>
            </w:r>
          </w:p>
        </w:tc>
      </w:tr>
      <w:tr w:rsidR="00A84723" w:rsidRPr="00AB4BC2" w14:paraId="19331C56" w14:textId="77777777" w:rsidTr="000678B0">
        <w:tc>
          <w:tcPr>
            <w:cnfStyle w:val="001000000000" w:firstRow="0" w:lastRow="0" w:firstColumn="1" w:lastColumn="0" w:oddVBand="0" w:evenVBand="0" w:oddHBand="0" w:evenHBand="0" w:firstRowFirstColumn="0" w:firstRowLastColumn="0" w:lastRowFirstColumn="0" w:lastRowLastColumn="0"/>
            <w:tcW w:w="1450" w:type="dxa"/>
          </w:tcPr>
          <w:p w14:paraId="3EFEE317" w14:textId="77777777" w:rsidR="00A84723" w:rsidRPr="0001586F" w:rsidRDefault="00A84723" w:rsidP="00A84723">
            <w:pPr>
              <w:contextualSpacing/>
              <w:jc w:val="both"/>
              <w:rPr>
                <w:b w:val="0"/>
                <w:bCs w:val="0"/>
                <w:snapToGrid w:val="0"/>
                <w:lang w:val="ro-RO"/>
              </w:rPr>
            </w:pPr>
            <w:r w:rsidRPr="002E418B">
              <w:rPr>
                <w:b w:val="0"/>
                <w:bCs w:val="0"/>
                <w:snapToGrid w:val="0"/>
                <w:lang w:val="ro-RO"/>
              </w:rPr>
              <w:t>ANRE</w:t>
            </w:r>
          </w:p>
        </w:tc>
        <w:tc>
          <w:tcPr>
            <w:tcW w:w="3278" w:type="dxa"/>
          </w:tcPr>
          <w:p w14:paraId="535AB1BC" w14:textId="4F214FD3" w:rsidR="00A84723" w:rsidRPr="006C076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lang w:val="ro-RO"/>
              </w:rPr>
              <w:t xml:space="preserve">Organul central de specialitate </w:t>
            </w:r>
            <w:r w:rsidR="00683617">
              <w:rPr>
                <w:lang w:val="ro-RO"/>
              </w:rPr>
              <w:t>ș</w:t>
            </w:r>
            <w:r w:rsidRPr="008539A9">
              <w:rPr>
                <w:lang w:val="ro-RO"/>
              </w:rPr>
              <w:t>i Comisiei</w:t>
            </w:r>
          </w:p>
        </w:tc>
        <w:tc>
          <w:tcPr>
            <w:tcW w:w="7883" w:type="dxa"/>
          </w:tcPr>
          <w:p w14:paraId="596164F8" w14:textId="3D8B92B4" w:rsidR="00A84723" w:rsidRPr="00793611" w:rsidRDefault="00A84723" w:rsidP="00A8472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lang w:val="ro-RO"/>
              </w:rPr>
              <w:t>Oferă informa</w:t>
            </w:r>
            <w:r w:rsidR="00683617">
              <w:rPr>
                <w:lang w:val="ro-RO"/>
              </w:rPr>
              <w:t>ț</w:t>
            </w:r>
            <w:r w:rsidRPr="00BE6200">
              <w:rPr>
                <w:lang w:val="ro-RO"/>
              </w:rPr>
              <w:t>ii despre func</w:t>
            </w:r>
            <w:r w:rsidR="00683617">
              <w:rPr>
                <w:lang w:val="ro-RO"/>
              </w:rPr>
              <w:t>ț</w:t>
            </w:r>
            <w:r w:rsidRPr="00BE6200">
              <w:rPr>
                <w:lang w:val="ro-RO"/>
              </w:rPr>
              <w:t>ionarea pie</w:t>
            </w:r>
            <w:r w:rsidR="00683617">
              <w:rPr>
                <w:lang w:val="ro-RO"/>
              </w:rPr>
              <w:t>ț</w:t>
            </w:r>
            <w:r w:rsidRPr="00BE6200">
              <w:rPr>
                <w:lang w:val="ro-RO"/>
              </w:rPr>
              <w:t xml:space="preserve">ei de gaze naturale </w:t>
            </w:r>
            <w:r w:rsidR="00683617">
              <w:rPr>
                <w:lang w:val="ro-RO"/>
              </w:rPr>
              <w:t>ș</w:t>
            </w:r>
            <w:r w:rsidRPr="00BE6200">
              <w:rPr>
                <w:lang w:val="ro-RO"/>
              </w:rPr>
              <w:t>i implementarea măsurilor destinate asigurării securită</w:t>
            </w:r>
            <w:r w:rsidR="00683617">
              <w:rPr>
                <w:lang w:val="ro-RO"/>
              </w:rPr>
              <w:t>ț</w:t>
            </w:r>
            <w:r w:rsidRPr="00BE6200">
              <w:rPr>
                <w:lang w:val="ro-RO"/>
              </w:rPr>
              <w:t>ii aprovizionării cu gaze naturale.</w:t>
            </w:r>
          </w:p>
        </w:tc>
        <w:tc>
          <w:tcPr>
            <w:tcW w:w="2126" w:type="dxa"/>
          </w:tcPr>
          <w:p w14:paraId="086B589C" w14:textId="2145486C" w:rsidR="00A84723" w:rsidRPr="002D2681"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E6A4F">
              <w:rPr>
                <w:lang w:val="ro-RO"/>
              </w:rPr>
              <w:t>după caz</w:t>
            </w:r>
          </w:p>
        </w:tc>
      </w:tr>
      <w:tr w:rsidR="00A84723" w:rsidRPr="00AB4BC2" w14:paraId="7CAA0D2F" w14:textId="77777777" w:rsidTr="00FF5FE2">
        <w:trPr>
          <w:trHeight w:val="860"/>
        </w:trPr>
        <w:tc>
          <w:tcPr>
            <w:cnfStyle w:val="001000000000" w:firstRow="0" w:lastRow="0" w:firstColumn="1" w:lastColumn="0" w:oddVBand="0" w:evenVBand="0" w:oddHBand="0" w:evenHBand="0" w:firstRowFirstColumn="0" w:firstRowLastColumn="0" w:lastRowFirstColumn="0" w:lastRowLastColumn="0"/>
            <w:tcW w:w="1450" w:type="dxa"/>
            <w:vMerge w:val="restart"/>
          </w:tcPr>
          <w:p w14:paraId="58D2C38A" w14:textId="77777777" w:rsidR="00A84723" w:rsidRPr="0001586F" w:rsidRDefault="00A84723" w:rsidP="00A84723">
            <w:pPr>
              <w:contextualSpacing/>
              <w:rPr>
                <w:b w:val="0"/>
                <w:bCs w:val="0"/>
                <w:lang w:val="ro-RO"/>
              </w:rPr>
            </w:pPr>
            <w:r w:rsidRPr="002E418B">
              <w:rPr>
                <w:b w:val="0"/>
                <w:bCs w:val="0"/>
                <w:lang w:val="ro-RO"/>
              </w:rPr>
              <w:t xml:space="preserve">Furnizori de gaze naturale </w:t>
            </w:r>
          </w:p>
          <w:p w14:paraId="495FD424" w14:textId="2E69E4A8" w:rsidR="00A84723" w:rsidRPr="006C0762" w:rsidRDefault="00A84723" w:rsidP="00A84723">
            <w:pPr>
              <w:contextualSpacing/>
              <w:rPr>
                <w:b w:val="0"/>
                <w:bCs w:val="0"/>
                <w:lang w:val="ro-RO"/>
              </w:rPr>
            </w:pPr>
            <w:r w:rsidRPr="008539A9">
              <w:rPr>
                <w:b w:val="0"/>
                <w:bCs w:val="0"/>
                <w:lang w:val="ro-RO"/>
              </w:rPr>
              <w:t xml:space="preserve">Producători de energie </w:t>
            </w:r>
            <w:r w:rsidRPr="008539A9">
              <w:rPr>
                <w:b w:val="0"/>
                <w:bCs w:val="0"/>
                <w:lang w:val="ro-RO"/>
              </w:rPr>
              <w:lastRenderedPageBreak/>
              <w:t xml:space="preserve">electrică </w:t>
            </w:r>
            <w:r w:rsidR="00683617">
              <w:rPr>
                <w:b w:val="0"/>
                <w:bCs w:val="0"/>
                <w:lang w:val="ro-RO"/>
              </w:rPr>
              <w:t>ș</w:t>
            </w:r>
            <w:r w:rsidRPr="008539A9">
              <w:rPr>
                <w:b w:val="0"/>
                <w:bCs w:val="0"/>
                <w:lang w:val="ro-RO"/>
              </w:rPr>
              <w:t>i termică</w:t>
            </w:r>
          </w:p>
          <w:p w14:paraId="7C5A3B6C" w14:textId="77777777" w:rsidR="00A84723" w:rsidRPr="00BE6200" w:rsidRDefault="00A84723" w:rsidP="00A84723">
            <w:pPr>
              <w:contextualSpacing/>
              <w:rPr>
                <w:b w:val="0"/>
                <w:bCs w:val="0"/>
                <w:iCs/>
                <w:lang w:val="ro-RO"/>
              </w:rPr>
            </w:pPr>
          </w:p>
          <w:p w14:paraId="2CA68FFA" w14:textId="4C6EA231" w:rsidR="00A84723" w:rsidRPr="00793611" w:rsidRDefault="00A84723" w:rsidP="00A84723">
            <w:pPr>
              <w:contextualSpacing/>
              <w:rPr>
                <w:iCs/>
                <w:lang w:val="ro-RO"/>
              </w:rPr>
            </w:pPr>
          </w:p>
        </w:tc>
        <w:tc>
          <w:tcPr>
            <w:tcW w:w="3278" w:type="dxa"/>
          </w:tcPr>
          <w:p w14:paraId="0CEE3979" w14:textId="77777777" w:rsidR="00A84723" w:rsidRPr="002D2681"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E6A4F">
              <w:rPr>
                <w:lang w:val="ro-RO"/>
              </w:rPr>
              <w:lastRenderedPageBreak/>
              <w:t>OST</w:t>
            </w:r>
          </w:p>
          <w:p w14:paraId="2A1F8DA8" w14:textId="77777777" w:rsidR="00A84723" w:rsidRPr="00483F15"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58903B9" w14:textId="6898A997" w:rsidR="00A84723" w:rsidRPr="00483F15"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c>
          <w:tcPr>
            <w:tcW w:w="7883" w:type="dxa"/>
          </w:tcPr>
          <w:p w14:paraId="2460D535" w14:textId="564C3AD7" w:rsidR="00A84723" w:rsidRPr="00775721"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5D3B16">
              <w:rPr>
                <w:lang w:val="ro-RO"/>
              </w:rPr>
              <w:t>Prezintă informa</w:t>
            </w:r>
            <w:r w:rsidR="00683617">
              <w:rPr>
                <w:lang w:val="ro-RO"/>
              </w:rPr>
              <w:t>ț</w:t>
            </w:r>
            <w:r w:rsidRPr="005D3B16">
              <w:rPr>
                <w:lang w:val="ro-RO"/>
              </w:rPr>
              <w:t xml:space="preserve">ii cu </w:t>
            </w:r>
            <w:r w:rsidRPr="005D3B16">
              <w:rPr>
                <w:snapToGrid w:val="0"/>
                <w:lang w:val="ro-RO"/>
              </w:rPr>
              <w:t>privire la posibila apari</w:t>
            </w:r>
            <w:r w:rsidR="00683617">
              <w:rPr>
                <w:snapToGrid w:val="0"/>
                <w:lang w:val="ro-RO"/>
              </w:rPr>
              <w:t>ț</w:t>
            </w:r>
            <w:r w:rsidRPr="005D3B16">
              <w:rPr>
                <w:snapToGrid w:val="0"/>
                <w:lang w:val="ro-RO"/>
              </w:rPr>
              <w:t xml:space="preserve">ie a unui eveniment care ar putea afecta aprovizionarea cu gaze naturale, precum </w:t>
            </w:r>
            <w:r w:rsidR="00683617">
              <w:rPr>
                <w:snapToGrid w:val="0"/>
                <w:lang w:val="ro-RO"/>
              </w:rPr>
              <w:t>ș</w:t>
            </w:r>
            <w:r w:rsidRPr="005D3B16">
              <w:rPr>
                <w:snapToGrid w:val="0"/>
                <w:lang w:val="ro-RO"/>
              </w:rPr>
              <w:t>i cu privire la eventualele măsuri întreprinse bazate pe mecanisme de pia</w:t>
            </w:r>
            <w:r w:rsidR="00683617">
              <w:rPr>
                <w:snapToGrid w:val="0"/>
                <w:lang w:val="ro-RO"/>
              </w:rPr>
              <w:t>ț</w:t>
            </w:r>
            <w:r w:rsidRPr="005D3B16">
              <w:rPr>
                <w:snapToGrid w:val="0"/>
                <w:lang w:val="ro-RO"/>
              </w:rPr>
              <w:t xml:space="preserve">ă. </w:t>
            </w:r>
          </w:p>
        </w:tc>
        <w:tc>
          <w:tcPr>
            <w:tcW w:w="2126" w:type="dxa"/>
          </w:tcPr>
          <w:p w14:paraId="31E0159E" w14:textId="787017AE" w:rsidR="00A84723" w:rsidRPr="00A17A89"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A84723" w:rsidRPr="00AB4BC2" w14:paraId="7DFDF874"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22C8CC85" w14:textId="77777777" w:rsidR="00A84723" w:rsidRPr="00AB4BC2" w:rsidRDefault="00A84723" w:rsidP="00A84723">
            <w:pPr>
              <w:contextualSpacing/>
              <w:rPr>
                <w:b w:val="0"/>
                <w:bCs w:val="0"/>
                <w:lang w:val="ro-RO"/>
              </w:rPr>
            </w:pPr>
          </w:p>
        </w:tc>
        <w:tc>
          <w:tcPr>
            <w:tcW w:w="3278" w:type="dxa"/>
            <w:vMerge w:val="restart"/>
          </w:tcPr>
          <w:p w14:paraId="0C5ADB51" w14:textId="7A4046E4" w:rsidR="00A84723" w:rsidRPr="00AB4BC2" w:rsidRDefault="00A84723" w:rsidP="0028467C">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 xml:space="preserve">OST, organul central de specialitate </w:t>
            </w:r>
            <w:r w:rsidR="00683617">
              <w:rPr>
                <w:snapToGrid w:val="0"/>
                <w:lang w:val="ro-RO"/>
              </w:rPr>
              <w:t>ș</w:t>
            </w:r>
            <w:r w:rsidRPr="00AB4BC2">
              <w:rPr>
                <w:snapToGrid w:val="0"/>
                <w:lang w:val="ro-RO"/>
              </w:rPr>
              <w:t>i ANRE</w:t>
            </w:r>
          </w:p>
        </w:tc>
        <w:tc>
          <w:tcPr>
            <w:tcW w:w="7883" w:type="dxa"/>
          </w:tcPr>
          <w:p w14:paraId="149C7377" w14:textId="2738C853"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Informa</w:t>
            </w:r>
            <w:r w:rsidR="00683617">
              <w:rPr>
                <w:snapToGrid w:val="0"/>
                <w:lang w:val="ro-RO"/>
              </w:rPr>
              <w:t>ț</w:t>
            </w:r>
            <w:r w:rsidRPr="00AB4BC2">
              <w:rPr>
                <w:snapToGrid w:val="0"/>
                <w:lang w:val="ro-RO"/>
              </w:rPr>
              <w:t xml:space="preserve">ii </w:t>
            </w:r>
            <w:r w:rsidR="00C06ACE" w:rsidRPr="00AB4BC2">
              <w:rPr>
                <w:snapToGrid w:val="0"/>
                <w:lang w:val="ro-RO"/>
              </w:rPr>
              <w:t xml:space="preserve">cu privire la </w:t>
            </w:r>
            <w:r w:rsidRPr="00AB4BC2">
              <w:rPr>
                <w:snapToGrid w:val="0"/>
                <w:lang w:val="ro-RO"/>
              </w:rPr>
              <w:t>realizarea obliga</w:t>
            </w:r>
            <w:r w:rsidR="00683617">
              <w:rPr>
                <w:snapToGrid w:val="0"/>
                <w:lang w:val="ro-RO"/>
              </w:rPr>
              <w:t>ț</w:t>
            </w:r>
            <w:r w:rsidRPr="00AB4BC2">
              <w:rPr>
                <w:snapToGrid w:val="0"/>
                <w:lang w:val="ro-RO"/>
              </w:rPr>
              <w:t xml:space="preserve">iilor sale legale </w:t>
            </w:r>
            <w:r w:rsidR="00683617">
              <w:rPr>
                <w:snapToGrid w:val="0"/>
                <w:lang w:val="ro-RO"/>
              </w:rPr>
              <w:t>ș</w:t>
            </w:r>
            <w:r w:rsidRPr="00AB4BC2">
              <w:rPr>
                <w:snapToGrid w:val="0"/>
                <w:lang w:val="ro-RO"/>
              </w:rPr>
              <w:t>i contractuale.</w:t>
            </w:r>
          </w:p>
        </w:tc>
        <w:tc>
          <w:tcPr>
            <w:tcW w:w="2126" w:type="dxa"/>
          </w:tcPr>
          <w:p w14:paraId="5106692E" w14:textId="1211012B"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A84723" w:rsidRPr="00AB4BC2" w14:paraId="561865A3" w14:textId="77777777" w:rsidTr="000678B0">
        <w:tc>
          <w:tcPr>
            <w:cnfStyle w:val="001000000000" w:firstRow="0" w:lastRow="0" w:firstColumn="1" w:lastColumn="0" w:oddVBand="0" w:evenVBand="0" w:oddHBand="0" w:evenHBand="0" w:firstRowFirstColumn="0" w:firstRowLastColumn="0" w:lastRowFirstColumn="0" w:lastRowLastColumn="0"/>
            <w:tcW w:w="1450" w:type="dxa"/>
            <w:vMerge/>
          </w:tcPr>
          <w:p w14:paraId="133165D1" w14:textId="77777777" w:rsidR="00A84723" w:rsidRPr="00AB4BC2" w:rsidRDefault="00A84723" w:rsidP="00A84723">
            <w:pPr>
              <w:contextualSpacing/>
              <w:rPr>
                <w:iCs/>
                <w:lang w:val="ro-RO"/>
              </w:rPr>
            </w:pPr>
          </w:p>
        </w:tc>
        <w:tc>
          <w:tcPr>
            <w:tcW w:w="3278" w:type="dxa"/>
            <w:vMerge/>
          </w:tcPr>
          <w:p w14:paraId="691BB726" w14:textId="77777777" w:rsidR="00A84723" w:rsidRPr="00AB4BC2" w:rsidRDefault="00A84723" w:rsidP="00A8472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c>
          <w:tcPr>
            <w:tcW w:w="7883" w:type="dxa"/>
          </w:tcPr>
          <w:p w14:paraId="674E1DCB" w14:textId="71BD8218" w:rsidR="00A84723" w:rsidRPr="00AB4BC2" w:rsidRDefault="00A84723" w:rsidP="0028467C">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Informa</w:t>
            </w:r>
            <w:r w:rsidR="00683617">
              <w:rPr>
                <w:snapToGrid w:val="0"/>
                <w:lang w:val="ro-RO"/>
              </w:rPr>
              <w:t>ț</w:t>
            </w:r>
            <w:r w:rsidRPr="00AB4BC2">
              <w:rPr>
                <w:snapToGrid w:val="0"/>
                <w:lang w:val="ro-RO"/>
              </w:rPr>
              <w:t>ii cu privire la măsurile întreprinse pe perioada situa</w:t>
            </w:r>
            <w:r w:rsidR="00683617">
              <w:rPr>
                <w:snapToGrid w:val="0"/>
                <w:lang w:val="ro-RO"/>
              </w:rPr>
              <w:t>ț</w:t>
            </w:r>
            <w:r w:rsidRPr="00AB4BC2">
              <w:rPr>
                <w:snapToGrid w:val="0"/>
                <w:lang w:val="ro-RO"/>
              </w:rPr>
              <w:t>iei de alertă timpurie</w:t>
            </w:r>
            <w:r w:rsidR="0028467C" w:rsidRPr="00AB4BC2">
              <w:rPr>
                <w:snapToGrid w:val="0"/>
                <w:lang w:val="ro-RO"/>
              </w:rPr>
              <w:t>.</w:t>
            </w:r>
          </w:p>
        </w:tc>
        <w:tc>
          <w:tcPr>
            <w:tcW w:w="2126" w:type="dxa"/>
          </w:tcPr>
          <w:p w14:paraId="3AD9F1A7" w14:textId="021888F6" w:rsidR="00A84723" w:rsidRPr="00AB4BC2" w:rsidRDefault="00946681" w:rsidP="0094668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w:t>
            </w:r>
            <w:r w:rsidR="00A84723" w:rsidRPr="00AB4BC2">
              <w:rPr>
                <w:lang w:val="ro-RO"/>
              </w:rPr>
              <w:t>a cerere</w:t>
            </w:r>
          </w:p>
        </w:tc>
      </w:tr>
      <w:tr w:rsidR="00D05167" w:rsidRPr="00AB4BC2" w14:paraId="205BC273" w14:textId="77777777" w:rsidTr="000678B0">
        <w:tc>
          <w:tcPr>
            <w:cnfStyle w:val="001000000000" w:firstRow="0" w:lastRow="0" w:firstColumn="1" w:lastColumn="0" w:oddVBand="0" w:evenVBand="0" w:oddHBand="0" w:evenHBand="0" w:firstRowFirstColumn="0" w:firstRowLastColumn="0" w:lastRowFirstColumn="0" w:lastRowLastColumn="0"/>
            <w:tcW w:w="1450" w:type="dxa"/>
          </w:tcPr>
          <w:p w14:paraId="0272B84A" w14:textId="64190E4A" w:rsidR="00D05167" w:rsidRPr="0001586F" w:rsidRDefault="00D05167" w:rsidP="00D05167">
            <w:pPr>
              <w:contextualSpacing/>
              <w:rPr>
                <w:iCs/>
                <w:lang w:val="ro-RO"/>
              </w:rPr>
            </w:pPr>
            <w:r w:rsidRPr="002E418B">
              <w:rPr>
                <w:b w:val="0"/>
                <w:bCs w:val="0"/>
                <w:lang w:val="ro-RO"/>
              </w:rPr>
              <w:t>OST de energie electrică</w:t>
            </w:r>
          </w:p>
        </w:tc>
        <w:tc>
          <w:tcPr>
            <w:tcW w:w="3278" w:type="dxa"/>
          </w:tcPr>
          <w:p w14:paraId="06149BFE" w14:textId="222ADDD2" w:rsidR="00D05167" w:rsidRPr="006C0762" w:rsidRDefault="00D05167" w:rsidP="00D0516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snapToGrid w:val="0"/>
                <w:lang w:val="ro-RO"/>
              </w:rPr>
              <w:t xml:space="preserve">OST, organul central de specialitate </w:t>
            </w:r>
            <w:r w:rsidR="00683617">
              <w:rPr>
                <w:snapToGrid w:val="0"/>
                <w:lang w:val="ro-RO"/>
              </w:rPr>
              <w:t>ș</w:t>
            </w:r>
            <w:r w:rsidRPr="008539A9">
              <w:rPr>
                <w:snapToGrid w:val="0"/>
                <w:lang w:val="ro-RO"/>
              </w:rPr>
              <w:t>i ANRE</w:t>
            </w:r>
          </w:p>
        </w:tc>
        <w:tc>
          <w:tcPr>
            <w:tcW w:w="7883" w:type="dxa"/>
          </w:tcPr>
          <w:p w14:paraId="5FB12016" w14:textId="73D42108" w:rsidR="00D05167" w:rsidRPr="00793611" w:rsidRDefault="00D05167" w:rsidP="00D05167">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snapToGrid w:val="0"/>
                <w:lang w:val="ro-RO"/>
              </w:rPr>
              <w:t>Informa</w:t>
            </w:r>
            <w:r w:rsidR="00683617">
              <w:rPr>
                <w:snapToGrid w:val="0"/>
                <w:lang w:val="ro-RO"/>
              </w:rPr>
              <w:t>ț</w:t>
            </w:r>
            <w:r w:rsidRPr="00BE6200">
              <w:rPr>
                <w:snapToGrid w:val="0"/>
                <w:lang w:val="ro-RO"/>
              </w:rPr>
              <w:t>ii cu privire la func</w:t>
            </w:r>
            <w:r w:rsidR="00683617">
              <w:rPr>
                <w:snapToGrid w:val="0"/>
                <w:lang w:val="ro-RO"/>
              </w:rPr>
              <w:t>ț</w:t>
            </w:r>
            <w:r w:rsidRPr="00BE6200">
              <w:rPr>
                <w:snapToGrid w:val="0"/>
                <w:lang w:val="ro-RO"/>
              </w:rPr>
              <w:t>ionarea sistemului electroenergetic pe perioada situa</w:t>
            </w:r>
            <w:r w:rsidR="00683617">
              <w:rPr>
                <w:snapToGrid w:val="0"/>
                <w:lang w:val="ro-RO"/>
              </w:rPr>
              <w:t>ț</w:t>
            </w:r>
            <w:r w:rsidRPr="00BE6200">
              <w:rPr>
                <w:snapToGrid w:val="0"/>
                <w:lang w:val="ro-RO"/>
              </w:rPr>
              <w:t>iei de alertă timpurie în sectorul gazelor naturale.</w:t>
            </w:r>
          </w:p>
        </w:tc>
        <w:tc>
          <w:tcPr>
            <w:tcW w:w="2126" w:type="dxa"/>
          </w:tcPr>
          <w:p w14:paraId="2928E166" w14:textId="28DD353E" w:rsidR="00D05167" w:rsidRPr="00AB4BC2" w:rsidRDefault="00946681" w:rsidP="0094668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E6A4F">
              <w:rPr>
                <w:lang w:val="ro-RO"/>
              </w:rPr>
              <w:t>l</w:t>
            </w:r>
            <w:r w:rsidR="00D05167" w:rsidRPr="00AB4BC2">
              <w:rPr>
                <w:lang w:val="ro-RO"/>
              </w:rPr>
              <w:t>a cerere</w:t>
            </w:r>
          </w:p>
        </w:tc>
      </w:tr>
    </w:tbl>
    <w:p w14:paraId="0100137B" w14:textId="77777777" w:rsidR="00342F00" w:rsidRPr="0001586F" w:rsidRDefault="00342F00" w:rsidP="00B83F1F">
      <w:pPr>
        <w:tabs>
          <w:tab w:val="left" w:pos="7093"/>
        </w:tabs>
        <w:contextualSpacing/>
        <w:rPr>
          <w:lang w:val="ro-RO"/>
        </w:rPr>
      </w:pPr>
      <w:r w:rsidRPr="002E418B">
        <w:rPr>
          <w:lang w:val="ro-RO"/>
        </w:rPr>
        <w:tab/>
      </w:r>
    </w:p>
    <w:tbl>
      <w:tblPr>
        <w:tblStyle w:val="GridTable1Light-Accent11"/>
        <w:tblW w:w="5088" w:type="pct"/>
        <w:tblLook w:val="04A0" w:firstRow="1" w:lastRow="0" w:firstColumn="1" w:lastColumn="0" w:noHBand="0" w:noVBand="1"/>
      </w:tblPr>
      <w:tblGrid>
        <w:gridCol w:w="1404"/>
        <w:gridCol w:w="3236"/>
        <w:gridCol w:w="8250"/>
        <w:gridCol w:w="1926"/>
      </w:tblGrid>
      <w:tr w:rsidR="00342F00" w:rsidRPr="00AB4BC2" w14:paraId="1A0E09DA" w14:textId="77777777" w:rsidTr="00CA01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FFF2CC" w:themeFill="accent4" w:themeFillTint="33"/>
          </w:tcPr>
          <w:p w14:paraId="7AF8136C" w14:textId="5AC2B0A3" w:rsidR="00342F00" w:rsidRPr="006C0762" w:rsidRDefault="00342F00">
            <w:pPr>
              <w:pStyle w:val="ListParagraph"/>
              <w:numPr>
                <w:ilvl w:val="0"/>
                <w:numId w:val="49"/>
              </w:numPr>
              <w:tabs>
                <w:tab w:val="left" w:pos="458"/>
              </w:tabs>
              <w:ind w:left="0" w:right="45" w:firstLine="0"/>
              <w:rPr>
                <w:rFonts w:ascii="Times New Roman" w:hAnsi="Times New Roman" w:cs="Times New Roman"/>
                <w:bCs w:val="0"/>
                <w:sz w:val="24"/>
                <w:szCs w:val="24"/>
                <w:lang w:val="ro-RO"/>
              </w:rPr>
            </w:pPr>
            <w:r w:rsidRPr="008539A9">
              <w:rPr>
                <w:rFonts w:ascii="Times New Roman" w:hAnsi="Times New Roman" w:cs="Times New Roman"/>
                <w:bCs w:val="0"/>
                <w:sz w:val="24"/>
                <w:szCs w:val="24"/>
                <w:lang w:val="ro-RO"/>
              </w:rPr>
              <w:t>Alertă</w:t>
            </w:r>
          </w:p>
        </w:tc>
      </w:tr>
      <w:tr w:rsidR="000678B0" w:rsidRPr="00AB4BC2" w14:paraId="7041C114" w14:textId="77777777" w:rsidTr="00A84723">
        <w:tc>
          <w:tcPr>
            <w:cnfStyle w:val="001000000000" w:firstRow="0" w:lastRow="0" w:firstColumn="1" w:lastColumn="0" w:oddVBand="0" w:evenVBand="0" w:oddHBand="0" w:evenHBand="0" w:firstRowFirstColumn="0" w:firstRowLastColumn="0" w:lastRowFirstColumn="0" w:lastRowLastColumn="0"/>
            <w:tcW w:w="474" w:type="pct"/>
            <w:vMerge w:val="restart"/>
          </w:tcPr>
          <w:p w14:paraId="279CB9B4" w14:textId="77777777" w:rsidR="00342F00" w:rsidRPr="0001586F" w:rsidRDefault="00342F00" w:rsidP="00B83F1F">
            <w:pPr>
              <w:contextualSpacing/>
              <w:rPr>
                <w:b w:val="0"/>
                <w:bCs w:val="0"/>
                <w:iCs/>
                <w:lang w:val="ro-RO"/>
              </w:rPr>
            </w:pPr>
            <w:r w:rsidRPr="002E418B">
              <w:rPr>
                <w:b w:val="0"/>
                <w:bCs w:val="0"/>
                <w:iCs/>
                <w:lang w:val="ro-RO"/>
              </w:rPr>
              <w:t>OST</w:t>
            </w:r>
          </w:p>
        </w:tc>
        <w:tc>
          <w:tcPr>
            <w:tcW w:w="1092" w:type="pct"/>
          </w:tcPr>
          <w:p w14:paraId="428CE922" w14:textId="77777777" w:rsidR="00342F00" w:rsidRPr="006C076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Comisia,</w:t>
            </w:r>
          </w:p>
          <w:p w14:paraId="32D8A6C7" w14:textId="665F5E3E" w:rsidR="00342F00" w:rsidRPr="004E6A4F"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(prin intermediul Inspectoratului General pentru Situa</w:t>
            </w:r>
            <w:r w:rsidR="00683617">
              <w:rPr>
                <w:lang w:val="ro-RO"/>
              </w:rPr>
              <w:t>ț</w:t>
            </w:r>
            <w:r w:rsidRPr="00BE6200">
              <w:rPr>
                <w:lang w:val="ro-RO"/>
              </w:rPr>
              <w:t>ii de Urgen</w:t>
            </w:r>
            <w:r w:rsidR="00683617">
              <w:rPr>
                <w:lang w:val="ro-RO"/>
              </w:rPr>
              <w:t>ț</w:t>
            </w:r>
            <w:r w:rsidRPr="00BE6200">
              <w:rPr>
                <w:lang w:val="ro-RO"/>
              </w:rPr>
              <w:t xml:space="preserve">ă, </w:t>
            </w:r>
            <w:r w:rsidRPr="00793611">
              <w:rPr>
                <w:lang w:val="ro-RO"/>
              </w:rPr>
              <w:t xml:space="preserve">organul central de specialitate </w:t>
            </w:r>
            <w:r w:rsidR="00683617">
              <w:rPr>
                <w:lang w:val="ro-RO"/>
              </w:rPr>
              <w:t>ș</w:t>
            </w:r>
            <w:r w:rsidRPr="00793611">
              <w:rPr>
                <w:lang w:val="ro-RO"/>
              </w:rPr>
              <w:t>i ANRE</w:t>
            </w:r>
          </w:p>
        </w:tc>
        <w:tc>
          <w:tcPr>
            <w:tcW w:w="2784" w:type="pct"/>
          </w:tcPr>
          <w:p w14:paraId="3C82E993" w14:textId="00CBA6CF" w:rsidR="00342F00" w:rsidRPr="00483F15"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2D2681">
              <w:rPr>
                <w:lang w:val="ro-RO"/>
              </w:rPr>
              <w:t>Notifică despre apari</w:t>
            </w:r>
            <w:r w:rsidR="00683617">
              <w:rPr>
                <w:lang w:val="ro-RO"/>
              </w:rPr>
              <w:t>ț</w:t>
            </w:r>
            <w:r w:rsidRPr="002D2681">
              <w:rPr>
                <w:lang w:val="ro-RO"/>
              </w:rPr>
              <w:t>ia circumstan</w:t>
            </w:r>
            <w:r w:rsidR="00683617">
              <w:rPr>
                <w:lang w:val="ro-RO"/>
              </w:rPr>
              <w:t>ț</w:t>
            </w:r>
            <w:r w:rsidRPr="002D2681">
              <w:rPr>
                <w:lang w:val="ro-RO"/>
              </w:rPr>
              <w:t>elor declarării /încetării unei situa</w:t>
            </w:r>
            <w:r w:rsidR="00683617">
              <w:rPr>
                <w:lang w:val="ro-RO"/>
              </w:rPr>
              <w:t>ț</w:t>
            </w:r>
            <w:r w:rsidRPr="002D2681">
              <w:rPr>
                <w:lang w:val="ro-RO"/>
              </w:rPr>
              <w:t>ii excep</w:t>
            </w:r>
            <w:r w:rsidR="00683617">
              <w:rPr>
                <w:lang w:val="ro-RO"/>
              </w:rPr>
              <w:t>ț</w:t>
            </w:r>
            <w:r w:rsidRPr="002D2681">
              <w:rPr>
                <w:lang w:val="ro-RO"/>
              </w:rPr>
              <w:t>ionale – nivelului de alertă.</w:t>
            </w:r>
          </w:p>
          <w:p w14:paraId="21EAA1BC" w14:textId="71469AF4" w:rsidR="00342F00" w:rsidRPr="005D3B16"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Transmite informa</w:t>
            </w:r>
            <w:r w:rsidR="00683617">
              <w:rPr>
                <w:lang w:val="ro-RO"/>
              </w:rPr>
              <w:t>ț</w:t>
            </w:r>
            <w:r w:rsidRPr="00483F15">
              <w:rPr>
                <w:lang w:val="ro-RO"/>
              </w:rPr>
              <w:t xml:space="preserve">ii relevante urmare a centralizării </w:t>
            </w:r>
            <w:r w:rsidR="00683617">
              <w:rPr>
                <w:lang w:val="ro-RO"/>
              </w:rPr>
              <w:t>ș</w:t>
            </w:r>
            <w:r w:rsidRPr="00483F15">
              <w:rPr>
                <w:lang w:val="ro-RO"/>
              </w:rPr>
              <w:t>i analizării datelor primite de la întreprinderi</w:t>
            </w:r>
            <w:r w:rsidRPr="005D3B16">
              <w:rPr>
                <w:lang w:val="ro-RO"/>
              </w:rPr>
              <w:t xml:space="preserve">le de gaze naturale </w:t>
            </w:r>
            <w:r w:rsidR="00683617">
              <w:rPr>
                <w:lang w:val="ro-RO"/>
              </w:rPr>
              <w:t>ș</w:t>
            </w:r>
            <w:r w:rsidRPr="005D3B16">
              <w:rPr>
                <w:lang w:val="ro-RO"/>
              </w:rPr>
              <w:t>i participan</w:t>
            </w:r>
            <w:r w:rsidR="00683617">
              <w:rPr>
                <w:lang w:val="ro-RO"/>
              </w:rPr>
              <w:t>ț</w:t>
            </w:r>
            <w:r w:rsidRPr="005D3B16">
              <w:rPr>
                <w:lang w:val="ro-RO"/>
              </w:rPr>
              <w:t>ii pie</w:t>
            </w:r>
            <w:r w:rsidR="00683617">
              <w:rPr>
                <w:lang w:val="ro-RO"/>
              </w:rPr>
              <w:t>ț</w:t>
            </w:r>
            <w:r w:rsidRPr="005D3B16">
              <w:rPr>
                <w:lang w:val="ro-RO"/>
              </w:rPr>
              <w:t xml:space="preserve">ei gazelor naturale </w:t>
            </w:r>
          </w:p>
          <w:p w14:paraId="064C45E9" w14:textId="4B81C34E" w:rsidR="00342F00" w:rsidRPr="00A17A89"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775721">
              <w:rPr>
                <w:lang w:val="ro-RO"/>
              </w:rPr>
              <w:t>Informează cu privire la realizarea obliga</w:t>
            </w:r>
            <w:r w:rsidR="00683617">
              <w:rPr>
                <w:lang w:val="ro-RO"/>
              </w:rPr>
              <w:t>ț</w:t>
            </w:r>
            <w:r w:rsidRPr="00775721">
              <w:rPr>
                <w:lang w:val="ro-RO"/>
              </w:rPr>
              <w:t xml:space="preserve">iilor lor legale </w:t>
            </w:r>
            <w:r w:rsidR="00683617">
              <w:rPr>
                <w:lang w:val="ro-RO"/>
              </w:rPr>
              <w:t>ș</w:t>
            </w:r>
            <w:r w:rsidRPr="00775721">
              <w:rPr>
                <w:lang w:val="ro-RO"/>
              </w:rPr>
              <w:t>i contractuale pe perioada existen</w:t>
            </w:r>
            <w:r w:rsidR="00683617">
              <w:rPr>
                <w:lang w:val="ro-RO"/>
              </w:rPr>
              <w:t>ț</w:t>
            </w:r>
            <w:r w:rsidRPr="00775721">
              <w:rPr>
                <w:lang w:val="ro-RO"/>
              </w:rPr>
              <w:t>ei situa</w:t>
            </w:r>
            <w:r w:rsidR="00683617">
              <w:rPr>
                <w:lang w:val="ro-RO"/>
              </w:rPr>
              <w:t>ț</w:t>
            </w:r>
            <w:r w:rsidRPr="00775721">
              <w:rPr>
                <w:lang w:val="ro-RO"/>
              </w:rPr>
              <w:t xml:space="preserve">iei de alertă </w:t>
            </w:r>
          </w:p>
          <w:p w14:paraId="4A99336E" w14:textId="0BDAD744" w:rsidR="00342F00" w:rsidRPr="00A17A89"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17A89">
              <w:rPr>
                <w:lang w:val="ro-RO"/>
              </w:rPr>
              <w:t>Informa</w:t>
            </w:r>
            <w:r w:rsidR="00683617">
              <w:rPr>
                <w:lang w:val="ro-RO"/>
              </w:rPr>
              <w:t>ț</w:t>
            </w:r>
            <w:r w:rsidRPr="00A17A89">
              <w:rPr>
                <w:lang w:val="ro-RO"/>
              </w:rPr>
              <w:t>ii cu privire la măsurile întreprinse pe perioada situa</w:t>
            </w:r>
            <w:r w:rsidR="00683617">
              <w:rPr>
                <w:lang w:val="ro-RO"/>
              </w:rPr>
              <w:t>ț</w:t>
            </w:r>
            <w:r w:rsidRPr="00A17A89">
              <w:rPr>
                <w:lang w:val="ro-RO"/>
              </w:rPr>
              <w:t xml:space="preserve">iei de alertă </w:t>
            </w:r>
          </w:p>
        </w:tc>
        <w:tc>
          <w:tcPr>
            <w:tcW w:w="650" w:type="pct"/>
          </w:tcPr>
          <w:p w14:paraId="7256E830" w14:textId="6FDBEDEE" w:rsidR="00342F00" w:rsidRPr="00FB4605"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DF5FEA">
              <w:rPr>
                <w:lang w:val="ro-RO"/>
              </w:rPr>
              <w:t>l</w:t>
            </w:r>
            <w:r w:rsidR="00A71083" w:rsidRPr="000C6DDA">
              <w:rPr>
                <w:lang w:val="ro-RO"/>
              </w:rPr>
              <w:t>a apari</w:t>
            </w:r>
            <w:r w:rsidR="00683617">
              <w:rPr>
                <w:lang w:val="ro-RO"/>
              </w:rPr>
              <w:t>ț</w:t>
            </w:r>
            <w:r w:rsidR="00A71083" w:rsidRPr="000C6DDA">
              <w:rPr>
                <w:lang w:val="ro-RO"/>
              </w:rPr>
              <w:t>ia circumstan</w:t>
            </w:r>
            <w:r w:rsidR="00683617">
              <w:rPr>
                <w:lang w:val="ro-RO"/>
              </w:rPr>
              <w:t>ț</w:t>
            </w:r>
            <w:r w:rsidR="00A71083" w:rsidRPr="000C6DDA">
              <w:rPr>
                <w:lang w:val="ro-RO"/>
              </w:rPr>
              <w:t>elor</w:t>
            </w:r>
          </w:p>
          <w:p w14:paraId="09035563" w14:textId="77777777" w:rsidR="00342F00" w:rsidRPr="00FB4605"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FB4605">
              <w:rPr>
                <w:lang w:val="ro-RO"/>
              </w:rPr>
              <w:t xml:space="preserve">zilnic </w:t>
            </w:r>
          </w:p>
          <w:p w14:paraId="364186F8" w14:textId="77777777" w:rsidR="00A71083" w:rsidRPr="005C77E0"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A01FF0F" w14:textId="77777777" w:rsidR="00A71083" w:rsidRPr="00290371"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5C77E0">
              <w:rPr>
                <w:lang w:val="ro-RO"/>
              </w:rPr>
              <w:t>zilnic</w:t>
            </w:r>
          </w:p>
          <w:p w14:paraId="5607FA53" w14:textId="77777777" w:rsidR="00A71083" w:rsidRPr="00290371"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CAC122A" w14:textId="466E437A" w:rsidR="00A71083" w:rsidRPr="00853AA9"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C091C">
              <w:rPr>
                <w:lang w:val="ro-RO"/>
              </w:rPr>
              <w:t>zilnic</w:t>
            </w:r>
          </w:p>
        </w:tc>
      </w:tr>
      <w:tr w:rsidR="000678B0" w:rsidRPr="00AB4BC2" w14:paraId="09267B26"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259904CB" w14:textId="77777777" w:rsidR="00342F00" w:rsidRPr="00AB4BC2" w:rsidRDefault="00342F00" w:rsidP="00B83F1F">
            <w:pPr>
              <w:contextualSpacing/>
              <w:rPr>
                <w:b w:val="0"/>
                <w:bCs w:val="0"/>
                <w:iCs/>
                <w:lang w:val="ro-RO"/>
              </w:rPr>
            </w:pPr>
          </w:p>
        </w:tc>
        <w:tc>
          <w:tcPr>
            <w:tcW w:w="1092" w:type="pct"/>
          </w:tcPr>
          <w:p w14:paraId="7A59A234"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r w:rsidRPr="00AB4BC2">
              <w:rPr>
                <w:bCs/>
                <w:lang w:val="ro-RO"/>
              </w:rPr>
              <w:t>Comisia</w:t>
            </w:r>
          </w:p>
          <w:p w14:paraId="5BB0A983"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p>
          <w:p w14:paraId="2363F3EA" w14:textId="68AA3046" w:rsidR="00342F00" w:rsidRPr="00AB4BC2" w:rsidRDefault="00A7108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AB4BC2">
              <w:rPr>
                <w:bCs/>
                <w:lang w:val="ro-RO"/>
              </w:rPr>
              <w:t>O</w:t>
            </w:r>
            <w:r w:rsidR="00342F00" w:rsidRPr="00AB4BC2">
              <w:rPr>
                <w:bCs/>
                <w:lang w:val="ro-RO"/>
              </w:rPr>
              <w:t>rganul central de specialitate</w:t>
            </w:r>
          </w:p>
        </w:tc>
        <w:tc>
          <w:tcPr>
            <w:tcW w:w="2784" w:type="pct"/>
          </w:tcPr>
          <w:p w14:paraId="4C910C02" w14:textId="368E66EC" w:rsidR="00342F00" w:rsidRPr="00AB4BC2" w:rsidRDefault="00342F00" w:rsidP="00A71083">
            <w:pPr>
              <w:tabs>
                <w:tab w:val="left" w:pos="284"/>
                <w:tab w:val="left" w:pos="426"/>
              </w:tabs>
              <w:ind w:hanging="77"/>
              <w:jc w:val="both"/>
              <w:cnfStyle w:val="000000000000" w:firstRow="0" w:lastRow="0" w:firstColumn="0" w:lastColumn="0" w:oddVBand="0" w:evenVBand="0" w:oddHBand="0" w:evenHBand="0" w:firstRowFirstColumn="0" w:firstRowLastColumn="0" w:lastRowFirstColumn="0" w:lastRowLastColumn="0"/>
              <w:rPr>
                <w:lang w:val="ro-RO"/>
              </w:rPr>
            </w:pPr>
            <w:r w:rsidRPr="00AB4BC2">
              <w:rPr>
                <w:shd w:val="clear" w:color="auto" w:fill="FFFFFF"/>
                <w:lang w:val="ro-RO"/>
              </w:rPr>
              <w:t xml:space="preserve"> OST, în baza informa</w:t>
            </w:r>
            <w:r w:rsidR="00683617">
              <w:rPr>
                <w:shd w:val="clear" w:color="auto" w:fill="FFFFFF"/>
                <w:lang w:val="ro-RO"/>
              </w:rPr>
              <w:t>ț</w:t>
            </w:r>
            <w:r w:rsidRPr="00AB4BC2">
              <w:rPr>
                <w:shd w:val="clear" w:color="auto" w:fill="FFFFFF"/>
                <w:lang w:val="ro-RO"/>
              </w:rPr>
              <w:t xml:space="preserve">iilor de la </w:t>
            </w:r>
            <w:r w:rsidRPr="00AB4BC2">
              <w:rPr>
                <w:lang w:val="ro-RO"/>
              </w:rPr>
              <w:t>întreprinderile de g</w:t>
            </w:r>
            <w:r w:rsidR="00A71083" w:rsidRPr="00AB4BC2">
              <w:rPr>
                <w:lang w:val="ro-RO"/>
              </w:rPr>
              <w:t>aze naturale informează:</w:t>
            </w:r>
          </w:p>
          <w:p w14:paraId="738684D0" w14:textId="2A612C60" w:rsidR="00342F00" w:rsidRPr="00AB4BC2" w:rsidRDefault="00342F00">
            <w:pPr>
              <w:pStyle w:val="ListParagraph"/>
              <w:numPr>
                <w:ilvl w:val="0"/>
                <w:numId w:val="48"/>
              </w:numPr>
              <w:tabs>
                <w:tab w:val="left" w:pos="5"/>
                <w:tab w:val="left" w:pos="207"/>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prognoza cererii zilnice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a furnizării zilnice de gaze naturale pentru următoarele trei zile, în milioane metri cubi pe zi (milioane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0AA20279" w14:textId="2FD5B9EB" w:rsidR="00342F00" w:rsidRPr="00AB4BC2" w:rsidRDefault="00342F00">
            <w:pPr>
              <w:pStyle w:val="ListParagraph"/>
              <w:numPr>
                <w:ilvl w:val="0"/>
                <w:numId w:val="48"/>
              </w:numPr>
              <w:tabs>
                <w:tab w:val="left" w:pos="5"/>
                <w:tab w:val="left" w:pos="207"/>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fluxurile zilnice de gaze naturale la toate punctele de intrare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ie</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 xml:space="preserve">ire transfrontaliere, precum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la toate punctele care racordează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producere a gazelor naturale,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stocare sau un terminal GNL la re</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eaua de gaze naturale, în milioane metri cubi pe zi (milioane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04458672" w14:textId="38A63FAF" w:rsidR="00342F00" w:rsidRPr="00AB4BC2" w:rsidRDefault="00342F00">
            <w:pPr>
              <w:pStyle w:val="ListParagraph"/>
              <w:numPr>
                <w:ilvl w:val="0"/>
                <w:numId w:val="48"/>
              </w:numPr>
              <w:tabs>
                <w:tab w:val="left" w:pos="5"/>
                <w:tab w:val="left" w:pos="207"/>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perioada de timp, exprimată în zile, pentru care se estimează că este posibilă asigurarea aprovizionării cu gaze naturale a consumatorilor proteja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w:t>
            </w:r>
          </w:p>
        </w:tc>
        <w:tc>
          <w:tcPr>
            <w:tcW w:w="650" w:type="pct"/>
          </w:tcPr>
          <w:p w14:paraId="7A437683"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0678B0" w:rsidRPr="00AB4BC2" w14:paraId="00AFFB1D"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244F2883" w14:textId="77777777" w:rsidR="00342F00" w:rsidRPr="00AB4BC2" w:rsidRDefault="00342F00" w:rsidP="00B83F1F">
            <w:pPr>
              <w:contextualSpacing/>
              <w:rPr>
                <w:b w:val="0"/>
                <w:bCs w:val="0"/>
                <w:iCs/>
                <w:lang w:val="ro-RO"/>
              </w:rPr>
            </w:pPr>
          </w:p>
        </w:tc>
        <w:tc>
          <w:tcPr>
            <w:tcW w:w="1092" w:type="pct"/>
          </w:tcPr>
          <w:p w14:paraId="0BD1FCEA"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Organul central de specialitate</w:t>
            </w:r>
          </w:p>
        </w:tc>
        <w:tc>
          <w:tcPr>
            <w:tcW w:w="2784" w:type="pct"/>
          </w:tcPr>
          <w:p w14:paraId="11E04FE3" w14:textId="79DC80AC" w:rsidR="00A71083" w:rsidRPr="00AB4BC2" w:rsidRDefault="00A71083" w:rsidP="00A71083">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Prezintă: </w:t>
            </w:r>
            <w:r w:rsidR="00342F00" w:rsidRPr="00AB4BC2">
              <w:rPr>
                <w:lang w:val="ro-RO"/>
              </w:rPr>
              <w:t>Lista consumatorilor proteja</w:t>
            </w:r>
            <w:r w:rsidR="00683617">
              <w:rPr>
                <w:lang w:val="ro-RO"/>
              </w:rPr>
              <w:t>ț</w:t>
            </w:r>
            <w:r w:rsidR="00342F00" w:rsidRPr="00AB4BC2">
              <w:rPr>
                <w:lang w:val="ro-RO"/>
              </w:rPr>
              <w:t>i</w:t>
            </w:r>
            <w:r w:rsidRPr="00AB4BC2">
              <w:rPr>
                <w:lang w:val="ro-RO"/>
              </w:rPr>
              <w:t xml:space="preserve"> </w:t>
            </w:r>
            <w:r w:rsidR="00683617">
              <w:rPr>
                <w:lang w:val="ro-RO"/>
              </w:rPr>
              <w:t>ș</w:t>
            </w:r>
            <w:r w:rsidRPr="00AB4BC2">
              <w:rPr>
                <w:lang w:val="ro-RO"/>
              </w:rPr>
              <w:t>i Lista consumatorilor întreruptibili</w:t>
            </w:r>
          </w:p>
        </w:tc>
        <w:tc>
          <w:tcPr>
            <w:tcW w:w="650" w:type="pct"/>
          </w:tcPr>
          <w:p w14:paraId="656577C0" w14:textId="64807761" w:rsidR="00342F00" w:rsidRPr="00AB4BC2" w:rsidRDefault="00A71083"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la primirea notificării </w:t>
            </w:r>
            <w:r w:rsidR="00961F20" w:rsidRPr="00AB4BC2">
              <w:rPr>
                <w:lang w:val="ro-RO"/>
              </w:rPr>
              <w:t>de</w:t>
            </w:r>
            <w:r w:rsidRPr="00AB4BC2">
              <w:rPr>
                <w:lang w:val="ro-RO"/>
              </w:rPr>
              <w:t xml:space="preserve"> Alert</w:t>
            </w:r>
            <w:r w:rsidR="00961F20" w:rsidRPr="00AB4BC2">
              <w:rPr>
                <w:lang w:val="ro-RO"/>
              </w:rPr>
              <w:t>ă</w:t>
            </w:r>
            <w:r w:rsidRPr="00AB4BC2">
              <w:rPr>
                <w:lang w:val="ro-RO"/>
              </w:rPr>
              <w:t xml:space="preserve"> </w:t>
            </w:r>
          </w:p>
        </w:tc>
      </w:tr>
      <w:tr w:rsidR="000678B0" w:rsidRPr="00AB4BC2" w14:paraId="1051C140"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7A412C66" w14:textId="77777777" w:rsidR="00342F00" w:rsidRPr="00AB4BC2" w:rsidRDefault="00342F00" w:rsidP="00B83F1F">
            <w:pPr>
              <w:contextualSpacing/>
              <w:rPr>
                <w:b w:val="0"/>
                <w:bCs w:val="0"/>
                <w:iCs/>
                <w:lang w:val="ro-RO"/>
              </w:rPr>
            </w:pPr>
          </w:p>
        </w:tc>
        <w:tc>
          <w:tcPr>
            <w:tcW w:w="1092" w:type="pct"/>
          </w:tcPr>
          <w:p w14:paraId="31512CFC" w14:textId="2001402C"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OST din </w:t>
            </w:r>
            <w:r w:rsidR="00683617">
              <w:rPr>
                <w:lang w:val="ro-RO"/>
              </w:rPr>
              <w:t>ț</w:t>
            </w:r>
            <w:r w:rsidRPr="00AB4BC2">
              <w:rPr>
                <w:lang w:val="ro-RO"/>
              </w:rPr>
              <w:t>ările vecine</w:t>
            </w:r>
          </w:p>
        </w:tc>
        <w:tc>
          <w:tcPr>
            <w:tcW w:w="2784" w:type="pct"/>
          </w:tcPr>
          <w:p w14:paraId="12377C2B" w14:textId="2E9889D9" w:rsidR="00342F00" w:rsidRPr="00AB4BC2" w:rsidRDefault="001857B3" w:rsidP="00A7108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lang w:val="ro-RO"/>
              </w:rPr>
              <w:t>S</w:t>
            </w:r>
            <w:r w:rsidR="00342F00" w:rsidRPr="00AB4BC2">
              <w:rPr>
                <w:lang w:val="ro-RO"/>
              </w:rPr>
              <w:t xml:space="preserve">chimb </w:t>
            </w:r>
            <w:r w:rsidR="00A71083" w:rsidRPr="00AB4BC2">
              <w:rPr>
                <w:lang w:val="ro-RO"/>
              </w:rPr>
              <w:t>d</w:t>
            </w:r>
            <w:r w:rsidR="00342F00" w:rsidRPr="00AB4BC2">
              <w:rPr>
                <w:lang w:val="ro-RO"/>
              </w:rPr>
              <w:t>e informa</w:t>
            </w:r>
            <w:r w:rsidR="00683617">
              <w:rPr>
                <w:lang w:val="ro-RO"/>
              </w:rPr>
              <w:t>ț</w:t>
            </w:r>
            <w:r w:rsidR="00342F00" w:rsidRPr="00AB4BC2">
              <w:rPr>
                <w:lang w:val="ro-RO"/>
              </w:rPr>
              <w:t xml:space="preserve">ii, pentru a garanta securitatea </w:t>
            </w:r>
            <w:r w:rsidR="00683617">
              <w:rPr>
                <w:lang w:val="ro-RO"/>
              </w:rPr>
              <w:t>ș</w:t>
            </w:r>
            <w:r w:rsidR="00342F00" w:rsidRPr="00AB4BC2">
              <w:rPr>
                <w:lang w:val="ro-RO"/>
              </w:rPr>
              <w:t>i fiabilitatea re</w:t>
            </w:r>
            <w:r w:rsidR="00683617">
              <w:rPr>
                <w:lang w:val="ro-RO"/>
              </w:rPr>
              <w:t>ț</w:t>
            </w:r>
            <w:r w:rsidR="00342F00" w:rsidRPr="00AB4BC2">
              <w:rPr>
                <w:lang w:val="ro-RO"/>
              </w:rPr>
              <w:t>elelor de transport al gazelor naturale în contextul gestionării congestiilor</w:t>
            </w:r>
          </w:p>
        </w:tc>
        <w:tc>
          <w:tcPr>
            <w:tcW w:w="650" w:type="pct"/>
          </w:tcPr>
          <w:p w14:paraId="75A32F12" w14:textId="22F361D5" w:rsidR="00342F00" w:rsidRPr="00AB4BC2"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w:t>
            </w:r>
            <w:r w:rsidR="00A71083" w:rsidRPr="00AB4BC2">
              <w:rPr>
                <w:lang w:val="ro-RO"/>
              </w:rPr>
              <w:t xml:space="preserve">ermanent </w:t>
            </w:r>
          </w:p>
        </w:tc>
      </w:tr>
      <w:tr w:rsidR="000678B0" w:rsidRPr="00AB4BC2" w14:paraId="56987007"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2B6F6388" w14:textId="77777777" w:rsidR="00342F00" w:rsidRPr="0001586F" w:rsidRDefault="00342F00" w:rsidP="00B83F1F">
            <w:pPr>
              <w:contextualSpacing/>
              <w:rPr>
                <w:b w:val="0"/>
                <w:bCs w:val="0"/>
                <w:iCs/>
                <w:lang w:val="ro-RO"/>
              </w:rPr>
            </w:pPr>
            <w:r w:rsidRPr="002E418B">
              <w:rPr>
                <w:b w:val="0"/>
                <w:bCs w:val="0"/>
                <w:iCs/>
                <w:lang w:val="ro-RO"/>
              </w:rPr>
              <w:t>OSD</w:t>
            </w:r>
          </w:p>
        </w:tc>
        <w:tc>
          <w:tcPr>
            <w:tcW w:w="1092" w:type="pct"/>
          </w:tcPr>
          <w:p w14:paraId="6B4A237B" w14:textId="77777777" w:rsidR="00342F00" w:rsidRPr="006C076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OST</w:t>
            </w:r>
          </w:p>
        </w:tc>
        <w:tc>
          <w:tcPr>
            <w:tcW w:w="2784" w:type="pct"/>
          </w:tcPr>
          <w:p w14:paraId="1640260A" w14:textId="2839D511" w:rsidR="00342F00" w:rsidRPr="004E6A4F"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Informa</w:t>
            </w:r>
            <w:r w:rsidR="00683617">
              <w:rPr>
                <w:lang w:val="ro-RO"/>
              </w:rPr>
              <w:t>ț</w:t>
            </w:r>
            <w:r w:rsidRPr="00BE6200">
              <w:rPr>
                <w:lang w:val="ro-RO"/>
              </w:rPr>
              <w:t>ii cu privire la declan</w:t>
            </w:r>
            <w:r w:rsidR="00683617">
              <w:rPr>
                <w:lang w:val="ro-RO"/>
              </w:rPr>
              <w:t>ș</w:t>
            </w:r>
            <w:r w:rsidRPr="00BE6200">
              <w:rPr>
                <w:lang w:val="ro-RO"/>
              </w:rPr>
              <w:t>area evenimentului care duce la cre</w:t>
            </w:r>
            <w:r w:rsidR="00683617">
              <w:rPr>
                <w:lang w:val="ro-RO"/>
              </w:rPr>
              <w:t>ș</w:t>
            </w:r>
            <w:r w:rsidRPr="00BE6200">
              <w:rPr>
                <w:lang w:val="ro-RO"/>
              </w:rPr>
              <w:t>terea excep</w:t>
            </w:r>
            <w:r w:rsidR="00683617">
              <w:rPr>
                <w:lang w:val="ro-RO"/>
              </w:rPr>
              <w:t>ț</w:t>
            </w:r>
            <w:r w:rsidRPr="00BE6200">
              <w:rPr>
                <w:lang w:val="ro-RO"/>
              </w:rPr>
              <w:t xml:space="preserve">ională a cererii de gaze naturale, la întreruperea  furnizării gazelor naturale din import sau care afectează livrarea gazelor naturale </w:t>
            </w:r>
            <w:r w:rsidRPr="00793611">
              <w:rPr>
                <w:lang w:val="ro-RO"/>
              </w:rPr>
              <w:t xml:space="preserve">către consumatorii din zona </w:t>
            </w:r>
            <w:r w:rsidRPr="00793611">
              <w:rPr>
                <w:lang w:val="ro-RO"/>
              </w:rPr>
              <w:lastRenderedPageBreak/>
              <w:t xml:space="preserve">de activitate, precum </w:t>
            </w:r>
            <w:r w:rsidR="00683617">
              <w:rPr>
                <w:lang w:val="ro-RO"/>
              </w:rPr>
              <w:t>ș</w:t>
            </w:r>
            <w:r w:rsidRPr="00793611">
              <w:rPr>
                <w:lang w:val="ro-RO"/>
              </w:rPr>
              <w:t>i cu privire la măsurile bazate pe mecanisme de pia</w:t>
            </w:r>
            <w:r w:rsidR="00683617">
              <w:rPr>
                <w:lang w:val="ro-RO"/>
              </w:rPr>
              <w:t>ț</w:t>
            </w:r>
            <w:r w:rsidRPr="00793611">
              <w:rPr>
                <w:lang w:val="ro-RO"/>
              </w:rPr>
              <w:t>ă întreprinse în acest context;</w:t>
            </w:r>
          </w:p>
          <w:p w14:paraId="360006F4" w14:textId="159945C9" w:rsidR="00342F00" w:rsidRPr="00483F15"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Transmite lista consumatorilor proteja</w:t>
            </w:r>
            <w:r w:rsidR="00683617">
              <w:rPr>
                <w:lang w:val="ro-RO"/>
              </w:rPr>
              <w:t>ț</w:t>
            </w:r>
            <w:r w:rsidRPr="002D2681">
              <w:rPr>
                <w:lang w:val="ro-RO"/>
              </w:rPr>
              <w:t>i, ale căror instala</w:t>
            </w:r>
            <w:r w:rsidR="00683617">
              <w:rPr>
                <w:lang w:val="ro-RO"/>
              </w:rPr>
              <w:t>ț</w:t>
            </w:r>
            <w:r w:rsidRPr="002D2681">
              <w:rPr>
                <w:lang w:val="ro-RO"/>
              </w:rPr>
              <w:t>ii de gaze naturale sunt racordate la re</w:t>
            </w:r>
            <w:r w:rsidR="00683617">
              <w:rPr>
                <w:lang w:val="ro-RO"/>
              </w:rPr>
              <w:t>ț</w:t>
            </w:r>
            <w:r w:rsidRPr="002D2681">
              <w:rPr>
                <w:lang w:val="ro-RO"/>
              </w:rPr>
              <w:t>elele de distribu</w:t>
            </w:r>
            <w:r w:rsidR="00683617">
              <w:rPr>
                <w:lang w:val="ro-RO"/>
              </w:rPr>
              <w:t>ț</w:t>
            </w:r>
            <w:r w:rsidRPr="002D2681">
              <w:rPr>
                <w:lang w:val="ro-RO"/>
              </w:rPr>
              <w:t>ie</w:t>
            </w:r>
            <w:r w:rsidRPr="00483F15">
              <w:rPr>
                <w:lang w:val="ro-RO"/>
              </w:rPr>
              <w:t xml:space="preserve"> a gazelor naturale pe care le exploatează</w:t>
            </w:r>
          </w:p>
          <w:p w14:paraId="3A1796C2" w14:textId="2D7B2537" w:rsidR="00342F00" w:rsidRPr="00775721"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5D3B16">
              <w:rPr>
                <w:lang w:val="ro-RO"/>
              </w:rPr>
              <w:t xml:space="preserve">Transmite </w:t>
            </w:r>
            <w:r w:rsidRPr="005D3B16">
              <w:rPr>
                <w:shd w:val="clear" w:color="auto" w:fill="FFFFFF"/>
                <w:lang w:val="ro-RO"/>
              </w:rPr>
              <w:t>lista consumatorilor întreruptibili ale căror instala</w:t>
            </w:r>
            <w:r w:rsidR="00683617">
              <w:rPr>
                <w:shd w:val="clear" w:color="auto" w:fill="FFFFFF"/>
                <w:lang w:val="ro-RO"/>
              </w:rPr>
              <w:t>ț</w:t>
            </w:r>
            <w:r w:rsidRPr="005D3B16">
              <w:rPr>
                <w:shd w:val="clear" w:color="auto" w:fill="FFFFFF"/>
                <w:lang w:val="ro-RO"/>
              </w:rPr>
              <w:t>ii de utilizare sunt racordate la re</w:t>
            </w:r>
            <w:r w:rsidR="00683617">
              <w:rPr>
                <w:shd w:val="clear" w:color="auto" w:fill="FFFFFF"/>
                <w:lang w:val="ro-RO"/>
              </w:rPr>
              <w:t>ț</w:t>
            </w:r>
            <w:r w:rsidRPr="005D3B16">
              <w:rPr>
                <w:shd w:val="clear" w:color="auto" w:fill="FFFFFF"/>
                <w:lang w:val="ro-RO"/>
              </w:rPr>
              <w:t xml:space="preserve">elele sale de gaze naturale </w:t>
            </w:r>
          </w:p>
        </w:tc>
        <w:tc>
          <w:tcPr>
            <w:tcW w:w="650" w:type="pct"/>
          </w:tcPr>
          <w:p w14:paraId="485DEEA1" w14:textId="2066C5EC" w:rsidR="00342F00" w:rsidRPr="00FB4605" w:rsidRDefault="00A71083"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17A89">
              <w:rPr>
                <w:lang w:val="ro-RO"/>
              </w:rPr>
              <w:lastRenderedPageBreak/>
              <w:t>l</w:t>
            </w:r>
            <w:r w:rsidR="00342F00" w:rsidRPr="00A17A89">
              <w:rPr>
                <w:lang w:val="ro-RO"/>
              </w:rPr>
              <w:t xml:space="preserve">a primirea notificării </w:t>
            </w:r>
            <w:r w:rsidR="00961F20" w:rsidRPr="00A17A89">
              <w:rPr>
                <w:lang w:val="ro-RO"/>
              </w:rPr>
              <w:t>de</w:t>
            </w:r>
            <w:r w:rsidRPr="00DF5FEA">
              <w:rPr>
                <w:lang w:val="ro-RO"/>
              </w:rPr>
              <w:t xml:space="preserve"> A</w:t>
            </w:r>
            <w:r w:rsidR="00342F00" w:rsidRPr="000C6DDA">
              <w:rPr>
                <w:lang w:val="ro-RO"/>
              </w:rPr>
              <w:t>lert</w:t>
            </w:r>
            <w:r w:rsidR="00961F20" w:rsidRPr="00FB4605">
              <w:rPr>
                <w:lang w:val="ro-RO"/>
              </w:rPr>
              <w:t>ă</w:t>
            </w:r>
          </w:p>
        </w:tc>
      </w:tr>
      <w:tr w:rsidR="000678B0" w:rsidRPr="00AB4BC2" w14:paraId="06789726"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310E98B5" w14:textId="77777777" w:rsidR="00342F00" w:rsidRPr="0001586F" w:rsidRDefault="00342F00" w:rsidP="00B83F1F">
            <w:pPr>
              <w:contextualSpacing/>
              <w:rPr>
                <w:b w:val="0"/>
                <w:bCs w:val="0"/>
                <w:iCs/>
                <w:lang w:val="ro-RO"/>
              </w:rPr>
            </w:pPr>
            <w:r w:rsidRPr="002E418B">
              <w:rPr>
                <w:b w:val="0"/>
                <w:bCs w:val="0"/>
                <w:snapToGrid w:val="0"/>
                <w:lang w:val="ro-RO"/>
              </w:rPr>
              <w:t>ANRE</w:t>
            </w:r>
          </w:p>
        </w:tc>
        <w:tc>
          <w:tcPr>
            <w:tcW w:w="1092" w:type="pct"/>
          </w:tcPr>
          <w:p w14:paraId="18051B44" w14:textId="6AFCDB6D" w:rsidR="00342F00" w:rsidRPr="00BE6200"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 xml:space="preserve">Organul central de specialitate </w:t>
            </w:r>
            <w:r w:rsidR="00683617">
              <w:rPr>
                <w:lang w:val="ro-RO"/>
              </w:rPr>
              <w:t>ș</w:t>
            </w:r>
            <w:r w:rsidRPr="008539A9">
              <w:rPr>
                <w:lang w:val="ro-RO"/>
              </w:rPr>
              <w:t xml:space="preserve">i </w:t>
            </w:r>
            <w:r w:rsidRPr="006C0762">
              <w:rPr>
                <w:lang w:val="ro-RO"/>
              </w:rPr>
              <w:t>Comisi</w:t>
            </w:r>
            <w:r w:rsidR="001857B3" w:rsidRPr="00BE6200">
              <w:rPr>
                <w:lang w:val="ro-RO"/>
              </w:rPr>
              <w:t>a</w:t>
            </w:r>
          </w:p>
        </w:tc>
        <w:tc>
          <w:tcPr>
            <w:tcW w:w="2784" w:type="pct"/>
          </w:tcPr>
          <w:p w14:paraId="16F3CC6F" w14:textId="2663646D" w:rsidR="00342F00" w:rsidRPr="00483F15"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793611">
              <w:rPr>
                <w:lang w:val="ro-RO"/>
              </w:rPr>
              <w:t>Oferă informa</w:t>
            </w:r>
            <w:r w:rsidR="00683617">
              <w:rPr>
                <w:lang w:val="ro-RO"/>
              </w:rPr>
              <w:t>ț</w:t>
            </w:r>
            <w:r w:rsidRPr="00793611">
              <w:rPr>
                <w:lang w:val="ro-RO"/>
              </w:rPr>
              <w:t>ii despre func</w:t>
            </w:r>
            <w:r w:rsidR="00683617">
              <w:rPr>
                <w:lang w:val="ro-RO"/>
              </w:rPr>
              <w:t>ț</w:t>
            </w:r>
            <w:r w:rsidRPr="00793611">
              <w:rPr>
                <w:lang w:val="ro-RO"/>
              </w:rPr>
              <w:t>ionarea pie</w:t>
            </w:r>
            <w:r w:rsidR="00683617">
              <w:rPr>
                <w:lang w:val="ro-RO"/>
              </w:rPr>
              <w:t>ț</w:t>
            </w:r>
            <w:r w:rsidRPr="00793611">
              <w:rPr>
                <w:lang w:val="ro-RO"/>
              </w:rPr>
              <w:t>ei de gaze naturale în timpul unei situa</w:t>
            </w:r>
            <w:r w:rsidR="00683617">
              <w:rPr>
                <w:lang w:val="ro-RO"/>
              </w:rPr>
              <w:t>ț</w:t>
            </w:r>
            <w:r w:rsidRPr="00793611">
              <w:rPr>
                <w:lang w:val="ro-RO"/>
              </w:rPr>
              <w:t>ii</w:t>
            </w:r>
            <w:r w:rsidR="00642FC1" w:rsidRPr="004E6A4F">
              <w:rPr>
                <w:lang w:val="ro-RO"/>
              </w:rPr>
              <w:t xml:space="preserve"> </w:t>
            </w:r>
            <w:r w:rsidRPr="002D2681">
              <w:rPr>
                <w:lang w:val="ro-RO"/>
              </w:rPr>
              <w:t>excep</w:t>
            </w:r>
            <w:r w:rsidR="00683617">
              <w:rPr>
                <w:lang w:val="ro-RO"/>
              </w:rPr>
              <w:t>ț</w:t>
            </w:r>
            <w:r w:rsidRPr="002D2681">
              <w:rPr>
                <w:lang w:val="ro-RO"/>
              </w:rPr>
              <w:t>ionale, monitorizează implementarea măsurilor destinate asigurării securită</w:t>
            </w:r>
            <w:r w:rsidR="00683617">
              <w:rPr>
                <w:lang w:val="ro-RO"/>
              </w:rPr>
              <w:t>ț</w:t>
            </w:r>
            <w:r w:rsidRPr="002D2681">
              <w:rPr>
                <w:lang w:val="ro-RO"/>
              </w:rPr>
              <w:t>ii aprovizionării cu gaze naturale.</w:t>
            </w:r>
          </w:p>
        </w:tc>
        <w:tc>
          <w:tcPr>
            <w:tcW w:w="650" w:type="pct"/>
          </w:tcPr>
          <w:p w14:paraId="21F671CD" w14:textId="063CFACB" w:rsidR="00342F00" w:rsidRPr="005D3B16"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l</w:t>
            </w:r>
            <w:r w:rsidR="001857B3" w:rsidRPr="005D3B16">
              <w:rPr>
                <w:lang w:val="ro-RO"/>
              </w:rPr>
              <w:t>a necesitate</w:t>
            </w:r>
          </w:p>
        </w:tc>
      </w:tr>
      <w:tr w:rsidR="000678B0" w:rsidRPr="00AB4BC2" w14:paraId="34DE9523" w14:textId="77777777" w:rsidTr="00A84723">
        <w:tc>
          <w:tcPr>
            <w:cnfStyle w:val="001000000000" w:firstRow="0" w:lastRow="0" w:firstColumn="1" w:lastColumn="0" w:oddVBand="0" w:evenVBand="0" w:oddHBand="0" w:evenHBand="0" w:firstRowFirstColumn="0" w:firstRowLastColumn="0" w:lastRowFirstColumn="0" w:lastRowLastColumn="0"/>
            <w:tcW w:w="474" w:type="pct"/>
            <w:vMerge w:val="restart"/>
          </w:tcPr>
          <w:p w14:paraId="5B4B3FD4" w14:textId="77777777" w:rsidR="00342F00" w:rsidRPr="0001586F" w:rsidRDefault="00342F00" w:rsidP="00B83F1F">
            <w:pPr>
              <w:contextualSpacing/>
              <w:rPr>
                <w:b w:val="0"/>
                <w:bCs w:val="0"/>
                <w:iCs/>
                <w:lang w:val="ro-RO"/>
              </w:rPr>
            </w:pPr>
            <w:r w:rsidRPr="002E418B">
              <w:rPr>
                <w:b w:val="0"/>
                <w:bCs w:val="0"/>
                <w:lang w:val="ro-RO"/>
              </w:rPr>
              <w:t>Furnizorii de gaze naturale</w:t>
            </w:r>
          </w:p>
        </w:tc>
        <w:tc>
          <w:tcPr>
            <w:tcW w:w="1092" w:type="pct"/>
          </w:tcPr>
          <w:p w14:paraId="70DC9C9A" w14:textId="77777777" w:rsidR="00342F00" w:rsidRPr="00BE6200"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OS</w:t>
            </w:r>
            <w:r w:rsidRPr="006C0762">
              <w:rPr>
                <w:lang w:val="ro-RO"/>
              </w:rPr>
              <w:t>T</w:t>
            </w:r>
          </w:p>
        </w:tc>
        <w:tc>
          <w:tcPr>
            <w:tcW w:w="2784" w:type="pct"/>
          </w:tcPr>
          <w:p w14:paraId="5A70B20F" w14:textId="55FE6D28" w:rsidR="00342F00" w:rsidRPr="002D2681"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lang w:val="ro-RO"/>
              </w:rPr>
              <w:t>Prezintă informa</w:t>
            </w:r>
            <w:r w:rsidR="00683617">
              <w:rPr>
                <w:lang w:val="ro-RO"/>
              </w:rPr>
              <w:t>ț</w:t>
            </w:r>
            <w:r w:rsidRPr="00BE6200">
              <w:rPr>
                <w:lang w:val="ro-RO"/>
              </w:rPr>
              <w:t xml:space="preserve">ii relevante cu </w:t>
            </w:r>
            <w:r w:rsidRPr="00793611">
              <w:rPr>
                <w:snapToGrid w:val="0"/>
                <w:lang w:val="ro-RO"/>
              </w:rPr>
              <w:t>privire la posibila apari</w:t>
            </w:r>
            <w:r w:rsidR="00683617">
              <w:rPr>
                <w:snapToGrid w:val="0"/>
                <w:lang w:val="ro-RO"/>
              </w:rPr>
              <w:t>ț</w:t>
            </w:r>
            <w:r w:rsidRPr="00793611">
              <w:rPr>
                <w:snapToGrid w:val="0"/>
                <w:lang w:val="ro-RO"/>
              </w:rPr>
              <w:t>ie a unui eveniment care ar putea afecta a</w:t>
            </w:r>
            <w:r w:rsidR="00961F20" w:rsidRPr="004E6A4F">
              <w:rPr>
                <w:snapToGrid w:val="0"/>
                <w:lang w:val="ro-RO"/>
              </w:rPr>
              <w:t>provizionarea cu gaze naturale.</w:t>
            </w:r>
          </w:p>
        </w:tc>
        <w:tc>
          <w:tcPr>
            <w:tcW w:w="650" w:type="pct"/>
          </w:tcPr>
          <w:p w14:paraId="306BDBDE" w14:textId="4515D346" w:rsidR="00342F00" w:rsidRPr="00483F15"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0678B0" w:rsidRPr="00AB4BC2" w14:paraId="150D6D23"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5A0C301D" w14:textId="77777777" w:rsidR="00342F00" w:rsidRPr="00AB4BC2" w:rsidRDefault="00342F00" w:rsidP="00B83F1F">
            <w:pPr>
              <w:contextualSpacing/>
              <w:rPr>
                <w:b w:val="0"/>
                <w:bCs w:val="0"/>
                <w:lang w:val="ro-RO"/>
              </w:rPr>
            </w:pPr>
          </w:p>
        </w:tc>
        <w:tc>
          <w:tcPr>
            <w:tcW w:w="1092" w:type="pct"/>
          </w:tcPr>
          <w:p w14:paraId="209E9E8E" w14:textId="5F2A665D"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 xml:space="preserve">OST, organul central de specialitate </w:t>
            </w:r>
            <w:r w:rsidR="00683617">
              <w:rPr>
                <w:snapToGrid w:val="0"/>
                <w:lang w:val="ro-RO"/>
              </w:rPr>
              <w:t>ș</w:t>
            </w:r>
            <w:r w:rsidRPr="00AB4BC2">
              <w:rPr>
                <w:snapToGrid w:val="0"/>
                <w:lang w:val="ro-RO"/>
              </w:rPr>
              <w:t>i ANRE</w:t>
            </w:r>
          </w:p>
        </w:tc>
        <w:tc>
          <w:tcPr>
            <w:tcW w:w="2784" w:type="pct"/>
          </w:tcPr>
          <w:p w14:paraId="00357526" w14:textId="6AFB1E49" w:rsidR="00342F00" w:rsidRPr="00AB4BC2"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Măsurile întreprinse în acest context, care trebuie să se bazeze pe mecanisme de pia</w:t>
            </w:r>
            <w:r w:rsidR="00683617">
              <w:rPr>
                <w:snapToGrid w:val="0"/>
                <w:lang w:val="ro-RO"/>
              </w:rPr>
              <w:t>ț</w:t>
            </w:r>
            <w:r w:rsidRPr="00AB4BC2">
              <w:rPr>
                <w:snapToGrid w:val="0"/>
                <w:lang w:val="ro-RO"/>
              </w:rPr>
              <w:t>ă.</w:t>
            </w:r>
          </w:p>
        </w:tc>
        <w:tc>
          <w:tcPr>
            <w:tcW w:w="650" w:type="pct"/>
          </w:tcPr>
          <w:p w14:paraId="1DDBD1D4"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0678B0" w:rsidRPr="00AB4BC2" w14:paraId="7C4FA1F4"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3F20A5A4" w14:textId="77777777" w:rsidR="00342F00" w:rsidRPr="00AB4BC2" w:rsidRDefault="00342F00" w:rsidP="00B83F1F">
            <w:pPr>
              <w:contextualSpacing/>
              <w:rPr>
                <w:b w:val="0"/>
                <w:bCs w:val="0"/>
                <w:lang w:val="ro-RO"/>
              </w:rPr>
            </w:pPr>
          </w:p>
        </w:tc>
        <w:tc>
          <w:tcPr>
            <w:tcW w:w="1092" w:type="pct"/>
          </w:tcPr>
          <w:p w14:paraId="627F5AD2" w14:textId="40502BBC" w:rsidR="00342F0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Consumatorii</w:t>
            </w:r>
          </w:p>
        </w:tc>
        <w:tc>
          <w:tcPr>
            <w:tcW w:w="2784" w:type="pct"/>
          </w:tcPr>
          <w:p w14:paraId="4ACC06C0" w14:textId="444D25AA" w:rsidR="00342F00" w:rsidRPr="00AB4BC2" w:rsidRDefault="00342F00" w:rsidP="00961F20">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Informează despre măsurile aplicabile în situa</w:t>
            </w:r>
            <w:r w:rsidR="00683617">
              <w:rPr>
                <w:snapToGrid w:val="0"/>
                <w:lang w:val="ro-RO"/>
              </w:rPr>
              <w:t>ț</w:t>
            </w:r>
            <w:r w:rsidRPr="00AB4BC2">
              <w:rPr>
                <w:snapToGrid w:val="0"/>
                <w:lang w:val="ro-RO"/>
              </w:rPr>
              <w:t xml:space="preserve">ie </w:t>
            </w:r>
            <w:r w:rsidR="00961F20" w:rsidRPr="00AB4BC2">
              <w:rPr>
                <w:snapToGrid w:val="0"/>
                <w:lang w:val="ro-RO"/>
              </w:rPr>
              <w:t>de Alertă</w:t>
            </w:r>
          </w:p>
        </w:tc>
        <w:tc>
          <w:tcPr>
            <w:tcW w:w="650" w:type="pct"/>
          </w:tcPr>
          <w:p w14:paraId="102BD323" w14:textId="5E409CCF" w:rsidR="00342F0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0678B0" w:rsidRPr="00AB4BC2" w14:paraId="11E3A7A1"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16050F58" w14:textId="77777777" w:rsidR="00342F00" w:rsidRPr="00AB4BC2" w:rsidRDefault="00342F00" w:rsidP="00B83F1F">
            <w:pPr>
              <w:contextualSpacing/>
              <w:rPr>
                <w:b w:val="0"/>
                <w:bCs w:val="0"/>
                <w:lang w:val="ro-RO"/>
              </w:rPr>
            </w:pPr>
          </w:p>
        </w:tc>
        <w:tc>
          <w:tcPr>
            <w:tcW w:w="1092" w:type="pct"/>
          </w:tcPr>
          <w:p w14:paraId="5B2A66A1" w14:textId="720F3FED" w:rsidR="00342F00" w:rsidRPr="00AB4BC2" w:rsidRDefault="00342F00" w:rsidP="00961F20">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Organul central de specialitate, Comisi</w:t>
            </w:r>
            <w:r w:rsidR="00961F20" w:rsidRPr="00AB4BC2">
              <w:rPr>
                <w:lang w:val="ro-RO"/>
              </w:rPr>
              <w:t>a</w:t>
            </w:r>
          </w:p>
        </w:tc>
        <w:tc>
          <w:tcPr>
            <w:tcW w:w="2784" w:type="pct"/>
          </w:tcPr>
          <w:p w14:paraId="04B00928" w14:textId="0F957803" w:rsidR="00342F00" w:rsidRPr="00AB4BC2"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Transmite informa</w:t>
            </w:r>
            <w:r w:rsidR="00683617">
              <w:rPr>
                <w:lang w:val="ro-RO"/>
              </w:rPr>
              <w:t>ț</w:t>
            </w:r>
            <w:r w:rsidRPr="00AB4BC2">
              <w:rPr>
                <w:lang w:val="ro-RO"/>
              </w:rPr>
              <w:t>iile relevante privind de la întreprinderile de gaze naturale, al</w:t>
            </w:r>
            <w:r w:rsidR="00683617">
              <w:rPr>
                <w:lang w:val="ro-RO"/>
              </w:rPr>
              <w:t>ț</w:t>
            </w:r>
            <w:r w:rsidRPr="00AB4BC2">
              <w:rPr>
                <w:lang w:val="ro-RO"/>
              </w:rPr>
              <w:t>i participan</w:t>
            </w:r>
            <w:r w:rsidR="00683617">
              <w:rPr>
                <w:lang w:val="ro-RO"/>
              </w:rPr>
              <w:t>ț</w:t>
            </w:r>
            <w:r w:rsidRPr="00AB4BC2">
              <w:rPr>
                <w:lang w:val="ro-RO"/>
              </w:rPr>
              <w:t>i ai pie</w:t>
            </w:r>
            <w:r w:rsidR="00683617">
              <w:rPr>
                <w:lang w:val="ro-RO"/>
              </w:rPr>
              <w:t>ț</w:t>
            </w:r>
            <w:r w:rsidRPr="00AB4BC2">
              <w:rPr>
                <w:lang w:val="ro-RO"/>
              </w:rPr>
              <w:t xml:space="preserve">ei gazelor naturale </w:t>
            </w:r>
            <w:r w:rsidR="00683617">
              <w:rPr>
                <w:lang w:val="ro-RO"/>
              </w:rPr>
              <w:t>ș</w:t>
            </w:r>
            <w:r w:rsidRPr="00AB4BC2">
              <w:rPr>
                <w:lang w:val="ro-RO"/>
              </w:rPr>
              <w:t>i ANRE.</w:t>
            </w:r>
          </w:p>
        </w:tc>
        <w:tc>
          <w:tcPr>
            <w:tcW w:w="650" w:type="pct"/>
          </w:tcPr>
          <w:p w14:paraId="705BEEC3" w14:textId="4040C473" w:rsidR="00342F0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A84723" w:rsidRPr="00AB4BC2" w14:paraId="4B337630" w14:textId="77777777" w:rsidTr="00A84723">
        <w:tc>
          <w:tcPr>
            <w:cnfStyle w:val="001000000000" w:firstRow="0" w:lastRow="0" w:firstColumn="1" w:lastColumn="0" w:oddVBand="0" w:evenVBand="0" w:oddHBand="0" w:evenHBand="0" w:firstRowFirstColumn="0" w:firstRowLastColumn="0" w:lastRowFirstColumn="0" w:lastRowLastColumn="0"/>
            <w:tcW w:w="474" w:type="pct"/>
            <w:vMerge w:val="restart"/>
          </w:tcPr>
          <w:p w14:paraId="723D90AA" w14:textId="4D4C2A48" w:rsidR="00A84723" w:rsidRPr="0001586F" w:rsidRDefault="00A84723" w:rsidP="00B83F1F">
            <w:pPr>
              <w:contextualSpacing/>
              <w:rPr>
                <w:lang w:val="ro-RO"/>
              </w:rPr>
            </w:pPr>
            <w:r w:rsidRPr="002E418B">
              <w:rPr>
                <w:b w:val="0"/>
                <w:bCs w:val="0"/>
                <w:lang w:val="ro-RO"/>
              </w:rPr>
              <w:t>Organul central de specialitate</w:t>
            </w:r>
          </w:p>
        </w:tc>
        <w:tc>
          <w:tcPr>
            <w:tcW w:w="1092" w:type="pct"/>
          </w:tcPr>
          <w:p w14:paraId="3EE3ABFD" w14:textId="61D52F71" w:rsidR="00A84723" w:rsidRPr="006C0762"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snapToGrid w:val="0"/>
                <w:lang w:val="ro-RO"/>
              </w:rPr>
              <w:t>Secretariatul Comunită</w:t>
            </w:r>
            <w:r w:rsidR="00683617">
              <w:rPr>
                <w:snapToGrid w:val="0"/>
                <w:lang w:val="ro-RO"/>
              </w:rPr>
              <w:t>ț</w:t>
            </w:r>
            <w:r w:rsidRPr="008539A9">
              <w:rPr>
                <w:snapToGrid w:val="0"/>
                <w:lang w:val="ro-RO"/>
              </w:rPr>
              <w:t>ii Energetice</w:t>
            </w:r>
          </w:p>
        </w:tc>
        <w:tc>
          <w:tcPr>
            <w:tcW w:w="2784" w:type="pct"/>
          </w:tcPr>
          <w:p w14:paraId="3F49E7D8" w14:textId="5AEBDD60" w:rsidR="00A84723" w:rsidRPr="00793611" w:rsidRDefault="00A84723"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lang w:val="ro-RO"/>
              </w:rPr>
              <w:t>Notifică despre constatarea de către Comisie a situa</w:t>
            </w:r>
            <w:r w:rsidR="00683617">
              <w:rPr>
                <w:lang w:val="ro-RO"/>
              </w:rPr>
              <w:t>ț</w:t>
            </w:r>
            <w:r w:rsidRPr="00BE6200">
              <w:rPr>
                <w:lang w:val="ro-RO"/>
              </w:rPr>
              <w:t>iei excep</w:t>
            </w:r>
            <w:r w:rsidR="00683617">
              <w:rPr>
                <w:lang w:val="ro-RO"/>
              </w:rPr>
              <w:t>ț</w:t>
            </w:r>
            <w:r w:rsidRPr="00BE6200">
              <w:rPr>
                <w:lang w:val="ro-RO"/>
              </w:rPr>
              <w:t>ionale – nivelul de alertă.</w:t>
            </w:r>
          </w:p>
        </w:tc>
        <w:tc>
          <w:tcPr>
            <w:tcW w:w="650" w:type="pct"/>
          </w:tcPr>
          <w:p w14:paraId="115028A1" w14:textId="77777777" w:rsidR="00A84723" w:rsidRPr="004E6A4F"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A84723" w:rsidRPr="00AB4BC2" w14:paraId="04F8C108" w14:textId="77777777" w:rsidTr="00A84723">
        <w:tc>
          <w:tcPr>
            <w:cnfStyle w:val="001000000000" w:firstRow="0" w:lastRow="0" w:firstColumn="1" w:lastColumn="0" w:oddVBand="0" w:evenVBand="0" w:oddHBand="0" w:evenHBand="0" w:firstRowFirstColumn="0" w:firstRowLastColumn="0" w:lastRowFirstColumn="0" w:lastRowLastColumn="0"/>
            <w:tcW w:w="474" w:type="pct"/>
            <w:vMerge/>
          </w:tcPr>
          <w:p w14:paraId="65A27778" w14:textId="386D1F07" w:rsidR="00A84723" w:rsidRPr="00AB4BC2" w:rsidRDefault="00A84723" w:rsidP="00B83F1F">
            <w:pPr>
              <w:contextualSpacing/>
              <w:rPr>
                <w:b w:val="0"/>
                <w:bCs w:val="0"/>
                <w:lang w:val="ro-RO"/>
              </w:rPr>
            </w:pPr>
          </w:p>
        </w:tc>
        <w:tc>
          <w:tcPr>
            <w:tcW w:w="1092" w:type="pct"/>
          </w:tcPr>
          <w:p w14:paraId="24CE2856" w14:textId="005E13E7" w:rsidR="00A84723" w:rsidRPr="00AB4BC2"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Pre</w:t>
            </w:r>
            <w:r w:rsidR="00683617">
              <w:rPr>
                <w:snapToGrid w:val="0"/>
                <w:lang w:val="ro-RO"/>
              </w:rPr>
              <w:t>ș</w:t>
            </w:r>
            <w:r w:rsidRPr="00AB4BC2">
              <w:rPr>
                <w:snapToGrid w:val="0"/>
                <w:lang w:val="ro-RO"/>
              </w:rPr>
              <w:t>edintele Grupului de coordonare privind securitatea aprovizionării din cadrul Comunită</w:t>
            </w:r>
            <w:r w:rsidR="00683617">
              <w:rPr>
                <w:snapToGrid w:val="0"/>
                <w:lang w:val="ro-RO"/>
              </w:rPr>
              <w:t>ț</w:t>
            </w:r>
            <w:r w:rsidRPr="00AB4BC2">
              <w:rPr>
                <w:snapToGrid w:val="0"/>
                <w:lang w:val="ro-RO"/>
              </w:rPr>
              <w:t>ii Energetice</w:t>
            </w:r>
          </w:p>
        </w:tc>
        <w:tc>
          <w:tcPr>
            <w:tcW w:w="2784" w:type="pct"/>
          </w:tcPr>
          <w:p w14:paraId="35505A26" w14:textId="01731E04" w:rsidR="00A84723" w:rsidRPr="00AB4BC2" w:rsidRDefault="00A84723"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În cazul în care situa</w:t>
            </w:r>
            <w:r w:rsidR="00683617">
              <w:rPr>
                <w:snapToGrid w:val="0"/>
                <w:lang w:val="ro-RO"/>
              </w:rPr>
              <w:t>ț</w:t>
            </w:r>
            <w:r w:rsidRPr="00AB4BC2">
              <w:rPr>
                <w:snapToGrid w:val="0"/>
                <w:lang w:val="ro-RO"/>
              </w:rPr>
              <w:t>ia nu poate fi gestionată în modul corespunzător prin aplicarea măsurilor la nivel na</w:t>
            </w:r>
            <w:r w:rsidR="00683617">
              <w:rPr>
                <w:snapToGrid w:val="0"/>
                <w:lang w:val="ro-RO"/>
              </w:rPr>
              <w:t>ț</w:t>
            </w:r>
            <w:r w:rsidRPr="00AB4BC2">
              <w:rPr>
                <w:snapToGrid w:val="0"/>
                <w:lang w:val="ro-RO"/>
              </w:rPr>
              <w:t>ional, la indica</w:t>
            </w:r>
            <w:r w:rsidR="00683617">
              <w:rPr>
                <w:snapToGrid w:val="0"/>
                <w:lang w:val="ro-RO"/>
              </w:rPr>
              <w:t>ț</w:t>
            </w:r>
            <w:r w:rsidRPr="00AB4BC2">
              <w:rPr>
                <w:snapToGrid w:val="0"/>
                <w:lang w:val="ro-RO"/>
              </w:rPr>
              <w:t xml:space="preserve">ia Comisiei, informează </w:t>
            </w:r>
            <w:r w:rsidR="00683617">
              <w:rPr>
                <w:snapToGrid w:val="0"/>
                <w:lang w:val="ro-RO"/>
              </w:rPr>
              <w:t>ș</w:t>
            </w:r>
            <w:r w:rsidRPr="00AB4BC2">
              <w:rPr>
                <w:snapToGrid w:val="0"/>
                <w:lang w:val="ro-RO"/>
              </w:rPr>
              <w:t xml:space="preserve">i solicită convocarea unei </w:t>
            </w:r>
            <w:r w:rsidR="00683617">
              <w:rPr>
                <w:snapToGrid w:val="0"/>
                <w:lang w:val="ro-RO"/>
              </w:rPr>
              <w:t>ș</w:t>
            </w:r>
            <w:r w:rsidRPr="00AB4BC2">
              <w:rPr>
                <w:snapToGrid w:val="0"/>
                <w:lang w:val="ro-RO"/>
              </w:rPr>
              <w:t>edin</w:t>
            </w:r>
            <w:r w:rsidR="00683617">
              <w:rPr>
                <w:snapToGrid w:val="0"/>
                <w:lang w:val="ro-RO"/>
              </w:rPr>
              <w:t>ț</w:t>
            </w:r>
            <w:r w:rsidRPr="00AB4BC2">
              <w:rPr>
                <w:snapToGrid w:val="0"/>
                <w:lang w:val="ro-RO"/>
              </w:rPr>
              <w:t>e a Grupului, în vederea examinării situa</w:t>
            </w:r>
            <w:r w:rsidR="00683617">
              <w:rPr>
                <w:snapToGrid w:val="0"/>
                <w:lang w:val="ro-RO"/>
              </w:rPr>
              <w:t>ț</w:t>
            </w:r>
            <w:r w:rsidRPr="00AB4BC2">
              <w:rPr>
                <w:snapToGrid w:val="0"/>
                <w:lang w:val="ro-RO"/>
              </w:rPr>
              <w:t xml:space="preserve">iei create </w:t>
            </w:r>
            <w:r w:rsidR="00683617">
              <w:rPr>
                <w:snapToGrid w:val="0"/>
                <w:lang w:val="ro-RO"/>
              </w:rPr>
              <w:t>ș</w:t>
            </w:r>
            <w:r w:rsidRPr="00AB4BC2">
              <w:rPr>
                <w:snapToGrid w:val="0"/>
                <w:lang w:val="ro-RO"/>
              </w:rPr>
              <w:t>i, după caz, acordării asisten</w:t>
            </w:r>
            <w:r w:rsidR="00683617">
              <w:rPr>
                <w:snapToGrid w:val="0"/>
                <w:lang w:val="ro-RO"/>
              </w:rPr>
              <w:t>ț</w:t>
            </w:r>
            <w:r w:rsidRPr="00AB4BC2">
              <w:rPr>
                <w:snapToGrid w:val="0"/>
                <w:lang w:val="ro-RO"/>
              </w:rPr>
              <w:t>ei Republicii Moldova în legătură cu coordonarea măsurilor implementate la nivel na</w:t>
            </w:r>
            <w:r w:rsidR="00683617">
              <w:rPr>
                <w:snapToGrid w:val="0"/>
                <w:lang w:val="ro-RO"/>
              </w:rPr>
              <w:t>ț</w:t>
            </w:r>
            <w:r w:rsidRPr="00AB4BC2">
              <w:rPr>
                <w:snapToGrid w:val="0"/>
                <w:lang w:val="ro-RO"/>
              </w:rPr>
              <w:t xml:space="preserve">ional </w:t>
            </w:r>
            <w:r w:rsidR="00683617">
              <w:rPr>
                <w:snapToGrid w:val="0"/>
                <w:lang w:val="ro-RO"/>
              </w:rPr>
              <w:t>ș</w:t>
            </w:r>
            <w:r w:rsidRPr="00AB4BC2">
              <w:rPr>
                <w:snapToGrid w:val="0"/>
                <w:lang w:val="ro-RO"/>
              </w:rPr>
              <w:t>i regional pentru a face fa</w:t>
            </w:r>
            <w:r w:rsidR="00683617">
              <w:rPr>
                <w:snapToGrid w:val="0"/>
                <w:lang w:val="ro-RO"/>
              </w:rPr>
              <w:t>ț</w:t>
            </w:r>
            <w:r w:rsidRPr="00AB4BC2">
              <w:rPr>
                <w:snapToGrid w:val="0"/>
                <w:lang w:val="ro-RO"/>
              </w:rPr>
              <w:t>ă crizei.</w:t>
            </w:r>
          </w:p>
        </w:tc>
        <w:tc>
          <w:tcPr>
            <w:tcW w:w="650" w:type="pct"/>
          </w:tcPr>
          <w:p w14:paraId="669F3673" w14:textId="10B208FD" w:rsidR="00A84723" w:rsidRPr="00AB4BC2" w:rsidRDefault="00A84723"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la necesitate</w:t>
            </w:r>
          </w:p>
        </w:tc>
      </w:tr>
      <w:tr w:rsidR="000678B0" w:rsidRPr="00AB4BC2" w14:paraId="1D79AE01"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56120EEC" w14:textId="55E997BE" w:rsidR="00342F00" w:rsidRPr="006C0762" w:rsidRDefault="00342F00" w:rsidP="00B83F1F">
            <w:pPr>
              <w:contextualSpacing/>
              <w:rPr>
                <w:b w:val="0"/>
                <w:bCs w:val="0"/>
                <w:lang w:val="ro-RO"/>
              </w:rPr>
            </w:pPr>
            <w:r w:rsidRPr="002E418B">
              <w:rPr>
                <w:b w:val="0"/>
                <w:bCs w:val="0"/>
                <w:lang w:val="ro-RO"/>
              </w:rPr>
              <w:t xml:space="preserve">Furnizori de </w:t>
            </w:r>
            <w:r w:rsidR="009D52CD" w:rsidRPr="0001586F">
              <w:rPr>
                <w:b w:val="0"/>
                <w:bCs w:val="0"/>
                <w:lang w:val="ro-RO"/>
              </w:rPr>
              <w:t>energie electrică</w:t>
            </w:r>
            <w:r w:rsidRPr="008539A9">
              <w:rPr>
                <w:b w:val="0"/>
                <w:bCs w:val="0"/>
                <w:lang w:val="ro-RO"/>
              </w:rPr>
              <w:t xml:space="preserve"> / </w:t>
            </w:r>
          </w:p>
          <w:p w14:paraId="74DA1BBD" w14:textId="69267988" w:rsidR="00342F00" w:rsidRPr="00793611" w:rsidRDefault="00342F00" w:rsidP="00B83F1F">
            <w:pPr>
              <w:contextualSpacing/>
              <w:rPr>
                <w:b w:val="0"/>
                <w:bCs w:val="0"/>
                <w:lang w:val="ro-RO"/>
              </w:rPr>
            </w:pPr>
            <w:r w:rsidRPr="00BE6200">
              <w:rPr>
                <w:b w:val="0"/>
                <w:bCs w:val="0"/>
                <w:lang w:val="ro-RO"/>
              </w:rPr>
              <w:t xml:space="preserve">Producători de energie electrică </w:t>
            </w:r>
            <w:r w:rsidR="00683617">
              <w:rPr>
                <w:b w:val="0"/>
                <w:bCs w:val="0"/>
                <w:lang w:val="ro-RO"/>
              </w:rPr>
              <w:t>ș</w:t>
            </w:r>
            <w:r w:rsidRPr="00BE6200">
              <w:rPr>
                <w:b w:val="0"/>
                <w:bCs w:val="0"/>
                <w:lang w:val="ro-RO"/>
              </w:rPr>
              <w:t>i termică</w:t>
            </w:r>
          </w:p>
          <w:p w14:paraId="6E670EAE" w14:textId="7EE7E7DE" w:rsidR="00342F00" w:rsidRPr="004E6A4F" w:rsidRDefault="00342F00" w:rsidP="00B83F1F">
            <w:pPr>
              <w:contextualSpacing/>
              <w:rPr>
                <w:b w:val="0"/>
                <w:bCs w:val="0"/>
                <w:lang w:val="ro-RO"/>
              </w:rPr>
            </w:pPr>
          </w:p>
        </w:tc>
        <w:tc>
          <w:tcPr>
            <w:tcW w:w="1092" w:type="pct"/>
          </w:tcPr>
          <w:p w14:paraId="02AB0E25" w14:textId="7690FE09" w:rsidR="00342F00" w:rsidRPr="00483F15"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OST</w:t>
            </w:r>
          </w:p>
          <w:p w14:paraId="774A4853" w14:textId="77777777" w:rsidR="00342F00" w:rsidRPr="00483F15"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7C5A2C5" w14:textId="77777777" w:rsidR="00342F00" w:rsidRPr="005D3B16"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180A325F" w14:textId="24C1F80C" w:rsidR="00342F00" w:rsidRPr="00775721"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5D3B16">
              <w:rPr>
                <w:snapToGrid w:val="0"/>
                <w:lang w:val="ro-RO"/>
              </w:rPr>
              <w:t xml:space="preserve">OST, organul central de specialitate </w:t>
            </w:r>
            <w:r w:rsidR="00683617">
              <w:rPr>
                <w:snapToGrid w:val="0"/>
                <w:lang w:val="ro-RO"/>
              </w:rPr>
              <w:t>ș</w:t>
            </w:r>
            <w:r w:rsidRPr="005D3B16">
              <w:rPr>
                <w:snapToGrid w:val="0"/>
                <w:lang w:val="ro-RO"/>
              </w:rPr>
              <w:t>i ANRE</w:t>
            </w:r>
          </w:p>
        </w:tc>
        <w:tc>
          <w:tcPr>
            <w:tcW w:w="2784" w:type="pct"/>
          </w:tcPr>
          <w:p w14:paraId="5A3B1FD5" w14:textId="04697727" w:rsidR="00342F00" w:rsidRPr="00A17A89"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A17A89">
              <w:rPr>
                <w:color w:val="000000"/>
                <w:lang w:val="ro-RO"/>
              </w:rPr>
              <w:t>Prezintă informa</w:t>
            </w:r>
            <w:r w:rsidR="00683617">
              <w:rPr>
                <w:color w:val="000000"/>
                <w:lang w:val="ro-RO"/>
              </w:rPr>
              <w:t>ț</w:t>
            </w:r>
            <w:r w:rsidRPr="00A17A89">
              <w:rPr>
                <w:color w:val="000000"/>
                <w:lang w:val="ro-RO"/>
              </w:rPr>
              <w:t>ii privind consumul de gaze naturale, după caz produc</w:t>
            </w:r>
            <w:r w:rsidR="00683617">
              <w:rPr>
                <w:color w:val="000000"/>
                <w:lang w:val="ro-RO"/>
              </w:rPr>
              <w:t>ț</w:t>
            </w:r>
            <w:r w:rsidRPr="00A17A89">
              <w:rPr>
                <w:color w:val="000000"/>
                <w:lang w:val="ro-RO"/>
              </w:rPr>
              <w:t xml:space="preserve">ia de energie electrică </w:t>
            </w:r>
            <w:r w:rsidR="00683617">
              <w:rPr>
                <w:color w:val="000000"/>
                <w:lang w:val="ro-RO"/>
              </w:rPr>
              <w:t>ș</w:t>
            </w:r>
            <w:r w:rsidRPr="00A17A89">
              <w:rPr>
                <w:color w:val="000000"/>
                <w:lang w:val="ro-RO"/>
              </w:rPr>
              <w:t xml:space="preserve">i termică </w:t>
            </w:r>
            <w:r w:rsidR="00683617">
              <w:rPr>
                <w:color w:val="000000"/>
                <w:lang w:val="ro-RO"/>
              </w:rPr>
              <w:t>ș</w:t>
            </w:r>
            <w:r w:rsidRPr="00A17A89">
              <w:rPr>
                <w:color w:val="000000"/>
                <w:lang w:val="ro-RO"/>
              </w:rPr>
              <w:t>i realizarea obliga</w:t>
            </w:r>
            <w:r w:rsidR="00683617">
              <w:rPr>
                <w:color w:val="000000"/>
                <w:lang w:val="ro-RO"/>
              </w:rPr>
              <w:t>ț</w:t>
            </w:r>
            <w:r w:rsidRPr="00A17A89">
              <w:rPr>
                <w:color w:val="000000"/>
                <w:lang w:val="ro-RO"/>
              </w:rPr>
              <w:t>iilor contractuale.</w:t>
            </w:r>
          </w:p>
          <w:p w14:paraId="14058031" w14:textId="77777777" w:rsidR="00961F20" w:rsidRPr="00DF5FEA" w:rsidRDefault="00961F2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p>
          <w:p w14:paraId="3EA300FE" w14:textId="6582E2D6" w:rsidR="00342F00" w:rsidRPr="00FB4605"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0C6DDA">
              <w:rPr>
                <w:color w:val="000000"/>
                <w:lang w:val="ro-RO"/>
              </w:rPr>
              <w:t>Informa</w:t>
            </w:r>
            <w:r w:rsidR="00683617">
              <w:rPr>
                <w:color w:val="000000"/>
                <w:lang w:val="ro-RO"/>
              </w:rPr>
              <w:t>ț</w:t>
            </w:r>
            <w:r w:rsidRPr="000C6DDA">
              <w:rPr>
                <w:color w:val="000000"/>
                <w:lang w:val="ro-RO"/>
              </w:rPr>
              <w:t>ii parametrii de func</w:t>
            </w:r>
            <w:r w:rsidR="00683617">
              <w:rPr>
                <w:color w:val="000000"/>
                <w:lang w:val="ro-RO"/>
              </w:rPr>
              <w:t>ț</w:t>
            </w:r>
            <w:r w:rsidRPr="000C6DDA">
              <w:rPr>
                <w:color w:val="000000"/>
                <w:lang w:val="ro-RO"/>
              </w:rPr>
              <w:t>ionare ale principalelor centrale electrice pe bază de gaze naturale</w:t>
            </w:r>
            <w:r w:rsidRPr="00FB4605">
              <w:rPr>
                <w:snapToGrid w:val="0"/>
                <w:lang w:val="ro-RO"/>
              </w:rPr>
              <w:t xml:space="preserve"> </w:t>
            </w:r>
          </w:p>
          <w:p w14:paraId="0E69D55C" w14:textId="77777777" w:rsidR="00342F00" w:rsidRPr="00FB4605"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p>
          <w:p w14:paraId="0D2AF009" w14:textId="4F4A0CCF" w:rsidR="00342F00" w:rsidRPr="00290371" w:rsidRDefault="00342F00" w:rsidP="001857B3">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5C77E0">
              <w:rPr>
                <w:snapToGrid w:val="0"/>
                <w:lang w:val="ro-RO"/>
              </w:rPr>
              <w:t>Informa</w:t>
            </w:r>
            <w:r w:rsidR="00683617">
              <w:rPr>
                <w:snapToGrid w:val="0"/>
                <w:lang w:val="ro-RO"/>
              </w:rPr>
              <w:t>ț</w:t>
            </w:r>
            <w:r w:rsidRPr="005C77E0">
              <w:rPr>
                <w:snapToGrid w:val="0"/>
                <w:lang w:val="ro-RO"/>
              </w:rPr>
              <w:t>ii realizarea obliga</w:t>
            </w:r>
            <w:r w:rsidR="00683617">
              <w:rPr>
                <w:snapToGrid w:val="0"/>
                <w:lang w:val="ro-RO"/>
              </w:rPr>
              <w:t>ț</w:t>
            </w:r>
            <w:r w:rsidRPr="005C77E0">
              <w:rPr>
                <w:snapToGrid w:val="0"/>
                <w:lang w:val="ro-RO"/>
              </w:rPr>
              <w:t xml:space="preserve">iilor sale legale </w:t>
            </w:r>
            <w:r w:rsidR="00683617">
              <w:rPr>
                <w:snapToGrid w:val="0"/>
                <w:lang w:val="ro-RO"/>
              </w:rPr>
              <w:t>ș</w:t>
            </w:r>
            <w:r w:rsidRPr="005C77E0">
              <w:rPr>
                <w:snapToGrid w:val="0"/>
                <w:lang w:val="ro-RO"/>
              </w:rPr>
              <w:t>i contractuale</w:t>
            </w:r>
            <w:r w:rsidRPr="005C77E0">
              <w:rPr>
                <w:color w:val="000000"/>
                <w:lang w:val="ro-RO"/>
              </w:rPr>
              <w:t xml:space="preserve"> </w:t>
            </w:r>
          </w:p>
        </w:tc>
        <w:tc>
          <w:tcPr>
            <w:tcW w:w="650" w:type="pct"/>
          </w:tcPr>
          <w:p w14:paraId="457E07BB" w14:textId="0292E6EE" w:rsidR="00342F00" w:rsidRPr="00853AA9"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90371">
              <w:rPr>
                <w:lang w:val="ro-RO"/>
              </w:rPr>
              <w:t>z</w:t>
            </w:r>
            <w:r w:rsidR="00342F00" w:rsidRPr="004C091C">
              <w:rPr>
                <w:lang w:val="ro-RO"/>
              </w:rPr>
              <w:t>ilnic</w:t>
            </w:r>
          </w:p>
          <w:p w14:paraId="4D0A6FD5" w14:textId="77777777" w:rsidR="00961F2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BAD8960" w14:textId="77777777" w:rsidR="00961F2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6B281A1E" w14:textId="3C2B5D02" w:rsidR="009D52CD" w:rsidRPr="00AB4BC2" w:rsidRDefault="009D52CD"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p w14:paraId="403D0FC5" w14:textId="77777777" w:rsidR="00961F2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04F1E6A" w14:textId="77777777" w:rsidR="00961F2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34732EE" w14:textId="4C7B2970" w:rsidR="00961F20" w:rsidRPr="00AB4BC2" w:rsidRDefault="009D52CD"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la cerere</w:t>
            </w:r>
          </w:p>
        </w:tc>
      </w:tr>
      <w:tr w:rsidR="0028467C" w:rsidRPr="00AB4BC2" w14:paraId="77D16F15" w14:textId="77777777" w:rsidTr="00A84723">
        <w:tc>
          <w:tcPr>
            <w:cnfStyle w:val="001000000000" w:firstRow="0" w:lastRow="0" w:firstColumn="1" w:lastColumn="0" w:oddVBand="0" w:evenVBand="0" w:oddHBand="0" w:evenHBand="0" w:firstRowFirstColumn="0" w:firstRowLastColumn="0" w:lastRowFirstColumn="0" w:lastRowLastColumn="0"/>
            <w:tcW w:w="474" w:type="pct"/>
          </w:tcPr>
          <w:p w14:paraId="6709074F" w14:textId="65BD7BAC" w:rsidR="0028467C" w:rsidRPr="0001586F" w:rsidRDefault="0028467C" w:rsidP="00B83F1F">
            <w:pPr>
              <w:contextualSpacing/>
              <w:rPr>
                <w:b w:val="0"/>
                <w:bCs w:val="0"/>
                <w:lang w:val="ro-RO"/>
              </w:rPr>
            </w:pPr>
            <w:r w:rsidRPr="002E418B">
              <w:rPr>
                <w:b w:val="0"/>
                <w:bCs w:val="0"/>
                <w:lang w:val="ro-RO"/>
              </w:rPr>
              <w:lastRenderedPageBreak/>
              <w:t>OST de energie electrică</w:t>
            </w:r>
          </w:p>
        </w:tc>
        <w:tc>
          <w:tcPr>
            <w:tcW w:w="1092" w:type="pct"/>
          </w:tcPr>
          <w:p w14:paraId="606A6293" w14:textId="5F2008E5" w:rsidR="0028467C" w:rsidRPr="00BE6200" w:rsidRDefault="0028467C" w:rsidP="0028467C">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snapToGrid w:val="0"/>
                <w:lang w:val="ro-RO"/>
              </w:rPr>
              <w:t xml:space="preserve">OST, </w:t>
            </w:r>
            <w:r w:rsidRPr="006C0762">
              <w:rPr>
                <w:snapToGrid w:val="0"/>
                <w:lang w:val="ro-RO"/>
              </w:rPr>
              <w:t xml:space="preserve">organul central de specialitate </w:t>
            </w:r>
            <w:r w:rsidR="00683617">
              <w:rPr>
                <w:snapToGrid w:val="0"/>
                <w:lang w:val="ro-RO"/>
              </w:rPr>
              <w:t>ș</w:t>
            </w:r>
            <w:r w:rsidRPr="006C0762">
              <w:rPr>
                <w:snapToGrid w:val="0"/>
                <w:lang w:val="ro-RO"/>
              </w:rPr>
              <w:t>i ANRE</w:t>
            </w:r>
          </w:p>
        </w:tc>
        <w:tc>
          <w:tcPr>
            <w:tcW w:w="2784" w:type="pct"/>
          </w:tcPr>
          <w:p w14:paraId="6C548B6C" w14:textId="27BE3340" w:rsidR="0028467C" w:rsidRPr="004E6A4F" w:rsidRDefault="0028467C" w:rsidP="0028467C">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color w:val="000000"/>
                <w:lang w:val="ro-RO"/>
              </w:rPr>
            </w:pPr>
            <w:r w:rsidRPr="00793611">
              <w:rPr>
                <w:snapToGrid w:val="0"/>
                <w:lang w:val="ro-RO"/>
              </w:rPr>
              <w:t>Informa</w:t>
            </w:r>
            <w:r w:rsidR="00683617">
              <w:rPr>
                <w:snapToGrid w:val="0"/>
                <w:lang w:val="ro-RO"/>
              </w:rPr>
              <w:t>ț</w:t>
            </w:r>
            <w:r w:rsidRPr="00793611">
              <w:rPr>
                <w:snapToGrid w:val="0"/>
                <w:lang w:val="ro-RO"/>
              </w:rPr>
              <w:t>ii cu privire la func</w:t>
            </w:r>
            <w:r w:rsidR="00683617">
              <w:rPr>
                <w:snapToGrid w:val="0"/>
                <w:lang w:val="ro-RO"/>
              </w:rPr>
              <w:t>ț</w:t>
            </w:r>
            <w:r w:rsidRPr="00793611">
              <w:rPr>
                <w:snapToGrid w:val="0"/>
                <w:lang w:val="ro-RO"/>
              </w:rPr>
              <w:t>ionarea sistemului electroenergetic pe perioada situa</w:t>
            </w:r>
            <w:r w:rsidR="00683617">
              <w:rPr>
                <w:snapToGrid w:val="0"/>
                <w:lang w:val="ro-RO"/>
              </w:rPr>
              <w:t>ț</w:t>
            </w:r>
            <w:r w:rsidRPr="00793611">
              <w:rPr>
                <w:snapToGrid w:val="0"/>
                <w:lang w:val="ro-RO"/>
              </w:rPr>
              <w:t>iei de alertă în sectorul gazelor naturale.</w:t>
            </w:r>
          </w:p>
        </w:tc>
        <w:tc>
          <w:tcPr>
            <w:tcW w:w="650" w:type="pct"/>
          </w:tcPr>
          <w:p w14:paraId="0275AF44" w14:textId="35441074" w:rsidR="0028467C" w:rsidRPr="00483F15" w:rsidRDefault="0028467C" w:rsidP="0028467C">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zilnic</w:t>
            </w:r>
          </w:p>
        </w:tc>
      </w:tr>
    </w:tbl>
    <w:p w14:paraId="0E5911CB" w14:textId="77777777" w:rsidR="009D52CD" w:rsidRPr="0001586F" w:rsidRDefault="009D52CD" w:rsidP="00B83F1F">
      <w:pPr>
        <w:tabs>
          <w:tab w:val="left" w:pos="7093"/>
        </w:tabs>
        <w:contextualSpacing/>
        <w:rPr>
          <w:lang w:val="ro-RO"/>
        </w:rPr>
      </w:pPr>
    </w:p>
    <w:tbl>
      <w:tblPr>
        <w:tblStyle w:val="GridTable1Light-Accent11"/>
        <w:tblW w:w="14737" w:type="dxa"/>
        <w:tblLook w:val="04A0" w:firstRow="1" w:lastRow="0" w:firstColumn="1" w:lastColumn="0" w:noHBand="0" w:noVBand="1"/>
      </w:tblPr>
      <w:tblGrid>
        <w:gridCol w:w="1413"/>
        <w:gridCol w:w="3260"/>
        <w:gridCol w:w="8222"/>
        <w:gridCol w:w="1842"/>
      </w:tblGrid>
      <w:tr w:rsidR="00342F00" w:rsidRPr="00AB4BC2" w14:paraId="33693916" w14:textId="77777777" w:rsidTr="00CC789F">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4737" w:type="dxa"/>
            <w:gridSpan w:val="4"/>
            <w:shd w:val="clear" w:color="auto" w:fill="FCD8D4"/>
          </w:tcPr>
          <w:p w14:paraId="31FF8A4B" w14:textId="7370623B" w:rsidR="00342F00" w:rsidRPr="00AB4BC2" w:rsidRDefault="00342F00" w:rsidP="00CC789F">
            <w:pPr>
              <w:tabs>
                <w:tab w:val="left" w:pos="993"/>
                <w:tab w:val="left" w:pos="2568"/>
              </w:tabs>
              <w:ind w:right="45"/>
              <w:contextualSpacing/>
              <w:rPr>
                <w:bCs w:val="0"/>
                <w:lang w:val="ro-RO"/>
              </w:rPr>
            </w:pPr>
            <w:r w:rsidRPr="008539A9">
              <w:rPr>
                <w:bCs w:val="0"/>
                <w:lang w:val="ro-RO"/>
              </w:rPr>
              <w:t>C: Urgen</w:t>
            </w:r>
            <w:r w:rsidR="00683617">
              <w:rPr>
                <w:bCs w:val="0"/>
                <w:lang w:val="ro-RO"/>
              </w:rPr>
              <w:t>ț</w:t>
            </w:r>
            <w:r w:rsidRPr="008539A9">
              <w:rPr>
                <w:bCs w:val="0"/>
                <w:lang w:val="ro-RO"/>
              </w:rPr>
              <w:t>ă</w:t>
            </w:r>
            <w:r w:rsidR="00CC789F" w:rsidRPr="00AB4BC2">
              <w:rPr>
                <w:lang w:val="ro-RO"/>
              </w:rPr>
              <w:tab/>
            </w:r>
          </w:p>
        </w:tc>
      </w:tr>
      <w:tr w:rsidR="00342F00" w:rsidRPr="00AB4BC2" w14:paraId="1639DDF5" w14:textId="77777777" w:rsidTr="00C915F2">
        <w:trPr>
          <w:trHeight w:val="1549"/>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66BFD2A9" w14:textId="77777777" w:rsidR="00342F00" w:rsidRPr="0001586F" w:rsidRDefault="00342F00" w:rsidP="00B83F1F">
            <w:pPr>
              <w:contextualSpacing/>
              <w:rPr>
                <w:b w:val="0"/>
                <w:bCs w:val="0"/>
                <w:iCs/>
                <w:lang w:val="ro-RO"/>
              </w:rPr>
            </w:pPr>
            <w:r w:rsidRPr="002E418B">
              <w:rPr>
                <w:b w:val="0"/>
                <w:bCs w:val="0"/>
                <w:iCs/>
                <w:lang w:val="ro-RO"/>
              </w:rPr>
              <w:t>OST</w:t>
            </w:r>
          </w:p>
        </w:tc>
        <w:tc>
          <w:tcPr>
            <w:tcW w:w="3260" w:type="dxa"/>
          </w:tcPr>
          <w:p w14:paraId="68019D25" w14:textId="77777777" w:rsidR="00342F00" w:rsidRPr="006C076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 xml:space="preserve">Comisia, </w:t>
            </w:r>
          </w:p>
          <w:p w14:paraId="20F68908" w14:textId="65EE64AD" w:rsidR="00342F00" w:rsidRPr="004E6A4F"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 xml:space="preserve">(prin intermediul Inspectoratului General </w:t>
            </w:r>
            <w:r w:rsidRPr="00793611">
              <w:rPr>
                <w:lang w:val="ro-RO"/>
              </w:rPr>
              <w:t>pentru Situa</w:t>
            </w:r>
            <w:r w:rsidR="00683617">
              <w:rPr>
                <w:lang w:val="ro-RO"/>
              </w:rPr>
              <w:t>ț</w:t>
            </w:r>
            <w:r w:rsidRPr="00793611">
              <w:rPr>
                <w:lang w:val="ro-RO"/>
              </w:rPr>
              <w:t>ii de Urgen</w:t>
            </w:r>
            <w:r w:rsidR="00683617">
              <w:rPr>
                <w:lang w:val="ro-RO"/>
              </w:rPr>
              <w:t>ț</w:t>
            </w:r>
            <w:r w:rsidRPr="00793611">
              <w:rPr>
                <w:lang w:val="ro-RO"/>
              </w:rPr>
              <w:t>ă,</w:t>
            </w:r>
          </w:p>
          <w:p w14:paraId="2CF3C3A9" w14:textId="4CC2E77F" w:rsidR="00342F00" w:rsidRPr="00483F15"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 xml:space="preserve"> organul central de specialitate </w:t>
            </w:r>
            <w:r w:rsidR="00683617">
              <w:rPr>
                <w:lang w:val="ro-RO"/>
              </w:rPr>
              <w:t>ș</w:t>
            </w:r>
            <w:r w:rsidRPr="002D2681">
              <w:rPr>
                <w:lang w:val="ro-RO"/>
              </w:rPr>
              <w:t>i ANRE</w:t>
            </w:r>
          </w:p>
        </w:tc>
        <w:tc>
          <w:tcPr>
            <w:tcW w:w="8222" w:type="dxa"/>
          </w:tcPr>
          <w:p w14:paraId="1EA5F660" w14:textId="33DC2333" w:rsidR="00342F00" w:rsidRPr="00775721"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Notifică despre apari</w:t>
            </w:r>
            <w:r w:rsidR="00683617">
              <w:rPr>
                <w:lang w:val="ro-RO"/>
              </w:rPr>
              <w:t>ț</w:t>
            </w:r>
            <w:r w:rsidRPr="00483F15">
              <w:rPr>
                <w:lang w:val="ro-RO"/>
              </w:rPr>
              <w:t>ia circumstan</w:t>
            </w:r>
            <w:r w:rsidR="00683617">
              <w:rPr>
                <w:lang w:val="ro-RO"/>
              </w:rPr>
              <w:t>ț</w:t>
            </w:r>
            <w:r w:rsidRPr="00483F15">
              <w:rPr>
                <w:lang w:val="ro-RO"/>
              </w:rPr>
              <w:t>elor declarării /încetării unei situa</w:t>
            </w:r>
            <w:r w:rsidR="00683617">
              <w:rPr>
                <w:lang w:val="ro-RO"/>
              </w:rPr>
              <w:t>ț</w:t>
            </w:r>
            <w:r w:rsidRPr="00483F15">
              <w:rPr>
                <w:lang w:val="ro-RO"/>
              </w:rPr>
              <w:t>ii excep</w:t>
            </w:r>
            <w:r w:rsidR="00683617">
              <w:rPr>
                <w:lang w:val="ro-RO"/>
              </w:rPr>
              <w:t>ț</w:t>
            </w:r>
            <w:r w:rsidRPr="00483F15">
              <w:rPr>
                <w:lang w:val="ro-RO"/>
              </w:rPr>
              <w:t>ionale – nivelului de urgen</w:t>
            </w:r>
            <w:r w:rsidR="00683617">
              <w:rPr>
                <w:lang w:val="ro-RO"/>
              </w:rPr>
              <w:t>ț</w:t>
            </w:r>
            <w:r w:rsidRPr="00483F15">
              <w:rPr>
                <w:lang w:val="ro-RO"/>
              </w:rPr>
              <w:t>ă (cre</w:t>
            </w:r>
            <w:r w:rsidR="00683617">
              <w:rPr>
                <w:lang w:val="ro-RO"/>
              </w:rPr>
              <w:t>ș</w:t>
            </w:r>
            <w:r w:rsidRPr="00483F15">
              <w:rPr>
                <w:lang w:val="ro-RO"/>
              </w:rPr>
              <w:t>terea cererii de gaze naturale excep</w:t>
            </w:r>
            <w:r w:rsidR="00683617">
              <w:rPr>
                <w:lang w:val="ro-RO"/>
              </w:rPr>
              <w:t>ț</w:t>
            </w:r>
            <w:r w:rsidRPr="00483F15">
              <w:rPr>
                <w:lang w:val="ro-RO"/>
              </w:rPr>
              <w:t>ional de mare, la întreruperea f</w:t>
            </w:r>
            <w:r w:rsidRPr="005D3B16">
              <w:rPr>
                <w:lang w:val="ro-RO"/>
              </w:rPr>
              <w:t>urnizării gazelor naturale din import sau care a afectat livrarea gazelor naturale pe teritoriul Republicii Moldova, situa</w:t>
            </w:r>
            <w:r w:rsidR="00683617">
              <w:rPr>
                <w:lang w:val="ro-RO"/>
              </w:rPr>
              <w:t>ț</w:t>
            </w:r>
            <w:r w:rsidRPr="005D3B16">
              <w:rPr>
                <w:lang w:val="ro-RO"/>
              </w:rPr>
              <w:t>ii care nu au putut fi redresate prin aplicarea măsurilor bazate pe mecanisme de pia</w:t>
            </w:r>
            <w:r w:rsidR="00683617">
              <w:rPr>
                <w:lang w:val="ro-RO"/>
              </w:rPr>
              <w:t>ț</w:t>
            </w:r>
            <w:r w:rsidRPr="005D3B16">
              <w:rPr>
                <w:lang w:val="ro-RO"/>
              </w:rPr>
              <w:t>ă, fiind necesară introducerea suplimentară de măsuri care nu se bazează pe mecanisme de pia</w:t>
            </w:r>
            <w:r w:rsidR="00683617">
              <w:rPr>
                <w:lang w:val="ro-RO"/>
              </w:rPr>
              <w:t>ț</w:t>
            </w:r>
            <w:r w:rsidRPr="005D3B16">
              <w:rPr>
                <w:lang w:val="ro-RO"/>
              </w:rPr>
              <w:t>ă în vederea aprovizionării cu gaze naturale a consumatorilor, în special, a consumatorilor proteja</w:t>
            </w:r>
            <w:r w:rsidR="00683617">
              <w:rPr>
                <w:lang w:val="ro-RO"/>
              </w:rPr>
              <w:t>ț</w:t>
            </w:r>
            <w:r w:rsidRPr="005D3B16">
              <w:rPr>
                <w:lang w:val="ro-RO"/>
              </w:rPr>
              <w:t>i;</w:t>
            </w:r>
          </w:p>
          <w:p w14:paraId="5FE97B64" w14:textId="48248F3F" w:rsidR="00342F00" w:rsidRPr="00A17A89" w:rsidRDefault="00342F00" w:rsidP="00B83F1F">
            <w:pPr>
              <w:tabs>
                <w:tab w:val="left" w:pos="426"/>
              </w:tabs>
              <w:jc w:val="both"/>
              <w:cnfStyle w:val="000000000000" w:firstRow="0" w:lastRow="0" w:firstColumn="0" w:lastColumn="0" w:oddVBand="0" w:evenVBand="0" w:oddHBand="0" w:evenHBand="0" w:firstRowFirstColumn="0" w:firstRowLastColumn="0" w:lastRowFirstColumn="0" w:lastRowLastColumn="0"/>
              <w:rPr>
                <w:shd w:val="clear" w:color="auto" w:fill="FFFFFF"/>
                <w:lang w:val="ro-RO"/>
              </w:rPr>
            </w:pPr>
            <w:r w:rsidRPr="00A17A89">
              <w:rPr>
                <w:lang w:val="ro-RO"/>
              </w:rPr>
              <w:t>Notificarea con</w:t>
            </w:r>
            <w:r w:rsidR="00683617">
              <w:rPr>
                <w:lang w:val="ro-RO"/>
              </w:rPr>
              <w:t>ț</w:t>
            </w:r>
            <w:r w:rsidRPr="00A17A89">
              <w:rPr>
                <w:lang w:val="ro-RO"/>
              </w:rPr>
              <w:t xml:space="preserve">ine o  descriere a incidentului /evenimentului: </w:t>
            </w:r>
          </w:p>
          <w:p w14:paraId="1B2FA637" w14:textId="77777777" w:rsidR="00342F00" w:rsidRPr="00DF5FEA" w:rsidRDefault="00342F00">
            <w:pPr>
              <w:pStyle w:val="ListParagraph"/>
              <w:numPr>
                <w:ilvl w:val="0"/>
                <w:numId w:val="48"/>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17A89">
              <w:rPr>
                <w:rFonts w:ascii="Times New Roman" w:hAnsi="Times New Roman" w:cs="Times New Roman"/>
                <w:sz w:val="24"/>
                <w:szCs w:val="24"/>
                <w:lang w:val="ro-RO"/>
              </w:rPr>
              <w:t xml:space="preserve">data, ora </w:t>
            </w:r>
            <w:proofErr w:type="spellStart"/>
            <w:r w:rsidRPr="00A17A89">
              <w:rPr>
                <w:rFonts w:ascii="Times New Roman" w:hAnsi="Times New Roman" w:cs="Times New Roman"/>
                <w:sz w:val="24"/>
                <w:szCs w:val="24"/>
                <w:lang w:val="ro-RO"/>
              </w:rPr>
              <w:t>și</w:t>
            </w:r>
            <w:proofErr w:type="spellEnd"/>
            <w:r w:rsidRPr="00A17A89">
              <w:rPr>
                <w:rFonts w:ascii="Times New Roman" w:hAnsi="Times New Roman" w:cs="Times New Roman"/>
                <w:sz w:val="24"/>
                <w:szCs w:val="24"/>
                <w:lang w:val="ro-RO"/>
              </w:rPr>
              <w:t xml:space="preserve"> durata evenimentului;</w:t>
            </w:r>
          </w:p>
          <w:p w14:paraId="0E083B43" w14:textId="77777777" w:rsidR="00342F00" w:rsidRPr="00FB4605" w:rsidRDefault="00342F00">
            <w:pPr>
              <w:pStyle w:val="ListParagraph"/>
              <w:numPr>
                <w:ilvl w:val="0"/>
                <w:numId w:val="48"/>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0C6DDA">
              <w:rPr>
                <w:rFonts w:ascii="Times New Roman" w:hAnsi="Times New Roman" w:cs="Times New Roman"/>
                <w:sz w:val="24"/>
                <w:szCs w:val="24"/>
                <w:lang w:val="ro-RO"/>
              </w:rPr>
              <w:t>tipul e</w:t>
            </w:r>
            <w:r w:rsidRPr="00FB4605">
              <w:rPr>
                <w:rFonts w:ascii="Times New Roman" w:hAnsi="Times New Roman" w:cs="Times New Roman"/>
                <w:sz w:val="24"/>
                <w:szCs w:val="24"/>
                <w:lang w:val="ro-RO"/>
              </w:rPr>
              <w:t>venimentului;</w:t>
            </w:r>
          </w:p>
          <w:p w14:paraId="6CD6446A" w14:textId="77777777" w:rsidR="00342F00" w:rsidRPr="005C77E0" w:rsidRDefault="00342F00">
            <w:pPr>
              <w:pStyle w:val="ListParagraph"/>
              <w:numPr>
                <w:ilvl w:val="0"/>
                <w:numId w:val="48"/>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proofErr w:type="spellStart"/>
            <w:r w:rsidRPr="00FB4605">
              <w:rPr>
                <w:rFonts w:ascii="Times New Roman" w:hAnsi="Times New Roman" w:cs="Times New Roman"/>
                <w:sz w:val="24"/>
                <w:szCs w:val="24"/>
                <w:lang w:val="ro-RO"/>
              </w:rPr>
              <w:t>locația</w:t>
            </w:r>
            <w:proofErr w:type="spellEnd"/>
            <w:r w:rsidRPr="00FB4605">
              <w:rPr>
                <w:rFonts w:ascii="Times New Roman" w:hAnsi="Times New Roman" w:cs="Times New Roman"/>
                <w:sz w:val="24"/>
                <w:szCs w:val="24"/>
                <w:lang w:val="ro-RO"/>
              </w:rPr>
              <w:t xml:space="preserve"> evenimentului;</w:t>
            </w:r>
          </w:p>
          <w:p w14:paraId="730B96DB" w14:textId="77777777" w:rsidR="00342F00" w:rsidRPr="00290371" w:rsidRDefault="00342F00">
            <w:pPr>
              <w:pStyle w:val="ListParagraph"/>
              <w:numPr>
                <w:ilvl w:val="0"/>
                <w:numId w:val="48"/>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5C77E0">
              <w:rPr>
                <w:rFonts w:ascii="Times New Roman" w:hAnsi="Times New Roman" w:cs="Times New Roman"/>
                <w:sz w:val="24"/>
                <w:szCs w:val="24"/>
                <w:lang w:val="ro-RO"/>
              </w:rPr>
              <w:t>estimarea deficitului de gaze naturale;</w:t>
            </w:r>
          </w:p>
          <w:p w14:paraId="1EA7559C" w14:textId="77777777" w:rsidR="00342F00" w:rsidRPr="004C091C" w:rsidRDefault="00342F00">
            <w:pPr>
              <w:pStyle w:val="ListParagraph"/>
              <w:numPr>
                <w:ilvl w:val="0"/>
                <w:numId w:val="48"/>
              </w:numPr>
              <w:tabs>
                <w:tab w:val="left" w:pos="426"/>
                <w:tab w:val="left" w:pos="993"/>
              </w:tabs>
              <w:ind w:hanging="984"/>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290371">
              <w:rPr>
                <w:rFonts w:ascii="Times New Roman" w:hAnsi="Times New Roman" w:cs="Times New Roman"/>
                <w:sz w:val="24"/>
                <w:szCs w:val="24"/>
                <w:lang w:val="ro-RO"/>
              </w:rPr>
              <w:t>impactul posibil.</w:t>
            </w:r>
          </w:p>
          <w:p w14:paraId="148BF381" w14:textId="2776ED84" w:rsidR="00342F00" w:rsidRPr="00AB4BC2"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853AA9">
              <w:rPr>
                <w:lang w:val="ro-RO"/>
              </w:rPr>
              <w:t>Transmite informa</w:t>
            </w:r>
            <w:r w:rsidR="00683617">
              <w:rPr>
                <w:lang w:val="ro-RO"/>
              </w:rPr>
              <w:t>ț</w:t>
            </w:r>
            <w:r w:rsidRPr="00853AA9">
              <w:rPr>
                <w:lang w:val="ro-RO"/>
              </w:rPr>
              <w:t xml:space="preserve">ii relevante urmare a centralizării </w:t>
            </w:r>
            <w:r w:rsidR="00683617">
              <w:rPr>
                <w:lang w:val="ro-RO"/>
              </w:rPr>
              <w:t>ș</w:t>
            </w:r>
            <w:r w:rsidRPr="00853AA9">
              <w:rPr>
                <w:lang w:val="ro-RO"/>
              </w:rPr>
              <w:t xml:space="preserve">i analizării datelor primite de la întreprinderile de gaze naturale </w:t>
            </w:r>
            <w:r w:rsidR="00683617">
              <w:rPr>
                <w:lang w:val="ro-RO"/>
              </w:rPr>
              <w:t>ș</w:t>
            </w:r>
            <w:r w:rsidRPr="00853AA9">
              <w:rPr>
                <w:lang w:val="ro-RO"/>
              </w:rPr>
              <w:t>i participan</w:t>
            </w:r>
            <w:r w:rsidR="00683617">
              <w:rPr>
                <w:lang w:val="ro-RO"/>
              </w:rPr>
              <w:t>ț</w:t>
            </w:r>
            <w:r w:rsidRPr="00853AA9">
              <w:rPr>
                <w:lang w:val="ro-RO"/>
              </w:rPr>
              <w:t>ii pie</w:t>
            </w:r>
            <w:r w:rsidR="00683617">
              <w:rPr>
                <w:lang w:val="ro-RO"/>
              </w:rPr>
              <w:t>ț</w:t>
            </w:r>
            <w:r w:rsidRPr="00853AA9">
              <w:rPr>
                <w:lang w:val="ro-RO"/>
              </w:rPr>
              <w:t>ei gazelor natur</w:t>
            </w:r>
            <w:r w:rsidRPr="00AB4BC2">
              <w:rPr>
                <w:lang w:val="ro-RO"/>
              </w:rPr>
              <w:t xml:space="preserve">ale </w:t>
            </w:r>
          </w:p>
          <w:p w14:paraId="7701FC1D" w14:textId="6861E524" w:rsidR="00342F00" w:rsidRPr="00AB4BC2"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Informează cu privire la realizarea obliga</w:t>
            </w:r>
            <w:r w:rsidR="00683617">
              <w:rPr>
                <w:lang w:val="ro-RO"/>
              </w:rPr>
              <w:t>ț</w:t>
            </w:r>
            <w:r w:rsidRPr="00AB4BC2">
              <w:rPr>
                <w:lang w:val="ro-RO"/>
              </w:rPr>
              <w:t xml:space="preserve">iilor lor legale </w:t>
            </w:r>
            <w:r w:rsidR="00683617">
              <w:rPr>
                <w:lang w:val="ro-RO"/>
              </w:rPr>
              <w:t>ș</w:t>
            </w:r>
            <w:r w:rsidRPr="00AB4BC2">
              <w:rPr>
                <w:lang w:val="ro-RO"/>
              </w:rPr>
              <w:t>i contractuale pe perioada existen</w:t>
            </w:r>
            <w:r w:rsidR="00683617">
              <w:rPr>
                <w:lang w:val="ro-RO"/>
              </w:rPr>
              <w:t>ț</w:t>
            </w:r>
            <w:r w:rsidRPr="00AB4BC2">
              <w:rPr>
                <w:lang w:val="ro-RO"/>
              </w:rPr>
              <w:t>ei situa</w:t>
            </w:r>
            <w:r w:rsidR="00683617">
              <w:rPr>
                <w:lang w:val="ro-RO"/>
              </w:rPr>
              <w:t>ț</w:t>
            </w:r>
            <w:r w:rsidRPr="00AB4BC2">
              <w:rPr>
                <w:lang w:val="ro-RO"/>
              </w:rPr>
              <w:t>iei de urgen</w:t>
            </w:r>
            <w:r w:rsidR="00683617">
              <w:rPr>
                <w:lang w:val="ro-RO"/>
              </w:rPr>
              <w:t>ț</w:t>
            </w:r>
            <w:r w:rsidRPr="00AB4BC2">
              <w:rPr>
                <w:lang w:val="ro-RO"/>
              </w:rPr>
              <w:t>ă</w:t>
            </w:r>
          </w:p>
          <w:p w14:paraId="6C273AC0" w14:textId="41E5D780"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Informa</w:t>
            </w:r>
            <w:r w:rsidR="00683617">
              <w:rPr>
                <w:lang w:val="ro-RO"/>
              </w:rPr>
              <w:t>ț</w:t>
            </w:r>
            <w:r w:rsidRPr="00AB4BC2">
              <w:rPr>
                <w:lang w:val="ro-RO"/>
              </w:rPr>
              <w:t>ii cu privire la măsurile întreprinse pe perioada situa</w:t>
            </w:r>
            <w:r w:rsidR="00683617">
              <w:rPr>
                <w:lang w:val="ro-RO"/>
              </w:rPr>
              <w:t>ț</w:t>
            </w:r>
            <w:r w:rsidRPr="00AB4BC2">
              <w:rPr>
                <w:lang w:val="ro-RO"/>
              </w:rPr>
              <w:t>iei de urgen</w:t>
            </w:r>
            <w:r w:rsidR="00683617">
              <w:rPr>
                <w:lang w:val="ro-RO"/>
              </w:rPr>
              <w:t>ț</w:t>
            </w:r>
            <w:r w:rsidRPr="00AB4BC2">
              <w:rPr>
                <w:lang w:val="ro-RO"/>
              </w:rPr>
              <w:t xml:space="preserve">ă (bazate </w:t>
            </w:r>
            <w:r w:rsidR="00683617">
              <w:rPr>
                <w:lang w:val="ro-RO"/>
              </w:rPr>
              <w:t>ș</w:t>
            </w:r>
            <w:r w:rsidRPr="00AB4BC2">
              <w:rPr>
                <w:lang w:val="ro-RO"/>
              </w:rPr>
              <w:t>i nebazate pe mecanisme de pia</w:t>
            </w:r>
            <w:r w:rsidR="00683617">
              <w:rPr>
                <w:lang w:val="ro-RO"/>
              </w:rPr>
              <w:t>ț</w:t>
            </w:r>
            <w:r w:rsidRPr="00AB4BC2">
              <w:rPr>
                <w:lang w:val="ro-RO"/>
              </w:rPr>
              <w:t>ă)</w:t>
            </w:r>
          </w:p>
        </w:tc>
        <w:tc>
          <w:tcPr>
            <w:tcW w:w="1842" w:type="dxa"/>
          </w:tcPr>
          <w:p w14:paraId="3805D0FC"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22F297D"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p w14:paraId="7657875C"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16F0C44B"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2DA72C11"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1525236"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E28806A"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2D32F17"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AC2365B"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7AC3953"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51FDDB8"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6289E15D"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E97A0FF"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A084C45"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F1E242D"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zilnic </w:t>
            </w:r>
          </w:p>
          <w:p w14:paraId="125E9915"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2238016"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6F5B471" w14:textId="76E4DEB0" w:rsidR="00342F00" w:rsidRPr="00AB4BC2" w:rsidRDefault="00961F2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p w14:paraId="0B1834D6"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E3D718B"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342F00" w:rsidRPr="00AB4BC2" w14:paraId="28A4A89E" w14:textId="77777777" w:rsidTr="00C915F2">
        <w:trPr>
          <w:trHeight w:val="1110"/>
        </w:trPr>
        <w:tc>
          <w:tcPr>
            <w:cnfStyle w:val="001000000000" w:firstRow="0" w:lastRow="0" w:firstColumn="1" w:lastColumn="0" w:oddVBand="0" w:evenVBand="0" w:oddHBand="0" w:evenHBand="0" w:firstRowFirstColumn="0" w:firstRowLastColumn="0" w:lastRowFirstColumn="0" w:lastRowLastColumn="0"/>
            <w:tcW w:w="1413" w:type="dxa"/>
            <w:vMerge/>
          </w:tcPr>
          <w:p w14:paraId="4504B6A0" w14:textId="77777777" w:rsidR="00342F00" w:rsidRPr="00AB4BC2" w:rsidRDefault="00342F00" w:rsidP="00B83F1F">
            <w:pPr>
              <w:contextualSpacing/>
              <w:rPr>
                <w:b w:val="0"/>
                <w:bCs w:val="0"/>
                <w:iCs/>
                <w:lang w:val="ro-RO"/>
              </w:rPr>
            </w:pPr>
          </w:p>
        </w:tc>
        <w:tc>
          <w:tcPr>
            <w:tcW w:w="3260" w:type="dxa"/>
          </w:tcPr>
          <w:p w14:paraId="60DF01EC"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Organul central de specialitate</w:t>
            </w:r>
          </w:p>
        </w:tc>
        <w:tc>
          <w:tcPr>
            <w:tcW w:w="8222" w:type="dxa"/>
          </w:tcPr>
          <w:p w14:paraId="6659A6DB" w14:textId="0E96E1EE" w:rsidR="00342F00" w:rsidRPr="00AB4BC2"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Prezintă informa</w:t>
            </w:r>
            <w:r w:rsidR="00683617">
              <w:rPr>
                <w:lang w:val="ro-RO"/>
              </w:rPr>
              <w:t>ț</w:t>
            </w:r>
            <w:r w:rsidRPr="00AB4BC2">
              <w:rPr>
                <w:lang w:val="ro-RO"/>
              </w:rPr>
              <w:t xml:space="preserve">ii despre modificarea nivelului cererii </w:t>
            </w:r>
            <w:r w:rsidR="00683617">
              <w:rPr>
                <w:lang w:val="ro-RO"/>
              </w:rPr>
              <w:t>ș</w:t>
            </w:r>
            <w:r w:rsidRPr="00AB4BC2">
              <w:rPr>
                <w:lang w:val="ro-RO"/>
              </w:rPr>
              <w:t>i ofertei pe pia</w:t>
            </w:r>
            <w:r w:rsidR="00683617">
              <w:rPr>
                <w:lang w:val="ro-RO"/>
              </w:rPr>
              <w:t>ț</w:t>
            </w:r>
            <w:r w:rsidRPr="00AB4BC2">
              <w:rPr>
                <w:lang w:val="ro-RO"/>
              </w:rPr>
              <w:t>a gazelor naturale în baza informa</w:t>
            </w:r>
            <w:r w:rsidR="00683617">
              <w:rPr>
                <w:lang w:val="ro-RO"/>
              </w:rPr>
              <w:t>ț</w:t>
            </w:r>
            <w:r w:rsidRPr="00AB4BC2">
              <w:rPr>
                <w:lang w:val="ro-RO"/>
              </w:rPr>
              <w:t xml:space="preserve">iilor de la întreprinderile de gaze naturale, dar </w:t>
            </w:r>
            <w:r w:rsidR="00683617">
              <w:rPr>
                <w:lang w:val="ro-RO"/>
              </w:rPr>
              <w:t>ș</w:t>
            </w:r>
            <w:r w:rsidRPr="00AB4BC2">
              <w:rPr>
                <w:lang w:val="ro-RO"/>
              </w:rPr>
              <w:t>i despre probabilitatea apari</w:t>
            </w:r>
            <w:r w:rsidR="00683617">
              <w:rPr>
                <w:lang w:val="ro-RO"/>
              </w:rPr>
              <w:t>ț</w:t>
            </w:r>
            <w:r w:rsidRPr="00AB4BC2">
              <w:rPr>
                <w:lang w:val="ro-RO"/>
              </w:rPr>
              <w:t xml:space="preserve">iei unui dezechilibru între nivelul cererii </w:t>
            </w:r>
            <w:r w:rsidR="00683617">
              <w:rPr>
                <w:lang w:val="ro-RO"/>
              </w:rPr>
              <w:t>ș</w:t>
            </w:r>
            <w:r w:rsidRPr="00AB4BC2">
              <w:rPr>
                <w:lang w:val="ro-RO"/>
              </w:rPr>
              <w:t>i ofertei.</w:t>
            </w:r>
          </w:p>
        </w:tc>
        <w:tc>
          <w:tcPr>
            <w:tcW w:w="1842" w:type="dxa"/>
          </w:tcPr>
          <w:p w14:paraId="65570501" w14:textId="00CC9162" w:rsidR="009D52CD" w:rsidRPr="00AB4BC2" w:rsidRDefault="00946681"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w:t>
            </w:r>
            <w:r w:rsidR="009D52CD" w:rsidRPr="00AB4BC2">
              <w:rPr>
                <w:lang w:val="ro-RO"/>
              </w:rPr>
              <w:t>a apari</w:t>
            </w:r>
            <w:r w:rsidR="00683617">
              <w:rPr>
                <w:lang w:val="ro-RO"/>
              </w:rPr>
              <w:t>ț</w:t>
            </w:r>
            <w:r w:rsidR="009D52CD" w:rsidRPr="00AB4BC2">
              <w:rPr>
                <w:lang w:val="ro-RO"/>
              </w:rPr>
              <w:t>ia circumstan</w:t>
            </w:r>
            <w:r w:rsidR="00683617">
              <w:rPr>
                <w:lang w:val="ro-RO"/>
              </w:rPr>
              <w:t>ț</w:t>
            </w:r>
            <w:r w:rsidR="009D52CD" w:rsidRPr="00AB4BC2">
              <w:rPr>
                <w:lang w:val="ro-RO"/>
              </w:rPr>
              <w:t>elor</w:t>
            </w:r>
          </w:p>
          <w:p w14:paraId="1862FD85" w14:textId="2E113625"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342F00" w:rsidRPr="00AB4BC2" w14:paraId="0E63438C" w14:textId="77777777" w:rsidTr="00C915F2">
        <w:trPr>
          <w:trHeight w:val="317"/>
        </w:trPr>
        <w:tc>
          <w:tcPr>
            <w:cnfStyle w:val="001000000000" w:firstRow="0" w:lastRow="0" w:firstColumn="1" w:lastColumn="0" w:oddVBand="0" w:evenVBand="0" w:oddHBand="0" w:evenHBand="0" w:firstRowFirstColumn="0" w:firstRowLastColumn="0" w:lastRowFirstColumn="0" w:lastRowLastColumn="0"/>
            <w:tcW w:w="1413" w:type="dxa"/>
            <w:vMerge/>
          </w:tcPr>
          <w:p w14:paraId="4FE56BF2" w14:textId="77777777" w:rsidR="00342F00" w:rsidRPr="00AB4BC2" w:rsidRDefault="00342F00" w:rsidP="00B83F1F">
            <w:pPr>
              <w:contextualSpacing/>
              <w:rPr>
                <w:b w:val="0"/>
                <w:bCs w:val="0"/>
                <w:iCs/>
                <w:lang w:val="ro-RO"/>
              </w:rPr>
            </w:pPr>
          </w:p>
        </w:tc>
        <w:tc>
          <w:tcPr>
            <w:tcW w:w="3260" w:type="dxa"/>
          </w:tcPr>
          <w:p w14:paraId="2F6B05BF"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c>
          <w:tcPr>
            <w:tcW w:w="8222" w:type="dxa"/>
          </w:tcPr>
          <w:p w14:paraId="1770204B" w14:textId="644ED663" w:rsidR="00342F00" w:rsidRPr="00AB4BC2" w:rsidRDefault="009D52CD"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Prezintă </w:t>
            </w:r>
            <w:r w:rsidR="00342F00" w:rsidRPr="00AB4BC2">
              <w:rPr>
                <w:lang w:val="ro-RO"/>
              </w:rPr>
              <w:t>Lista consumatorilor proteja</w:t>
            </w:r>
            <w:r w:rsidR="00683617">
              <w:rPr>
                <w:lang w:val="ro-RO"/>
              </w:rPr>
              <w:t>ț</w:t>
            </w:r>
            <w:r w:rsidR="00342F00" w:rsidRPr="00AB4BC2">
              <w:rPr>
                <w:lang w:val="ro-RO"/>
              </w:rPr>
              <w:t>i</w:t>
            </w:r>
            <w:r w:rsidRPr="00AB4BC2">
              <w:rPr>
                <w:lang w:val="ro-RO"/>
              </w:rPr>
              <w:t xml:space="preserve"> </w:t>
            </w:r>
            <w:r w:rsidR="00683617">
              <w:rPr>
                <w:lang w:val="ro-RO"/>
              </w:rPr>
              <w:t>ș</w:t>
            </w:r>
            <w:r w:rsidRPr="00AB4BC2">
              <w:rPr>
                <w:lang w:val="ro-RO"/>
              </w:rPr>
              <w:t xml:space="preserve">i </w:t>
            </w:r>
            <w:r w:rsidR="00342F00" w:rsidRPr="00AB4BC2">
              <w:rPr>
                <w:lang w:val="ro-RO"/>
              </w:rPr>
              <w:t>Lista consumatorilor întreruptibili</w:t>
            </w:r>
          </w:p>
        </w:tc>
        <w:tc>
          <w:tcPr>
            <w:tcW w:w="1842" w:type="dxa"/>
          </w:tcPr>
          <w:p w14:paraId="43938BB4" w14:textId="4507A49A" w:rsidR="00342F00" w:rsidRPr="00AB4BC2"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la </w:t>
            </w:r>
            <w:r w:rsidR="00342F00" w:rsidRPr="00AB4BC2">
              <w:rPr>
                <w:lang w:val="ro-RO"/>
              </w:rPr>
              <w:t xml:space="preserve">primirea notificării cu privire la </w:t>
            </w:r>
            <w:r w:rsidR="00342F00" w:rsidRPr="00AB4BC2">
              <w:rPr>
                <w:lang w:val="ro-RO"/>
              </w:rPr>
              <w:lastRenderedPageBreak/>
              <w:t>apari</w:t>
            </w:r>
            <w:r w:rsidR="00683617">
              <w:rPr>
                <w:lang w:val="ro-RO"/>
              </w:rPr>
              <w:t>ț</w:t>
            </w:r>
            <w:r w:rsidR="00342F00" w:rsidRPr="00AB4BC2">
              <w:rPr>
                <w:lang w:val="ro-RO"/>
              </w:rPr>
              <w:t>ia situa</w:t>
            </w:r>
            <w:r w:rsidR="00683617">
              <w:rPr>
                <w:lang w:val="ro-RO"/>
              </w:rPr>
              <w:t>ț</w:t>
            </w:r>
            <w:r w:rsidR="00342F00" w:rsidRPr="00AB4BC2">
              <w:rPr>
                <w:lang w:val="ro-RO"/>
              </w:rPr>
              <w:t>iei urgen</w:t>
            </w:r>
            <w:r w:rsidR="00683617">
              <w:rPr>
                <w:lang w:val="ro-RO"/>
              </w:rPr>
              <w:t>ț</w:t>
            </w:r>
            <w:r w:rsidR="00342F00" w:rsidRPr="00AB4BC2">
              <w:rPr>
                <w:lang w:val="ro-RO"/>
              </w:rPr>
              <w:t>ă</w:t>
            </w:r>
          </w:p>
        </w:tc>
      </w:tr>
      <w:tr w:rsidR="00342F00" w:rsidRPr="00AB4BC2" w14:paraId="0725E0D6" w14:textId="77777777" w:rsidTr="00C915F2">
        <w:trPr>
          <w:trHeight w:val="1549"/>
        </w:trPr>
        <w:tc>
          <w:tcPr>
            <w:cnfStyle w:val="001000000000" w:firstRow="0" w:lastRow="0" w:firstColumn="1" w:lastColumn="0" w:oddVBand="0" w:evenVBand="0" w:oddHBand="0" w:evenHBand="0" w:firstRowFirstColumn="0" w:firstRowLastColumn="0" w:lastRowFirstColumn="0" w:lastRowLastColumn="0"/>
            <w:tcW w:w="1413" w:type="dxa"/>
            <w:vMerge/>
          </w:tcPr>
          <w:p w14:paraId="11230C75" w14:textId="77777777" w:rsidR="00342F00" w:rsidRPr="00AB4BC2" w:rsidRDefault="00342F00" w:rsidP="00B83F1F">
            <w:pPr>
              <w:contextualSpacing/>
              <w:rPr>
                <w:b w:val="0"/>
                <w:bCs w:val="0"/>
                <w:iCs/>
                <w:lang w:val="ro-RO"/>
              </w:rPr>
            </w:pPr>
          </w:p>
        </w:tc>
        <w:tc>
          <w:tcPr>
            <w:tcW w:w="3260" w:type="dxa"/>
          </w:tcPr>
          <w:p w14:paraId="08A199A2" w14:textId="71871F92" w:rsidR="00342F00" w:rsidRPr="00AB4BC2"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r w:rsidRPr="00AB4BC2">
              <w:rPr>
                <w:bCs/>
                <w:lang w:val="ro-RO"/>
              </w:rPr>
              <w:t>Comisia</w:t>
            </w:r>
          </w:p>
          <w:p w14:paraId="3A8F8703"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Cs/>
                <w:lang w:val="ro-RO"/>
              </w:rPr>
            </w:pPr>
          </w:p>
          <w:p w14:paraId="2F3B498B"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bCs/>
                <w:lang w:val="ro-RO"/>
              </w:rPr>
              <w:t>Organul central de specialitate</w:t>
            </w:r>
          </w:p>
        </w:tc>
        <w:tc>
          <w:tcPr>
            <w:tcW w:w="8222" w:type="dxa"/>
          </w:tcPr>
          <w:p w14:paraId="10812FF7" w14:textId="1A3E116A" w:rsidR="00342F00" w:rsidRPr="00AB4BC2" w:rsidRDefault="00342F00" w:rsidP="00B83F1F">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shd w:val="clear" w:color="auto" w:fill="FFFFFF"/>
                <w:lang w:val="ro-RO"/>
              </w:rPr>
              <w:t>OST, în baza informa</w:t>
            </w:r>
            <w:r w:rsidR="00683617">
              <w:rPr>
                <w:shd w:val="clear" w:color="auto" w:fill="FFFFFF"/>
                <w:lang w:val="ro-RO"/>
              </w:rPr>
              <w:t>ț</w:t>
            </w:r>
            <w:r w:rsidRPr="00AB4BC2">
              <w:rPr>
                <w:shd w:val="clear" w:color="auto" w:fill="FFFFFF"/>
                <w:lang w:val="ro-RO"/>
              </w:rPr>
              <w:t xml:space="preserve">iilor de la </w:t>
            </w:r>
            <w:r w:rsidRPr="00AB4BC2">
              <w:rPr>
                <w:lang w:val="ro-RO"/>
              </w:rPr>
              <w:t>întreprinderile de gaze naturale informează  zilnic următoarele informa</w:t>
            </w:r>
            <w:r w:rsidR="00683617">
              <w:rPr>
                <w:lang w:val="ro-RO"/>
              </w:rPr>
              <w:t>ț</w:t>
            </w:r>
            <w:r w:rsidRPr="00AB4BC2">
              <w:rPr>
                <w:lang w:val="ro-RO"/>
              </w:rPr>
              <w:t xml:space="preserve">ii: </w:t>
            </w:r>
          </w:p>
          <w:p w14:paraId="4719E1BC" w14:textId="34179B78" w:rsidR="00342F00" w:rsidRPr="00AB4BC2" w:rsidRDefault="00342F00">
            <w:pPr>
              <w:pStyle w:val="ListParagraph"/>
              <w:numPr>
                <w:ilvl w:val="0"/>
                <w:numId w:val="48"/>
              </w:numPr>
              <w:tabs>
                <w:tab w:val="left" w:pos="5"/>
                <w:tab w:val="left" w:pos="430"/>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prognoza cererii zilnice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a furnizării zilnice de gaze naturale pentru următoarele trei zile, în milioane metri cubi pe zi (milioane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46F5BC51" w14:textId="6720481B" w:rsidR="00342F00" w:rsidRPr="00AB4BC2" w:rsidRDefault="00342F00">
            <w:pPr>
              <w:pStyle w:val="ListParagraph"/>
              <w:numPr>
                <w:ilvl w:val="0"/>
                <w:numId w:val="48"/>
              </w:numPr>
              <w:tabs>
                <w:tab w:val="left" w:pos="5"/>
                <w:tab w:val="left" w:pos="430"/>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 xml:space="preserve">fluxurile zilnice de gaze naturale la toate punctele de intrare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ie</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 xml:space="preserve">ire transfrontaliere, precum </w:t>
            </w:r>
            <w:r w:rsidR="00683617">
              <w:rPr>
                <w:rFonts w:ascii="Times New Roman" w:hAnsi="Times New Roman" w:cs="Times New Roman"/>
                <w:sz w:val="24"/>
                <w:szCs w:val="24"/>
                <w:lang w:val="ro-RO"/>
              </w:rPr>
              <w:t>ș</w:t>
            </w:r>
            <w:r w:rsidRPr="00AB4BC2">
              <w:rPr>
                <w:rFonts w:ascii="Times New Roman" w:hAnsi="Times New Roman" w:cs="Times New Roman"/>
                <w:sz w:val="24"/>
                <w:szCs w:val="24"/>
                <w:lang w:val="ro-RO"/>
              </w:rPr>
              <w:t>i la toate punctele care racordează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producere a gazelor naturale, o instala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ie de stocare sau un terminal GNL la re</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eaua de gaze naturale, în milioane metri cubi pe zi (milioane m</w:t>
            </w:r>
            <w:r w:rsidRPr="00AB4BC2">
              <w:rPr>
                <w:rFonts w:ascii="Times New Roman" w:hAnsi="Times New Roman" w:cs="Times New Roman"/>
                <w:sz w:val="24"/>
                <w:szCs w:val="24"/>
                <w:vertAlign w:val="superscript"/>
                <w:lang w:val="ro-RO"/>
              </w:rPr>
              <w:t>3</w:t>
            </w:r>
            <w:r w:rsidRPr="00AB4BC2">
              <w:rPr>
                <w:rFonts w:ascii="Times New Roman" w:hAnsi="Times New Roman" w:cs="Times New Roman"/>
                <w:sz w:val="24"/>
                <w:szCs w:val="24"/>
                <w:lang w:val="ro-RO"/>
              </w:rPr>
              <w:t>/zi);</w:t>
            </w:r>
          </w:p>
          <w:p w14:paraId="5C465327" w14:textId="12E2C151" w:rsidR="00342F00" w:rsidRPr="00AB4BC2" w:rsidRDefault="00342F00">
            <w:pPr>
              <w:pStyle w:val="ListParagraph"/>
              <w:numPr>
                <w:ilvl w:val="0"/>
                <w:numId w:val="48"/>
              </w:numPr>
              <w:tabs>
                <w:tab w:val="left" w:pos="5"/>
                <w:tab w:val="left" w:pos="430"/>
              </w:tabs>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o-RO"/>
              </w:rPr>
            </w:pPr>
            <w:r w:rsidRPr="00AB4BC2">
              <w:rPr>
                <w:rFonts w:ascii="Times New Roman" w:hAnsi="Times New Roman" w:cs="Times New Roman"/>
                <w:sz w:val="24"/>
                <w:szCs w:val="24"/>
                <w:lang w:val="ro-RO"/>
              </w:rPr>
              <w:t>perioada de timp, exprimată în zile, pentru care se estimează că este posibilă asigurarea aprovizionării cu gaze naturale a consumatorilor proteja</w:t>
            </w:r>
            <w:r w:rsidR="00683617">
              <w:rPr>
                <w:rFonts w:ascii="Times New Roman" w:hAnsi="Times New Roman" w:cs="Times New Roman"/>
                <w:sz w:val="24"/>
                <w:szCs w:val="24"/>
                <w:lang w:val="ro-RO"/>
              </w:rPr>
              <w:t>ț</w:t>
            </w:r>
            <w:r w:rsidRPr="00AB4BC2">
              <w:rPr>
                <w:rFonts w:ascii="Times New Roman" w:hAnsi="Times New Roman" w:cs="Times New Roman"/>
                <w:sz w:val="24"/>
                <w:szCs w:val="24"/>
                <w:lang w:val="ro-RO"/>
              </w:rPr>
              <w:t>i.</w:t>
            </w:r>
          </w:p>
        </w:tc>
        <w:tc>
          <w:tcPr>
            <w:tcW w:w="1842" w:type="dxa"/>
          </w:tcPr>
          <w:p w14:paraId="10F0F64F" w14:textId="77777777"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342F00" w:rsidRPr="00AB4BC2" w14:paraId="566555D5" w14:textId="77777777" w:rsidTr="00C915F2">
        <w:tc>
          <w:tcPr>
            <w:cnfStyle w:val="001000000000" w:firstRow="0" w:lastRow="0" w:firstColumn="1" w:lastColumn="0" w:oddVBand="0" w:evenVBand="0" w:oddHBand="0" w:evenHBand="0" w:firstRowFirstColumn="0" w:firstRowLastColumn="0" w:lastRowFirstColumn="0" w:lastRowLastColumn="0"/>
            <w:tcW w:w="1413" w:type="dxa"/>
            <w:vMerge/>
          </w:tcPr>
          <w:p w14:paraId="532F24B1" w14:textId="77777777" w:rsidR="00342F00" w:rsidRPr="00AB4BC2" w:rsidRDefault="00342F00" w:rsidP="00B83F1F">
            <w:pPr>
              <w:contextualSpacing/>
              <w:rPr>
                <w:b w:val="0"/>
                <w:bCs w:val="0"/>
                <w:iCs/>
                <w:lang w:val="ro-RO"/>
              </w:rPr>
            </w:pPr>
          </w:p>
        </w:tc>
        <w:tc>
          <w:tcPr>
            <w:tcW w:w="3260" w:type="dxa"/>
          </w:tcPr>
          <w:p w14:paraId="529F87EC" w14:textId="620C0DB9" w:rsidR="00342F00" w:rsidRPr="00AB4BC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 xml:space="preserve">OST din </w:t>
            </w:r>
            <w:r w:rsidR="00683617">
              <w:rPr>
                <w:lang w:val="ro-RO"/>
              </w:rPr>
              <w:t>ț</w:t>
            </w:r>
            <w:r w:rsidRPr="00AB4BC2">
              <w:rPr>
                <w:lang w:val="ro-RO"/>
              </w:rPr>
              <w:t>ările vecine</w:t>
            </w:r>
          </w:p>
        </w:tc>
        <w:tc>
          <w:tcPr>
            <w:tcW w:w="8222" w:type="dxa"/>
          </w:tcPr>
          <w:p w14:paraId="4D2E389C" w14:textId="7D02EEB5" w:rsidR="00342F00" w:rsidRPr="00AB4BC2" w:rsidRDefault="00342F00"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lang w:val="ro-RO"/>
              </w:rPr>
              <w:t>Schimb continuu de informa</w:t>
            </w:r>
            <w:r w:rsidR="00683617">
              <w:rPr>
                <w:lang w:val="ro-RO"/>
              </w:rPr>
              <w:t>ț</w:t>
            </w:r>
            <w:r w:rsidRPr="00AB4BC2">
              <w:rPr>
                <w:lang w:val="ro-RO"/>
              </w:rPr>
              <w:t xml:space="preserve">ii, pentru a garanta securitatea </w:t>
            </w:r>
            <w:r w:rsidR="00683617">
              <w:rPr>
                <w:lang w:val="ro-RO"/>
              </w:rPr>
              <w:t>ș</w:t>
            </w:r>
            <w:r w:rsidRPr="00AB4BC2">
              <w:rPr>
                <w:lang w:val="ro-RO"/>
              </w:rPr>
              <w:t>i fiabilitatea re</w:t>
            </w:r>
            <w:r w:rsidR="00683617">
              <w:rPr>
                <w:lang w:val="ro-RO"/>
              </w:rPr>
              <w:t>ț</w:t>
            </w:r>
            <w:r w:rsidRPr="00AB4BC2">
              <w:rPr>
                <w:lang w:val="ro-RO"/>
              </w:rPr>
              <w:t>elelor de transport al gazelor naturale în contextul gestionării congestiilor</w:t>
            </w:r>
          </w:p>
        </w:tc>
        <w:tc>
          <w:tcPr>
            <w:tcW w:w="1842" w:type="dxa"/>
          </w:tcPr>
          <w:p w14:paraId="013E8447" w14:textId="636ABB7B" w:rsidR="00342F00" w:rsidRPr="00AB4BC2"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continuu</w:t>
            </w:r>
          </w:p>
        </w:tc>
      </w:tr>
      <w:tr w:rsidR="00342F00" w:rsidRPr="00AB4BC2" w14:paraId="7EB9DFE8" w14:textId="77777777" w:rsidTr="00C915F2">
        <w:tc>
          <w:tcPr>
            <w:cnfStyle w:val="001000000000" w:firstRow="0" w:lastRow="0" w:firstColumn="1" w:lastColumn="0" w:oddVBand="0" w:evenVBand="0" w:oddHBand="0" w:evenHBand="0" w:firstRowFirstColumn="0" w:firstRowLastColumn="0" w:lastRowFirstColumn="0" w:lastRowLastColumn="0"/>
            <w:tcW w:w="1413" w:type="dxa"/>
          </w:tcPr>
          <w:p w14:paraId="089AB582" w14:textId="77777777" w:rsidR="00342F00" w:rsidRPr="0001586F" w:rsidRDefault="00342F00" w:rsidP="00B83F1F">
            <w:pPr>
              <w:contextualSpacing/>
              <w:rPr>
                <w:b w:val="0"/>
                <w:bCs w:val="0"/>
                <w:iCs/>
                <w:lang w:val="ro-RO"/>
              </w:rPr>
            </w:pPr>
            <w:r w:rsidRPr="002E418B">
              <w:rPr>
                <w:b w:val="0"/>
                <w:bCs w:val="0"/>
                <w:iCs/>
                <w:lang w:val="ro-RO"/>
              </w:rPr>
              <w:t>OSD</w:t>
            </w:r>
          </w:p>
        </w:tc>
        <w:tc>
          <w:tcPr>
            <w:tcW w:w="3260" w:type="dxa"/>
          </w:tcPr>
          <w:p w14:paraId="3231F519" w14:textId="77777777" w:rsidR="00342F00" w:rsidRPr="006C076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OST</w:t>
            </w:r>
          </w:p>
        </w:tc>
        <w:tc>
          <w:tcPr>
            <w:tcW w:w="8222" w:type="dxa"/>
          </w:tcPr>
          <w:p w14:paraId="419494C0" w14:textId="7EB473D5" w:rsidR="00342F00" w:rsidRPr="002D2681"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BE6200">
              <w:rPr>
                <w:lang w:val="ro-RO"/>
              </w:rPr>
              <w:t>Informa</w:t>
            </w:r>
            <w:r w:rsidR="00683617">
              <w:rPr>
                <w:lang w:val="ro-RO"/>
              </w:rPr>
              <w:t>ț</w:t>
            </w:r>
            <w:r w:rsidRPr="00BE6200">
              <w:rPr>
                <w:lang w:val="ro-RO"/>
              </w:rPr>
              <w:t>ii cu privire la declan</w:t>
            </w:r>
            <w:r w:rsidR="00683617">
              <w:rPr>
                <w:lang w:val="ro-RO"/>
              </w:rPr>
              <w:t>ș</w:t>
            </w:r>
            <w:r w:rsidRPr="00BE6200">
              <w:rPr>
                <w:lang w:val="ro-RO"/>
              </w:rPr>
              <w:t xml:space="preserve">area </w:t>
            </w:r>
            <w:r w:rsidRPr="00793611">
              <w:rPr>
                <w:lang w:val="ro-RO"/>
              </w:rPr>
              <w:t>evenimentului care duce la cre</w:t>
            </w:r>
            <w:r w:rsidR="00683617">
              <w:rPr>
                <w:lang w:val="ro-RO"/>
              </w:rPr>
              <w:t>ș</w:t>
            </w:r>
            <w:r w:rsidRPr="00793611">
              <w:rPr>
                <w:lang w:val="ro-RO"/>
              </w:rPr>
              <w:t>terea excep</w:t>
            </w:r>
            <w:r w:rsidR="00683617">
              <w:rPr>
                <w:lang w:val="ro-RO"/>
              </w:rPr>
              <w:t>ț</w:t>
            </w:r>
            <w:r w:rsidRPr="00793611">
              <w:rPr>
                <w:lang w:val="ro-RO"/>
              </w:rPr>
              <w:t xml:space="preserve">ională a cererii de gaze naturale, la întreruperea  furnizării gazelor naturale din import sau care afectează livrarea gazelor naturale către consumatorii din zona de activitate, precum </w:t>
            </w:r>
            <w:r w:rsidR="00683617">
              <w:rPr>
                <w:lang w:val="ro-RO"/>
              </w:rPr>
              <w:t>ș</w:t>
            </w:r>
            <w:r w:rsidRPr="00793611">
              <w:rPr>
                <w:lang w:val="ro-RO"/>
              </w:rPr>
              <w:t>i cu privire la măsurile b</w:t>
            </w:r>
            <w:r w:rsidRPr="004E6A4F">
              <w:rPr>
                <w:lang w:val="ro-RO"/>
              </w:rPr>
              <w:t>azate pe mecanisme de pia</w:t>
            </w:r>
            <w:r w:rsidR="00683617">
              <w:rPr>
                <w:lang w:val="ro-RO"/>
              </w:rPr>
              <w:t>ț</w:t>
            </w:r>
            <w:r w:rsidRPr="004E6A4F">
              <w:rPr>
                <w:lang w:val="ro-RO"/>
              </w:rPr>
              <w:t>ă întreprinse în acest context;</w:t>
            </w:r>
          </w:p>
          <w:p w14:paraId="7C1B6D54" w14:textId="6E334832" w:rsidR="00342F00" w:rsidRPr="00483F15"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Transmit lista consumatorilor proteja</w:t>
            </w:r>
            <w:r w:rsidR="00683617">
              <w:rPr>
                <w:lang w:val="ro-RO"/>
              </w:rPr>
              <w:t>ț</w:t>
            </w:r>
            <w:r w:rsidRPr="00483F15">
              <w:rPr>
                <w:lang w:val="ro-RO"/>
              </w:rPr>
              <w:t>i, ale căror instala</w:t>
            </w:r>
            <w:r w:rsidR="00683617">
              <w:rPr>
                <w:lang w:val="ro-RO"/>
              </w:rPr>
              <w:t>ț</w:t>
            </w:r>
            <w:r w:rsidRPr="00483F15">
              <w:rPr>
                <w:lang w:val="ro-RO"/>
              </w:rPr>
              <w:t>ii de gaze naturale sunt racordate la re</w:t>
            </w:r>
            <w:r w:rsidR="00683617">
              <w:rPr>
                <w:lang w:val="ro-RO"/>
              </w:rPr>
              <w:t>ț</w:t>
            </w:r>
            <w:r w:rsidRPr="00483F15">
              <w:rPr>
                <w:lang w:val="ro-RO"/>
              </w:rPr>
              <w:t>elele de distribu</w:t>
            </w:r>
            <w:r w:rsidR="00683617">
              <w:rPr>
                <w:lang w:val="ro-RO"/>
              </w:rPr>
              <w:t>ț</w:t>
            </w:r>
            <w:r w:rsidRPr="00483F15">
              <w:rPr>
                <w:lang w:val="ro-RO"/>
              </w:rPr>
              <w:t>ie a gazelor naturale pe care le exploatează</w:t>
            </w:r>
          </w:p>
          <w:p w14:paraId="433E18B7" w14:textId="4AE4BB25" w:rsidR="00342F00" w:rsidRPr="00775721"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5D3B16">
              <w:rPr>
                <w:lang w:val="ro-RO"/>
              </w:rPr>
              <w:t>Transmit lista consumatorilor întreruptibili, ale căror instala</w:t>
            </w:r>
            <w:r w:rsidR="00683617">
              <w:rPr>
                <w:lang w:val="ro-RO"/>
              </w:rPr>
              <w:t>ț</w:t>
            </w:r>
            <w:r w:rsidRPr="005D3B16">
              <w:rPr>
                <w:lang w:val="ro-RO"/>
              </w:rPr>
              <w:t>ii de gaze naturale sunt racordate la re</w:t>
            </w:r>
            <w:r w:rsidR="00683617">
              <w:rPr>
                <w:lang w:val="ro-RO"/>
              </w:rPr>
              <w:t>ț</w:t>
            </w:r>
            <w:r w:rsidRPr="005D3B16">
              <w:rPr>
                <w:lang w:val="ro-RO"/>
              </w:rPr>
              <w:t>elele de distribu</w:t>
            </w:r>
            <w:r w:rsidR="00683617">
              <w:rPr>
                <w:lang w:val="ro-RO"/>
              </w:rPr>
              <w:t>ț</w:t>
            </w:r>
            <w:r w:rsidRPr="005D3B16">
              <w:rPr>
                <w:lang w:val="ro-RO"/>
              </w:rPr>
              <w:t>ie a gazelor naturale</w:t>
            </w:r>
          </w:p>
        </w:tc>
        <w:tc>
          <w:tcPr>
            <w:tcW w:w="1842" w:type="dxa"/>
          </w:tcPr>
          <w:p w14:paraId="4046FF38" w14:textId="53DA46AC" w:rsidR="00342F00" w:rsidRPr="00A17A89"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17A89">
              <w:rPr>
                <w:lang w:val="ro-RO"/>
              </w:rPr>
              <w:t>l</w:t>
            </w:r>
            <w:r w:rsidR="00342F00" w:rsidRPr="00A17A89">
              <w:rPr>
                <w:lang w:val="ro-RO"/>
              </w:rPr>
              <w:t>a primirea notificării cu privire la apari</w:t>
            </w:r>
            <w:r w:rsidR="00683617">
              <w:rPr>
                <w:lang w:val="ro-RO"/>
              </w:rPr>
              <w:t>ț</w:t>
            </w:r>
            <w:r w:rsidR="00342F00" w:rsidRPr="00A17A89">
              <w:rPr>
                <w:lang w:val="ro-RO"/>
              </w:rPr>
              <w:t>ia situa</w:t>
            </w:r>
            <w:r w:rsidR="00683617">
              <w:rPr>
                <w:lang w:val="ro-RO"/>
              </w:rPr>
              <w:t>ț</w:t>
            </w:r>
            <w:r w:rsidR="00342F00" w:rsidRPr="00A17A89">
              <w:rPr>
                <w:lang w:val="ro-RO"/>
              </w:rPr>
              <w:t>iei de urgen</w:t>
            </w:r>
            <w:r w:rsidR="00683617">
              <w:rPr>
                <w:lang w:val="ro-RO"/>
              </w:rPr>
              <w:t>ț</w:t>
            </w:r>
            <w:r w:rsidR="00342F00" w:rsidRPr="00A17A89">
              <w:rPr>
                <w:lang w:val="ro-RO"/>
              </w:rPr>
              <w:t>ă</w:t>
            </w:r>
          </w:p>
        </w:tc>
      </w:tr>
      <w:tr w:rsidR="00342F00" w:rsidRPr="00AB4BC2" w14:paraId="6243D04F" w14:textId="77777777" w:rsidTr="00C915F2">
        <w:tc>
          <w:tcPr>
            <w:cnfStyle w:val="001000000000" w:firstRow="0" w:lastRow="0" w:firstColumn="1" w:lastColumn="0" w:oddVBand="0" w:evenVBand="0" w:oddHBand="0" w:evenHBand="0" w:firstRowFirstColumn="0" w:firstRowLastColumn="0" w:lastRowFirstColumn="0" w:lastRowLastColumn="0"/>
            <w:tcW w:w="1413" w:type="dxa"/>
          </w:tcPr>
          <w:p w14:paraId="3BCFBBF2" w14:textId="77777777" w:rsidR="00342F00" w:rsidRPr="0001586F" w:rsidRDefault="00342F00" w:rsidP="00B83F1F">
            <w:pPr>
              <w:contextualSpacing/>
              <w:rPr>
                <w:b w:val="0"/>
                <w:bCs w:val="0"/>
                <w:iCs/>
                <w:lang w:val="ro-RO"/>
              </w:rPr>
            </w:pPr>
            <w:r w:rsidRPr="002E418B">
              <w:rPr>
                <w:b w:val="0"/>
                <w:bCs w:val="0"/>
                <w:lang w:val="ro-RO"/>
              </w:rPr>
              <w:t>Furnizorii de gaze naturale</w:t>
            </w:r>
          </w:p>
        </w:tc>
        <w:tc>
          <w:tcPr>
            <w:tcW w:w="3260" w:type="dxa"/>
          </w:tcPr>
          <w:p w14:paraId="2B6A05B6" w14:textId="77777777" w:rsidR="00342F00" w:rsidRPr="006C0762" w:rsidRDefault="00342F00"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OST</w:t>
            </w:r>
          </w:p>
        </w:tc>
        <w:tc>
          <w:tcPr>
            <w:tcW w:w="8222" w:type="dxa"/>
          </w:tcPr>
          <w:p w14:paraId="1D69E5F2" w14:textId="726DCF7F" w:rsidR="00342F00" w:rsidRPr="00483F15"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lang w:val="ro-RO"/>
              </w:rPr>
              <w:t>Prezintă informa</w:t>
            </w:r>
            <w:r w:rsidR="00683617">
              <w:rPr>
                <w:lang w:val="ro-RO"/>
              </w:rPr>
              <w:t>ț</w:t>
            </w:r>
            <w:r w:rsidRPr="00BE6200">
              <w:rPr>
                <w:lang w:val="ro-RO"/>
              </w:rPr>
              <w:t xml:space="preserve">ii relevante cu </w:t>
            </w:r>
            <w:r w:rsidRPr="00793611">
              <w:rPr>
                <w:snapToGrid w:val="0"/>
                <w:lang w:val="ro-RO"/>
              </w:rPr>
              <w:t>privire la p</w:t>
            </w:r>
            <w:r w:rsidRPr="004E6A4F">
              <w:rPr>
                <w:snapToGrid w:val="0"/>
                <w:lang w:val="ro-RO"/>
              </w:rPr>
              <w:t>osibila apari</w:t>
            </w:r>
            <w:r w:rsidR="00683617">
              <w:rPr>
                <w:snapToGrid w:val="0"/>
                <w:lang w:val="ro-RO"/>
              </w:rPr>
              <w:t>ț</w:t>
            </w:r>
            <w:r w:rsidRPr="004E6A4F">
              <w:rPr>
                <w:snapToGrid w:val="0"/>
                <w:lang w:val="ro-RO"/>
              </w:rPr>
              <w:t>ie a unui eveniment care ar putea afecta a</w:t>
            </w:r>
            <w:r w:rsidR="009D52CD" w:rsidRPr="002D2681">
              <w:rPr>
                <w:snapToGrid w:val="0"/>
                <w:lang w:val="ro-RO"/>
              </w:rPr>
              <w:t>provizionarea cu gaze naturale</w:t>
            </w:r>
          </w:p>
        </w:tc>
        <w:tc>
          <w:tcPr>
            <w:tcW w:w="1842" w:type="dxa"/>
          </w:tcPr>
          <w:p w14:paraId="02A72BB1" w14:textId="41AA4E8A" w:rsidR="00342F00" w:rsidRPr="005D3B16"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la apari</w:t>
            </w:r>
            <w:r w:rsidR="00683617">
              <w:rPr>
                <w:lang w:val="ro-RO"/>
              </w:rPr>
              <w:t>ț</w:t>
            </w:r>
            <w:r w:rsidRPr="00483F15">
              <w:rPr>
                <w:lang w:val="ro-RO"/>
              </w:rPr>
              <w:t>ia circumstan</w:t>
            </w:r>
            <w:r w:rsidR="00683617">
              <w:rPr>
                <w:lang w:val="ro-RO"/>
              </w:rPr>
              <w:t>ț</w:t>
            </w:r>
            <w:r w:rsidRPr="00483F15">
              <w:rPr>
                <w:lang w:val="ro-RO"/>
              </w:rPr>
              <w:t>elor</w:t>
            </w:r>
          </w:p>
        </w:tc>
      </w:tr>
      <w:tr w:rsidR="00342F00" w:rsidRPr="00AB4BC2" w14:paraId="07006F0F" w14:textId="77777777" w:rsidTr="00C915F2">
        <w:tc>
          <w:tcPr>
            <w:cnfStyle w:val="001000000000" w:firstRow="0" w:lastRow="0" w:firstColumn="1" w:lastColumn="0" w:oddVBand="0" w:evenVBand="0" w:oddHBand="0" w:evenHBand="0" w:firstRowFirstColumn="0" w:firstRowLastColumn="0" w:lastRowFirstColumn="0" w:lastRowLastColumn="0"/>
            <w:tcW w:w="1413" w:type="dxa"/>
          </w:tcPr>
          <w:p w14:paraId="5E9B4A94" w14:textId="77777777" w:rsidR="00342F00" w:rsidRPr="0001586F" w:rsidRDefault="00342F00" w:rsidP="00B83F1F">
            <w:pPr>
              <w:contextualSpacing/>
              <w:rPr>
                <w:b w:val="0"/>
                <w:bCs w:val="0"/>
                <w:lang w:val="ro-RO"/>
              </w:rPr>
            </w:pPr>
            <w:r w:rsidRPr="002E418B">
              <w:rPr>
                <w:b w:val="0"/>
                <w:bCs w:val="0"/>
                <w:lang w:val="ro-RO"/>
              </w:rPr>
              <w:t xml:space="preserve">Comisia </w:t>
            </w:r>
          </w:p>
        </w:tc>
        <w:tc>
          <w:tcPr>
            <w:tcW w:w="3260" w:type="dxa"/>
          </w:tcPr>
          <w:p w14:paraId="0689057B" w14:textId="6DC59EF8" w:rsidR="00342F00" w:rsidRPr="00BE6200"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shd w:val="clear" w:color="auto" w:fill="FFFFFF"/>
                <w:lang w:val="ro-RO"/>
              </w:rPr>
              <w:t>P</w:t>
            </w:r>
            <w:r w:rsidR="00342F00" w:rsidRPr="006C0762">
              <w:rPr>
                <w:shd w:val="clear" w:color="auto" w:fill="FFFFFF"/>
                <w:lang w:val="ro-RO"/>
              </w:rPr>
              <w:t>opula</w:t>
            </w:r>
            <w:r w:rsidR="00683617">
              <w:rPr>
                <w:shd w:val="clear" w:color="auto" w:fill="FFFFFF"/>
                <w:lang w:val="ro-RO"/>
              </w:rPr>
              <w:t>ț</w:t>
            </w:r>
            <w:r w:rsidR="00342F00" w:rsidRPr="006C0762">
              <w:rPr>
                <w:shd w:val="clear" w:color="auto" w:fill="FFFFFF"/>
                <w:lang w:val="ro-RO"/>
              </w:rPr>
              <w:t>ia, prin intermediul mass-media</w:t>
            </w:r>
          </w:p>
        </w:tc>
        <w:tc>
          <w:tcPr>
            <w:tcW w:w="8222" w:type="dxa"/>
          </w:tcPr>
          <w:p w14:paraId="51A400DF" w14:textId="1A303C2F" w:rsidR="00342F00" w:rsidRPr="002D2681" w:rsidRDefault="00342F00" w:rsidP="009D52CD">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793611">
              <w:rPr>
                <w:shd w:val="clear" w:color="auto" w:fill="FFFFFF"/>
                <w:lang w:val="ro-RO"/>
              </w:rPr>
              <w:t xml:space="preserve">Asigură informarea, cu privire la cauzele </w:t>
            </w:r>
            <w:r w:rsidR="00683617">
              <w:rPr>
                <w:shd w:val="clear" w:color="auto" w:fill="FFFFFF"/>
                <w:lang w:val="ro-RO"/>
              </w:rPr>
              <w:t>ș</w:t>
            </w:r>
            <w:r w:rsidRPr="00793611">
              <w:rPr>
                <w:shd w:val="clear" w:color="auto" w:fill="FFFFFF"/>
                <w:lang w:val="ro-RO"/>
              </w:rPr>
              <w:t>i propor</w:t>
            </w:r>
            <w:r w:rsidR="00683617">
              <w:rPr>
                <w:shd w:val="clear" w:color="auto" w:fill="FFFFFF"/>
                <w:lang w:val="ro-RO"/>
              </w:rPr>
              <w:t>ț</w:t>
            </w:r>
            <w:r w:rsidRPr="00793611">
              <w:rPr>
                <w:shd w:val="clear" w:color="auto" w:fill="FFFFFF"/>
                <w:lang w:val="ro-RO"/>
              </w:rPr>
              <w:t>iile situa</w:t>
            </w:r>
            <w:r w:rsidR="00683617">
              <w:rPr>
                <w:shd w:val="clear" w:color="auto" w:fill="FFFFFF"/>
                <w:lang w:val="ro-RO"/>
              </w:rPr>
              <w:t>ț</w:t>
            </w:r>
            <w:r w:rsidRPr="00793611">
              <w:rPr>
                <w:shd w:val="clear" w:color="auto" w:fill="FFFFFF"/>
                <w:lang w:val="ro-RO"/>
              </w:rPr>
              <w:t xml:space="preserve">iilor </w:t>
            </w:r>
            <w:r w:rsidRPr="004E6A4F">
              <w:rPr>
                <w:shd w:val="clear" w:color="auto" w:fill="FFFFFF"/>
                <w:lang w:val="ro-RO"/>
              </w:rPr>
              <w:t>excep</w:t>
            </w:r>
            <w:r w:rsidR="00683617">
              <w:rPr>
                <w:shd w:val="clear" w:color="auto" w:fill="FFFFFF"/>
                <w:lang w:val="ro-RO"/>
              </w:rPr>
              <w:t>ț</w:t>
            </w:r>
            <w:r w:rsidRPr="004E6A4F">
              <w:rPr>
                <w:shd w:val="clear" w:color="auto" w:fill="FFFFFF"/>
                <w:lang w:val="ro-RO"/>
              </w:rPr>
              <w:t xml:space="preserve">ionale, cu privire la măsurile întreprinse de întreprinderile de gaze naturale </w:t>
            </w:r>
            <w:r w:rsidR="00683617">
              <w:rPr>
                <w:shd w:val="clear" w:color="auto" w:fill="FFFFFF"/>
                <w:lang w:val="ro-RO"/>
              </w:rPr>
              <w:t>ș</w:t>
            </w:r>
            <w:r w:rsidRPr="004E6A4F">
              <w:rPr>
                <w:shd w:val="clear" w:color="auto" w:fill="FFFFFF"/>
                <w:lang w:val="ro-RO"/>
              </w:rPr>
              <w:t>i autorită</w:t>
            </w:r>
            <w:r w:rsidR="00683617">
              <w:rPr>
                <w:shd w:val="clear" w:color="auto" w:fill="FFFFFF"/>
                <w:lang w:val="ro-RO"/>
              </w:rPr>
              <w:t>ț</w:t>
            </w:r>
            <w:r w:rsidRPr="004E6A4F">
              <w:rPr>
                <w:shd w:val="clear" w:color="auto" w:fill="FFFFFF"/>
                <w:lang w:val="ro-RO"/>
              </w:rPr>
              <w:t xml:space="preserve">ile responsabile pentru prevenirea </w:t>
            </w:r>
            <w:r w:rsidR="00683617">
              <w:rPr>
                <w:shd w:val="clear" w:color="auto" w:fill="FFFFFF"/>
                <w:lang w:val="ro-RO"/>
              </w:rPr>
              <w:t>ș</w:t>
            </w:r>
            <w:r w:rsidRPr="004E6A4F">
              <w:rPr>
                <w:shd w:val="clear" w:color="auto" w:fill="FFFFFF"/>
                <w:lang w:val="ro-RO"/>
              </w:rPr>
              <w:t>i lichidarea consecin</w:t>
            </w:r>
            <w:r w:rsidR="00683617">
              <w:rPr>
                <w:shd w:val="clear" w:color="auto" w:fill="FFFFFF"/>
                <w:lang w:val="ro-RO"/>
              </w:rPr>
              <w:t>ț</w:t>
            </w:r>
            <w:r w:rsidRPr="004E6A4F">
              <w:rPr>
                <w:shd w:val="clear" w:color="auto" w:fill="FFFFFF"/>
                <w:lang w:val="ro-RO"/>
              </w:rPr>
              <w:t>elor acestora.</w:t>
            </w:r>
          </w:p>
        </w:tc>
        <w:tc>
          <w:tcPr>
            <w:tcW w:w="1842" w:type="dxa"/>
          </w:tcPr>
          <w:p w14:paraId="1BC245E7" w14:textId="737B26DF" w:rsidR="00342F00" w:rsidRPr="00483F15" w:rsidRDefault="009D52CD"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zilnic</w:t>
            </w:r>
          </w:p>
        </w:tc>
      </w:tr>
      <w:tr w:rsidR="00642FC1" w:rsidRPr="00AB4BC2" w14:paraId="722163B2" w14:textId="77777777" w:rsidTr="00C915F2">
        <w:tc>
          <w:tcPr>
            <w:cnfStyle w:val="001000000000" w:firstRow="0" w:lastRow="0" w:firstColumn="1" w:lastColumn="0" w:oddVBand="0" w:evenVBand="0" w:oddHBand="0" w:evenHBand="0" w:firstRowFirstColumn="0" w:firstRowLastColumn="0" w:lastRowFirstColumn="0" w:lastRowLastColumn="0"/>
            <w:tcW w:w="1413" w:type="dxa"/>
            <w:vMerge w:val="restart"/>
          </w:tcPr>
          <w:p w14:paraId="36B15882" w14:textId="77777777" w:rsidR="00642FC1" w:rsidRPr="0001586F" w:rsidRDefault="00642FC1" w:rsidP="00B83F1F">
            <w:pPr>
              <w:contextualSpacing/>
              <w:rPr>
                <w:b w:val="0"/>
                <w:bCs w:val="0"/>
                <w:lang w:val="ro-RO"/>
              </w:rPr>
            </w:pPr>
            <w:r w:rsidRPr="002E418B">
              <w:rPr>
                <w:b w:val="0"/>
                <w:bCs w:val="0"/>
                <w:lang w:val="ro-RO"/>
              </w:rPr>
              <w:t>Organul central de specialitate</w:t>
            </w:r>
          </w:p>
        </w:tc>
        <w:tc>
          <w:tcPr>
            <w:tcW w:w="3260" w:type="dxa"/>
          </w:tcPr>
          <w:p w14:paraId="4C9D46B2" w14:textId="71D706B8" w:rsidR="00642FC1" w:rsidRPr="00BE6200"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lang w:val="ro-RO"/>
              </w:rPr>
              <w:t xml:space="preserve">Comisia, prin intermediul </w:t>
            </w:r>
            <w:r w:rsidRPr="006C0762">
              <w:rPr>
                <w:lang w:val="ro-RO"/>
              </w:rPr>
              <w:t>Inspectoratul General pentru Situa</w:t>
            </w:r>
            <w:r w:rsidR="00683617">
              <w:rPr>
                <w:lang w:val="ro-RO"/>
              </w:rPr>
              <w:t>ț</w:t>
            </w:r>
            <w:r w:rsidRPr="006C0762">
              <w:rPr>
                <w:lang w:val="ro-RO"/>
              </w:rPr>
              <w:t>ii de Urgen</w:t>
            </w:r>
            <w:r w:rsidR="00683617">
              <w:rPr>
                <w:lang w:val="ro-RO"/>
              </w:rPr>
              <w:t>ț</w:t>
            </w:r>
            <w:r w:rsidRPr="006C0762">
              <w:rPr>
                <w:lang w:val="ro-RO"/>
              </w:rPr>
              <w:t>ă,</w:t>
            </w:r>
          </w:p>
        </w:tc>
        <w:tc>
          <w:tcPr>
            <w:tcW w:w="8222" w:type="dxa"/>
          </w:tcPr>
          <w:p w14:paraId="48AE01D7" w14:textId="77777777" w:rsidR="00642FC1" w:rsidRPr="004E6A4F"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b/>
                <w:bCs/>
                <w:lang w:val="ro-RO"/>
              </w:rPr>
            </w:pPr>
            <w:r w:rsidRPr="00793611">
              <w:rPr>
                <w:lang w:val="ro-RO"/>
              </w:rPr>
              <w:t xml:space="preserve">Informează cu privire la măsurile întreprinse </w:t>
            </w:r>
          </w:p>
        </w:tc>
        <w:tc>
          <w:tcPr>
            <w:tcW w:w="1842" w:type="dxa"/>
          </w:tcPr>
          <w:p w14:paraId="56897384" w14:textId="77777777" w:rsidR="00642FC1" w:rsidRPr="00483F15"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D2681">
              <w:rPr>
                <w:lang w:val="ro-RO"/>
              </w:rPr>
              <w:t>zilnic</w:t>
            </w:r>
          </w:p>
        </w:tc>
      </w:tr>
      <w:tr w:rsidR="00642FC1" w:rsidRPr="00AB4BC2" w14:paraId="1FADA773" w14:textId="77777777" w:rsidTr="00C915F2">
        <w:tc>
          <w:tcPr>
            <w:cnfStyle w:val="001000000000" w:firstRow="0" w:lastRow="0" w:firstColumn="1" w:lastColumn="0" w:oddVBand="0" w:evenVBand="0" w:oddHBand="0" w:evenHBand="0" w:firstRowFirstColumn="0" w:firstRowLastColumn="0" w:lastRowFirstColumn="0" w:lastRowLastColumn="0"/>
            <w:tcW w:w="1413" w:type="dxa"/>
            <w:vMerge/>
          </w:tcPr>
          <w:p w14:paraId="05FA8E37" w14:textId="77777777" w:rsidR="00642FC1" w:rsidRPr="00AB4BC2" w:rsidRDefault="00642FC1" w:rsidP="00B83F1F">
            <w:pPr>
              <w:contextualSpacing/>
              <w:rPr>
                <w:b w:val="0"/>
                <w:bCs w:val="0"/>
                <w:lang w:val="ro-RO"/>
              </w:rPr>
            </w:pPr>
          </w:p>
        </w:tc>
        <w:tc>
          <w:tcPr>
            <w:tcW w:w="3260" w:type="dxa"/>
          </w:tcPr>
          <w:p w14:paraId="782E92D8" w14:textId="77777777" w:rsidR="00642FC1" w:rsidRPr="00AB4BC2"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Organul central de specialitate, Comisia</w:t>
            </w:r>
          </w:p>
        </w:tc>
        <w:tc>
          <w:tcPr>
            <w:tcW w:w="8222" w:type="dxa"/>
          </w:tcPr>
          <w:p w14:paraId="2DC45185" w14:textId="51819FD0" w:rsidR="00642FC1" w:rsidRPr="00AB4BC2" w:rsidRDefault="00642FC1" w:rsidP="00B83F1F">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Transmite informa</w:t>
            </w:r>
            <w:r w:rsidR="00683617">
              <w:rPr>
                <w:lang w:val="ro-RO"/>
              </w:rPr>
              <w:t>ț</w:t>
            </w:r>
            <w:r w:rsidRPr="00AB4BC2">
              <w:rPr>
                <w:lang w:val="ro-RO"/>
              </w:rPr>
              <w:t>iile relevante privind monitorizarea datel</w:t>
            </w:r>
            <w:r w:rsidR="005C2E8A" w:rsidRPr="00AB4BC2">
              <w:rPr>
                <w:lang w:val="ro-RO"/>
              </w:rPr>
              <w:t>or</w:t>
            </w:r>
            <w:r w:rsidRPr="00AB4BC2">
              <w:rPr>
                <w:lang w:val="ro-RO"/>
              </w:rPr>
              <w:t xml:space="preserve"> primite de la întreprinderile de gaze naturale, al</w:t>
            </w:r>
            <w:r w:rsidR="00683617">
              <w:rPr>
                <w:lang w:val="ro-RO"/>
              </w:rPr>
              <w:t>ț</w:t>
            </w:r>
            <w:r w:rsidRPr="00AB4BC2">
              <w:rPr>
                <w:lang w:val="ro-RO"/>
              </w:rPr>
              <w:t>i participan</w:t>
            </w:r>
            <w:r w:rsidR="00683617">
              <w:rPr>
                <w:lang w:val="ro-RO"/>
              </w:rPr>
              <w:t>ț</w:t>
            </w:r>
            <w:r w:rsidRPr="00AB4BC2">
              <w:rPr>
                <w:lang w:val="ro-RO"/>
              </w:rPr>
              <w:t>i ai pie</w:t>
            </w:r>
            <w:r w:rsidR="00683617">
              <w:rPr>
                <w:lang w:val="ro-RO"/>
              </w:rPr>
              <w:t>ț</w:t>
            </w:r>
            <w:r w:rsidRPr="00AB4BC2">
              <w:rPr>
                <w:lang w:val="ro-RO"/>
              </w:rPr>
              <w:t xml:space="preserve">ei gazelor naturale </w:t>
            </w:r>
            <w:r w:rsidR="00683617">
              <w:rPr>
                <w:lang w:val="ro-RO"/>
              </w:rPr>
              <w:t>ș</w:t>
            </w:r>
            <w:r w:rsidRPr="00AB4BC2">
              <w:rPr>
                <w:lang w:val="ro-RO"/>
              </w:rPr>
              <w:t>i ANRE.</w:t>
            </w:r>
          </w:p>
        </w:tc>
        <w:tc>
          <w:tcPr>
            <w:tcW w:w="1842" w:type="dxa"/>
          </w:tcPr>
          <w:p w14:paraId="5F782844" w14:textId="77777777" w:rsidR="00642FC1" w:rsidRPr="00AB4BC2"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642FC1" w:rsidRPr="00AB4BC2" w14:paraId="3FC3772B" w14:textId="77777777" w:rsidTr="00C915F2">
        <w:tc>
          <w:tcPr>
            <w:cnfStyle w:val="001000000000" w:firstRow="0" w:lastRow="0" w:firstColumn="1" w:lastColumn="0" w:oddVBand="0" w:evenVBand="0" w:oddHBand="0" w:evenHBand="0" w:firstRowFirstColumn="0" w:firstRowLastColumn="0" w:lastRowFirstColumn="0" w:lastRowLastColumn="0"/>
            <w:tcW w:w="1413" w:type="dxa"/>
            <w:vMerge/>
          </w:tcPr>
          <w:p w14:paraId="50050AC8" w14:textId="77777777" w:rsidR="00642FC1" w:rsidRPr="00AB4BC2" w:rsidRDefault="00642FC1" w:rsidP="00B83F1F">
            <w:pPr>
              <w:contextualSpacing/>
              <w:rPr>
                <w:b w:val="0"/>
                <w:bCs w:val="0"/>
                <w:lang w:val="ro-RO"/>
              </w:rPr>
            </w:pPr>
          </w:p>
        </w:tc>
        <w:tc>
          <w:tcPr>
            <w:tcW w:w="3260" w:type="dxa"/>
            <w:vMerge w:val="restart"/>
          </w:tcPr>
          <w:p w14:paraId="6C7B8534" w14:textId="57C12967" w:rsidR="00642FC1" w:rsidRPr="00AB4BC2" w:rsidRDefault="00642FC1"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Secretariatul Comunită</w:t>
            </w:r>
            <w:r w:rsidR="00683617">
              <w:rPr>
                <w:lang w:val="ro-RO"/>
              </w:rPr>
              <w:t>ț</w:t>
            </w:r>
            <w:r w:rsidRPr="00AB4BC2">
              <w:rPr>
                <w:lang w:val="ro-RO"/>
              </w:rPr>
              <w:t xml:space="preserve">ii Energetice </w:t>
            </w:r>
            <w:r w:rsidR="00683617">
              <w:rPr>
                <w:lang w:val="ro-RO"/>
              </w:rPr>
              <w:t>ș</w:t>
            </w:r>
            <w:r w:rsidRPr="00AB4BC2">
              <w:rPr>
                <w:lang w:val="ro-RO"/>
              </w:rPr>
              <w:t>i autorită</w:t>
            </w:r>
            <w:r w:rsidR="00683617">
              <w:rPr>
                <w:lang w:val="ro-RO"/>
              </w:rPr>
              <w:t>ț</w:t>
            </w:r>
            <w:r w:rsidRPr="00AB4BC2">
              <w:rPr>
                <w:lang w:val="ro-RO"/>
              </w:rPr>
              <w:t xml:space="preserve">ile competente ale </w:t>
            </w:r>
            <w:r w:rsidR="00683617">
              <w:rPr>
                <w:lang w:val="ro-RO"/>
              </w:rPr>
              <w:t>ț</w:t>
            </w:r>
            <w:r w:rsidRPr="00AB4BC2">
              <w:rPr>
                <w:lang w:val="ro-RO"/>
              </w:rPr>
              <w:t>ărilor vecine</w:t>
            </w:r>
          </w:p>
        </w:tc>
        <w:tc>
          <w:tcPr>
            <w:tcW w:w="8222" w:type="dxa"/>
          </w:tcPr>
          <w:p w14:paraId="59B200F8" w14:textId="1712D991" w:rsidR="00642FC1" w:rsidRPr="00AB4BC2" w:rsidRDefault="00642FC1" w:rsidP="00125939">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Notifică despre constatarea de către Comisie a situa</w:t>
            </w:r>
            <w:r w:rsidR="00683617">
              <w:rPr>
                <w:lang w:val="ro-RO"/>
              </w:rPr>
              <w:t>ț</w:t>
            </w:r>
            <w:r w:rsidRPr="00AB4BC2">
              <w:rPr>
                <w:lang w:val="ro-RO"/>
              </w:rPr>
              <w:t>iei excep</w:t>
            </w:r>
            <w:r w:rsidR="00683617">
              <w:rPr>
                <w:lang w:val="ro-RO"/>
              </w:rPr>
              <w:t>ț</w:t>
            </w:r>
            <w:r w:rsidRPr="00AB4BC2">
              <w:rPr>
                <w:lang w:val="ro-RO"/>
              </w:rPr>
              <w:t>ionale – nivelului de urgen</w:t>
            </w:r>
            <w:r w:rsidR="00683617">
              <w:rPr>
                <w:lang w:val="ro-RO"/>
              </w:rPr>
              <w:t>ț</w:t>
            </w:r>
            <w:r w:rsidRPr="00AB4BC2">
              <w:rPr>
                <w:lang w:val="ro-RO"/>
              </w:rPr>
              <w:t>ă.</w:t>
            </w:r>
          </w:p>
        </w:tc>
        <w:tc>
          <w:tcPr>
            <w:tcW w:w="1842" w:type="dxa"/>
          </w:tcPr>
          <w:p w14:paraId="1CDC0549" w14:textId="628F5013" w:rsidR="00642FC1" w:rsidRPr="00AB4BC2"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w:t>
            </w:r>
          </w:p>
        </w:tc>
      </w:tr>
      <w:tr w:rsidR="00642FC1" w:rsidRPr="00AB4BC2" w14:paraId="1BD33102" w14:textId="77777777" w:rsidTr="00C915F2">
        <w:tc>
          <w:tcPr>
            <w:cnfStyle w:val="001000000000" w:firstRow="0" w:lastRow="0" w:firstColumn="1" w:lastColumn="0" w:oddVBand="0" w:evenVBand="0" w:oddHBand="0" w:evenHBand="0" w:firstRowFirstColumn="0" w:firstRowLastColumn="0" w:lastRowFirstColumn="0" w:lastRowLastColumn="0"/>
            <w:tcW w:w="1413" w:type="dxa"/>
            <w:vMerge/>
          </w:tcPr>
          <w:p w14:paraId="54B172A7" w14:textId="77777777" w:rsidR="00642FC1" w:rsidRPr="00AB4BC2" w:rsidRDefault="00642FC1" w:rsidP="00B83F1F">
            <w:pPr>
              <w:contextualSpacing/>
              <w:rPr>
                <w:b w:val="0"/>
                <w:bCs w:val="0"/>
                <w:lang w:val="ro-RO"/>
              </w:rPr>
            </w:pPr>
          </w:p>
        </w:tc>
        <w:tc>
          <w:tcPr>
            <w:tcW w:w="3260" w:type="dxa"/>
            <w:vMerge/>
          </w:tcPr>
          <w:p w14:paraId="36886149" w14:textId="40A65E4C" w:rsidR="00642FC1" w:rsidRPr="00AB4BC2" w:rsidRDefault="00642FC1" w:rsidP="009D52CD">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8222" w:type="dxa"/>
          </w:tcPr>
          <w:p w14:paraId="5A74C5B4" w14:textId="5B1978A4" w:rsidR="00642FC1" w:rsidRPr="00AB4BC2" w:rsidRDefault="00642FC1" w:rsidP="00125939">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Informează imediat despre întreprinderea de către Comisie, în cazuri justificate în mod corespunzător, despre măsurile care nu se bazează pe mecanisme de pia</w:t>
            </w:r>
            <w:r w:rsidR="00683617">
              <w:rPr>
                <w:lang w:val="ro-RO"/>
              </w:rPr>
              <w:t>ț</w:t>
            </w:r>
            <w:r w:rsidRPr="00AB4BC2">
              <w:rPr>
                <w:lang w:val="ro-RO"/>
              </w:rPr>
              <w:t xml:space="preserve">ă </w:t>
            </w:r>
            <w:r w:rsidR="00683617">
              <w:rPr>
                <w:lang w:val="ro-RO"/>
              </w:rPr>
              <w:t>ș</w:t>
            </w:r>
            <w:r w:rsidRPr="00AB4BC2">
              <w:rPr>
                <w:lang w:val="ro-RO"/>
              </w:rPr>
              <w:t>i se abat de la Planul de urgen</w:t>
            </w:r>
            <w:r w:rsidR="00683617">
              <w:rPr>
                <w:lang w:val="ro-RO"/>
              </w:rPr>
              <w:t>ț</w:t>
            </w:r>
            <w:r w:rsidRPr="00AB4BC2">
              <w:rPr>
                <w:lang w:val="ro-RO"/>
              </w:rPr>
              <w:t xml:space="preserve">ă, </w:t>
            </w:r>
            <w:r w:rsidR="00683617">
              <w:rPr>
                <w:lang w:val="ro-RO"/>
              </w:rPr>
              <w:t>ș</w:t>
            </w:r>
            <w:r w:rsidRPr="00AB4BC2">
              <w:rPr>
                <w:lang w:val="ro-RO"/>
              </w:rPr>
              <w:t>i prezintă justificări pentru abaterea de la Planul de urgen</w:t>
            </w:r>
            <w:r w:rsidR="00683617">
              <w:rPr>
                <w:lang w:val="ro-RO"/>
              </w:rPr>
              <w:t>ț</w:t>
            </w:r>
            <w:r w:rsidRPr="00AB4BC2">
              <w:rPr>
                <w:lang w:val="ro-RO"/>
              </w:rPr>
              <w:t>ă.</w:t>
            </w:r>
          </w:p>
        </w:tc>
        <w:tc>
          <w:tcPr>
            <w:tcW w:w="1842" w:type="dxa"/>
          </w:tcPr>
          <w:p w14:paraId="4CD17DC8" w14:textId="1B9D31D3" w:rsidR="00642FC1" w:rsidRPr="00AB4BC2" w:rsidRDefault="00642FC1" w:rsidP="00B83F1F">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w:t>
            </w:r>
          </w:p>
        </w:tc>
      </w:tr>
      <w:tr w:rsidR="00642FC1" w:rsidRPr="00AB4BC2" w14:paraId="575E7EE0" w14:textId="77777777" w:rsidTr="00C915F2">
        <w:tc>
          <w:tcPr>
            <w:cnfStyle w:val="001000000000" w:firstRow="0" w:lastRow="0" w:firstColumn="1" w:lastColumn="0" w:oddVBand="0" w:evenVBand="0" w:oddHBand="0" w:evenHBand="0" w:firstRowFirstColumn="0" w:firstRowLastColumn="0" w:lastRowFirstColumn="0" w:lastRowLastColumn="0"/>
            <w:tcW w:w="1413" w:type="dxa"/>
            <w:vMerge/>
          </w:tcPr>
          <w:p w14:paraId="3865893A" w14:textId="77777777" w:rsidR="00642FC1" w:rsidRPr="00AB4BC2" w:rsidRDefault="00642FC1" w:rsidP="00642FC1">
            <w:pPr>
              <w:contextualSpacing/>
              <w:rPr>
                <w:b w:val="0"/>
                <w:bCs w:val="0"/>
                <w:lang w:val="ro-RO"/>
              </w:rPr>
            </w:pPr>
          </w:p>
        </w:tc>
        <w:tc>
          <w:tcPr>
            <w:tcW w:w="3260" w:type="dxa"/>
          </w:tcPr>
          <w:p w14:paraId="2A4E486B" w14:textId="62CB27EC" w:rsidR="00642FC1" w:rsidRPr="00AB4BC2"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B4BC2">
              <w:rPr>
                <w:snapToGrid w:val="0"/>
                <w:lang w:val="ro-RO"/>
              </w:rPr>
              <w:t>Pre</w:t>
            </w:r>
            <w:r w:rsidR="00683617">
              <w:rPr>
                <w:snapToGrid w:val="0"/>
                <w:lang w:val="ro-RO"/>
              </w:rPr>
              <w:t>ș</w:t>
            </w:r>
            <w:r w:rsidRPr="00AB4BC2">
              <w:rPr>
                <w:snapToGrid w:val="0"/>
                <w:lang w:val="ro-RO"/>
              </w:rPr>
              <w:t>edintele Grupului de coordonare privind securitatea aprovizionării din cadrul Comunită</w:t>
            </w:r>
            <w:r w:rsidR="00683617">
              <w:rPr>
                <w:snapToGrid w:val="0"/>
                <w:lang w:val="ro-RO"/>
              </w:rPr>
              <w:t>ț</w:t>
            </w:r>
            <w:r w:rsidRPr="00AB4BC2">
              <w:rPr>
                <w:snapToGrid w:val="0"/>
                <w:lang w:val="ro-RO"/>
              </w:rPr>
              <w:t xml:space="preserve">ii Energetice, </w:t>
            </w:r>
          </w:p>
        </w:tc>
        <w:tc>
          <w:tcPr>
            <w:tcW w:w="8222" w:type="dxa"/>
          </w:tcPr>
          <w:p w14:paraId="183CFC40" w14:textId="0BB93915" w:rsidR="00642FC1" w:rsidRPr="00AB4BC2" w:rsidRDefault="00642FC1" w:rsidP="00642FC1">
            <w:pPr>
              <w:tabs>
                <w:tab w:val="left" w:pos="284"/>
                <w:tab w:val="left" w:pos="426"/>
              </w:tabs>
              <w:jc w:val="both"/>
              <w:cnfStyle w:val="000000000000" w:firstRow="0" w:lastRow="0" w:firstColumn="0" w:lastColumn="0" w:oddVBand="0" w:evenVBand="0" w:oddHBand="0" w:evenHBand="0" w:firstRowFirstColumn="0" w:firstRowLastColumn="0" w:lastRowFirstColumn="0" w:lastRowLastColumn="0"/>
              <w:rPr>
                <w:lang w:val="ro-RO"/>
              </w:rPr>
            </w:pPr>
            <w:r w:rsidRPr="00AB4BC2">
              <w:rPr>
                <w:snapToGrid w:val="0"/>
                <w:lang w:val="ro-RO"/>
              </w:rPr>
              <w:t>În cazul în care situa</w:t>
            </w:r>
            <w:r w:rsidR="00683617">
              <w:rPr>
                <w:snapToGrid w:val="0"/>
                <w:lang w:val="ro-RO"/>
              </w:rPr>
              <w:t>ț</w:t>
            </w:r>
            <w:r w:rsidRPr="00AB4BC2">
              <w:rPr>
                <w:snapToGrid w:val="0"/>
                <w:lang w:val="ro-RO"/>
              </w:rPr>
              <w:t>ia nu poate fi gestionată în modul corespunzător prin aplicarea măsurilor la nivel na</w:t>
            </w:r>
            <w:r w:rsidR="00683617">
              <w:rPr>
                <w:snapToGrid w:val="0"/>
                <w:lang w:val="ro-RO"/>
              </w:rPr>
              <w:t>ț</w:t>
            </w:r>
            <w:r w:rsidRPr="00AB4BC2">
              <w:rPr>
                <w:snapToGrid w:val="0"/>
                <w:lang w:val="ro-RO"/>
              </w:rPr>
              <w:t>ional, la indica</w:t>
            </w:r>
            <w:r w:rsidR="00683617">
              <w:rPr>
                <w:snapToGrid w:val="0"/>
                <w:lang w:val="ro-RO"/>
              </w:rPr>
              <w:t>ț</w:t>
            </w:r>
            <w:r w:rsidRPr="00AB4BC2">
              <w:rPr>
                <w:snapToGrid w:val="0"/>
                <w:lang w:val="ro-RO"/>
              </w:rPr>
              <w:t xml:space="preserve">ia Comisiei, informează </w:t>
            </w:r>
            <w:r w:rsidR="00683617">
              <w:rPr>
                <w:snapToGrid w:val="0"/>
                <w:lang w:val="ro-RO"/>
              </w:rPr>
              <w:t>ș</w:t>
            </w:r>
            <w:r w:rsidRPr="00AB4BC2">
              <w:rPr>
                <w:snapToGrid w:val="0"/>
                <w:lang w:val="ro-RO"/>
              </w:rPr>
              <w:t xml:space="preserve">i solicită convocarea unei </w:t>
            </w:r>
            <w:r w:rsidR="00683617">
              <w:rPr>
                <w:snapToGrid w:val="0"/>
                <w:lang w:val="ro-RO"/>
              </w:rPr>
              <w:t>ș</w:t>
            </w:r>
            <w:r w:rsidRPr="00AB4BC2">
              <w:rPr>
                <w:snapToGrid w:val="0"/>
                <w:lang w:val="ro-RO"/>
              </w:rPr>
              <w:t>edin</w:t>
            </w:r>
            <w:r w:rsidR="00683617">
              <w:rPr>
                <w:snapToGrid w:val="0"/>
                <w:lang w:val="ro-RO"/>
              </w:rPr>
              <w:t>ț</w:t>
            </w:r>
            <w:r w:rsidRPr="00AB4BC2">
              <w:rPr>
                <w:snapToGrid w:val="0"/>
                <w:lang w:val="ro-RO"/>
              </w:rPr>
              <w:t>e a Grupului, în vederea examinării situa</w:t>
            </w:r>
            <w:r w:rsidR="00683617">
              <w:rPr>
                <w:snapToGrid w:val="0"/>
                <w:lang w:val="ro-RO"/>
              </w:rPr>
              <w:t>ț</w:t>
            </w:r>
            <w:r w:rsidRPr="00AB4BC2">
              <w:rPr>
                <w:snapToGrid w:val="0"/>
                <w:lang w:val="ro-RO"/>
              </w:rPr>
              <w:t xml:space="preserve">iei create </w:t>
            </w:r>
            <w:r w:rsidR="00683617">
              <w:rPr>
                <w:snapToGrid w:val="0"/>
                <w:lang w:val="ro-RO"/>
              </w:rPr>
              <w:t>ș</w:t>
            </w:r>
            <w:r w:rsidRPr="00AB4BC2">
              <w:rPr>
                <w:snapToGrid w:val="0"/>
                <w:lang w:val="ro-RO"/>
              </w:rPr>
              <w:t>i, după caz, acordării asisten</w:t>
            </w:r>
            <w:r w:rsidR="00683617">
              <w:rPr>
                <w:snapToGrid w:val="0"/>
                <w:lang w:val="ro-RO"/>
              </w:rPr>
              <w:t>ț</w:t>
            </w:r>
            <w:r w:rsidRPr="00AB4BC2">
              <w:rPr>
                <w:snapToGrid w:val="0"/>
                <w:lang w:val="ro-RO"/>
              </w:rPr>
              <w:t>ei Republicii Moldova în legătură cu coordonarea măsurilor implementate la nivel na</w:t>
            </w:r>
            <w:r w:rsidR="00683617">
              <w:rPr>
                <w:snapToGrid w:val="0"/>
                <w:lang w:val="ro-RO"/>
              </w:rPr>
              <w:t>ț</w:t>
            </w:r>
            <w:r w:rsidRPr="00AB4BC2">
              <w:rPr>
                <w:snapToGrid w:val="0"/>
                <w:lang w:val="ro-RO"/>
              </w:rPr>
              <w:t xml:space="preserve">ional </w:t>
            </w:r>
            <w:r w:rsidR="00683617">
              <w:rPr>
                <w:snapToGrid w:val="0"/>
                <w:lang w:val="ro-RO"/>
              </w:rPr>
              <w:t>ș</w:t>
            </w:r>
            <w:r w:rsidRPr="00AB4BC2">
              <w:rPr>
                <w:snapToGrid w:val="0"/>
                <w:lang w:val="ro-RO"/>
              </w:rPr>
              <w:t>i regional pentru a face fa</w:t>
            </w:r>
            <w:r w:rsidR="00683617">
              <w:rPr>
                <w:snapToGrid w:val="0"/>
                <w:lang w:val="ro-RO"/>
              </w:rPr>
              <w:t>ț</w:t>
            </w:r>
            <w:r w:rsidRPr="00AB4BC2">
              <w:rPr>
                <w:snapToGrid w:val="0"/>
                <w:lang w:val="ro-RO"/>
              </w:rPr>
              <w:t>ă crizei.</w:t>
            </w:r>
          </w:p>
        </w:tc>
        <w:tc>
          <w:tcPr>
            <w:tcW w:w="1842" w:type="dxa"/>
          </w:tcPr>
          <w:p w14:paraId="76A5F2BF" w14:textId="5A67FE30" w:rsidR="00642FC1" w:rsidRPr="00AB4BC2"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după caz.</w:t>
            </w:r>
          </w:p>
        </w:tc>
      </w:tr>
      <w:tr w:rsidR="00642FC1" w:rsidRPr="00AB4BC2" w14:paraId="5700B6AD" w14:textId="77777777" w:rsidTr="00C915F2">
        <w:tc>
          <w:tcPr>
            <w:cnfStyle w:val="001000000000" w:firstRow="0" w:lastRow="0" w:firstColumn="1" w:lastColumn="0" w:oddVBand="0" w:evenVBand="0" w:oddHBand="0" w:evenHBand="0" w:firstRowFirstColumn="0" w:firstRowLastColumn="0" w:lastRowFirstColumn="0" w:lastRowLastColumn="0"/>
            <w:tcW w:w="1413" w:type="dxa"/>
          </w:tcPr>
          <w:p w14:paraId="100BDAEB" w14:textId="77777777" w:rsidR="00642FC1" w:rsidRPr="0001586F" w:rsidRDefault="00642FC1" w:rsidP="00642FC1">
            <w:pPr>
              <w:contextualSpacing/>
              <w:rPr>
                <w:b w:val="0"/>
                <w:bCs w:val="0"/>
                <w:lang w:val="ro-RO"/>
              </w:rPr>
            </w:pPr>
            <w:r w:rsidRPr="002E418B">
              <w:rPr>
                <w:b w:val="0"/>
                <w:bCs w:val="0"/>
                <w:snapToGrid w:val="0"/>
                <w:lang w:val="ro-RO"/>
              </w:rPr>
              <w:t>ANRE</w:t>
            </w:r>
          </w:p>
        </w:tc>
        <w:tc>
          <w:tcPr>
            <w:tcW w:w="3260" w:type="dxa"/>
          </w:tcPr>
          <w:p w14:paraId="31DA1DE6" w14:textId="46B35AA6" w:rsidR="00642FC1" w:rsidRPr="006C0762"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8539A9">
              <w:rPr>
                <w:lang w:val="ro-RO"/>
              </w:rPr>
              <w:t xml:space="preserve">Organul central de specialitate </w:t>
            </w:r>
            <w:r w:rsidR="00683617">
              <w:rPr>
                <w:lang w:val="ro-RO"/>
              </w:rPr>
              <w:t>ș</w:t>
            </w:r>
            <w:r w:rsidRPr="008539A9">
              <w:rPr>
                <w:lang w:val="ro-RO"/>
              </w:rPr>
              <w:t>i Comisia</w:t>
            </w:r>
          </w:p>
        </w:tc>
        <w:tc>
          <w:tcPr>
            <w:tcW w:w="8222" w:type="dxa"/>
          </w:tcPr>
          <w:p w14:paraId="17B9C0B2" w14:textId="4A0F6FE8" w:rsidR="00642FC1" w:rsidRPr="004E6A4F" w:rsidRDefault="00642FC1" w:rsidP="00642FC1">
            <w:pPr>
              <w:tabs>
                <w:tab w:val="left" w:pos="993"/>
              </w:tabs>
              <w:ind w:right="45"/>
              <w:contextualSpacing/>
              <w:jc w:val="both"/>
              <w:cnfStyle w:val="000000000000" w:firstRow="0" w:lastRow="0" w:firstColumn="0" w:lastColumn="0" w:oddVBand="0" w:evenVBand="0" w:oddHBand="0" w:evenHBand="0" w:firstRowFirstColumn="0" w:firstRowLastColumn="0" w:lastRowFirstColumn="0" w:lastRowLastColumn="0"/>
              <w:rPr>
                <w:snapToGrid w:val="0"/>
                <w:lang w:val="ro-RO"/>
              </w:rPr>
            </w:pPr>
            <w:r w:rsidRPr="00BE6200">
              <w:rPr>
                <w:lang w:val="ro-RO"/>
              </w:rPr>
              <w:t>Oferă informa</w:t>
            </w:r>
            <w:r w:rsidR="00683617">
              <w:rPr>
                <w:lang w:val="ro-RO"/>
              </w:rPr>
              <w:t>ț</w:t>
            </w:r>
            <w:r w:rsidRPr="00BE6200">
              <w:rPr>
                <w:lang w:val="ro-RO"/>
              </w:rPr>
              <w:t>ii despre func</w:t>
            </w:r>
            <w:r w:rsidR="00683617">
              <w:rPr>
                <w:lang w:val="ro-RO"/>
              </w:rPr>
              <w:t>ț</w:t>
            </w:r>
            <w:r w:rsidRPr="00BE6200">
              <w:rPr>
                <w:lang w:val="ro-RO"/>
              </w:rPr>
              <w:t>ionarea pie</w:t>
            </w:r>
            <w:r w:rsidR="00683617">
              <w:rPr>
                <w:lang w:val="ro-RO"/>
              </w:rPr>
              <w:t>ț</w:t>
            </w:r>
            <w:r w:rsidRPr="00BE6200">
              <w:rPr>
                <w:lang w:val="ro-RO"/>
              </w:rPr>
              <w:t>ei de gaze naturale în timpul unei situa</w:t>
            </w:r>
            <w:r w:rsidR="00683617">
              <w:rPr>
                <w:lang w:val="ro-RO"/>
              </w:rPr>
              <w:t>ț</w:t>
            </w:r>
            <w:r w:rsidRPr="00BE6200">
              <w:rPr>
                <w:lang w:val="ro-RO"/>
              </w:rPr>
              <w:t>iilor excep</w:t>
            </w:r>
            <w:r w:rsidR="00683617">
              <w:rPr>
                <w:lang w:val="ro-RO"/>
              </w:rPr>
              <w:t>ț</w:t>
            </w:r>
            <w:r w:rsidRPr="00BE6200">
              <w:rPr>
                <w:lang w:val="ro-RO"/>
              </w:rPr>
              <w:t>ionale, monitorizea</w:t>
            </w:r>
            <w:r w:rsidRPr="00793611">
              <w:rPr>
                <w:lang w:val="ro-RO"/>
              </w:rPr>
              <w:t>ză implementarea măsurilor destinate asigurării securită</w:t>
            </w:r>
            <w:r w:rsidR="00683617">
              <w:rPr>
                <w:lang w:val="ro-RO"/>
              </w:rPr>
              <w:t>ț</w:t>
            </w:r>
            <w:r w:rsidRPr="00793611">
              <w:rPr>
                <w:lang w:val="ro-RO"/>
              </w:rPr>
              <w:t>ii aprovizionării cu gaze naturale.</w:t>
            </w:r>
          </w:p>
        </w:tc>
        <w:tc>
          <w:tcPr>
            <w:tcW w:w="1842" w:type="dxa"/>
          </w:tcPr>
          <w:p w14:paraId="4C2232B9" w14:textId="77777777" w:rsidR="00642FC1" w:rsidRPr="002D268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tc>
      </w:tr>
      <w:tr w:rsidR="00642FC1" w:rsidRPr="00AB4BC2" w14:paraId="3567DB99" w14:textId="77777777" w:rsidTr="00C915F2">
        <w:tc>
          <w:tcPr>
            <w:cnfStyle w:val="001000000000" w:firstRow="0" w:lastRow="0" w:firstColumn="1" w:lastColumn="0" w:oddVBand="0" w:evenVBand="0" w:oddHBand="0" w:evenHBand="0" w:firstRowFirstColumn="0" w:firstRowLastColumn="0" w:lastRowFirstColumn="0" w:lastRowLastColumn="0"/>
            <w:tcW w:w="1413" w:type="dxa"/>
          </w:tcPr>
          <w:p w14:paraId="516CF206" w14:textId="77777777" w:rsidR="00642FC1" w:rsidRPr="0001586F" w:rsidRDefault="00642FC1" w:rsidP="00642FC1">
            <w:pPr>
              <w:contextualSpacing/>
              <w:rPr>
                <w:b w:val="0"/>
                <w:bCs w:val="0"/>
                <w:lang w:val="ro-RO"/>
              </w:rPr>
            </w:pPr>
            <w:r w:rsidRPr="002E418B">
              <w:rPr>
                <w:b w:val="0"/>
                <w:bCs w:val="0"/>
                <w:lang w:val="ro-RO"/>
              </w:rPr>
              <w:t xml:space="preserve">Furnizori de gaze naturale / </w:t>
            </w:r>
          </w:p>
          <w:p w14:paraId="656FAB99" w14:textId="25BD4110" w:rsidR="00642FC1" w:rsidRPr="006C0762" w:rsidRDefault="00642FC1" w:rsidP="00642FC1">
            <w:pPr>
              <w:contextualSpacing/>
              <w:rPr>
                <w:b w:val="0"/>
                <w:bCs w:val="0"/>
                <w:lang w:val="ro-RO"/>
              </w:rPr>
            </w:pPr>
            <w:r w:rsidRPr="008539A9">
              <w:rPr>
                <w:b w:val="0"/>
                <w:bCs w:val="0"/>
                <w:lang w:val="ro-RO"/>
              </w:rPr>
              <w:t xml:space="preserve">Producători de energie electrică </w:t>
            </w:r>
            <w:r w:rsidR="00683617">
              <w:rPr>
                <w:b w:val="0"/>
                <w:bCs w:val="0"/>
                <w:lang w:val="ro-RO"/>
              </w:rPr>
              <w:t>ș</w:t>
            </w:r>
            <w:r w:rsidRPr="008539A9">
              <w:rPr>
                <w:b w:val="0"/>
                <w:bCs w:val="0"/>
                <w:lang w:val="ro-RO"/>
              </w:rPr>
              <w:t xml:space="preserve">i termică </w:t>
            </w:r>
          </w:p>
          <w:p w14:paraId="74139210" w14:textId="21B72FB4" w:rsidR="00642FC1" w:rsidRPr="00BE6200" w:rsidRDefault="00642FC1" w:rsidP="00642FC1">
            <w:pPr>
              <w:contextualSpacing/>
              <w:rPr>
                <w:b w:val="0"/>
                <w:bCs w:val="0"/>
                <w:lang w:val="ro-RO"/>
              </w:rPr>
            </w:pPr>
          </w:p>
        </w:tc>
        <w:tc>
          <w:tcPr>
            <w:tcW w:w="3260" w:type="dxa"/>
          </w:tcPr>
          <w:p w14:paraId="2DD7714A" w14:textId="77777777" w:rsidR="00642FC1" w:rsidRPr="004E6A4F"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793611">
              <w:rPr>
                <w:lang w:val="ro-RO"/>
              </w:rPr>
              <w:t>OST</w:t>
            </w:r>
          </w:p>
          <w:p w14:paraId="3D21F8ED" w14:textId="77777777" w:rsidR="00642FC1" w:rsidRPr="002D268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5B577C28" w14:textId="7766874A" w:rsidR="00642FC1" w:rsidRPr="00483F15"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33611580" w14:textId="77777777" w:rsidR="00642FC1" w:rsidRPr="00483F15"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642DF20" w14:textId="77777777" w:rsidR="00642FC1" w:rsidRPr="005D3B16"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0E76AB3D" w14:textId="0BADD034" w:rsidR="00642FC1" w:rsidRPr="005D3B16"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p>
        </w:tc>
        <w:tc>
          <w:tcPr>
            <w:tcW w:w="8222" w:type="dxa"/>
          </w:tcPr>
          <w:p w14:paraId="79940A1D" w14:textId="1B12DBDC" w:rsidR="00642FC1" w:rsidRPr="00A17A89"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r w:rsidRPr="00775721">
              <w:rPr>
                <w:color w:val="000000"/>
                <w:lang w:val="ro-RO"/>
              </w:rPr>
              <w:t>Prezintă informa</w:t>
            </w:r>
            <w:r w:rsidR="00683617">
              <w:rPr>
                <w:color w:val="000000"/>
                <w:lang w:val="ro-RO"/>
              </w:rPr>
              <w:t>ț</w:t>
            </w:r>
            <w:r w:rsidRPr="00775721">
              <w:rPr>
                <w:color w:val="000000"/>
                <w:lang w:val="ro-RO"/>
              </w:rPr>
              <w:t>ii privind consumul de gaze naturale, produc</w:t>
            </w:r>
            <w:r w:rsidR="00683617">
              <w:rPr>
                <w:color w:val="000000"/>
                <w:lang w:val="ro-RO"/>
              </w:rPr>
              <w:t>ț</w:t>
            </w:r>
            <w:r w:rsidRPr="00775721">
              <w:rPr>
                <w:color w:val="000000"/>
                <w:lang w:val="ro-RO"/>
              </w:rPr>
              <w:t xml:space="preserve">ia de </w:t>
            </w:r>
            <w:r w:rsidRPr="00A17A89">
              <w:rPr>
                <w:color w:val="000000"/>
                <w:lang w:val="ro-RO"/>
              </w:rPr>
              <w:t xml:space="preserve">energie electrică </w:t>
            </w:r>
            <w:r w:rsidR="00683617">
              <w:rPr>
                <w:color w:val="000000"/>
                <w:lang w:val="ro-RO"/>
              </w:rPr>
              <w:t>ș</w:t>
            </w:r>
            <w:r w:rsidRPr="00A17A89">
              <w:rPr>
                <w:color w:val="000000"/>
                <w:lang w:val="ro-RO"/>
              </w:rPr>
              <w:t xml:space="preserve">i termică </w:t>
            </w:r>
            <w:r w:rsidR="00683617">
              <w:rPr>
                <w:color w:val="000000"/>
                <w:lang w:val="ro-RO"/>
              </w:rPr>
              <w:t>ș</w:t>
            </w:r>
            <w:r w:rsidRPr="00A17A89">
              <w:rPr>
                <w:color w:val="000000"/>
                <w:lang w:val="ro-RO"/>
              </w:rPr>
              <w:t>i realizarea obliga</w:t>
            </w:r>
            <w:r w:rsidR="00683617">
              <w:rPr>
                <w:color w:val="000000"/>
                <w:lang w:val="ro-RO"/>
              </w:rPr>
              <w:t>ț</w:t>
            </w:r>
            <w:r w:rsidRPr="00A17A89">
              <w:rPr>
                <w:color w:val="000000"/>
                <w:lang w:val="ro-RO"/>
              </w:rPr>
              <w:t>iilor contractuale.</w:t>
            </w:r>
          </w:p>
          <w:p w14:paraId="3A381594" w14:textId="777CC24D" w:rsidR="00642FC1" w:rsidRPr="000C6DDA"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snapToGrid w:val="0"/>
                <w:lang w:val="ro-RO"/>
              </w:rPr>
            </w:pPr>
            <w:r w:rsidRPr="00A17A89">
              <w:rPr>
                <w:color w:val="000000"/>
                <w:lang w:val="ro-RO"/>
              </w:rPr>
              <w:t>Prezintă informa</w:t>
            </w:r>
            <w:r w:rsidR="00683617">
              <w:rPr>
                <w:color w:val="000000"/>
                <w:lang w:val="ro-RO"/>
              </w:rPr>
              <w:t>ț</w:t>
            </w:r>
            <w:r w:rsidRPr="00A17A89">
              <w:rPr>
                <w:color w:val="000000"/>
                <w:lang w:val="ro-RO"/>
              </w:rPr>
              <w:t>ii privind parametrii de func</w:t>
            </w:r>
            <w:r w:rsidR="00683617">
              <w:rPr>
                <w:color w:val="000000"/>
                <w:lang w:val="ro-RO"/>
              </w:rPr>
              <w:t>ț</w:t>
            </w:r>
            <w:r w:rsidRPr="00A17A89">
              <w:rPr>
                <w:color w:val="000000"/>
                <w:lang w:val="ro-RO"/>
              </w:rPr>
              <w:t>ionare ale principalelor centrale electrice pe bază de gaze naturale</w:t>
            </w:r>
            <w:r w:rsidRPr="00DF5FEA">
              <w:rPr>
                <w:snapToGrid w:val="0"/>
                <w:lang w:val="ro-RO"/>
              </w:rPr>
              <w:t xml:space="preserve"> </w:t>
            </w:r>
          </w:p>
          <w:p w14:paraId="7023CE7D" w14:textId="56191B23" w:rsidR="00642FC1" w:rsidRPr="005C77E0"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r w:rsidRPr="00FB4605">
              <w:rPr>
                <w:color w:val="000000"/>
                <w:lang w:val="ro-RO"/>
              </w:rPr>
              <w:t>Prezintă informa</w:t>
            </w:r>
            <w:r w:rsidR="00683617">
              <w:rPr>
                <w:color w:val="000000"/>
                <w:lang w:val="ro-RO"/>
              </w:rPr>
              <w:t>ț</w:t>
            </w:r>
            <w:r w:rsidRPr="00FB4605">
              <w:rPr>
                <w:color w:val="000000"/>
                <w:lang w:val="ro-RO"/>
              </w:rPr>
              <w:t xml:space="preserve">ii </w:t>
            </w:r>
            <w:r w:rsidRPr="00FB4605">
              <w:rPr>
                <w:snapToGrid w:val="0"/>
                <w:lang w:val="ro-RO"/>
              </w:rPr>
              <w:t>realizarea obliga</w:t>
            </w:r>
            <w:r w:rsidR="00683617">
              <w:rPr>
                <w:snapToGrid w:val="0"/>
                <w:lang w:val="ro-RO"/>
              </w:rPr>
              <w:t>ț</w:t>
            </w:r>
            <w:r w:rsidRPr="00FB4605">
              <w:rPr>
                <w:snapToGrid w:val="0"/>
                <w:lang w:val="ro-RO"/>
              </w:rPr>
              <w:t xml:space="preserve">iilor sale legale </w:t>
            </w:r>
            <w:r w:rsidR="00683617">
              <w:rPr>
                <w:snapToGrid w:val="0"/>
                <w:lang w:val="ro-RO"/>
              </w:rPr>
              <w:t>ș</w:t>
            </w:r>
            <w:r w:rsidRPr="00FB4605">
              <w:rPr>
                <w:snapToGrid w:val="0"/>
                <w:lang w:val="ro-RO"/>
              </w:rPr>
              <w:t>i contractuale</w:t>
            </w:r>
            <w:r w:rsidRPr="005C77E0">
              <w:rPr>
                <w:color w:val="000000"/>
                <w:lang w:val="ro-RO"/>
              </w:rPr>
              <w:t xml:space="preserve"> </w:t>
            </w:r>
          </w:p>
          <w:p w14:paraId="28B591FD" w14:textId="296DB724" w:rsidR="00642FC1" w:rsidRPr="00290371"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p>
        </w:tc>
        <w:tc>
          <w:tcPr>
            <w:tcW w:w="1842" w:type="dxa"/>
          </w:tcPr>
          <w:p w14:paraId="0705BDC6" w14:textId="76C6C55D" w:rsidR="00642FC1" w:rsidRPr="004C091C"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290371">
              <w:rPr>
                <w:lang w:val="ro-RO"/>
              </w:rPr>
              <w:t>zilnic</w:t>
            </w:r>
          </w:p>
          <w:p w14:paraId="51ADCF7A" w14:textId="77777777" w:rsidR="00642FC1" w:rsidRPr="00853AA9"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7688E2D4" w14:textId="77777777" w:rsidR="00642FC1" w:rsidRPr="00AB4BC2"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p w14:paraId="35BEDD5D" w14:textId="77777777" w:rsidR="00642FC1" w:rsidRPr="00AB4BC2"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p>
          <w:p w14:paraId="493A05F1" w14:textId="550B9DB2" w:rsidR="00642FC1" w:rsidRPr="00AB4BC2" w:rsidRDefault="00642FC1"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la cerere</w:t>
            </w:r>
          </w:p>
          <w:p w14:paraId="58AE650F" w14:textId="61A80AE3" w:rsidR="00642FC1" w:rsidRPr="00AB4BC2" w:rsidRDefault="00C56D5B"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AB4BC2">
              <w:rPr>
                <w:lang w:val="ro-RO"/>
              </w:rPr>
              <w:t>zilnic</w:t>
            </w:r>
          </w:p>
        </w:tc>
      </w:tr>
      <w:tr w:rsidR="0028467C" w:rsidRPr="00AB4BC2" w14:paraId="3F735B81" w14:textId="77777777" w:rsidTr="00C915F2">
        <w:tc>
          <w:tcPr>
            <w:cnfStyle w:val="001000000000" w:firstRow="0" w:lastRow="0" w:firstColumn="1" w:lastColumn="0" w:oddVBand="0" w:evenVBand="0" w:oddHBand="0" w:evenHBand="0" w:firstRowFirstColumn="0" w:firstRowLastColumn="0" w:lastRowFirstColumn="0" w:lastRowLastColumn="0"/>
            <w:tcW w:w="1413" w:type="dxa"/>
          </w:tcPr>
          <w:p w14:paraId="375B764F" w14:textId="3F8E525D" w:rsidR="0028467C" w:rsidRPr="0001586F" w:rsidRDefault="0028467C" w:rsidP="00642FC1">
            <w:pPr>
              <w:contextualSpacing/>
              <w:rPr>
                <w:b w:val="0"/>
                <w:bCs w:val="0"/>
                <w:lang w:val="ro-RO"/>
              </w:rPr>
            </w:pPr>
            <w:r w:rsidRPr="002E418B">
              <w:rPr>
                <w:b w:val="0"/>
                <w:bCs w:val="0"/>
                <w:lang w:val="ro-RO"/>
              </w:rPr>
              <w:t>OST de energie electrică</w:t>
            </w:r>
          </w:p>
        </w:tc>
        <w:tc>
          <w:tcPr>
            <w:tcW w:w="3260" w:type="dxa"/>
          </w:tcPr>
          <w:p w14:paraId="4AD673A3" w14:textId="6A17AB2B" w:rsidR="0028467C" w:rsidRPr="006C0762" w:rsidRDefault="0028467C"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8539A9">
              <w:rPr>
                <w:snapToGrid w:val="0"/>
                <w:lang w:val="ro-RO"/>
              </w:rPr>
              <w:t xml:space="preserve">OST, organul central de specialitate </w:t>
            </w:r>
            <w:r w:rsidR="00683617">
              <w:rPr>
                <w:snapToGrid w:val="0"/>
                <w:lang w:val="ro-RO"/>
              </w:rPr>
              <w:t>ș</w:t>
            </w:r>
            <w:r w:rsidRPr="008539A9">
              <w:rPr>
                <w:snapToGrid w:val="0"/>
                <w:lang w:val="ro-RO"/>
              </w:rPr>
              <w:t>i ANRE</w:t>
            </w:r>
          </w:p>
        </w:tc>
        <w:tc>
          <w:tcPr>
            <w:tcW w:w="8222" w:type="dxa"/>
          </w:tcPr>
          <w:p w14:paraId="201F243C" w14:textId="29F178B6" w:rsidR="0028467C" w:rsidRPr="002D2681" w:rsidRDefault="0028467C"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color w:val="000000"/>
                <w:lang w:val="ro-RO"/>
              </w:rPr>
            </w:pPr>
            <w:r w:rsidRPr="00BE6200">
              <w:rPr>
                <w:color w:val="000000"/>
                <w:lang w:val="ro-RO"/>
              </w:rPr>
              <w:t>Prezintă informa</w:t>
            </w:r>
            <w:r w:rsidR="00683617">
              <w:rPr>
                <w:color w:val="000000"/>
                <w:lang w:val="ro-RO"/>
              </w:rPr>
              <w:t>ț</w:t>
            </w:r>
            <w:r w:rsidRPr="00BE6200">
              <w:rPr>
                <w:color w:val="000000"/>
                <w:lang w:val="ro-RO"/>
              </w:rPr>
              <w:t xml:space="preserve">ii </w:t>
            </w:r>
            <w:r w:rsidRPr="00793611">
              <w:rPr>
                <w:snapToGrid w:val="0"/>
                <w:lang w:val="ro-RO"/>
              </w:rPr>
              <w:t>referitor la impactul reducerii livrărilor de gaze naturale asupra re</w:t>
            </w:r>
            <w:r w:rsidR="00683617">
              <w:rPr>
                <w:snapToGrid w:val="0"/>
                <w:lang w:val="ro-RO"/>
              </w:rPr>
              <w:t>ț</w:t>
            </w:r>
            <w:r w:rsidRPr="00793611">
              <w:rPr>
                <w:snapToGrid w:val="0"/>
                <w:lang w:val="ro-RO"/>
              </w:rPr>
              <w:t xml:space="preserve">elei electrice </w:t>
            </w:r>
            <w:r w:rsidR="00683617">
              <w:rPr>
                <w:snapToGrid w:val="0"/>
                <w:lang w:val="ro-RO"/>
              </w:rPr>
              <w:t>ș</w:t>
            </w:r>
            <w:r w:rsidRPr="00793611">
              <w:rPr>
                <w:snapToGrid w:val="0"/>
                <w:lang w:val="ro-RO"/>
              </w:rPr>
              <w:t xml:space="preserve">i asupra sistemului </w:t>
            </w:r>
            <w:r w:rsidRPr="004E6A4F">
              <w:rPr>
                <w:snapToGrid w:val="0"/>
                <w:lang w:val="ro-RO"/>
              </w:rPr>
              <w:t>electroenergetic în întregime.</w:t>
            </w:r>
          </w:p>
        </w:tc>
        <w:tc>
          <w:tcPr>
            <w:tcW w:w="1842" w:type="dxa"/>
          </w:tcPr>
          <w:p w14:paraId="65BDDA7A" w14:textId="0E8134EB" w:rsidR="0028467C" w:rsidRPr="00483F15" w:rsidRDefault="0028467C" w:rsidP="00642FC1">
            <w:pPr>
              <w:tabs>
                <w:tab w:val="left" w:pos="993"/>
              </w:tabs>
              <w:ind w:right="45"/>
              <w:contextualSpacing/>
              <w:cnfStyle w:val="000000000000" w:firstRow="0" w:lastRow="0" w:firstColumn="0" w:lastColumn="0" w:oddVBand="0" w:evenVBand="0" w:oddHBand="0" w:evenHBand="0" w:firstRowFirstColumn="0" w:firstRowLastColumn="0" w:lastRowFirstColumn="0" w:lastRowLastColumn="0"/>
              <w:rPr>
                <w:lang w:val="ro-RO"/>
              </w:rPr>
            </w:pPr>
            <w:r w:rsidRPr="00483F15">
              <w:rPr>
                <w:lang w:val="ro-RO"/>
              </w:rPr>
              <w:t>zilnic</w:t>
            </w:r>
          </w:p>
        </w:tc>
      </w:tr>
    </w:tbl>
    <w:p w14:paraId="6C604CAE" w14:textId="22D8E241" w:rsidR="00342F00" w:rsidRPr="002E418B" w:rsidRDefault="00342F00" w:rsidP="00B83F1F">
      <w:pPr>
        <w:tabs>
          <w:tab w:val="left" w:pos="7093"/>
        </w:tabs>
        <w:rPr>
          <w:lang w:val="ro-RO"/>
        </w:rPr>
        <w:sectPr w:rsidR="00342F00" w:rsidRPr="002E418B" w:rsidSect="00BC1937">
          <w:pgSz w:w="16838" w:h="11906" w:orient="landscape" w:code="9"/>
          <w:pgMar w:top="851" w:right="1134" w:bottom="1701" w:left="1134" w:header="720" w:footer="261" w:gutter="0"/>
          <w:cols w:space="720"/>
          <w:titlePg/>
          <w:docGrid w:linePitch="326"/>
        </w:sectPr>
      </w:pPr>
    </w:p>
    <w:p w14:paraId="0EA6B1A0" w14:textId="22445658" w:rsidR="00184843" w:rsidRPr="002E418B" w:rsidRDefault="00184843" w:rsidP="00B83F1F">
      <w:pPr>
        <w:tabs>
          <w:tab w:val="left" w:pos="2426"/>
        </w:tabs>
        <w:rPr>
          <w:lang w:val="ro-RO"/>
        </w:rPr>
      </w:pPr>
    </w:p>
    <w:p w14:paraId="2799E133" w14:textId="426E211A" w:rsidR="00184843" w:rsidRPr="004A7ACF" w:rsidRDefault="00184843" w:rsidP="00184843">
      <w:pPr>
        <w:pStyle w:val="Normal0"/>
        <w:ind w:firstLine="142"/>
        <w:jc w:val="right"/>
        <w:rPr>
          <w:rFonts w:eastAsia="Arial" w:cs="Times New Roman"/>
          <w:b w:val="0"/>
          <w:lang w:val="ro-RO"/>
        </w:rPr>
      </w:pPr>
      <w:r w:rsidRPr="004A7ACF">
        <w:rPr>
          <w:rFonts w:eastAsia="Arial" w:cs="Times New Roman"/>
          <w:b w:val="0"/>
          <w:lang w:val="ro-RO"/>
        </w:rPr>
        <w:t>Anexa</w:t>
      </w:r>
      <w:r w:rsidR="00092EF8" w:rsidRPr="004A7ACF">
        <w:rPr>
          <w:rFonts w:eastAsia="Arial" w:cs="Times New Roman"/>
          <w:b w:val="0"/>
          <w:lang w:val="ro-RO"/>
        </w:rPr>
        <w:t xml:space="preserve"> nr.</w:t>
      </w:r>
      <w:r w:rsidRPr="004A7ACF">
        <w:rPr>
          <w:rFonts w:eastAsia="Arial" w:cs="Times New Roman"/>
          <w:b w:val="0"/>
          <w:lang w:val="ro-RO"/>
        </w:rPr>
        <w:t xml:space="preserve"> </w:t>
      </w:r>
      <w:r w:rsidR="00B6105F" w:rsidRPr="004A7ACF">
        <w:rPr>
          <w:rFonts w:eastAsia="Arial" w:cs="Times New Roman"/>
          <w:b w:val="0"/>
          <w:lang w:val="ro-RO"/>
        </w:rPr>
        <w:t>8</w:t>
      </w:r>
    </w:p>
    <w:p w14:paraId="44946C88" w14:textId="466C61F6" w:rsidR="00B6105F" w:rsidRPr="0001586F" w:rsidRDefault="00B6105F" w:rsidP="00B6105F">
      <w:pPr>
        <w:tabs>
          <w:tab w:val="left" w:pos="567"/>
          <w:tab w:val="left" w:pos="851"/>
        </w:tabs>
        <w:jc w:val="right"/>
        <w:rPr>
          <w:shd w:val="clear" w:color="auto" w:fill="FFFFFF"/>
          <w:lang w:val="ro-RO" w:eastAsia="ru-RU"/>
        </w:rPr>
      </w:pPr>
      <w:r w:rsidRPr="002E418B">
        <w:rPr>
          <w:shd w:val="clear" w:color="auto" w:fill="FFFFFF"/>
          <w:lang w:val="ro-RO" w:eastAsia="ru-RU"/>
        </w:rPr>
        <w:t>la Planul de urgen</w:t>
      </w:r>
      <w:r w:rsidR="00683617">
        <w:rPr>
          <w:shd w:val="clear" w:color="auto" w:fill="FFFFFF"/>
          <w:lang w:val="ro-RO" w:eastAsia="ru-RU"/>
        </w:rPr>
        <w:t>ț</w:t>
      </w:r>
      <w:r w:rsidRPr="002E418B">
        <w:rPr>
          <w:shd w:val="clear" w:color="auto" w:fill="FFFFFF"/>
          <w:lang w:val="ro-RO" w:eastAsia="ru-RU"/>
        </w:rPr>
        <w:t xml:space="preserve">ă </w:t>
      </w:r>
    </w:p>
    <w:p w14:paraId="11A18539" w14:textId="77777777" w:rsidR="00B6105F" w:rsidRPr="004A7ACF" w:rsidRDefault="00B6105F" w:rsidP="00184843">
      <w:pPr>
        <w:pStyle w:val="Normal0"/>
        <w:ind w:firstLine="142"/>
        <w:jc w:val="right"/>
        <w:rPr>
          <w:rFonts w:eastAsia="Arial" w:cs="Times New Roman"/>
          <w:b w:val="0"/>
          <w:lang w:val="ro-RO"/>
        </w:rPr>
      </w:pPr>
    </w:p>
    <w:p w14:paraId="556139B8" w14:textId="46730923" w:rsidR="00184843" w:rsidRPr="004A7ACF" w:rsidRDefault="00184843" w:rsidP="00184843">
      <w:pPr>
        <w:pStyle w:val="Normal0"/>
        <w:ind w:firstLine="0"/>
        <w:rPr>
          <w:rFonts w:eastAsia="Arial" w:cs="Times New Roman"/>
          <w:lang w:val="ro-RO"/>
        </w:rPr>
      </w:pPr>
      <w:r w:rsidRPr="004A7ACF">
        <w:rPr>
          <w:rFonts w:eastAsia="Arial" w:cs="Times New Roman"/>
          <w:lang w:val="ro-RO"/>
        </w:rPr>
        <w:t>Analiza comparativă a măsurilor incluse în planurile de urgen</w:t>
      </w:r>
      <w:r w:rsidR="00683617">
        <w:rPr>
          <w:rFonts w:eastAsia="Arial" w:cs="Times New Roman"/>
          <w:lang w:val="ro-RO"/>
        </w:rPr>
        <w:t>ț</w:t>
      </w:r>
      <w:r w:rsidRPr="004A7ACF">
        <w:rPr>
          <w:rFonts w:eastAsia="Arial" w:cs="Times New Roman"/>
          <w:lang w:val="ro-RO"/>
        </w:rPr>
        <w:t xml:space="preserve">ă ale Republicii Moldova </w:t>
      </w:r>
      <w:r w:rsidR="00683617">
        <w:rPr>
          <w:rFonts w:eastAsia="Arial" w:cs="Times New Roman"/>
          <w:lang w:val="ro-RO"/>
        </w:rPr>
        <w:t>ș</w:t>
      </w:r>
      <w:r w:rsidRPr="004A7ACF">
        <w:rPr>
          <w:rFonts w:eastAsia="Arial" w:cs="Times New Roman"/>
          <w:lang w:val="ro-RO"/>
        </w:rPr>
        <w:t xml:space="preserve">i ale </w:t>
      </w:r>
      <w:r w:rsidR="00683617">
        <w:rPr>
          <w:rFonts w:eastAsia="Arial" w:cs="Times New Roman"/>
          <w:lang w:val="ro-RO"/>
        </w:rPr>
        <w:t>ț</w:t>
      </w:r>
      <w:r w:rsidRPr="004A7ACF">
        <w:rPr>
          <w:rFonts w:eastAsia="Arial" w:cs="Times New Roman"/>
          <w:lang w:val="ro-RO"/>
        </w:rPr>
        <w:t xml:space="preserve">ărilor-membre ale UE </w:t>
      </w:r>
      <w:r w:rsidR="00683617">
        <w:rPr>
          <w:rFonts w:eastAsia="Arial" w:cs="Times New Roman"/>
          <w:lang w:val="ro-RO"/>
        </w:rPr>
        <w:t>ș</w:t>
      </w:r>
      <w:r w:rsidRPr="004A7ACF">
        <w:rPr>
          <w:rFonts w:eastAsia="Arial" w:cs="Times New Roman"/>
          <w:lang w:val="ro-RO"/>
        </w:rPr>
        <w:t xml:space="preserve">i </w:t>
      </w:r>
      <w:r w:rsidR="00257A17" w:rsidRPr="004A7ACF">
        <w:rPr>
          <w:rFonts w:eastAsia="Arial" w:cs="Times New Roman"/>
          <w:lang w:val="ro-RO"/>
        </w:rPr>
        <w:t>Marii Britanii</w:t>
      </w:r>
    </w:p>
    <w:p w14:paraId="14D41781" w14:textId="77777777" w:rsidR="00184843" w:rsidRPr="004A7ACF" w:rsidRDefault="00184843" w:rsidP="00184843">
      <w:pPr>
        <w:pStyle w:val="Normal0"/>
        <w:ind w:firstLine="142"/>
        <w:rPr>
          <w:rFonts w:eastAsia="Arial" w:cs="Times New Roman"/>
          <w:lang w:val="ro-RO"/>
        </w:rPr>
      </w:pPr>
    </w:p>
    <w:tbl>
      <w:tblPr>
        <w:tblW w:w="5038" w:type="pct"/>
        <w:tblCellMar>
          <w:left w:w="0" w:type="dxa"/>
          <w:right w:w="0" w:type="dxa"/>
        </w:tblCellMar>
        <w:tblLook w:val="0600" w:firstRow="0" w:lastRow="0" w:firstColumn="0" w:lastColumn="0" w:noHBand="1" w:noVBand="1"/>
      </w:tblPr>
      <w:tblGrid>
        <w:gridCol w:w="1536"/>
        <w:gridCol w:w="2677"/>
        <w:gridCol w:w="418"/>
        <w:gridCol w:w="312"/>
        <w:gridCol w:w="309"/>
        <w:gridCol w:w="309"/>
        <w:gridCol w:w="309"/>
        <w:gridCol w:w="309"/>
        <w:gridCol w:w="309"/>
        <w:gridCol w:w="309"/>
        <w:gridCol w:w="309"/>
        <w:gridCol w:w="309"/>
        <w:gridCol w:w="309"/>
        <w:gridCol w:w="309"/>
        <w:gridCol w:w="309"/>
        <w:gridCol w:w="309"/>
        <w:gridCol w:w="308"/>
        <w:gridCol w:w="308"/>
        <w:gridCol w:w="308"/>
        <w:gridCol w:w="308"/>
        <w:gridCol w:w="308"/>
        <w:gridCol w:w="308"/>
        <w:gridCol w:w="308"/>
        <w:gridCol w:w="308"/>
        <w:gridCol w:w="308"/>
        <w:gridCol w:w="308"/>
        <w:gridCol w:w="308"/>
        <w:gridCol w:w="308"/>
        <w:gridCol w:w="308"/>
        <w:gridCol w:w="308"/>
        <w:gridCol w:w="308"/>
        <w:gridCol w:w="1400"/>
      </w:tblGrid>
      <w:tr w:rsidR="00184843" w:rsidRPr="00AB4BC2" w14:paraId="03F807F8" w14:textId="77777777" w:rsidTr="00307C01">
        <w:trPr>
          <w:trHeight w:val="1494"/>
          <w:tblHeader/>
        </w:trPr>
        <w:tc>
          <w:tcPr>
            <w:tcW w:w="522"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DF0252C" w14:textId="77777777" w:rsidR="00184843" w:rsidRPr="0001586F" w:rsidRDefault="00184843" w:rsidP="00307C01">
            <w:pPr>
              <w:tabs>
                <w:tab w:val="left" w:pos="567"/>
              </w:tabs>
              <w:jc w:val="both"/>
              <w:rPr>
                <w:rFonts w:eastAsia="Arial"/>
                <w:bCs/>
                <w:lang w:val="ro-RO"/>
              </w:rPr>
            </w:pPr>
            <w:r w:rsidRPr="002E418B">
              <w:rPr>
                <w:rFonts w:eastAsia="Arial"/>
                <w:b/>
                <w:bCs/>
                <w:lang w:val="ro-RO"/>
              </w:rPr>
              <w:t>Domeniul de aplicare</w:t>
            </w: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0CEB232" w14:textId="77777777" w:rsidR="00184843" w:rsidRPr="008539A9" w:rsidRDefault="00184843" w:rsidP="00307C01">
            <w:pPr>
              <w:tabs>
                <w:tab w:val="left" w:pos="567"/>
              </w:tabs>
              <w:jc w:val="center"/>
              <w:rPr>
                <w:rFonts w:eastAsia="Arial"/>
                <w:bCs/>
                <w:lang w:val="ro-RO"/>
              </w:rPr>
            </w:pPr>
            <w:r w:rsidRPr="008539A9">
              <w:rPr>
                <w:rFonts w:eastAsia="Arial"/>
                <w:b/>
                <w:bCs/>
                <w:lang w:val="ro-RO"/>
              </w:rPr>
              <w:t>Măsură</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textDirection w:val="btLr"/>
            <w:vAlign w:val="center"/>
          </w:tcPr>
          <w:p w14:paraId="2496FE42" w14:textId="77777777" w:rsidR="00184843" w:rsidRPr="006C0762" w:rsidRDefault="00184843" w:rsidP="00307C01">
            <w:pPr>
              <w:tabs>
                <w:tab w:val="left" w:pos="567"/>
              </w:tabs>
              <w:jc w:val="both"/>
              <w:rPr>
                <w:rFonts w:eastAsia="Arial"/>
                <w:b/>
                <w:bCs/>
                <w:lang w:val="ro-RO"/>
              </w:rPr>
            </w:pPr>
            <w:r w:rsidRPr="006C0762">
              <w:rPr>
                <w:rFonts w:eastAsia="Arial"/>
                <w:b/>
                <w:bCs/>
                <w:lang w:val="ro-RO"/>
              </w:rPr>
              <w:t>Moldova</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FA4F880" w14:textId="77777777" w:rsidR="00184843" w:rsidRPr="00BE6200" w:rsidRDefault="00184843" w:rsidP="00307C01">
            <w:pPr>
              <w:tabs>
                <w:tab w:val="left" w:pos="567"/>
              </w:tabs>
              <w:jc w:val="both"/>
              <w:rPr>
                <w:rFonts w:eastAsia="Arial"/>
                <w:bCs/>
                <w:lang w:val="ro-RO"/>
              </w:rPr>
            </w:pPr>
            <w:r w:rsidRPr="00BE6200">
              <w:rPr>
                <w:rFonts w:eastAsia="Arial"/>
                <w:b/>
                <w:bCs/>
                <w:lang w:val="ro-RO"/>
              </w:rPr>
              <w:t>Austria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6DE2E21" w14:textId="77777777" w:rsidR="00184843" w:rsidRPr="00793611" w:rsidRDefault="00184843" w:rsidP="00307C01">
            <w:pPr>
              <w:tabs>
                <w:tab w:val="left" w:pos="567"/>
              </w:tabs>
              <w:jc w:val="both"/>
              <w:rPr>
                <w:rFonts w:eastAsia="Arial"/>
                <w:bCs/>
                <w:lang w:val="ro-RO"/>
              </w:rPr>
            </w:pPr>
            <w:r w:rsidRPr="00793611">
              <w:rPr>
                <w:rFonts w:eastAsia="Arial"/>
                <w:b/>
                <w:bCs/>
                <w:lang w:val="ro-RO"/>
              </w:rPr>
              <w:t>Belgia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49C637C" w14:textId="77777777" w:rsidR="00184843" w:rsidRPr="004E6A4F" w:rsidRDefault="00184843" w:rsidP="00307C01">
            <w:pPr>
              <w:tabs>
                <w:tab w:val="left" w:pos="567"/>
              </w:tabs>
              <w:jc w:val="both"/>
              <w:rPr>
                <w:rFonts w:eastAsia="Arial"/>
                <w:bCs/>
                <w:lang w:val="ro-RO"/>
              </w:rPr>
            </w:pPr>
            <w:r w:rsidRPr="004E6A4F">
              <w:rPr>
                <w:rFonts w:eastAsia="Arial"/>
                <w:b/>
                <w:bCs/>
                <w:lang w:val="ro-RO"/>
              </w:rPr>
              <w:t>Bulgaria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EA14810" w14:textId="45E42457" w:rsidR="00184843" w:rsidRPr="002D2681" w:rsidRDefault="00184843" w:rsidP="00307C01">
            <w:pPr>
              <w:tabs>
                <w:tab w:val="left" w:pos="567"/>
              </w:tabs>
              <w:jc w:val="both"/>
              <w:rPr>
                <w:rFonts w:eastAsia="Arial"/>
                <w:bCs/>
                <w:lang w:val="ro-RO"/>
              </w:rPr>
            </w:pPr>
            <w:r w:rsidRPr="002D2681">
              <w:rPr>
                <w:rFonts w:eastAsia="Arial"/>
                <w:b/>
                <w:bCs/>
                <w:lang w:val="ro-RO"/>
              </w:rPr>
              <w:t>Croa</w:t>
            </w:r>
            <w:r w:rsidR="00683617">
              <w:rPr>
                <w:rFonts w:eastAsia="Arial"/>
                <w:b/>
                <w:bCs/>
                <w:lang w:val="ro-RO"/>
              </w:rPr>
              <w:t>ț</w:t>
            </w:r>
            <w:r w:rsidRPr="002D2681">
              <w:rPr>
                <w:rFonts w:eastAsia="Arial"/>
                <w:b/>
                <w:bCs/>
                <w:lang w:val="ro-RO"/>
              </w:rPr>
              <w:t>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C567A9C" w14:textId="77777777" w:rsidR="00184843" w:rsidRPr="00483F15" w:rsidRDefault="00184843" w:rsidP="00307C01">
            <w:pPr>
              <w:tabs>
                <w:tab w:val="left" w:pos="567"/>
              </w:tabs>
              <w:jc w:val="both"/>
              <w:rPr>
                <w:rFonts w:eastAsia="Arial"/>
                <w:bCs/>
                <w:lang w:val="ro-RO"/>
              </w:rPr>
            </w:pPr>
            <w:r w:rsidRPr="00483F15">
              <w:rPr>
                <w:rFonts w:eastAsia="Arial"/>
                <w:b/>
                <w:bCs/>
                <w:lang w:val="ro-RO"/>
              </w:rPr>
              <w:t>Cipru</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3CAA829F" w14:textId="77777777" w:rsidR="00184843" w:rsidRPr="00483F15" w:rsidRDefault="00184843" w:rsidP="00307C01">
            <w:pPr>
              <w:tabs>
                <w:tab w:val="left" w:pos="567"/>
              </w:tabs>
              <w:jc w:val="both"/>
              <w:rPr>
                <w:rFonts w:eastAsia="Arial"/>
                <w:bCs/>
                <w:lang w:val="ro-RO"/>
              </w:rPr>
            </w:pPr>
            <w:r w:rsidRPr="00483F15">
              <w:rPr>
                <w:rFonts w:eastAsia="Arial"/>
                <w:b/>
                <w:bCs/>
                <w:lang w:val="ro-RO"/>
              </w:rPr>
              <w:t>Cehia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7461E054" w14:textId="77777777" w:rsidR="00184843" w:rsidRPr="005D3B16" w:rsidRDefault="00184843" w:rsidP="00307C01">
            <w:pPr>
              <w:tabs>
                <w:tab w:val="left" w:pos="567"/>
              </w:tabs>
              <w:jc w:val="both"/>
              <w:rPr>
                <w:rFonts w:eastAsia="Arial"/>
                <w:bCs/>
                <w:lang w:val="ro-RO"/>
              </w:rPr>
            </w:pPr>
            <w:r w:rsidRPr="005D3B16">
              <w:rPr>
                <w:rFonts w:eastAsia="Arial"/>
                <w:b/>
                <w:bCs/>
                <w:lang w:val="ro-RO"/>
              </w:rPr>
              <w:t>Danemarca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69E7FD29" w14:textId="77777777" w:rsidR="00184843" w:rsidRPr="005D3B16" w:rsidRDefault="00184843" w:rsidP="00307C01">
            <w:pPr>
              <w:tabs>
                <w:tab w:val="left" w:pos="567"/>
              </w:tabs>
              <w:jc w:val="both"/>
              <w:rPr>
                <w:rFonts w:eastAsia="Arial"/>
                <w:bCs/>
                <w:lang w:val="ro-RO"/>
              </w:rPr>
            </w:pPr>
            <w:r w:rsidRPr="005D3B16">
              <w:rPr>
                <w:rFonts w:eastAsia="Arial"/>
                <w:b/>
                <w:bCs/>
                <w:lang w:val="ro-RO"/>
              </w:rPr>
              <w:t>Estonia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3E7F779" w14:textId="77777777" w:rsidR="00184843" w:rsidRPr="00775721" w:rsidRDefault="00184843" w:rsidP="00307C01">
            <w:pPr>
              <w:tabs>
                <w:tab w:val="left" w:pos="567"/>
              </w:tabs>
              <w:jc w:val="both"/>
              <w:rPr>
                <w:rFonts w:eastAsia="Arial"/>
                <w:bCs/>
                <w:lang w:val="ro-RO"/>
              </w:rPr>
            </w:pPr>
            <w:r w:rsidRPr="00775721">
              <w:rPr>
                <w:rFonts w:eastAsia="Arial"/>
                <w:b/>
                <w:bCs/>
                <w:lang w:val="ro-RO"/>
              </w:rPr>
              <w:t>Finlanda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750D8DCF" w14:textId="776CD0C1" w:rsidR="00184843" w:rsidRPr="00A17A89" w:rsidRDefault="00184843" w:rsidP="00307C01">
            <w:pPr>
              <w:tabs>
                <w:tab w:val="left" w:pos="567"/>
              </w:tabs>
              <w:jc w:val="both"/>
              <w:rPr>
                <w:rFonts w:eastAsia="Arial"/>
                <w:bCs/>
                <w:lang w:val="ro-RO"/>
              </w:rPr>
            </w:pPr>
            <w:r w:rsidRPr="00A17A89">
              <w:rPr>
                <w:rFonts w:eastAsia="Arial"/>
                <w:b/>
                <w:bCs/>
                <w:lang w:val="ro-RO"/>
              </w:rPr>
              <w:t>Fran</w:t>
            </w:r>
            <w:r w:rsidR="00683617">
              <w:rPr>
                <w:rFonts w:eastAsia="Arial"/>
                <w:b/>
                <w:bCs/>
                <w:lang w:val="ro-RO"/>
              </w:rPr>
              <w:t>ț</w:t>
            </w:r>
            <w:r w:rsidRPr="00A17A89">
              <w:rPr>
                <w:rFonts w:eastAsia="Arial"/>
                <w:b/>
                <w:bCs/>
                <w:lang w:val="ro-RO"/>
              </w:rPr>
              <w:t>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4062886" w14:textId="77777777" w:rsidR="00184843" w:rsidRPr="00A17A89" w:rsidRDefault="00184843" w:rsidP="00307C01">
            <w:pPr>
              <w:tabs>
                <w:tab w:val="left" w:pos="567"/>
              </w:tabs>
              <w:jc w:val="both"/>
              <w:rPr>
                <w:rFonts w:eastAsia="Arial"/>
                <w:bCs/>
                <w:lang w:val="ro-RO"/>
              </w:rPr>
            </w:pPr>
            <w:r w:rsidRPr="00A17A89">
              <w:rPr>
                <w:rFonts w:eastAsia="Arial"/>
                <w:b/>
                <w:bCs/>
                <w:lang w:val="ro-RO"/>
              </w:rPr>
              <w:t>Germania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B4D6CEE" w14:textId="77777777" w:rsidR="00184843" w:rsidRPr="00A17A89" w:rsidRDefault="00184843" w:rsidP="00307C01">
            <w:pPr>
              <w:tabs>
                <w:tab w:val="left" w:pos="567"/>
              </w:tabs>
              <w:jc w:val="both"/>
              <w:rPr>
                <w:rFonts w:eastAsia="Arial"/>
                <w:bCs/>
                <w:lang w:val="ro-RO"/>
              </w:rPr>
            </w:pPr>
            <w:r w:rsidRPr="00A17A89">
              <w:rPr>
                <w:rFonts w:eastAsia="Arial"/>
                <w:b/>
                <w:bCs/>
                <w:lang w:val="ro-RO"/>
              </w:rPr>
              <w:t>Grecia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458AE8C" w14:textId="77777777" w:rsidR="00184843" w:rsidRPr="00DF5FEA" w:rsidRDefault="00184843" w:rsidP="00307C01">
            <w:pPr>
              <w:tabs>
                <w:tab w:val="left" w:pos="567"/>
              </w:tabs>
              <w:jc w:val="both"/>
              <w:rPr>
                <w:rFonts w:eastAsia="Arial"/>
                <w:bCs/>
                <w:lang w:val="ro-RO"/>
              </w:rPr>
            </w:pPr>
            <w:r w:rsidRPr="00DF5FEA">
              <w:rPr>
                <w:rFonts w:eastAsia="Arial"/>
                <w:b/>
                <w:bCs/>
                <w:lang w:val="ro-RO"/>
              </w:rPr>
              <w:t>Ungaria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592CDA4B" w14:textId="77777777" w:rsidR="00184843" w:rsidRPr="000C6DDA" w:rsidRDefault="00184843" w:rsidP="00307C01">
            <w:pPr>
              <w:tabs>
                <w:tab w:val="left" w:pos="567"/>
              </w:tabs>
              <w:jc w:val="both"/>
              <w:rPr>
                <w:rFonts w:eastAsia="Arial"/>
                <w:bCs/>
                <w:lang w:val="ro-RO"/>
              </w:rPr>
            </w:pPr>
            <w:r w:rsidRPr="000C6DDA">
              <w:rPr>
                <w:rFonts w:eastAsia="Arial"/>
                <w:b/>
                <w:bCs/>
                <w:lang w:val="ro-RO"/>
              </w:rPr>
              <w:t>Irlanda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8BF5A3F" w14:textId="77777777" w:rsidR="00184843" w:rsidRPr="00FB4605" w:rsidRDefault="00184843" w:rsidP="00307C01">
            <w:pPr>
              <w:tabs>
                <w:tab w:val="left" w:pos="567"/>
              </w:tabs>
              <w:jc w:val="both"/>
              <w:rPr>
                <w:rFonts w:eastAsia="Arial"/>
                <w:bCs/>
                <w:lang w:val="ro-RO"/>
              </w:rPr>
            </w:pPr>
            <w:r w:rsidRPr="00FB4605">
              <w:rPr>
                <w:rFonts w:eastAsia="Arial"/>
                <w:b/>
                <w:bCs/>
                <w:lang w:val="ro-RO"/>
              </w:rPr>
              <w:t>Italia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FF5E50C" w14:textId="77777777" w:rsidR="00184843" w:rsidRPr="00FB4605" w:rsidRDefault="00184843" w:rsidP="00307C01">
            <w:pPr>
              <w:tabs>
                <w:tab w:val="left" w:pos="567"/>
              </w:tabs>
              <w:jc w:val="both"/>
              <w:rPr>
                <w:rFonts w:eastAsia="Arial"/>
                <w:bCs/>
                <w:lang w:val="ro-RO"/>
              </w:rPr>
            </w:pPr>
            <w:r w:rsidRPr="00FB4605">
              <w:rPr>
                <w:rFonts w:eastAsia="Arial"/>
                <w:b/>
                <w:bCs/>
                <w:lang w:val="ro-RO"/>
              </w:rPr>
              <w:t>Letonia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760E61C" w14:textId="77777777" w:rsidR="00184843" w:rsidRPr="00FB4605" w:rsidRDefault="00184843" w:rsidP="00307C01">
            <w:pPr>
              <w:tabs>
                <w:tab w:val="left" w:pos="567"/>
              </w:tabs>
              <w:jc w:val="both"/>
              <w:rPr>
                <w:rFonts w:eastAsia="Arial"/>
                <w:bCs/>
                <w:lang w:val="ro-RO"/>
              </w:rPr>
            </w:pPr>
            <w:r w:rsidRPr="00FB4605">
              <w:rPr>
                <w:rFonts w:eastAsia="Arial"/>
                <w:b/>
                <w:bCs/>
                <w:lang w:val="ro-RO"/>
              </w:rPr>
              <w:t>Lituania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B689777" w14:textId="77777777" w:rsidR="00184843" w:rsidRPr="005C77E0" w:rsidRDefault="00184843" w:rsidP="00307C01">
            <w:pPr>
              <w:tabs>
                <w:tab w:val="left" w:pos="567"/>
              </w:tabs>
              <w:jc w:val="both"/>
              <w:rPr>
                <w:rFonts w:eastAsia="Arial"/>
                <w:bCs/>
                <w:lang w:val="ro-RO"/>
              </w:rPr>
            </w:pPr>
            <w:r w:rsidRPr="005C77E0">
              <w:rPr>
                <w:rFonts w:eastAsia="Arial"/>
                <w:b/>
                <w:bCs/>
                <w:lang w:val="ro-RO"/>
              </w:rPr>
              <w:t>Luxemburg</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06877B2A" w14:textId="77777777" w:rsidR="00184843" w:rsidRPr="005C77E0" w:rsidRDefault="00184843" w:rsidP="00307C01">
            <w:pPr>
              <w:tabs>
                <w:tab w:val="left" w:pos="567"/>
              </w:tabs>
              <w:jc w:val="both"/>
              <w:rPr>
                <w:rFonts w:eastAsia="Arial"/>
                <w:bCs/>
                <w:lang w:val="ro-RO"/>
              </w:rPr>
            </w:pPr>
            <w:r w:rsidRPr="005C77E0">
              <w:rPr>
                <w:rFonts w:eastAsia="Arial"/>
                <w:b/>
                <w:bCs/>
                <w:lang w:val="ro-RO"/>
              </w:rPr>
              <w:t>Malta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68C9FF3" w14:textId="77777777" w:rsidR="00184843" w:rsidRPr="00290371" w:rsidRDefault="00184843" w:rsidP="00307C01">
            <w:pPr>
              <w:tabs>
                <w:tab w:val="left" w:pos="567"/>
              </w:tabs>
              <w:jc w:val="both"/>
              <w:rPr>
                <w:rFonts w:eastAsia="Arial"/>
                <w:bCs/>
                <w:lang w:val="ro-RO"/>
              </w:rPr>
            </w:pPr>
            <w:r w:rsidRPr="00290371">
              <w:rPr>
                <w:rFonts w:eastAsia="Arial"/>
                <w:b/>
                <w:bCs/>
                <w:lang w:val="ro-RO"/>
              </w:rPr>
              <w:t>Olanda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BE0EEC4" w14:textId="77777777" w:rsidR="00184843" w:rsidRPr="004C091C" w:rsidRDefault="00184843" w:rsidP="00307C01">
            <w:pPr>
              <w:tabs>
                <w:tab w:val="left" w:pos="567"/>
              </w:tabs>
              <w:jc w:val="both"/>
              <w:rPr>
                <w:rFonts w:eastAsia="Arial"/>
                <w:bCs/>
                <w:lang w:val="ro-RO"/>
              </w:rPr>
            </w:pPr>
            <w:r w:rsidRPr="004C091C">
              <w:rPr>
                <w:rFonts w:eastAsia="Arial"/>
                <w:b/>
                <w:bCs/>
                <w:lang w:val="ro-RO"/>
              </w:rPr>
              <w:t>Polonia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6F34A599" w14:textId="77777777" w:rsidR="00184843" w:rsidRPr="00853AA9" w:rsidRDefault="00184843" w:rsidP="00307C01">
            <w:pPr>
              <w:tabs>
                <w:tab w:val="left" w:pos="567"/>
              </w:tabs>
              <w:jc w:val="both"/>
              <w:rPr>
                <w:rFonts w:eastAsia="Arial"/>
                <w:bCs/>
                <w:lang w:val="ro-RO"/>
              </w:rPr>
            </w:pPr>
            <w:r w:rsidRPr="00853AA9">
              <w:rPr>
                <w:rFonts w:eastAsia="Arial"/>
                <w:b/>
                <w:bCs/>
                <w:lang w:val="ro-RO"/>
              </w:rPr>
              <w:t>Portugalia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51C1DAF6" w14:textId="77777777" w:rsidR="00184843" w:rsidRPr="00AB4BC2" w:rsidRDefault="00184843" w:rsidP="00307C01">
            <w:pPr>
              <w:tabs>
                <w:tab w:val="left" w:pos="567"/>
              </w:tabs>
              <w:jc w:val="both"/>
              <w:rPr>
                <w:rFonts w:eastAsia="Arial"/>
                <w:bCs/>
                <w:lang w:val="ro-RO"/>
              </w:rPr>
            </w:pPr>
            <w:r w:rsidRPr="00AB4BC2">
              <w:rPr>
                <w:rFonts w:eastAsia="Arial"/>
                <w:b/>
                <w:bCs/>
                <w:lang w:val="ro-RO"/>
              </w:rPr>
              <w:t>România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4F9FD4A" w14:textId="77777777" w:rsidR="00184843" w:rsidRPr="00AB4BC2" w:rsidRDefault="00184843" w:rsidP="00307C01">
            <w:pPr>
              <w:tabs>
                <w:tab w:val="left" w:pos="567"/>
              </w:tabs>
              <w:jc w:val="both"/>
              <w:rPr>
                <w:rFonts w:eastAsia="Arial"/>
                <w:bCs/>
                <w:lang w:val="ro-RO"/>
              </w:rPr>
            </w:pPr>
            <w:r w:rsidRPr="00AB4BC2">
              <w:rPr>
                <w:rFonts w:eastAsia="Arial"/>
                <w:b/>
                <w:bCs/>
                <w:lang w:val="ro-RO"/>
              </w:rPr>
              <w:t>Slovacia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5576C544" w14:textId="77777777" w:rsidR="00184843" w:rsidRPr="00AB4BC2" w:rsidRDefault="00184843" w:rsidP="00307C01">
            <w:pPr>
              <w:tabs>
                <w:tab w:val="left" w:pos="567"/>
              </w:tabs>
              <w:jc w:val="both"/>
              <w:rPr>
                <w:rFonts w:eastAsia="Arial"/>
                <w:bCs/>
                <w:lang w:val="ro-RO"/>
              </w:rPr>
            </w:pPr>
            <w:r w:rsidRPr="00AB4BC2">
              <w:rPr>
                <w:rFonts w:eastAsia="Arial"/>
                <w:b/>
                <w:bCs/>
                <w:lang w:val="ro-RO"/>
              </w:rPr>
              <w:t>Slovenia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487AA32F" w14:textId="77777777" w:rsidR="00184843" w:rsidRPr="00AB4BC2" w:rsidRDefault="00184843" w:rsidP="00307C01">
            <w:pPr>
              <w:tabs>
                <w:tab w:val="left" w:pos="567"/>
              </w:tabs>
              <w:jc w:val="both"/>
              <w:rPr>
                <w:rFonts w:eastAsia="Arial"/>
                <w:bCs/>
                <w:lang w:val="ro-RO"/>
              </w:rPr>
            </w:pPr>
            <w:r w:rsidRPr="00AB4BC2">
              <w:rPr>
                <w:rFonts w:eastAsia="Arial"/>
                <w:b/>
                <w:bCs/>
                <w:lang w:val="ro-RO"/>
              </w:rPr>
              <w:t>Spania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23D327FB" w14:textId="77777777" w:rsidR="00184843" w:rsidRPr="00AB4BC2" w:rsidRDefault="00184843" w:rsidP="00307C01">
            <w:pPr>
              <w:tabs>
                <w:tab w:val="left" w:pos="567"/>
              </w:tabs>
              <w:jc w:val="both"/>
              <w:rPr>
                <w:rFonts w:eastAsia="Arial"/>
                <w:bCs/>
                <w:lang w:val="ro-RO"/>
              </w:rPr>
            </w:pPr>
            <w:r w:rsidRPr="00AB4BC2">
              <w:rPr>
                <w:rFonts w:eastAsia="Arial"/>
                <w:b/>
                <w:bCs/>
                <w:lang w:val="ro-RO"/>
              </w:rPr>
              <w:t>Suedia</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76B17CDB" w14:textId="77777777" w:rsidR="00184843" w:rsidRPr="00AB4BC2" w:rsidRDefault="00184843" w:rsidP="00307C01">
            <w:pPr>
              <w:tabs>
                <w:tab w:val="left" w:pos="567"/>
              </w:tabs>
              <w:jc w:val="both"/>
              <w:rPr>
                <w:rFonts w:eastAsia="Arial"/>
                <w:bCs/>
                <w:lang w:val="ro-RO"/>
              </w:rPr>
            </w:pPr>
            <w:r w:rsidRPr="00AB4BC2">
              <w:rPr>
                <w:rFonts w:eastAsia="Arial"/>
                <w:b/>
                <w:bCs/>
                <w:lang w:val="ro-RO"/>
              </w:rPr>
              <w:t>Regatul Unit</w:t>
            </w:r>
          </w:p>
        </w:tc>
        <w:tc>
          <w:tcPr>
            <w:tcW w:w="47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textDirection w:val="btLr"/>
            <w:vAlign w:val="center"/>
            <w:hideMark/>
          </w:tcPr>
          <w:p w14:paraId="120FD200" w14:textId="77777777" w:rsidR="00184843" w:rsidRPr="00AB4BC2" w:rsidRDefault="00184843" w:rsidP="00307C01">
            <w:pPr>
              <w:tabs>
                <w:tab w:val="left" w:pos="567"/>
              </w:tabs>
              <w:jc w:val="center"/>
              <w:rPr>
                <w:rFonts w:eastAsia="Arial"/>
                <w:bCs/>
                <w:lang w:val="ro-RO"/>
              </w:rPr>
            </w:pPr>
            <w:r w:rsidRPr="00AB4BC2">
              <w:rPr>
                <w:rFonts w:eastAsia="Arial"/>
                <w:b/>
                <w:bCs/>
                <w:lang w:val="ro-RO"/>
              </w:rPr>
              <w:t>Nivel</w:t>
            </w:r>
          </w:p>
        </w:tc>
      </w:tr>
      <w:tr w:rsidR="00184843" w:rsidRPr="00AB4BC2" w14:paraId="3B17F57B" w14:textId="77777777" w:rsidTr="00307C01">
        <w:trPr>
          <w:trHeight w:val="227"/>
        </w:trPr>
        <w:tc>
          <w:tcPr>
            <w:tcW w:w="522" w:type="pc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5670E3" w14:textId="7A051C12" w:rsidR="00184843" w:rsidRPr="0001586F" w:rsidRDefault="00184843" w:rsidP="00307C01">
            <w:pPr>
              <w:tabs>
                <w:tab w:val="left" w:pos="567"/>
              </w:tabs>
              <w:jc w:val="both"/>
              <w:rPr>
                <w:rFonts w:eastAsia="Arial"/>
                <w:b/>
                <w:lang w:val="ro-RO"/>
              </w:rPr>
            </w:pPr>
            <w:r w:rsidRPr="002E418B">
              <w:rPr>
                <w:rFonts w:eastAsia="Arial"/>
                <w:b/>
                <w:lang w:val="ro-RO"/>
              </w:rPr>
              <w:t>Produc</w:t>
            </w:r>
            <w:r w:rsidR="00683617">
              <w:rPr>
                <w:rFonts w:eastAsia="Arial"/>
                <w:b/>
                <w:lang w:val="ro-RO"/>
              </w:rPr>
              <w:t>ț</w:t>
            </w:r>
            <w:r w:rsidRPr="002E418B">
              <w:rPr>
                <w:rFonts w:eastAsia="Arial"/>
                <w:b/>
                <w:lang w:val="ro-RO"/>
              </w:rPr>
              <w:t>ie</w:t>
            </w:r>
          </w:p>
        </w:tc>
        <w:tc>
          <w:tcPr>
            <w:tcW w:w="910"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8358C5B" w14:textId="14A0A93F" w:rsidR="00184843" w:rsidRPr="006C0762" w:rsidRDefault="00184843" w:rsidP="00307C01">
            <w:pPr>
              <w:tabs>
                <w:tab w:val="left" w:pos="567"/>
              </w:tabs>
              <w:ind w:right="156"/>
              <w:jc w:val="both"/>
              <w:rPr>
                <w:rFonts w:eastAsia="Arial"/>
                <w:bCs/>
                <w:lang w:val="ro-RO"/>
              </w:rPr>
            </w:pPr>
            <w:r w:rsidRPr="008539A9">
              <w:rPr>
                <w:rFonts w:eastAsia="Arial"/>
                <w:bCs/>
                <w:lang w:val="ro-RO"/>
              </w:rPr>
              <w:t>Cre</w:t>
            </w:r>
            <w:r w:rsidR="00683617">
              <w:rPr>
                <w:rFonts w:eastAsia="Arial"/>
                <w:bCs/>
                <w:lang w:val="ro-RO"/>
              </w:rPr>
              <w:t>ș</w:t>
            </w:r>
            <w:r w:rsidRPr="008539A9">
              <w:rPr>
                <w:rFonts w:eastAsia="Arial"/>
                <w:bCs/>
                <w:lang w:val="ro-RO"/>
              </w:rPr>
              <w:t>terea produc</w:t>
            </w:r>
            <w:r w:rsidR="00683617">
              <w:rPr>
                <w:rFonts w:eastAsia="Arial"/>
                <w:bCs/>
                <w:lang w:val="ro-RO"/>
              </w:rPr>
              <w:t>ț</w:t>
            </w:r>
            <w:r w:rsidRPr="008539A9">
              <w:rPr>
                <w:rFonts w:eastAsia="Arial"/>
                <w:bCs/>
                <w:lang w:val="ro-RO"/>
              </w:rPr>
              <w:t>iei interne de gaze naturale</w:t>
            </w:r>
          </w:p>
        </w:tc>
        <w:tc>
          <w:tcPr>
            <w:tcW w:w="142" w:type="pct"/>
            <w:tcBorders>
              <w:top w:val="single" w:sz="8" w:space="0" w:color="000000"/>
              <w:left w:val="single" w:sz="4" w:space="0" w:color="000000"/>
              <w:bottom w:val="single" w:sz="8" w:space="0" w:color="000000"/>
              <w:right w:val="single" w:sz="4" w:space="0" w:color="000000"/>
            </w:tcBorders>
            <w:shd w:val="clear" w:color="auto" w:fill="D9E2F3" w:themeFill="accent1" w:themeFillTint="33"/>
            <w:vAlign w:val="center"/>
          </w:tcPr>
          <w:p w14:paraId="19565B5F" w14:textId="77777777" w:rsidR="00184843" w:rsidRPr="00BE6200" w:rsidRDefault="00184843" w:rsidP="00307C01">
            <w:pPr>
              <w:tabs>
                <w:tab w:val="left" w:pos="567"/>
              </w:tabs>
              <w:jc w:val="center"/>
              <w:rPr>
                <w:rFonts w:eastAsia="Arial"/>
                <w:b/>
                <w:lang w:val="ro-RO"/>
              </w:rPr>
            </w:pPr>
          </w:p>
        </w:tc>
        <w:tc>
          <w:tcPr>
            <w:tcW w:w="106"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FC1CF6" w14:textId="77777777" w:rsidR="00184843" w:rsidRPr="0079361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2EFCDDB" w14:textId="77777777" w:rsidR="00184843" w:rsidRPr="004E6A4F"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4B8FEC9" w14:textId="77777777" w:rsidR="00184843" w:rsidRPr="00483F15" w:rsidRDefault="00184843" w:rsidP="00307C01">
            <w:pPr>
              <w:tabs>
                <w:tab w:val="left" w:pos="567"/>
              </w:tabs>
              <w:jc w:val="both"/>
              <w:rPr>
                <w:rFonts w:eastAsia="Arial"/>
                <w:bCs/>
                <w:lang w:val="ro-RO"/>
              </w:rPr>
            </w:pPr>
            <w:r w:rsidRPr="002D2681">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8132FA7" w14:textId="77777777" w:rsidR="00184843" w:rsidRPr="00483F1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317E0D9"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619D41A"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7EAB92B" w14:textId="77777777" w:rsidR="00184843" w:rsidRPr="0077572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2CE8AA7"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8A9EEF4"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A40C8A7"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25E897B" w14:textId="77777777" w:rsidR="00184843" w:rsidRPr="00DF5FE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FCD1337" w14:textId="77777777" w:rsidR="00184843" w:rsidRPr="000C6DD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9671586"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2B188EC"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FDEBE5F"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F3A0712" w14:textId="77777777" w:rsidR="00184843" w:rsidRPr="005C77E0"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02E1F19" w14:textId="77777777" w:rsidR="00184843" w:rsidRPr="005C77E0"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46BC896" w14:textId="77777777" w:rsidR="00184843" w:rsidRPr="0029037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5FB1FC5" w14:textId="77777777" w:rsidR="00184843" w:rsidRPr="0029037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DFEBD61" w14:textId="77777777" w:rsidR="00184843" w:rsidRPr="004C091C"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0B412E5" w14:textId="77777777" w:rsidR="00184843" w:rsidRPr="00853AA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745C151"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A16305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04A6E5F"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27925C0"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CAA1E87"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561EA78"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86CFE18" w14:textId="77777777" w:rsidR="00184843" w:rsidRPr="00AB4BC2"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hideMark/>
          </w:tcPr>
          <w:p w14:paraId="185CCC57"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0BEA864F" w14:textId="77777777" w:rsidTr="00307C01">
        <w:trPr>
          <w:trHeight w:val="227"/>
        </w:trPr>
        <w:tc>
          <w:tcPr>
            <w:tcW w:w="522" w:type="pct"/>
            <w:vMerge w:val="restar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1313B4A" w14:textId="77777777" w:rsidR="00184843" w:rsidRPr="0001586F" w:rsidRDefault="00184843" w:rsidP="00307C01">
            <w:pPr>
              <w:tabs>
                <w:tab w:val="left" w:pos="567"/>
              </w:tabs>
              <w:jc w:val="both"/>
              <w:rPr>
                <w:rFonts w:eastAsia="Arial"/>
                <w:b/>
                <w:lang w:val="ro-RO"/>
              </w:rPr>
            </w:pPr>
            <w:r w:rsidRPr="002E418B">
              <w:rPr>
                <w:rFonts w:eastAsia="Arial"/>
                <w:b/>
                <w:lang w:val="ro-RO"/>
              </w:rPr>
              <w:t>Aprovizionare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BC43EC" w14:textId="2031146D" w:rsidR="00184843" w:rsidRPr="006C0762" w:rsidRDefault="00184843" w:rsidP="00307C01">
            <w:pPr>
              <w:tabs>
                <w:tab w:val="left" w:pos="567"/>
              </w:tabs>
              <w:ind w:right="156"/>
              <w:jc w:val="both"/>
              <w:rPr>
                <w:rFonts w:eastAsia="Arial"/>
                <w:bCs/>
                <w:lang w:val="ro-RO"/>
              </w:rPr>
            </w:pPr>
            <w:r w:rsidRPr="008539A9">
              <w:rPr>
                <w:rFonts w:eastAsia="Arial"/>
                <w:bCs/>
                <w:lang w:val="ro-RO"/>
              </w:rPr>
              <w:t>Cre</w:t>
            </w:r>
            <w:r w:rsidR="00683617">
              <w:rPr>
                <w:rFonts w:eastAsia="Arial"/>
                <w:bCs/>
                <w:lang w:val="ro-RO"/>
              </w:rPr>
              <w:t>ș</w:t>
            </w:r>
            <w:r w:rsidRPr="008539A9">
              <w:rPr>
                <w:rFonts w:eastAsia="Arial"/>
                <w:bCs/>
                <w:lang w:val="ro-RO"/>
              </w:rPr>
              <w:t>terea importului de gaze naturale</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69869DDB" w14:textId="77777777" w:rsidR="00184843" w:rsidRPr="00793611" w:rsidRDefault="00184843" w:rsidP="00307C01">
            <w:pPr>
              <w:tabs>
                <w:tab w:val="left" w:pos="567"/>
              </w:tabs>
              <w:jc w:val="center"/>
              <w:rPr>
                <w:rFonts w:eastAsia="Arial"/>
                <w:b/>
                <w:lang w:val="ro-RO"/>
              </w:rPr>
            </w:pPr>
            <w:r w:rsidRPr="00BE6200">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62D4C4" w14:textId="77777777" w:rsidR="00184843" w:rsidRPr="004E6A4F"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8946DC" w14:textId="77777777" w:rsidR="00184843" w:rsidRPr="00483F15" w:rsidRDefault="00184843" w:rsidP="00307C01">
            <w:pPr>
              <w:tabs>
                <w:tab w:val="left" w:pos="567"/>
              </w:tabs>
              <w:jc w:val="both"/>
              <w:rPr>
                <w:rFonts w:eastAsia="Arial"/>
                <w:bCs/>
                <w:lang w:val="ro-RO"/>
              </w:rPr>
            </w:pPr>
            <w:r w:rsidRPr="002D2681">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702FDF" w14:textId="77777777" w:rsidR="00184843" w:rsidRPr="005D3B16" w:rsidRDefault="00184843" w:rsidP="00307C01">
            <w:pPr>
              <w:tabs>
                <w:tab w:val="left" w:pos="567"/>
              </w:tabs>
              <w:jc w:val="both"/>
              <w:rPr>
                <w:rFonts w:eastAsia="Arial"/>
                <w:bCs/>
                <w:lang w:val="ro-RO"/>
              </w:rPr>
            </w:pPr>
            <w:r w:rsidRPr="00483F1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9E988EE" w14:textId="77777777" w:rsidR="00184843" w:rsidRPr="00775721" w:rsidRDefault="00184843" w:rsidP="00307C01">
            <w:pPr>
              <w:tabs>
                <w:tab w:val="left" w:pos="567"/>
              </w:tabs>
              <w:jc w:val="both"/>
              <w:rPr>
                <w:rFonts w:eastAsia="Arial"/>
                <w:bCs/>
                <w:lang w:val="ro-RO"/>
              </w:rPr>
            </w:pPr>
            <w:r w:rsidRPr="005D3B16">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36E34F"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BB2729" w14:textId="77777777" w:rsidR="00184843" w:rsidRPr="00A17A89" w:rsidRDefault="00184843" w:rsidP="00307C01">
            <w:pPr>
              <w:tabs>
                <w:tab w:val="left" w:pos="567"/>
              </w:tabs>
              <w:jc w:val="both"/>
              <w:rPr>
                <w:rFonts w:eastAsia="Arial"/>
                <w:bCs/>
                <w:lang w:val="ro-RO"/>
              </w:rPr>
            </w:pPr>
            <w:r w:rsidRPr="00A17A8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DA4B74" w14:textId="77777777" w:rsidR="00184843" w:rsidRPr="00DF5FE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8D68C5" w14:textId="77777777" w:rsidR="00184843" w:rsidRPr="00FB4605" w:rsidRDefault="00184843" w:rsidP="00307C01">
            <w:pPr>
              <w:tabs>
                <w:tab w:val="left" w:pos="567"/>
              </w:tabs>
              <w:jc w:val="both"/>
              <w:rPr>
                <w:rFonts w:eastAsia="Arial"/>
                <w:bCs/>
                <w:lang w:val="ro-RO"/>
              </w:rPr>
            </w:pPr>
            <w:r w:rsidRPr="000C6DDA">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F94049" w14:textId="77777777" w:rsidR="00184843" w:rsidRPr="00FB4605" w:rsidRDefault="00184843" w:rsidP="00307C01">
            <w:pPr>
              <w:tabs>
                <w:tab w:val="left" w:pos="567"/>
              </w:tabs>
              <w:jc w:val="both"/>
              <w:rPr>
                <w:rFonts w:eastAsia="Arial"/>
                <w:bCs/>
                <w:lang w:val="ro-RO"/>
              </w:rPr>
            </w:pPr>
            <w:r w:rsidRPr="00FB460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23E798" w14:textId="77777777" w:rsidR="00184843" w:rsidRPr="005C77E0"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78791A" w14:textId="77777777" w:rsidR="00184843" w:rsidRPr="00290371" w:rsidRDefault="00184843" w:rsidP="00307C01">
            <w:pPr>
              <w:tabs>
                <w:tab w:val="left" w:pos="567"/>
              </w:tabs>
              <w:jc w:val="both"/>
              <w:rPr>
                <w:rFonts w:eastAsia="Arial"/>
                <w:bCs/>
                <w:lang w:val="ro-RO"/>
              </w:rPr>
            </w:pPr>
            <w:r w:rsidRPr="005C77E0">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CAADD7" w14:textId="77777777" w:rsidR="00184843" w:rsidRPr="004C091C" w:rsidRDefault="00184843" w:rsidP="00307C01">
            <w:pPr>
              <w:tabs>
                <w:tab w:val="left" w:pos="567"/>
              </w:tabs>
              <w:jc w:val="both"/>
              <w:rPr>
                <w:rFonts w:eastAsia="Arial"/>
                <w:bCs/>
                <w:lang w:val="ro-RO"/>
              </w:rPr>
            </w:pPr>
            <w:r w:rsidRPr="00290371">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87BF151" w14:textId="77777777" w:rsidR="00184843" w:rsidRPr="00853AA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E56C9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83D797"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F2838F"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ADFEA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0E6617"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6F6701"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0CF8BB8"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30038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038131"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80356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C8C9864"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BEF91C"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679DA2"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17307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7A9F156" w14:textId="77777777" w:rsidR="00184843" w:rsidRPr="00AB4BC2"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1D9C3002"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470C1B60"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3F2F4669"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3AD0F73" w14:textId="35A87C43" w:rsidR="00184843" w:rsidRPr="00AB4BC2" w:rsidRDefault="00184843" w:rsidP="00307C01">
            <w:pPr>
              <w:tabs>
                <w:tab w:val="left" w:pos="567"/>
              </w:tabs>
              <w:ind w:right="156"/>
              <w:jc w:val="both"/>
              <w:rPr>
                <w:rFonts w:eastAsia="Arial"/>
                <w:bCs/>
                <w:lang w:val="ro-RO"/>
              </w:rPr>
            </w:pPr>
            <w:r w:rsidRPr="00AB4BC2">
              <w:rPr>
                <w:rFonts w:eastAsia="Arial"/>
                <w:bCs/>
                <w:lang w:val="ro-RO"/>
              </w:rPr>
              <w:t>Cre</w:t>
            </w:r>
            <w:r w:rsidR="00683617">
              <w:rPr>
                <w:rFonts w:eastAsia="Arial"/>
                <w:bCs/>
                <w:lang w:val="ro-RO"/>
              </w:rPr>
              <w:t>ș</w:t>
            </w:r>
            <w:r w:rsidRPr="00AB4BC2">
              <w:rPr>
                <w:rFonts w:eastAsia="Arial"/>
                <w:bCs/>
                <w:lang w:val="ro-RO"/>
              </w:rPr>
              <w:t>terea achizi</w:t>
            </w:r>
            <w:r w:rsidR="00683617">
              <w:rPr>
                <w:rFonts w:eastAsia="Arial"/>
                <w:bCs/>
                <w:lang w:val="ro-RO"/>
              </w:rPr>
              <w:t>ț</w:t>
            </w:r>
            <w:r w:rsidRPr="00AB4BC2">
              <w:rPr>
                <w:rFonts w:eastAsia="Arial"/>
                <w:bCs/>
                <w:lang w:val="ro-RO"/>
              </w:rPr>
              <w:t>iilor de gaze naturale de pe hub-uri de gaze naturale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136786E"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B7030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FB1EB1"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D56AA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6885E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E663A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8920F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C322E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7201E7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3C92F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CDE02B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1BE8A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B9EA6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63063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9F1D1F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1162E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0BEDC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7AE4F3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5222CD4"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1E82C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C8CDEB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4A0AF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94A8A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41734E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95690F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904FD6C"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7AE4F7"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AE8B3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1F41ED"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5930FAA3"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358018D2"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36831BC0"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CC617A" w14:textId="77777777" w:rsidR="00184843" w:rsidRPr="002E418B" w:rsidRDefault="00184843" w:rsidP="00307C01">
            <w:pPr>
              <w:tabs>
                <w:tab w:val="left" w:pos="567"/>
              </w:tabs>
              <w:ind w:right="156"/>
              <w:jc w:val="both"/>
              <w:rPr>
                <w:rFonts w:eastAsia="Arial"/>
                <w:bCs/>
                <w:lang w:val="ro-RO"/>
              </w:rPr>
            </w:pPr>
            <w:r w:rsidRPr="00AB4BC2">
              <w:rPr>
                <w:rFonts w:eastAsia="Arial"/>
                <w:bCs/>
                <w:lang w:val="ro-RO"/>
              </w:rPr>
              <w:t>Reducerea exportului de gaze naturale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1C45F28" w14:textId="77777777" w:rsidR="00184843" w:rsidRPr="0001586F" w:rsidRDefault="00184843" w:rsidP="00307C01">
            <w:pPr>
              <w:tabs>
                <w:tab w:val="left" w:pos="567"/>
              </w:tabs>
              <w:jc w:val="center"/>
              <w:rPr>
                <w:rFonts w:eastAsia="Arial"/>
                <w:b/>
                <w:lang w:val="ro-RO"/>
              </w:rPr>
            </w:pP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837991" w14:textId="77777777" w:rsidR="00184843" w:rsidRPr="008539A9"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DB8910" w14:textId="77777777" w:rsidR="00184843" w:rsidRPr="00BE6200" w:rsidRDefault="00184843" w:rsidP="00307C01">
            <w:pPr>
              <w:tabs>
                <w:tab w:val="left" w:pos="567"/>
              </w:tabs>
              <w:jc w:val="both"/>
              <w:rPr>
                <w:rFonts w:eastAsia="Arial"/>
                <w:bCs/>
                <w:lang w:val="ro-RO"/>
              </w:rPr>
            </w:pPr>
            <w:r w:rsidRPr="006C076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4261F68" w14:textId="77777777" w:rsidR="00184843" w:rsidRPr="00BE6200"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8F7E2C" w14:textId="77777777" w:rsidR="00184843" w:rsidRPr="00793611"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CE829F7" w14:textId="77777777" w:rsidR="00184843" w:rsidRPr="004E6A4F"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9EA33F" w14:textId="77777777" w:rsidR="00184843" w:rsidRPr="002D2681"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E9A2C6" w14:textId="77777777" w:rsidR="00184843" w:rsidRPr="00483F15"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7163536" w14:textId="77777777" w:rsidR="00184843" w:rsidRPr="00483F15"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A0423B3" w14:textId="77777777" w:rsidR="00184843" w:rsidRPr="005D3B16"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BDA3DA8" w14:textId="77777777" w:rsidR="00184843" w:rsidRPr="005D3B16"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E7C0F46" w14:textId="77777777" w:rsidR="00184843" w:rsidRPr="00775721"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62E7F1" w14:textId="77777777" w:rsidR="00184843" w:rsidRPr="00A17A89"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68D799" w14:textId="77777777" w:rsidR="00184843" w:rsidRPr="00A17A89"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223FA9F" w14:textId="77777777" w:rsidR="00184843" w:rsidRPr="00A17A89"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9529149" w14:textId="77777777" w:rsidR="00184843" w:rsidRPr="00DF5FEA"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9C6A18" w14:textId="77777777" w:rsidR="00184843" w:rsidRPr="000C6DDA"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9F0CFC" w14:textId="77777777" w:rsidR="00184843" w:rsidRPr="00FB4605" w:rsidRDefault="00184843" w:rsidP="00307C01">
            <w:pPr>
              <w:tabs>
                <w:tab w:val="left" w:pos="567"/>
              </w:tabs>
              <w:jc w:val="both"/>
              <w:rPr>
                <w:rFonts w:eastAsia="Arial"/>
                <w:bCs/>
                <w:lang w:val="ro-RO"/>
              </w:rPr>
            </w:pPr>
            <w:r w:rsidRPr="00FB4605">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C1F98A" w14:textId="77777777" w:rsidR="00184843" w:rsidRPr="00FB4605"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A8EDC60" w14:textId="77777777" w:rsidR="00184843" w:rsidRPr="005C77E0"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A94662" w14:textId="77777777" w:rsidR="00184843" w:rsidRPr="005C77E0"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FE1303" w14:textId="77777777" w:rsidR="00184843" w:rsidRPr="00290371"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32C4C22" w14:textId="77777777" w:rsidR="00184843" w:rsidRPr="00290371"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71795C" w14:textId="77777777" w:rsidR="00184843" w:rsidRPr="004C091C"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49A36D" w14:textId="77777777" w:rsidR="00184843" w:rsidRPr="00853AA9"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0F77C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71AAA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ABF74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43AEE69"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03D8F6C8"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5629204F"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0E44F2AE"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61EAE25" w14:textId="6C1DBE8B" w:rsidR="00184843" w:rsidRPr="00AB4BC2" w:rsidRDefault="00184843" w:rsidP="00307C01">
            <w:pPr>
              <w:tabs>
                <w:tab w:val="left" w:pos="567"/>
              </w:tabs>
              <w:ind w:right="156"/>
              <w:jc w:val="both"/>
              <w:rPr>
                <w:rFonts w:eastAsia="Arial"/>
                <w:bCs/>
                <w:lang w:val="ro-RO"/>
              </w:rPr>
            </w:pPr>
            <w:r w:rsidRPr="00AB4BC2">
              <w:rPr>
                <w:rFonts w:eastAsia="Arial"/>
                <w:bCs/>
                <w:lang w:val="ro-RO"/>
              </w:rPr>
              <w:t xml:space="preserve">Fluxul </w:t>
            </w:r>
            <w:r w:rsidR="00846A52" w:rsidRPr="00AB4BC2">
              <w:rPr>
                <w:rFonts w:eastAsia="Arial"/>
                <w:bCs/>
                <w:lang w:val="ro-RO"/>
              </w:rPr>
              <w:t>revers</w:t>
            </w:r>
            <w:r w:rsidRPr="00AB4BC2">
              <w:rPr>
                <w:rFonts w:eastAsia="Arial"/>
                <w:bCs/>
                <w:lang w:val="ro-RO"/>
              </w:rPr>
              <w:t xml:space="preserve"> de gaze naturale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20B6601"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5526C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BD882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51CC3D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B91E52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0FC42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E6047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45DDF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61F27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49F00D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EF201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AAE640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4116D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1556C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0AFA82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D2A40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EC764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82E08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ED821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BA4E31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A95D7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73BCB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1B25B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A8400D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219DA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AB316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392BC0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44CF5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D3BC56"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2EED06C3"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7CED3A36"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02C95CC1"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F81ABB" w14:textId="77777777" w:rsidR="00184843" w:rsidRPr="00AB4BC2" w:rsidRDefault="00184843" w:rsidP="00307C01">
            <w:pPr>
              <w:tabs>
                <w:tab w:val="left" w:pos="567"/>
              </w:tabs>
              <w:ind w:right="156"/>
              <w:jc w:val="both"/>
              <w:rPr>
                <w:rFonts w:eastAsia="Arial"/>
                <w:bCs/>
                <w:lang w:val="ro-RO"/>
              </w:rPr>
            </w:pPr>
            <w:r w:rsidRPr="00AB4BC2">
              <w:rPr>
                <w:rFonts w:eastAsia="Arial"/>
                <w:bCs/>
                <w:lang w:val="ro-RO"/>
              </w:rPr>
              <w:t>Aprovizionarea cu biogaz (SRE)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6261768"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E5CC65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3200C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55825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76944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82362F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98DBF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33BC06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517DFF"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5B713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213DD3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1A7FB1"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6A174A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B0606B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13C433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EC742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D317CD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905C8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33AF8B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6380F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C57FF7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F1443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0D3AC4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386058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8DDF2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B7F1A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3BE7CD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C92B6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9924D88"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6CB528DB"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2E72AF2F"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33DF361C"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52B99D4" w14:textId="77777777" w:rsidR="00184843" w:rsidRPr="00AB4BC2" w:rsidRDefault="00184843" w:rsidP="00307C01">
            <w:pPr>
              <w:tabs>
                <w:tab w:val="left" w:pos="567"/>
              </w:tabs>
              <w:ind w:right="156"/>
              <w:jc w:val="both"/>
              <w:rPr>
                <w:rFonts w:eastAsia="Arial"/>
                <w:bCs/>
                <w:lang w:val="ro-RO"/>
              </w:rPr>
            </w:pPr>
            <w:r w:rsidRPr="00AB4BC2">
              <w:rPr>
                <w:rFonts w:eastAsia="Arial"/>
                <w:bCs/>
                <w:lang w:val="ro-RO"/>
              </w:rPr>
              <w:t>Aprovizionarea cu GNL</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44B922B2"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D74E7D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8EF39DC"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8B987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26419F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545F15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747E50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C2927C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1E739DC"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EA3747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FB8581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1765A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2A3C3E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FA082D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BC9267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ED45B7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3C6010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E23569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CBDDD4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ADE173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52DD54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A5BCA1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E6521F6"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8D49E0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FBF4D3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901BBD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2906CB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9A69B9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7ACC3A9"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hideMark/>
          </w:tcPr>
          <w:p w14:paraId="09DAEAE9"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07C7505D" w14:textId="77777777" w:rsidTr="00307C01">
        <w:trPr>
          <w:trHeight w:val="227"/>
        </w:trPr>
        <w:tc>
          <w:tcPr>
            <w:tcW w:w="522" w:type="pct"/>
            <w:vMerge w:val="restar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B75CF1" w14:textId="77777777" w:rsidR="00184843" w:rsidRPr="0001586F" w:rsidRDefault="00184843" w:rsidP="00307C01">
            <w:pPr>
              <w:tabs>
                <w:tab w:val="left" w:pos="567"/>
              </w:tabs>
              <w:jc w:val="both"/>
              <w:rPr>
                <w:rFonts w:eastAsia="Arial"/>
                <w:b/>
                <w:lang w:val="ro-RO"/>
              </w:rPr>
            </w:pPr>
            <w:r w:rsidRPr="002E418B">
              <w:rPr>
                <w:rFonts w:eastAsia="Arial"/>
                <w:b/>
                <w:lang w:val="ro-RO"/>
              </w:rPr>
              <w:t>Depozitare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754C3D" w14:textId="6C592DCE" w:rsidR="00184843" w:rsidRPr="006C0762" w:rsidRDefault="00184843" w:rsidP="00307C01">
            <w:pPr>
              <w:tabs>
                <w:tab w:val="left" w:pos="567"/>
              </w:tabs>
              <w:ind w:right="156"/>
              <w:jc w:val="both"/>
              <w:rPr>
                <w:rFonts w:eastAsia="Arial"/>
                <w:bCs/>
                <w:lang w:val="ro-RO"/>
              </w:rPr>
            </w:pPr>
            <w:r w:rsidRPr="008539A9">
              <w:rPr>
                <w:rFonts w:eastAsia="Arial"/>
                <w:bCs/>
                <w:lang w:val="ro-RO"/>
              </w:rPr>
              <w:t>Extrac</w:t>
            </w:r>
            <w:r w:rsidR="00683617">
              <w:rPr>
                <w:rFonts w:eastAsia="Arial"/>
                <w:bCs/>
                <w:lang w:val="ro-RO"/>
              </w:rPr>
              <w:t>ț</w:t>
            </w:r>
            <w:r w:rsidRPr="008539A9">
              <w:rPr>
                <w:rFonts w:eastAsia="Arial"/>
                <w:bCs/>
                <w:lang w:val="ro-RO"/>
              </w:rPr>
              <w:t>ia gazelor naturale din depozit propriu</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4FFA8CF6" w14:textId="77777777" w:rsidR="00184843" w:rsidRPr="00BE6200" w:rsidRDefault="00184843" w:rsidP="00307C01">
            <w:pPr>
              <w:tabs>
                <w:tab w:val="left" w:pos="567"/>
              </w:tabs>
              <w:jc w:val="center"/>
              <w:rPr>
                <w:rFonts w:eastAsia="Arial"/>
                <w:b/>
                <w:lang w:val="ro-RO"/>
              </w:rPr>
            </w:pP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FEA5AD" w14:textId="77777777" w:rsidR="00184843" w:rsidRPr="0079361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926BA03" w14:textId="77777777" w:rsidR="00184843" w:rsidRPr="002D2681" w:rsidRDefault="00184843" w:rsidP="00307C01">
            <w:pPr>
              <w:tabs>
                <w:tab w:val="left" w:pos="567"/>
              </w:tabs>
              <w:jc w:val="both"/>
              <w:rPr>
                <w:rFonts w:eastAsia="Arial"/>
                <w:bCs/>
                <w:lang w:val="ro-RO"/>
              </w:rPr>
            </w:pPr>
            <w:r w:rsidRPr="004E6A4F">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BAC899" w14:textId="77777777" w:rsidR="00184843" w:rsidRPr="00483F15" w:rsidRDefault="00184843" w:rsidP="00307C01">
            <w:pPr>
              <w:tabs>
                <w:tab w:val="left" w:pos="567"/>
              </w:tabs>
              <w:jc w:val="both"/>
              <w:rPr>
                <w:rFonts w:eastAsia="Arial"/>
                <w:bCs/>
                <w:lang w:val="ro-RO"/>
              </w:rPr>
            </w:pPr>
            <w:r w:rsidRPr="00483F1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AE88AD"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BE0853"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5229D3" w14:textId="77777777" w:rsidR="00184843" w:rsidRPr="00A17A89" w:rsidRDefault="00184843" w:rsidP="00307C01">
            <w:pPr>
              <w:tabs>
                <w:tab w:val="left" w:pos="567"/>
              </w:tabs>
              <w:jc w:val="both"/>
              <w:rPr>
                <w:rFonts w:eastAsia="Arial"/>
                <w:bCs/>
                <w:lang w:val="ro-RO"/>
              </w:rPr>
            </w:pPr>
            <w:r w:rsidRPr="00775721">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31B740B" w14:textId="77777777" w:rsidR="00184843" w:rsidRPr="00A17A89" w:rsidRDefault="00184843" w:rsidP="00307C01">
            <w:pPr>
              <w:tabs>
                <w:tab w:val="left" w:pos="567"/>
              </w:tabs>
              <w:jc w:val="both"/>
              <w:rPr>
                <w:rFonts w:eastAsia="Arial"/>
                <w:bCs/>
                <w:lang w:val="ro-RO"/>
              </w:rPr>
            </w:pPr>
            <w:r w:rsidRPr="00A17A8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F3FB585" w14:textId="77777777" w:rsidR="00184843" w:rsidRPr="00DF5FE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A237BE5" w14:textId="77777777" w:rsidR="00184843" w:rsidRPr="000C6DD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54CC17"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6268EA3" w14:textId="77777777" w:rsidR="00184843" w:rsidRPr="00FB4605" w:rsidRDefault="00184843" w:rsidP="00307C01">
            <w:pPr>
              <w:tabs>
                <w:tab w:val="left" w:pos="567"/>
              </w:tabs>
              <w:jc w:val="both"/>
              <w:rPr>
                <w:rFonts w:eastAsia="Arial"/>
                <w:bCs/>
                <w:lang w:val="ro-RO"/>
              </w:rPr>
            </w:pPr>
            <w:r w:rsidRPr="00FB460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3AB57D" w14:textId="77777777" w:rsidR="00184843" w:rsidRPr="005C77E0" w:rsidRDefault="00184843" w:rsidP="00307C01">
            <w:pPr>
              <w:tabs>
                <w:tab w:val="left" w:pos="567"/>
              </w:tabs>
              <w:jc w:val="both"/>
              <w:rPr>
                <w:rFonts w:eastAsia="Arial"/>
                <w:bCs/>
                <w:lang w:val="ro-RO"/>
              </w:rPr>
            </w:pPr>
            <w:r w:rsidRPr="005C77E0">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51780B" w14:textId="77777777" w:rsidR="00184843" w:rsidRPr="0029037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B770C99" w14:textId="77777777" w:rsidR="00184843" w:rsidRPr="004C091C" w:rsidRDefault="00184843" w:rsidP="00307C01">
            <w:pPr>
              <w:tabs>
                <w:tab w:val="left" w:pos="567"/>
              </w:tabs>
              <w:jc w:val="both"/>
              <w:rPr>
                <w:rFonts w:eastAsia="Arial"/>
                <w:bCs/>
                <w:lang w:val="ro-RO"/>
              </w:rPr>
            </w:pPr>
            <w:r w:rsidRPr="00290371">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12B11D0" w14:textId="77777777" w:rsidR="00184843" w:rsidRPr="00853AA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C57364D"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CAE45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AA7AD1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DA6FA27"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9D7A4F9"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0E0D98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04AC57"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5438D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160CB0"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9F1A1B1"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D4D067"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4BD5BC"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5370BA"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476" w:type="pct"/>
            <w:tcBorders>
              <w:top w:val="single" w:sz="8" w:space="0" w:color="000000"/>
              <w:left w:val="single" w:sz="4" w:space="0" w:color="000000"/>
              <w:bottom w:val="single" w:sz="4" w:space="0" w:color="000000"/>
              <w:right w:val="single" w:sz="8" w:space="0" w:color="000000"/>
            </w:tcBorders>
            <w:shd w:val="clear" w:color="auto" w:fill="FFFF00"/>
            <w:tcMar>
              <w:top w:w="7" w:type="dxa"/>
              <w:left w:w="7" w:type="dxa"/>
              <w:bottom w:w="0" w:type="dxa"/>
              <w:right w:w="7" w:type="dxa"/>
            </w:tcMar>
            <w:vAlign w:val="center"/>
            <w:hideMark/>
          </w:tcPr>
          <w:p w14:paraId="14186AD6"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75AB88CD"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0462B13E"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9364681" w14:textId="776FB3B9" w:rsidR="00184843" w:rsidRPr="00AB4BC2" w:rsidRDefault="00184843" w:rsidP="00307C01">
            <w:pPr>
              <w:tabs>
                <w:tab w:val="left" w:pos="567"/>
              </w:tabs>
              <w:ind w:right="156"/>
              <w:jc w:val="both"/>
              <w:rPr>
                <w:rFonts w:eastAsia="Arial"/>
                <w:bCs/>
                <w:lang w:val="ro-RO"/>
              </w:rPr>
            </w:pPr>
            <w:r w:rsidRPr="00AB4BC2">
              <w:rPr>
                <w:rFonts w:eastAsia="Arial"/>
                <w:bCs/>
                <w:lang w:val="ro-RO"/>
              </w:rPr>
              <w:t>Oprirea injec</w:t>
            </w:r>
            <w:r w:rsidR="00683617">
              <w:rPr>
                <w:rFonts w:eastAsia="Arial"/>
                <w:bCs/>
                <w:lang w:val="ro-RO"/>
              </w:rPr>
              <w:t>ț</w:t>
            </w:r>
            <w:r w:rsidRPr="00AB4BC2">
              <w:rPr>
                <w:rFonts w:eastAsia="Arial"/>
                <w:bCs/>
                <w:lang w:val="ro-RO"/>
              </w:rPr>
              <w:t>iilor de gaze naturale în depozite</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123B986F" w14:textId="77777777" w:rsidR="00184843" w:rsidRPr="00AB4BC2" w:rsidRDefault="00184843" w:rsidP="00307C01">
            <w:pPr>
              <w:tabs>
                <w:tab w:val="left" w:pos="567"/>
              </w:tabs>
              <w:jc w:val="center"/>
              <w:rPr>
                <w:rFonts w:eastAsia="Arial"/>
                <w:b/>
                <w:lang w:val="ro-RO"/>
              </w:rPr>
            </w:pP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3539E7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F1E67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220F8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5BBB59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D3351F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4DCCD0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5B2138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BA5072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510317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9469B5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4C13A4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3E5BD6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FA05C8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09A84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B8905A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2AAC67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8D75C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EB973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E147CE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307BF8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B4B2DD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2AEA8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F74DB5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10F9AA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EADEBA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135B1A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3EDC4D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3A620A8"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hideMark/>
          </w:tcPr>
          <w:p w14:paraId="473FCD15"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2A4F208C" w14:textId="77777777" w:rsidTr="00307C01">
        <w:trPr>
          <w:trHeight w:val="227"/>
        </w:trPr>
        <w:tc>
          <w:tcPr>
            <w:tcW w:w="522" w:type="pc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tcPr>
          <w:p w14:paraId="50AC0912" w14:textId="77777777" w:rsidR="00184843" w:rsidRPr="0001586F" w:rsidRDefault="00184843" w:rsidP="00307C01">
            <w:pPr>
              <w:tabs>
                <w:tab w:val="left" w:pos="567"/>
              </w:tabs>
              <w:jc w:val="both"/>
              <w:rPr>
                <w:rFonts w:eastAsia="Arial"/>
                <w:b/>
                <w:lang w:val="ro-RO"/>
              </w:rPr>
            </w:pPr>
            <w:r w:rsidRPr="002E418B">
              <w:rPr>
                <w:rFonts w:eastAsia="Arial"/>
                <w:b/>
                <w:lang w:val="ro-RO"/>
              </w:rPr>
              <w:t>Diversificare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72E4E741" w14:textId="77777777" w:rsidR="00184843" w:rsidRPr="006C0762" w:rsidRDefault="00184843" w:rsidP="00307C01">
            <w:pPr>
              <w:tabs>
                <w:tab w:val="left" w:pos="567"/>
              </w:tabs>
              <w:ind w:right="156"/>
              <w:jc w:val="both"/>
              <w:rPr>
                <w:rFonts w:eastAsia="Arial"/>
                <w:bCs/>
                <w:lang w:val="ro-RO"/>
              </w:rPr>
            </w:pPr>
            <w:r w:rsidRPr="008539A9">
              <w:rPr>
                <w:rFonts w:eastAsia="Arial"/>
                <w:bCs/>
                <w:lang w:val="ro-RO"/>
              </w:rPr>
              <w:t>Trecerea la rezerva de combustibil</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5288A225" w14:textId="77777777" w:rsidR="00184843" w:rsidRPr="00793611" w:rsidRDefault="00184843" w:rsidP="00307C01">
            <w:pPr>
              <w:tabs>
                <w:tab w:val="left" w:pos="567"/>
              </w:tabs>
              <w:jc w:val="center"/>
              <w:rPr>
                <w:rFonts w:eastAsia="Arial"/>
                <w:b/>
                <w:lang w:val="ro-RO"/>
              </w:rPr>
            </w:pPr>
            <w:r w:rsidRPr="00BE6200">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EC15742" w14:textId="77777777" w:rsidR="00184843" w:rsidRPr="004E6A4F"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A3D5572" w14:textId="77777777" w:rsidR="00184843" w:rsidRPr="002D268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E03C16A" w14:textId="77777777" w:rsidR="00184843" w:rsidRPr="00483F1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11FF8E4" w14:textId="77777777" w:rsidR="00184843" w:rsidRPr="00483F1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29C268F"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4B800CB9" w14:textId="77777777" w:rsidR="00184843" w:rsidRPr="00775721" w:rsidRDefault="00184843" w:rsidP="00307C01">
            <w:pPr>
              <w:tabs>
                <w:tab w:val="left" w:pos="567"/>
              </w:tabs>
              <w:jc w:val="both"/>
              <w:rPr>
                <w:rFonts w:eastAsia="Arial"/>
                <w:bCs/>
                <w:lang w:val="ro-RO"/>
              </w:rPr>
            </w:pPr>
            <w:r w:rsidRPr="005D3B16">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0A74E7B5"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41E9BDB5" w14:textId="77777777" w:rsidR="00184843" w:rsidRPr="00A17A89" w:rsidRDefault="00184843" w:rsidP="00307C01">
            <w:pPr>
              <w:tabs>
                <w:tab w:val="left" w:pos="567"/>
              </w:tabs>
              <w:jc w:val="both"/>
              <w:rPr>
                <w:rFonts w:eastAsia="Arial"/>
                <w:bCs/>
                <w:lang w:val="ro-RO"/>
              </w:rPr>
            </w:pPr>
            <w:r w:rsidRPr="00A17A8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F1F9003" w14:textId="77777777" w:rsidR="00184843" w:rsidRPr="00DF5FE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8E492F7" w14:textId="77777777" w:rsidR="00184843" w:rsidRPr="000C6DD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3E6D956" w14:textId="77777777" w:rsidR="00184843" w:rsidRPr="00FB4605" w:rsidRDefault="00184843" w:rsidP="00307C01">
            <w:pPr>
              <w:tabs>
                <w:tab w:val="left" w:pos="567"/>
              </w:tabs>
              <w:jc w:val="both"/>
              <w:rPr>
                <w:rFonts w:eastAsia="Arial"/>
                <w:bCs/>
                <w:lang w:val="ro-RO"/>
              </w:rPr>
            </w:pPr>
            <w:r w:rsidRPr="00FB460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A2C7649"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6C29148" w14:textId="77777777" w:rsidR="00184843" w:rsidRPr="005C77E0"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014C4AEE" w14:textId="77777777" w:rsidR="00184843" w:rsidRPr="00290371" w:rsidRDefault="00184843" w:rsidP="00307C01">
            <w:pPr>
              <w:tabs>
                <w:tab w:val="left" w:pos="567"/>
              </w:tabs>
              <w:jc w:val="both"/>
              <w:rPr>
                <w:rFonts w:eastAsia="Arial"/>
                <w:bCs/>
                <w:lang w:val="ro-RO"/>
              </w:rPr>
            </w:pPr>
            <w:r w:rsidRPr="005C77E0">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66E342C8" w14:textId="77777777" w:rsidR="00184843" w:rsidRPr="0029037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785E6F2" w14:textId="77777777" w:rsidR="00184843" w:rsidRPr="004C091C"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26F9B39F" w14:textId="77777777" w:rsidR="00184843" w:rsidRPr="00284C71" w:rsidRDefault="00184843" w:rsidP="00307C01">
            <w:pPr>
              <w:tabs>
                <w:tab w:val="left" w:pos="567"/>
              </w:tabs>
              <w:jc w:val="both"/>
              <w:rPr>
                <w:rFonts w:eastAsia="Arial"/>
                <w:bCs/>
                <w:lang w:val="ro-RO"/>
              </w:rPr>
            </w:pPr>
            <w:r w:rsidRPr="00853AA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46CAF34"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688A52ED"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1D9C43AA"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0EDC840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3CC123DB"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8896E4F"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2B59C02A"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2D2DE194"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433A7D5"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5CBA71A4"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tcPr>
          <w:p w14:paraId="77A6838E" w14:textId="77777777" w:rsidR="00184843" w:rsidRPr="00AB4BC2"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8" w:space="0" w:color="000000"/>
              <w:right w:val="single" w:sz="8" w:space="0" w:color="000000"/>
            </w:tcBorders>
            <w:shd w:val="clear" w:color="auto" w:fill="FFFF00"/>
            <w:tcMar>
              <w:top w:w="7" w:type="dxa"/>
              <w:left w:w="7" w:type="dxa"/>
              <w:bottom w:w="0" w:type="dxa"/>
              <w:right w:w="7" w:type="dxa"/>
            </w:tcMar>
            <w:vAlign w:val="center"/>
          </w:tcPr>
          <w:p w14:paraId="4A11DCC4" w14:textId="77777777" w:rsidR="00184843" w:rsidRPr="00AB4BC2" w:rsidRDefault="00184843" w:rsidP="00307C01">
            <w:pPr>
              <w:tabs>
                <w:tab w:val="left" w:pos="567"/>
              </w:tabs>
              <w:jc w:val="both"/>
              <w:rPr>
                <w:rFonts w:eastAsia="Arial"/>
                <w:bCs/>
                <w:lang w:val="ro-RO"/>
              </w:rPr>
            </w:pPr>
            <w:r w:rsidRPr="00AB4BC2">
              <w:rPr>
                <w:rFonts w:eastAsia="Arial"/>
                <w:bCs/>
                <w:lang w:val="ro-RO"/>
              </w:rPr>
              <w:t>alertă timpurie</w:t>
            </w:r>
          </w:p>
        </w:tc>
      </w:tr>
      <w:tr w:rsidR="00184843" w:rsidRPr="00AB4BC2" w14:paraId="0E0304F4" w14:textId="77777777" w:rsidTr="00307C01">
        <w:trPr>
          <w:trHeight w:val="227"/>
        </w:trPr>
        <w:tc>
          <w:tcPr>
            <w:tcW w:w="522" w:type="pct"/>
            <w:vMerge w:val="restart"/>
            <w:tcBorders>
              <w:top w:val="single" w:sz="8"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8A0706E" w14:textId="5D3AD29C" w:rsidR="00184843" w:rsidRPr="0001586F" w:rsidRDefault="00184843" w:rsidP="00307C01">
            <w:pPr>
              <w:tabs>
                <w:tab w:val="left" w:pos="567"/>
              </w:tabs>
              <w:jc w:val="both"/>
              <w:rPr>
                <w:rFonts w:eastAsia="Arial"/>
                <w:b/>
                <w:lang w:val="ro-RO"/>
              </w:rPr>
            </w:pPr>
            <w:r w:rsidRPr="002E418B">
              <w:rPr>
                <w:rFonts w:eastAsia="Arial"/>
                <w:b/>
                <w:lang w:val="ro-RO"/>
              </w:rPr>
              <w:lastRenderedPageBreak/>
              <w:t xml:space="preserve">Contracte </w:t>
            </w:r>
            <w:r w:rsidR="00683617">
              <w:rPr>
                <w:rFonts w:eastAsia="Arial"/>
                <w:b/>
                <w:lang w:val="ro-RO"/>
              </w:rPr>
              <w:t>ș</w:t>
            </w:r>
            <w:r w:rsidRPr="002E418B">
              <w:rPr>
                <w:rFonts w:eastAsia="Arial"/>
                <w:b/>
                <w:lang w:val="ro-RO"/>
              </w:rPr>
              <w:t>i func</w:t>
            </w:r>
            <w:r w:rsidR="00683617">
              <w:rPr>
                <w:rFonts w:eastAsia="Arial"/>
                <w:b/>
                <w:lang w:val="ro-RO"/>
              </w:rPr>
              <w:t>ț</w:t>
            </w:r>
            <w:r w:rsidRPr="002E418B">
              <w:rPr>
                <w:rFonts w:eastAsia="Arial"/>
                <w:b/>
                <w:lang w:val="ro-RO"/>
              </w:rPr>
              <w:t>ionare</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E05F011" w14:textId="77777777" w:rsidR="00184843" w:rsidRPr="006C0762" w:rsidRDefault="00184843" w:rsidP="00307C01">
            <w:pPr>
              <w:tabs>
                <w:tab w:val="left" w:pos="567"/>
              </w:tabs>
              <w:ind w:right="156"/>
              <w:jc w:val="both"/>
              <w:rPr>
                <w:rFonts w:eastAsia="Arial"/>
                <w:bCs/>
                <w:lang w:val="ro-RO"/>
              </w:rPr>
            </w:pPr>
            <w:r w:rsidRPr="008539A9">
              <w:rPr>
                <w:rFonts w:eastAsia="Arial"/>
                <w:bCs/>
                <w:lang w:val="ro-RO"/>
              </w:rPr>
              <w:t>Contracte întreruptibile pe partea de cerere</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44D7C0A6" w14:textId="77777777" w:rsidR="00184843" w:rsidRPr="00793611" w:rsidRDefault="00184843" w:rsidP="00307C01">
            <w:pPr>
              <w:tabs>
                <w:tab w:val="left" w:pos="567"/>
              </w:tabs>
              <w:jc w:val="center"/>
              <w:rPr>
                <w:rFonts w:eastAsia="Arial"/>
                <w:b/>
                <w:lang w:val="ro-RO"/>
              </w:rPr>
            </w:pPr>
            <w:r w:rsidRPr="00BE6200">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4067F8A" w14:textId="77777777" w:rsidR="00184843" w:rsidRPr="002D2681" w:rsidRDefault="00184843" w:rsidP="00307C01">
            <w:pPr>
              <w:tabs>
                <w:tab w:val="left" w:pos="567"/>
              </w:tabs>
              <w:jc w:val="both"/>
              <w:rPr>
                <w:rFonts w:eastAsia="Arial"/>
                <w:bCs/>
                <w:lang w:val="ro-RO"/>
              </w:rPr>
            </w:pPr>
            <w:r w:rsidRPr="004E6A4F">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857A5CE" w14:textId="77777777" w:rsidR="00184843" w:rsidRPr="00483F15" w:rsidRDefault="00184843" w:rsidP="00307C01">
            <w:pPr>
              <w:tabs>
                <w:tab w:val="left" w:pos="567"/>
              </w:tabs>
              <w:jc w:val="both"/>
              <w:rPr>
                <w:rFonts w:eastAsia="Arial"/>
                <w:bCs/>
                <w:lang w:val="ro-RO"/>
              </w:rPr>
            </w:pPr>
            <w:r w:rsidRPr="00483F1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808D0D"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FB014EB"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1F7C79" w14:textId="77777777" w:rsidR="00184843" w:rsidRPr="0077572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F70699" w14:textId="77777777" w:rsidR="00184843" w:rsidRPr="00A17A89" w:rsidRDefault="00184843" w:rsidP="00307C01">
            <w:pPr>
              <w:tabs>
                <w:tab w:val="left" w:pos="567"/>
              </w:tabs>
              <w:jc w:val="both"/>
              <w:rPr>
                <w:rFonts w:eastAsia="Arial"/>
                <w:bCs/>
                <w:lang w:val="ro-RO"/>
              </w:rPr>
            </w:pPr>
            <w:r w:rsidRPr="00A17A8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2C4F0DB" w14:textId="77777777" w:rsidR="00184843" w:rsidRPr="00DF5FEA" w:rsidRDefault="00184843" w:rsidP="00307C01">
            <w:pPr>
              <w:tabs>
                <w:tab w:val="left" w:pos="567"/>
              </w:tabs>
              <w:jc w:val="both"/>
              <w:rPr>
                <w:rFonts w:eastAsia="Arial"/>
                <w:bCs/>
                <w:lang w:val="ro-RO"/>
              </w:rPr>
            </w:pPr>
            <w:r w:rsidRPr="00A17A8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58A9CB" w14:textId="77777777" w:rsidR="00184843" w:rsidRPr="000C6DD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C76BF57" w14:textId="77777777" w:rsidR="00184843" w:rsidRPr="00FB4605" w:rsidRDefault="00184843" w:rsidP="00307C01">
            <w:pPr>
              <w:tabs>
                <w:tab w:val="left" w:pos="567"/>
              </w:tabs>
              <w:jc w:val="both"/>
              <w:rPr>
                <w:rFonts w:eastAsia="Arial"/>
                <w:bCs/>
                <w:lang w:val="ro-RO"/>
              </w:rPr>
            </w:pPr>
            <w:r w:rsidRPr="00FB460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2976158"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47E46A9" w14:textId="77777777" w:rsidR="00184843" w:rsidRPr="005C77E0" w:rsidRDefault="00184843" w:rsidP="00307C01">
            <w:pPr>
              <w:tabs>
                <w:tab w:val="left" w:pos="567"/>
              </w:tabs>
              <w:jc w:val="both"/>
              <w:rPr>
                <w:rFonts w:eastAsia="Arial"/>
                <w:bCs/>
                <w:lang w:val="ro-RO"/>
              </w:rPr>
            </w:pPr>
            <w:r w:rsidRPr="005C77E0">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B698521" w14:textId="77777777" w:rsidR="00184843" w:rsidRPr="0029037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25249F" w14:textId="77777777" w:rsidR="00184843" w:rsidRPr="004C091C"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DFAB53C" w14:textId="77777777" w:rsidR="00184843" w:rsidRPr="00284C71" w:rsidRDefault="00184843" w:rsidP="00307C01">
            <w:pPr>
              <w:tabs>
                <w:tab w:val="left" w:pos="567"/>
              </w:tabs>
              <w:jc w:val="both"/>
              <w:rPr>
                <w:rFonts w:eastAsia="Arial"/>
                <w:bCs/>
                <w:lang w:val="ro-RO"/>
              </w:rPr>
            </w:pPr>
            <w:r w:rsidRPr="00853AA9">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07B7F5"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12900E8"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148207"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CCED6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BD7937"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5E00E2C"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F8C63A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7D719C9"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2052F5A"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F668C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71EBFBD"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AE6B8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B60313F"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44E2CDB" w14:textId="77777777" w:rsidR="00184843" w:rsidRPr="00AB4BC2" w:rsidRDefault="00184843" w:rsidP="00307C01">
            <w:pPr>
              <w:tabs>
                <w:tab w:val="left" w:pos="567"/>
              </w:tabs>
              <w:jc w:val="both"/>
              <w:rPr>
                <w:rFonts w:eastAsia="Arial"/>
                <w:bCs/>
                <w:lang w:val="ro-RO"/>
              </w:rPr>
            </w:pPr>
          </w:p>
        </w:tc>
        <w:tc>
          <w:tcPr>
            <w:tcW w:w="476" w:type="pct"/>
            <w:tcBorders>
              <w:top w:val="single" w:sz="8" w:space="0" w:color="000000"/>
              <w:left w:val="single" w:sz="4" w:space="0" w:color="000000"/>
              <w:bottom w:val="single" w:sz="4" w:space="0" w:color="000000"/>
              <w:right w:val="single" w:sz="8" w:space="0" w:color="000000"/>
            </w:tcBorders>
            <w:shd w:val="clear" w:color="auto" w:fill="FFC000"/>
            <w:tcMar>
              <w:top w:w="7" w:type="dxa"/>
              <w:left w:w="7" w:type="dxa"/>
              <w:bottom w:w="0" w:type="dxa"/>
              <w:right w:w="7" w:type="dxa"/>
            </w:tcMar>
            <w:vAlign w:val="center"/>
            <w:hideMark/>
          </w:tcPr>
          <w:p w14:paraId="261BA7D9" w14:textId="77777777" w:rsidR="00184843" w:rsidRPr="00AB4BC2" w:rsidRDefault="00184843" w:rsidP="00307C01">
            <w:pPr>
              <w:tabs>
                <w:tab w:val="left" w:pos="567"/>
              </w:tabs>
              <w:jc w:val="both"/>
              <w:rPr>
                <w:rFonts w:eastAsia="Arial"/>
                <w:bCs/>
                <w:lang w:val="ro-RO"/>
              </w:rPr>
            </w:pPr>
            <w:r w:rsidRPr="00AB4BC2">
              <w:rPr>
                <w:rFonts w:eastAsia="Arial"/>
                <w:bCs/>
                <w:lang w:val="ro-RO"/>
              </w:rPr>
              <w:t xml:space="preserve">alertă </w:t>
            </w:r>
          </w:p>
        </w:tc>
      </w:tr>
      <w:tr w:rsidR="00184843" w:rsidRPr="00AB4BC2" w14:paraId="424E20C2" w14:textId="77777777" w:rsidTr="00307C01">
        <w:trPr>
          <w:trHeight w:val="227"/>
        </w:trPr>
        <w:tc>
          <w:tcPr>
            <w:tcW w:w="522" w:type="pct"/>
            <w:vMerge/>
            <w:tcBorders>
              <w:top w:val="single" w:sz="8" w:space="0" w:color="000000"/>
              <w:left w:val="single" w:sz="8" w:space="0" w:color="000000"/>
              <w:bottom w:val="single" w:sz="8" w:space="0" w:color="000000"/>
              <w:right w:val="single" w:sz="4" w:space="0" w:color="000000"/>
            </w:tcBorders>
            <w:vAlign w:val="center"/>
            <w:hideMark/>
          </w:tcPr>
          <w:p w14:paraId="24E1C54E" w14:textId="77777777" w:rsidR="00184843" w:rsidRPr="00AB4BC2" w:rsidRDefault="00184843" w:rsidP="00307C01">
            <w:pPr>
              <w:tabs>
                <w:tab w:val="left" w:pos="567"/>
              </w:tabs>
              <w:jc w:val="both"/>
              <w:rPr>
                <w:rFonts w:eastAsia="Arial"/>
                <w:b/>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45B11D0" w14:textId="57DB4145" w:rsidR="00184843" w:rsidRPr="00AB4BC2" w:rsidRDefault="00184843" w:rsidP="00307C01">
            <w:pPr>
              <w:tabs>
                <w:tab w:val="left" w:pos="567"/>
              </w:tabs>
              <w:ind w:right="156"/>
              <w:jc w:val="both"/>
              <w:rPr>
                <w:rFonts w:eastAsia="Arial"/>
                <w:bCs/>
                <w:lang w:val="ro-RO"/>
              </w:rPr>
            </w:pPr>
            <w:r w:rsidRPr="00AB4BC2">
              <w:rPr>
                <w:rFonts w:eastAsia="Arial"/>
                <w:bCs/>
                <w:lang w:val="ro-RO"/>
              </w:rPr>
              <w:t>Ac</w:t>
            </w:r>
            <w:r w:rsidR="00683617">
              <w:rPr>
                <w:rFonts w:eastAsia="Arial"/>
                <w:bCs/>
                <w:lang w:val="ro-RO"/>
              </w:rPr>
              <w:t>ț</w:t>
            </w:r>
            <w:r w:rsidRPr="00AB4BC2">
              <w:rPr>
                <w:rFonts w:eastAsia="Arial"/>
                <w:bCs/>
                <w:lang w:val="ro-RO"/>
              </w:rPr>
              <w:t xml:space="preserve">iunea coordonată a OST din </w:t>
            </w:r>
            <w:r w:rsidR="00683617">
              <w:rPr>
                <w:rFonts w:eastAsia="Arial"/>
                <w:bCs/>
                <w:lang w:val="ro-RO"/>
              </w:rPr>
              <w:t>ț</w:t>
            </w:r>
            <w:r w:rsidRPr="00AB4BC2">
              <w:rPr>
                <w:rFonts w:eastAsia="Arial"/>
                <w:bCs/>
                <w:lang w:val="ro-RO"/>
              </w:rPr>
              <w:t>ările vecine</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34C70F30"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39E67DF"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F03C22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3B705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9507E8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122C1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431AF7D"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1263F6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35B369A"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4A5FCD"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4A1B9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B11E4D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886178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B40774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32C6FF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ACFADF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51E42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CA99916"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162A567"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070340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B89326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95EAFC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89EE1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67E98F4"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1BEAAE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AAE1757"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3C20E6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6AFF6FA"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7A2B6C1"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476" w:type="pct"/>
            <w:tcBorders>
              <w:top w:val="single" w:sz="4" w:space="0" w:color="000000"/>
              <w:left w:val="single" w:sz="4" w:space="0" w:color="000000"/>
              <w:bottom w:val="single" w:sz="8" w:space="0" w:color="000000"/>
              <w:right w:val="single" w:sz="8" w:space="0" w:color="000000"/>
            </w:tcBorders>
            <w:shd w:val="clear" w:color="auto" w:fill="FFC000"/>
            <w:tcMar>
              <w:top w:w="7" w:type="dxa"/>
              <w:left w:w="7" w:type="dxa"/>
              <w:bottom w:w="0" w:type="dxa"/>
              <w:right w:w="7" w:type="dxa"/>
            </w:tcMar>
            <w:vAlign w:val="center"/>
            <w:hideMark/>
          </w:tcPr>
          <w:p w14:paraId="7849CD19" w14:textId="77777777" w:rsidR="00184843" w:rsidRPr="00AB4BC2" w:rsidRDefault="00184843" w:rsidP="00307C01">
            <w:pPr>
              <w:tabs>
                <w:tab w:val="left" w:pos="567"/>
              </w:tabs>
              <w:jc w:val="both"/>
              <w:rPr>
                <w:rFonts w:eastAsia="Arial"/>
                <w:bCs/>
                <w:lang w:val="ro-RO"/>
              </w:rPr>
            </w:pPr>
            <w:r w:rsidRPr="00AB4BC2">
              <w:rPr>
                <w:rFonts w:eastAsia="Arial"/>
                <w:bCs/>
                <w:lang w:val="ro-RO"/>
              </w:rPr>
              <w:t xml:space="preserve">alertă </w:t>
            </w:r>
          </w:p>
        </w:tc>
      </w:tr>
      <w:tr w:rsidR="00184843" w:rsidRPr="00AB4BC2" w14:paraId="76CE3415" w14:textId="77777777" w:rsidTr="00307C01">
        <w:trPr>
          <w:trHeight w:val="227"/>
        </w:trPr>
        <w:tc>
          <w:tcPr>
            <w:tcW w:w="522" w:type="pct"/>
            <w:tcBorders>
              <w:top w:val="single" w:sz="8" w:space="0" w:color="000000"/>
              <w:left w:val="single" w:sz="8"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A4B82E0" w14:textId="3E0721A2" w:rsidR="00184843" w:rsidRPr="0001586F" w:rsidRDefault="00184843" w:rsidP="00307C01">
            <w:pPr>
              <w:tabs>
                <w:tab w:val="left" w:pos="567"/>
              </w:tabs>
              <w:jc w:val="both"/>
              <w:rPr>
                <w:rFonts w:eastAsia="Arial"/>
                <w:b/>
                <w:lang w:val="ro-RO"/>
              </w:rPr>
            </w:pPr>
            <w:r w:rsidRPr="002E418B">
              <w:rPr>
                <w:rFonts w:eastAsia="Arial"/>
                <w:b/>
                <w:lang w:val="ro-RO"/>
              </w:rPr>
              <w:t>Informa</w:t>
            </w:r>
            <w:r w:rsidR="00683617">
              <w:rPr>
                <w:rFonts w:eastAsia="Arial"/>
                <w:b/>
                <w:lang w:val="ro-RO"/>
              </w:rPr>
              <w:t>ț</w:t>
            </w:r>
            <w:r w:rsidRPr="002E418B">
              <w:rPr>
                <w:rFonts w:eastAsia="Arial"/>
                <w:b/>
                <w:lang w:val="ro-RO"/>
              </w:rPr>
              <w:t>ii</w:t>
            </w:r>
          </w:p>
        </w:tc>
        <w:tc>
          <w:tcPr>
            <w:tcW w:w="910"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DE8A164" w14:textId="2A4BB727" w:rsidR="00184843" w:rsidRPr="006C0762" w:rsidRDefault="00184843" w:rsidP="00307C01">
            <w:pPr>
              <w:tabs>
                <w:tab w:val="left" w:pos="567"/>
              </w:tabs>
              <w:ind w:right="156"/>
              <w:jc w:val="both"/>
              <w:rPr>
                <w:rFonts w:eastAsia="Arial"/>
                <w:bCs/>
                <w:lang w:val="ro-RO"/>
              </w:rPr>
            </w:pPr>
            <w:r w:rsidRPr="008539A9">
              <w:rPr>
                <w:rFonts w:eastAsia="Arial"/>
                <w:bCs/>
                <w:lang w:val="ro-RO"/>
              </w:rPr>
              <w:t xml:space="preserve">Informarea consumatorilor </w:t>
            </w:r>
            <w:r w:rsidR="00683617">
              <w:rPr>
                <w:rFonts w:eastAsia="Arial"/>
                <w:bCs/>
                <w:lang w:val="ro-RO"/>
              </w:rPr>
              <w:t>ș</w:t>
            </w:r>
            <w:r w:rsidRPr="008539A9">
              <w:rPr>
                <w:rFonts w:eastAsia="Arial"/>
                <w:bCs/>
                <w:lang w:val="ro-RO"/>
              </w:rPr>
              <w:t>i a mass-mediei cu privire la situa</w:t>
            </w:r>
            <w:r w:rsidR="00683617">
              <w:rPr>
                <w:rFonts w:eastAsia="Arial"/>
                <w:bCs/>
                <w:lang w:val="ro-RO"/>
              </w:rPr>
              <w:t>ț</w:t>
            </w:r>
            <w:r w:rsidRPr="008539A9">
              <w:rPr>
                <w:rFonts w:eastAsia="Arial"/>
                <w:bCs/>
                <w:lang w:val="ro-RO"/>
              </w:rPr>
              <w:t>ia din sectorul gazelor naturale</w:t>
            </w:r>
          </w:p>
        </w:tc>
        <w:tc>
          <w:tcPr>
            <w:tcW w:w="142" w:type="pct"/>
            <w:tcBorders>
              <w:top w:val="single" w:sz="8" w:space="0" w:color="000000"/>
              <w:left w:val="single" w:sz="4" w:space="0" w:color="000000"/>
              <w:bottom w:val="single" w:sz="8" w:space="0" w:color="000000"/>
              <w:right w:val="single" w:sz="4" w:space="0" w:color="000000"/>
            </w:tcBorders>
            <w:shd w:val="clear" w:color="auto" w:fill="D9E2F3" w:themeFill="accent1" w:themeFillTint="33"/>
            <w:vAlign w:val="center"/>
          </w:tcPr>
          <w:p w14:paraId="7084673F" w14:textId="77777777" w:rsidR="00184843" w:rsidRPr="00793611" w:rsidRDefault="00184843" w:rsidP="00307C01">
            <w:pPr>
              <w:tabs>
                <w:tab w:val="left" w:pos="567"/>
              </w:tabs>
              <w:jc w:val="center"/>
              <w:rPr>
                <w:rFonts w:eastAsia="Arial"/>
                <w:b/>
                <w:lang w:val="ro-RO"/>
              </w:rPr>
            </w:pPr>
            <w:r w:rsidRPr="00BE6200">
              <w:rPr>
                <w:rFonts w:eastAsia="Arial"/>
                <w:b/>
                <w:lang w:val="ro-RO"/>
              </w:rPr>
              <w:t>x</w:t>
            </w:r>
          </w:p>
        </w:tc>
        <w:tc>
          <w:tcPr>
            <w:tcW w:w="106"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279C7A3" w14:textId="77777777" w:rsidR="00184843" w:rsidRPr="004E6A4F"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4EC737C" w14:textId="77777777" w:rsidR="00184843" w:rsidRPr="002D268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E172985" w14:textId="77777777" w:rsidR="00184843" w:rsidRPr="00483F15" w:rsidRDefault="00184843" w:rsidP="00307C01">
            <w:pPr>
              <w:tabs>
                <w:tab w:val="left" w:pos="567"/>
              </w:tabs>
              <w:jc w:val="both"/>
              <w:rPr>
                <w:rFonts w:eastAsia="Arial"/>
                <w:bCs/>
                <w:lang w:val="ro-RO"/>
              </w:rPr>
            </w:pPr>
            <w:r w:rsidRPr="00483F15">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9A0CC7B"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8D13337"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CA6CF74" w14:textId="77777777" w:rsidR="00184843" w:rsidRPr="0077572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713C07"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118BCCB"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0FB972"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F4A3470" w14:textId="77777777" w:rsidR="00184843" w:rsidRPr="00DF5FE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CCA875A" w14:textId="77777777" w:rsidR="00184843" w:rsidRPr="00FB4605" w:rsidRDefault="00184843" w:rsidP="00307C01">
            <w:pPr>
              <w:tabs>
                <w:tab w:val="left" w:pos="567"/>
              </w:tabs>
              <w:jc w:val="both"/>
              <w:rPr>
                <w:rFonts w:eastAsia="Arial"/>
                <w:bCs/>
                <w:lang w:val="ro-RO"/>
              </w:rPr>
            </w:pPr>
            <w:r w:rsidRPr="000C6DDA">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B7594B" w14:textId="77777777" w:rsidR="00184843" w:rsidRPr="00FB4605" w:rsidRDefault="00184843" w:rsidP="00307C01">
            <w:pPr>
              <w:tabs>
                <w:tab w:val="left" w:pos="567"/>
              </w:tabs>
              <w:jc w:val="both"/>
              <w:rPr>
                <w:rFonts w:eastAsia="Arial"/>
                <w:bCs/>
                <w:lang w:val="ro-RO"/>
              </w:rPr>
            </w:pPr>
            <w:r w:rsidRPr="00FB4605">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4E964AB" w14:textId="77777777" w:rsidR="00184843" w:rsidRPr="005C77E0"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8C7C677" w14:textId="77777777" w:rsidR="00184843" w:rsidRPr="005C77E0"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315B4F9" w14:textId="77777777" w:rsidR="00184843" w:rsidRPr="004C091C" w:rsidRDefault="00184843" w:rsidP="00307C01">
            <w:pPr>
              <w:tabs>
                <w:tab w:val="left" w:pos="567"/>
              </w:tabs>
              <w:jc w:val="both"/>
              <w:rPr>
                <w:rFonts w:eastAsia="Arial"/>
                <w:bCs/>
                <w:lang w:val="ro-RO"/>
              </w:rPr>
            </w:pPr>
            <w:r w:rsidRPr="00290371">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2CC841C" w14:textId="77777777" w:rsidR="00184843" w:rsidRPr="00284C71" w:rsidRDefault="00184843" w:rsidP="00307C01">
            <w:pPr>
              <w:tabs>
                <w:tab w:val="left" w:pos="567"/>
              </w:tabs>
              <w:jc w:val="both"/>
              <w:rPr>
                <w:rFonts w:eastAsia="Arial"/>
                <w:bCs/>
                <w:lang w:val="ro-RO"/>
              </w:rPr>
            </w:pPr>
            <w:r w:rsidRPr="00853AA9">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AF4DCDF"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ECA216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B70C783"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0A2A49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A8FF617"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FE098A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4D701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3D24DB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5FC4F3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B77630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E1F7F1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95AF33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476" w:type="pct"/>
            <w:tcBorders>
              <w:top w:val="single" w:sz="8" w:space="0" w:color="000000"/>
              <w:left w:val="single" w:sz="4" w:space="0" w:color="000000"/>
              <w:bottom w:val="single" w:sz="8" w:space="0" w:color="000000"/>
              <w:right w:val="single" w:sz="8" w:space="0" w:color="000000"/>
            </w:tcBorders>
            <w:shd w:val="clear" w:color="auto" w:fill="FFC000"/>
            <w:tcMar>
              <w:top w:w="7" w:type="dxa"/>
              <w:left w:w="7" w:type="dxa"/>
              <w:bottom w:w="0" w:type="dxa"/>
              <w:right w:w="7" w:type="dxa"/>
            </w:tcMar>
            <w:vAlign w:val="center"/>
            <w:hideMark/>
          </w:tcPr>
          <w:p w14:paraId="413058DF" w14:textId="77777777" w:rsidR="00184843" w:rsidRPr="00AB4BC2" w:rsidRDefault="00184843" w:rsidP="00307C01">
            <w:pPr>
              <w:tabs>
                <w:tab w:val="left" w:pos="567"/>
              </w:tabs>
              <w:jc w:val="both"/>
              <w:rPr>
                <w:rFonts w:eastAsia="Arial"/>
                <w:bCs/>
                <w:lang w:val="ro-RO"/>
              </w:rPr>
            </w:pPr>
            <w:r w:rsidRPr="00AB4BC2">
              <w:rPr>
                <w:rFonts w:eastAsia="Arial"/>
                <w:bCs/>
                <w:lang w:val="ro-RO"/>
              </w:rPr>
              <w:t xml:space="preserve">alertă </w:t>
            </w:r>
          </w:p>
        </w:tc>
      </w:tr>
      <w:tr w:rsidR="00184843" w:rsidRPr="00AB4BC2" w14:paraId="486A6D9C" w14:textId="77777777" w:rsidTr="00307C01">
        <w:trPr>
          <w:trHeight w:val="227"/>
        </w:trPr>
        <w:tc>
          <w:tcPr>
            <w:tcW w:w="522" w:type="pct"/>
            <w:vMerge w:val="restart"/>
            <w:tcBorders>
              <w:top w:val="single" w:sz="4" w:space="0" w:color="000000"/>
              <w:left w:val="single" w:sz="8"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FB0F7FF" w14:textId="77777777" w:rsidR="00184843" w:rsidRPr="0001586F" w:rsidRDefault="00184843" w:rsidP="00307C01">
            <w:pPr>
              <w:tabs>
                <w:tab w:val="left" w:pos="567"/>
              </w:tabs>
              <w:jc w:val="both"/>
              <w:rPr>
                <w:rFonts w:eastAsia="Arial"/>
                <w:b/>
                <w:lang w:val="ro-RO"/>
              </w:rPr>
            </w:pPr>
            <w:r w:rsidRPr="002E418B">
              <w:rPr>
                <w:rFonts w:eastAsia="Arial"/>
                <w:b/>
                <w:lang w:val="ro-RO"/>
              </w:rPr>
              <w:t>Scăderea consumului</w:t>
            </w:r>
          </w:p>
        </w:tc>
        <w:tc>
          <w:tcPr>
            <w:tcW w:w="910"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326E0E8" w14:textId="3ECCE026" w:rsidR="00184843" w:rsidRPr="006C0762" w:rsidRDefault="00184843" w:rsidP="00307C01">
            <w:pPr>
              <w:tabs>
                <w:tab w:val="left" w:pos="567"/>
              </w:tabs>
              <w:ind w:right="156"/>
              <w:jc w:val="both"/>
              <w:rPr>
                <w:rFonts w:eastAsia="Arial"/>
                <w:bCs/>
                <w:lang w:val="ro-RO"/>
              </w:rPr>
            </w:pPr>
            <w:r w:rsidRPr="008539A9">
              <w:rPr>
                <w:rFonts w:eastAsia="Arial"/>
                <w:bCs/>
                <w:lang w:val="ro-RO"/>
              </w:rPr>
              <w:t>Sistarea obligatorie a produc</w:t>
            </w:r>
            <w:r w:rsidR="00683617">
              <w:rPr>
                <w:rFonts w:eastAsia="Arial"/>
                <w:bCs/>
                <w:lang w:val="ro-RO"/>
              </w:rPr>
              <w:t>ț</w:t>
            </w:r>
            <w:r w:rsidRPr="008539A9">
              <w:rPr>
                <w:rFonts w:eastAsia="Arial"/>
                <w:bCs/>
                <w:lang w:val="ro-RO"/>
              </w:rPr>
              <w:t>iei de energie electrică</w:t>
            </w:r>
          </w:p>
        </w:tc>
        <w:tc>
          <w:tcPr>
            <w:tcW w:w="142" w:type="pct"/>
            <w:tcBorders>
              <w:top w:val="single" w:sz="8" w:space="0" w:color="000000"/>
              <w:left w:val="single" w:sz="4" w:space="0" w:color="000000"/>
              <w:bottom w:val="single" w:sz="4" w:space="0" w:color="000000"/>
              <w:right w:val="single" w:sz="4" w:space="0" w:color="000000"/>
            </w:tcBorders>
            <w:shd w:val="clear" w:color="auto" w:fill="D9E2F3" w:themeFill="accent1" w:themeFillTint="33"/>
            <w:vAlign w:val="center"/>
          </w:tcPr>
          <w:p w14:paraId="258EF402" w14:textId="77777777" w:rsidR="00184843" w:rsidRPr="00793611" w:rsidRDefault="00184843" w:rsidP="00307C01">
            <w:pPr>
              <w:tabs>
                <w:tab w:val="left" w:pos="567"/>
              </w:tabs>
              <w:jc w:val="center"/>
              <w:rPr>
                <w:rFonts w:eastAsia="Arial"/>
                <w:b/>
                <w:lang w:val="ro-RO"/>
              </w:rPr>
            </w:pPr>
            <w:r w:rsidRPr="00BE6200">
              <w:rPr>
                <w:rFonts w:eastAsia="Arial"/>
                <w:b/>
                <w:lang w:val="ro-RO"/>
              </w:rPr>
              <w:t>x</w:t>
            </w:r>
          </w:p>
        </w:tc>
        <w:tc>
          <w:tcPr>
            <w:tcW w:w="106"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33AE64" w14:textId="77777777" w:rsidR="00184843" w:rsidRPr="002D2681" w:rsidRDefault="00184843" w:rsidP="00307C01">
            <w:pPr>
              <w:tabs>
                <w:tab w:val="left" w:pos="567"/>
              </w:tabs>
              <w:jc w:val="both"/>
              <w:rPr>
                <w:rFonts w:eastAsia="Arial"/>
                <w:bCs/>
                <w:lang w:val="ro-RO"/>
              </w:rPr>
            </w:pPr>
            <w:r w:rsidRPr="004E6A4F">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1B61EF9" w14:textId="77777777" w:rsidR="00184843" w:rsidRPr="00483F1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2CF1EFB" w14:textId="77777777" w:rsidR="00184843" w:rsidRPr="005D3B16" w:rsidRDefault="00184843" w:rsidP="00307C01">
            <w:pPr>
              <w:tabs>
                <w:tab w:val="left" w:pos="567"/>
              </w:tabs>
              <w:jc w:val="both"/>
              <w:rPr>
                <w:rFonts w:eastAsia="Arial"/>
                <w:bCs/>
                <w:lang w:val="ro-RO"/>
              </w:rPr>
            </w:pPr>
            <w:r w:rsidRPr="00483F15">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E46C03" w14:textId="77777777" w:rsidR="00184843" w:rsidRPr="005D3B16"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10670F" w14:textId="77777777" w:rsidR="00184843" w:rsidRPr="0077572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C4E9E96"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26CF4F"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EBFC58" w14:textId="77777777" w:rsidR="00184843" w:rsidRPr="00A17A8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3C6C27" w14:textId="77777777" w:rsidR="00184843" w:rsidRPr="00DF5FEA"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0DBFC7" w14:textId="77777777" w:rsidR="00184843" w:rsidRPr="00FB4605" w:rsidRDefault="00184843" w:rsidP="00307C01">
            <w:pPr>
              <w:tabs>
                <w:tab w:val="left" w:pos="567"/>
              </w:tabs>
              <w:jc w:val="both"/>
              <w:rPr>
                <w:rFonts w:eastAsia="Arial"/>
                <w:bCs/>
                <w:lang w:val="ro-RO"/>
              </w:rPr>
            </w:pPr>
            <w:r w:rsidRPr="000C6DDA">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D830432"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44AFE7" w14:textId="77777777" w:rsidR="00184843" w:rsidRPr="00FB4605"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41D2488" w14:textId="77777777" w:rsidR="00184843" w:rsidRPr="005C77E0" w:rsidRDefault="00184843" w:rsidP="00307C01">
            <w:pPr>
              <w:tabs>
                <w:tab w:val="left" w:pos="567"/>
              </w:tabs>
              <w:jc w:val="both"/>
              <w:rPr>
                <w:rFonts w:eastAsia="Arial"/>
                <w:bCs/>
                <w:lang w:val="ro-RO"/>
              </w:rPr>
            </w:pPr>
            <w:r w:rsidRPr="005C77E0">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0F59BD" w14:textId="77777777" w:rsidR="00184843" w:rsidRPr="00290371"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0F26374" w14:textId="77777777" w:rsidR="00184843" w:rsidRPr="004C091C"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DE3108" w14:textId="77777777" w:rsidR="00184843" w:rsidRPr="00853AA9"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00BDC38"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0C21CB"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792D3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1C90B06" w14:textId="77777777" w:rsidR="00184843" w:rsidRPr="00AB4BC2" w:rsidRDefault="00184843" w:rsidP="00307C01">
            <w:pPr>
              <w:tabs>
                <w:tab w:val="left" w:pos="567"/>
              </w:tabs>
              <w:jc w:val="both"/>
              <w:rPr>
                <w:rFonts w:eastAsia="Arial"/>
                <w:bCs/>
                <w:lang w:val="ro-RO"/>
              </w:rPr>
            </w:pP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8B8AFD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3D6EBE"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CE40FF"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6A0458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987CE0"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DFB6AA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1366061"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8"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1C446D"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476" w:type="pct"/>
            <w:tcBorders>
              <w:top w:val="single" w:sz="8"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7D79E59B" w14:textId="62F93C84" w:rsidR="00184843" w:rsidRPr="00AB4BC2" w:rsidRDefault="00184843" w:rsidP="00307C01">
            <w:pPr>
              <w:tabs>
                <w:tab w:val="left" w:pos="567"/>
              </w:tabs>
              <w:jc w:val="both"/>
              <w:rPr>
                <w:rFonts w:eastAsia="Arial"/>
                <w:bCs/>
                <w:lang w:val="ro-RO"/>
              </w:rPr>
            </w:pPr>
            <w:r w:rsidRPr="00AB4BC2">
              <w:rPr>
                <w:rFonts w:eastAsia="Arial"/>
                <w:bCs/>
                <w:lang w:val="ro-RO"/>
              </w:rPr>
              <w:t>urgen</w:t>
            </w:r>
            <w:r w:rsidR="00683617">
              <w:rPr>
                <w:rFonts w:eastAsia="Arial"/>
                <w:bCs/>
                <w:lang w:val="ro-RO"/>
              </w:rPr>
              <w:t>ț</w:t>
            </w:r>
            <w:r w:rsidRPr="00AB4BC2">
              <w:rPr>
                <w:rFonts w:eastAsia="Arial"/>
                <w:bCs/>
                <w:lang w:val="ro-RO"/>
              </w:rPr>
              <w:t>ă</w:t>
            </w:r>
          </w:p>
        </w:tc>
      </w:tr>
      <w:tr w:rsidR="00184843" w:rsidRPr="00AB4BC2" w14:paraId="36118331"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35FBCEB7" w14:textId="77777777" w:rsidR="00184843" w:rsidRPr="00AB4BC2"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836228B" w14:textId="77777777" w:rsidR="00184843" w:rsidRPr="00AB4BC2" w:rsidRDefault="00184843" w:rsidP="00307C01">
            <w:pPr>
              <w:tabs>
                <w:tab w:val="left" w:pos="567"/>
              </w:tabs>
              <w:ind w:right="156"/>
              <w:jc w:val="both"/>
              <w:rPr>
                <w:rFonts w:eastAsia="Arial"/>
                <w:bCs/>
                <w:lang w:val="ro-RO"/>
              </w:rPr>
            </w:pPr>
            <w:r w:rsidRPr="00AB4BC2">
              <w:rPr>
                <w:rFonts w:eastAsia="Arial"/>
                <w:bCs/>
                <w:lang w:val="ro-RO"/>
              </w:rPr>
              <w:t>Prioritatea finală a consumului</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FD7DCB9"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3BA82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AFDA0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34C3F4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F24162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72B91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32DEC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C98454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A7040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A53040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DCE0E8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511362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057447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EA825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596254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C212AC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73C6D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79F6A0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9B2DB5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967CA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39659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FB37F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9F881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361BB3"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2D1876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B44717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BC2474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735A00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47E9BB"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14DE7A96" w14:textId="4A82E3ED" w:rsidR="00184843" w:rsidRPr="00AB4BC2" w:rsidRDefault="00184843" w:rsidP="00307C01">
            <w:pPr>
              <w:tabs>
                <w:tab w:val="left" w:pos="567"/>
              </w:tabs>
              <w:jc w:val="both"/>
              <w:rPr>
                <w:rFonts w:eastAsia="Arial"/>
                <w:bCs/>
                <w:lang w:val="ro-RO"/>
              </w:rPr>
            </w:pPr>
            <w:r w:rsidRPr="00AB4BC2">
              <w:rPr>
                <w:rFonts w:eastAsia="Arial"/>
                <w:bCs/>
                <w:lang w:val="ro-RO"/>
              </w:rPr>
              <w:t>urgen</w:t>
            </w:r>
            <w:r w:rsidR="00683617">
              <w:rPr>
                <w:rFonts w:eastAsia="Arial"/>
                <w:bCs/>
                <w:lang w:val="ro-RO"/>
              </w:rPr>
              <w:t>ț</w:t>
            </w:r>
            <w:r w:rsidRPr="00AB4BC2">
              <w:rPr>
                <w:rFonts w:eastAsia="Arial"/>
                <w:bCs/>
                <w:lang w:val="ro-RO"/>
              </w:rPr>
              <w:t>ă</w:t>
            </w:r>
          </w:p>
        </w:tc>
      </w:tr>
      <w:tr w:rsidR="00184843" w:rsidRPr="00AB4BC2" w14:paraId="686CAC44"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58E2B934" w14:textId="77777777" w:rsidR="00184843" w:rsidRPr="00AB4BC2"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E7E7E5" w14:textId="26C6C590" w:rsidR="00184843" w:rsidRPr="00AB4BC2" w:rsidRDefault="00184843" w:rsidP="00307C01">
            <w:pPr>
              <w:tabs>
                <w:tab w:val="left" w:pos="567"/>
              </w:tabs>
              <w:ind w:right="156"/>
              <w:jc w:val="both"/>
              <w:rPr>
                <w:rFonts w:eastAsia="Arial"/>
                <w:bCs/>
                <w:lang w:val="ro-RO"/>
              </w:rPr>
            </w:pPr>
            <w:r w:rsidRPr="00AB4BC2">
              <w:rPr>
                <w:rFonts w:eastAsia="Arial"/>
                <w:bCs/>
                <w:lang w:val="ro-RO"/>
              </w:rPr>
              <w:t>Sanc</w:t>
            </w:r>
            <w:r w:rsidR="00683617">
              <w:rPr>
                <w:rFonts w:eastAsia="Arial"/>
                <w:bCs/>
                <w:lang w:val="ro-RO"/>
              </w:rPr>
              <w:t>ț</w:t>
            </w:r>
            <w:r w:rsidRPr="00AB4BC2">
              <w:rPr>
                <w:rFonts w:eastAsia="Arial"/>
                <w:bCs/>
                <w:lang w:val="ro-RO"/>
              </w:rPr>
              <w:t xml:space="preserve">iuni pentru consum peste limită </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7B7F42A"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71EBD0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146CA9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3D64E1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F7F407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D818C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3B492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D726C9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BC5CE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45F75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2EBF7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174F40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EC3882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E4B8D66"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37C493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12721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8AEC5E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3EAEC9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82FCD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A2B002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B2950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40C808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AC1B2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B9A8C0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2FA886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04F1F6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6735E7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2FB1A9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637471A"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21AF9826" w14:textId="3C930D8F" w:rsidR="00184843" w:rsidRPr="00AB4BC2" w:rsidRDefault="00184843" w:rsidP="00307C01">
            <w:pPr>
              <w:tabs>
                <w:tab w:val="left" w:pos="567"/>
              </w:tabs>
              <w:jc w:val="both"/>
              <w:rPr>
                <w:rFonts w:eastAsia="Arial"/>
                <w:bCs/>
                <w:lang w:val="ro-RO"/>
              </w:rPr>
            </w:pPr>
            <w:r w:rsidRPr="00AB4BC2">
              <w:rPr>
                <w:rFonts w:eastAsia="Arial"/>
                <w:bCs/>
                <w:lang w:val="ro-RO"/>
              </w:rPr>
              <w:t>urgen</w:t>
            </w:r>
            <w:r w:rsidR="00683617">
              <w:rPr>
                <w:rFonts w:eastAsia="Arial"/>
                <w:bCs/>
                <w:lang w:val="ro-RO"/>
              </w:rPr>
              <w:t>ț</w:t>
            </w:r>
            <w:r w:rsidRPr="00AB4BC2">
              <w:rPr>
                <w:rFonts w:eastAsia="Arial"/>
                <w:bCs/>
                <w:lang w:val="ro-RO"/>
              </w:rPr>
              <w:t>ă</w:t>
            </w:r>
          </w:p>
        </w:tc>
      </w:tr>
      <w:tr w:rsidR="00184843" w:rsidRPr="00AB4BC2" w14:paraId="611B5C91"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2C198AF7" w14:textId="77777777" w:rsidR="00184843" w:rsidRPr="00AB4BC2"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AF4EC89" w14:textId="77777777" w:rsidR="00184843" w:rsidRPr="00AB4BC2" w:rsidRDefault="00184843" w:rsidP="00307C01">
            <w:pPr>
              <w:tabs>
                <w:tab w:val="left" w:pos="567"/>
              </w:tabs>
              <w:ind w:right="156"/>
              <w:jc w:val="both"/>
              <w:rPr>
                <w:rFonts w:eastAsia="Arial"/>
                <w:bCs/>
                <w:lang w:val="ro-RO"/>
              </w:rPr>
            </w:pPr>
            <w:r w:rsidRPr="00AB4BC2">
              <w:rPr>
                <w:rFonts w:eastAsia="Arial"/>
                <w:bCs/>
                <w:lang w:val="ro-RO"/>
              </w:rPr>
              <w:t>Controlul temperaturii clădirilor</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123368F"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EF0F047"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3EB5F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CD7032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FA164E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DA9F64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C599FE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58AE9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62EEE4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178440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D6B4C1"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E145C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D3DC2D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69C2F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5699BC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89180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96B810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C4119F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88E1CA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EEF140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E0420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A531A6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128E36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A95F54"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4BB0316"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726092"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FEFAB5D"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88DDEF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5AF447B"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1FE2F69B" w14:textId="612B6C0F" w:rsidR="00184843" w:rsidRPr="00AB4BC2" w:rsidRDefault="00184843" w:rsidP="00307C01">
            <w:pPr>
              <w:tabs>
                <w:tab w:val="left" w:pos="567"/>
              </w:tabs>
              <w:jc w:val="both"/>
              <w:rPr>
                <w:rFonts w:eastAsia="Arial"/>
                <w:bCs/>
                <w:lang w:val="ro-RO"/>
              </w:rPr>
            </w:pPr>
            <w:r w:rsidRPr="00AB4BC2">
              <w:rPr>
                <w:rFonts w:eastAsia="Arial"/>
                <w:bCs/>
                <w:lang w:val="ro-RO"/>
              </w:rPr>
              <w:t>urgen</w:t>
            </w:r>
            <w:r w:rsidR="00683617">
              <w:rPr>
                <w:rFonts w:eastAsia="Arial"/>
                <w:bCs/>
                <w:lang w:val="ro-RO"/>
              </w:rPr>
              <w:t>ț</w:t>
            </w:r>
            <w:r w:rsidRPr="00AB4BC2">
              <w:rPr>
                <w:rFonts w:eastAsia="Arial"/>
                <w:bCs/>
                <w:lang w:val="ro-RO"/>
              </w:rPr>
              <w:t>ă</w:t>
            </w:r>
          </w:p>
        </w:tc>
      </w:tr>
      <w:tr w:rsidR="00184843" w:rsidRPr="00AB4BC2" w14:paraId="0AC8DC51"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71BB12B8" w14:textId="77777777" w:rsidR="00184843" w:rsidRPr="00AB4BC2"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0CA1A33" w14:textId="77777777" w:rsidR="00184843" w:rsidRPr="00AB4BC2" w:rsidRDefault="00184843" w:rsidP="00307C01">
            <w:pPr>
              <w:tabs>
                <w:tab w:val="left" w:pos="567"/>
              </w:tabs>
              <w:ind w:right="156"/>
              <w:jc w:val="both"/>
              <w:rPr>
                <w:rFonts w:eastAsia="Arial"/>
                <w:bCs/>
                <w:lang w:val="ro-RO"/>
              </w:rPr>
            </w:pPr>
            <w:r w:rsidRPr="00AB4BC2">
              <w:rPr>
                <w:rFonts w:eastAsia="Arial"/>
                <w:bCs/>
                <w:lang w:val="ro-RO"/>
              </w:rPr>
              <w:t>Controlul încălzirii clădirilor publice</w:t>
            </w:r>
          </w:p>
        </w:tc>
        <w:tc>
          <w:tcPr>
            <w:tcW w:w="142"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45BEC05"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57A5F5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2A7AF06"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5F231AE"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768920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1B75B7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23C5879"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601AB99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C4E2F4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E784600"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722696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E329AD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66AFEB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1B9F5A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115B8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2F1712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038E0171"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9DA0898"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C88970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F18021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371474C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26D018D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1856765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807510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BBB8C4C"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5021FE4" w14:textId="77777777" w:rsidR="00184843" w:rsidRPr="00AB4BC2" w:rsidRDefault="00184843" w:rsidP="00307C01">
            <w:pPr>
              <w:tabs>
                <w:tab w:val="left" w:pos="567"/>
              </w:tabs>
              <w:jc w:val="both"/>
              <w:rPr>
                <w:rFonts w:eastAsia="Arial"/>
                <w:bCs/>
                <w:lang w:val="ro-RO"/>
              </w:rPr>
            </w:pPr>
            <w:r w:rsidRPr="00AB4BC2">
              <w:rPr>
                <w:rFonts w:eastAsia="Arial"/>
                <w:bCs/>
                <w:lang w:val="ro-RO"/>
              </w:rPr>
              <w:t>х</w:t>
            </w: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7D8E575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58B901C3"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4" w:space="0" w:color="000000"/>
              <w:right w:val="single" w:sz="4" w:space="0" w:color="000000"/>
            </w:tcBorders>
            <w:shd w:val="clear" w:color="auto" w:fill="auto"/>
            <w:tcMar>
              <w:top w:w="7" w:type="dxa"/>
              <w:left w:w="7" w:type="dxa"/>
              <w:bottom w:w="0" w:type="dxa"/>
              <w:right w:w="7" w:type="dxa"/>
            </w:tcMar>
            <w:vAlign w:val="center"/>
            <w:hideMark/>
          </w:tcPr>
          <w:p w14:paraId="4C85845C" w14:textId="77777777" w:rsidR="00184843" w:rsidRPr="00AB4BC2" w:rsidRDefault="00184843" w:rsidP="00307C01">
            <w:pPr>
              <w:tabs>
                <w:tab w:val="left" w:pos="567"/>
              </w:tabs>
              <w:jc w:val="both"/>
              <w:rPr>
                <w:rFonts w:eastAsia="Arial"/>
                <w:bCs/>
                <w:lang w:val="ro-RO"/>
              </w:rPr>
            </w:pP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39339431" w14:textId="200E90A7" w:rsidR="00184843" w:rsidRPr="00AB4BC2" w:rsidRDefault="00184843" w:rsidP="00307C01">
            <w:pPr>
              <w:tabs>
                <w:tab w:val="left" w:pos="567"/>
              </w:tabs>
              <w:jc w:val="both"/>
              <w:rPr>
                <w:rFonts w:eastAsia="Arial"/>
                <w:bCs/>
                <w:lang w:val="ro-RO"/>
              </w:rPr>
            </w:pPr>
            <w:r w:rsidRPr="00AB4BC2">
              <w:rPr>
                <w:rFonts w:eastAsia="Arial"/>
                <w:bCs/>
                <w:lang w:val="ro-RO"/>
              </w:rPr>
              <w:t>urgen</w:t>
            </w:r>
            <w:r w:rsidR="00683617">
              <w:rPr>
                <w:rFonts w:eastAsia="Arial"/>
                <w:bCs/>
                <w:lang w:val="ro-RO"/>
              </w:rPr>
              <w:t>ț</w:t>
            </w:r>
            <w:r w:rsidRPr="00AB4BC2">
              <w:rPr>
                <w:rFonts w:eastAsia="Arial"/>
                <w:bCs/>
                <w:lang w:val="ro-RO"/>
              </w:rPr>
              <w:t>ă</w:t>
            </w:r>
          </w:p>
        </w:tc>
      </w:tr>
      <w:tr w:rsidR="00184843" w:rsidRPr="00AB4BC2" w14:paraId="011FA385" w14:textId="77777777" w:rsidTr="00307C01">
        <w:trPr>
          <w:trHeight w:val="227"/>
        </w:trPr>
        <w:tc>
          <w:tcPr>
            <w:tcW w:w="522" w:type="pct"/>
            <w:vMerge/>
            <w:tcBorders>
              <w:top w:val="single" w:sz="4" w:space="0" w:color="000000"/>
              <w:left w:val="single" w:sz="8" w:space="0" w:color="000000"/>
              <w:bottom w:val="single" w:sz="8" w:space="0" w:color="000000"/>
              <w:right w:val="single" w:sz="4" w:space="0" w:color="000000"/>
            </w:tcBorders>
            <w:vAlign w:val="center"/>
            <w:hideMark/>
          </w:tcPr>
          <w:p w14:paraId="56B8D1F6" w14:textId="77777777" w:rsidR="00184843" w:rsidRPr="00AB4BC2" w:rsidRDefault="00184843" w:rsidP="00307C01">
            <w:pPr>
              <w:tabs>
                <w:tab w:val="left" w:pos="567"/>
              </w:tabs>
              <w:jc w:val="both"/>
              <w:rPr>
                <w:rFonts w:eastAsia="Arial"/>
                <w:bCs/>
                <w:lang w:val="ro-RO"/>
              </w:rPr>
            </w:pPr>
          </w:p>
        </w:tc>
        <w:tc>
          <w:tcPr>
            <w:tcW w:w="910"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B5BAF99" w14:textId="77777777" w:rsidR="00184843" w:rsidRPr="00AB4BC2" w:rsidRDefault="00184843" w:rsidP="00307C01">
            <w:pPr>
              <w:tabs>
                <w:tab w:val="left" w:pos="567"/>
              </w:tabs>
              <w:ind w:right="156"/>
              <w:jc w:val="both"/>
              <w:rPr>
                <w:rFonts w:eastAsia="Arial"/>
                <w:bCs/>
                <w:lang w:val="ro-RO"/>
              </w:rPr>
            </w:pPr>
            <w:r w:rsidRPr="00AB4BC2">
              <w:rPr>
                <w:rFonts w:eastAsia="Arial"/>
                <w:bCs/>
                <w:lang w:val="ro-RO"/>
              </w:rPr>
              <w:t>Întreruperea sau limitarea livrării gazelor naturale</w:t>
            </w:r>
          </w:p>
        </w:tc>
        <w:tc>
          <w:tcPr>
            <w:tcW w:w="142" w:type="pct"/>
            <w:tcBorders>
              <w:top w:val="single" w:sz="4" w:space="0" w:color="000000"/>
              <w:left w:val="single" w:sz="4" w:space="0" w:color="000000"/>
              <w:bottom w:val="single" w:sz="8" w:space="0" w:color="000000"/>
              <w:right w:val="single" w:sz="4" w:space="0" w:color="000000"/>
            </w:tcBorders>
            <w:shd w:val="clear" w:color="auto" w:fill="D9E2F3" w:themeFill="accent1" w:themeFillTint="33"/>
            <w:vAlign w:val="center"/>
          </w:tcPr>
          <w:p w14:paraId="576C4344" w14:textId="77777777" w:rsidR="00184843" w:rsidRPr="00AB4BC2" w:rsidRDefault="00184843" w:rsidP="00307C01">
            <w:pPr>
              <w:tabs>
                <w:tab w:val="left" w:pos="567"/>
              </w:tabs>
              <w:jc w:val="center"/>
              <w:rPr>
                <w:rFonts w:eastAsia="Arial"/>
                <w:b/>
                <w:lang w:val="ro-RO"/>
              </w:rPr>
            </w:pPr>
            <w:r w:rsidRPr="00AB4BC2">
              <w:rPr>
                <w:rFonts w:eastAsia="Arial"/>
                <w:b/>
                <w:lang w:val="ro-RO"/>
              </w:rPr>
              <w:t>x</w:t>
            </w:r>
          </w:p>
        </w:tc>
        <w:tc>
          <w:tcPr>
            <w:tcW w:w="106"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F5D7AD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03F777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DD6910E"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B879FED"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D0F18C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73616F5"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11B833A"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7863A2F"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3730F69"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023368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1F02EA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63B0420"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11A2DB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457EFFC"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6C9E8D15"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997464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B6F0D8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E6776D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2472524"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2E68CCC4"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5844A4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3F216B4B"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01DE142" w14:textId="77777777" w:rsidR="00184843" w:rsidRPr="00AB4BC2" w:rsidRDefault="00184843" w:rsidP="00307C01">
            <w:pPr>
              <w:tabs>
                <w:tab w:val="left" w:pos="567"/>
              </w:tabs>
              <w:jc w:val="both"/>
              <w:rPr>
                <w:rFonts w:eastAsia="Arial"/>
                <w:bCs/>
                <w:lang w:val="ro-RO"/>
              </w:rPr>
            </w:pP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15575F9F"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53FC048B"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06473008"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740A5F4C"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105" w:type="pct"/>
            <w:tcBorders>
              <w:top w:val="single" w:sz="4" w:space="0" w:color="000000"/>
              <w:left w:val="single" w:sz="4" w:space="0" w:color="000000"/>
              <w:bottom w:val="single" w:sz="8" w:space="0" w:color="000000"/>
              <w:right w:val="single" w:sz="4" w:space="0" w:color="000000"/>
            </w:tcBorders>
            <w:shd w:val="clear" w:color="auto" w:fill="auto"/>
            <w:tcMar>
              <w:top w:w="7" w:type="dxa"/>
              <w:left w:w="7" w:type="dxa"/>
              <w:bottom w:w="0" w:type="dxa"/>
              <w:right w:w="7" w:type="dxa"/>
            </w:tcMar>
            <w:vAlign w:val="center"/>
            <w:hideMark/>
          </w:tcPr>
          <w:p w14:paraId="4CF6CFE2" w14:textId="77777777" w:rsidR="00184843" w:rsidRPr="00AB4BC2" w:rsidRDefault="00184843" w:rsidP="00307C01">
            <w:pPr>
              <w:tabs>
                <w:tab w:val="left" w:pos="567"/>
              </w:tabs>
              <w:jc w:val="both"/>
              <w:rPr>
                <w:rFonts w:eastAsia="Arial"/>
                <w:bCs/>
                <w:lang w:val="ro-RO"/>
              </w:rPr>
            </w:pPr>
            <w:r w:rsidRPr="00AB4BC2">
              <w:rPr>
                <w:rFonts w:eastAsia="Arial"/>
                <w:bCs/>
                <w:lang w:val="ro-RO"/>
              </w:rPr>
              <w:t>x</w:t>
            </w:r>
          </w:p>
        </w:tc>
        <w:tc>
          <w:tcPr>
            <w:tcW w:w="476" w:type="pct"/>
            <w:tcBorders>
              <w:top w:val="single" w:sz="4" w:space="0" w:color="000000"/>
              <w:left w:val="single" w:sz="4" w:space="0" w:color="000000"/>
              <w:bottom w:val="single" w:sz="4" w:space="0" w:color="000000"/>
              <w:right w:val="single" w:sz="8" w:space="0" w:color="000000"/>
            </w:tcBorders>
            <w:shd w:val="clear" w:color="auto" w:fill="FF0000"/>
            <w:tcMar>
              <w:top w:w="7" w:type="dxa"/>
              <w:left w:w="7" w:type="dxa"/>
              <w:bottom w:w="0" w:type="dxa"/>
              <w:right w:w="7" w:type="dxa"/>
            </w:tcMar>
            <w:vAlign w:val="center"/>
            <w:hideMark/>
          </w:tcPr>
          <w:p w14:paraId="3391F2E2" w14:textId="71498F43" w:rsidR="00184843" w:rsidRPr="00AB4BC2" w:rsidRDefault="00184843" w:rsidP="00307C01">
            <w:pPr>
              <w:tabs>
                <w:tab w:val="left" w:pos="567"/>
              </w:tabs>
              <w:jc w:val="both"/>
              <w:rPr>
                <w:rFonts w:eastAsia="Arial"/>
                <w:bCs/>
                <w:lang w:val="ro-RO"/>
              </w:rPr>
            </w:pPr>
            <w:r w:rsidRPr="00AB4BC2">
              <w:rPr>
                <w:rFonts w:eastAsia="Arial"/>
                <w:bCs/>
                <w:lang w:val="ro-RO"/>
              </w:rPr>
              <w:t>urgen</w:t>
            </w:r>
            <w:r w:rsidR="00683617">
              <w:rPr>
                <w:rFonts w:eastAsia="Arial"/>
                <w:bCs/>
                <w:lang w:val="ro-RO"/>
              </w:rPr>
              <w:t>ț</w:t>
            </w:r>
            <w:r w:rsidRPr="00AB4BC2">
              <w:rPr>
                <w:rFonts w:eastAsia="Arial"/>
                <w:bCs/>
                <w:lang w:val="ro-RO"/>
              </w:rPr>
              <w:t>ă</w:t>
            </w:r>
          </w:p>
        </w:tc>
      </w:tr>
    </w:tbl>
    <w:p w14:paraId="35D0C982" w14:textId="77777777" w:rsidR="00184843" w:rsidRPr="002E418B" w:rsidRDefault="00184843" w:rsidP="00184843">
      <w:pPr>
        <w:tabs>
          <w:tab w:val="left" w:pos="2426"/>
        </w:tabs>
        <w:rPr>
          <w:lang w:val="ro-RO"/>
        </w:rPr>
      </w:pPr>
    </w:p>
    <w:p w14:paraId="32B13C58" w14:textId="5E7D0F43" w:rsidR="00184843" w:rsidRPr="0001586F" w:rsidRDefault="00184843" w:rsidP="00B83F1F">
      <w:pPr>
        <w:tabs>
          <w:tab w:val="left" w:pos="2426"/>
        </w:tabs>
        <w:rPr>
          <w:lang w:val="ro-RO"/>
        </w:rPr>
      </w:pPr>
    </w:p>
    <w:p w14:paraId="7EBF68DC" w14:textId="1B479AA1" w:rsidR="00F9632C" w:rsidRPr="008539A9" w:rsidRDefault="00F9632C" w:rsidP="00B83F1F">
      <w:pPr>
        <w:tabs>
          <w:tab w:val="left" w:pos="2426"/>
        </w:tabs>
        <w:rPr>
          <w:lang w:val="ro-RO"/>
        </w:rPr>
      </w:pPr>
    </w:p>
    <w:p w14:paraId="2503D6AD" w14:textId="1FF7EEA5" w:rsidR="00F9632C" w:rsidRPr="006C0762" w:rsidRDefault="00F9632C" w:rsidP="00B83F1F">
      <w:pPr>
        <w:tabs>
          <w:tab w:val="left" w:pos="2426"/>
        </w:tabs>
        <w:rPr>
          <w:lang w:val="ro-RO"/>
        </w:rPr>
      </w:pPr>
    </w:p>
    <w:p w14:paraId="0FA7F6D1" w14:textId="77777777" w:rsidR="00F9632C" w:rsidRPr="00AB4BC2" w:rsidRDefault="00F9632C" w:rsidP="00B83F1F">
      <w:pPr>
        <w:tabs>
          <w:tab w:val="left" w:pos="2426"/>
        </w:tabs>
        <w:rPr>
          <w:lang w:val="ro-RO"/>
        </w:rPr>
        <w:sectPr w:rsidR="00F9632C" w:rsidRPr="00AB4BC2" w:rsidSect="00BC1937">
          <w:footerReference w:type="default" r:id="rId23"/>
          <w:footerReference w:type="first" r:id="rId24"/>
          <w:pgSz w:w="16838" w:h="11906" w:orient="landscape" w:code="9"/>
          <w:pgMar w:top="851" w:right="1134" w:bottom="1701" w:left="1134" w:header="720" w:footer="261" w:gutter="0"/>
          <w:cols w:space="720"/>
          <w:titlePg/>
          <w:docGrid w:linePitch="326"/>
        </w:sectPr>
      </w:pPr>
    </w:p>
    <w:p w14:paraId="621C6B18" w14:textId="1412ED38" w:rsidR="00166700" w:rsidRPr="00E97C04" w:rsidRDefault="00166700" w:rsidP="00166700">
      <w:pPr>
        <w:pStyle w:val="Normal0"/>
        <w:ind w:firstLine="0"/>
        <w:jc w:val="right"/>
        <w:outlineLvl w:val="1"/>
        <w:rPr>
          <w:rFonts w:cs="Times New Roman"/>
          <w:b w:val="0"/>
          <w:bCs/>
          <w:snapToGrid w:val="0"/>
          <w:lang w:val="ro-RO" w:eastAsia="en-US"/>
        </w:rPr>
      </w:pPr>
      <w:r w:rsidRPr="00E97C04">
        <w:rPr>
          <w:rFonts w:cs="Times New Roman"/>
          <w:b w:val="0"/>
          <w:bCs/>
          <w:snapToGrid w:val="0"/>
          <w:lang w:val="ro-RO" w:eastAsia="en-US"/>
        </w:rPr>
        <w:lastRenderedPageBreak/>
        <w:t xml:space="preserve">Anexa </w:t>
      </w:r>
      <w:r w:rsidR="00092EF8" w:rsidRPr="00E97C04">
        <w:rPr>
          <w:rFonts w:cs="Times New Roman"/>
          <w:b w:val="0"/>
          <w:bCs/>
          <w:snapToGrid w:val="0"/>
          <w:lang w:val="ro-RO" w:eastAsia="en-US"/>
        </w:rPr>
        <w:t xml:space="preserve">nr. </w:t>
      </w:r>
      <w:r w:rsidRPr="00E97C04">
        <w:rPr>
          <w:rFonts w:cs="Times New Roman"/>
          <w:b w:val="0"/>
          <w:bCs/>
          <w:snapToGrid w:val="0"/>
          <w:lang w:val="ro-RO" w:eastAsia="en-US"/>
        </w:rPr>
        <w:t>3</w:t>
      </w:r>
    </w:p>
    <w:p w14:paraId="7745743F" w14:textId="3DEB325C" w:rsidR="00166700" w:rsidRPr="00E97C04" w:rsidRDefault="00166700" w:rsidP="00E97C04">
      <w:pPr>
        <w:pStyle w:val="ListParagraph"/>
        <w:tabs>
          <w:tab w:val="left" w:pos="284"/>
          <w:tab w:val="left" w:pos="426"/>
          <w:tab w:val="left" w:pos="993"/>
        </w:tabs>
        <w:ind w:left="0" w:firstLine="0"/>
        <w:contextualSpacing w:val="0"/>
        <w:jc w:val="right"/>
        <w:rPr>
          <w:rFonts w:ascii="Times New Roman" w:hAnsi="Times New Roman" w:cs="Times New Roman"/>
          <w:sz w:val="24"/>
          <w:szCs w:val="24"/>
          <w:lang w:val="ro-RO" w:eastAsia="ru-RU"/>
        </w:rPr>
      </w:pPr>
      <w:r w:rsidRPr="00E97C04">
        <w:rPr>
          <w:rFonts w:ascii="Times New Roman" w:hAnsi="Times New Roman" w:cs="Times New Roman"/>
          <w:sz w:val="24"/>
          <w:szCs w:val="24"/>
          <w:shd w:val="clear" w:color="auto" w:fill="FFFFFF"/>
          <w:lang w:val="ro-RO" w:eastAsia="ru-RU"/>
        </w:rPr>
        <w:t xml:space="preserve"> </w:t>
      </w:r>
      <w:r w:rsidRPr="00E97C04">
        <w:rPr>
          <w:rFonts w:ascii="Times New Roman" w:hAnsi="Times New Roman" w:cs="Times New Roman"/>
          <w:sz w:val="24"/>
          <w:szCs w:val="24"/>
          <w:lang w:val="ro-RO" w:eastAsia="ru-RU"/>
        </w:rPr>
        <w:t>la Planul de ac</w:t>
      </w:r>
      <w:r w:rsidR="00683617">
        <w:rPr>
          <w:rFonts w:ascii="Times New Roman" w:hAnsi="Times New Roman" w:cs="Times New Roman"/>
          <w:sz w:val="24"/>
          <w:szCs w:val="24"/>
          <w:lang w:val="ro-RO" w:eastAsia="ru-RU"/>
        </w:rPr>
        <w:t>ț</w:t>
      </w:r>
      <w:r w:rsidRPr="00E97C04">
        <w:rPr>
          <w:rFonts w:ascii="Times New Roman" w:hAnsi="Times New Roman" w:cs="Times New Roman"/>
          <w:sz w:val="24"/>
          <w:szCs w:val="24"/>
          <w:lang w:val="ro-RO" w:eastAsia="ru-RU"/>
        </w:rPr>
        <w:t>iuni pentru situa</w:t>
      </w:r>
      <w:r w:rsidR="00683617">
        <w:rPr>
          <w:rFonts w:ascii="Times New Roman" w:hAnsi="Times New Roman" w:cs="Times New Roman"/>
          <w:sz w:val="24"/>
          <w:szCs w:val="24"/>
          <w:lang w:val="ro-RO" w:eastAsia="ru-RU"/>
        </w:rPr>
        <w:t>ț</w:t>
      </w:r>
      <w:r w:rsidRPr="00E97C04">
        <w:rPr>
          <w:rFonts w:ascii="Times New Roman" w:hAnsi="Times New Roman" w:cs="Times New Roman"/>
          <w:sz w:val="24"/>
          <w:szCs w:val="24"/>
          <w:lang w:val="ro-RO" w:eastAsia="ru-RU"/>
        </w:rPr>
        <w:t>ii excep</w:t>
      </w:r>
      <w:r w:rsidR="00683617">
        <w:rPr>
          <w:rFonts w:ascii="Times New Roman" w:hAnsi="Times New Roman" w:cs="Times New Roman"/>
          <w:sz w:val="24"/>
          <w:szCs w:val="24"/>
          <w:lang w:val="ro-RO" w:eastAsia="ru-RU"/>
        </w:rPr>
        <w:t>ț</w:t>
      </w:r>
      <w:r w:rsidRPr="00E97C04">
        <w:rPr>
          <w:rFonts w:ascii="Times New Roman" w:hAnsi="Times New Roman" w:cs="Times New Roman"/>
          <w:sz w:val="24"/>
          <w:szCs w:val="24"/>
          <w:lang w:val="ro-RO" w:eastAsia="ru-RU"/>
        </w:rPr>
        <w:t xml:space="preserve">ionale </w:t>
      </w:r>
    </w:p>
    <w:p w14:paraId="3E8990BE" w14:textId="77777777" w:rsidR="00166700" w:rsidRPr="00E97C04" w:rsidRDefault="00166700" w:rsidP="00E97C04">
      <w:pPr>
        <w:pStyle w:val="ListParagraph"/>
        <w:tabs>
          <w:tab w:val="left" w:pos="284"/>
          <w:tab w:val="left" w:pos="426"/>
          <w:tab w:val="left" w:pos="993"/>
        </w:tabs>
        <w:ind w:left="0" w:firstLine="0"/>
        <w:contextualSpacing w:val="0"/>
        <w:jc w:val="right"/>
        <w:rPr>
          <w:rFonts w:ascii="Times New Roman" w:hAnsi="Times New Roman" w:cs="Times New Roman"/>
          <w:sz w:val="24"/>
          <w:szCs w:val="24"/>
          <w:shd w:val="clear" w:color="auto" w:fill="FFFFFF"/>
          <w:lang w:val="ro-RO" w:eastAsia="ru-RU"/>
        </w:rPr>
      </w:pPr>
      <w:r w:rsidRPr="00E97C04">
        <w:rPr>
          <w:rFonts w:ascii="Times New Roman" w:hAnsi="Times New Roman" w:cs="Times New Roman"/>
          <w:sz w:val="24"/>
          <w:szCs w:val="24"/>
          <w:lang w:val="ro-RO" w:eastAsia="ru-RU"/>
        </w:rPr>
        <w:t>în sectorul gazelor naturale</w:t>
      </w:r>
      <w:r w:rsidRPr="00E97C04">
        <w:rPr>
          <w:rFonts w:ascii="Times New Roman" w:hAnsi="Times New Roman" w:cs="Times New Roman"/>
          <w:sz w:val="24"/>
          <w:szCs w:val="24"/>
          <w:shd w:val="clear" w:color="auto" w:fill="FFFFFF"/>
          <w:lang w:val="ro-RO" w:eastAsia="ru-RU"/>
        </w:rPr>
        <w:t>.</w:t>
      </w:r>
    </w:p>
    <w:p w14:paraId="3E82AC9B" w14:textId="77777777" w:rsidR="00166700" w:rsidRPr="00E97C04" w:rsidRDefault="00166700" w:rsidP="00166700">
      <w:pPr>
        <w:pStyle w:val="Normal0"/>
        <w:ind w:firstLine="0"/>
        <w:jc w:val="right"/>
        <w:outlineLvl w:val="1"/>
        <w:rPr>
          <w:rFonts w:cs="Times New Roman"/>
          <w:snapToGrid w:val="0"/>
          <w:highlight w:val="yellow"/>
          <w:lang w:val="ro-RO" w:eastAsia="en-US"/>
        </w:rPr>
      </w:pPr>
    </w:p>
    <w:p w14:paraId="36247925" w14:textId="77777777" w:rsidR="00166700" w:rsidRPr="00E97C04" w:rsidRDefault="00166700" w:rsidP="00166700">
      <w:pPr>
        <w:pStyle w:val="Normal0"/>
        <w:ind w:firstLine="0"/>
        <w:jc w:val="center"/>
        <w:outlineLvl w:val="1"/>
        <w:rPr>
          <w:rFonts w:cs="Times New Roman"/>
          <w:snapToGrid w:val="0"/>
          <w:highlight w:val="yellow"/>
          <w:lang w:val="ro-RO" w:eastAsia="en-US"/>
        </w:rPr>
      </w:pPr>
    </w:p>
    <w:p w14:paraId="30485B2E" w14:textId="0A407552" w:rsidR="00166700" w:rsidRPr="00E97C04" w:rsidRDefault="00166700" w:rsidP="00166700">
      <w:pPr>
        <w:pStyle w:val="Normal0"/>
        <w:ind w:firstLine="0"/>
        <w:jc w:val="center"/>
        <w:outlineLvl w:val="1"/>
        <w:rPr>
          <w:rFonts w:cs="Times New Roman"/>
          <w:snapToGrid w:val="0"/>
          <w:lang w:val="ro-RO" w:eastAsia="en-US"/>
        </w:rPr>
      </w:pPr>
      <w:r w:rsidRPr="00E97C04">
        <w:rPr>
          <w:rFonts w:cs="Times New Roman"/>
          <w:snapToGrid w:val="0"/>
          <w:lang w:val="ro-RO" w:eastAsia="en-US"/>
        </w:rPr>
        <w:t>Informa</w:t>
      </w:r>
      <w:r w:rsidR="00683617">
        <w:rPr>
          <w:rFonts w:cs="Times New Roman"/>
          <w:snapToGrid w:val="0"/>
          <w:lang w:val="ro-RO" w:eastAsia="en-US"/>
        </w:rPr>
        <w:t>ț</w:t>
      </w:r>
      <w:r w:rsidRPr="00E97C04">
        <w:rPr>
          <w:rFonts w:cs="Times New Roman"/>
          <w:snapToGrid w:val="0"/>
          <w:lang w:val="ro-RO" w:eastAsia="en-US"/>
        </w:rPr>
        <w:t>ie privind  consultarea publică  a Planului de ac</w:t>
      </w:r>
      <w:r w:rsidR="00683617">
        <w:rPr>
          <w:rFonts w:cs="Times New Roman"/>
          <w:snapToGrid w:val="0"/>
          <w:lang w:val="ro-RO" w:eastAsia="en-US"/>
        </w:rPr>
        <w:t>ț</w:t>
      </w:r>
      <w:r w:rsidRPr="00E97C04">
        <w:rPr>
          <w:rFonts w:cs="Times New Roman"/>
          <w:snapToGrid w:val="0"/>
          <w:lang w:val="ro-RO" w:eastAsia="en-US"/>
        </w:rPr>
        <w:t>iuni pentru situa</w:t>
      </w:r>
      <w:r w:rsidR="00683617">
        <w:rPr>
          <w:rFonts w:cs="Times New Roman"/>
          <w:snapToGrid w:val="0"/>
          <w:lang w:val="ro-RO" w:eastAsia="en-US"/>
        </w:rPr>
        <w:t>ț</w:t>
      </w:r>
      <w:r w:rsidRPr="00E97C04">
        <w:rPr>
          <w:rFonts w:cs="Times New Roman"/>
          <w:snapToGrid w:val="0"/>
          <w:lang w:val="ro-RO" w:eastAsia="en-US"/>
        </w:rPr>
        <w:t>ii Excep</w:t>
      </w:r>
      <w:r w:rsidR="00683617">
        <w:rPr>
          <w:rFonts w:cs="Times New Roman"/>
          <w:snapToGrid w:val="0"/>
          <w:lang w:val="ro-RO" w:eastAsia="en-US"/>
        </w:rPr>
        <w:t>ț</w:t>
      </w:r>
      <w:r w:rsidRPr="00E97C04">
        <w:rPr>
          <w:rFonts w:cs="Times New Roman"/>
          <w:snapToGrid w:val="0"/>
          <w:lang w:val="ro-RO" w:eastAsia="en-US"/>
        </w:rPr>
        <w:t xml:space="preserve">ionale </w:t>
      </w:r>
    </w:p>
    <w:p w14:paraId="62DECC46" w14:textId="18B8513A" w:rsidR="00166700" w:rsidRPr="00E97C04" w:rsidRDefault="00166700" w:rsidP="00166700">
      <w:pPr>
        <w:pStyle w:val="Normal0"/>
        <w:ind w:firstLine="0"/>
        <w:jc w:val="center"/>
        <w:outlineLvl w:val="1"/>
        <w:rPr>
          <w:rFonts w:cs="Times New Roman"/>
          <w:snapToGrid w:val="0"/>
          <w:lang w:val="ro-RO" w:eastAsia="en-US"/>
        </w:rPr>
      </w:pPr>
      <w:r w:rsidRPr="00E97C04">
        <w:rPr>
          <w:rFonts w:cs="Times New Roman"/>
          <w:snapToGrid w:val="0"/>
          <w:lang w:val="ro-RO" w:eastAsia="en-US"/>
        </w:rPr>
        <w:t>cu păr</w:t>
      </w:r>
      <w:r w:rsidR="00683617">
        <w:rPr>
          <w:rFonts w:cs="Times New Roman"/>
          <w:snapToGrid w:val="0"/>
          <w:lang w:val="ro-RO" w:eastAsia="en-US"/>
        </w:rPr>
        <w:t>ț</w:t>
      </w:r>
      <w:r w:rsidRPr="00E97C04">
        <w:rPr>
          <w:rFonts w:cs="Times New Roman"/>
          <w:snapToGrid w:val="0"/>
          <w:lang w:val="ro-RO" w:eastAsia="en-US"/>
        </w:rPr>
        <w:t xml:space="preserve">ile interesate </w:t>
      </w:r>
    </w:p>
    <w:p w14:paraId="184F8E19" w14:textId="77777777" w:rsidR="00166700" w:rsidRPr="00E97C04" w:rsidRDefault="00166700" w:rsidP="00E97C04">
      <w:pPr>
        <w:pStyle w:val="Normal0"/>
        <w:ind w:firstLine="0"/>
        <w:jc w:val="center"/>
        <w:outlineLvl w:val="1"/>
        <w:rPr>
          <w:rFonts w:cs="Times New Roman"/>
          <w:snapToGrid w:val="0"/>
          <w:lang w:val="ro-RO" w:eastAsia="en-US"/>
        </w:rPr>
      </w:pPr>
    </w:p>
    <w:p w14:paraId="3F0B0171" w14:textId="6048F17E"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bCs/>
          <w:iCs/>
          <w:sz w:val="24"/>
          <w:szCs w:val="24"/>
          <w:lang w:val="ro-RO"/>
        </w:rPr>
      </w:pPr>
      <w:r w:rsidRPr="00E97C04">
        <w:rPr>
          <w:rFonts w:ascii="Times New Roman" w:eastAsia="Times New Roman" w:hAnsi="Times New Roman" w:cs="Times New Roman"/>
          <w:sz w:val="24"/>
          <w:szCs w:val="24"/>
          <w:lang w:val="ro-RO" w:eastAsia="ru-RU"/>
        </w:rPr>
        <w:t xml:space="preserve">Planul </w:t>
      </w:r>
      <w:r w:rsidRPr="00E97C04">
        <w:rPr>
          <w:rFonts w:ascii="Times New Roman" w:hAnsi="Times New Roman" w:cs="Times New Roman"/>
          <w:bCs/>
          <w:iCs/>
          <w:sz w:val="24"/>
          <w:szCs w:val="24"/>
          <w:lang w:val="ro-RO"/>
        </w:rPr>
        <w:t>de ac</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iuni pentru situa</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ii excep</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ionale, a fost elaborat de organul central de specialitate</w:t>
      </w:r>
      <w:r w:rsidR="008F29E0" w:rsidRPr="00E97C04">
        <w:rPr>
          <w:rFonts w:ascii="Times New Roman" w:hAnsi="Times New Roman" w:cs="Times New Roman"/>
          <w:bCs/>
          <w:iCs/>
          <w:sz w:val="24"/>
          <w:szCs w:val="24"/>
          <w:lang w:val="ro-RO"/>
        </w:rPr>
        <w:t>,</w:t>
      </w:r>
      <w:r w:rsidR="00074E22">
        <w:rPr>
          <w:rFonts w:ascii="Times New Roman" w:hAnsi="Times New Roman" w:cs="Times New Roman"/>
          <w:bCs/>
          <w:iCs/>
          <w:sz w:val="24"/>
          <w:szCs w:val="24"/>
          <w:lang w:val="ro-RO"/>
        </w:rPr>
        <w:t xml:space="preserv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este constituit din două păr</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 Planul de ac</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iuni preventive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Planul de urgen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ă.</w:t>
      </w:r>
    </w:p>
    <w:p w14:paraId="244313E9" w14:textId="2A004D28"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La elaborarea proiectului Planului, organul central de specialitate a colaborat cu ANRE, autorită</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ile administra</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iei publice centrale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 xml:space="preserve">i locale, întreprinderile de gaze naturale, electroenergetice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 xml:space="preserve">i termoenergetice. </w:t>
      </w:r>
    </w:p>
    <w:p w14:paraId="3C5F8C8A" w14:textId="35F7BF1F"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 xml:space="preserve"> </w:t>
      </w:r>
      <w:r w:rsidR="002A2AB0">
        <w:rPr>
          <w:rFonts w:ascii="Times New Roman" w:hAnsi="Times New Roman" w:cs="Times New Roman"/>
          <w:bCs/>
          <w:iCs/>
          <w:sz w:val="24"/>
          <w:szCs w:val="24"/>
          <w:lang w:val="ro-RO"/>
        </w:rPr>
        <w:t xml:space="preserve">La </w:t>
      </w:r>
      <w:r w:rsidRPr="00E97C04">
        <w:rPr>
          <w:rFonts w:ascii="Times New Roman" w:hAnsi="Times New Roman" w:cs="Times New Roman"/>
          <w:bCs/>
          <w:iCs/>
          <w:sz w:val="24"/>
          <w:szCs w:val="24"/>
          <w:lang w:val="ro-RO"/>
        </w:rPr>
        <w:t>ini</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ierea procesului de elaborarea a </w:t>
      </w:r>
      <w:r w:rsidR="00EB0508">
        <w:rPr>
          <w:rFonts w:ascii="Times New Roman" w:hAnsi="Times New Roman" w:cs="Times New Roman"/>
          <w:bCs/>
          <w:iCs/>
          <w:sz w:val="24"/>
          <w:szCs w:val="24"/>
          <w:lang w:val="ro-RO"/>
        </w:rPr>
        <w:t>Analizei na</w:t>
      </w:r>
      <w:r w:rsidR="00683617">
        <w:rPr>
          <w:rFonts w:ascii="Times New Roman" w:hAnsi="Times New Roman" w:cs="Times New Roman"/>
          <w:bCs/>
          <w:iCs/>
          <w:sz w:val="24"/>
          <w:szCs w:val="24"/>
          <w:lang w:val="ro-RO"/>
        </w:rPr>
        <w:t>ț</w:t>
      </w:r>
      <w:r w:rsidR="00EB0508">
        <w:rPr>
          <w:rFonts w:ascii="Times New Roman" w:hAnsi="Times New Roman" w:cs="Times New Roman"/>
          <w:bCs/>
          <w:iCs/>
          <w:sz w:val="24"/>
          <w:szCs w:val="24"/>
          <w:lang w:val="ro-RO"/>
        </w:rPr>
        <w:t xml:space="preserve">ionale a riscurilor </w:t>
      </w:r>
      <w:r w:rsidR="00683617">
        <w:rPr>
          <w:rFonts w:ascii="Times New Roman" w:hAnsi="Times New Roman" w:cs="Times New Roman"/>
          <w:bCs/>
          <w:iCs/>
          <w:sz w:val="24"/>
          <w:szCs w:val="24"/>
          <w:lang w:val="ro-RO"/>
        </w:rPr>
        <w:t>ș</w:t>
      </w:r>
      <w:r w:rsidR="00EB0508">
        <w:rPr>
          <w:rFonts w:ascii="Times New Roman" w:hAnsi="Times New Roman" w:cs="Times New Roman"/>
          <w:bCs/>
          <w:iCs/>
          <w:sz w:val="24"/>
          <w:szCs w:val="24"/>
          <w:lang w:val="ro-RO"/>
        </w:rPr>
        <w:t>i</w:t>
      </w:r>
      <w:r w:rsidRPr="00E97C04">
        <w:rPr>
          <w:rFonts w:ascii="Times New Roman" w:hAnsi="Times New Roman" w:cs="Times New Roman"/>
          <w:bCs/>
          <w:iCs/>
          <w:sz w:val="24"/>
          <w:szCs w:val="24"/>
          <w:lang w:val="ro-RO"/>
        </w:rPr>
        <w:t xml:space="preserve"> Planului</w:t>
      </w:r>
      <w:r w:rsidR="00EB0508">
        <w:rPr>
          <w:rFonts w:ascii="Times New Roman" w:hAnsi="Times New Roman" w:cs="Times New Roman"/>
          <w:bCs/>
          <w:iCs/>
          <w:sz w:val="24"/>
          <w:szCs w:val="24"/>
          <w:lang w:val="ro-RO"/>
        </w:rPr>
        <w:t xml:space="preserve"> de ac</w:t>
      </w:r>
      <w:r w:rsidR="00683617">
        <w:rPr>
          <w:rFonts w:ascii="Times New Roman" w:hAnsi="Times New Roman" w:cs="Times New Roman"/>
          <w:bCs/>
          <w:iCs/>
          <w:sz w:val="24"/>
          <w:szCs w:val="24"/>
          <w:lang w:val="ro-RO"/>
        </w:rPr>
        <w:t>ț</w:t>
      </w:r>
      <w:r w:rsidR="00EB0508">
        <w:rPr>
          <w:rFonts w:ascii="Times New Roman" w:hAnsi="Times New Roman" w:cs="Times New Roman"/>
          <w:bCs/>
          <w:iCs/>
          <w:sz w:val="24"/>
          <w:szCs w:val="24"/>
          <w:lang w:val="ro-RO"/>
        </w:rPr>
        <w:t>iuni</w:t>
      </w:r>
      <w:r w:rsidRPr="00E97C04">
        <w:rPr>
          <w:rFonts w:ascii="Times New Roman" w:hAnsi="Times New Roman" w:cs="Times New Roman"/>
          <w:bCs/>
          <w:iCs/>
          <w:sz w:val="24"/>
          <w:szCs w:val="24"/>
          <w:lang w:val="ro-RO"/>
        </w:rPr>
        <w:t xml:space="preserve">, Ministerul Energiei a organizat o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edin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ă cu participarea păr</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ilor interesate</w:t>
      </w:r>
      <w:r w:rsidR="004A7ACF" w:rsidRPr="004A7ACF">
        <w:rPr>
          <w:rFonts w:ascii="Times New Roman" w:hAnsi="Times New Roman" w:cs="Times New Roman"/>
          <w:bCs/>
          <w:iCs/>
          <w:sz w:val="24"/>
          <w:szCs w:val="24"/>
          <w:lang w:val="ro-RO"/>
        </w:rPr>
        <w:t xml:space="preserve"> </w:t>
      </w:r>
      <w:r w:rsidR="004A7ACF" w:rsidRPr="00E97C04">
        <w:rPr>
          <w:rFonts w:ascii="Times New Roman" w:hAnsi="Times New Roman" w:cs="Times New Roman"/>
          <w:bCs/>
          <w:iCs/>
          <w:sz w:val="24"/>
          <w:szCs w:val="24"/>
          <w:lang w:val="ro-RO"/>
        </w:rPr>
        <w:t>la data de 02.10.2022</w:t>
      </w:r>
      <w:r w:rsidRPr="00E97C04">
        <w:rPr>
          <w:rFonts w:ascii="Times New Roman" w:hAnsi="Times New Roman" w:cs="Times New Roman"/>
          <w:bCs/>
          <w:iCs/>
          <w:sz w:val="24"/>
          <w:szCs w:val="24"/>
          <w:lang w:val="ro-RO"/>
        </w:rPr>
        <w:t>, inclusiv Secretariatul Comunită</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ii Energetice.</w:t>
      </w:r>
    </w:p>
    <w:p w14:paraId="389F5B22" w14:textId="4F0D90CD"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Proiectul Planului de ac</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iuni pentru situa</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ii excep</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 xml:space="preserve">ionale a fost consultat, în conformitate cu termenii </w:t>
      </w:r>
      <w:r w:rsidR="00683617">
        <w:rPr>
          <w:rFonts w:ascii="Times New Roman" w:hAnsi="Times New Roman" w:cs="Times New Roman"/>
          <w:bCs/>
          <w:iCs/>
          <w:sz w:val="24"/>
          <w:szCs w:val="24"/>
          <w:lang w:val="ro-RO"/>
        </w:rPr>
        <w:t>ș</w:t>
      </w:r>
      <w:r w:rsidRPr="00E97C04">
        <w:rPr>
          <w:rFonts w:ascii="Times New Roman" w:hAnsi="Times New Roman" w:cs="Times New Roman"/>
          <w:bCs/>
          <w:iCs/>
          <w:sz w:val="24"/>
          <w:szCs w:val="24"/>
          <w:lang w:val="ro-RO"/>
        </w:rPr>
        <w:t>i condi</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iile prevăzute în Legea nr. 238/2008 privind transparen</w:t>
      </w:r>
      <w:r w:rsidR="00683617">
        <w:rPr>
          <w:rFonts w:ascii="Times New Roman" w:hAnsi="Times New Roman" w:cs="Times New Roman"/>
          <w:bCs/>
          <w:iCs/>
          <w:sz w:val="24"/>
          <w:szCs w:val="24"/>
          <w:lang w:val="ro-RO"/>
        </w:rPr>
        <w:t>ț</w:t>
      </w:r>
      <w:r w:rsidRPr="00E97C04">
        <w:rPr>
          <w:rFonts w:ascii="Times New Roman" w:hAnsi="Times New Roman" w:cs="Times New Roman"/>
          <w:bCs/>
          <w:iCs/>
          <w:sz w:val="24"/>
          <w:szCs w:val="24"/>
          <w:lang w:val="ro-RO"/>
        </w:rPr>
        <w:t>a în procesul decizional.</w:t>
      </w:r>
    </w:p>
    <w:p w14:paraId="5477E863" w14:textId="7855144C" w:rsidR="00166700" w:rsidRPr="00EB0508" w:rsidRDefault="00166700" w:rsidP="004A7ACF">
      <w:pPr>
        <w:pStyle w:val="ListParagraph"/>
        <w:numPr>
          <w:ilvl w:val="0"/>
          <w:numId w:val="114"/>
        </w:numPr>
        <w:tabs>
          <w:tab w:val="left" w:pos="567"/>
        </w:tabs>
        <w:ind w:left="0" w:firstLine="284"/>
        <w:jc w:val="both"/>
        <w:rPr>
          <w:rFonts w:ascii="Times New Roman" w:hAnsi="Times New Roman" w:cs="Times New Roman"/>
          <w:bCs/>
          <w:iCs/>
          <w:sz w:val="24"/>
          <w:szCs w:val="24"/>
          <w:lang w:val="ro-RO"/>
        </w:rPr>
      </w:pPr>
      <w:r w:rsidRPr="00E97C04">
        <w:rPr>
          <w:rFonts w:ascii="Times New Roman" w:hAnsi="Times New Roman" w:cs="Times New Roman"/>
          <w:bCs/>
          <w:iCs/>
          <w:sz w:val="24"/>
          <w:szCs w:val="24"/>
          <w:lang w:val="ro-RO"/>
        </w:rPr>
        <w:t xml:space="preserve">Proiectul </w:t>
      </w:r>
      <w:r w:rsidRPr="00EB0508">
        <w:rPr>
          <w:rFonts w:ascii="Times New Roman" w:hAnsi="Times New Roman" w:cs="Times New Roman"/>
          <w:bCs/>
          <w:iCs/>
          <w:sz w:val="24"/>
          <w:szCs w:val="24"/>
          <w:lang w:val="ro-RO"/>
        </w:rPr>
        <w:t>Planului de ac</w:t>
      </w:r>
      <w:r w:rsidR="00683617">
        <w:rPr>
          <w:rFonts w:ascii="Times New Roman" w:hAnsi="Times New Roman" w:cs="Times New Roman"/>
          <w:bCs/>
          <w:iCs/>
          <w:sz w:val="24"/>
          <w:szCs w:val="24"/>
          <w:lang w:val="ro-RO"/>
        </w:rPr>
        <w:t>ț</w:t>
      </w:r>
      <w:r w:rsidRPr="00EB0508">
        <w:rPr>
          <w:rFonts w:ascii="Times New Roman" w:hAnsi="Times New Roman" w:cs="Times New Roman"/>
          <w:bCs/>
          <w:iCs/>
          <w:sz w:val="24"/>
          <w:szCs w:val="24"/>
          <w:lang w:val="ro-RO"/>
        </w:rPr>
        <w:t xml:space="preserve">iuni a fost publicat pe pagina web oficială a Ministerului Energiei </w:t>
      </w:r>
      <w:hyperlink r:id="rId25" w:history="1">
        <w:r w:rsidRPr="00EB0508">
          <w:rPr>
            <w:rFonts w:ascii="Times New Roman" w:hAnsi="Times New Roman" w:cs="Times New Roman"/>
            <w:bCs/>
            <w:iCs/>
            <w:sz w:val="24"/>
            <w:szCs w:val="24"/>
          </w:rPr>
          <w:t>www.energie.gov.md</w:t>
        </w:r>
      </w:hyperlink>
      <w:r w:rsidRPr="00EB0508">
        <w:rPr>
          <w:rFonts w:ascii="Times New Roman" w:hAnsi="Times New Roman" w:cs="Times New Roman"/>
          <w:bCs/>
          <w:iCs/>
          <w:sz w:val="24"/>
          <w:szCs w:val="24"/>
          <w:lang w:val="ro-RO"/>
        </w:rPr>
        <w:t xml:space="preserve"> </w:t>
      </w:r>
      <w:r w:rsidR="00683617">
        <w:rPr>
          <w:rFonts w:ascii="Times New Roman" w:hAnsi="Times New Roman" w:cs="Times New Roman"/>
          <w:bCs/>
          <w:iCs/>
          <w:sz w:val="24"/>
          <w:szCs w:val="24"/>
          <w:lang w:val="ro-RO"/>
        </w:rPr>
        <w:t>ș</w:t>
      </w:r>
      <w:r w:rsidRPr="00EB0508">
        <w:rPr>
          <w:rFonts w:ascii="Times New Roman" w:hAnsi="Times New Roman" w:cs="Times New Roman"/>
          <w:bCs/>
          <w:iCs/>
          <w:sz w:val="24"/>
          <w:szCs w:val="24"/>
          <w:lang w:val="ro-RO"/>
        </w:rPr>
        <w:t xml:space="preserve">i portalul guvernamental </w:t>
      </w:r>
      <w:hyperlink r:id="rId26" w:history="1">
        <w:r w:rsidRPr="00EB0508">
          <w:rPr>
            <w:rFonts w:ascii="Times New Roman" w:hAnsi="Times New Roman" w:cs="Times New Roman"/>
            <w:bCs/>
            <w:iCs/>
            <w:sz w:val="24"/>
            <w:szCs w:val="24"/>
          </w:rPr>
          <w:t>www.particip.gov.md</w:t>
        </w:r>
      </w:hyperlink>
      <w:r w:rsidRPr="00EB0508">
        <w:rPr>
          <w:rFonts w:ascii="Times New Roman" w:hAnsi="Times New Roman" w:cs="Times New Roman"/>
          <w:bCs/>
          <w:iCs/>
          <w:sz w:val="24"/>
          <w:szCs w:val="24"/>
          <w:lang w:val="ro-RO"/>
        </w:rPr>
        <w:t>. În acest context, a fost plasat anun</w:t>
      </w:r>
      <w:r w:rsidR="00683617">
        <w:rPr>
          <w:rFonts w:ascii="Times New Roman" w:hAnsi="Times New Roman" w:cs="Times New Roman"/>
          <w:bCs/>
          <w:iCs/>
          <w:sz w:val="24"/>
          <w:szCs w:val="24"/>
          <w:lang w:val="ro-RO"/>
        </w:rPr>
        <w:t>ț</w:t>
      </w:r>
      <w:r w:rsidRPr="00EB0508">
        <w:rPr>
          <w:rFonts w:ascii="Times New Roman" w:hAnsi="Times New Roman" w:cs="Times New Roman"/>
          <w:bCs/>
          <w:iCs/>
          <w:sz w:val="24"/>
          <w:szCs w:val="24"/>
          <w:lang w:val="ro-RO"/>
        </w:rPr>
        <w:t>ul despre ini</w:t>
      </w:r>
      <w:r w:rsidR="00683617">
        <w:rPr>
          <w:rFonts w:ascii="Times New Roman" w:hAnsi="Times New Roman" w:cs="Times New Roman"/>
          <w:bCs/>
          <w:iCs/>
          <w:sz w:val="24"/>
          <w:szCs w:val="24"/>
          <w:lang w:val="ro-RO"/>
        </w:rPr>
        <w:t>ț</w:t>
      </w:r>
      <w:r w:rsidRPr="00EB0508">
        <w:rPr>
          <w:rFonts w:ascii="Times New Roman" w:hAnsi="Times New Roman" w:cs="Times New Roman"/>
          <w:bCs/>
          <w:iCs/>
          <w:sz w:val="24"/>
          <w:szCs w:val="24"/>
          <w:lang w:val="ro-RO"/>
        </w:rPr>
        <w:t>ierea procesului de consultare a proiectului.</w:t>
      </w:r>
    </w:p>
    <w:p w14:paraId="0472BF8A" w14:textId="4861A746" w:rsidR="00166700" w:rsidRPr="00EB0508" w:rsidRDefault="00166700" w:rsidP="002A2AB0">
      <w:pPr>
        <w:pStyle w:val="ListParagraph"/>
        <w:numPr>
          <w:ilvl w:val="0"/>
          <w:numId w:val="114"/>
        </w:numPr>
        <w:tabs>
          <w:tab w:val="left" w:pos="567"/>
        </w:tabs>
        <w:ind w:left="0" w:firstLine="284"/>
        <w:jc w:val="both"/>
        <w:rPr>
          <w:rFonts w:ascii="Times New Roman" w:hAnsi="Times New Roman" w:cs="Times New Roman"/>
          <w:snapToGrid w:val="0"/>
          <w:sz w:val="24"/>
          <w:szCs w:val="24"/>
          <w:lang w:val="ro-RO"/>
        </w:rPr>
      </w:pPr>
      <w:r w:rsidRPr="00EB0508">
        <w:rPr>
          <w:rFonts w:ascii="Times New Roman" w:hAnsi="Times New Roman" w:cs="Times New Roman"/>
          <w:bCs/>
          <w:iCs/>
          <w:sz w:val="24"/>
          <w:szCs w:val="24"/>
          <w:lang w:val="ro-RO"/>
        </w:rPr>
        <w:t>Proiectul Planului de ac</w:t>
      </w:r>
      <w:r w:rsidR="00683617">
        <w:rPr>
          <w:rFonts w:ascii="Times New Roman" w:hAnsi="Times New Roman" w:cs="Times New Roman"/>
          <w:bCs/>
          <w:iCs/>
          <w:sz w:val="24"/>
          <w:szCs w:val="24"/>
          <w:lang w:val="ro-RO"/>
        </w:rPr>
        <w:t>ț</w:t>
      </w:r>
      <w:r w:rsidRPr="00EB0508">
        <w:rPr>
          <w:rFonts w:ascii="Times New Roman" w:hAnsi="Times New Roman" w:cs="Times New Roman"/>
          <w:bCs/>
          <w:iCs/>
          <w:sz w:val="24"/>
          <w:szCs w:val="24"/>
          <w:lang w:val="ro-RO"/>
        </w:rPr>
        <w:t>iuni a fost supus unei consultări publice extensive organizate în 2 etape. Prima consultare</w:t>
      </w:r>
      <w:r w:rsidRPr="00EB0508">
        <w:rPr>
          <w:rFonts w:ascii="Times New Roman" w:eastAsia="Times New Roman" w:hAnsi="Times New Roman" w:cs="Times New Roman"/>
          <w:sz w:val="24"/>
          <w:szCs w:val="24"/>
          <w:lang w:val="ro-RO" w:eastAsia="ru-RU"/>
        </w:rPr>
        <w:t xml:space="preserve"> publică s-a desfă</w:t>
      </w:r>
      <w:r w:rsidR="00683617">
        <w:rPr>
          <w:rFonts w:ascii="Times New Roman" w:eastAsia="Times New Roman" w:hAnsi="Times New Roman" w:cs="Times New Roman"/>
          <w:sz w:val="24"/>
          <w:szCs w:val="24"/>
          <w:lang w:val="ro-RO" w:eastAsia="ru-RU"/>
        </w:rPr>
        <w:t>ș</w:t>
      </w:r>
      <w:r w:rsidRPr="00EB0508">
        <w:rPr>
          <w:rFonts w:ascii="Times New Roman" w:eastAsia="Times New Roman" w:hAnsi="Times New Roman" w:cs="Times New Roman"/>
          <w:sz w:val="24"/>
          <w:szCs w:val="24"/>
          <w:lang w:val="ro-RO" w:eastAsia="ru-RU"/>
        </w:rPr>
        <w:t>urat în perioada</w:t>
      </w:r>
      <w:r w:rsidRPr="00EB0508">
        <w:rPr>
          <w:rFonts w:ascii="Times New Roman" w:hAnsi="Times New Roman" w:cs="Times New Roman"/>
          <w:sz w:val="24"/>
          <w:szCs w:val="24"/>
          <w:lang w:val="ro-RO" w:eastAsia="ru-RU"/>
        </w:rPr>
        <w:t xml:space="preserve"> 02.04.2024 - 17.04.2024, iar </w:t>
      </w:r>
      <w:r w:rsidR="002A2AB0" w:rsidRPr="00EB0508">
        <w:rPr>
          <w:rFonts w:ascii="Times New Roman" w:hAnsi="Times New Roman" w:cs="Times New Roman"/>
          <w:sz w:val="24"/>
          <w:szCs w:val="24"/>
          <w:lang w:val="ro-RO" w:eastAsia="ru-RU"/>
        </w:rPr>
        <w:t>consultarea</w:t>
      </w:r>
      <w:r w:rsidRPr="00EB0508">
        <w:rPr>
          <w:rFonts w:ascii="Times New Roman" w:eastAsia="Times New Roman" w:hAnsi="Times New Roman" w:cs="Times New Roman"/>
          <w:sz w:val="24"/>
          <w:szCs w:val="24"/>
          <w:lang w:val="ro-RO" w:eastAsia="ru-RU"/>
        </w:rPr>
        <w:t xml:space="preserve"> publică</w:t>
      </w:r>
      <w:r w:rsidR="002A2AB0" w:rsidRPr="00EB0508">
        <w:rPr>
          <w:rFonts w:ascii="Times New Roman" w:eastAsia="Times New Roman" w:hAnsi="Times New Roman" w:cs="Times New Roman"/>
          <w:sz w:val="24"/>
          <w:szCs w:val="24"/>
          <w:lang w:val="ro-RO" w:eastAsia="ru-RU"/>
        </w:rPr>
        <w:t xml:space="preserve"> repetată</w:t>
      </w:r>
      <w:r w:rsidRPr="00EB0508">
        <w:rPr>
          <w:rFonts w:ascii="Times New Roman" w:eastAsia="Times New Roman" w:hAnsi="Times New Roman" w:cs="Times New Roman"/>
          <w:sz w:val="24"/>
          <w:szCs w:val="24"/>
          <w:lang w:val="ro-RO" w:eastAsia="ru-RU"/>
        </w:rPr>
        <w:t xml:space="preserve"> în perioada </w:t>
      </w:r>
      <w:r w:rsidRPr="00EB0508">
        <w:rPr>
          <w:rFonts w:ascii="Times New Roman" w:hAnsi="Times New Roman" w:cs="Times New Roman"/>
          <w:iCs/>
          <w:snapToGrid w:val="0"/>
          <w:sz w:val="24"/>
          <w:szCs w:val="24"/>
          <w:lang w:val="ro-RO"/>
        </w:rPr>
        <w:t>07.05.2024- 24.05.2024</w:t>
      </w:r>
      <w:r w:rsidR="002A2AB0" w:rsidRPr="00EB0508">
        <w:rPr>
          <w:rFonts w:ascii="Times New Roman" w:hAnsi="Times New Roman" w:cs="Times New Roman"/>
          <w:iCs/>
          <w:snapToGrid w:val="0"/>
          <w:sz w:val="24"/>
          <w:szCs w:val="24"/>
          <w:lang w:val="ro-RO"/>
        </w:rPr>
        <w:t>, fiind consultate</w:t>
      </w:r>
      <w:r w:rsidRPr="00EB0508">
        <w:rPr>
          <w:rFonts w:ascii="Times New Roman" w:hAnsi="Times New Roman" w:cs="Times New Roman"/>
          <w:snapToGrid w:val="0"/>
          <w:sz w:val="24"/>
          <w:szCs w:val="24"/>
          <w:lang w:val="ro-RO"/>
        </w:rPr>
        <w:t xml:space="preserve"> următoare păr</w:t>
      </w:r>
      <w:r w:rsidR="00683617">
        <w:rPr>
          <w:rFonts w:ascii="Times New Roman" w:hAnsi="Times New Roman" w:cs="Times New Roman"/>
          <w:snapToGrid w:val="0"/>
          <w:sz w:val="24"/>
          <w:szCs w:val="24"/>
          <w:lang w:val="ro-RO"/>
        </w:rPr>
        <w:t>ț</w:t>
      </w:r>
      <w:r w:rsidRPr="00EB0508">
        <w:rPr>
          <w:rFonts w:ascii="Times New Roman" w:hAnsi="Times New Roman" w:cs="Times New Roman"/>
          <w:snapToGrid w:val="0"/>
          <w:sz w:val="24"/>
          <w:szCs w:val="24"/>
          <w:lang w:val="ro-RO"/>
        </w:rPr>
        <w:t>i interesate:</w:t>
      </w:r>
    </w:p>
    <w:p w14:paraId="412AD671" w14:textId="60079321" w:rsidR="00166700" w:rsidRPr="00E97C04" w:rsidRDefault="00166700" w:rsidP="00EB0508">
      <w:pPr>
        <w:pStyle w:val="ListParagraph"/>
        <w:numPr>
          <w:ilvl w:val="0"/>
          <w:numId w:val="95"/>
        </w:numPr>
        <w:tabs>
          <w:tab w:val="left" w:pos="567"/>
        </w:tabs>
        <w:spacing w:after="120"/>
        <w:ind w:left="567" w:hanging="283"/>
        <w:jc w:val="both"/>
        <w:rPr>
          <w:rFonts w:ascii="Times New Roman" w:hAnsi="Times New Roman" w:cs="Times New Roman"/>
          <w:snapToGrid w:val="0"/>
          <w:sz w:val="24"/>
          <w:szCs w:val="24"/>
          <w:lang w:val="ro-RO"/>
        </w:rPr>
      </w:pPr>
      <w:r w:rsidRPr="00EB0508">
        <w:rPr>
          <w:rFonts w:ascii="Times New Roman" w:eastAsia="Times New Roman" w:hAnsi="Times New Roman" w:cs="Times New Roman"/>
          <w:i/>
          <w:snapToGrid w:val="0"/>
          <w:sz w:val="24"/>
          <w:szCs w:val="24"/>
          <w:lang w:val="ro-RO"/>
        </w:rPr>
        <w:t>autorită</w:t>
      </w:r>
      <w:r w:rsidR="00683617">
        <w:rPr>
          <w:rFonts w:ascii="Times New Roman" w:eastAsia="Times New Roman" w:hAnsi="Times New Roman" w:cs="Times New Roman"/>
          <w:i/>
          <w:snapToGrid w:val="0"/>
          <w:sz w:val="24"/>
          <w:szCs w:val="24"/>
          <w:lang w:val="ro-RO"/>
        </w:rPr>
        <w:t>ț</w:t>
      </w:r>
      <w:r w:rsidRPr="00EB0508">
        <w:rPr>
          <w:rFonts w:ascii="Times New Roman" w:eastAsia="Times New Roman" w:hAnsi="Times New Roman" w:cs="Times New Roman"/>
          <w:i/>
          <w:snapToGrid w:val="0"/>
          <w:sz w:val="24"/>
          <w:szCs w:val="24"/>
          <w:lang w:val="ro-RO"/>
        </w:rPr>
        <w:t>ile administra</w:t>
      </w:r>
      <w:r w:rsidR="00683617">
        <w:rPr>
          <w:rFonts w:ascii="Times New Roman" w:eastAsia="Times New Roman" w:hAnsi="Times New Roman" w:cs="Times New Roman"/>
          <w:i/>
          <w:snapToGrid w:val="0"/>
          <w:sz w:val="24"/>
          <w:szCs w:val="24"/>
          <w:lang w:val="ro-RO"/>
        </w:rPr>
        <w:t>ț</w:t>
      </w:r>
      <w:r w:rsidRPr="00EB0508">
        <w:rPr>
          <w:rFonts w:ascii="Times New Roman" w:eastAsia="Times New Roman" w:hAnsi="Times New Roman" w:cs="Times New Roman"/>
          <w:i/>
          <w:snapToGrid w:val="0"/>
          <w:sz w:val="24"/>
          <w:szCs w:val="24"/>
          <w:lang w:val="ro-RO"/>
        </w:rPr>
        <w:t>iei publice</w:t>
      </w:r>
      <w:r w:rsidRPr="00EB0508">
        <w:rPr>
          <w:rFonts w:ascii="Times New Roman" w:eastAsia="Times New Roman" w:hAnsi="Times New Roman" w:cs="Times New Roman"/>
          <w:snapToGrid w:val="0"/>
          <w:sz w:val="24"/>
          <w:szCs w:val="24"/>
          <w:lang w:val="ro-RO"/>
        </w:rPr>
        <w:t xml:space="preserve">: </w:t>
      </w:r>
      <w:r w:rsidRPr="00EB0508">
        <w:rPr>
          <w:rFonts w:ascii="Times New Roman" w:hAnsi="Times New Roman" w:cs="Times New Roman"/>
          <w:bCs/>
          <w:sz w:val="24"/>
          <w:szCs w:val="24"/>
          <w:lang w:val="ro-RO"/>
        </w:rPr>
        <w:t>Guvernul Republicii Moldova, ANRE, Biroul Na</w:t>
      </w:r>
      <w:r w:rsidR="00683617">
        <w:rPr>
          <w:rFonts w:ascii="Times New Roman" w:hAnsi="Times New Roman" w:cs="Times New Roman"/>
          <w:bCs/>
          <w:sz w:val="24"/>
          <w:szCs w:val="24"/>
          <w:lang w:val="ro-RO"/>
        </w:rPr>
        <w:t>ț</w:t>
      </w:r>
      <w:r w:rsidRPr="00EB0508">
        <w:rPr>
          <w:rFonts w:ascii="Times New Roman" w:hAnsi="Times New Roman" w:cs="Times New Roman"/>
          <w:bCs/>
          <w:sz w:val="24"/>
          <w:szCs w:val="24"/>
          <w:lang w:val="ro-RO"/>
        </w:rPr>
        <w:t xml:space="preserve">ional de Statistică, </w:t>
      </w:r>
      <w:r w:rsidRPr="00EB0508">
        <w:rPr>
          <w:rFonts w:ascii="Times New Roman" w:eastAsia="Times New Roman" w:hAnsi="Times New Roman" w:cs="Times New Roman"/>
          <w:snapToGrid w:val="0"/>
          <w:sz w:val="24"/>
          <w:szCs w:val="24"/>
          <w:lang w:val="ro-RO"/>
        </w:rPr>
        <w:t>Cancelaria</w:t>
      </w:r>
      <w:r w:rsidRPr="00EB0508">
        <w:rPr>
          <w:rFonts w:ascii="Times New Roman" w:hAnsi="Times New Roman" w:cs="Times New Roman"/>
          <w:bCs/>
          <w:sz w:val="24"/>
          <w:szCs w:val="24"/>
          <w:lang w:val="ro-RO"/>
        </w:rPr>
        <w:t xml:space="preserve"> de Stat, Ministerul Finan</w:t>
      </w:r>
      <w:r w:rsidR="00683617">
        <w:rPr>
          <w:rFonts w:ascii="Times New Roman" w:hAnsi="Times New Roman" w:cs="Times New Roman"/>
          <w:bCs/>
          <w:sz w:val="24"/>
          <w:szCs w:val="24"/>
          <w:lang w:val="ro-RO"/>
        </w:rPr>
        <w:t>ț</w:t>
      </w:r>
      <w:r w:rsidRPr="00EB0508">
        <w:rPr>
          <w:rFonts w:ascii="Times New Roman" w:hAnsi="Times New Roman" w:cs="Times New Roman"/>
          <w:bCs/>
          <w:sz w:val="24"/>
          <w:szCs w:val="24"/>
          <w:lang w:val="ro-RO"/>
        </w:rPr>
        <w:t xml:space="preserve">elor, Ministerul Afacerilor Interne, Ministerul Infrastructurii </w:t>
      </w:r>
      <w:r w:rsidR="00683617">
        <w:rPr>
          <w:rFonts w:ascii="Times New Roman" w:hAnsi="Times New Roman" w:cs="Times New Roman"/>
          <w:bCs/>
          <w:sz w:val="24"/>
          <w:szCs w:val="24"/>
          <w:lang w:val="ro-RO"/>
        </w:rPr>
        <w:t>ș</w:t>
      </w:r>
      <w:r w:rsidRPr="00EB0508">
        <w:rPr>
          <w:rFonts w:ascii="Times New Roman" w:hAnsi="Times New Roman" w:cs="Times New Roman"/>
          <w:bCs/>
          <w:sz w:val="24"/>
          <w:szCs w:val="24"/>
          <w:lang w:val="ro-RO"/>
        </w:rPr>
        <w:t>i Dezvoltării Regionale</w:t>
      </w:r>
      <w:r w:rsidRPr="00EB0508">
        <w:rPr>
          <w:rFonts w:ascii="Times New Roman" w:hAnsi="Times New Roman" w:cs="Times New Roman"/>
          <w:snapToGrid w:val="0"/>
          <w:sz w:val="24"/>
          <w:szCs w:val="24"/>
          <w:lang w:val="ro-RO"/>
        </w:rPr>
        <w:t xml:space="preserve">, </w:t>
      </w:r>
      <w:r w:rsidRPr="00EB0508">
        <w:rPr>
          <w:rFonts w:ascii="Times New Roman" w:hAnsi="Times New Roman" w:cs="Times New Roman"/>
          <w:bCs/>
          <w:sz w:val="24"/>
          <w:szCs w:val="24"/>
          <w:lang w:val="ro-RO"/>
        </w:rPr>
        <w:t xml:space="preserve">Ministerul Dezvoltării Economice </w:t>
      </w:r>
      <w:r w:rsidR="00683617">
        <w:rPr>
          <w:rFonts w:ascii="Times New Roman" w:hAnsi="Times New Roman" w:cs="Times New Roman"/>
          <w:bCs/>
          <w:sz w:val="24"/>
          <w:szCs w:val="24"/>
          <w:lang w:val="ro-RO"/>
        </w:rPr>
        <w:t>ș</w:t>
      </w:r>
      <w:r w:rsidRPr="00EB0508">
        <w:rPr>
          <w:rFonts w:ascii="Times New Roman" w:hAnsi="Times New Roman" w:cs="Times New Roman"/>
          <w:bCs/>
          <w:sz w:val="24"/>
          <w:szCs w:val="24"/>
          <w:lang w:val="ro-RO"/>
        </w:rPr>
        <w:t>i Digitalizării al Republicii Moldova, Ministerul Afacerilor Externe, Centru Na</w:t>
      </w:r>
      <w:r w:rsidR="00683617">
        <w:rPr>
          <w:rFonts w:ascii="Times New Roman" w:hAnsi="Times New Roman" w:cs="Times New Roman"/>
          <w:bCs/>
          <w:sz w:val="24"/>
          <w:szCs w:val="24"/>
          <w:lang w:val="ro-RO"/>
        </w:rPr>
        <w:t>ț</w:t>
      </w:r>
      <w:r w:rsidRPr="00EB0508">
        <w:rPr>
          <w:rFonts w:ascii="Times New Roman" w:hAnsi="Times New Roman" w:cs="Times New Roman"/>
          <w:bCs/>
          <w:sz w:val="24"/>
          <w:szCs w:val="24"/>
          <w:lang w:val="ro-RO"/>
        </w:rPr>
        <w:t>ional pentru Energie Durabilă,</w:t>
      </w:r>
      <w:r w:rsidRPr="00E97C04">
        <w:rPr>
          <w:rFonts w:ascii="Times New Roman" w:hAnsi="Times New Roman" w:cs="Times New Roman"/>
          <w:bCs/>
          <w:sz w:val="24"/>
          <w:szCs w:val="24"/>
          <w:lang w:val="ro-RO"/>
        </w:rPr>
        <w:t xml:space="preserve"> Ministerul Agriculturii </w:t>
      </w:r>
      <w:r w:rsidR="00683617">
        <w:rPr>
          <w:rFonts w:ascii="Times New Roman" w:hAnsi="Times New Roman" w:cs="Times New Roman"/>
          <w:bCs/>
          <w:sz w:val="24"/>
          <w:szCs w:val="24"/>
          <w:lang w:val="ro-RO"/>
        </w:rPr>
        <w:t>ș</w:t>
      </w:r>
      <w:r w:rsidRPr="00E97C04">
        <w:rPr>
          <w:rFonts w:ascii="Times New Roman" w:hAnsi="Times New Roman" w:cs="Times New Roman"/>
          <w:bCs/>
          <w:sz w:val="24"/>
          <w:szCs w:val="24"/>
          <w:lang w:val="ro-RO"/>
        </w:rPr>
        <w:t>i Industriei Alimentare, Ministerul Sănătă</w:t>
      </w:r>
      <w:r w:rsidR="00683617">
        <w:rPr>
          <w:rFonts w:ascii="Times New Roman" w:hAnsi="Times New Roman" w:cs="Times New Roman"/>
          <w:bCs/>
          <w:sz w:val="24"/>
          <w:szCs w:val="24"/>
          <w:lang w:val="ro-RO"/>
        </w:rPr>
        <w:t>ț</w:t>
      </w:r>
      <w:r w:rsidRPr="00E97C04">
        <w:rPr>
          <w:rFonts w:ascii="Times New Roman" w:hAnsi="Times New Roman" w:cs="Times New Roman"/>
          <w:bCs/>
          <w:sz w:val="24"/>
          <w:szCs w:val="24"/>
          <w:lang w:val="ro-RO"/>
        </w:rPr>
        <w:t>ii, Ministerul Muncii, Ministerul Culturii, Ministerul Educa</w:t>
      </w:r>
      <w:r w:rsidR="00683617">
        <w:rPr>
          <w:rFonts w:ascii="Times New Roman" w:hAnsi="Times New Roman" w:cs="Times New Roman"/>
          <w:bCs/>
          <w:sz w:val="24"/>
          <w:szCs w:val="24"/>
          <w:lang w:val="ro-RO"/>
        </w:rPr>
        <w:t>ț</w:t>
      </w:r>
      <w:r w:rsidRPr="00E97C04">
        <w:rPr>
          <w:rFonts w:ascii="Times New Roman" w:hAnsi="Times New Roman" w:cs="Times New Roman"/>
          <w:bCs/>
          <w:sz w:val="24"/>
          <w:szCs w:val="24"/>
          <w:lang w:val="ro-RO"/>
        </w:rPr>
        <w:t xml:space="preserve">iei </w:t>
      </w:r>
      <w:r w:rsidR="00683617">
        <w:rPr>
          <w:rFonts w:ascii="Times New Roman" w:hAnsi="Times New Roman" w:cs="Times New Roman"/>
          <w:bCs/>
          <w:sz w:val="24"/>
          <w:szCs w:val="24"/>
          <w:lang w:val="ro-RO"/>
        </w:rPr>
        <w:t>ș</w:t>
      </w:r>
      <w:r w:rsidRPr="00E97C04">
        <w:rPr>
          <w:rFonts w:ascii="Times New Roman" w:hAnsi="Times New Roman" w:cs="Times New Roman"/>
          <w:bCs/>
          <w:sz w:val="24"/>
          <w:szCs w:val="24"/>
          <w:lang w:val="ro-RO"/>
        </w:rPr>
        <w:t>i Cercetării, Ministerul Apărării, Agen</w:t>
      </w:r>
      <w:r w:rsidR="00683617">
        <w:rPr>
          <w:rFonts w:ascii="Times New Roman" w:hAnsi="Times New Roman" w:cs="Times New Roman"/>
          <w:bCs/>
          <w:sz w:val="24"/>
          <w:szCs w:val="24"/>
          <w:lang w:val="ro-RO"/>
        </w:rPr>
        <w:t>ț</w:t>
      </w:r>
      <w:r w:rsidRPr="00E97C04">
        <w:rPr>
          <w:rFonts w:ascii="Times New Roman" w:hAnsi="Times New Roman" w:cs="Times New Roman"/>
          <w:bCs/>
          <w:sz w:val="24"/>
          <w:szCs w:val="24"/>
          <w:lang w:val="ro-RO"/>
        </w:rPr>
        <w:t>ia Proprietă</w:t>
      </w:r>
      <w:r w:rsidR="00683617">
        <w:rPr>
          <w:rFonts w:ascii="Times New Roman" w:hAnsi="Times New Roman" w:cs="Times New Roman"/>
          <w:bCs/>
          <w:sz w:val="24"/>
          <w:szCs w:val="24"/>
          <w:lang w:val="ro-RO"/>
        </w:rPr>
        <w:t>ț</w:t>
      </w:r>
      <w:r w:rsidRPr="00E97C04">
        <w:rPr>
          <w:rFonts w:ascii="Times New Roman" w:hAnsi="Times New Roman" w:cs="Times New Roman"/>
          <w:bCs/>
          <w:sz w:val="24"/>
          <w:szCs w:val="24"/>
          <w:lang w:val="ro-RO"/>
        </w:rPr>
        <w:t>ii Publice.</w:t>
      </w:r>
      <w:r w:rsidRPr="00E97C04">
        <w:rPr>
          <w:rFonts w:ascii="Times New Roman" w:eastAsia="Times New Roman" w:hAnsi="Times New Roman" w:cs="Times New Roman"/>
          <w:snapToGrid w:val="0"/>
          <w:sz w:val="24"/>
          <w:szCs w:val="24"/>
          <w:lang w:val="ro-RO"/>
        </w:rPr>
        <w:t xml:space="preserve"> </w:t>
      </w:r>
    </w:p>
    <w:p w14:paraId="23718791" w14:textId="4312F496" w:rsidR="00166700" w:rsidRPr="00E97C04" w:rsidRDefault="00166700" w:rsidP="00EB0508">
      <w:pPr>
        <w:pStyle w:val="ListParagraph"/>
        <w:numPr>
          <w:ilvl w:val="0"/>
          <w:numId w:val="95"/>
        </w:numPr>
        <w:tabs>
          <w:tab w:val="left" w:pos="567"/>
        </w:tabs>
        <w:spacing w:after="120"/>
        <w:ind w:left="567" w:hanging="283"/>
        <w:jc w:val="both"/>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snapToGrid w:val="0"/>
          <w:sz w:val="24"/>
          <w:szCs w:val="24"/>
          <w:lang w:val="ro-RO"/>
        </w:rPr>
        <w:t>Asocia</w:t>
      </w:r>
      <w:r w:rsidR="00683617">
        <w:rPr>
          <w:rFonts w:ascii="Times New Roman" w:eastAsia="Times New Roman" w:hAnsi="Times New Roman" w:cs="Times New Roman"/>
          <w:snapToGrid w:val="0"/>
          <w:sz w:val="24"/>
          <w:szCs w:val="24"/>
          <w:lang w:val="ro-RO"/>
        </w:rPr>
        <w:t>ț</w:t>
      </w:r>
      <w:r w:rsidRPr="00E97C04">
        <w:rPr>
          <w:rFonts w:ascii="Times New Roman" w:eastAsia="Times New Roman" w:hAnsi="Times New Roman" w:cs="Times New Roman"/>
          <w:snapToGrid w:val="0"/>
          <w:sz w:val="24"/>
          <w:szCs w:val="24"/>
          <w:lang w:val="ro-RO"/>
        </w:rPr>
        <w:t>ia ob</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tească „Asocia</w:t>
      </w:r>
      <w:r w:rsidR="00683617">
        <w:rPr>
          <w:rFonts w:ascii="Times New Roman" w:eastAsia="Times New Roman" w:hAnsi="Times New Roman" w:cs="Times New Roman"/>
          <w:snapToGrid w:val="0"/>
          <w:sz w:val="24"/>
          <w:szCs w:val="24"/>
          <w:lang w:val="ro-RO"/>
        </w:rPr>
        <w:t>ț</w:t>
      </w:r>
      <w:r w:rsidRPr="00E97C04">
        <w:rPr>
          <w:rFonts w:ascii="Times New Roman" w:eastAsia="Times New Roman" w:hAnsi="Times New Roman" w:cs="Times New Roman"/>
          <w:snapToGrid w:val="0"/>
          <w:sz w:val="24"/>
          <w:szCs w:val="24"/>
          <w:lang w:val="ro-RO"/>
        </w:rPr>
        <w:t>ia Furnizorilor de Gaze Naturale din Republica Moldova, Congresul Autorită</w:t>
      </w:r>
      <w:r w:rsidR="00683617">
        <w:rPr>
          <w:rFonts w:ascii="Times New Roman" w:eastAsia="Times New Roman" w:hAnsi="Times New Roman" w:cs="Times New Roman"/>
          <w:snapToGrid w:val="0"/>
          <w:sz w:val="24"/>
          <w:szCs w:val="24"/>
          <w:lang w:val="ro-RO"/>
        </w:rPr>
        <w:t>ț</w:t>
      </w:r>
      <w:r w:rsidRPr="00E97C04">
        <w:rPr>
          <w:rFonts w:ascii="Times New Roman" w:eastAsia="Times New Roman" w:hAnsi="Times New Roman" w:cs="Times New Roman"/>
          <w:snapToGrid w:val="0"/>
          <w:sz w:val="24"/>
          <w:szCs w:val="24"/>
          <w:lang w:val="ro-RO"/>
        </w:rPr>
        <w:t>ilor locale din Moldova</w:t>
      </w:r>
      <w:r w:rsidRPr="00E97C04">
        <w:rPr>
          <w:rFonts w:ascii="Times New Roman" w:hAnsi="Times New Roman" w:cs="Times New Roman"/>
          <w:bCs/>
          <w:sz w:val="24"/>
          <w:szCs w:val="24"/>
          <w:lang w:val="ro-RO"/>
        </w:rPr>
        <w:t>.</w:t>
      </w:r>
    </w:p>
    <w:p w14:paraId="556A8956" w14:textId="3401D25E" w:rsidR="00166700" w:rsidRPr="00E97C04" w:rsidRDefault="00166700" w:rsidP="00EB0508">
      <w:pPr>
        <w:pStyle w:val="ListParagraph"/>
        <w:numPr>
          <w:ilvl w:val="0"/>
          <w:numId w:val="95"/>
        </w:numPr>
        <w:tabs>
          <w:tab w:val="left" w:pos="567"/>
        </w:tabs>
        <w:spacing w:after="120"/>
        <w:ind w:left="567" w:hanging="283"/>
        <w:jc w:val="both"/>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i/>
          <w:snapToGrid w:val="0"/>
          <w:sz w:val="24"/>
          <w:szCs w:val="24"/>
          <w:lang w:val="ro-RO"/>
        </w:rPr>
        <w:t>Consumatori mari de gaze naturale</w:t>
      </w:r>
      <w:r w:rsidRPr="00E97C04">
        <w:rPr>
          <w:rFonts w:ascii="Times New Roman" w:eastAsia="Times New Roman" w:hAnsi="Times New Roman" w:cs="Times New Roman"/>
          <w:snapToGrid w:val="0"/>
          <w:sz w:val="24"/>
          <w:szCs w:val="24"/>
          <w:lang w:val="ro-RO"/>
        </w:rPr>
        <w:t>: Fabrica de sticlă din mun</w:t>
      </w:r>
      <w:r w:rsidR="00092EF8" w:rsidRPr="00E97C04">
        <w:rPr>
          <w:rFonts w:ascii="Times New Roman" w:eastAsia="Times New Roman" w:hAnsi="Times New Roman" w:cs="Times New Roman"/>
          <w:snapToGrid w:val="0"/>
          <w:sz w:val="24"/>
          <w:szCs w:val="24"/>
          <w:lang w:val="ro-RO"/>
        </w:rPr>
        <w:t>.</w:t>
      </w:r>
      <w:r w:rsidRPr="00E97C04">
        <w:rPr>
          <w:rFonts w:ascii="Times New Roman" w:eastAsia="Times New Roman" w:hAnsi="Times New Roman" w:cs="Times New Roman"/>
          <w:snapToGrid w:val="0"/>
          <w:sz w:val="24"/>
          <w:szCs w:val="24"/>
          <w:lang w:val="ro-RO"/>
        </w:rPr>
        <w:t xml:space="preserve"> Chi</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 xml:space="preserve">inău, SRL </w:t>
      </w:r>
      <w:proofErr w:type="spellStart"/>
      <w:r w:rsidRPr="00E97C04">
        <w:rPr>
          <w:rFonts w:ascii="Times New Roman" w:eastAsia="Times New Roman" w:hAnsi="Times New Roman" w:cs="Times New Roman"/>
          <w:snapToGrid w:val="0"/>
          <w:sz w:val="24"/>
          <w:szCs w:val="24"/>
          <w:lang w:val="ro-RO"/>
        </w:rPr>
        <w:t>Genesis</w:t>
      </w:r>
      <w:proofErr w:type="spellEnd"/>
      <w:r w:rsidRPr="00E97C04">
        <w:rPr>
          <w:rFonts w:ascii="Times New Roman" w:eastAsia="Times New Roman" w:hAnsi="Times New Roman" w:cs="Times New Roman"/>
          <w:snapToGrid w:val="0"/>
          <w:sz w:val="24"/>
          <w:szCs w:val="24"/>
          <w:lang w:val="ro-RO"/>
        </w:rPr>
        <w:t xml:space="preserve"> </w:t>
      </w:r>
      <w:proofErr w:type="spellStart"/>
      <w:r w:rsidRPr="00E97C04">
        <w:rPr>
          <w:rFonts w:ascii="Times New Roman" w:eastAsia="Times New Roman" w:hAnsi="Times New Roman" w:cs="Times New Roman"/>
          <w:snapToGrid w:val="0"/>
          <w:sz w:val="24"/>
          <w:szCs w:val="24"/>
          <w:lang w:val="ro-RO"/>
        </w:rPr>
        <w:t>Internatinal</w:t>
      </w:r>
      <w:proofErr w:type="spellEnd"/>
      <w:r w:rsidRPr="00E97C04">
        <w:rPr>
          <w:rFonts w:ascii="Times New Roman" w:eastAsia="Times New Roman" w:hAnsi="Times New Roman" w:cs="Times New Roman"/>
          <w:snapToGrid w:val="0"/>
          <w:sz w:val="24"/>
          <w:szCs w:val="24"/>
          <w:lang w:val="ro-RO"/>
        </w:rPr>
        <w:t>, SA „</w:t>
      </w:r>
      <w:proofErr w:type="spellStart"/>
      <w:r w:rsidRPr="00E97C04">
        <w:rPr>
          <w:rFonts w:ascii="Times New Roman" w:eastAsia="Times New Roman" w:hAnsi="Times New Roman" w:cs="Times New Roman"/>
          <w:snapToGrid w:val="0"/>
          <w:sz w:val="24"/>
          <w:szCs w:val="24"/>
          <w:lang w:val="ro-RO"/>
        </w:rPr>
        <w:t>Comgaz</w:t>
      </w:r>
      <w:proofErr w:type="spellEnd"/>
      <w:r w:rsidRPr="00E97C04">
        <w:rPr>
          <w:rFonts w:ascii="Times New Roman" w:eastAsia="Times New Roman" w:hAnsi="Times New Roman" w:cs="Times New Roman"/>
          <w:snapToGrid w:val="0"/>
          <w:sz w:val="24"/>
          <w:szCs w:val="24"/>
          <w:lang w:val="ro-RO"/>
        </w:rPr>
        <w:t xml:space="preserve">-Plus”, ÎM Regia Exploatare a Drumurilor </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i Podurilor „</w:t>
      </w:r>
      <w:proofErr w:type="spellStart"/>
      <w:r w:rsidRPr="00E97C04">
        <w:rPr>
          <w:rFonts w:ascii="Times New Roman" w:eastAsia="Times New Roman" w:hAnsi="Times New Roman" w:cs="Times New Roman"/>
          <w:snapToGrid w:val="0"/>
          <w:sz w:val="24"/>
          <w:szCs w:val="24"/>
          <w:lang w:val="ro-RO"/>
        </w:rPr>
        <w:t>Exdrupo</w:t>
      </w:r>
      <w:proofErr w:type="spellEnd"/>
      <w:r w:rsidRPr="00E97C04">
        <w:rPr>
          <w:rFonts w:ascii="Times New Roman" w:eastAsia="Times New Roman" w:hAnsi="Times New Roman" w:cs="Times New Roman"/>
          <w:snapToGrid w:val="0"/>
          <w:sz w:val="24"/>
          <w:szCs w:val="24"/>
          <w:lang w:val="ro-RO"/>
        </w:rPr>
        <w:t>”.</w:t>
      </w:r>
    </w:p>
    <w:p w14:paraId="732382E7" w14:textId="6B5C644E" w:rsidR="00166700" w:rsidRPr="00E97C04" w:rsidRDefault="00166700" w:rsidP="00EB0508">
      <w:pPr>
        <w:pStyle w:val="ListParagraph"/>
        <w:numPr>
          <w:ilvl w:val="0"/>
          <w:numId w:val="95"/>
        </w:numPr>
        <w:tabs>
          <w:tab w:val="left" w:pos="567"/>
        </w:tabs>
        <w:spacing w:after="120"/>
        <w:ind w:left="567" w:hanging="283"/>
        <w:jc w:val="both"/>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i/>
          <w:snapToGrid w:val="0"/>
          <w:sz w:val="24"/>
          <w:szCs w:val="24"/>
          <w:lang w:val="ro-RO"/>
        </w:rPr>
        <w:t>Întreprinderi de gaze naturale</w:t>
      </w:r>
      <w:r w:rsidRPr="00E97C04">
        <w:rPr>
          <w:rFonts w:ascii="Times New Roman" w:eastAsia="Times New Roman" w:hAnsi="Times New Roman" w:cs="Times New Roman"/>
          <w:snapToGrid w:val="0"/>
          <w:sz w:val="24"/>
          <w:szCs w:val="24"/>
          <w:lang w:val="ro-RO"/>
        </w:rPr>
        <w:t>: SRL „</w:t>
      </w:r>
      <w:proofErr w:type="spellStart"/>
      <w:r w:rsidRPr="00E97C04">
        <w:rPr>
          <w:rFonts w:ascii="Times New Roman" w:eastAsia="Times New Roman" w:hAnsi="Times New Roman" w:cs="Times New Roman"/>
          <w:snapToGrid w:val="0"/>
          <w:sz w:val="24"/>
          <w:szCs w:val="24"/>
          <w:lang w:val="ro-RO"/>
        </w:rPr>
        <w:t>Vestmoldtransgaz</w:t>
      </w:r>
      <w:proofErr w:type="spellEnd"/>
      <w:r w:rsidRPr="00E97C04">
        <w:rPr>
          <w:rFonts w:ascii="Times New Roman" w:eastAsia="Times New Roman" w:hAnsi="Times New Roman" w:cs="Times New Roman"/>
          <w:snapToGrid w:val="0"/>
          <w:sz w:val="24"/>
          <w:szCs w:val="24"/>
          <w:lang w:val="ro-RO"/>
        </w:rPr>
        <w:t>”, SA „</w:t>
      </w:r>
      <w:proofErr w:type="spellStart"/>
      <w:r w:rsidRPr="00E97C04">
        <w:rPr>
          <w:rFonts w:ascii="Times New Roman" w:eastAsia="Times New Roman" w:hAnsi="Times New Roman" w:cs="Times New Roman"/>
          <w:snapToGrid w:val="0"/>
          <w:sz w:val="24"/>
          <w:szCs w:val="24"/>
          <w:lang w:val="ro-RO"/>
        </w:rPr>
        <w:t>Moldovagaz</w:t>
      </w:r>
      <w:proofErr w:type="spellEnd"/>
      <w:r w:rsidRPr="00E97C04">
        <w:rPr>
          <w:rFonts w:ascii="Times New Roman" w:eastAsia="Times New Roman" w:hAnsi="Times New Roman" w:cs="Times New Roman"/>
          <w:snapToGrid w:val="0"/>
          <w:sz w:val="24"/>
          <w:szCs w:val="24"/>
          <w:lang w:val="ro-RO"/>
        </w:rPr>
        <w:t>”, SA „</w:t>
      </w:r>
      <w:proofErr w:type="spellStart"/>
      <w:r w:rsidRPr="00E97C04">
        <w:rPr>
          <w:rFonts w:ascii="Times New Roman" w:eastAsia="Times New Roman" w:hAnsi="Times New Roman" w:cs="Times New Roman"/>
          <w:snapToGrid w:val="0"/>
          <w:sz w:val="24"/>
          <w:szCs w:val="24"/>
          <w:lang w:val="ro-RO"/>
        </w:rPr>
        <w:t>Energocom</w:t>
      </w:r>
      <w:proofErr w:type="spellEnd"/>
      <w:r w:rsidRPr="00E97C04">
        <w:rPr>
          <w:rFonts w:ascii="Times New Roman" w:eastAsia="Times New Roman" w:hAnsi="Times New Roman" w:cs="Times New Roman"/>
          <w:snapToGrid w:val="0"/>
          <w:sz w:val="24"/>
          <w:szCs w:val="24"/>
          <w:lang w:val="ro-RO"/>
        </w:rPr>
        <w:t>”, SRL „Orhei Gaz”, SRL „Chi</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inău Gaz”. SRL „Cimi</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 xml:space="preserve">lia Gaz”, SRL „Ialoveni Gaz”, SRL „Nord Gaz </w:t>
      </w:r>
      <w:proofErr w:type="spellStart"/>
      <w:r w:rsidRPr="00E97C04">
        <w:rPr>
          <w:rFonts w:ascii="Times New Roman" w:eastAsia="Times New Roman" w:hAnsi="Times New Roman" w:cs="Times New Roman"/>
          <w:snapToGrid w:val="0"/>
          <w:sz w:val="24"/>
          <w:szCs w:val="24"/>
          <w:lang w:val="ro-RO"/>
        </w:rPr>
        <w:t>Sîngerei</w:t>
      </w:r>
      <w:proofErr w:type="spellEnd"/>
      <w:r w:rsidRPr="00E97C04">
        <w:rPr>
          <w:rFonts w:ascii="Times New Roman" w:eastAsia="Times New Roman" w:hAnsi="Times New Roman" w:cs="Times New Roman"/>
          <w:snapToGrid w:val="0"/>
          <w:sz w:val="24"/>
          <w:szCs w:val="24"/>
          <w:lang w:val="ro-RO"/>
        </w:rPr>
        <w:t xml:space="preserve">”. </w:t>
      </w:r>
    </w:p>
    <w:p w14:paraId="3461CFE1" w14:textId="6FC18768" w:rsidR="00166700" w:rsidRPr="00E97C04" w:rsidRDefault="00166700" w:rsidP="00EB0508">
      <w:pPr>
        <w:pStyle w:val="ListParagraph"/>
        <w:numPr>
          <w:ilvl w:val="0"/>
          <w:numId w:val="95"/>
        </w:numPr>
        <w:tabs>
          <w:tab w:val="left" w:pos="567"/>
        </w:tabs>
        <w:ind w:left="567" w:right="67" w:hanging="283"/>
        <w:jc w:val="both"/>
        <w:textAlignment w:val="baseline"/>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i/>
          <w:snapToGrid w:val="0"/>
          <w:sz w:val="24"/>
          <w:szCs w:val="24"/>
          <w:lang w:val="ro-RO"/>
        </w:rPr>
        <w:t xml:space="preserve">Întreprinderi electroenergetice </w:t>
      </w:r>
      <w:r w:rsidR="00683617">
        <w:rPr>
          <w:rFonts w:ascii="Times New Roman" w:eastAsia="Times New Roman" w:hAnsi="Times New Roman" w:cs="Times New Roman"/>
          <w:i/>
          <w:snapToGrid w:val="0"/>
          <w:sz w:val="24"/>
          <w:szCs w:val="24"/>
          <w:lang w:val="ro-RO"/>
        </w:rPr>
        <w:t>ș</w:t>
      </w:r>
      <w:r w:rsidRPr="00E97C04">
        <w:rPr>
          <w:rFonts w:ascii="Times New Roman" w:eastAsia="Times New Roman" w:hAnsi="Times New Roman" w:cs="Times New Roman"/>
          <w:i/>
          <w:snapToGrid w:val="0"/>
          <w:sz w:val="24"/>
          <w:szCs w:val="24"/>
          <w:lang w:val="ro-RO"/>
        </w:rPr>
        <w:t>i termoenergetice:</w:t>
      </w:r>
      <w:r w:rsidRPr="00E97C04">
        <w:rPr>
          <w:rFonts w:ascii="Times New Roman" w:eastAsia="Times New Roman" w:hAnsi="Times New Roman" w:cs="Times New Roman"/>
          <w:snapToGrid w:val="0"/>
          <w:sz w:val="24"/>
          <w:szCs w:val="24"/>
          <w:lang w:val="ro-RO"/>
        </w:rPr>
        <w:t xml:space="preserve"> Î.S. „</w:t>
      </w:r>
      <w:proofErr w:type="spellStart"/>
      <w:r w:rsidRPr="00E97C04">
        <w:rPr>
          <w:rFonts w:ascii="Times New Roman" w:eastAsia="Times New Roman" w:hAnsi="Times New Roman" w:cs="Times New Roman"/>
          <w:snapToGrid w:val="0"/>
          <w:sz w:val="24"/>
          <w:szCs w:val="24"/>
          <w:lang w:val="ro-RO"/>
        </w:rPr>
        <w:t>Moldelectrica</w:t>
      </w:r>
      <w:proofErr w:type="spellEnd"/>
      <w:r w:rsidRPr="00E97C04">
        <w:rPr>
          <w:rFonts w:ascii="Times New Roman" w:eastAsia="Times New Roman" w:hAnsi="Times New Roman" w:cs="Times New Roman"/>
          <w:snapToGrid w:val="0"/>
          <w:sz w:val="24"/>
          <w:szCs w:val="24"/>
          <w:lang w:val="ro-RO"/>
        </w:rPr>
        <w:t>”, SA „CET-Nord”, SA „Re</w:t>
      </w:r>
      <w:r w:rsidR="00683617">
        <w:rPr>
          <w:rFonts w:ascii="Times New Roman" w:eastAsia="Times New Roman" w:hAnsi="Times New Roman" w:cs="Times New Roman"/>
          <w:snapToGrid w:val="0"/>
          <w:sz w:val="24"/>
          <w:szCs w:val="24"/>
          <w:lang w:val="ro-RO"/>
        </w:rPr>
        <w:t>ț</w:t>
      </w:r>
      <w:r w:rsidRPr="00E97C04">
        <w:rPr>
          <w:rFonts w:ascii="Times New Roman" w:eastAsia="Times New Roman" w:hAnsi="Times New Roman" w:cs="Times New Roman"/>
          <w:snapToGrid w:val="0"/>
          <w:sz w:val="24"/>
          <w:szCs w:val="24"/>
          <w:lang w:val="ro-RO"/>
        </w:rPr>
        <w:t>ele Electrice de Distribu</w:t>
      </w:r>
      <w:r w:rsidR="00683617">
        <w:rPr>
          <w:rFonts w:ascii="Times New Roman" w:eastAsia="Times New Roman" w:hAnsi="Times New Roman" w:cs="Times New Roman"/>
          <w:snapToGrid w:val="0"/>
          <w:sz w:val="24"/>
          <w:szCs w:val="24"/>
          <w:lang w:val="ro-RO"/>
        </w:rPr>
        <w:t>ț</w:t>
      </w:r>
      <w:r w:rsidRPr="00E97C04">
        <w:rPr>
          <w:rFonts w:ascii="Times New Roman" w:eastAsia="Times New Roman" w:hAnsi="Times New Roman" w:cs="Times New Roman"/>
          <w:snapToGrid w:val="0"/>
          <w:sz w:val="24"/>
          <w:szCs w:val="24"/>
          <w:lang w:val="ro-RO"/>
        </w:rPr>
        <w:t>ie Nord”, SA Apă-Canal Chi</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inău, Întreprinderea Municipală a Re</w:t>
      </w:r>
      <w:r w:rsidR="00683617">
        <w:rPr>
          <w:rFonts w:ascii="Times New Roman" w:eastAsia="Times New Roman" w:hAnsi="Times New Roman" w:cs="Times New Roman"/>
          <w:snapToGrid w:val="0"/>
          <w:sz w:val="24"/>
          <w:szCs w:val="24"/>
          <w:lang w:val="ro-RO"/>
        </w:rPr>
        <w:t>ț</w:t>
      </w:r>
      <w:r w:rsidRPr="00E97C04">
        <w:rPr>
          <w:rFonts w:ascii="Times New Roman" w:eastAsia="Times New Roman" w:hAnsi="Times New Roman" w:cs="Times New Roman"/>
          <w:snapToGrid w:val="0"/>
          <w:sz w:val="24"/>
          <w:szCs w:val="24"/>
          <w:lang w:val="ro-RO"/>
        </w:rPr>
        <w:t xml:space="preserve">elelor </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i Centralelor Termice Comrat.</w:t>
      </w:r>
    </w:p>
    <w:p w14:paraId="2B18801D" w14:textId="521AE2A9"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sz w:val="24"/>
          <w:szCs w:val="24"/>
          <w:lang w:val="ro-RO" w:eastAsia="ru-RU"/>
        </w:rPr>
      </w:pPr>
      <w:r w:rsidRPr="00E97C04">
        <w:rPr>
          <w:rFonts w:ascii="Times New Roman" w:eastAsia="Times New Roman" w:hAnsi="Times New Roman" w:cs="Times New Roman"/>
          <w:sz w:val="24"/>
          <w:szCs w:val="24"/>
          <w:lang w:val="ro-RO" w:eastAsia="ru-RU"/>
        </w:rPr>
        <w:t>Principalele</w:t>
      </w:r>
      <w:r w:rsidRPr="00E97C04">
        <w:rPr>
          <w:rFonts w:ascii="Times New Roman" w:hAnsi="Times New Roman" w:cs="Times New Roman"/>
          <w:sz w:val="24"/>
          <w:szCs w:val="24"/>
          <w:lang w:val="ro-RO" w:eastAsia="ru-RU"/>
        </w:rPr>
        <w:t xml:space="preserve"> </w:t>
      </w:r>
      <w:r w:rsidRPr="00E97C04">
        <w:rPr>
          <w:rFonts w:ascii="Times New Roman" w:hAnsi="Times New Roman" w:cs="Times New Roman"/>
          <w:snapToGrid w:val="0"/>
          <w:sz w:val="24"/>
          <w:szCs w:val="24"/>
          <w:lang w:val="ro-RO"/>
        </w:rPr>
        <w:t>propuneri</w:t>
      </w:r>
      <w:r w:rsidRPr="00E97C04">
        <w:rPr>
          <w:rFonts w:ascii="Times New Roman" w:hAnsi="Times New Roman" w:cs="Times New Roman"/>
          <w:sz w:val="24"/>
          <w:szCs w:val="24"/>
          <w:lang w:val="ro-RO" w:eastAsia="ru-RU"/>
        </w:rPr>
        <w:t xml:space="preserve"> prezentate de păr</w:t>
      </w:r>
      <w:r w:rsidR="00683617">
        <w:rPr>
          <w:rFonts w:ascii="Times New Roman" w:hAnsi="Times New Roman" w:cs="Times New Roman"/>
          <w:sz w:val="24"/>
          <w:szCs w:val="24"/>
          <w:lang w:val="ro-RO" w:eastAsia="ru-RU"/>
        </w:rPr>
        <w:t>ț</w:t>
      </w:r>
      <w:r w:rsidRPr="00E97C04">
        <w:rPr>
          <w:rFonts w:ascii="Times New Roman" w:hAnsi="Times New Roman" w:cs="Times New Roman"/>
          <w:sz w:val="24"/>
          <w:szCs w:val="24"/>
          <w:lang w:val="ro-RO" w:eastAsia="ru-RU"/>
        </w:rPr>
        <w:t xml:space="preserve">ile consultate: </w:t>
      </w:r>
    </w:p>
    <w:p w14:paraId="65F79FCA" w14:textId="5A613C0E" w:rsidR="00166700" w:rsidRPr="00EB0508" w:rsidRDefault="00166700" w:rsidP="00EB0508">
      <w:pPr>
        <w:tabs>
          <w:tab w:val="left" w:pos="567"/>
        </w:tabs>
        <w:ind w:firstLine="567"/>
        <w:jc w:val="both"/>
        <w:rPr>
          <w:i/>
          <w:snapToGrid w:val="0"/>
          <w:lang w:val="ro-RO"/>
        </w:rPr>
      </w:pPr>
      <w:r w:rsidRPr="00EB0508">
        <w:rPr>
          <w:i/>
          <w:lang w:val="ro-RO" w:eastAsia="ru-RU"/>
        </w:rPr>
        <w:t xml:space="preserve">1) </w:t>
      </w:r>
      <w:r w:rsidRPr="00EB0508">
        <w:rPr>
          <w:i/>
          <w:snapToGrid w:val="0"/>
          <w:lang w:val="ro-RO"/>
        </w:rPr>
        <w:t>la Planul de măsuri preventive</w:t>
      </w:r>
      <w:r w:rsidR="001E14B2" w:rsidRPr="00EB0508">
        <w:rPr>
          <w:i/>
          <w:snapToGrid w:val="0"/>
          <w:lang w:val="ro-RO"/>
        </w:rPr>
        <w:t xml:space="preserve"> se referă la</w:t>
      </w:r>
      <w:r w:rsidRPr="00EB0508">
        <w:rPr>
          <w:i/>
          <w:snapToGrid w:val="0"/>
          <w:lang w:val="ro-RO"/>
        </w:rPr>
        <w:t>:</w:t>
      </w:r>
    </w:p>
    <w:p w14:paraId="67B9FE9E" w14:textId="0AAFBC8A" w:rsidR="00166700" w:rsidRPr="00E97C04" w:rsidRDefault="001E14B2" w:rsidP="00753DC0">
      <w:pPr>
        <w:pStyle w:val="ListParagraph"/>
        <w:numPr>
          <w:ilvl w:val="0"/>
          <w:numId w:val="48"/>
        </w:numPr>
        <w:tabs>
          <w:tab w:val="left" w:pos="567"/>
          <w:tab w:val="left" w:pos="709"/>
        </w:tabs>
        <w:ind w:left="709" w:hanging="141"/>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p</w:t>
      </w:r>
      <w:r w:rsidR="00166700" w:rsidRPr="00E97C04">
        <w:rPr>
          <w:rFonts w:ascii="Times New Roman" w:hAnsi="Times New Roman" w:cs="Times New Roman"/>
          <w:snapToGrid w:val="0"/>
          <w:sz w:val="24"/>
          <w:szCs w:val="24"/>
          <w:lang w:val="ro-RO"/>
        </w:rPr>
        <w:t>recizarea informa</w:t>
      </w:r>
      <w:r w:rsidR="00683617">
        <w:rPr>
          <w:rFonts w:ascii="Times New Roman" w:hAnsi="Times New Roman" w:cs="Times New Roman"/>
          <w:snapToGrid w:val="0"/>
          <w:sz w:val="24"/>
          <w:szCs w:val="24"/>
          <w:lang w:val="ro-RO"/>
        </w:rPr>
        <w:t>ț</w:t>
      </w:r>
      <w:r w:rsidR="00166700" w:rsidRPr="00E97C04">
        <w:rPr>
          <w:rFonts w:ascii="Times New Roman" w:hAnsi="Times New Roman" w:cs="Times New Roman"/>
          <w:snapToGrid w:val="0"/>
          <w:sz w:val="24"/>
          <w:szCs w:val="24"/>
          <w:lang w:val="ro-RO"/>
        </w:rPr>
        <w:t xml:space="preserve">iilor privind descrierea </w:t>
      </w:r>
      <w:r w:rsidR="00683617">
        <w:rPr>
          <w:rFonts w:ascii="Times New Roman" w:hAnsi="Times New Roman" w:cs="Times New Roman"/>
          <w:snapToGrid w:val="0"/>
          <w:sz w:val="24"/>
          <w:szCs w:val="24"/>
          <w:lang w:val="ro-RO"/>
        </w:rPr>
        <w:t>ș</w:t>
      </w:r>
      <w:r w:rsidR="00166700" w:rsidRPr="00E97C04">
        <w:rPr>
          <w:rFonts w:ascii="Times New Roman" w:hAnsi="Times New Roman" w:cs="Times New Roman"/>
          <w:snapToGrid w:val="0"/>
          <w:sz w:val="24"/>
          <w:szCs w:val="24"/>
          <w:lang w:val="ro-RO"/>
        </w:rPr>
        <w:t>i caracteristicile tehnice ale sistemului d</w:t>
      </w:r>
      <w:r w:rsidR="00753DC0">
        <w:rPr>
          <w:rFonts w:ascii="Times New Roman" w:hAnsi="Times New Roman" w:cs="Times New Roman"/>
          <w:snapToGrid w:val="0"/>
          <w:sz w:val="24"/>
          <w:szCs w:val="24"/>
          <w:lang w:val="ro-RO"/>
        </w:rPr>
        <w:t>e transport al gazelor naturale;</w:t>
      </w:r>
    </w:p>
    <w:p w14:paraId="6569E55D" w14:textId="5294ADBE" w:rsidR="00166700" w:rsidRPr="00E97C04" w:rsidRDefault="001E14B2" w:rsidP="004A7ACF">
      <w:pPr>
        <w:pStyle w:val="ListParagraph"/>
        <w:numPr>
          <w:ilvl w:val="0"/>
          <w:numId w:val="48"/>
        </w:numPr>
        <w:tabs>
          <w:tab w:val="left" w:pos="567"/>
          <w:tab w:val="left" w:pos="709"/>
        </w:tabs>
        <w:spacing w:after="120"/>
        <w:ind w:left="284" w:firstLine="284"/>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a</w:t>
      </w:r>
      <w:r w:rsidR="00166700" w:rsidRPr="00E97C04">
        <w:rPr>
          <w:rFonts w:ascii="Times New Roman" w:hAnsi="Times New Roman" w:cs="Times New Roman"/>
          <w:snapToGrid w:val="0"/>
          <w:sz w:val="24"/>
          <w:szCs w:val="24"/>
          <w:lang w:val="ro-RO"/>
        </w:rPr>
        <w:t>ctualizarea informa</w:t>
      </w:r>
      <w:r w:rsidR="00683617">
        <w:rPr>
          <w:rFonts w:ascii="Times New Roman" w:hAnsi="Times New Roman" w:cs="Times New Roman"/>
          <w:snapToGrid w:val="0"/>
          <w:sz w:val="24"/>
          <w:szCs w:val="24"/>
          <w:lang w:val="ro-RO"/>
        </w:rPr>
        <w:t>ț</w:t>
      </w:r>
      <w:r w:rsidR="00166700" w:rsidRPr="00E97C04">
        <w:rPr>
          <w:rFonts w:ascii="Times New Roman" w:hAnsi="Times New Roman" w:cs="Times New Roman"/>
          <w:snapToGrid w:val="0"/>
          <w:sz w:val="24"/>
          <w:szCs w:val="24"/>
          <w:lang w:val="ro-RO"/>
        </w:rPr>
        <w:t>iilor privind consumul de gaze naturale;</w:t>
      </w:r>
    </w:p>
    <w:p w14:paraId="2A910531" w14:textId="5184FEED" w:rsidR="00166700" w:rsidRPr="00E97C04" w:rsidRDefault="001E14B2" w:rsidP="004A7ACF">
      <w:pPr>
        <w:pStyle w:val="ListParagraph"/>
        <w:numPr>
          <w:ilvl w:val="0"/>
          <w:numId w:val="48"/>
        </w:numPr>
        <w:tabs>
          <w:tab w:val="left" w:pos="567"/>
          <w:tab w:val="left" w:pos="709"/>
        </w:tabs>
        <w:spacing w:after="120"/>
        <w:ind w:left="284" w:firstLine="284"/>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s</w:t>
      </w:r>
      <w:r w:rsidR="00166700" w:rsidRPr="00E97C04">
        <w:rPr>
          <w:rFonts w:ascii="Times New Roman" w:hAnsi="Times New Roman" w:cs="Times New Roman"/>
          <w:snapToGrid w:val="0"/>
          <w:sz w:val="24"/>
          <w:szCs w:val="24"/>
          <w:lang w:val="ro-RO"/>
        </w:rPr>
        <w:t xml:space="preserve">tabilirea listei măsurilor preventive </w:t>
      </w:r>
      <w:r w:rsidR="00683617">
        <w:rPr>
          <w:rFonts w:ascii="Times New Roman" w:hAnsi="Times New Roman" w:cs="Times New Roman"/>
          <w:snapToGrid w:val="0"/>
          <w:sz w:val="24"/>
          <w:szCs w:val="24"/>
          <w:lang w:val="ro-RO"/>
        </w:rPr>
        <w:t>ș</w:t>
      </w:r>
      <w:r w:rsidR="00166700" w:rsidRPr="00E97C04">
        <w:rPr>
          <w:rFonts w:ascii="Times New Roman" w:hAnsi="Times New Roman" w:cs="Times New Roman"/>
          <w:snapToGrid w:val="0"/>
          <w:sz w:val="24"/>
          <w:szCs w:val="24"/>
          <w:lang w:val="ro-RO"/>
        </w:rPr>
        <w:t>i descrierea acestora;</w:t>
      </w:r>
    </w:p>
    <w:p w14:paraId="1880EB91" w14:textId="6064931C" w:rsidR="00166700" w:rsidRPr="00E97C04" w:rsidRDefault="001E14B2" w:rsidP="004A7ACF">
      <w:pPr>
        <w:pStyle w:val="ListParagraph"/>
        <w:numPr>
          <w:ilvl w:val="0"/>
          <w:numId w:val="48"/>
        </w:numPr>
        <w:tabs>
          <w:tab w:val="left" w:pos="567"/>
          <w:tab w:val="left" w:pos="709"/>
        </w:tabs>
        <w:spacing w:after="120"/>
        <w:ind w:left="284" w:firstLine="284"/>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s</w:t>
      </w:r>
      <w:r w:rsidR="00166700" w:rsidRPr="00E97C04">
        <w:rPr>
          <w:rFonts w:ascii="Times New Roman" w:hAnsi="Times New Roman" w:cs="Times New Roman"/>
          <w:snapToGrid w:val="0"/>
          <w:sz w:val="24"/>
          <w:szCs w:val="24"/>
          <w:lang w:val="ro-RO"/>
        </w:rPr>
        <w:t>tabilirea entită</w:t>
      </w:r>
      <w:r w:rsidR="00683617">
        <w:rPr>
          <w:rFonts w:ascii="Times New Roman" w:hAnsi="Times New Roman" w:cs="Times New Roman"/>
          <w:snapToGrid w:val="0"/>
          <w:sz w:val="24"/>
          <w:szCs w:val="24"/>
          <w:lang w:val="ro-RO"/>
        </w:rPr>
        <w:t>ț</w:t>
      </w:r>
      <w:r w:rsidR="00166700" w:rsidRPr="00E97C04">
        <w:rPr>
          <w:rFonts w:ascii="Times New Roman" w:hAnsi="Times New Roman" w:cs="Times New Roman"/>
          <w:snapToGrid w:val="0"/>
          <w:sz w:val="24"/>
          <w:szCs w:val="24"/>
          <w:lang w:val="ro-RO"/>
        </w:rPr>
        <w:t xml:space="preserve">ilor responsabile de implementarea </w:t>
      </w:r>
      <w:r w:rsidR="00683617">
        <w:rPr>
          <w:rFonts w:ascii="Times New Roman" w:hAnsi="Times New Roman" w:cs="Times New Roman"/>
          <w:snapToGrid w:val="0"/>
          <w:sz w:val="24"/>
          <w:szCs w:val="24"/>
          <w:lang w:val="ro-RO"/>
        </w:rPr>
        <w:t>ș</w:t>
      </w:r>
      <w:r w:rsidR="00166700" w:rsidRPr="00E97C04">
        <w:rPr>
          <w:rFonts w:ascii="Times New Roman" w:hAnsi="Times New Roman" w:cs="Times New Roman"/>
          <w:snapToGrid w:val="0"/>
          <w:sz w:val="24"/>
          <w:szCs w:val="24"/>
          <w:lang w:val="ro-RO"/>
        </w:rPr>
        <w:t>i monitorizarea măsurilor preventive;</w:t>
      </w:r>
    </w:p>
    <w:p w14:paraId="24D9C716" w14:textId="3C1B8C0F" w:rsidR="00166700" w:rsidRPr="00E97C04" w:rsidRDefault="00753DC0" w:rsidP="004A7ACF">
      <w:pPr>
        <w:pStyle w:val="ListParagraph"/>
        <w:numPr>
          <w:ilvl w:val="0"/>
          <w:numId w:val="48"/>
        </w:numPr>
        <w:tabs>
          <w:tab w:val="left" w:pos="567"/>
          <w:tab w:val="left" w:pos="709"/>
        </w:tabs>
        <w:spacing w:after="120"/>
        <w:ind w:left="284" w:firstLine="284"/>
        <w:jc w:val="both"/>
        <w:rPr>
          <w:rFonts w:ascii="Times New Roman" w:hAnsi="Times New Roman" w:cs="Times New Roman"/>
          <w:snapToGrid w:val="0"/>
          <w:sz w:val="24"/>
          <w:szCs w:val="24"/>
          <w:lang w:val="ro-RO"/>
        </w:rPr>
      </w:pPr>
      <w:r>
        <w:rPr>
          <w:rFonts w:ascii="Times New Roman" w:hAnsi="Times New Roman" w:cs="Times New Roman"/>
          <w:sz w:val="24"/>
          <w:szCs w:val="24"/>
          <w:lang w:val="ro-RO"/>
        </w:rPr>
        <w:t>d</w:t>
      </w:r>
      <w:r w:rsidR="00166700" w:rsidRPr="00E97C04">
        <w:rPr>
          <w:rFonts w:ascii="Times New Roman" w:hAnsi="Times New Roman" w:cs="Times New Roman"/>
          <w:sz w:val="24"/>
          <w:szCs w:val="24"/>
          <w:lang w:val="ro-RO"/>
        </w:rPr>
        <w:t>escr</w:t>
      </w:r>
      <w:r>
        <w:rPr>
          <w:rFonts w:ascii="Times New Roman" w:hAnsi="Times New Roman" w:cs="Times New Roman"/>
          <w:sz w:val="24"/>
          <w:szCs w:val="24"/>
          <w:lang w:val="ro-RO"/>
        </w:rPr>
        <w:t>ierea rolului gazelor naturale în producerea</w:t>
      </w:r>
      <w:r w:rsidR="00166700" w:rsidRPr="00E97C04">
        <w:rPr>
          <w:rFonts w:ascii="Times New Roman" w:hAnsi="Times New Roman" w:cs="Times New Roman"/>
          <w:sz w:val="24"/>
          <w:szCs w:val="24"/>
          <w:lang w:val="ro-RO"/>
        </w:rPr>
        <w:t xml:space="preserve"> energiei termice.</w:t>
      </w:r>
    </w:p>
    <w:p w14:paraId="51B74D50" w14:textId="6462119B" w:rsidR="00166700" w:rsidRPr="001E14B2" w:rsidRDefault="001E14B2" w:rsidP="00EB0508">
      <w:pPr>
        <w:tabs>
          <w:tab w:val="left" w:pos="567"/>
        </w:tabs>
        <w:ind w:left="284" w:firstLine="283"/>
        <w:jc w:val="both"/>
        <w:rPr>
          <w:snapToGrid w:val="0"/>
          <w:lang w:val="ro-RO"/>
        </w:rPr>
      </w:pPr>
      <w:r>
        <w:rPr>
          <w:snapToGrid w:val="0"/>
          <w:lang w:val="ro-RO"/>
        </w:rPr>
        <w:t xml:space="preserve">2) </w:t>
      </w:r>
      <w:r w:rsidR="00166700" w:rsidRPr="001E14B2">
        <w:rPr>
          <w:i/>
          <w:snapToGrid w:val="0"/>
          <w:lang w:val="ro-RO"/>
        </w:rPr>
        <w:t xml:space="preserve">la Planul de </w:t>
      </w:r>
      <w:r w:rsidR="00166700" w:rsidRPr="001E14B2">
        <w:rPr>
          <w:i/>
          <w:lang w:val="ro-RO" w:eastAsia="ru-RU"/>
        </w:rPr>
        <w:t>urgen</w:t>
      </w:r>
      <w:r w:rsidR="00683617">
        <w:rPr>
          <w:i/>
          <w:lang w:val="ro-RO" w:eastAsia="ru-RU"/>
        </w:rPr>
        <w:t>ț</w:t>
      </w:r>
      <w:r w:rsidR="00166700" w:rsidRPr="001E14B2">
        <w:rPr>
          <w:i/>
          <w:lang w:val="ro-RO" w:eastAsia="ru-RU"/>
        </w:rPr>
        <w:t>ă</w:t>
      </w:r>
      <w:r>
        <w:rPr>
          <w:i/>
          <w:lang w:val="ro-RO" w:eastAsia="ru-RU"/>
        </w:rPr>
        <w:t xml:space="preserve"> se referă la</w:t>
      </w:r>
      <w:r w:rsidR="00166700" w:rsidRPr="001E14B2">
        <w:rPr>
          <w:i/>
          <w:snapToGrid w:val="0"/>
          <w:lang w:val="ro-RO"/>
        </w:rPr>
        <w:t>:</w:t>
      </w:r>
      <w:r w:rsidR="00166700" w:rsidRPr="001E14B2">
        <w:rPr>
          <w:snapToGrid w:val="0"/>
          <w:lang w:val="ro-RO"/>
        </w:rPr>
        <w:t xml:space="preserve"> </w:t>
      </w:r>
    </w:p>
    <w:p w14:paraId="001DEA5B" w14:textId="07301816" w:rsidR="00166700" w:rsidRPr="00E97C04" w:rsidRDefault="001E14B2" w:rsidP="00753DC0">
      <w:pPr>
        <w:pStyle w:val="ListParagraph"/>
        <w:numPr>
          <w:ilvl w:val="0"/>
          <w:numId w:val="107"/>
        </w:numPr>
        <w:tabs>
          <w:tab w:val="left" w:pos="567"/>
          <w:tab w:val="left" w:pos="851"/>
        </w:tabs>
        <w:spacing w:after="120"/>
        <w:ind w:left="851" w:hanging="284"/>
        <w:jc w:val="both"/>
        <w:rPr>
          <w:rFonts w:ascii="Times New Roman" w:eastAsia="Times New Roman" w:hAnsi="Times New Roman" w:cs="Times New Roman"/>
          <w:snapToGrid w:val="0"/>
          <w:sz w:val="24"/>
          <w:szCs w:val="24"/>
          <w:lang w:val="ro-RO"/>
        </w:rPr>
      </w:pPr>
      <w:r>
        <w:rPr>
          <w:rFonts w:ascii="Times New Roman" w:eastAsia="Times New Roman" w:hAnsi="Times New Roman" w:cs="Times New Roman"/>
          <w:snapToGrid w:val="0"/>
          <w:sz w:val="24"/>
          <w:szCs w:val="24"/>
          <w:lang w:val="ro-RO"/>
        </w:rPr>
        <w:t>p</w:t>
      </w:r>
      <w:r w:rsidR="00166700" w:rsidRPr="00E97C04">
        <w:rPr>
          <w:rFonts w:ascii="Times New Roman" w:eastAsia="Times New Roman" w:hAnsi="Times New Roman" w:cs="Times New Roman"/>
          <w:snapToGrid w:val="0"/>
          <w:sz w:val="24"/>
          <w:szCs w:val="24"/>
          <w:lang w:val="ro-RO"/>
        </w:rPr>
        <w:t>rocedura de informare în cazul declarării unei crize.</w:t>
      </w:r>
    </w:p>
    <w:p w14:paraId="16B454F1" w14:textId="193C5573" w:rsidR="00166700" w:rsidRPr="00E97C04" w:rsidRDefault="00166700" w:rsidP="00753DC0">
      <w:pPr>
        <w:pStyle w:val="ListParagraph"/>
        <w:numPr>
          <w:ilvl w:val="0"/>
          <w:numId w:val="107"/>
        </w:numPr>
        <w:tabs>
          <w:tab w:val="left" w:pos="567"/>
          <w:tab w:val="left" w:pos="851"/>
        </w:tabs>
        <w:spacing w:after="120"/>
        <w:ind w:left="851" w:hanging="284"/>
        <w:jc w:val="both"/>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snapToGrid w:val="0"/>
          <w:sz w:val="24"/>
          <w:szCs w:val="24"/>
          <w:lang w:val="ro-RO"/>
        </w:rPr>
        <w:lastRenderedPageBreak/>
        <w:t xml:space="preserve">aplicarea măsurilor de limitare </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 xml:space="preserve">i/sau </w:t>
      </w:r>
      <w:r w:rsidR="00B807CD" w:rsidRPr="00E97C04">
        <w:rPr>
          <w:rFonts w:ascii="Times New Roman" w:eastAsia="Times New Roman" w:hAnsi="Times New Roman" w:cs="Times New Roman"/>
          <w:snapToGrid w:val="0"/>
          <w:sz w:val="24"/>
          <w:szCs w:val="24"/>
          <w:lang w:val="ro-RO"/>
        </w:rPr>
        <w:t>î</w:t>
      </w:r>
      <w:r w:rsidRPr="00E97C04">
        <w:rPr>
          <w:rFonts w:ascii="Times New Roman" w:eastAsia="Times New Roman" w:hAnsi="Times New Roman" w:cs="Times New Roman"/>
          <w:snapToGrid w:val="0"/>
          <w:sz w:val="24"/>
          <w:szCs w:val="24"/>
          <w:lang w:val="ro-RO"/>
        </w:rPr>
        <w:t xml:space="preserve">ntrerupere a livrării gazelor naturale consumatorilor </w:t>
      </w:r>
      <w:r w:rsidR="00B807CD" w:rsidRPr="00E97C04">
        <w:rPr>
          <w:rFonts w:ascii="Times New Roman" w:eastAsia="Times New Roman" w:hAnsi="Times New Roman" w:cs="Times New Roman"/>
          <w:snapToGrid w:val="0"/>
          <w:sz w:val="24"/>
          <w:szCs w:val="24"/>
          <w:lang w:val="ro-RO"/>
        </w:rPr>
        <w:t>î</w:t>
      </w:r>
      <w:r w:rsidRPr="00E97C04">
        <w:rPr>
          <w:rFonts w:ascii="Times New Roman" w:eastAsia="Times New Roman" w:hAnsi="Times New Roman" w:cs="Times New Roman"/>
          <w:snapToGrid w:val="0"/>
          <w:sz w:val="24"/>
          <w:szCs w:val="24"/>
          <w:lang w:val="ro-RO"/>
        </w:rPr>
        <w:t xml:space="preserve">ntreruptibili, în special pentru consumatorii la care întreruperea livrării gazelor naturale poate afecta procesul tehnologic (ex. producerea sticlei, industria metalurgică); </w:t>
      </w:r>
    </w:p>
    <w:p w14:paraId="1F2B57A7" w14:textId="2BD267D2" w:rsidR="00166700" w:rsidRPr="00E97C04" w:rsidRDefault="00166700" w:rsidP="00753DC0">
      <w:pPr>
        <w:pStyle w:val="ListParagraph"/>
        <w:numPr>
          <w:ilvl w:val="0"/>
          <w:numId w:val="107"/>
        </w:numPr>
        <w:tabs>
          <w:tab w:val="left" w:pos="567"/>
          <w:tab w:val="left" w:pos="851"/>
        </w:tabs>
        <w:spacing w:after="120"/>
        <w:ind w:left="851" w:hanging="284"/>
        <w:jc w:val="both"/>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snapToGrid w:val="0"/>
          <w:sz w:val="24"/>
          <w:szCs w:val="24"/>
          <w:lang w:val="ro-RO"/>
        </w:rPr>
        <w:t xml:space="preserve">procedura de depistare a consumului neautorizat/peste limită, calcularea consumului de gaze naturale </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i facturarea acestui consum de gaze;</w:t>
      </w:r>
    </w:p>
    <w:p w14:paraId="5CCE690E" w14:textId="2608677D" w:rsidR="00166700" w:rsidRDefault="00166700" w:rsidP="00753DC0">
      <w:pPr>
        <w:pStyle w:val="ListParagraph"/>
        <w:numPr>
          <w:ilvl w:val="0"/>
          <w:numId w:val="107"/>
        </w:numPr>
        <w:tabs>
          <w:tab w:val="left" w:pos="567"/>
          <w:tab w:val="left" w:pos="851"/>
        </w:tabs>
        <w:spacing w:after="120"/>
        <w:ind w:left="851" w:hanging="284"/>
        <w:jc w:val="both"/>
        <w:rPr>
          <w:rFonts w:ascii="Times New Roman" w:eastAsia="Times New Roman" w:hAnsi="Times New Roman" w:cs="Times New Roman"/>
          <w:snapToGrid w:val="0"/>
          <w:sz w:val="24"/>
          <w:szCs w:val="24"/>
          <w:lang w:val="ro-RO"/>
        </w:rPr>
      </w:pPr>
      <w:r w:rsidRPr="00E97C04">
        <w:rPr>
          <w:rFonts w:ascii="Times New Roman" w:eastAsia="Times New Roman" w:hAnsi="Times New Roman" w:cs="Times New Roman"/>
          <w:snapToGrid w:val="0"/>
          <w:sz w:val="24"/>
          <w:szCs w:val="24"/>
          <w:lang w:val="ro-RO"/>
        </w:rPr>
        <w:t xml:space="preserve">stabilirea ordinii de limitare </w:t>
      </w:r>
      <w:r w:rsidR="00683617">
        <w:rPr>
          <w:rFonts w:ascii="Times New Roman" w:eastAsia="Times New Roman" w:hAnsi="Times New Roman" w:cs="Times New Roman"/>
          <w:snapToGrid w:val="0"/>
          <w:sz w:val="24"/>
          <w:szCs w:val="24"/>
          <w:lang w:val="ro-RO"/>
        </w:rPr>
        <w:t>ș</w:t>
      </w:r>
      <w:r w:rsidRPr="00E97C04">
        <w:rPr>
          <w:rFonts w:ascii="Times New Roman" w:eastAsia="Times New Roman" w:hAnsi="Times New Roman" w:cs="Times New Roman"/>
          <w:snapToGrid w:val="0"/>
          <w:sz w:val="24"/>
          <w:szCs w:val="24"/>
          <w:lang w:val="ro-RO"/>
        </w:rPr>
        <w:t xml:space="preserve">i/sau întrerupere a livrării gazelor naturale consumatorilor finali întreruptibili. </w:t>
      </w:r>
    </w:p>
    <w:p w14:paraId="75A123C3" w14:textId="7C2DD84F"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Proiectul Planului de ac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iuni a fost expertizat juridic de către Ministerul Justi</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 xml:space="preserve">iei al Republicii Moldova. </w:t>
      </w:r>
    </w:p>
    <w:p w14:paraId="41E5DC56" w14:textId="10671D0B" w:rsidR="00166700" w:rsidRDefault="00166700" w:rsidP="004A7ACF">
      <w:pPr>
        <w:pStyle w:val="ListParagraph"/>
        <w:numPr>
          <w:ilvl w:val="0"/>
          <w:numId w:val="114"/>
        </w:numPr>
        <w:tabs>
          <w:tab w:val="left" w:pos="567"/>
        </w:tabs>
        <w:ind w:left="0" w:firstLine="284"/>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Centrul Na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 Anticorup</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 în raportul său de expertiză Nr. EHG24/9699 din 24.05.2024 nu a constatat factori care să genereze apari</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ia riscurilor de corup</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ie.</w:t>
      </w:r>
    </w:p>
    <w:p w14:paraId="344C397B" w14:textId="0D8B3D5C" w:rsidR="001E14B2" w:rsidRPr="00E97C04" w:rsidRDefault="001E14B2" w:rsidP="001E14B2">
      <w:pPr>
        <w:pStyle w:val="ListParagraph"/>
        <w:numPr>
          <w:ilvl w:val="0"/>
          <w:numId w:val="114"/>
        </w:numPr>
        <w:tabs>
          <w:tab w:val="left" w:pos="567"/>
        </w:tabs>
        <w:spacing w:after="120"/>
        <w:ind w:left="0" w:firstLine="284"/>
        <w:jc w:val="both"/>
        <w:rPr>
          <w:rFonts w:ascii="Times New Roman" w:hAnsi="Times New Roman" w:cs="Times New Roman"/>
          <w:snapToGrid w:val="0"/>
          <w:sz w:val="24"/>
          <w:szCs w:val="24"/>
          <w:lang w:val="ro-RO"/>
        </w:rPr>
      </w:pPr>
      <w:r>
        <w:rPr>
          <w:rFonts w:ascii="Times New Roman" w:hAnsi="Times New Roman" w:cs="Times New Roman"/>
          <w:snapToGrid w:val="0"/>
          <w:sz w:val="24"/>
          <w:szCs w:val="24"/>
          <w:lang w:val="ro-RO"/>
        </w:rPr>
        <w:t>După consultarea publică repetată s-au recep</w:t>
      </w:r>
      <w:r w:rsidR="00683617">
        <w:rPr>
          <w:rFonts w:ascii="Times New Roman" w:hAnsi="Times New Roman" w:cs="Times New Roman"/>
          <w:snapToGrid w:val="0"/>
          <w:sz w:val="24"/>
          <w:szCs w:val="24"/>
          <w:lang w:val="ro-RO"/>
        </w:rPr>
        <w:t>ț</w:t>
      </w:r>
      <w:r>
        <w:rPr>
          <w:rFonts w:ascii="Times New Roman" w:hAnsi="Times New Roman" w:cs="Times New Roman"/>
          <w:snapToGrid w:val="0"/>
          <w:sz w:val="24"/>
          <w:szCs w:val="24"/>
          <w:lang w:val="ro-RO"/>
        </w:rPr>
        <w:t>ionat</w:t>
      </w:r>
      <w:r w:rsidR="00EB0508">
        <w:rPr>
          <w:rFonts w:ascii="Times New Roman" w:hAnsi="Times New Roman" w:cs="Times New Roman"/>
          <w:snapToGrid w:val="0"/>
          <w:sz w:val="24"/>
          <w:szCs w:val="24"/>
          <w:lang w:val="ro-RO"/>
        </w:rPr>
        <w:t xml:space="preserve"> 35 de avize</w:t>
      </w:r>
      <w:r>
        <w:rPr>
          <w:rFonts w:ascii="Times New Roman" w:hAnsi="Times New Roman" w:cs="Times New Roman"/>
          <w:snapToGrid w:val="0"/>
          <w:sz w:val="24"/>
          <w:szCs w:val="24"/>
          <w:lang w:val="ro-RO"/>
        </w:rPr>
        <w:t xml:space="preserve"> </w:t>
      </w:r>
      <w:r w:rsidR="00EB0508">
        <w:rPr>
          <w:rFonts w:ascii="Times New Roman" w:hAnsi="Times New Roman" w:cs="Times New Roman"/>
          <w:snapToGrid w:val="0"/>
          <w:sz w:val="24"/>
          <w:szCs w:val="24"/>
          <w:lang w:val="ro-RO"/>
        </w:rPr>
        <w:t xml:space="preserve">(inclusiv </w:t>
      </w:r>
      <w:r w:rsidRPr="00E97C04">
        <w:rPr>
          <w:rFonts w:ascii="Times New Roman" w:hAnsi="Times New Roman" w:cs="Times New Roman"/>
          <w:snapToGrid w:val="0"/>
          <w:sz w:val="24"/>
          <w:szCs w:val="24"/>
          <w:lang w:val="ro-RO"/>
        </w:rPr>
        <w:t>26</w:t>
      </w:r>
      <w:r>
        <w:rPr>
          <w:rFonts w:ascii="Times New Roman" w:hAnsi="Times New Roman" w:cs="Times New Roman"/>
          <w:snapToGrid w:val="0"/>
          <w:sz w:val="24"/>
          <w:szCs w:val="24"/>
          <w:lang w:val="ro-RO"/>
        </w:rPr>
        <w:t xml:space="preserve"> de avize în care se informează despre </w:t>
      </w:r>
      <w:r w:rsidRPr="00E97C04">
        <w:rPr>
          <w:rFonts w:ascii="Times New Roman" w:hAnsi="Times New Roman" w:cs="Times New Roman"/>
          <w:snapToGrid w:val="0"/>
          <w:sz w:val="24"/>
          <w:szCs w:val="24"/>
          <w:lang w:val="ro-RO"/>
        </w:rPr>
        <w:t>sus</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in</w:t>
      </w:r>
      <w:r>
        <w:rPr>
          <w:rFonts w:ascii="Times New Roman" w:hAnsi="Times New Roman" w:cs="Times New Roman"/>
          <w:snapToGrid w:val="0"/>
          <w:sz w:val="24"/>
          <w:szCs w:val="24"/>
          <w:lang w:val="ro-RO"/>
        </w:rPr>
        <w:t>erea</w:t>
      </w:r>
      <w:r w:rsidRPr="00E97C04">
        <w:rPr>
          <w:rFonts w:ascii="Times New Roman" w:hAnsi="Times New Roman" w:cs="Times New Roman"/>
          <w:snapToGrid w:val="0"/>
          <w:sz w:val="24"/>
          <w:szCs w:val="24"/>
          <w:lang w:val="ro-RO"/>
        </w:rPr>
        <w:t xml:space="preserve"> proiectul</w:t>
      </w:r>
      <w:r>
        <w:rPr>
          <w:rFonts w:ascii="Times New Roman" w:hAnsi="Times New Roman" w:cs="Times New Roman"/>
          <w:snapToGrid w:val="0"/>
          <w:sz w:val="24"/>
          <w:szCs w:val="24"/>
          <w:lang w:val="ro-RO"/>
        </w:rPr>
        <w:t>ui</w:t>
      </w:r>
      <w:r w:rsidRPr="00E97C04">
        <w:rPr>
          <w:rFonts w:ascii="Times New Roman" w:hAnsi="Times New Roman" w:cs="Times New Roman"/>
          <w:snapToGrid w:val="0"/>
          <w:sz w:val="24"/>
          <w:szCs w:val="24"/>
          <w:lang w:val="ro-RO"/>
        </w:rPr>
        <w:t xml:space="preserve">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w:t>
      </w:r>
      <w:r>
        <w:rPr>
          <w:rFonts w:ascii="Times New Roman" w:hAnsi="Times New Roman" w:cs="Times New Roman"/>
          <w:snapToGrid w:val="0"/>
          <w:sz w:val="24"/>
          <w:szCs w:val="24"/>
          <w:lang w:val="ro-RO"/>
        </w:rPr>
        <w:t xml:space="preserve"> lipsa propunerilor suplimentare</w:t>
      </w:r>
      <w:r w:rsidR="00EB0508">
        <w:rPr>
          <w:rFonts w:ascii="Times New Roman" w:hAnsi="Times New Roman" w:cs="Times New Roman"/>
          <w:snapToGrid w:val="0"/>
          <w:sz w:val="24"/>
          <w:szCs w:val="24"/>
          <w:lang w:val="ro-RO"/>
        </w:rPr>
        <w:t>)</w:t>
      </w:r>
      <w:r>
        <w:rPr>
          <w:rFonts w:ascii="Times New Roman" w:hAnsi="Times New Roman" w:cs="Times New Roman"/>
          <w:snapToGrid w:val="0"/>
          <w:sz w:val="24"/>
          <w:szCs w:val="24"/>
          <w:lang w:val="ro-RO"/>
        </w:rPr>
        <w:t>.</w:t>
      </w:r>
      <w:r w:rsidRPr="00E97C04">
        <w:rPr>
          <w:rFonts w:ascii="Times New Roman" w:hAnsi="Times New Roman" w:cs="Times New Roman"/>
          <w:snapToGrid w:val="0"/>
          <w:sz w:val="24"/>
          <w:szCs w:val="24"/>
          <w:lang w:val="ro-RO"/>
        </w:rPr>
        <w:t xml:space="preserve"> </w:t>
      </w:r>
    </w:p>
    <w:p w14:paraId="2A42A9AF" w14:textId="36AFF580"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Secretariatul Comunită</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Energetice a evaluat Planul de ac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iuni pentru situa</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excep</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ionale luând în considerare opiniile expuse de Grupul de coordonare privind securitatea aprovizionării cu gaze naturale din cadrul Comunită</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Energetice. Conform Opiniei Secretariatul Comunită</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 Energetice nr. 24/02 s-au prezentat următoarele recomandări.</w:t>
      </w:r>
    </w:p>
    <w:p w14:paraId="5A745B44" w14:textId="301A38CF" w:rsidR="00166700" w:rsidRPr="00E97C04" w:rsidRDefault="00166700" w:rsidP="0056101B">
      <w:pPr>
        <w:pStyle w:val="ListParagraph"/>
        <w:tabs>
          <w:tab w:val="left" w:pos="567"/>
          <w:tab w:val="left" w:pos="851"/>
        </w:tabs>
        <w:spacing w:line="276" w:lineRule="auto"/>
        <w:ind w:left="142" w:firstLine="567"/>
        <w:jc w:val="both"/>
        <w:rPr>
          <w:rFonts w:ascii="Times New Roman" w:hAnsi="Times New Roman" w:cs="Times New Roman"/>
          <w:sz w:val="24"/>
          <w:szCs w:val="24"/>
          <w:lang w:val="ro-RO"/>
        </w:rPr>
      </w:pPr>
      <w:r w:rsidRPr="00E97C04">
        <w:rPr>
          <w:rFonts w:ascii="Times New Roman" w:hAnsi="Times New Roman" w:cs="Times New Roman"/>
          <w:snapToGrid w:val="0"/>
          <w:sz w:val="24"/>
          <w:szCs w:val="24"/>
          <w:lang w:val="ro-RO"/>
        </w:rPr>
        <w:t>1) Planurile urmează în mare măsură modelele ata</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ate Regulamentului 2017/1938. Acestea sunt detaliate</w:t>
      </w:r>
      <w:r w:rsidRPr="00E97C04">
        <w:rPr>
          <w:rFonts w:ascii="Times New Roman" w:hAnsi="Times New Roman" w:cs="Times New Roman"/>
          <w:sz w:val="24"/>
          <w:szCs w:val="24"/>
          <w:lang w:val="ro-RO"/>
        </w:rPr>
        <w:t xml:space="preserve"> </w:t>
      </w:r>
      <w:r w:rsidR="00683617">
        <w:rPr>
          <w:rFonts w:ascii="Times New Roman" w:hAnsi="Times New Roman" w:cs="Times New Roman"/>
          <w:sz w:val="24"/>
          <w:szCs w:val="24"/>
          <w:lang w:val="ro-RO"/>
        </w:rPr>
        <w:t>ș</w:t>
      </w:r>
      <w:r w:rsidRPr="00E97C04">
        <w:rPr>
          <w:rFonts w:ascii="Times New Roman" w:hAnsi="Times New Roman" w:cs="Times New Roman"/>
          <w:sz w:val="24"/>
          <w:szCs w:val="24"/>
          <w:lang w:val="ro-RO"/>
        </w:rPr>
        <w:t>i cuprinzătoare din multe aspecte, inclusiv descrierea pie</w:t>
      </w:r>
      <w:r w:rsidR="00683617">
        <w:rPr>
          <w:rFonts w:ascii="Times New Roman" w:hAnsi="Times New Roman" w:cs="Times New Roman"/>
          <w:sz w:val="24"/>
          <w:szCs w:val="24"/>
          <w:lang w:val="ro-RO"/>
        </w:rPr>
        <w:t>ț</w:t>
      </w:r>
      <w:r w:rsidRPr="00E97C04">
        <w:rPr>
          <w:rFonts w:ascii="Times New Roman" w:hAnsi="Times New Roman" w:cs="Times New Roman"/>
          <w:sz w:val="24"/>
          <w:szCs w:val="24"/>
          <w:lang w:val="ro-RO"/>
        </w:rPr>
        <w:t xml:space="preserve">ei de gaze </w:t>
      </w:r>
      <w:r w:rsidR="00EB0508">
        <w:rPr>
          <w:rFonts w:ascii="Times New Roman" w:hAnsi="Times New Roman" w:cs="Times New Roman"/>
          <w:sz w:val="24"/>
          <w:szCs w:val="24"/>
          <w:lang w:val="ro-RO"/>
        </w:rPr>
        <w:t xml:space="preserve">naturale </w:t>
      </w:r>
      <w:r w:rsidRPr="00E97C04">
        <w:rPr>
          <w:rFonts w:ascii="Times New Roman" w:hAnsi="Times New Roman" w:cs="Times New Roman"/>
          <w:sz w:val="24"/>
          <w:szCs w:val="24"/>
          <w:lang w:val="ro-RO"/>
        </w:rPr>
        <w:t>din R</w:t>
      </w:r>
      <w:r w:rsidR="00EB0508">
        <w:rPr>
          <w:rFonts w:ascii="Times New Roman" w:hAnsi="Times New Roman" w:cs="Times New Roman"/>
          <w:sz w:val="24"/>
          <w:szCs w:val="24"/>
          <w:lang w:val="ro-RO"/>
        </w:rPr>
        <w:t xml:space="preserve">epublica Moldova </w:t>
      </w:r>
      <w:r w:rsidR="00683617">
        <w:rPr>
          <w:rFonts w:ascii="Times New Roman" w:hAnsi="Times New Roman" w:cs="Times New Roman"/>
          <w:sz w:val="24"/>
          <w:szCs w:val="24"/>
          <w:lang w:val="ro-RO"/>
        </w:rPr>
        <w:t>ș</w:t>
      </w:r>
      <w:r w:rsidR="00EB0508">
        <w:rPr>
          <w:rFonts w:ascii="Times New Roman" w:hAnsi="Times New Roman" w:cs="Times New Roman"/>
          <w:sz w:val="24"/>
          <w:szCs w:val="24"/>
          <w:lang w:val="ro-RO"/>
        </w:rPr>
        <w:t xml:space="preserve">i a </w:t>
      </w:r>
      <w:r w:rsidRPr="00E97C04">
        <w:rPr>
          <w:rFonts w:ascii="Times New Roman" w:hAnsi="Times New Roman" w:cs="Times New Roman"/>
          <w:sz w:val="24"/>
          <w:szCs w:val="24"/>
          <w:lang w:val="ro-RO"/>
        </w:rPr>
        <w:t>infrastructur</w:t>
      </w:r>
      <w:r w:rsidR="00EB0508">
        <w:rPr>
          <w:rFonts w:ascii="Times New Roman" w:hAnsi="Times New Roman" w:cs="Times New Roman"/>
          <w:sz w:val="24"/>
          <w:szCs w:val="24"/>
          <w:lang w:val="ro-RO"/>
        </w:rPr>
        <w:t>ii</w:t>
      </w:r>
      <w:r w:rsidRPr="00E97C04">
        <w:rPr>
          <w:rFonts w:ascii="Times New Roman" w:hAnsi="Times New Roman" w:cs="Times New Roman"/>
          <w:sz w:val="24"/>
          <w:szCs w:val="24"/>
          <w:lang w:val="ro-RO"/>
        </w:rPr>
        <w:t>.</w:t>
      </w:r>
    </w:p>
    <w:p w14:paraId="3CDE1E7D" w14:textId="7B9E9B09" w:rsidR="00166700" w:rsidRPr="00E97C04" w:rsidRDefault="00166700" w:rsidP="0056101B">
      <w:pPr>
        <w:tabs>
          <w:tab w:val="left" w:pos="567"/>
          <w:tab w:val="left" w:pos="851"/>
        </w:tabs>
        <w:spacing w:line="259" w:lineRule="auto"/>
        <w:ind w:left="142" w:firstLine="567"/>
        <w:jc w:val="both"/>
        <w:rPr>
          <w:lang w:val="ro-RO"/>
        </w:rPr>
      </w:pPr>
      <w:r w:rsidRPr="00E97C04">
        <w:rPr>
          <w:lang w:val="ro-RO"/>
        </w:rPr>
        <w:t>2) la Planul de ac</w:t>
      </w:r>
      <w:r w:rsidR="00683617">
        <w:rPr>
          <w:lang w:val="ro-RO"/>
        </w:rPr>
        <w:t>ț</w:t>
      </w:r>
      <w:r w:rsidRPr="00E97C04">
        <w:rPr>
          <w:lang w:val="ro-RO"/>
        </w:rPr>
        <w:t>iuni preventive</w:t>
      </w:r>
      <w:r w:rsidR="00EB0508">
        <w:rPr>
          <w:lang w:val="ro-RO"/>
        </w:rPr>
        <w:t>:</w:t>
      </w:r>
    </w:p>
    <w:p w14:paraId="304472A2" w14:textId="25722540" w:rsidR="00166700" w:rsidRPr="00E97C04" w:rsidRDefault="00166700" w:rsidP="0056101B">
      <w:pPr>
        <w:tabs>
          <w:tab w:val="left" w:pos="567"/>
          <w:tab w:val="left" w:pos="851"/>
        </w:tabs>
        <w:spacing w:line="259" w:lineRule="auto"/>
        <w:ind w:left="142" w:firstLine="567"/>
        <w:jc w:val="both"/>
        <w:rPr>
          <w:lang w:val="ro-RO"/>
        </w:rPr>
      </w:pPr>
      <w:r w:rsidRPr="00E97C04">
        <w:rPr>
          <w:lang w:val="ro-RO"/>
        </w:rPr>
        <w:t>- includerea concluziilor evaluării na</w:t>
      </w:r>
      <w:r w:rsidR="00683617">
        <w:rPr>
          <w:lang w:val="ro-RO"/>
        </w:rPr>
        <w:t>ț</w:t>
      </w:r>
      <w:r w:rsidRPr="00E97C04">
        <w:rPr>
          <w:lang w:val="ro-RO"/>
        </w:rPr>
        <w:t xml:space="preserve">ionale a riscurilor, legăturii între aceste concluzii </w:t>
      </w:r>
      <w:r w:rsidR="00683617">
        <w:rPr>
          <w:lang w:val="ro-RO"/>
        </w:rPr>
        <w:t>ș</w:t>
      </w:r>
      <w:r w:rsidRPr="00E97C04">
        <w:rPr>
          <w:lang w:val="ro-RO"/>
        </w:rPr>
        <w:t>i măsurile preventive propuse. Fiecare măsură preventivă, urmează să fie adoptată în func</w:t>
      </w:r>
      <w:r w:rsidR="00683617">
        <w:rPr>
          <w:lang w:val="ro-RO"/>
        </w:rPr>
        <w:t>ț</w:t>
      </w:r>
      <w:r w:rsidRPr="00E97C04">
        <w:rPr>
          <w:lang w:val="ro-RO"/>
        </w:rPr>
        <w:t xml:space="preserve">ie de riscul identificat </w:t>
      </w:r>
      <w:r w:rsidR="00683617">
        <w:rPr>
          <w:lang w:val="ro-RO"/>
        </w:rPr>
        <w:t>ș</w:t>
      </w:r>
      <w:r w:rsidRPr="00E97C04">
        <w:rPr>
          <w:lang w:val="ro-RO"/>
        </w:rPr>
        <w:t>i descrisă în termenii propriului impact asupra pie</w:t>
      </w:r>
      <w:r w:rsidR="00683617">
        <w:rPr>
          <w:lang w:val="ro-RO"/>
        </w:rPr>
        <w:t>ț</w:t>
      </w:r>
      <w:r w:rsidRPr="00E97C04">
        <w:rPr>
          <w:lang w:val="ro-RO"/>
        </w:rPr>
        <w:t>elor na</w:t>
      </w:r>
      <w:r w:rsidR="00683617">
        <w:rPr>
          <w:lang w:val="ro-RO"/>
        </w:rPr>
        <w:t>ț</w:t>
      </w:r>
      <w:r w:rsidRPr="00E97C04">
        <w:rPr>
          <w:lang w:val="ro-RO"/>
        </w:rPr>
        <w:t xml:space="preserve">ionale </w:t>
      </w:r>
      <w:r w:rsidR="00683617">
        <w:rPr>
          <w:lang w:val="ro-RO"/>
        </w:rPr>
        <w:t>ș</w:t>
      </w:r>
      <w:r w:rsidRPr="00E97C04">
        <w:rPr>
          <w:lang w:val="ro-RO"/>
        </w:rPr>
        <w:t>i regionale.</w:t>
      </w:r>
    </w:p>
    <w:p w14:paraId="4CEE86CB" w14:textId="0A3E8873" w:rsidR="00166700" w:rsidRPr="00E97C04" w:rsidRDefault="00166700" w:rsidP="0056101B">
      <w:pPr>
        <w:tabs>
          <w:tab w:val="left" w:pos="567"/>
          <w:tab w:val="left" w:pos="851"/>
        </w:tabs>
        <w:spacing w:line="259" w:lineRule="auto"/>
        <w:ind w:left="142" w:firstLine="567"/>
        <w:jc w:val="both"/>
        <w:rPr>
          <w:lang w:val="ro-RO"/>
        </w:rPr>
      </w:pPr>
      <w:r w:rsidRPr="00E97C04">
        <w:rPr>
          <w:lang w:val="ro-RO"/>
        </w:rPr>
        <w:t xml:space="preserve">- </w:t>
      </w:r>
      <w:r w:rsidR="00EB0508">
        <w:rPr>
          <w:lang w:val="ro-RO"/>
        </w:rPr>
        <w:t xml:space="preserve">separarea </w:t>
      </w:r>
      <w:r w:rsidRPr="00E97C04">
        <w:rPr>
          <w:lang w:val="ro-RO"/>
        </w:rPr>
        <w:t>detaliată între măsurile bazate pe mecanisme de pia</w:t>
      </w:r>
      <w:r w:rsidR="00683617">
        <w:rPr>
          <w:lang w:val="ro-RO"/>
        </w:rPr>
        <w:t>ț</w:t>
      </w:r>
      <w:r w:rsidRPr="00E97C04">
        <w:rPr>
          <w:lang w:val="ro-RO"/>
        </w:rPr>
        <w:t xml:space="preserve">ă </w:t>
      </w:r>
      <w:r w:rsidR="00683617">
        <w:rPr>
          <w:lang w:val="ro-RO"/>
        </w:rPr>
        <w:t>ș</w:t>
      </w:r>
      <w:r w:rsidRPr="00E97C04">
        <w:rPr>
          <w:lang w:val="ro-RO"/>
        </w:rPr>
        <w:t>i cele care nu sunt bazate pe mecanisme de pia</w:t>
      </w:r>
      <w:r w:rsidR="00683617">
        <w:rPr>
          <w:lang w:val="ro-RO"/>
        </w:rPr>
        <w:t>ț</w:t>
      </w:r>
      <w:r w:rsidRPr="00E97C04">
        <w:rPr>
          <w:lang w:val="ro-RO"/>
        </w:rPr>
        <w:t>ă.</w:t>
      </w:r>
    </w:p>
    <w:p w14:paraId="75B600B2" w14:textId="616B8CBE" w:rsidR="00166700" w:rsidRPr="00E97C04" w:rsidRDefault="00166700" w:rsidP="0056101B">
      <w:pPr>
        <w:tabs>
          <w:tab w:val="left" w:pos="567"/>
          <w:tab w:val="left" w:pos="851"/>
        </w:tabs>
        <w:spacing w:line="259" w:lineRule="auto"/>
        <w:ind w:left="142" w:firstLine="567"/>
        <w:jc w:val="both"/>
        <w:rPr>
          <w:lang w:val="ro-RO"/>
        </w:rPr>
      </w:pPr>
      <w:r w:rsidRPr="00E97C04">
        <w:rPr>
          <w:lang w:val="ro-RO"/>
        </w:rPr>
        <w:t>3) La Planul de urgen</w:t>
      </w:r>
      <w:r w:rsidR="00683617">
        <w:rPr>
          <w:lang w:val="ro-RO"/>
        </w:rPr>
        <w:t>ț</w:t>
      </w:r>
      <w:r w:rsidRPr="00E97C04">
        <w:rPr>
          <w:lang w:val="ro-RO"/>
        </w:rPr>
        <w:t>ă</w:t>
      </w:r>
      <w:r w:rsidR="00EB0508">
        <w:rPr>
          <w:lang w:val="ro-RO"/>
        </w:rPr>
        <w:t>:</w:t>
      </w:r>
    </w:p>
    <w:p w14:paraId="62459C88" w14:textId="76AD7B5F" w:rsidR="00166700" w:rsidRPr="00E97C04" w:rsidRDefault="001E14B2" w:rsidP="0056101B">
      <w:pPr>
        <w:tabs>
          <w:tab w:val="left" w:pos="567"/>
          <w:tab w:val="left" w:pos="851"/>
        </w:tabs>
        <w:spacing w:line="259" w:lineRule="auto"/>
        <w:ind w:left="142" w:firstLine="567"/>
        <w:jc w:val="both"/>
        <w:rPr>
          <w:lang w:val="ro-RO"/>
        </w:rPr>
      </w:pPr>
      <w:r>
        <w:rPr>
          <w:lang w:val="ro-RO"/>
        </w:rPr>
        <w:t xml:space="preserve">- </w:t>
      </w:r>
      <w:r w:rsidR="00077FD3">
        <w:rPr>
          <w:lang w:val="ro-RO"/>
        </w:rPr>
        <w:t xml:space="preserve">aplicarea </w:t>
      </w:r>
      <w:r w:rsidR="00AA6096">
        <w:rPr>
          <w:lang w:val="ro-RO"/>
        </w:rPr>
        <w:t>m</w:t>
      </w:r>
      <w:r w:rsidR="00166700" w:rsidRPr="00E97C04">
        <w:rPr>
          <w:lang w:val="ro-RO"/>
        </w:rPr>
        <w:t>ăsur</w:t>
      </w:r>
      <w:r w:rsidR="00077FD3">
        <w:rPr>
          <w:lang w:val="ro-RO"/>
        </w:rPr>
        <w:t>ii</w:t>
      </w:r>
      <w:r w:rsidR="00166700" w:rsidRPr="00E97C04">
        <w:rPr>
          <w:lang w:val="ro-RO"/>
        </w:rPr>
        <w:t xml:space="preserve"> de utilizare totală sau par</w:t>
      </w:r>
      <w:r w:rsidR="00683617">
        <w:rPr>
          <w:lang w:val="ro-RO"/>
        </w:rPr>
        <w:t>ț</w:t>
      </w:r>
      <w:r w:rsidR="00166700" w:rsidRPr="00E97C04">
        <w:rPr>
          <w:lang w:val="ro-RO"/>
        </w:rPr>
        <w:t xml:space="preserve">ială a stocurilor de securitate </w:t>
      </w:r>
      <w:r w:rsidR="00AA6096">
        <w:rPr>
          <w:lang w:val="ro-RO"/>
        </w:rPr>
        <w:t>a gazelor naturale doar</w:t>
      </w:r>
      <w:r w:rsidR="00077FD3">
        <w:rPr>
          <w:lang w:val="ro-RO"/>
        </w:rPr>
        <w:t xml:space="preserve"> pentru nivelul de urgen</w:t>
      </w:r>
      <w:r w:rsidR="00683617">
        <w:rPr>
          <w:lang w:val="ro-RO"/>
        </w:rPr>
        <w:t>ț</w:t>
      </w:r>
      <w:r w:rsidR="00077FD3">
        <w:rPr>
          <w:lang w:val="ro-RO"/>
        </w:rPr>
        <w:t>ă;</w:t>
      </w:r>
    </w:p>
    <w:p w14:paraId="2392EE97" w14:textId="09CBF0A7" w:rsidR="00166700" w:rsidRPr="00E97C04" w:rsidRDefault="001E14B2" w:rsidP="0056101B">
      <w:pPr>
        <w:tabs>
          <w:tab w:val="left" w:pos="567"/>
          <w:tab w:val="left" w:pos="851"/>
        </w:tabs>
        <w:spacing w:line="259" w:lineRule="auto"/>
        <w:ind w:left="142" w:firstLine="567"/>
        <w:jc w:val="both"/>
        <w:rPr>
          <w:lang w:val="ro-RO"/>
        </w:rPr>
      </w:pPr>
      <w:r>
        <w:rPr>
          <w:lang w:val="ro-RO"/>
        </w:rPr>
        <w:t>- i</w:t>
      </w:r>
      <w:r w:rsidR="00166700" w:rsidRPr="00E97C04">
        <w:rPr>
          <w:lang w:val="ro-RO"/>
        </w:rPr>
        <w:t>ncluderea informa</w:t>
      </w:r>
      <w:r w:rsidR="00683617">
        <w:rPr>
          <w:lang w:val="ro-RO"/>
        </w:rPr>
        <w:t>ț</w:t>
      </w:r>
      <w:r w:rsidR="00166700" w:rsidRPr="00E97C04">
        <w:rPr>
          <w:lang w:val="ro-RO"/>
        </w:rPr>
        <w:t>iilor necesare cu privire la măsurile care nu sunt bazate pe pia</w:t>
      </w:r>
      <w:r w:rsidR="00683617">
        <w:rPr>
          <w:lang w:val="ro-RO"/>
        </w:rPr>
        <w:t>ț</w:t>
      </w:r>
      <w:r w:rsidR="00166700" w:rsidRPr="00E97C04">
        <w:rPr>
          <w:lang w:val="ro-RO"/>
        </w:rPr>
        <w:t>ă (evaluarea necesită</w:t>
      </w:r>
      <w:r w:rsidR="00683617">
        <w:rPr>
          <w:lang w:val="ro-RO"/>
        </w:rPr>
        <w:t>ț</w:t>
      </w:r>
      <w:r w:rsidR="00166700" w:rsidRPr="00E97C04">
        <w:rPr>
          <w:lang w:val="ro-RO"/>
        </w:rPr>
        <w:t>ii unor astfel de măsuri pentru a face fa</w:t>
      </w:r>
      <w:r w:rsidR="00683617">
        <w:rPr>
          <w:lang w:val="ro-RO"/>
        </w:rPr>
        <w:t>ț</w:t>
      </w:r>
      <w:r w:rsidR="00166700" w:rsidRPr="00E97C04">
        <w:rPr>
          <w:lang w:val="ro-RO"/>
        </w:rPr>
        <w:t xml:space="preserve">ă unei crize, inclusiv a gradului de utilizare a acestora). </w:t>
      </w:r>
    </w:p>
    <w:p w14:paraId="56D7E0E2" w14:textId="65C03BEF" w:rsidR="00166700" w:rsidRPr="00E97C04" w:rsidRDefault="001E14B2" w:rsidP="0056101B">
      <w:pPr>
        <w:tabs>
          <w:tab w:val="left" w:pos="567"/>
          <w:tab w:val="left" w:pos="851"/>
        </w:tabs>
        <w:spacing w:line="259" w:lineRule="auto"/>
        <w:ind w:left="142" w:firstLine="567"/>
        <w:jc w:val="both"/>
        <w:rPr>
          <w:lang w:val="ro-RO"/>
        </w:rPr>
      </w:pPr>
      <w:r>
        <w:rPr>
          <w:lang w:val="ro-RO"/>
        </w:rPr>
        <w:t>- completarea l</w:t>
      </w:r>
      <w:r w:rsidR="00166700" w:rsidRPr="00E97C04">
        <w:rPr>
          <w:lang w:val="ro-RO"/>
        </w:rPr>
        <w:t>ist</w:t>
      </w:r>
      <w:r>
        <w:rPr>
          <w:lang w:val="ro-RO"/>
        </w:rPr>
        <w:t>ei</w:t>
      </w:r>
      <w:r w:rsidR="00EB0508">
        <w:rPr>
          <w:lang w:val="ro-RO"/>
        </w:rPr>
        <w:t xml:space="preserve"> ac</w:t>
      </w:r>
      <w:r w:rsidR="00683617">
        <w:rPr>
          <w:lang w:val="ro-RO"/>
        </w:rPr>
        <w:t>ț</w:t>
      </w:r>
      <w:r w:rsidR="00EB0508">
        <w:rPr>
          <w:lang w:val="ro-RO"/>
        </w:rPr>
        <w:t>iunilor predefinite;</w:t>
      </w:r>
    </w:p>
    <w:p w14:paraId="32DB29A0" w14:textId="1538DB8B" w:rsidR="00166700" w:rsidRPr="00E97C04" w:rsidRDefault="00166700" w:rsidP="0056101B">
      <w:pPr>
        <w:tabs>
          <w:tab w:val="left" w:pos="567"/>
          <w:tab w:val="left" w:pos="851"/>
        </w:tabs>
        <w:spacing w:line="259" w:lineRule="auto"/>
        <w:ind w:left="142" w:firstLine="567"/>
        <w:jc w:val="both"/>
        <w:rPr>
          <w:lang w:val="ro-RO"/>
        </w:rPr>
      </w:pPr>
      <w:r w:rsidRPr="00E97C04">
        <w:rPr>
          <w:lang w:val="ro-RO"/>
        </w:rPr>
        <w:t xml:space="preserve">- </w:t>
      </w:r>
      <w:r w:rsidR="001E14B2">
        <w:rPr>
          <w:lang w:val="ro-RO"/>
        </w:rPr>
        <w:t xml:space="preserve">descrierea </w:t>
      </w:r>
      <w:r w:rsidRPr="00E97C04">
        <w:rPr>
          <w:lang w:val="ro-RO"/>
        </w:rPr>
        <w:t>Măsur</w:t>
      </w:r>
      <w:r w:rsidR="001E14B2">
        <w:rPr>
          <w:lang w:val="ro-RO"/>
        </w:rPr>
        <w:t>ii</w:t>
      </w:r>
      <w:r w:rsidRPr="00E97C04">
        <w:rPr>
          <w:lang w:val="ro-RO"/>
        </w:rPr>
        <w:t xml:space="preserve"> 4 „impunerea anumitor obliga</w:t>
      </w:r>
      <w:r w:rsidR="00683617">
        <w:rPr>
          <w:lang w:val="ro-RO"/>
        </w:rPr>
        <w:t>ț</w:t>
      </w:r>
      <w:r w:rsidRPr="00E97C04">
        <w:rPr>
          <w:lang w:val="ro-RO"/>
        </w:rPr>
        <w:t xml:space="preserve">ii de serviciu public sectorului energetic pentru a fi clar definită, transparentă </w:t>
      </w:r>
      <w:r w:rsidR="00683617">
        <w:rPr>
          <w:lang w:val="ro-RO"/>
        </w:rPr>
        <w:t>ș</w:t>
      </w:r>
      <w:r w:rsidRPr="00E97C04">
        <w:rPr>
          <w:lang w:val="ro-RO"/>
        </w:rPr>
        <w:t>i verificabilă.</w:t>
      </w:r>
    </w:p>
    <w:p w14:paraId="1CD8ABB4" w14:textId="7D016EFB" w:rsidR="00166700" w:rsidRPr="00E97C04" w:rsidRDefault="00166700" w:rsidP="0056101B">
      <w:pPr>
        <w:tabs>
          <w:tab w:val="left" w:pos="567"/>
          <w:tab w:val="left" w:pos="851"/>
        </w:tabs>
        <w:spacing w:line="259" w:lineRule="auto"/>
        <w:ind w:left="142" w:firstLine="567"/>
        <w:jc w:val="both"/>
        <w:rPr>
          <w:lang w:val="ro-RO"/>
        </w:rPr>
      </w:pPr>
      <w:r w:rsidRPr="00E97C04">
        <w:rPr>
          <w:lang w:val="ro-RO"/>
        </w:rPr>
        <w:t xml:space="preserve">- </w:t>
      </w:r>
      <w:r w:rsidR="001E14B2">
        <w:rPr>
          <w:lang w:val="ro-RO"/>
        </w:rPr>
        <w:t xml:space="preserve">includerea </w:t>
      </w:r>
      <w:r w:rsidRPr="00E97C04">
        <w:rPr>
          <w:lang w:val="ro-RO"/>
        </w:rPr>
        <w:t>informa</w:t>
      </w:r>
      <w:r w:rsidR="00683617">
        <w:rPr>
          <w:lang w:val="ro-RO"/>
        </w:rPr>
        <w:t>ț</w:t>
      </w:r>
      <w:r w:rsidRPr="00E97C04">
        <w:rPr>
          <w:lang w:val="ro-RO"/>
        </w:rPr>
        <w:t>ii</w:t>
      </w:r>
      <w:r w:rsidR="001E14B2">
        <w:rPr>
          <w:lang w:val="ro-RO"/>
        </w:rPr>
        <w:t>lor</w:t>
      </w:r>
      <w:r w:rsidRPr="00E97C04">
        <w:rPr>
          <w:lang w:val="ro-RO"/>
        </w:rPr>
        <w:t xml:space="preserve"> despre mecanismul de consultare utilizat </w:t>
      </w:r>
      <w:r w:rsidR="00683617">
        <w:rPr>
          <w:lang w:val="ro-RO"/>
        </w:rPr>
        <w:t>ș</w:t>
      </w:r>
      <w:r w:rsidRPr="00E97C04">
        <w:rPr>
          <w:lang w:val="ro-RO"/>
        </w:rPr>
        <w:t>i rezultatele consultării păr</w:t>
      </w:r>
      <w:r w:rsidR="00683617">
        <w:rPr>
          <w:lang w:val="ro-RO"/>
        </w:rPr>
        <w:t>ț</w:t>
      </w:r>
      <w:r w:rsidRPr="00E97C04">
        <w:rPr>
          <w:lang w:val="ro-RO"/>
        </w:rPr>
        <w:t>ilor interesate înainte de adoptarea acestuia.</w:t>
      </w:r>
    </w:p>
    <w:p w14:paraId="3F3FE44B" w14:textId="3CDE1906"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sz w:val="24"/>
          <w:szCs w:val="24"/>
          <w:lang w:val="ro-RO"/>
        </w:rPr>
      </w:pPr>
      <w:r w:rsidRPr="00E97C04">
        <w:rPr>
          <w:rFonts w:ascii="Times New Roman" w:hAnsi="Times New Roman" w:cs="Times New Roman"/>
          <w:snapToGrid w:val="0"/>
          <w:sz w:val="24"/>
          <w:szCs w:val="24"/>
          <w:lang w:val="ro-RO"/>
        </w:rPr>
        <w:t>Planul</w:t>
      </w:r>
      <w:r w:rsidRPr="00E97C04">
        <w:rPr>
          <w:rFonts w:ascii="Times New Roman" w:hAnsi="Times New Roman" w:cs="Times New Roman"/>
          <w:sz w:val="24"/>
          <w:szCs w:val="24"/>
          <w:lang w:val="ro-RO"/>
        </w:rPr>
        <w:t xml:space="preserve"> de ac</w:t>
      </w:r>
      <w:r w:rsidR="00683617">
        <w:rPr>
          <w:rFonts w:ascii="Times New Roman" w:hAnsi="Times New Roman" w:cs="Times New Roman"/>
          <w:sz w:val="24"/>
          <w:szCs w:val="24"/>
          <w:lang w:val="ro-RO"/>
        </w:rPr>
        <w:t>ț</w:t>
      </w:r>
      <w:r w:rsidRPr="00E97C04">
        <w:rPr>
          <w:rFonts w:ascii="Times New Roman" w:hAnsi="Times New Roman" w:cs="Times New Roman"/>
          <w:sz w:val="24"/>
          <w:szCs w:val="24"/>
          <w:lang w:val="ro-RO"/>
        </w:rPr>
        <w:t xml:space="preserve">iuni a fost definitivat </w:t>
      </w:r>
      <w:r w:rsidR="00753DC0">
        <w:rPr>
          <w:rFonts w:ascii="Times New Roman" w:hAnsi="Times New Roman" w:cs="Times New Roman"/>
          <w:sz w:val="24"/>
          <w:szCs w:val="24"/>
          <w:lang w:val="ro-RO"/>
        </w:rPr>
        <w:t>conform</w:t>
      </w:r>
      <w:r w:rsidRPr="00E97C04">
        <w:rPr>
          <w:rFonts w:ascii="Times New Roman" w:hAnsi="Times New Roman" w:cs="Times New Roman"/>
          <w:sz w:val="24"/>
          <w:szCs w:val="24"/>
          <w:lang w:val="ro-RO"/>
        </w:rPr>
        <w:t xml:space="preserve"> recomandărilor din Opinia Secretariatului Comunită</w:t>
      </w:r>
      <w:r w:rsidR="00683617">
        <w:rPr>
          <w:rFonts w:ascii="Times New Roman" w:hAnsi="Times New Roman" w:cs="Times New Roman"/>
          <w:sz w:val="24"/>
          <w:szCs w:val="24"/>
          <w:lang w:val="ro-RO"/>
        </w:rPr>
        <w:t>ț</w:t>
      </w:r>
      <w:r w:rsidRPr="00E97C04">
        <w:rPr>
          <w:rFonts w:ascii="Times New Roman" w:hAnsi="Times New Roman" w:cs="Times New Roman"/>
          <w:sz w:val="24"/>
          <w:szCs w:val="24"/>
          <w:lang w:val="ro-RO"/>
        </w:rPr>
        <w:t>ii Energetice.</w:t>
      </w:r>
    </w:p>
    <w:p w14:paraId="1125EB2A" w14:textId="47194397" w:rsidR="00166700" w:rsidRPr="00E97C04" w:rsidRDefault="00166700" w:rsidP="004A7ACF">
      <w:pPr>
        <w:pStyle w:val="ListParagraph"/>
        <w:numPr>
          <w:ilvl w:val="0"/>
          <w:numId w:val="114"/>
        </w:numPr>
        <w:tabs>
          <w:tab w:val="left" w:pos="567"/>
        </w:tabs>
        <w:ind w:left="0" w:firstLine="284"/>
        <w:jc w:val="both"/>
        <w:rPr>
          <w:rFonts w:ascii="Times New Roman" w:hAnsi="Times New Roman" w:cs="Times New Roman"/>
          <w:snapToGrid w:val="0"/>
          <w:sz w:val="24"/>
          <w:szCs w:val="24"/>
          <w:lang w:val="ro-RO"/>
        </w:rPr>
      </w:pPr>
      <w:r w:rsidRPr="00E97C04">
        <w:rPr>
          <w:rFonts w:ascii="Times New Roman" w:hAnsi="Times New Roman" w:cs="Times New Roman"/>
          <w:snapToGrid w:val="0"/>
          <w:sz w:val="24"/>
          <w:szCs w:val="24"/>
          <w:lang w:val="ro-RO"/>
        </w:rPr>
        <w:t>Rezultatele consu</w:t>
      </w:r>
      <w:r w:rsidR="001E14B2">
        <w:rPr>
          <w:rFonts w:ascii="Times New Roman" w:hAnsi="Times New Roman" w:cs="Times New Roman"/>
          <w:snapToGrid w:val="0"/>
          <w:sz w:val="24"/>
          <w:szCs w:val="24"/>
          <w:lang w:val="ro-RO"/>
        </w:rPr>
        <w:t>l</w:t>
      </w:r>
      <w:r w:rsidRPr="00E97C04">
        <w:rPr>
          <w:rFonts w:ascii="Times New Roman" w:hAnsi="Times New Roman" w:cs="Times New Roman"/>
          <w:snapToGrid w:val="0"/>
          <w:sz w:val="24"/>
          <w:szCs w:val="24"/>
          <w:lang w:val="ro-RO"/>
        </w:rPr>
        <w:t xml:space="preserve">tării </w:t>
      </w:r>
      <w:r w:rsidRPr="00E97C04">
        <w:rPr>
          <w:rFonts w:ascii="Times New Roman" w:eastAsia="Times New Roman" w:hAnsi="Times New Roman" w:cs="Times New Roman"/>
          <w:sz w:val="24"/>
          <w:szCs w:val="24"/>
          <w:lang w:val="ro-RO" w:eastAsia="ru-RU"/>
        </w:rPr>
        <w:t>publice</w:t>
      </w:r>
      <w:r w:rsidRPr="00E97C04">
        <w:rPr>
          <w:rFonts w:ascii="Times New Roman" w:hAnsi="Times New Roman" w:cs="Times New Roman"/>
          <w:snapToGrid w:val="0"/>
          <w:sz w:val="24"/>
          <w:szCs w:val="24"/>
          <w:lang w:val="ro-RO"/>
        </w:rPr>
        <w:t xml:space="preserve"> au fost reflectate în Sinteza propunerilor </w:t>
      </w:r>
      <w:r w:rsidR="00683617">
        <w:rPr>
          <w:rFonts w:ascii="Times New Roman" w:hAnsi="Times New Roman" w:cs="Times New Roman"/>
          <w:snapToGrid w:val="0"/>
          <w:sz w:val="24"/>
          <w:szCs w:val="24"/>
          <w:lang w:val="ro-RO"/>
        </w:rPr>
        <w:t>ș</w:t>
      </w:r>
      <w:r w:rsidRPr="00E97C04">
        <w:rPr>
          <w:rFonts w:ascii="Times New Roman" w:hAnsi="Times New Roman" w:cs="Times New Roman"/>
          <w:snapToGrid w:val="0"/>
          <w:sz w:val="24"/>
          <w:szCs w:val="24"/>
          <w:lang w:val="ro-RO"/>
        </w:rPr>
        <w:t>i obiec</w:t>
      </w:r>
      <w:r w:rsidR="00683617">
        <w:rPr>
          <w:rFonts w:ascii="Times New Roman" w:hAnsi="Times New Roman" w:cs="Times New Roman"/>
          <w:snapToGrid w:val="0"/>
          <w:sz w:val="24"/>
          <w:szCs w:val="24"/>
          <w:lang w:val="ro-RO"/>
        </w:rPr>
        <w:t>ț</w:t>
      </w:r>
      <w:r w:rsidRPr="00E97C04">
        <w:rPr>
          <w:rFonts w:ascii="Times New Roman" w:hAnsi="Times New Roman" w:cs="Times New Roman"/>
          <w:snapToGrid w:val="0"/>
          <w:sz w:val="24"/>
          <w:szCs w:val="24"/>
          <w:lang w:val="ro-RO"/>
        </w:rPr>
        <w:t>iilor.</w:t>
      </w:r>
    </w:p>
    <w:p w14:paraId="76BB5C88" w14:textId="77777777" w:rsidR="00166700" w:rsidRPr="00E97C04" w:rsidRDefault="00166700" w:rsidP="00166700">
      <w:pPr>
        <w:spacing w:after="98" w:line="259" w:lineRule="auto"/>
        <w:ind w:left="115"/>
        <w:jc w:val="both"/>
        <w:rPr>
          <w:lang w:val="ro-RO"/>
        </w:rPr>
      </w:pPr>
    </w:p>
    <w:p w14:paraId="6DDB1A0F" w14:textId="3CD63824" w:rsidR="00F9632C" w:rsidRPr="00E97C04" w:rsidRDefault="00F9632C" w:rsidP="0079315A">
      <w:pPr>
        <w:pStyle w:val="Normal0"/>
        <w:spacing w:before="240" w:after="120"/>
        <w:ind w:firstLine="0"/>
        <w:jc w:val="left"/>
        <w:outlineLvl w:val="1"/>
        <w:rPr>
          <w:rFonts w:cs="Times New Roman"/>
          <w:lang w:val="ro-RO"/>
        </w:rPr>
      </w:pPr>
    </w:p>
    <w:sectPr w:rsidR="00F9632C" w:rsidRPr="00E97C04" w:rsidSect="003239AC">
      <w:pgSz w:w="11906" w:h="16838" w:code="9"/>
      <w:pgMar w:top="1134" w:right="1274" w:bottom="1134" w:left="851" w:header="720" w:footer="26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21ADF" w14:textId="77777777" w:rsidR="005932E5" w:rsidRDefault="005932E5">
      <w:r>
        <w:separator/>
      </w:r>
    </w:p>
  </w:endnote>
  <w:endnote w:type="continuationSeparator" w:id="0">
    <w:p w14:paraId="79CBCBCB" w14:textId="77777777" w:rsidR="005932E5" w:rsidRDefault="0059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CG Times">
    <w:altName w:val="Times New Roman"/>
    <w:charset w:val="00"/>
    <w:family w:val="roman"/>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1"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0199868"/>
      <w:docPartObj>
        <w:docPartGallery w:val="Page Numbers (Bottom of Page)"/>
        <w:docPartUnique/>
      </w:docPartObj>
    </w:sdtPr>
    <w:sdtEndPr>
      <w:rPr>
        <w:noProof/>
      </w:rPr>
    </w:sdtEndPr>
    <w:sdtContent>
      <w:p w14:paraId="1B249000" w14:textId="764BDF63" w:rsidR="001F11BB" w:rsidRDefault="001F11BB">
        <w:pPr>
          <w:pStyle w:val="Footer"/>
          <w:jc w:val="right"/>
        </w:pPr>
        <w:r>
          <w:rPr>
            <w:lang w:val="ro"/>
          </w:rPr>
          <w:fldChar w:fldCharType="begin"/>
        </w:r>
        <w:r>
          <w:rPr>
            <w:lang w:val="ro"/>
          </w:rPr>
          <w:instrText xml:space="preserve"> PAGE   \* MERGEFORMAT </w:instrText>
        </w:r>
        <w:r>
          <w:rPr>
            <w:lang w:val="ro"/>
          </w:rPr>
          <w:fldChar w:fldCharType="separate"/>
        </w:r>
        <w:r w:rsidR="00327905">
          <w:rPr>
            <w:noProof/>
            <w:lang w:val="ro"/>
          </w:rPr>
          <w:t>10</w:t>
        </w:r>
        <w:r>
          <w:rPr>
            <w:noProof/>
            <w:lang w:val="ro"/>
          </w:rPr>
          <w:fldChar w:fldCharType="end"/>
        </w:r>
      </w:p>
    </w:sdtContent>
  </w:sdt>
  <w:p w14:paraId="0CC983D5" w14:textId="77777777" w:rsidR="001F11BB" w:rsidRDefault="001F11B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4304178"/>
      <w:docPartObj>
        <w:docPartGallery w:val="Page Numbers (Bottom of Page)"/>
        <w:docPartUnique/>
      </w:docPartObj>
    </w:sdtPr>
    <w:sdtEndPr>
      <w:rPr>
        <w:noProof/>
      </w:rPr>
    </w:sdtEndPr>
    <w:sdtContent>
      <w:p w14:paraId="578169BE" w14:textId="2AA46A7F" w:rsidR="001F11BB" w:rsidRDefault="001F11BB">
        <w:pPr>
          <w:pStyle w:val="Footer"/>
          <w:jc w:val="right"/>
        </w:pPr>
        <w:r>
          <w:fldChar w:fldCharType="begin"/>
        </w:r>
        <w:r>
          <w:instrText xml:space="preserve"> PAGE   \* MERGEFORMAT </w:instrText>
        </w:r>
        <w:r>
          <w:fldChar w:fldCharType="separate"/>
        </w:r>
        <w:r w:rsidR="00327905">
          <w:rPr>
            <w:noProof/>
          </w:rPr>
          <w:t>101</w:t>
        </w:r>
        <w:r>
          <w:rPr>
            <w:noProof/>
          </w:rPr>
          <w:fldChar w:fldCharType="end"/>
        </w:r>
      </w:p>
    </w:sdtContent>
  </w:sdt>
  <w:p w14:paraId="1AC2814E" w14:textId="77777777" w:rsidR="001F11BB" w:rsidRPr="00077FB6" w:rsidRDefault="001F11BB" w:rsidP="008F3527">
    <w:pPr>
      <w:pStyle w:val="Footer"/>
      <w:jc w:val="center"/>
      <w:rPr>
        <w:sz w:val="20"/>
        <w:szCs w:val="20"/>
      </w:rPr>
    </w:pPr>
  </w:p>
  <w:p w14:paraId="413967E0" w14:textId="77777777" w:rsidR="001F11BB" w:rsidRDefault="001F11B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9040099"/>
      <w:docPartObj>
        <w:docPartGallery w:val="Page Numbers (Bottom of Page)"/>
        <w:docPartUnique/>
      </w:docPartObj>
    </w:sdtPr>
    <w:sdtEndPr>
      <w:rPr>
        <w:noProof/>
      </w:rPr>
    </w:sdtEndPr>
    <w:sdtContent>
      <w:p w14:paraId="708DF09D" w14:textId="58A1149A" w:rsidR="001F11BB" w:rsidRDefault="001F11BB">
        <w:pPr>
          <w:pStyle w:val="Footer"/>
          <w:jc w:val="right"/>
        </w:pPr>
        <w:r>
          <w:fldChar w:fldCharType="begin"/>
        </w:r>
        <w:r>
          <w:instrText xml:space="preserve"> PAGE   \* MERGEFORMAT </w:instrText>
        </w:r>
        <w:r>
          <w:fldChar w:fldCharType="separate"/>
        </w:r>
        <w:r w:rsidR="00327905">
          <w:rPr>
            <w:noProof/>
          </w:rPr>
          <w:t>95</w:t>
        </w:r>
        <w:r>
          <w:rPr>
            <w:noProof/>
          </w:rPr>
          <w:fldChar w:fldCharType="end"/>
        </w:r>
      </w:p>
    </w:sdtContent>
  </w:sdt>
  <w:p w14:paraId="1054B478" w14:textId="77777777" w:rsidR="001F11BB" w:rsidRPr="00077FB6" w:rsidRDefault="001F11BB" w:rsidP="008F3527">
    <w:pPr>
      <w:pStyle w:val="Footer"/>
      <w:jc w:val="center"/>
    </w:pPr>
  </w:p>
  <w:p w14:paraId="17D24379" w14:textId="77777777" w:rsidR="001F11BB" w:rsidRDefault="001F11B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8136224"/>
      <w:docPartObj>
        <w:docPartGallery w:val="Page Numbers (Bottom of Page)"/>
        <w:docPartUnique/>
      </w:docPartObj>
    </w:sdtPr>
    <w:sdtEndPr>
      <w:rPr>
        <w:noProof/>
      </w:rPr>
    </w:sdtEndPr>
    <w:sdtContent>
      <w:p w14:paraId="2AFBE68F" w14:textId="356E1A92" w:rsidR="001F11BB" w:rsidRDefault="001F11BB">
        <w:pPr>
          <w:pStyle w:val="Footer"/>
          <w:jc w:val="right"/>
        </w:pPr>
        <w:r>
          <w:fldChar w:fldCharType="begin"/>
        </w:r>
        <w:r>
          <w:instrText xml:space="preserve"> PAGE   \* MERGEFORMAT </w:instrText>
        </w:r>
        <w:r>
          <w:fldChar w:fldCharType="separate"/>
        </w:r>
        <w:r w:rsidR="00327905">
          <w:rPr>
            <w:noProof/>
          </w:rPr>
          <w:t>105</w:t>
        </w:r>
        <w:r>
          <w:rPr>
            <w:noProof/>
          </w:rPr>
          <w:fldChar w:fldCharType="end"/>
        </w:r>
      </w:p>
    </w:sdtContent>
  </w:sdt>
  <w:p w14:paraId="1CC8B413" w14:textId="77777777" w:rsidR="001F11BB" w:rsidRPr="00077FB6" w:rsidRDefault="001F11BB" w:rsidP="008F3527">
    <w:pPr>
      <w:pStyle w:val="Footer"/>
      <w:jc w:val="cen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3877756"/>
      <w:docPartObj>
        <w:docPartGallery w:val="Page Numbers (Bottom of Page)"/>
        <w:docPartUnique/>
      </w:docPartObj>
    </w:sdtPr>
    <w:sdtEndPr>
      <w:rPr>
        <w:noProof/>
      </w:rPr>
    </w:sdtEndPr>
    <w:sdtContent>
      <w:p w14:paraId="514A67AD" w14:textId="23F3127B" w:rsidR="001F11BB" w:rsidRDefault="001F11BB">
        <w:pPr>
          <w:pStyle w:val="Footer"/>
          <w:jc w:val="right"/>
        </w:pPr>
        <w:r>
          <w:fldChar w:fldCharType="begin"/>
        </w:r>
        <w:r>
          <w:instrText xml:space="preserve"> PAGE   \* MERGEFORMAT </w:instrText>
        </w:r>
        <w:r>
          <w:fldChar w:fldCharType="separate"/>
        </w:r>
        <w:r w:rsidR="00327905">
          <w:rPr>
            <w:noProof/>
          </w:rPr>
          <w:t>104</w:t>
        </w:r>
        <w:r>
          <w:rPr>
            <w:noProof/>
          </w:rPr>
          <w:fldChar w:fldCharType="end"/>
        </w:r>
      </w:p>
    </w:sdtContent>
  </w:sdt>
  <w:p w14:paraId="2E783D4D" w14:textId="77777777" w:rsidR="001F11BB" w:rsidRPr="00077FB6" w:rsidRDefault="001F11BB" w:rsidP="008F352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11988" w14:textId="77777777" w:rsidR="005932E5" w:rsidRDefault="005932E5">
      <w:r>
        <w:separator/>
      </w:r>
    </w:p>
  </w:footnote>
  <w:footnote w:type="continuationSeparator" w:id="0">
    <w:p w14:paraId="09D2EBDB" w14:textId="77777777" w:rsidR="005932E5" w:rsidRDefault="005932E5">
      <w:r>
        <w:continuationSeparator/>
      </w:r>
    </w:p>
  </w:footnote>
  <w:footnote w:id="1">
    <w:p w14:paraId="63D88C55" w14:textId="77777777" w:rsidR="001F11BB" w:rsidRPr="00C202DF" w:rsidRDefault="001F11BB" w:rsidP="00504120">
      <w:pPr>
        <w:pStyle w:val="FootnoteText"/>
        <w:ind w:firstLine="0"/>
        <w:rPr>
          <w:rFonts w:ascii="Times New Roman" w:hAnsi="Times New Roman"/>
          <w:lang w:val="ro-RO"/>
        </w:rPr>
      </w:pPr>
      <w:r>
        <w:rPr>
          <w:rStyle w:val="FootnoteReference"/>
        </w:rPr>
        <w:footnoteRef/>
      </w:r>
      <w:r>
        <w:t xml:space="preserve"> </w:t>
      </w:r>
      <w:hyperlink r:id="rId1" w:history="1">
        <w:r w:rsidRPr="00C202DF">
          <w:rPr>
            <w:rStyle w:val="Hyperlink"/>
            <w:rFonts w:ascii="Times New Roman" w:hAnsi="Times New Roman"/>
          </w:rPr>
          <w:t>https://anre.md/registrul-hotararilor-consiliului-de-administrare-al-anre-3-358?decision_number=&amp;month=2&amp;year=&amp;title=&amp;type=1</w:t>
        </w:r>
      </w:hyperlink>
      <w:r w:rsidRPr="00C202DF">
        <w:rPr>
          <w:rFonts w:ascii="Times New Roman" w:hAnsi="Times New Roman"/>
        </w:rPr>
        <w:t xml:space="preserve"> </w:t>
      </w:r>
    </w:p>
  </w:footnote>
  <w:footnote w:id="2">
    <w:p w14:paraId="6D4D9F30" w14:textId="27C1B52A" w:rsidR="001F11BB" w:rsidRPr="00C202DF" w:rsidRDefault="001F11BB" w:rsidP="005B40F5">
      <w:pPr>
        <w:pStyle w:val="FootnoteText"/>
        <w:ind w:firstLine="0"/>
        <w:rPr>
          <w:rFonts w:ascii="Times New Roman" w:hAnsi="Times New Roman"/>
          <w:lang w:val="ro-RO"/>
        </w:rPr>
      </w:pPr>
      <w:r w:rsidRPr="00C202DF">
        <w:rPr>
          <w:rStyle w:val="FootnoteReference"/>
          <w:rFonts w:ascii="Times New Roman" w:hAnsi="Times New Roman"/>
        </w:rPr>
        <w:footnoteRef/>
      </w:r>
      <w:r w:rsidRPr="00C202DF">
        <w:rPr>
          <w:rFonts w:ascii="Times New Roman" w:hAnsi="Times New Roman"/>
          <w:lang w:val="ro-RO"/>
        </w:rPr>
        <w:t xml:space="preserve"> https://vmtg.md/images/Puncte_de_inrareiesire_si_relevante/Puncte_de_intrare-iesire_VMTG.pdf</w:t>
      </w:r>
    </w:p>
  </w:footnote>
  <w:footnote w:id="3">
    <w:p w14:paraId="7F90F0FD" w14:textId="2A8AA287" w:rsidR="001F11BB" w:rsidRPr="00DB1EB4" w:rsidRDefault="001F11BB" w:rsidP="00504120">
      <w:pPr>
        <w:pStyle w:val="FootnoteText"/>
        <w:ind w:firstLine="0"/>
        <w:rPr>
          <w:lang w:val="ro-RO"/>
        </w:rPr>
      </w:pPr>
      <w:r w:rsidRPr="00C202DF">
        <w:rPr>
          <w:rStyle w:val="FootnoteReference"/>
          <w:rFonts w:ascii="Times New Roman" w:hAnsi="Times New Roman"/>
        </w:rPr>
        <w:footnoteRef/>
      </w:r>
      <w:r w:rsidRPr="00C202DF">
        <w:rPr>
          <w:rFonts w:ascii="Times New Roman" w:hAnsi="Times New Roman"/>
          <w:lang w:val="ro-RO"/>
        </w:rPr>
        <w:t xml:space="preserve"> </w:t>
      </w:r>
      <w:hyperlink r:id="rId2" w:history="1">
        <w:r w:rsidRPr="00C202DF">
          <w:rPr>
            <w:rStyle w:val="Hyperlink"/>
            <w:rFonts w:ascii="Times New Roman" w:hAnsi="Times New Roman"/>
            <w:lang w:val="ro-RO"/>
          </w:rPr>
          <w:t>https://www.vmtg.md/images/Puncte_de_inrareiesire_si_relevante/Puncte_relevante_VMTG.pdf</w:t>
        </w:r>
      </w:hyperlink>
      <w:r w:rsidRPr="00121F63">
        <w:rPr>
          <w:lang w:val="ro-RO"/>
        </w:rPr>
        <w:t xml:space="preserve"> </w:t>
      </w:r>
    </w:p>
  </w:footnote>
  <w:footnote w:id="4">
    <w:p w14:paraId="3D7CA6CF" w14:textId="27AC6108" w:rsidR="001F11BB" w:rsidRPr="004652ED" w:rsidRDefault="001F11BB" w:rsidP="004652ED">
      <w:pPr>
        <w:pStyle w:val="FootnoteText"/>
        <w:ind w:firstLine="0"/>
        <w:rPr>
          <w:rFonts w:ascii="Times New Roman" w:hAnsi="Times New Roman"/>
          <w:lang w:val="ro-RO"/>
        </w:rPr>
      </w:pPr>
      <w:r w:rsidRPr="004652ED">
        <w:rPr>
          <w:rStyle w:val="FootnoteReference"/>
          <w:rFonts w:ascii="Times New Roman" w:hAnsi="Times New Roman"/>
        </w:rPr>
        <w:footnoteRef/>
      </w:r>
      <w:r w:rsidRPr="004652ED">
        <w:rPr>
          <w:rFonts w:ascii="Times New Roman" w:hAnsi="Times New Roman"/>
          <w:lang w:val="ro-RO"/>
        </w:rPr>
        <w:t xml:space="preserve"> </w:t>
      </w:r>
      <w:hyperlink r:id="rId3" w:history="1">
        <w:r w:rsidRPr="00352A32">
          <w:rPr>
            <w:rStyle w:val="Hyperlink"/>
            <w:rFonts w:ascii="Times New Roman" w:hAnsi="Times New Roman"/>
            <w:lang w:val="ro-RO"/>
          </w:rPr>
          <w:t>https://www.energy-community.org/regionalinitiatives/SEEGAS.html</w:t>
        </w:r>
      </w:hyperlink>
      <w:r>
        <w:rPr>
          <w:rFonts w:ascii="Times New Roman" w:hAnsi="Times New Roman"/>
          <w:lang w:val="ro-RO"/>
        </w:rPr>
        <w:t xml:space="preserve"> </w:t>
      </w:r>
      <w:r w:rsidRPr="004652ED">
        <w:rPr>
          <w:rFonts w:ascii="Times New Roman" w:hAnsi="Times New Roman"/>
          <w:lang w:val="ro-RO"/>
        </w:rPr>
        <w:t xml:space="preserve"> </w:t>
      </w:r>
    </w:p>
  </w:footnote>
  <w:footnote w:id="5">
    <w:p w14:paraId="487FEA74" w14:textId="77777777" w:rsidR="001F11BB" w:rsidRPr="00BD0A63" w:rsidRDefault="001F11BB" w:rsidP="00F605C0">
      <w:pPr>
        <w:pStyle w:val="FootnoteText"/>
        <w:ind w:left="567" w:hanging="567"/>
        <w:rPr>
          <w:rFonts w:ascii="Times New Roman" w:hAnsi="Times New Roman"/>
          <w:lang w:val="ro-RO"/>
        </w:rPr>
      </w:pPr>
      <w:r w:rsidRPr="00E06254">
        <w:rPr>
          <w:rFonts w:ascii="Times New Roman" w:hAnsi="Times New Roman"/>
          <w:sz w:val="18"/>
          <w:vertAlign w:val="superscript"/>
          <w:lang w:val="ro-RO"/>
        </w:rPr>
        <w:footnoteRef/>
      </w:r>
      <w:r w:rsidRPr="00E06254">
        <w:rPr>
          <w:rFonts w:ascii="Times New Roman" w:hAnsi="Times New Roman"/>
          <w:sz w:val="18"/>
          <w:vertAlign w:val="superscript"/>
          <w:lang w:val="ro-RO"/>
        </w:rPr>
        <w:t xml:space="preserve"> </w:t>
      </w:r>
      <w:r w:rsidRPr="00BD0A63">
        <w:rPr>
          <w:rFonts w:ascii="Times New Roman" w:hAnsi="Times New Roman"/>
          <w:lang w:val="ro-RO"/>
        </w:rPr>
        <w:t>Conservată din lipsa volumelor proiectate.</w:t>
      </w:r>
    </w:p>
  </w:footnote>
  <w:footnote w:id="6">
    <w:p w14:paraId="344ECF6C" w14:textId="24E8A444" w:rsidR="00C31659" w:rsidRPr="00CB7BAD" w:rsidRDefault="00C31659">
      <w:pPr>
        <w:pStyle w:val="FootnoteText"/>
        <w:rPr>
          <w:rFonts w:asciiTheme="minorHAnsi" w:hAnsiTheme="minorHAnsi"/>
          <w:lang w:val="ro-RO"/>
        </w:rPr>
      </w:pPr>
      <w:r>
        <w:rPr>
          <w:rStyle w:val="FootnoteReference"/>
        </w:rPr>
        <w:footnoteRef/>
      </w:r>
      <w:r w:rsidRPr="00CB7BAD">
        <w:rPr>
          <w:lang w:val="ro-RO"/>
        </w:rPr>
        <w:t xml:space="preserve"> </w:t>
      </w:r>
      <w:hyperlink r:id="rId4" w:history="1">
        <w:r w:rsidRPr="00CB7BAD">
          <w:rPr>
            <w:rStyle w:val="Hyperlink"/>
            <w:lang w:val="ro-RO"/>
          </w:rPr>
          <w:t>https://www.ttgpmr.com/company/index.php</w:t>
        </w:r>
      </w:hyperlink>
      <w:r>
        <w:rPr>
          <w:lang w:val="ro-RO"/>
        </w:rPr>
        <w:t xml:space="preserve"> </w:t>
      </w:r>
    </w:p>
  </w:footnote>
  <w:footnote w:id="7">
    <w:p w14:paraId="39C00A15" w14:textId="77777777" w:rsidR="001F11BB" w:rsidRPr="002E1BA9" w:rsidRDefault="001F11BB" w:rsidP="00FE49D1">
      <w:pPr>
        <w:pStyle w:val="ListParagraph"/>
        <w:spacing w:after="120"/>
        <w:ind w:left="0" w:right="-142" w:firstLine="0"/>
        <w:contextualSpacing w:val="0"/>
        <w:jc w:val="both"/>
        <w:rPr>
          <w:rFonts w:ascii="Times New Roman" w:hAnsi="Times New Roman" w:cs="Times New Roman"/>
          <w:bCs/>
          <w:sz w:val="20"/>
          <w:szCs w:val="20"/>
          <w:lang w:val="ro-RO"/>
        </w:rPr>
      </w:pPr>
      <w:r w:rsidRPr="002E1BA9">
        <w:rPr>
          <w:rStyle w:val="FootnoteReference"/>
          <w:rFonts w:ascii="Times New Roman" w:hAnsi="Times New Roman" w:cs="Times New Roman"/>
          <w:sz w:val="20"/>
          <w:szCs w:val="20"/>
        </w:rPr>
        <w:footnoteRef/>
      </w:r>
      <w:r w:rsidRPr="0074399E">
        <w:rPr>
          <w:rFonts w:ascii="Times New Roman" w:hAnsi="Times New Roman" w:cs="Times New Roman"/>
          <w:sz w:val="20"/>
          <w:szCs w:val="20"/>
          <w:lang w:val="fr-FR"/>
        </w:rPr>
        <w:t xml:space="preserve"> </w:t>
      </w:r>
      <w:r w:rsidRPr="002E1BA9">
        <w:rPr>
          <w:rFonts w:ascii="Times New Roman" w:hAnsi="Times New Roman" w:cs="Times New Roman"/>
          <w:bCs/>
          <w:sz w:val="20"/>
          <w:szCs w:val="20"/>
          <w:lang w:val="ro-RO"/>
        </w:rPr>
        <w:t>Conductele ATI, RI, ȘDKRI, constituie împreună coridorul transbalcanic pe teritoriul Republicii Moldova și al Ucrainei</w:t>
      </w:r>
      <w:r w:rsidRPr="002E1BA9">
        <w:rPr>
          <w:rFonts w:ascii="Times New Roman" w:hAnsi="Times New Roman" w:cs="Times New Roman"/>
          <w:sz w:val="20"/>
          <w:szCs w:val="20"/>
          <w:vertAlign w:val="superscript"/>
          <w:lang w:val="ro-RO"/>
        </w:rPr>
        <w:footnoteRef/>
      </w:r>
      <w:r w:rsidRPr="002E1BA9">
        <w:rPr>
          <w:rFonts w:ascii="Times New Roman" w:hAnsi="Times New Roman" w:cs="Times New Roman"/>
          <w:bCs/>
          <w:sz w:val="20"/>
          <w:szCs w:val="20"/>
          <w:lang w:val="ro-RO"/>
        </w:rPr>
        <w:t>;</w:t>
      </w:r>
    </w:p>
    <w:p w14:paraId="174F8DEA" w14:textId="77777777" w:rsidR="001F11BB" w:rsidRPr="003B0D8D" w:rsidRDefault="001F11BB" w:rsidP="00FE49D1">
      <w:pPr>
        <w:pStyle w:val="FootnoteText"/>
        <w:rPr>
          <w:rFonts w:asciiTheme="minorHAnsi" w:hAnsiTheme="minorHAnsi"/>
          <w:lang w:val="ro-RO"/>
        </w:rPr>
      </w:pPr>
    </w:p>
  </w:footnote>
  <w:footnote w:id="8">
    <w:p w14:paraId="2396150A" w14:textId="77777777" w:rsidR="001F11BB" w:rsidRPr="00155A74" w:rsidRDefault="001F11BB" w:rsidP="0054196D">
      <w:pPr>
        <w:pStyle w:val="FootnoteText"/>
        <w:ind w:firstLine="0"/>
        <w:jc w:val="both"/>
        <w:rPr>
          <w:rFonts w:ascii="Times New Roman" w:hAnsi="Times New Roman"/>
          <w:lang w:val="ro-RO"/>
        </w:rPr>
      </w:pPr>
      <w:r w:rsidRPr="0054196D">
        <w:rPr>
          <w:rStyle w:val="FootnoteReference"/>
          <w:rFonts w:ascii="Times New Roman" w:hAnsi="Times New Roman"/>
          <w:sz w:val="24"/>
        </w:rPr>
        <w:footnoteRef/>
      </w:r>
      <w:r w:rsidRPr="00155A74">
        <w:rPr>
          <w:rStyle w:val="FootnoteReference"/>
          <w:rFonts w:ascii="Times New Roman" w:hAnsi="Times New Roman"/>
          <w:sz w:val="24"/>
          <w:lang w:val="ro-RO"/>
        </w:rPr>
        <w:t xml:space="preserve"> Nu dispun de licență eliberată de ANRE.</w:t>
      </w:r>
      <w:r w:rsidRPr="00155A74">
        <w:rPr>
          <w:rFonts w:ascii="Times New Roman" w:hAnsi="Times New Roman"/>
          <w:sz w:val="28"/>
          <w:lang w:val="ro-RO"/>
        </w:rPr>
        <w:t xml:space="preserve"> </w:t>
      </w:r>
    </w:p>
  </w:footnote>
  <w:footnote w:id="9">
    <w:p w14:paraId="6ADC691B" w14:textId="45443490" w:rsidR="001F11BB" w:rsidRPr="0018206F" w:rsidRDefault="001F11BB">
      <w:pPr>
        <w:pStyle w:val="FootnoteText"/>
        <w:rPr>
          <w:rFonts w:ascii="Times New Roman" w:hAnsi="Times New Roman"/>
        </w:rPr>
      </w:pPr>
      <w:r>
        <w:rPr>
          <w:rStyle w:val="FootnoteReference"/>
        </w:rPr>
        <w:footnoteRef/>
      </w:r>
      <w:r>
        <w:t xml:space="preserve"> </w:t>
      </w:r>
      <w:r w:rsidRPr="0018206F">
        <w:rPr>
          <w:rFonts w:ascii="Times New Roman" w:hAnsi="Times New Roman"/>
          <w:lang w:val="ro-RO"/>
        </w:rPr>
        <w:t>Legea nr. 429/2023</w:t>
      </w:r>
      <w:r>
        <w:rPr>
          <w:rFonts w:ascii="Times New Roman" w:hAnsi="Times New Roman"/>
          <w:lang w:val="ro-RO"/>
        </w:rPr>
        <w:t xml:space="preserve"> privind modificarea unor acte normative</w:t>
      </w:r>
    </w:p>
  </w:footnote>
  <w:footnote w:id="10">
    <w:p w14:paraId="2FC091C4" w14:textId="77777777" w:rsidR="001F11BB" w:rsidRPr="0074399E" w:rsidRDefault="001F11BB" w:rsidP="00AB0CD8">
      <w:pPr>
        <w:pStyle w:val="FootnoteText"/>
        <w:ind w:firstLine="0"/>
        <w:jc w:val="both"/>
        <w:rPr>
          <w:lang w:val="fr-FR"/>
        </w:rPr>
      </w:pPr>
      <w:r w:rsidRPr="00BD0A63">
        <w:rPr>
          <w:rStyle w:val="FootnoteReference"/>
          <w:rFonts w:ascii="Times New Roman" w:hAnsi="Times New Roman"/>
        </w:rPr>
        <w:footnoteRef/>
      </w:r>
      <w:r w:rsidRPr="0074399E">
        <w:rPr>
          <w:rFonts w:ascii="Times New Roman" w:hAnsi="Times New Roman"/>
          <w:lang w:val="fr-FR"/>
        </w:rPr>
        <w:t xml:space="preserve"> </w:t>
      </w:r>
      <w:r w:rsidRPr="00BD0A63">
        <w:rPr>
          <w:rFonts w:ascii="Times New Roman" w:hAnsi="Times New Roman"/>
          <w:snapToGrid w:val="0"/>
          <w:lang w:val="ro-RO"/>
        </w:rPr>
        <w:t>În baza contractului de locațiune a rețelelor de transport al gazelor naturale încheiat între SRL „Moldovatransgaz” și SRL „Vestmoldtransgaz” și contractelor de predare - primire la deservire tehnică rețelelor încheiate cu Consiliile raionale, contractului privind asigurarea operarării tehnice a rețelelor de transport al gazelor naturale gestionate de SRL „Moldovatransgaz” și a rețelei de transport gestionate de SRL „Moldovatransgaz” în baza contractului încheiat cu SRL „Tiraspoltransgaz”.</w:t>
      </w:r>
    </w:p>
  </w:footnote>
  <w:footnote w:id="11">
    <w:p w14:paraId="75CFD90B" w14:textId="5CF07341" w:rsidR="001F11BB" w:rsidRPr="002E1BA9" w:rsidRDefault="001F11BB" w:rsidP="002E1BA9">
      <w:pPr>
        <w:pStyle w:val="FootnoteText"/>
        <w:ind w:firstLine="0"/>
        <w:jc w:val="both"/>
        <w:rPr>
          <w:rFonts w:ascii="Times New Roman" w:hAnsi="Times New Roman"/>
          <w:lang w:val="ro-RO"/>
        </w:rPr>
      </w:pPr>
      <w:r w:rsidRPr="002E1BA9">
        <w:rPr>
          <w:rStyle w:val="FootnoteReference"/>
          <w:rFonts w:ascii="Times New Roman" w:hAnsi="Times New Roman"/>
        </w:rPr>
        <w:footnoteRef/>
      </w:r>
      <w:r w:rsidRPr="002E1BA9">
        <w:rPr>
          <w:rFonts w:ascii="Times New Roman" w:hAnsi="Times New Roman"/>
        </w:rPr>
        <w:t xml:space="preserve"> </w:t>
      </w:r>
      <w:r w:rsidRPr="002E1BA9">
        <w:rPr>
          <w:rFonts w:ascii="Times New Roman" w:hAnsi="Times New Roman"/>
          <w:lang w:val="ro-RO"/>
        </w:rPr>
        <w:t xml:space="preserve">Acțiunile SA „Moldovagaz” aparțin „Gazprom” SAP (50%), Agenţiei Proprietății Publice din Republica Moldova (35,33%), </w:t>
      </w:r>
      <w:r w:rsidRPr="009E5CA5">
        <w:rPr>
          <w:rFonts w:ascii="Times New Roman" w:hAnsi="Times New Roman"/>
          <w:lang w:val="ro-RO"/>
        </w:rPr>
        <w:t>regiunea transnistreană a Republicii Moldova</w:t>
      </w:r>
      <w:r w:rsidRPr="002E1BA9">
        <w:rPr>
          <w:rFonts w:ascii="Times New Roman" w:hAnsi="Times New Roman"/>
          <w:lang w:val="ro-RO"/>
        </w:rPr>
        <w:t xml:space="preserve"> (13,44%) și altor acționari (1,23%).</w:t>
      </w:r>
    </w:p>
  </w:footnote>
  <w:footnote w:id="12">
    <w:p w14:paraId="41C67FD8" w14:textId="77777777" w:rsidR="001F11BB" w:rsidRPr="002E1BA9" w:rsidRDefault="001F11BB" w:rsidP="002E1BA9">
      <w:pPr>
        <w:pStyle w:val="FootnoteText"/>
        <w:ind w:firstLine="0"/>
        <w:jc w:val="both"/>
        <w:rPr>
          <w:rFonts w:ascii="Times New Roman" w:hAnsi="Times New Roman"/>
          <w:lang w:val="ro-RO"/>
        </w:rPr>
      </w:pPr>
      <w:r w:rsidRPr="002E1BA9">
        <w:rPr>
          <w:rStyle w:val="FootnoteReference"/>
          <w:rFonts w:ascii="Times New Roman" w:hAnsi="Times New Roman"/>
        </w:rPr>
        <w:footnoteRef/>
      </w:r>
      <w:r w:rsidRPr="0074399E">
        <w:rPr>
          <w:rFonts w:ascii="Times New Roman" w:hAnsi="Times New Roman"/>
          <w:lang w:val="ro-RO"/>
        </w:rPr>
        <w:t xml:space="preserve"> </w:t>
      </w:r>
      <w:r w:rsidRPr="002E1BA9">
        <w:rPr>
          <w:rFonts w:ascii="Times New Roman" w:hAnsi="Times New Roman"/>
          <w:lang w:val="ro-RO"/>
        </w:rPr>
        <w:t>La data de 19.09.2023, având în vedere nerespectarea obligațiilor privind separarea și certificarea prevăzut de Legea nr. 108/2016, ANRE a retras licența pentru  transportul a gazelor naturale deținută de „Moldovatransgaz” SRL.</w:t>
      </w:r>
    </w:p>
  </w:footnote>
  <w:footnote w:id="13">
    <w:p w14:paraId="3738CB99" w14:textId="7CBEE66C" w:rsidR="001F11BB" w:rsidRPr="002A07F8" w:rsidRDefault="001F11BB" w:rsidP="00AB0CD8">
      <w:pPr>
        <w:pStyle w:val="FootnoteText"/>
        <w:ind w:firstLine="0"/>
        <w:rPr>
          <w:rFonts w:ascii="Times New Roman" w:hAnsi="Times New Roman"/>
          <w:sz w:val="16"/>
          <w:szCs w:val="16"/>
          <w:lang w:val="ro-MD"/>
        </w:rPr>
      </w:pPr>
      <w:r w:rsidRPr="002A07F8">
        <w:rPr>
          <w:rStyle w:val="FootnoteReference"/>
          <w:rFonts w:ascii="Times New Roman" w:hAnsi="Times New Roman"/>
          <w:sz w:val="16"/>
          <w:szCs w:val="16"/>
        </w:rPr>
        <w:footnoteRef/>
      </w:r>
      <w:r w:rsidRPr="002A07F8">
        <w:rPr>
          <w:rFonts w:ascii="Times New Roman" w:hAnsi="Times New Roman"/>
          <w:sz w:val="16"/>
          <w:szCs w:val="16"/>
        </w:rPr>
        <w:t xml:space="preserve"> </w:t>
      </w:r>
      <w:r w:rsidRPr="002A07F8">
        <w:rPr>
          <w:rFonts w:ascii="Times New Roman" w:hAnsi="Times New Roman"/>
          <w:sz w:val="16"/>
          <w:szCs w:val="16"/>
          <w:lang w:val="ro-MD"/>
        </w:rPr>
        <w:t xml:space="preserve">Raporatele privind activitatea ANRE: </w:t>
      </w:r>
      <w:hyperlink r:id="rId5" w:history="1">
        <w:r w:rsidRPr="00487603">
          <w:rPr>
            <w:rStyle w:val="Hyperlink"/>
            <w:rFonts w:ascii="Times New Roman" w:hAnsi="Times New Roman"/>
            <w:sz w:val="16"/>
            <w:szCs w:val="16"/>
            <w:lang w:val="ro-MD"/>
          </w:rPr>
          <w:t>https://www.anre.md/raport-de-activitate-3-10</w:t>
        </w:r>
      </w:hyperlink>
      <w:r>
        <w:rPr>
          <w:rFonts w:ascii="Times New Roman" w:hAnsi="Times New Roman"/>
          <w:sz w:val="16"/>
          <w:szCs w:val="16"/>
          <w:lang w:val="ro-MD"/>
        </w:rPr>
        <w:t xml:space="preserve"> </w:t>
      </w:r>
    </w:p>
  </w:footnote>
  <w:footnote w:id="14">
    <w:p w14:paraId="78EBAC23" w14:textId="77777777" w:rsidR="001F11BB" w:rsidRPr="0074399E" w:rsidRDefault="001F11BB" w:rsidP="004C713C">
      <w:pPr>
        <w:spacing w:before="60" w:after="60"/>
        <w:jc w:val="both"/>
        <w:rPr>
          <w:color w:val="050505"/>
          <w:sz w:val="20"/>
          <w:szCs w:val="20"/>
          <w:lang w:val="ro-RO"/>
        </w:rPr>
      </w:pPr>
      <w:r w:rsidRPr="0001331B">
        <w:rPr>
          <w:rStyle w:val="FootnoteReference"/>
          <w:sz w:val="20"/>
          <w:szCs w:val="20"/>
        </w:rPr>
        <w:footnoteRef/>
      </w:r>
      <w:r w:rsidRPr="0074399E">
        <w:rPr>
          <w:sz w:val="20"/>
          <w:szCs w:val="20"/>
          <w:lang w:val="ro-RO"/>
        </w:rPr>
        <w:t xml:space="preserve"> </w:t>
      </w:r>
      <w:r w:rsidRPr="0001331B">
        <w:rPr>
          <w:snapToGrid w:val="0"/>
          <w:sz w:val="20"/>
          <w:szCs w:val="20"/>
          <w:lang w:val="ro-RO"/>
        </w:rPr>
        <w:t xml:space="preserve">Potrivit Agenției Moody’s ratingul Republicii Moldova a fost modificat la B3 stabil, având în vedere îmbunătățirea securității energetice (utilizarea interconexiunii Iași-Ungheni-Chișinău, reducerea semnificativă  consumului de gaze naturale datorită utilizării combustibilului alternativ (păcura), crearea stocurilor de gaze naturale).  </w:t>
      </w:r>
    </w:p>
    <w:p w14:paraId="0437BFB7" w14:textId="77777777" w:rsidR="001F11BB" w:rsidRPr="0074399E" w:rsidRDefault="001F11BB" w:rsidP="004C713C">
      <w:pPr>
        <w:pStyle w:val="FootnoteText"/>
        <w:rPr>
          <w:lang w:val="ro-RO"/>
        </w:rPr>
      </w:pPr>
    </w:p>
  </w:footnote>
  <w:footnote w:id="15">
    <w:p w14:paraId="513E77DA" w14:textId="2F432B83" w:rsidR="001F11BB" w:rsidRPr="00A137B7" w:rsidRDefault="001F11BB" w:rsidP="00A137B7">
      <w:pPr>
        <w:pStyle w:val="FootnoteText"/>
        <w:ind w:firstLine="0"/>
        <w:rPr>
          <w:rFonts w:asciiTheme="minorHAnsi" w:hAnsiTheme="minorHAnsi"/>
        </w:rPr>
      </w:pPr>
      <w:r>
        <w:rPr>
          <w:rStyle w:val="FootnoteReference"/>
        </w:rPr>
        <w:footnoteRef/>
      </w:r>
      <w:r>
        <w:t xml:space="preserve"> </w:t>
      </w:r>
      <w:hyperlink r:id="rId6" w:history="1">
        <w:r w:rsidRPr="0051606C">
          <w:rPr>
            <w:rStyle w:val="Hyperlink"/>
          </w:rPr>
          <w:t>https://www.entsog.eu/sites/default/files/2023-01/ENTSOG_GIE_SYSDEV_2021 2022_1600x1200_FULL_240_clean.pdf</w:t>
        </w:r>
      </w:hyperlink>
      <w:r>
        <w:t xml:space="preserve"> </w:t>
      </w:r>
    </w:p>
  </w:footnote>
  <w:footnote w:id="16">
    <w:p w14:paraId="4117FB9D" w14:textId="7005300B" w:rsidR="001F11BB" w:rsidRPr="00193CD7" w:rsidRDefault="001F11BB">
      <w:pPr>
        <w:pStyle w:val="FootnoteText"/>
        <w:rPr>
          <w:rFonts w:asciiTheme="minorHAnsi" w:hAnsiTheme="minorHAnsi"/>
          <w:lang w:val="ro-RO"/>
        </w:rPr>
      </w:pPr>
      <w:r>
        <w:rPr>
          <w:rStyle w:val="FootnoteReference"/>
        </w:rPr>
        <w:footnoteRef/>
      </w:r>
      <w:r w:rsidRPr="0074399E">
        <w:rPr>
          <w:lang w:val="fr-FR"/>
        </w:rPr>
        <w:t xml:space="preserve"> </w:t>
      </w:r>
      <w:r w:rsidRPr="00326616">
        <w:rPr>
          <w:rFonts w:ascii="Times New Roman" w:hAnsi="Times New Roman"/>
          <w:snapToGrid w:val="0"/>
          <w:lang w:val="ro-RO"/>
        </w:rPr>
        <w:t>Planul de dezvoltare al sistemului național de transport al gazelor naturale pentru perioada 2023 – 203</w:t>
      </w:r>
      <w:r>
        <w:rPr>
          <w:rFonts w:ascii="Times New Roman" w:hAnsi="Times New Roman"/>
          <w:snapToGrid w:val="0"/>
          <w:lang w:val="ro-RO"/>
        </w:rPr>
        <w:t>2</w:t>
      </w:r>
      <w:r w:rsidRPr="00326616">
        <w:rPr>
          <w:rFonts w:ascii="Times New Roman" w:hAnsi="Times New Roman"/>
          <w:snapToGrid w:val="0"/>
          <w:lang w:val="ro-RO"/>
        </w:rPr>
        <w:t xml:space="preserve"> al SRL „Vestmoldtransgaz aprobat prin Hotărârea ANRE nr. 820/2023.</w:t>
      </w:r>
      <w:r>
        <w:rPr>
          <w:rFonts w:ascii="Times New Roman" w:hAnsi="Times New Roman"/>
          <w:snapToGrid w:val="0"/>
          <w:lang w:val="ro-RO"/>
        </w:rPr>
        <w:t xml:space="preserve"> </w:t>
      </w:r>
      <w:hyperlink r:id="rId7" w:history="1">
        <w:r w:rsidRPr="00DC0175">
          <w:rPr>
            <w:rStyle w:val="Hyperlink"/>
            <w:rFonts w:ascii="Times New Roman" w:hAnsi="Times New Roman"/>
            <w:snapToGrid w:val="0"/>
            <w:lang w:val="ro-RO"/>
          </w:rPr>
          <w:t>https://anre.md/planuri-de-dezvoltare-3-333</w:t>
        </w:r>
      </w:hyperlink>
      <w:r>
        <w:rPr>
          <w:rFonts w:ascii="Times New Roman" w:hAnsi="Times New Roman"/>
          <w:snapToGrid w:val="0"/>
          <w:lang w:val="ro-RO"/>
        </w:rPr>
        <w:t xml:space="preserve"> </w:t>
      </w:r>
    </w:p>
  </w:footnote>
  <w:footnote w:id="17">
    <w:p w14:paraId="764D4EA5" w14:textId="59039018" w:rsidR="001F11BB" w:rsidRPr="00193CD7" w:rsidRDefault="001F11BB" w:rsidP="00D64761">
      <w:pPr>
        <w:pStyle w:val="FootnoteText"/>
        <w:ind w:firstLine="0"/>
        <w:rPr>
          <w:rFonts w:asciiTheme="minorHAnsi" w:hAnsiTheme="minorHAnsi"/>
          <w:lang w:val="ro-RO"/>
        </w:rPr>
      </w:pPr>
      <w:r>
        <w:rPr>
          <w:rStyle w:val="FootnoteReference"/>
        </w:rPr>
        <w:footnoteRef/>
      </w:r>
      <w:r w:rsidRPr="00193CD7">
        <w:rPr>
          <w:lang w:val="ro-RO"/>
        </w:rPr>
        <w:t xml:space="preserve"> </w:t>
      </w:r>
      <w:hyperlink r:id="rId8" w:history="1">
        <w:r w:rsidRPr="00193CD7">
          <w:rPr>
            <w:rStyle w:val="Hyperlink"/>
            <w:lang w:val="ro-RO"/>
          </w:rPr>
          <w:t>https://www.transgaz.ro/sites/default/files/PDSNT%202021-2030.pdf</w:t>
        </w:r>
      </w:hyperlink>
      <w:r w:rsidRPr="00193CD7">
        <w:rPr>
          <w:lang w:val="ro-RO"/>
        </w:rPr>
        <w:t xml:space="preserve"> </w:t>
      </w:r>
    </w:p>
  </w:footnote>
  <w:footnote w:id="18">
    <w:p w14:paraId="23FE2BF8" w14:textId="38308261" w:rsidR="001F11BB" w:rsidRPr="00092DBD" w:rsidRDefault="001F11BB" w:rsidP="00092DBD">
      <w:pPr>
        <w:pStyle w:val="Default"/>
        <w:tabs>
          <w:tab w:val="left" w:pos="284"/>
        </w:tabs>
        <w:ind w:firstLine="0"/>
        <w:jc w:val="both"/>
        <w:rPr>
          <w:bCs/>
          <w:i/>
          <w:sz w:val="20"/>
          <w:szCs w:val="20"/>
          <w:lang w:val="ro-RO"/>
        </w:rPr>
      </w:pPr>
      <w:r w:rsidRPr="00092DBD">
        <w:rPr>
          <w:rStyle w:val="FootnoteReference"/>
          <w:sz w:val="20"/>
          <w:szCs w:val="20"/>
        </w:rPr>
        <w:footnoteRef/>
      </w:r>
      <w:r w:rsidRPr="00092DBD">
        <w:rPr>
          <w:sz w:val="20"/>
          <w:szCs w:val="20"/>
          <w:lang w:val="ro-RO"/>
        </w:rPr>
        <w:t xml:space="preserve"> Depozitele de stocare subterană 9) Fălticeni și 10) Sărmășel sunt incluse în Memorandumul de înţelegere între Guvernul Republicii Moldova şi Guvernul României privind realizarea proiectelor necesare interconectării reţelelor de gaze naturale şi energie electrică din Republica Moldova şi România, 11 decembrie 2023.</w:t>
      </w:r>
      <w:r w:rsidRPr="00092DBD">
        <w:rPr>
          <w:bCs/>
          <w:i/>
          <w:sz w:val="20"/>
          <w:szCs w:val="20"/>
          <w:lang w:val="ro-RO"/>
        </w:rPr>
        <w:t xml:space="preserve"> </w:t>
      </w:r>
    </w:p>
    <w:p w14:paraId="53358104" w14:textId="68E99239" w:rsidR="001F11BB" w:rsidRPr="005C77E0" w:rsidRDefault="001F11BB">
      <w:pPr>
        <w:pStyle w:val="FootnoteText"/>
        <w:rPr>
          <w:lang w:val="ro-RO"/>
        </w:rPr>
      </w:pPr>
    </w:p>
  </w:footnote>
  <w:footnote w:id="19">
    <w:p w14:paraId="3F2D9903" w14:textId="6B2421F2" w:rsidR="001F11BB" w:rsidRPr="00290371" w:rsidRDefault="001F11BB">
      <w:pPr>
        <w:pStyle w:val="FootnoteText"/>
        <w:rPr>
          <w:lang w:val="ro-RO"/>
        </w:rPr>
      </w:pPr>
    </w:p>
  </w:footnote>
  <w:footnote w:id="20">
    <w:p w14:paraId="42C24A32" w14:textId="672CBE8F" w:rsidR="001F11BB" w:rsidRPr="0074399E" w:rsidRDefault="001F11BB" w:rsidP="002559ED">
      <w:pPr>
        <w:pStyle w:val="FootnoteText"/>
        <w:rPr>
          <w:rFonts w:asciiTheme="minorHAnsi" w:hAnsiTheme="minorHAnsi"/>
          <w:lang w:val="fr-FR"/>
        </w:rPr>
      </w:pPr>
      <w:r>
        <w:rPr>
          <w:rStyle w:val="FootnoteReference"/>
        </w:rPr>
        <w:footnoteRef/>
      </w:r>
      <w:r w:rsidRPr="0074399E">
        <w:rPr>
          <w:lang w:val="fr-FR"/>
        </w:rPr>
        <w:t xml:space="preserve"> </w:t>
      </w:r>
      <w:hyperlink r:id="rId9" w:history="1">
        <w:r w:rsidRPr="00970E48">
          <w:rPr>
            <w:rStyle w:val="Hyperlink"/>
            <w:rFonts w:ascii="Times New Roman" w:hAnsi="Times New Roman"/>
            <w:lang w:val="ro-RO"/>
          </w:rPr>
          <w:t>https://www.energy-community.org/regionalinitiatives/SEEGAS.html</w:t>
        </w:r>
      </w:hyperlink>
      <w:r>
        <w:rPr>
          <w:rFonts w:ascii="Times New Roman" w:hAnsi="Times New Roman"/>
          <w:lang w:val="ro-RO"/>
        </w:rPr>
        <w:t xml:space="preserve"> </w:t>
      </w:r>
    </w:p>
  </w:footnote>
  <w:footnote w:id="21">
    <w:p w14:paraId="385AE2AB" w14:textId="7FFDA3E2" w:rsidR="001F11BB" w:rsidRPr="00341CF5" w:rsidRDefault="001F11BB" w:rsidP="00A207DD">
      <w:pPr>
        <w:pStyle w:val="FootnoteText"/>
        <w:ind w:firstLine="0"/>
        <w:jc w:val="both"/>
        <w:rPr>
          <w:rFonts w:asciiTheme="minorHAnsi" w:hAnsiTheme="minorHAnsi"/>
          <w:lang w:val="ro-RO"/>
        </w:rPr>
      </w:pPr>
      <w:r>
        <w:rPr>
          <w:rStyle w:val="FootnoteReference"/>
        </w:rPr>
        <w:footnoteRef/>
      </w:r>
      <w:r w:rsidRPr="0074399E">
        <w:rPr>
          <w:lang w:val="fr-FR"/>
        </w:rPr>
        <w:t xml:space="preserve"> Memorandumul privind cooperarea pentru realizarea Coridorului Vertical semnat în anul 2017</w:t>
      </w:r>
      <w:r w:rsidRPr="00341CF5">
        <w:rPr>
          <w:lang w:val="ro-RO"/>
        </w:rPr>
        <w:t xml:space="preserve"> la București </w:t>
      </w:r>
      <w:r>
        <w:rPr>
          <w:lang w:val="ro-RO"/>
        </w:rPr>
        <w:t xml:space="preserve">de către: </w:t>
      </w:r>
      <w:r w:rsidRPr="008E6146">
        <w:rPr>
          <w:lang w:val="ro-RO"/>
        </w:rPr>
        <w:t>SNTGN Transgaz SA, Bulgartransgaz, DESFA SA</w:t>
      </w:r>
      <w:r>
        <w:rPr>
          <w:lang w:val="ro-RO"/>
        </w:rPr>
        <w:t xml:space="preserve"> (Grecia)</w:t>
      </w:r>
      <w:r w:rsidRPr="008E6146">
        <w:rPr>
          <w:lang w:val="ro-RO"/>
        </w:rPr>
        <w:t>, FGSZ Ltd</w:t>
      </w:r>
      <w:r>
        <w:rPr>
          <w:lang w:val="ro-RO"/>
        </w:rPr>
        <w:t xml:space="preserve"> (Ungaria)</w:t>
      </w:r>
      <w:r w:rsidRPr="008E6146">
        <w:rPr>
          <w:lang w:val="ro-RO"/>
        </w:rPr>
        <w:t xml:space="preserve"> </w:t>
      </w:r>
      <w:r w:rsidRPr="0074399E">
        <w:rPr>
          <w:lang w:val="fr-FR"/>
        </w:rPr>
        <w:t>și ICGB AD (Bulgaria).</w:t>
      </w:r>
    </w:p>
  </w:footnote>
  <w:footnote w:id="22">
    <w:p w14:paraId="140DD6B6" w14:textId="77777777" w:rsidR="001F11BB" w:rsidRPr="0060039C" w:rsidRDefault="001F11BB" w:rsidP="0060039C">
      <w:pPr>
        <w:pStyle w:val="Privind"/>
        <w:ind w:left="0" w:right="-1"/>
        <w:jc w:val="left"/>
        <w:rPr>
          <w:rFonts w:ascii="Times New Roman" w:eastAsia="Times New Roman" w:hAnsi="Times New Roman" w:cs="Times New Roman"/>
          <w:b w:val="0"/>
          <w:snapToGrid w:val="0"/>
          <w:sz w:val="20"/>
          <w:szCs w:val="24"/>
          <w:lang w:val="ro-RO"/>
        </w:rPr>
      </w:pPr>
      <w:r w:rsidRPr="00C064DB">
        <w:rPr>
          <w:rFonts w:ascii="Times New Roman" w:eastAsia="Times New Roman" w:hAnsi="Times New Roman" w:cs="Times New Roman"/>
          <w:b w:val="0"/>
          <w:snapToGrid w:val="0"/>
          <w:sz w:val="20"/>
          <w:szCs w:val="24"/>
          <w:vertAlign w:val="superscript"/>
          <w:lang w:val="ro-RO"/>
        </w:rPr>
        <w:footnoteRef/>
      </w:r>
      <w:r w:rsidRPr="00C064DB">
        <w:rPr>
          <w:rFonts w:ascii="Times New Roman" w:eastAsia="Times New Roman" w:hAnsi="Times New Roman" w:cs="Times New Roman"/>
          <w:b w:val="0"/>
          <w:snapToGrid w:val="0"/>
          <w:sz w:val="20"/>
          <w:szCs w:val="24"/>
          <w:vertAlign w:val="superscript"/>
          <w:lang w:val="ro-RO"/>
        </w:rPr>
        <w:t xml:space="preserve"> </w:t>
      </w:r>
      <w:r w:rsidRPr="0060039C">
        <w:rPr>
          <w:rFonts w:ascii="Times New Roman" w:eastAsia="Times New Roman" w:hAnsi="Times New Roman" w:cs="Times New Roman"/>
          <w:b w:val="0"/>
          <w:snapToGrid w:val="0"/>
          <w:sz w:val="20"/>
          <w:szCs w:val="24"/>
          <w:lang w:val="ro-RO"/>
        </w:rPr>
        <w:t xml:space="preserve">Conform Hotărârii ANRE nr. 434/2023 privind desemnarea provizorie a SRL „Vestmoldtransgaz”, în calitate de operator al sistemului de transport (OST) al gazelor </w:t>
      </w:r>
      <w:r>
        <w:rPr>
          <w:rFonts w:ascii="Times New Roman" w:eastAsia="Times New Roman" w:hAnsi="Times New Roman" w:cs="Times New Roman"/>
          <w:b w:val="0"/>
          <w:snapToGrid w:val="0"/>
          <w:sz w:val="20"/>
          <w:szCs w:val="24"/>
          <w:lang w:val="ro-RO"/>
        </w:rPr>
        <w:t>naturale în Republica Moldova.</w:t>
      </w:r>
    </w:p>
  </w:footnote>
  <w:footnote w:id="23">
    <w:p w14:paraId="6401C8EF" w14:textId="11A6AAA5" w:rsidR="001F11BB" w:rsidRPr="00985343" w:rsidRDefault="001F11BB" w:rsidP="00985343">
      <w:pPr>
        <w:pStyle w:val="FootnoteText"/>
        <w:jc w:val="both"/>
        <w:rPr>
          <w:lang w:val="ro-RO"/>
        </w:rPr>
      </w:pPr>
      <w:r>
        <w:rPr>
          <w:rStyle w:val="FootnoteReference"/>
        </w:rPr>
        <w:footnoteRef/>
      </w:r>
      <w:r>
        <w:rPr>
          <w:lang w:val="ro-RO"/>
        </w:rPr>
        <w:t xml:space="preserve"> C</w:t>
      </w:r>
      <w:r w:rsidRPr="00985343">
        <w:rPr>
          <w:lang w:val="ro-RO"/>
        </w:rPr>
        <w:t xml:space="preserve">lasificatorul </w:t>
      </w:r>
      <w:r>
        <w:rPr>
          <w:lang w:val="ro-RO"/>
        </w:rPr>
        <w:t>A</w:t>
      </w:r>
      <w:r w:rsidRPr="00985343">
        <w:rPr>
          <w:lang w:val="ro-RO"/>
        </w:rPr>
        <w:t>ctivit</w:t>
      </w:r>
      <w:r w:rsidRPr="00985343">
        <w:rPr>
          <w:rFonts w:hint="eastAsia"/>
          <w:lang w:val="ro-RO"/>
        </w:rPr>
        <w:t>ăţ</w:t>
      </w:r>
      <w:r w:rsidRPr="00985343">
        <w:rPr>
          <w:lang w:val="ro-RO"/>
        </w:rPr>
        <w:t xml:space="preserve">ilor din </w:t>
      </w:r>
      <w:r>
        <w:rPr>
          <w:lang w:val="ro-RO"/>
        </w:rPr>
        <w:t>E</w:t>
      </w:r>
      <w:r w:rsidRPr="00985343">
        <w:rPr>
          <w:lang w:val="ro-RO"/>
        </w:rPr>
        <w:t xml:space="preserve">conomia </w:t>
      </w:r>
      <w:r>
        <w:rPr>
          <w:lang w:val="ro-RO"/>
        </w:rPr>
        <w:t>M</w:t>
      </w:r>
      <w:r w:rsidRPr="00985343">
        <w:rPr>
          <w:lang w:val="ro-RO"/>
        </w:rPr>
        <w:t>oldovei (CAEM-2)</w:t>
      </w:r>
      <w:r>
        <w:rPr>
          <w:lang w:val="ro-RO"/>
        </w:rPr>
        <w:t xml:space="preserve"> -</w:t>
      </w:r>
      <w:r w:rsidRPr="00985343">
        <w:rPr>
          <w:lang w:val="ro-RO"/>
        </w:rPr>
        <w:t xml:space="preserve"> </w:t>
      </w:r>
      <w:hyperlink r:id="rId10" w:history="1">
        <w:r w:rsidRPr="00B01915">
          <w:rPr>
            <w:rStyle w:val="Hyperlink"/>
            <w:lang w:val="ro-RO"/>
          </w:rPr>
          <w:t>https://statistica.gov.md/ro/clasificari-si-nomenclatoare-9881.html</w:t>
        </w:r>
      </w:hyperlink>
      <w:r>
        <w:rPr>
          <w:lang w:val="ro-RO"/>
        </w:rPr>
        <w:t xml:space="preserve">. </w:t>
      </w:r>
    </w:p>
  </w:footnote>
  <w:footnote w:id="24">
    <w:p w14:paraId="2A9B9398" w14:textId="4773C8B4" w:rsidR="001F11BB" w:rsidRPr="008A2199" w:rsidRDefault="001F11BB" w:rsidP="008A2199">
      <w:pPr>
        <w:pStyle w:val="Normal0"/>
        <w:ind w:firstLine="360"/>
        <w:rPr>
          <w:rFonts w:eastAsia="Arial" w:cs="Times New Roman"/>
          <w:b w:val="0"/>
          <w:bCs/>
          <w:sz w:val="22"/>
          <w:szCs w:val="22"/>
          <w:lang w:val="ro-RO"/>
        </w:rPr>
      </w:pPr>
      <w:r w:rsidRPr="008A2199">
        <w:rPr>
          <w:rStyle w:val="FootnoteReference"/>
          <w:b w:val="0"/>
          <w:bCs/>
        </w:rPr>
        <w:footnoteRef/>
      </w:r>
      <w:r w:rsidRPr="0074399E">
        <w:rPr>
          <w:b w:val="0"/>
          <w:bCs/>
          <w:lang w:val="fr-FR"/>
        </w:rPr>
        <w:t xml:space="preserve"> </w:t>
      </w:r>
      <w:r w:rsidRPr="008A2199">
        <w:rPr>
          <w:rFonts w:cs="Times New Roman"/>
          <w:b w:val="0"/>
          <w:bCs/>
          <w:sz w:val="22"/>
          <w:lang w:val="ro-RO"/>
        </w:rPr>
        <w:t xml:space="preserve">La stabilirea ordinii de limitare și/sau întrerupere a livrării gazelor naturale consumatorilor finali întreruptibili s-a luat în considerare: impactul întreruperii aprovizionării cu gaze naturale asupra consumatorilor </w:t>
      </w:r>
      <w:r w:rsidRPr="008A2199">
        <w:rPr>
          <w:rFonts w:cs="Times New Roman"/>
          <w:b w:val="0"/>
          <w:bCs/>
          <w:sz w:val="22"/>
          <w:szCs w:val="22"/>
          <w:lang w:val="ro-RO"/>
        </w:rPr>
        <w:t>finali din diferitele sectoare ale economiei naționale; obligația unor categorii de consumatori finali de a deține combustibil alternativ; consumul de gaze naturale al consumatorilor finali de gaze naturale din diferite sectoare ale economiei naționale.</w:t>
      </w:r>
    </w:p>
  </w:footnote>
  <w:footnote w:id="25">
    <w:p w14:paraId="7EEB3358" w14:textId="66A04ADF" w:rsidR="001F11BB" w:rsidRPr="00E9521F" w:rsidRDefault="001F11BB" w:rsidP="008A2199">
      <w:pPr>
        <w:pStyle w:val="FootnoteText"/>
        <w:jc w:val="both"/>
        <w:rPr>
          <w:rFonts w:asciiTheme="minorHAnsi" w:hAnsiTheme="minorHAnsi"/>
          <w:lang w:val="ro-RO"/>
        </w:rPr>
      </w:pPr>
      <w:r w:rsidRPr="008A2199">
        <w:rPr>
          <w:rStyle w:val="FootnoteReference"/>
          <w:rFonts w:ascii="Times New Roman" w:hAnsi="Times New Roman"/>
          <w:bCs/>
          <w:sz w:val="22"/>
          <w:szCs w:val="22"/>
        </w:rPr>
        <w:footnoteRef/>
      </w:r>
      <w:r w:rsidRPr="0074399E">
        <w:rPr>
          <w:rFonts w:ascii="Times New Roman" w:hAnsi="Times New Roman"/>
          <w:bCs/>
          <w:sz w:val="22"/>
          <w:szCs w:val="22"/>
          <w:lang w:val="fr-FR"/>
        </w:rPr>
        <w:t xml:space="preserve"> Datele estimative privind consumul de gaze naturale al consumatorilor întreruptibili în anul 2023 au fost agregate în baza informației prezentate de către operatorii de sistem.</w:t>
      </w:r>
    </w:p>
  </w:footnote>
  <w:footnote w:id="26">
    <w:p w14:paraId="14C132B0" w14:textId="78C73EB9" w:rsidR="001F11BB" w:rsidRPr="008A2199" w:rsidRDefault="001F11BB" w:rsidP="003F70D9">
      <w:pPr>
        <w:pStyle w:val="Normal0"/>
        <w:ind w:firstLine="360"/>
        <w:rPr>
          <w:rFonts w:eastAsia="Arial" w:cs="Times New Roman"/>
          <w:b w:val="0"/>
          <w:bCs/>
          <w:sz w:val="22"/>
          <w:szCs w:val="22"/>
          <w:lang w:val="ro-RO"/>
        </w:rPr>
      </w:pPr>
      <w:r w:rsidRPr="008A2199">
        <w:rPr>
          <w:rStyle w:val="FootnoteReference"/>
          <w:b w:val="0"/>
          <w:bCs/>
        </w:rPr>
        <w:footnoteRef/>
      </w:r>
      <w:r w:rsidRPr="0074399E">
        <w:rPr>
          <w:b w:val="0"/>
          <w:bCs/>
          <w:lang w:val="fr-FR"/>
        </w:rPr>
        <w:t xml:space="preserve"> </w:t>
      </w:r>
      <w:r w:rsidRPr="003F70D9">
        <w:rPr>
          <w:rFonts w:cs="Times New Roman"/>
          <w:b w:val="0"/>
          <w:bCs/>
          <w:sz w:val="22"/>
          <w:lang w:val="ro-RO"/>
        </w:rPr>
        <w:t>La stabilirea ordinii de limitare și/sau întrerupere a livrării gazelor naturale consumatorilor finali s-a luat în considerare: impactul întreruperii aprovizionării cu gaze naturale asupra consumatorilor finali din diferitele sectoare ale economiei naționale; obligația unor categorii de consumatori finali de a deține combustibil alternativ; consumul de gaze naturale al consumatorilor finali de gaze naturale din diferitele sectoare ale economiei naționale; grupurile de consumatori protejați.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9356F1FA"/>
    <w:lvl w:ilvl="0">
      <w:start w:val="1"/>
      <w:numFmt w:val="bullet"/>
      <w:pStyle w:val="ListBullet2"/>
      <w:lvlText w:val=""/>
      <w:lvlJc w:val="left"/>
      <w:pPr>
        <w:ind w:left="-678" w:hanging="360"/>
      </w:pPr>
      <w:rPr>
        <w:rFonts w:ascii="Wingdings 2" w:hAnsi="Wingdings 2" w:hint="default"/>
      </w:rPr>
    </w:lvl>
  </w:abstractNum>
  <w:abstractNum w:abstractNumId="1" w15:restartNumberingAfterBreak="0">
    <w:nsid w:val="000D1CC8"/>
    <w:multiLevelType w:val="hybridMultilevel"/>
    <w:tmpl w:val="DFDA4F9C"/>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08772FA"/>
    <w:multiLevelType w:val="multilevel"/>
    <w:tmpl w:val="71BCC648"/>
    <w:lvl w:ilvl="0">
      <w:start w:val="7"/>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146151B"/>
    <w:multiLevelType w:val="hybridMultilevel"/>
    <w:tmpl w:val="69520EC0"/>
    <w:lvl w:ilvl="0" w:tplc="776AB6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9B33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26918D4"/>
    <w:multiLevelType w:val="hybridMultilevel"/>
    <w:tmpl w:val="49C8E52C"/>
    <w:lvl w:ilvl="0" w:tplc="4CF2716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2237B0"/>
    <w:multiLevelType w:val="hybridMultilevel"/>
    <w:tmpl w:val="29FE683A"/>
    <w:lvl w:ilvl="0" w:tplc="04180017">
      <w:start w:val="1"/>
      <w:numFmt w:val="lowerLetter"/>
      <w:lvlText w:val="%1)"/>
      <w:lvlJc w:val="left"/>
      <w:pPr>
        <w:ind w:left="1778" w:hanging="360"/>
      </w:p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7" w15:restartNumberingAfterBreak="0">
    <w:nsid w:val="05E837E2"/>
    <w:multiLevelType w:val="hybridMultilevel"/>
    <w:tmpl w:val="72A8FAA0"/>
    <w:lvl w:ilvl="0" w:tplc="5E068528">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64420E4"/>
    <w:multiLevelType w:val="hybridMultilevel"/>
    <w:tmpl w:val="E3EED732"/>
    <w:lvl w:ilvl="0" w:tplc="3E4EAF20">
      <w:start w:val="1"/>
      <w:numFmt w:val="decimal"/>
      <w:lvlText w:val="%1)"/>
      <w:lvlJc w:val="left"/>
      <w:pPr>
        <w:ind w:left="720" w:hanging="360"/>
      </w:pPr>
      <w:rPr>
        <w:rFonts w:ascii="Times New Roman" w:hAnsi="Times New Roman" w:cs="Times New Roman" w:hint="default"/>
        <w:i w:val="0"/>
        <w:iCs w:val="0"/>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9B2A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9391313"/>
    <w:multiLevelType w:val="hybridMultilevel"/>
    <w:tmpl w:val="2C3EAF0E"/>
    <w:lvl w:ilvl="0" w:tplc="EA185E94">
      <w:start w:val="1"/>
      <w:numFmt w:val="decimal"/>
      <w:lvlText w:val="%1."/>
      <w:lvlJc w:val="left"/>
      <w:pPr>
        <w:ind w:left="502" w:hanging="360"/>
      </w:pPr>
      <w:rPr>
        <w:rFonts w:ascii="Times New Roman" w:hAnsi="Times New Roman" w:hint="default"/>
        <w:b/>
        <w:bCs/>
        <w:color w:val="auto"/>
        <w:sz w:val="24"/>
        <w:szCs w:val="24"/>
      </w:rPr>
    </w:lvl>
    <w:lvl w:ilvl="1" w:tplc="A97209BA">
      <w:start w:val="1"/>
      <w:numFmt w:val="lowerLetter"/>
      <w:lvlText w:val="(%2)"/>
      <w:lvlJc w:val="left"/>
      <w:pPr>
        <w:ind w:left="1789" w:hanging="360"/>
      </w:pPr>
      <w:rPr>
        <w:rFonts w:hint="default"/>
      </w:rPr>
    </w:lvl>
    <w:lvl w:ilvl="2" w:tplc="8D323870">
      <w:start w:val="1"/>
      <w:numFmt w:val="lowerLetter"/>
      <w:lvlText w:val="%3)"/>
      <w:lvlJc w:val="left"/>
      <w:pPr>
        <w:ind w:left="2689" w:hanging="360"/>
      </w:pPr>
      <w:rPr>
        <w:rFonts w:hint="default"/>
      </w:rPr>
    </w:lvl>
    <w:lvl w:ilvl="3" w:tplc="45D20116">
      <w:start w:val="1"/>
      <w:numFmt w:val="decimal"/>
      <w:lvlText w:val="%4)"/>
      <w:lvlJc w:val="left"/>
      <w:pPr>
        <w:ind w:left="3229" w:hanging="360"/>
      </w:pPr>
      <w:rPr>
        <w:rFonts w:hint="default"/>
      </w:r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DDC6B4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649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B25A94"/>
    <w:multiLevelType w:val="hybridMultilevel"/>
    <w:tmpl w:val="14706F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072F6A"/>
    <w:multiLevelType w:val="multilevel"/>
    <w:tmpl w:val="3E0A977C"/>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141C1F7B"/>
    <w:multiLevelType w:val="hybridMultilevel"/>
    <w:tmpl w:val="DC44AAB2"/>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63779D3"/>
    <w:multiLevelType w:val="hybridMultilevel"/>
    <w:tmpl w:val="0DC8F708"/>
    <w:lvl w:ilvl="0" w:tplc="DA4052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7777C5"/>
    <w:multiLevelType w:val="hybridMultilevel"/>
    <w:tmpl w:val="3A0C690A"/>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16D5254E"/>
    <w:multiLevelType w:val="hybridMultilevel"/>
    <w:tmpl w:val="C6EAB208"/>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1A9C15ED"/>
    <w:multiLevelType w:val="hybridMultilevel"/>
    <w:tmpl w:val="98B27A48"/>
    <w:lvl w:ilvl="0" w:tplc="77F0A0EC">
      <w:start w:val="1"/>
      <w:numFmt w:val="bullet"/>
      <w:lvlText w:val="-"/>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C064D0"/>
    <w:multiLevelType w:val="hybridMultilevel"/>
    <w:tmpl w:val="6C48A68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886581"/>
    <w:multiLevelType w:val="hybridMultilevel"/>
    <w:tmpl w:val="AAB2E022"/>
    <w:lvl w:ilvl="0" w:tplc="3B7C943C">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BB19E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EFC6C3C"/>
    <w:multiLevelType w:val="hybridMultilevel"/>
    <w:tmpl w:val="D9564F52"/>
    <w:lvl w:ilvl="0" w:tplc="695459D8">
      <w:start w:val="1"/>
      <w:numFmt w:val="decimal"/>
      <w:lvlText w:val="%1)"/>
      <w:lvlJc w:val="left"/>
      <w:pPr>
        <w:ind w:left="720" w:hanging="360"/>
      </w:pPr>
      <w:rPr>
        <w:rFonts w:hint="default"/>
        <w:b w:val="0"/>
        <w:bCs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F2E4D00"/>
    <w:multiLevelType w:val="hybridMultilevel"/>
    <w:tmpl w:val="8A4857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9308B2"/>
    <w:multiLevelType w:val="hybridMultilevel"/>
    <w:tmpl w:val="7B249B78"/>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1FCB7762"/>
    <w:multiLevelType w:val="multilevel"/>
    <w:tmpl w:val="7D2A5888"/>
    <w:lvl w:ilvl="0">
      <w:start w:val="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7" w15:restartNumberingAfterBreak="0">
    <w:nsid w:val="2164437F"/>
    <w:multiLevelType w:val="multilevel"/>
    <w:tmpl w:val="F02A3596"/>
    <w:lvl w:ilvl="0">
      <w:start w:val="1"/>
      <w:numFmt w:val="decimal"/>
      <w:pStyle w:val="Numerotare"/>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22414C4B"/>
    <w:multiLevelType w:val="hybridMultilevel"/>
    <w:tmpl w:val="42867B36"/>
    <w:lvl w:ilvl="0" w:tplc="BB8EC906">
      <w:start w:val="1"/>
      <w:numFmt w:val="bullet"/>
      <w:lvlText w:val="‒"/>
      <w:lvlJc w:val="left"/>
      <w:pPr>
        <w:ind w:left="720" w:hanging="360"/>
      </w:pPr>
      <w:rPr>
        <w:rFonts w:ascii="Calibri" w:hAnsi="Calibri" w:hint="default"/>
      </w:rPr>
    </w:lvl>
    <w:lvl w:ilvl="1" w:tplc="A0903DB8" w:tentative="1">
      <w:start w:val="1"/>
      <w:numFmt w:val="bullet"/>
      <w:lvlText w:val="o"/>
      <w:lvlJc w:val="left"/>
      <w:pPr>
        <w:ind w:left="1440" w:hanging="360"/>
      </w:pPr>
      <w:rPr>
        <w:rFonts w:ascii="Courier New" w:hAnsi="Courier New" w:cs="Courier New" w:hint="default"/>
      </w:rPr>
    </w:lvl>
    <w:lvl w:ilvl="2" w:tplc="3118C46A" w:tentative="1">
      <w:start w:val="1"/>
      <w:numFmt w:val="bullet"/>
      <w:lvlText w:val=""/>
      <w:lvlJc w:val="left"/>
      <w:pPr>
        <w:ind w:left="2160" w:hanging="360"/>
      </w:pPr>
      <w:rPr>
        <w:rFonts w:ascii="Wingdings" w:hAnsi="Wingdings" w:hint="default"/>
      </w:rPr>
    </w:lvl>
    <w:lvl w:ilvl="3" w:tplc="AAECD028" w:tentative="1">
      <w:start w:val="1"/>
      <w:numFmt w:val="bullet"/>
      <w:lvlText w:val=""/>
      <w:lvlJc w:val="left"/>
      <w:pPr>
        <w:ind w:left="2880" w:hanging="360"/>
      </w:pPr>
      <w:rPr>
        <w:rFonts w:ascii="Symbol" w:hAnsi="Symbol" w:hint="default"/>
      </w:rPr>
    </w:lvl>
    <w:lvl w:ilvl="4" w:tplc="1C86B824" w:tentative="1">
      <w:start w:val="1"/>
      <w:numFmt w:val="bullet"/>
      <w:lvlText w:val="o"/>
      <w:lvlJc w:val="left"/>
      <w:pPr>
        <w:ind w:left="3600" w:hanging="360"/>
      </w:pPr>
      <w:rPr>
        <w:rFonts w:ascii="Courier New" w:hAnsi="Courier New" w:cs="Courier New" w:hint="default"/>
      </w:rPr>
    </w:lvl>
    <w:lvl w:ilvl="5" w:tplc="BBB0DF8C" w:tentative="1">
      <w:start w:val="1"/>
      <w:numFmt w:val="bullet"/>
      <w:lvlText w:val=""/>
      <w:lvlJc w:val="left"/>
      <w:pPr>
        <w:ind w:left="4320" w:hanging="360"/>
      </w:pPr>
      <w:rPr>
        <w:rFonts w:ascii="Wingdings" w:hAnsi="Wingdings" w:hint="default"/>
      </w:rPr>
    </w:lvl>
    <w:lvl w:ilvl="6" w:tplc="AFCC984C" w:tentative="1">
      <w:start w:val="1"/>
      <w:numFmt w:val="bullet"/>
      <w:lvlText w:val=""/>
      <w:lvlJc w:val="left"/>
      <w:pPr>
        <w:ind w:left="5040" w:hanging="360"/>
      </w:pPr>
      <w:rPr>
        <w:rFonts w:ascii="Symbol" w:hAnsi="Symbol" w:hint="default"/>
      </w:rPr>
    </w:lvl>
    <w:lvl w:ilvl="7" w:tplc="309EAD4A" w:tentative="1">
      <w:start w:val="1"/>
      <w:numFmt w:val="bullet"/>
      <w:lvlText w:val="o"/>
      <w:lvlJc w:val="left"/>
      <w:pPr>
        <w:ind w:left="5760" w:hanging="360"/>
      </w:pPr>
      <w:rPr>
        <w:rFonts w:ascii="Courier New" w:hAnsi="Courier New" w:cs="Courier New" w:hint="default"/>
      </w:rPr>
    </w:lvl>
    <w:lvl w:ilvl="8" w:tplc="7898D99E" w:tentative="1">
      <w:start w:val="1"/>
      <w:numFmt w:val="bullet"/>
      <w:lvlText w:val=""/>
      <w:lvlJc w:val="left"/>
      <w:pPr>
        <w:ind w:left="6480" w:hanging="360"/>
      </w:pPr>
      <w:rPr>
        <w:rFonts w:ascii="Wingdings" w:hAnsi="Wingdings" w:hint="default"/>
      </w:rPr>
    </w:lvl>
  </w:abstractNum>
  <w:abstractNum w:abstractNumId="29" w15:restartNumberingAfterBreak="0">
    <w:nsid w:val="246020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52F3178"/>
    <w:multiLevelType w:val="hybridMultilevel"/>
    <w:tmpl w:val="249249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DE746F"/>
    <w:multiLevelType w:val="hybridMultilevel"/>
    <w:tmpl w:val="C818CA54"/>
    <w:lvl w:ilvl="0" w:tplc="04090011">
      <w:start w:val="1"/>
      <w:numFmt w:val="decimal"/>
      <w:lvlText w:val="%1)"/>
      <w:lvlJc w:val="left"/>
      <w:pPr>
        <w:ind w:left="720" w:hanging="360"/>
      </w:pPr>
      <w:rPr>
        <w:rFonts w:hint="default"/>
        <w:color w:val="auto"/>
      </w:rPr>
    </w:lvl>
    <w:lvl w:ilvl="1" w:tplc="ABDCCA2E">
      <w:start w:val="3"/>
      <w:numFmt w:val="bullet"/>
      <w:lvlText w:val=""/>
      <w:lvlJc w:val="left"/>
      <w:pPr>
        <w:ind w:left="1440" w:hanging="360"/>
      </w:pPr>
      <w:rPr>
        <w:rFonts w:ascii="Symbol" w:eastAsia="Courier New" w:hAnsi="Symbol"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C46CA1"/>
    <w:multiLevelType w:val="multilevel"/>
    <w:tmpl w:val="715C61CC"/>
    <w:lvl w:ilvl="0">
      <w:start w:val="3"/>
      <w:numFmt w:val="decimal"/>
      <w:lvlText w:val="%1"/>
      <w:lvlJc w:val="left"/>
      <w:pPr>
        <w:ind w:left="360" w:hanging="360"/>
      </w:pPr>
      <w:rPr>
        <w:rFonts w:hint="default"/>
      </w:rPr>
    </w:lvl>
    <w:lvl w:ilvl="1">
      <w:start w:val="1"/>
      <w:numFmt w:val="decimal"/>
      <w:lvlText w:val="%1.%2"/>
      <w:lvlJc w:val="left"/>
      <w:pPr>
        <w:ind w:left="1080"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8574006"/>
    <w:multiLevelType w:val="hybridMultilevel"/>
    <w:tmpl w:val="6B4221CA"/>
    <w:lvl w:ilvl="0" w:tplc="3B7C943C">
      <w:start w:val="2"/>
      <w:numFmt w:val="bullet"/>
      <w:lvlText w:val="-"/>
      <w:lvlJc w:val="left"/>
      <w:pPr>
        <w:ind w:left="927" w:hanging="360"/>
      </w:pPr>
      <w:rPr>
        <w:rFonts w:ascii="Times New Roman" w:eastAsiaTheme="minorEastAsia"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4" w15:restartNumberingAfterBreak="0">
    <w:nsid w:val="28DD5B55"/>
    <w:multiLevelType w:val="hybridMultilevel"/>
    <w:tmpl w:val="13142A52"/>
    <w:lvl w:ilvl="0" w:tplc="352E7C18">
      <w:start w:val="1"/>
      <w:numFmt w:val="decimal"/>
      <w:lvlText w:val="%1)"/>
      <w:lvlJc w:val="left"/>
      <w:pPr>
        <w:ind w:left="720" w:hanging="360"/>
      </w:pPr>
      <w:rPr>
        <w:rFonts w:hint="default"/>
      </w:rPr>
    </w:lvl>
    <w:lvl w:ilvl="1" w:tplc="122C8C40" w:tentative="1">
      <w:start w:val="1"/>
      <w:numFmt w:val="bullet"/>
      <w:lvlText w:val="o"/>
      <w:lvlJc w:val="left"/>
      <w:pPr>
        <w:ind w:left="1440" w:hanging="360"/>
      </w:pPr>
      <w:rPr>
        <w:rFonts w:ascii="Courier New" w:hAnsi="Courier New" w:cs="Courier New" w:hint="default"/>
      </w:rPr>
    </w:lvl>
    <w:lvl w:ilvl="2" w:tplc="F70638B2" w:tentative="1">
      <w:start w:val="1"/>
      <w:numFmt w:val="bullet"/>
      <w:lvlText w:val=""/>
      <w:lvlJc w:val="left"/>
      <w:pPr>
        <w:ind w:left="2160" w:hanging="360"/>
      </w:pPr>
      <w:rPr>
        <w:rFonts w:ascii="Wingdings" w:hAnsi="Wingdings" w:hint="default"/>
      </w:rPr>
    </w:lvl>
    <w:lvl w:ilvl="3" w:tplc="66F412CA" w:tentative="1">
      <w:start w:val="1"/>
      <w:numFmt w:val="bullet"/>
      <w:lvlText w:val=""/>
      <w:lvlJc w:val="left"/>
      <w:pPr>
        <w:ind w:left="2880" w:hanging="360"/>
      </w:pPr>
      <w:rPr>
        <w:rFonts w:ascii="Symbol" w:hAnsi="Symbol" w:hint="default"/>
      </w:rPr>
    </w:lvl>
    <w:lvl w:ilvl="4" w:tplc="2AE2A61E" w:tentative="1">
      <w:start w:val="1"/>
      <w:numFmt w:val="bullet"/>
      <w:lvlText w:val="o"/>
      <w:lvlJc w:val="left"/>
      <w:pPr>
        <w:ind w:left="3600" w:hanging="360"/>
      </w:pPr>
      <w:rPr>
        <w:rFonts w:ascii="Courier New" w:hAnsi="Courier New" w:cs="Courier New" w:hint="default"/>
      </w:rPr>
    </w:lvl>
    <w:lvl w:ilvl="5" w:tplc="3AA8C420" w:tentative="1">
      <w:start w:val="1"/>
      <w:numFmt w:val="bullet"/>
      <w:lvlText w:val=""/>
      <w:lvlJc w:val="left"/>
      <w:pPr>
        <w:ind w:left="4320" w:hanging="360"/>
      </w:pPr>
      <w:rPr>
        <w:rFonts w:ascii="Wingdings" w:hAnsi="Wingdings" w:hint="default"/>
      </w:rPr>
    </w:lvl>
    <w:lvl w:ilvl="6" w:tplc="76900798" w:tentative="1">
      <w:start w:val="1"/>
      <w:numFmt w:val="bullet"/>
      <w:lvlText w:val=""/>
      <w:lvlJc w:val="left"/>
      <w:pPr>
        <w:ind w:left="5040" w:hanging="360"/>
      </w:pPr>
      <w:rPr>
        <w:rFonts w:ascii="Symbol" w:hAnsi="Symbol" w:hint="default"/>
      </w:rPr>
    </w:lvl>
    <w:lvl w:ilvl="7" w:tplc="96A23D4E" w:tentative="1">
      <w:start w:val="1"/>
      <w:numFmt w:val="bullet"/>
      <w:lvlText w:val="o"/>
      <w:lvlJc w:val="left"/>
      <w:pPr>
        <w:ind w:left="5760" w:hanging="360"/>
      </w:pPr>
      <w:rPr>
        <w:rFonts w:ascii="Courier New" w:hAnsi="Courier New" w:cs="Courier New" w:hint="default"/>
      </w:rPr>
    </w:lvl>
    <w:lvl w:ilvl="8" w:tplc="3D38031A" w:tentative="1">
      <w:start w:val="1"/>
      <w:numFmt w:val="bullet"/>
      <w:lvlText w:val=""/>
      <w:lvlJc w:val="left"/>
      <w:pPr>
        <w:ind w:left="6480" w:hanging="360"/>
      </w:pPr>
      <w:rPr>
        <w:rFonts w:ascii="Wingdings" w:hAnsi="Wingdings" w:hint="default"/>
      </w:rPr>
    </w:lvl>
  </w:abstractNum>
  <w:abstractNum w:abstractNumId="35" w15:restartNumberingAfterBreak="0">
    <w:nsid w:val="2B4700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FEB0B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1584CB0"/>
    <w:multiLevelType w:val="hybridMultilevel"/>
    <w:tmpl w:val="661243D2"/>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319F5393"/>
    <w:multiLevelType w:val="hybridMultilevel"/>
    <w:tmpl w:val="030E9220"/>
    <w:lvl w:ilvl="0" w:tplc="9EA0C80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D92EC7"/>
    <w:multiLevelType w:val="hybridMultilevel"/>
    <w:tmpl w:val="BF9683B8"/>
    <w:lvl w:ilvl="0" w:tplc="A970BCF0">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4EF7A76"/>
    <w:multiLevelType w:val="hybridMultilevel"/>
    <w:tmpl w:val="C4846D4C"/>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41" w15:restartNumberingAfterBreak="0">
    <w:nsid w:val="352A56D9"/>
    <w:multiLevelType w:val="multilevel"/>
    <w:tmpl w:val="F0E641BC"/>
    <w:lvl w:ilvl="0">
      <w:start w:val="6"/>
      <w:numFmt w:val="decimal"/>
      <w:lvlText w:val="%1"/>
      <w:lvlJc w:val="left"/>
      <w:pPr>
        <w:ind w:left="480" w:hanging="480"/>
      </w:pPr>
      <w:rPr>
        <w:rFonts w:eastAsia="Arial" w:hint="default"/>
      </w:rPr>
    </w:lvl>
    <w:lvl w:ilvl="1">
      <w:start w:val="2"/>
      <w:numFmt w:val="decimal"/>
      <w:lvlText w:val="%1.%2"/>
      <w:lvlJc w:val="left"/>
      <w:pPr>
        <w:ind w:left="480" w:hanging="480"/>
      </w:pPr>
      <w:rPr>
        <w:rFonts w:eastAsia="Arial" w:hint="default"/>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42" w15:restartNumberingAfterBreak="0">
    <w:nsid w:val="36354FA7"/>
    <w:multiLevelType w:val="hybridMultilevel"/>
    <w:tmpl w:val="4A38B7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77F4C20"/>
    <w:multiLevelType w:val="hybridMultilevel"/>
    <w:tmpl w:val="1954F9A0"/>
    <w:lvl w:ilvl="0" w:tplc="0886511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B43741"/>
    <w:multiLevelType w:val="hybridMultilevel"/>
    <w:tmpl w:val="2A3A5AFA"/>
    <w:lvl w:ilvl="0" w:tplc="6DC0B5CA">
      <w:start w:val="1"/>
      <w:numFmt w:val="decimal"/>
      <w:lvlText w:val="%1)"/>
      <w:lvlJc w:val="left"/>
      <w:pPr>
        <w:ind w:left="720" w:hanging="360"/>
      </w:pPr>
      <w:rPr>
        <w:rFonts w:hint="default"/>
      </w:rPr>
    </w:lvl>
    <w:lvl w:ilvl="1" w:tplc="971A5898">
      <w:start w:val="1"/>
      <w:numFmt w:val="bullet"/>
      <w:lvlText w:val="o"/>
      <w:lvlJc w:val="left"/>
      <w:pPr>
        <w:ind w:left="1440" w:hanging="360"/>
      </w:pPr>
      <w:rPr>
        <w:rFonts w:ascii="Courier New" w:hAnsi="Courier New" w:cs="Courier New" w:hint="default"/>
      </w:rPr>
    </w:lvl>
    <w:lvl w:ilvl="2" w:tplc="B880B974">
      <w:start w:val="1"/>
      <w:numFmt w:val="lowerLetter"/>
      <w:lvlText w:val="%3)"/>
      <w:lvlJc w:val="left"/>
      <w:pPr>
        <w:ind w:left="2160" w:hanging="360"/>
      </w:pPr>
      <w:rPr>
        <w:rFonts w:ascii="Times New Roman" w:eastAsiaTheme="minorHAnsi" w:hAnsi="Times New Roman" w:cs="Times New Roman"/>
      </w:rPr>
    </w:lvl>
    <w:lvl w:ilvl="3" w:tplc="E8A46F2C" w:tentative="1">
      <w:start w:val="1"/>
      <w:numFmt w:val="bullet"/>
      <w:lvlText w:val=""/>
      <w:lvlJc w:val="left"/>
      <w:pPr>
        <w:ind w:left="2880" w:hanging="360"/>
      </w:pPr>
      <w:rPr>
        <w:rFonts w:ascii="Symbol" w:hAnsi="Symbol" w:hint="default"/>
      </w:rPr>
    </w:lvl>
    <w:lvl w:ilvl="4" w:tplc="4EA2EDFE" w:tentative="1">
      <w:start w:val="1"/>
      <w:numFmt w:val="bullet"/>
      <w:lvlText w:val="o"/>
      <w:lvlJc w:val="left"/>
      <w:pPr>
        <w:ind w:left="3600" w:hanging="360"/>
      </w:pPr>
      <w:rPr>
        <w:rFonts w:ascii="Courier New" w:hAnsi="Courier New" w:cs="Courier New" w:hint="default"/>
      </w:rPr>
    </w:lvl>
    <w:lvl w:ilvl="5" w:tplc="E1ECE128" w:tentative="1">
      <w:start w:val="1"/>
      <w:numFmt w:val="bullet"/>
      <w:lvlText w:val=""/>
      <w:lvlJc w:val="left"/>
      <w:pPr>
        <w:ind w:left="4320" w:hanging="360"/>
      </w:pPr>
      <w:rPr>
        <w:rFonts w:ascii="Wingdings" w:hAnsi="Wingdings" w:hint="default"/>
      </w:rPr>
    </w:lvl>
    <w:lvl w:ilvl="6" w:tplc="3D2E985C" w:tentative="1">
      <w:start w:val="1"/>
      <w:numFmt w:val="bullet"/>
      <w:lvlText w:val=""/>
      <w:lvlJc w:val="left"/>
      <w:pPr>
        <w:ind w:left="5040" w:hanging="360"/>
      </w:pPr>
      <w:rPr>
        <w:rFonts w:ascii="Symbol" w:hAnsi="Symbol" w:hint="default"/>
      </w:rPr>
    </w:lvl>
    <w:lvl w:ilvl="7" w:tplc="9E0CBBB4" w:tentative="1">
      <w:start w:val="1"/>
      <w:numFmt w:val="bullet"/>
      <w:lvlText w:val="o"/>
      <w:lvlJc w:val="left"/>
      <w:pPr>
        <w:ind w:left="5760" w:hanging="360"/>
      </w:pPr>
      <w:rPr>
        <w:rFonts w:ascii="Courier New" w:hAnsi="Courier New" w:cs="Courier New" w:hint="default"/>
      </w:rPr>
    </w:lvl>
    <w:lvl w:ilvl="8" w:tplc="9B6E79AC" w:tentative="1">
      <w:start w:val="1"/>
      <w:numFmt w:val="bullet"/>
      <w:lvlText w:val=""/>
      <w:lvlJc w:val="left"/>
      <w:pPr>
        <w:ind w:left="6480" w:hanging="360"/>
      </w:pPr>
      <w:rPr>
        <w:rFonts w:ascii="Wingdings" w:hAnsi="Wingdings" w:hint="default"/>
      </w:rPr>
    </w:lvl>
  </w:abstractNum>
  <w:abstractNum w:abstractNumId="45" w15:restartNumberingAfterBreak="0">
    <w:nsid w:val="37CD6E06"/>
    <w:multiLevelType w:val="hybridMultilevel"/>
    <w:tmpl w:val="FBB60078"/>
    <w:lvl w:ilvl="0" w:tplc="54B6613A">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8918B7"/>
    <w:multiLevelType w:val="hybridMultilevel"/>
    <w:tmpl w:val="6FFEF4E4"/>
    <w:lvl w:ilvl="0" w:tplc="FFFFFFFF">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5E068528">
      <w:start w:val="1"/>
      <w:numFmt w:val="bullet"/>
      <w:lvlText w:val="‒"/>
      <w:lvlJc w:val="left"/>
      <w:pPr>
        <w:ind w:left="720" w:hanging="360"/>
      </w:pPr>
      <w:rPr>
        <w:rFonts w:ascii="Calibri" w:hAnsi="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AC73062"/>
    <w:multiLevelType w:val="multilevel"/>
    <w:tmpl w:val="D1240A66"/>
    <w:lvl w:ilvl="0">
      <w:start w:val="1"/>
      <w:numFmt w:val="decimal"/>
      <w:lvlText w:val="%1)"/>
      <w:lvlJc w:val="left"/>
      <w:pPr>
        <w:tabs>
          <w:tab w:val="num" w:pos="720"/>
        </w:tabs>
        <w:ind w:left="720" w:hanging="360"/>
      </w:pPr>
      <w:rPr>
        <w:b w:val="0"/>
        <w:sz w:val="26"/>
        <w:szCs w:val="26"/>
      </w:rPr>
    </w:lvl>
    <w:lvl w:ilvl="1">
      <w:start w:val="1"/>
      <w:numFmt w:val="decimal"/>
      <w:lvlText w:val="%2."/>
      <w:lvlJc w:val="left"/>
      <w:pPr>
        <w:ind w:left="1440" w:hanging="360"/>
      </w:pPr>
      <w:rPr>
        <w:rFonts w:ascii="Times New Roman" w:hAnsi="Times New Roman" w:cs="Times New Roman"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3B156521"/>
    <w:multiLevelType w:val="hybridMultilevel"/>
    <w:tmpl w:val="0192AD9A"/>
    <w:lvl w:ilvl="0" w:tplc="77F0A0E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295198"/>
    <w:multiLevelType w:val="multilevel"/>
    <w:tmpl w:val="3A66C24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B670CDF"/>
    <w:multiLevelType w:val="hybridMultilevel"/>
    <w:tmpl w:val="CDB8B54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D6A5A19"/>
    <w:multiLevelType w:val="multilevel"/>
    <w:tmpl w:val="8B7C94D6"/>
    <w:lvl w:ilvl="0">
      <w:start w:val="6"/>
      <w:numFmt w:val="decimal"/>
      <w:lvlText w:val="%1"/>
      <w:lvlJc w:val="left"/>
      <w:pPr>
        <w:ind w:left="480" w:hanging="480"/>
      </w:pPr>
      <w:rPr>
        <w:rFonts w:eastAsiaTheme="minorEastAsia" w:hint="default"/>
      </w:rPr>
    </w:lvl>
    <w:lvl w:ilvl="1">
      <w:start w:val="2"/>
      <w:numFmt w:val="decimal"/>
      <w:lvlText w:val="%1.%2"/>
      <w:lvlJc w:val="left"/>
      <w:pPr>
        <w:ind w:left="480" w:hanging="480"/>
      </w:pPr>
      <w:rPr>
        <w:rFonts w:eastAsiaTheme="minorEastAsia" w:hint="default"/>
      </w:rPr>
    </w:lvl>
    <w:lvl w:ilvl="2">
      <w:start w:val="1"/>
      <w:numFmt w:val="decimal"/>
      <w:lvlText w:val="%1.%2.%3"/>
      <w:lvlJc w:val="left"/>
      <w:pPr>
        <w:ind w:left="810" w:hanging="720"/>
      </w:pPr>
      <w:rPr>
        <w:rFonts w:ascii="Times New Roman" w:eastAsiaTheme="minorEastAsia" w:hAnsi="Times New Roman" w:cs="Times New Roman" w:hint="default"/>
        <w:b/>
        <w:i w:val="0"/>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52" w15:restartNumberingAfterBreak="0">
    <w:nsid w:val="3DB623AB"/>
    <w:multiLevelType w:val="hybridMultilevel"/>
    <w:tmpl w:val="A07408E6"/>
    <w:lvl w:ilvl="0" w:tplc="04090011">
      <w:start w:val="1"/>
      <w:numFmt w:val="decimal"/>
      <w:lvlText w:val="%1)"/>
      <w:lvlJc w:val="left"/>
      <w:pPr>
        <w:ind w:left="720" w:hanging="360"/>
      </w:pPr>
      <w:rPr>
        <w:rFonts w:hint="default"/>
      </w:rPr>
    </w:lvl>
    <w:lvl w:ilvl="1" w:tplc="DDDCE554">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E446D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3F461DE9"/>
    <w:multiLevelType w:val="hybridMultilevel"/>
    <w:tmpl w:val="A08EEF9E"/>
    <w:lvl w:ilvl="0" w:tplc="2FFC3266">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3541D5"/>
    <w:multiLevelType w:val="hybridMultilevel"/>
    <w:tmpl w:val="CDE2133C"/>
    <w:lvl w:ilvl="0" w:tplc="6A48B43A">
      <w:start w:val="1"/>
      <w:numFmt w:val="decimal"/>
      <w:lvlText w:val="%1."/>
      <w:lvlJc w:val="left"/>
      <w:pPr>
        <w:ind w:left="360" w:hanging="360"/>
      </w:pPr>
      <w:rPr>
        <w:rFonts w:ascii="Times New Roman" w:hAnsi="Times New Roman" w:cs="Times New 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897699"/>
    <w:multiLevelType w:val="multilevel"/>
    <w:tmpl w:val="43B28B92"/>
    <w:lvl w:ilvl="0">
      <w:start w:val="6"/>
      <w:numFmt w:val="decimal"/>
      <w:lvlText w:val="%1"/>
      <w:lvlJc w:val="left"/>
      <w:pPr>
        <w:ind w:left="480" w:hanging="480"/>
      </w:pPr>
      <w:rPr>
        <w:rFonts w:hint="default"/>
      </w:rPr>
    </w:lvl>
    <w:lvl w:ilvl="1">
      <w:start w:val="2"/>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7" w15:restartNumberingAfterBreak="0">
    <w:nsid w:val="421D14CF"/>
    <w:multiLevelType w:val="hybridMultilevel"/>
    <w:tmpl w:val="C0AAE136"/>
    <w:lvl w:ilvl="0" w:tplc="5E068528">
      <w:start w:val="1"/>
      <w:numFmt w:val="bullet"/>
      <w:lvlText w:val="‒"/>
      <w:lvlJc w:val="left"/>
      <w:pPr>
        <w:ind w:left="2160" w:hanging="360"/>
      </w:pPr>
      <w:rPr>
        <w:rFonts w:ascii="Calibri" w:hAnsi="Calibri"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58" w15:restartNumberingAfterBreak="0">
    <w:nsid w:val="42283AC8"/>
    <w:multiLevelType w:val="multilevel"/>
    <w:tmpl w:val="AC48F626"/>
    <w:lvl w:ilvl="0">
      <w:start w:val="1"/>
      <w:numFmt w:val="decimal"/>
      <w:lvlText w:val="%1)"/>
      <w:lvlJc w:val="left"/>
      <w:pPr>
        <w:tabs>
          <w:tab w:val="num" w:pos="540"/>
        </w:tabs>
        <w:ind w:left="540" w:hanging="360"/>
      </w:pPr>
      <w:rPr>
        <w:sz w:val="28"/>
        <w:szCs w:val="26"/>
      </w:rPr>
    </w:lvl>
    <w:lvl w:ilvl="1" w:tentative="1">
      <w:start w:val="1"/>
      <w:numFmt w:val="lowerLetter"/>
      <w:lvlText w:val="%2."/>
      <w:lvlJc w:val="left"/>
      <w:pPr>
        <w:tabs>
          <w:tab w:val="num" w:pos="1260"/>
        </w:tabs>
        <w:ind w:left="1260" w:hanging="360"/>
      </w:pPr>
    </w:lvl>
    <w:lvl w:ilvl="2" w:tentative="1">
      <w:start w:val="1"/>
      <w:numFmt w:val="lowerLetter"/>
      <w:lvlText w:val="%3."/>
      <w:lvlJc w:val="left"/>
      <w:pPr>
        <w:tabs>
          <w:tab w:val="num" w:pos="1980"/>
        </w:tabs>
        <w:ind w:left="1980" w:hanging="360"/>
      </w:pPr>
    </w:lvl>
    <w:lvl w:ilvl="3" w:tentative="1">
      <w:start w:val="1"/>
      <w:numFmt w:val="lowerLetter"/>
      <w:lvlText w:val="%4."/>
      <w:lvlJc w:val="left"/>
      <w:pPr>
        <w:tabs>
          <w:tab w:val="num" w:pos="2700"/>
        </w:tabs>
        <w:ind w:left="2700" w:hanging="360"/>
      </w:pPr>
    </w:lvl>
    <w:lvl w:ilvl="4" w:tentative="1">
      <w:start w:val="1"/>
      <w:numFmt w:val="lowerLetter"/>
      <w:lvlText w:val="%5."/>
      <w:lvlJc w:val="left"/>
      <w:pPr>
        <w:tabs>
          <w:tab w:val="num" w:pos="3420"/>
        </w:tabs>
        <w:ind w:left="3420" w:hanging="360"/>
      </w:pPr>
    </w:lvl>
    <w:lvl w:ilvl="5" w:tentative="1">
      <w:start w:val="1"/>
      <w:numFmt w:val="lowerLetter"/>
      <w:lvlText w:val="%6."/>
      <w:lvlJc w:val="left"/>
      <w:pPr>
        <w:tabs>
          <w:tab w:val="num" w:pos="4140"/>
        </w:tabs>
        <w:ind w:left="4140" w:hanging="360"/>
      </w:pPr>
    </w:lvl>
    <w:lvl w:ilvl="6" w:tentative="1">
      <w:start w:val="1"/>
      <w:numFmt w:val="lowerLetter"/>
      <w:lvlText w:val="%7."/>
      <w:lvlJc w:val="left"/>
      <w:pPr>
        <w:tabs>
          <w:tab w:val="num" w:pos="4860"/>
        </w:tabs>
        <w:ind w:left="4860" w:hanging="360"/>
      </w:pPr>
    </w:lvl>
    <w:lvl w:ilvl="7" w:tentative="1">
      <w:start w:val="1"/>
      <w:numFmt w:val="lowerLetter"/>
      <w:lvlText w:val="%8."/>
      <w:lvlJc w:val="left"/>
      <w:pPr>
        <w:tabs>
          <w:tab w:val="num" w:pos="5580"/>
        </w:tabs>
        <w:ind w:left="5580" w:hanging="360"/>
      </w:pPr>
    </w:lvl>
    <w:lvl w:ilvl="8" w:tentative="1">
      <w:start w:val="1"/>
      <w:numFmt w:val="lowerLetter"/>
      <w:lvlText w:val="%9."/>
      <w:lvlJc w:val="left"/>
      <w:pPr>
        <w:tabs>
          <w:tab w:val="num" w:pos="6300"/>
        </w:tabs>
        <w:ind w:left="6300" w:hanging="360"/>
      </w:pPr>
    </w:lvl>
  </w:abstractNum>
  <w:abstractNum w:abstractNumId="59" w15:restartNumberingAfterBreak="0">
    <w:nsid w:val="42795654"/>
    <w:multiLevelType w:val="hybridMultilevel"/>
    <w:tmpl w:val="7518B3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28241A8"/>
    <w:multiLevelType w:val="multilevel"/>
    <w:tmpl w:val="34540AFA"/>
    <w:lvl w:ilvl="0">
      <w:start w:val="2"/>
      <w:numFmt w:val="decimal"/>
      <w:lvlText w:val="%1"/>
      <w:lvlJc w:val="left"/>
      <w:pPr>
        <w:ind w:left="535" w:hanging="360"/>
      </w:pPr>
      <w:rPr>
        <w:rFonts w:hint="default"/>
        <w:i w:val="0"/>
      </w:rPr>
    </w:lvl>
    <w:lvl w:ilvl="1">
      <w:start w:val="4"/>
      <w:numFmt w:val="decimalZero"/>
      <w:isLgl/>
      <w:lvlText w:val="%1.%2"/>
      <w:lvlJc w:val="left"/>
      <w:pPr>
        <w:ind w:left="655" w:hanging="480"/>
      </w:pPr>
      <w:rPr>
        <w:rFonts w:hint="default"/>
      </w:rPr>
    </w:lvl>
    <w:lvl w:ilvl="2">
      <w:start w:val="1"/>
      <w:numFmt w:val="decimal"/>
      <w:isLgl/>
      <w:lvlText w:val="%1.%2.%3"/>
      <w:lvlJc w:val="left"/>
      <w:pPr>
        <w:ind w:left="895" w:hanging="720"/>
      </w:pPr>
      <w:rPr>
        <w:rFonts w:hint="default"/>
      </w:rPr>
    </w:lvl>
    <w:lvl w:ilvl="3">
      <w:start w:val="1"/>
      <w:numFmt w:val="decimal"/>
      <w:isLgl/>
      <w:lvlText w:val="%1.%2.%3.%4"/>
      <w:lvlJc w:val="left"/>
      <w:pPr>
        <w:ind w:left="895" w:hanging="720"/>
      </w:pPr>
      <w:rPr>
        <w:rFonts w:hint="default"/>
      </w:rPr>
    </w:lvl>
    <w:lvl w:ilvl="4">
      <w:start w:val="1"/>
      <w:numFmt w:val="decimal"/>
      <w:isLgl/>
      <w:lvlText w:val="%1.%2.%3.%4.%5"/>
      <w:lvlJc w:val="left"/>
      <w:pPr>
        <w:ind w:left="1255" w:hanging="1080"/>
      </w:pPr>
      <w:rPr>
        <w:rFonts w:hint="default"/>
      </w:rPr>
    </w:lvl>
    <w:lvl w:ilvl="5">
      <w:start w:val="1"/>
      <w:numFmt w:val="decimal"/>
      <w:isLgl/>
      <w:lvlText w:val="%1.%2.%3.%4.%5.%6"/>
      <w:lvlJc w:val="left"/>
      <w:pPr>
        <w:ind w:left="1255" w:hanging="1080"/>
      </w:pPr>
      <w:rPr>
        <w:rFonts w:hint="default"/>
      </w:rPr>
    </w:lvl>
    <w:lvl w:ilvl="6">
      <w:start w:val="1"/>
      <w:numFmt w:val="decimal"/>
      <w:isLgl/>
      <w:lvlText w:val="%1.%2.%3.%4.%5.%6.%7"/>
      <w:lvlJc w:val="left"/>
      <w:pPr>
        <w:ind w:left="1615" w:hanging="1440"/>
      </w:pPr>
      <w:rPr>
        <w:rFonts w:hint="default"/>
      </w:rPr>
    </w:lvl>
    <w:lvl w:ilvl="7">
      <w:start w:val="1"/>
      <w:numFmt w:val="decimal"/>
      <w:isLgl/>
      <w:lvlText w:val="%1.%2.%3.%4.%5.%6.%7.%8"/>
      <w:lvlJc w:val="left"/>
      <w:pPr>
        <w:ind w:left="1615" w:hanging="1440"/>
      </w:pPr>
      <w:rPr>
        <w:rFonts w:hint="default"/>
      </w:rPr>
    </w:lvl>
    <w:lvl w:ilvl="8">
      <w:start w:val="1"/>
      <w:numFmt w:val="decimal"/>
      <w:isLgl/>
      <w:lvlText w:val="%1.%2.%3.%4.%5.%6.%7.%8.%9"/>
      <w:lvlJc w:val="left"/>
      <w:pPr>
        <w:ind w:left="1975" w:hanging="1800"/>
      </w:pPr>
      <w:rPr>
        <w:rFonts w:hint="default"/>
      </w:rPr>
    </w:lvl>
  </w:abstractNum>
  <w:abstractNum w:abstractNumId="61" w15:restartNumberingAfterBreak="0">
    <w:nsid w:val="42C54497"/>
    <w:multiLevelType w:val="hybridMultilevel"/>
    <w:tmpl w:val="367ED034"/>
    <w:lvl w:ilvl="0" w:tplc="AC84B698">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78042E6"/>
    <w:multiLevelType w:val="multilevel"/>
    <w:tmpl w:val="EEE43008"/>
    <w:lvl w:ilvl="0">
      <w:start w:val="6"/>
      <w:numFmt w:val="decimal"/>
      <w:lvlText w:val="%1"/>
      <w:lvlJc w:val="left"/>
      <w:pPr>
        <w:ind w:left="480" w:hanging="480"/>
      </w:pPr>
      <w:rPr>
        <w:rFonts w:hint="default"/>
      </w:rPr>
    </w:lvl>
    <w:lvl w:ilvl="1">
      <w:start w:val="2"/>
      <w:numFmt w:val="decimal"/>
      <w:lvlText w:val="%1.%2"/>
      <w:lvlJc w:val="left"/>
      <w:pPr>
        <w:ind w:left="66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9063BA9"/>
    <w:multiLevelType w:val="hybridMultilevel"/>
    <w:tmpl w:val="092C5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9503449"/>
    <w:multiLevelType w:val="hybridMultilevel"/>
    <w:tmpl w:val="409AA8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BDC7755"/>
    <w:multiLevelType w:val="multilevel"/>
    <w:tmpl w:val="3C005C28"/>
    <w:lvl w:ilvl="0">
      <w:start w:val="1"/>
      <w:numFmt w:val="decimal"/>
      <w:lvlText w:val="%1."/>
      <w:lvlJc w:val="left"/>
      <w:pPr>
        <w:ind w:left="502" w:hanging="360"/>
      </w:pPr>
      <w:rPr>
        <w:rFonts w:hint="default"/>
        <w:b/>
        <w:color w:val="auto"/>
        <w:sz w:val="24"/>
      </w:rPr>
    </w:lvl>
    <w:lvl w:ilvl="1">
      <w:start w:val="1"/>
      <w:numFmt w:val="decimal"/>
      <w:isLgl/>
      <w:lvlText w:val="%1.%2"/>
      <w:lvlJc w:val="left"/>
      <w:pPr>
        <w:ind w:left="360" w:hanging="360"/>
      </w:pPr>
      <w:rPr>
        <w:rFonts w:hint="default"/>
        <w:b/>
        <w:i w:val="0"/>
        <w:iCs w:val="0"/>
        <w:color w:val="auto"/>
        <w:sz w:val="24"/>
        <w:szCs w:val="24"/>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6" w15:restartNumberingAfterBreak="0">
    <w:nsid w:val="4C616CB6"/>
    <w:multiLevelType w:val="hybridMultilevel"/>
    <w:tmpl w:val="C7245D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4CAB703F"/>
    <w:multiLevelType w:val="hybridMultilevel"/>
    <w:tmpl w:val="8D44DB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D5B6850"/>
    <w:multiLevelType w:val="multilevel"/>
    <w:tmpl w:val="0409001F"/>
    <w:lvl w:ilvl="0">
      <w:start w:val="1"/>
      <w:numFmt w:val="decimal"/>
      <w:lvlText w:val="%1."/>
      <w:lvlJc w:val="left"/>
      <w:pPr>
        <w:ind w:left="360" w:hanging="360"/>
      </w:pPr>
      <w:rPr>
        <w:sz w:val="26"/>
        <w:szCs w:val="26"/>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DB151FD"/>
    <w:multiLevelType w:val="hybridMultilevel"/>
    <w:tmpl w:val="0DBEA27C"/>
    <w:lvl w:ilvl="0" w:tplc="12D49544">
      <w:start w:val="1"/>
      <w:numFmt w:val="decimal"/>
      <w:lvlText w:val="%1)"/>
      <w:lvlJc w:val="left"/>
      <w:pPr>
        <w:ind w:left="1364" w:hanging="360"/>
      </w:pPr>
      <w:rPr>
        <w:rFonts w:ascii="Times New Roman" w:hAnsi="Times New Roman" w:cs="Times New Roman" w:hint="default"/>
        <w:sz w:val="24"/>
        <w:szCs w:val="24"/>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70" w15:restartNumberingAfterBreak="0">
    <w:nsid w:val="4ED913BA"/>
    <w:multiLevelType w:val="hybridMultilevel"/>
    <w:tmpl w:val="8E1C4AC6"/>
    <w:lvl w:ilvl="0" w:tplc="5E068528">
      <w:start w:val="1"/>
      <w:numFmt w:val="bullet"/>
      <w:lvlText w:val="‒"/>
      <w:lvlJc w:val="left"/>
      <w:pPr>
        <w:ind w:left="720" w:hanging="360"/>
      </w:pPr>
      <w:rPr>
        <w:rFonts w:ascii="Calibri" w:hAnsi="Calibri" w:hint="default"/>
      </w:rPr>
    </w:lvl>
    <w:lvl w:ilvl="1" w:tplc="2B9427D6">
      <w:numFmt w:val="bullet"/>
      <w:lvlText w:val="•"/>
      <w:lvlJc w:val="left"/>
      <w:pPr>
        <w:ind w:left="1800" w:hanging="720"/>
      </w:pPr>
      <w:rPr>
        <w:rFonts w:ascii="Calibri" w:eastAsiaTheme="minorHAnsi"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1" w15:restartNumberingAfterBreak="0">
    <w:nsid w:val="4F8A32B3"/>
    <w:multiLevelType w:val="multilevel"/>
    <w:tmpl w:val="7C44DC1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05B70BC"/>
    <w:multiLevelType w:val="hybridMultilevel"/>
    <w:tmpl w:val="3B127C46"/>
    <w:lvl w:ilvl="0" w:tplc="77F0A0EC">
      <w:start w:val="1"/>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4" w15:restartNumberingAfterBreak="0">
    <w:nsid w:val="51957A83"/>
    <w:multiLevelType w:val="hybridMultilevel"/>
    <w:tmpl w:val="5B9E2F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226538A"/>
    <w:multiLevelType w:val="multilevel"/>
    <w:tmpl w:val="3D402AF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6" w15:restartNumberingAfterBreak="0">
    <w:nsid w:val="52392E5A"/>
    <w:multiLevelType w:val="multilevel"/>
    <w:tmpl w:val="DC16B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2670F00"/>
    <w:multiLevelType w:val="hybridMultilevel"/>
    <w:tmpl w:val="DA34B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2D6161F"/>
    <w:multiLevelType w:val="hybridMultilevel"/>
    <w:tmpl w:val="4ACA8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54A3F28"/>
    <w:multiLevelType w:val="multilevel"/>
    <w:tmpl w:val="2E90BC82"/>
    <w:lvl w:ilvl="0">
      <w:start w:val="1"/>
      <w:numFmt w:val="lowerLetter"/>
      <w:lvlText w:val="%1)"/>
      <w:lvlJc w:val="left"/>
      <w:pPr>
        <w:ind w:left="720" w:hanging="360"/>
      </w:pPr>
      <w:rPr>
        <w:b w:val="0"/>
        <w:sz w:val="24"/>
        <w:szCs w:val="24"/>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56315C6E"/>
    <w:multiLevelType w:val="hybridMultilevel"/>
    <w:tmpl w:val="68AE4D7E"/>
    <w:lvl w:ilvl="0" w:tplc="02864E46">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671724B"/>
    <w:multiLevelType w:val="hybridMultilevel"/>
    <w:tmpl w:val="EAAE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7495A62"/>
    <w:multiLevelType w:val="multilevel"/>
    <w:tmpl w:val="2E1647EE"/>
    <w:lvl w:ilvl="0">
      <w:start w:val="6"/>
      <w:numFmt w:val="decimal"/>
      <w:lvlText w:val="%1"/>
      <w:lvlJc w:val="left"/>
      <w:pPr>
        <w:ind w:left="480" w:hanging="480"/>
      </w:pPr>
      <w:rPr>
        <w:rFonts w:hint="default"/>
        <w:b/>
        <w:i w:val="0"/>
      </w:rPr>
    </w:lvl>
    <w:lvl w:ilvl="1">
      <w:start w:val="1"/>
      <w:numFmt w:val="decimal"/>
      <w:lvlText w:val="%1.%2"/>
      <w:lvlJc w:val="left"/>
      <w:pPr>
        <w:ind w:left="480" w:hanging="480"/>
      </w:pPr>
      <w:rPr>
        <w:rFonts w:hint="default"/>
        <w:b/>
        <w:i w:val="0"/>
      </w:rPr>
    </w:lvl>
    <w:lvl w:ilvl="2">
      <w:start w:val="1"/>
      <w:numFmt w:val="decimal"/>
      <w:lvlText w:val="%1.%2.%3"/>
      <w:lvlJc w:val="left"/>
      <w:pPr>
        <w:ind w:left="720" w:hanging="720"/>
      </w:pPr>
      <w:rPr>
        <w:rFonts w:ascii="Times New Roman" w:hAnsi="Times New Roman" w:cs="Times New Roman" w:hint="default"/>
        <w:b/>
        <w:i w:val="0"/>
        <w:sz w:val="24"/>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83" w15:restartNumberingAfterBreak="0">
    <w:nsid w:val="58527D21"/>
    <w:multiLevelType w:val="hybridMultilevel"/>
    <w:tmpl w:val="3B66016E"/>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8947FFD"/>
    <w:multiLevelType w:val="hybridMultilevel"/>
    <w:tmpl w:val="85D84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91303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597B15BD"/>
    <w:multiLevelType w:val="hybridMultilevel"/>
    <w:tmpl w:val="70ECB228"/>
    <w:lvl w:ilvl="0" w:tplc="02864E46">
      <w:start w:val="1"/>
      <w:numFmt w:val="decimal"/>
      <w:lvlText w:val="%1)"/>
      <w:lvlJc w:val="left"/>
      <w:pPr>
        <w:ind w:left="1800" w:hanging="360"/>
      </w:pPr>
      <w:rPr>
        <w:rFonts w:hint="default"/>
        <w:sz w:val="23"/>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59D22061"/>
    <w:multiLevelType w:val="hybridMultilevel"/>
    <w:tmpl w:val="8B7ECF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0D4ACB"/>
    <w:multiLevelType w:val="hybridMultilevel"/>
    <w:tmpl w:val="E1EE1420"/>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89" w15:restartNumberingAfterBreak="0">
    <w:nsid w:val="5B1E4729"/>
    <w:multiLevelType w:val="hybridMultilevel"/>
    <w:tmpl w:val="F29E51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5B5475DF"/>
    <w:multiLevelType w:val="hybridMultilevel"/>
    <w:tmpl w:val="F29E51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BD82E20"/>
    <w:multiLevelType w:val="hybridMultilevel"/>
    <w:tmpl w:val="64EADC62"/>
    <w:lvl w:ilvl="0" w:tplc="04090011">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92" w15:restartNumberingAfterBreak="0">
    <w:nsid w:val="5D5B3FCF"/>
    <w:multiLevelType w:val="hybridMultilevel"/>
    <w:tmpl w:val="5BCE7FFE"/>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3" w15:restartNumberingAfterBreak="0">
    <w:nsid w:val="5D83403A"/>
    <w:multiLevelType w:val="hybridMultilevel"/>
    <w:tmpl w:val="425C13B0"/>
    <w:lvl w:ilvl="0" w:tplc="C63EC39A">
      <w:start w:val="1"/>
      <w:numFmt w:val="decimal"/>
      <w:lvlText w:val="%1."/>
      <w:lvlJc w:val="left"/>
      <w:pPr>
        <w:ind w:left="45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E400EA9"/>
    <w:multiLevelType w:val="hybridMultilevel"/>
    <w:tmpl w:val="00E0EAA2"/>
    <w:lvl w:ilvl="0" w:tplc="009E10EC">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61095ED2"/>
    <w:multiLevelType w:val="hybridMultilevel"/>
    <w:tmpl w:val="DE2AA7F6"/>
    <w:lvl w:ilvl="0" w:tplc="FFFFFFFF">
      <w:start w:val="1"/>
      <w:numFmt w:val="bullet"/>
      <w:lvlText w:val="‒"/>
      <w:lvlJc w:val="left"/>
      <w:pPr>
        <w:ind w:left="720" w:hanging="360"/>
      </w:pPr>
      <w:rPr>
        <w:rFonts w:ascii="Calibri" w:hAnsi="Calibri" w:hint="default"/>
      </w:rPr>
    </w:lvl>
    <w:lvl w:ilvl="1" w:tplc="04090017">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2040100"/>
    <w:multiLevelType w:val="hybridMultilevel"/>
    <w:tmpl w:val="0E4E09B8"/>
    <w:lvl w:ilvl="0" w:tplc="5E068528">
      <w:start w:val="1"/>
      <w:numFmt w:val="bullet"/>
      <w:lvlText w:val="‒"/>
      <w:lvlJc w:val="left"/>
      <w:pPr>
        <w:ind w:left="720" w:hanging="360"/>
      </w:pPr>
      <w:rPr>
        <w:rFonts w:ascii="Calibri" w:hAnsi="Calibr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7" w15:restartNumberingAfterBreak="0">
    <w:nsid w:val="63BD1070"/>
    <w:multiLevelType w:val="hybridMultilevel"/>
    <w:tmpl w:val="9A46FFF0"/>
    <w:lvl w:ilvl="0" w:tplc="04090011">
      <w:start w:val="1"/>
      <w:numFmt w:val="decimal"/>
      <w:lvlText w:val="%1)"/>
      <w:lvlJc w:val="lef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8" w15:restartNumberingAfterBreak="0">
    <w:nsid w:val="65A0663C"/>
    <w:multiLevelType w:val="hybridMultilevel"/>
    <w:tmpl w:val="DD7EAD0E"/>
    <w:lvl w:ilvl="0" w:tplc="5E068528">
      <w:start w:val="1"/>
      <w:numFmt w:val="bullet"/>
      <w:lvlText w:val="‒"/>
      <w:lvlJc w:val="left"/>
      <w:pPr>
        <w:ind w:left="36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678A5C2F"/>
    <w:multiLevelType w:val="hybridMultilevel"/>
    <w:tmpl w:val="1954F9A0"/>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7FD329D"/>
    <w:multiLevelType w:val="hybridMultilevel"/>
    <w:tmpl w:val="E1EE1420"/>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01" w15:restartNumberingAfterBreak="0">
    <w:nsid w:val="682650DF"/>
    <w:multiLevelType w:val="hybridMultilevel"/>
    <w:tmpl w:val="99140B2E"/>
    <w:lvl w:ilvl="0" w:tplc="FA124C9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8AD0100"/>
    <w:multiLevelType w:val="hybridMultilevel"/>
    <w:tmpl w:val="23E4396E"/>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69DB4F2E"/>
    <w:multiLevelType w:val="hybridMultilevel"/>
    <w:tmpl w:val="198EB552"/>
    <w:lvl w:ilvl="0" w:tplc="04090011">
      <w:start w:val="1"/>
      <w:numFmt w:val="decimal"/>
      <w:lvlText w:val="%1)"/>
      <w:lvlJc w:val="left"/>
      <w:pPr>
        <w:ind w:left="1008" w:hanging="360"/>
      </w:pPr>
    </w:lvl>
    <w:lvl w:ilvl="1" w:tplc="04090011">
      <w:start w:val="1"/>
      <w:numFmt w:val="decimal"/>
      <w:lvlText w:val="%2)"/>
      <w:lvlJc w:val="left"/>
      <w:pPr>
        <w:ind w:left="1728" w:hanging="360"/>
      </w:pPr>
    </w:lvl>
    <w:lvl w:ilvl="2" w:tplc="8438C6D2">
      <w:start w:val="1"/>
      <w:numFmt w:val="bullet"/>
      <w:lvlText w:val="-"/>
      <w:lvlJc w:val="left"/>
      <w:pPr>
        <w:ind w:left="2628" w:hanging="360"/>
      </w:pPr>
      <w:rPr>
        <w:rFonts w:ascii="Times New Roman" w:eastAsia="Times New Roman" w:hAnsi="Times New Roman" w:cs="Times New Roman" w:hint="default"/>
      </w:rPr>
    </w:lvl>
    <w:lvl w:ilvl="3" w:tplc="A25AE97A">
      <w:start w:val="1"/>
      <w:numFmt w:val="decimal"/>
      <w:lvlText w:val="%4."/>
      <w:lvlJc w:val="left"/>
      <w:pPr>
        <w:ind w:left="3168" w:hanging="360"/>
      </w:pPr>
      <w:rPr>
        <w:rFonts w:hint="default"/>
      </w:r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4" w15:restartNumberingAfterBreak="0">
    <w:nsid w:val="6A1B68FA"/>
    <w:multiLevelType w:val="hybridMultilevel"/>
    <w:tmpl w:val="2F3EB7DE"/>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5" w15:restartNumberingAfterBreak="0">
    <w:nsid w:val="6C8754F1"/>
    <w:multiLevelType w:val="hybridMultilevel"/>
    <w:tmpl w:val="B1E41F0C"/>
    <w:lvl w:ilvl="0" w:tplc="54362F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CD5638B"/>
    <w:multiLevelType w:val="hybridMultilevel"/>
    <w:tmpl w:val="8B7ECF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DF76341"/>
    <w:multiLevelType w:val="hybridMultilevel"/>
    <w:tmpl w:val="F14C76A6"/>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8" w15:restartNumberingAfterBreak="0">
    <w:nsid w:val="6F44502D"/>
    <w:multiLevelType w:val="hybridMultilevel"/>
    <w:tmpl w:val="5ADE755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9" w15:restartNumberingAfterBreak="0">
    <w:nsid w:val="721F5798"/>
    <w:multiLevelType w:val="hybridMultilevel"/>
    <w:tmpl w:val="0F6A9D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26306F5"/>
    <w:multiLevelType w:val="hybridMultilevel"/>
    <w:tmpl w:val="D2A495E0"/>
    <w:lvl w:ilvl="0" w:tplc="04090011">
      <w:start w:val="1"/>
      <w:numFmt w:val="decimal"/>
      <w:lvlText w:val="%1)"/>
      <w:lvlJc w:val="left"/>
      <w:pPr>
        <w:ind w:left="1211" w:hanging="360"/>
      </w:pPr>
      <w:rPr>
        <w:rFonts w:hint="default"/>
      </w:rPr>
    </w:lvl>
    <w:lvl w:ilvl="1" w:tplc="C0BA3234">
      <w:start w:val="1"/>
      <w:numFmt w:val="decimal"/>
      <w:lvlText w:val="%2."/>
      <w:lvlJc w:val="left"/>
      <w:pPr>
        <w:ind w:left="1931" w:hanging="360"/>
      </w:pPr>
      <w:rPr>
        <w:rFonts w:hint="default"/>
      </w:rPr>
    </w:lvl>
    <w:lvl w:ilvl="2" w:tplc="E23A65B4">
      <w:start w:val="1"/>
      <w:numFmt w:val="decimal"/>
      <w:lvlText w:val="%3)"/>
      <w:lvlJc w:val="left"/>
      <w:pPr>
        <w:ind w:left="2831" w:hanging="360"/>
      </w:pPr>
      <w:rPr>
        <w:rFonts w:hint="default"/>
      </w:r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1" w15:restartNumberingAfterBreak="0">
    <w:nsid w:val="72EB690F"/>
    <w:multiLevelType w:val="hybridMultilevel"/>
    <w:tmpl w:val="58AA0ECC"/>
    <w:lvl w:ilvl="0" w:tplc="B2A032C0">
      <w:start w:val="1"/>
      <w:numFmt w:val="decimal"/>
      <w:lvlText w:val="%1)"/>
      <w:lvlJc w:val="left"/>
      <w:pPr>
        <w:ind w:left="1051" w:hanging="360"/>
      </w:pPr>
      <w:rPr>
        <w:rFonts w:hint="default"/>
      </w:rPr>
    </w:lvl>
    <w:lvl w:ilvl="1" w:tplc="08090019" w:tentative="1">
      <w:start w:val="1"/>
      <w:numFmt w:val="lowerLetter"/>
      <w:lvlText w:val="%2."/>
      <w:lvlJc w:val="left"/>
      <w:pPr>
        <w:ind w:left="1771" w:hanging="360"/>
      </w:pPr>
    </w:lvl>
    <w:lvl w:ilvl="2" w:tplc="0809001B" w:tentative="1">
      <w:start w:val="1"/>
      <w:numFmt w:val="lowerRoman"/>
      <w:lvlText w:val="%3."/>
      <w:lvlJc w:val="right"/>
      <w:pPr>
        <w:ind w:left="2491" w:hanging="180"/>
      </w:pPr>
    </w:lvl>
    <w:lvl w:ilvl="3" w:tplc="0809000F" w:tentative="1">
      <w:start w:val="1"/>
      <w:numFmt w:val="decimal"/>
      <w:lvlText w:val="%4."/>
      <w:lvlJc w:val="left"/>
      <w:pPr>
        <w:ind w:left="3211" w:hanging="360"/>
      </w:pPr>
    </w:lvl>
    <w:lvl w:ilvl="4" w:tplc="08090019" w:tentative="1">
      <w:start w:val="1"/>
      <w:numFmt w:val="lowerLetter"/>
      <w:lvlText w:val="%5."/>
      <w:lvlJc w:val="left"/>
      <w:pPr>
        <w:ind w:left="3931" w:hanging="360"/>
      </w:pPr>
    </w:lvl>
    <w:lvl w:ilvl="5" w:tplc="0809001B" w:tentative="1">
      <w:start w:val="1"/>
      <w:numFmt w:val="lowerRoman"/>
      <w:lvlText w:val="%6."/>
      <w:lvlJc w:val="right"/>
      <w:pPr>
        <w:ind w:left="4651" w:hanging="180"/>
      </w:pPr>
    </w:lvl>
    <w:lvl w:ilvl="6" w:tplc="0809000F" w:tentative="1">
      <w:start w:val="1"/>
      <w:numFmt w:val="decimal"/>
      <w:lvlText w:val="%7."/>
      <w:lvlJc w:val="left"/>
      <w:pPr>
        <w:ind w:left="5371" w:hanging="360"/>
      </w:pPr>
    </w:lvl>
    <w:lvl w:ilvl="7" w:tplc="08090019" w:tentative="1">
      <w:start w:val="1"/>
      <w:numFmt w:val="lowerLetter"/>
      <w:lvlText w:val="%8."/>
      <w:lvlJc w:val="left"/>
      <w:pPr>
        <w:ind w:left="6091" w:hanging="360"/>
      </w:pPr>
    </w:lvl>
    <w:lvl w:ilvl="8" w:tplc="0809001B" w:tentative="1">
      <w:start w:val="1"/>
      <w:numFmt w:val="lowerRoman"/>
      <w:lvlText w:val="%9."/>
      <w:lvlJc w:val="right"/>
      <w:pPr>
        <w:ind w:left="6811" w:hanging="180"/>
      </w:pPr>
    </w:lvl>
  </w:abstractNum>
  <w:abstractNum w:abstractNumId="112" w15:restartNumberingAfterBreak="0">
    <w:nsid w:val="72EC29DD"/>
    <w:multiLevelType w:val="hybridMultilevel"/>
    <w:tmpl w:val="4B5ECB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50E5D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77AA1162"/>
    <w:multiLevelType w:val="hybridMultilevel"/>
    <w:tmpl w:val="8FD08ED2"/>
    <w:lvl w:ilvl="0" w:tplc="A66C079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7B47C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785B7C50"/>
    <w:multiLevelType w:val="hybridMultilevel"/>
    <w:tmpl w:val="C840D52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A0A19CC"/>
    <w:multiLevelType w:val="hybridMultilevel"/>
    <w:tmpl w:val="CE5C1CB0"/>
    <w:lvl w:ilvl="0" w:tplc="5E068528">
      <w:start w:val="1"/>
      <w:numFmt w:val="bullet"/>
      <w:lvlText w:val="‒"/>
      <w:lvlJc w:val="left"/>
      <w:pPr>
        <w:ind w:left="720" w:hanging="360"/>
      </w:pPr>
      <w:rPr>
        <w:rFonts w:ascii="Calibri" w:hAnsi="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8" w15:restartNumberingAfterBreak="0">
    <w:nsid w:val="7A306942"/>
    <w:multiLevelType w:val="hybridMultilevel"/>
    <w:tmpl w:val="48147762"/>
    <w:lvl w:ilvl="0" w:tplc="6E029A26">
      <w:start w:val="1"/>
      <w:numFmt w:val="decimal"/>
      <w:lvlText w:val="%1)"/>
      <w:lvlJc w:val="left"/>
      <w:pPr>
        <w:ind w:left="720" w:hanging="360"/>
      </w:pPr>
      <w:rPr>
        <w:rFonts w:ascii="Times New Roman" w:hAnsi="Times New Roman" w:cs="Times New Roman"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B2A43D3"/>
    <w:multiLevelType w:val="hybridMultilevel"/>
    <w:tmpl w:val="6AB4112E"/>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B2B6114"/>
    <w:multiLevelType w:val="hybridMultilevel"/>
    <w:tmpl w:val="EC0ABC8C"/>
    <w:lvl w:ilvl="0" w:tplc="02864E46">
      <w:start w:val="1"/>
      <w:numFmt w:val="decimal"/>
      <w:lvlText w:val="%1)"/>
      <w:lvlJc w:val="left"/>
      <w:pPr>
        <w:ind w:left="720" w:hanging="360"/>
      </w:pPr>
      <w:rPr>
        <w:rFonts w:hint="default"/>
        <w:sz w:val="23"/>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7C1B660D"/>
    <w:multiLevelType w:val="hybridMultilevel"/>
    <w:tmpl w:val="AB321D8A"/>
    <w:lvl w:ilvl="0" w:tplc="FFFFFFFF">
      <w:start w:val="1"/>
      <w:numFmt w:val="bullet"/>
      <w:lvlText w:val="‒"/>
      <w:lvlJc w:val="left"/>
      <w:pPr>
        <w:ind w:left="720" w:hanging="360"/>
      </w:pPr>
      <w:rPr>
        <w:rFonts w:ascii="Calibri" w:hAnsi="Calibri" w:hint="default"/>
      </w:rPr>
    </w:lvl>
    <w:lvl w:ilvl="1" w:tplc="04090017">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7DDA73B1"/>
    <w:multiLevelType w:val="hybridMultilevel"/>
    <w:tmpl w:val="3FC82C96"/>
    <w:lvl w:ilvl="0" w:tplc="41C6B572">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3" w15:restartNumberingAfterBreak="0">
    <w:nsid w:val="7E7D46A6"/>
    <w:multiLevelType w:val="hybridMultilevel"/>
    <w:tmpl w:val="8A8A3312"/>
    <w:lvl w:ilvl="0" w:tplc="A9C0B33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4" w15:restartNumberingAfterBreak="0">
    <w:nsid w:val="7F680672"/>
    <w:multiLevelType w:val="hybridMultilevel"/>
    <w:tmpl w:val="041E2C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FA65914"/>
    <w:multiLevelType w:val="hybridMultilevel"/>
    <w:tmpl w:val="459025BA"/>
    <w:lvl w:ilvl="0" w:tplc="97E496AE">
      <w:start w:val="1"/>
      <w:numFmt w:val="decimal"/>
      <w:lvlText w:val="%1)"/>
      <w:lvlJc w:val="left"/>
      <w:pPr>
        <w:ind w:left="720" w:hanging="360"/>
      </w:pPr>
      <w:rPr>
        <w:rFonts w:ascii="Times New Roman" w:hAnsi="Times New Roman" w:cs="Times New Roman" w:hint="default"/>
        <w:b w:val="0"/>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800575">
    <w:abstractNumId w:val="0"/>
  </w:num>
  <w:num w:numId="2" w16cid:durableId="227960765">
    <w:abstractNumId w:val="72"/>
  </w:num>
  <w:num w:numId="3" w16cid:durableId="1440024999">
    <w:abstractNumId w:val="18"/>
  </w:num>
  <w:num w:numId="4" w16cid:durableId="1757090291">
    <w:abstractNumId w:val="25"/>
  </w:num>
  <w:num w:numId="5" w16cid:durableId="256520022">
    <w:abstractNumId w:val="57"/>
  </w:num>
  <w:num w:numId="6" w16cid:durableId="1563711765">
    <w:abstractNumId w:val="70"/>
  </w:num>
  <w:num w:numId="7" w16cid:durableId="1161966546">
    <w:abstractNumId w:val="96"/>
  </w:num>
  <w:num w:numId="8" w16cid:durableId="1253782590">
    <w:abstractNumId w:val="92"/>
  </w:num>
  <w:num w:numId="9" w16cid:durableId="510754047">
    <w:abstractNumId w:val="46"/>
  </w:num>
  <w:num w:numId="10" w16cid:durableId="547912155">
    <w:abstractNumId w:val="17"/>
  </w:num>
  <w:num w:numId="11" w16cid:durableId="511264028">
    <w:abstractNumId w:val="122"/>
  </w:num>
  <w:num w:numId="12" w16cid:durableId="637760959">
    <w:abstractNumId w:val="37"/>
  </w:num>
  <w:num w:numId="13" w16cid:durableId="2129277882">
    <w:abstractNumId w:val="104"/>
  </w:num>
  <w:num w:numId="14" w16cid:durableId="783963551">
    <w:abstractNumId w:val="107"/>
  </w:num>
  <w:num w:numId="15" w16cid:durableId="279728012">
    <w:abstractNumId w:val="117"/>
  </w:num>
  <w:num w:numId="16" w16cid:durableId="231358281">
    <w:abstractNumId w:val="7"/>
  </w:num>
  <w:num w:numId="17" w16cid:durableId="117186216">
    <w:abstractNumId w:val="60"/>
  </w:num>
  <w:num w:numId="18" w16cid:durableId="808784405">
    <w:abstractNumId w:val="52"/>
  </w:num>
  <w:num w:numId="19" w16cid:durableId="725223424">
    <w:abstractNumId w:val="24"/>
  </w:num>
  <w:num w:numId="20" w16cid:durableId="279341105">
    <w:abstractNumId w:val="15"/>
  </w:num>
  <w:num w:numId="21" w16cid:durableId="1170877349">
    <w:abstractNumId w:val="27"/>
  </w:num>
  <w:num w:numId="22" w16cid:durableId="1631520773">
    <w:abstractNumId w:val="118"/>
  </w:num>
  <w:num w:numId="23" w16cid:durableId="618801202">
    <w:abstractNumId w:val="123"/>
  </w:num>
  <w:num w:numId="24" w16cid:durableId="2128506749">
    <w:abstractNumId w:val="65"/>
  </w:num>
  <w:num w:numId="25" w16cid:durableId="26951664">
    <w:abstractNumId w:val="110"/>
  </w:num>
  <w:num w:numId="26" w16cid:durableId="966205729">
    <w:abstractNumId w:val="48"/>
  </w:num>
  <w:num w:numId="27" w16cid:durableId="2138595447">
    <w:abstractNumId w:val="16"/>
  </w:num>
  <w:num w:numId="28" w16cid:durableId="944774964">
    <w:abstractNumId w:val="114"/>
  </w:num>
  <w:num w:numId="29" w16cid:durableId="537397608">
    <w:abstractNumId w:val="43"/>
  </w:num>
  <w:num w:numId="30" w16cid:durableId="130175550">
    <w:abstractNumId w:val="80"/>
  </w:num>
  <w:num w:numId="31" w16cid:durableId="1510411431">
    <w:abstractNumId w:val="19"/>
  </w:num>
  <w:num w:numId="32" w16cid:durableId="1925144356">
    <w:abstractNumId w:val="55"/>
  </w:num>
  <w:num w:numId="33" w16cid:durableId="1761750856">
    <w:abstractNumId w:val="69"/>
  </w:num>
  <w:num w:numId="34" w16cid:durableId="1528253630">
    <w:abstractNumId w:val="28"/>
  </w:num>
  <w:num w:numId="35" w16cid:durableId="1482228976">
    <w:abstractNumId w:val="44"/>
  </w:num>
  <w:num w:numId="36" w16cid:durableId="1337881461">
    <w:abstractNumId w:val="34"/>
  </w:num>
  <w:num w:numId="37" w16cid:durableId="552734094">
    <w:abstractNumId w:val="112"/>
  </w:num>
  <w:num w:numId="38" w16cid:durableId="1415856474">
    <w:abstractNumId w:val="97"/>
  </w:num>
  <w:num w:numId="39" w16cid:durableId="1848013563">
    <w:abstractNumId w:val="1"/>
  </w:num>
  <w:num w:numId="40" w16cid:durableId="2021733461">
    <w:abstractNumId w:val="119"/>
  </w:num>
  <w:num w:numId="41" w16cid:durableId="311755524">
    <w:abstractNumId w:val="103"/>
  </w:num>
  <w:num w:numId="42" w16cid:durableId="1566725155">
    <w:abstractNumId w:val="31"/>
  </w:num>
  <w:num w:numId="43" w16cid:durableId="208149366">
    <w:abstractNumId w:val="77"/>
  </w:num>
  <w:num w:numId="44" w16cid:durableId="832649598">
    <w:abstractNumId w:val="61"/>
  </w:num>
  <w:num w:numId="45" w16cid:durableId="1164979582">
    <w:abstractNumId w:val="98"/>
  </w:num>
  <w:num w:numId="46" w16cid:durableId="971714574">
    <w:abstractNumId w:val="93"/>
  </w:num>
  <w:num w:numId="47" w16cid:durableId="253513763">
    <w:abstractNumId w:val="50"/>
  </w:num>
  <w:num w:numId="48" w16cid:durableId="1649900195">
    <w:abstractNumId w:val="73"/>
  </w:num>
  <w:num w:numId="49" w16cid:durableId="1077482237">
    <w:abstractNumId w:val="38"/>
  </w:num>
  <w:num w:numId="50" w16cid:durableId="885873145">
    <w:abstractNumId w:val="91"/>
  </w:num>
  <w:num w:numId="51" w16cid:durableId="2043086747">
    <w:abstractNumId w:val="5"/>
  </w:num>
  <w:num w:numId="52" w16cid:durableId="293370887">
    <w:abstractNumId w:val="68"/>
  </w:num>
  <w:num w:numId="53" w16cid:durableId="1513490196">
    <w:abstractNumId w:val="6"/>
  </w:num>
  <w:num w:numId="54" w16cid:durableId="1564363399">
    <w:abstractNumId w:val="78"/>
  </w:num>
  <w:num w:numId="55" w16cid:durableId="872116227">
    <w:abstractNumId w:val="66"/>
  </w:num>
  <w:num w:numId="56" w16cid:durableId="128475568">
    <w:abstractNumId w:val="45"/>
  </w:num>
  <w:num w:numId="57" w16cid:durableId="1576624348">
    <w:abstractNumId w:val="59"/>
  </w:num>
  <w:num w:numId="58" w16cid:durableId="1786577505">
    <w:abstractNumId w:val="84"/>
  </w:num>
  <w:num w:numId="59" w16cid:durableId="1274166432">
    <w:abstractNumId w:val="74"/>
  </w:num>
  <w:num w:numId="60" w16cid:durableId="254479220">
    <w:abstractNumId w:val="108"/>
  </w:num>
  <w:num w:numId="61" w16cid:durableId="649598090">
    <w:abstractNumId w:val="10"/>
  </w:num>
  <w:num w:numId="62" w16cid:durableId="893736075">
    <w:abstractNumId w:val="67"/>
  </w:num>
  <w:num w:numId="63" w16cid:durableId="596409028">
    <w:abstractNumId w:val="89"/>
  </w:num>
  <w:num w:numId="64" w16cid:durableId="1201091905">
    <w:abstractNumId w:val="42"/>
  </w:num>
  <w:num w:numId="65" w16cid:durableId="1182891217">
    <w:abstractNumId w:val="100"/>
  </w:num>
  <w:num w:numId="66" w16cid:durableId="1138961643">
    <w:abstractNumId w:val="33"/>
  </w:num>
  <w:num w:numId="67" w16cid:durableId="1040588087">
    <w:abstractNumId w:val="90"/>
  </w:num>
  <w:num w:numId="68" w16cid:durableId="815880198">
    <w:abstractNumId w:val="47"/>
  </w:num>
  <w:num w:numId="69" w16cid:durableId="1324120006">
    <w:abstractNumId w:val="3"/>
  </w:num>
  <w:num w:numId="70" w16cid:durableId="1648706061">
    <w:abstractNumId w:val="35"/>
  </w:num>
  <w:num w:numId="71" w16cid:durableId="829563733">
    <w:abstractNumId w:val="82"/>
  </w:num>
  <w:num w:numId="72" w16cid:durableId="249966417">
    <w:abstractNumId w:val="41"/>
  </w:num>
  <w:num w:numId="73" w16cid:durableId="356463739">
    <w:abstractNumId w:val="51"/>
  </w:num>
  <w:num w:numId="74" w16cid:durableId="369500187">
    <w:abstractNumId w:val="12"/>
  </w:num>
  <w:num w:numId="75" w16cid:durableId="1279678941">
    <w:abstractNumId w:val="36"/>
  </w:num>
  <w:num w:numId="76" w16cid:durableId="131755342">
    <w:abstractNumId w:val="54"/>
  </w:num>
  <w:num w:numId="77" w16cid:durableId="106200193">
    <w:abstractNumId w:val="116"/>
  </w:num>
  <w:num w:numId="78" w16cid:durableId="1464344346">
    <w:abstractNumId w:val="58"/>
  </w:num>
  <w:num w:numId="79" w16cid:durableId="369569316">
    <w:abstractNumId w:val="106"/>
  </w:num>
  <w:num w:numId="80" w16cid:durableId="1870071025">
    <w:abstractNumId w:val="87"/>
  </w:num>
  <w:num w:numId="81" w16cid:durableId="1754550441">
    <w:abstractNumId w:val="125"/>
  </w:num>
  <w:num w:numId="82" w16cid:durableId="1821311745">
    <w:abstractNumId w:val="64"/>
  </w:num>
  <w:num w:numId="83" w16cid:durableId="1252277456">
    <w:abstractNumId w:val="105"/>
  </w:num>
  <w:num w:numId="84" w16cid:durableId="1327127635">
    <w:abstractNumId w:val="30"/>
  </w:num>
  <w:num w:numId="85" w16cid:durableId="1631781943">
    <w:abstractNumId w:val="88"/>
  </w:num>
  <w:num w:numId="86" w16cid:durableId="1420642521">
    <w:abstractNumId w:val="124"/>
  </w:num>
  <w:num w:numId="87" w16cid:durableId="936256207">
    <w:abstractNumId w:val="4"/>
  </w:num>
  <w:num w:numId="88" w16cid:durableId="2120100522">
    <w:abstractNumId w:val="29"/>
  </w:num>
  <w:num w:numId="89" w16cid:durableId="254941691">
    <w:abstractNumId w:val="115"/>
  </w:num>
  <w:num w:numId="90" w16cid:durableId="1933976152">
    <w:abstractNumId w:val="75"/>
  </w:num>
  <w:num w:numId="91" w16cid:durableId="153031888">
    <w:abstractNumId w:val="56"/>
  </w:num>
  <w:num w:numId="92" w16cid:durableId="1798141477">
    <w:abstractNumId w:val="14"/>
  </w:num>
  <w:num w:numId="93" w16cid:durableId="127862147">
    <w:abstractNumId w:val="62"/>
  </w:num>
  <w:num w:numId="94" w16cid:durableId="920676993">
    <w:abstractNumId w:val="76"/>
  </w:num>
  <w:num w:numId="95" w16cid:durableId="1246766250">
    <w:abstractNumId w:val="109"/>
  </w:num>
  <w:num w:numId="96" w16cid:durableId="770711229">
    <w:abstractNumId w:val="8"/>
  </w:num>
  <w:num w:numId="97" w16cid:durableId="1143036830">
    <w:abstractNumId w:val="22"/>
  </w:num>
  <w:num w:numId="98" w16cid:durableId="1083145748">
    <w:abstractNumId w:val="32"/>
  </w:num>
  <w:num w:numId="99" w16cid:durableId="409079288">
    <w:abstractNumId w:val="79"/>
  </w:num>
  <w:num w:numId="100" w16cid:durableId="1645813874">
    <w:abstractNumId w:val="113"/>
  </w:num>
  <w:num w:numId="101" w16cid:durableId="905795711">
    <w:abstractNumId w:val="53"/>
  </w:num>
  <w:num w:numId="102" w16cid:durableId="1028992390">
    <w:abstractNumId w:val="11"/>
  </w:num>
  <w:num w:numId="103" w16cid:durableId="1655330093">
    <w:abstractNumId w:val="63"/>
  </w:num>
  <w:num w:numId="104" w16cid:durableId="980622601">
    <w:abstractNumId w:val="2"/>
  </w:num>
  <w:num w:numId="105" w16cid:durableId="1807817932">
    <w:abstractNumId w:val="71"/>
  </w:num>
  <w:num w:numId="106" w16cid:durableId="852299768">
    <w:abstractNumId w:val="26"/>
  </w:num>
  <w:num w:numId="107" w16cid:durableId="391317088">
    <w:abstractNumId w:val="21"/>
  </w:num>
  <w:num w:numId="108" w16cid:durableId="1812013763">
    <w:abstractNumId w:val="102"/>
  </w:num>
  <w:num w:numId="109" w16cid:durableId="1909414726">
    <w:abstractNumId w:val="23"/>
  </w:num>
  <w:num w:numId="110" w16cid:durableId="529270466">
    <w:abstractNumId w:val="81"/>
  </w:num>
  <w:num w:numId="111" w16cid:durableId="747190333">
    <w:abstractNumId w:val="9"/>
  </w:num>
  <w:num w:numId="112" w16cid:durableId="1046104725">
    <w:abstractNumId w:val="85"/>
  </w:num>
  <w:num w:numId="113" w16cid:durableId="117383292">
    <w:abstractNumId w:val="49"/>
  </w:num>
  <w:num w:numId="114" w16cid:durableId="2134932663">
    <w:abstractNumId w:val="20"/>
  </w:num>
  <w:num w:numId="115" w16cid:durableId="845244994">
    <w:abstractNumId w:val="101"/>
  </w:num>
  <w:num w:numId="116" w16cid:durableId="1169251147">
    <w:abstractNumId w:val="86"/>
  </w:num>
  <w:num w:numId="117" w16cid:durableId="862136885">
    <w:abstractNumId w:val="120"/>
  </w:num>
  <w:num w:numId="118" w16cid:durableId="329715623">
    <w:abstractNumId w:val="121"/>
  </w:num>
  <w:num w:numId="119" w16cid:durableId="854197817">
    <w:abstractNumId w:val="94"/>
  </w:num>
  <w:num w:numId="120" w16cid:durableId="1226994317">
    <w:abstractNumId w:val="95"/>
  </w:num>
  <w:num w:numId="121" w16cid:durableId="1345941847">
    <w:abstractNumId w:val="99"/>
  </w:num>
  <w:num w:numId="122" w16cid:durableId="125589598">
    <w:abstractNumId w:val="83"/>
  </w:num>
  <w:num w:numId="123" w16cid:durableId="602998684">
    <w:abstractNumId w:val="40"/>
  </w:num>
  <w:num w:numId="124" w16cid:durableId="1073351568">
    <w:abstractNumId w:val="13"/>
  </w:num>
  <w:num w:numId="125" w16cid:durableId="587736585">
    <w:abstractNumId w:val="111"/>
  </w:num>
  <w:num w:numId="126" w16cid:durableId="774978194">
    <w:abstractNumId w:val="39"/>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GrammaticalErrors/>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A6C"/>
    <w:rsid w:val="00001279"/>
    <w:rsid w:val="000013B4"/>
    <w:rsid w:val="0000323A"/>
    <w:rsid w:val="0000329F"/>
    <w:rsid w:val="00003403"/>
    <w:rsid w:val="00003519"/>
    <w:rsid w:val="0000422B"/>
    <w:rsid w:val="0000458B"/>
    <w:rsid w:val="00006191"/>
    <w:rsid w:val="00006639"/>
    <w:rsid w:val="00006891"/>
    <w:rsid w:val="00007238"/>
    <w:rsid w:val="0000724F"/>
    <w:rsid w:val="0000728E"/>
    <w:rsid w:val="000079A7"/>
    <w:rsid w:val="00007D01"/>
    <w:rsid w:val="00007F3C"/>
    <w:rsid w:val="00007F61"/>
    <w:rsid w:val="00010967"/>
    <w:rsid w:val="00010D8C"/>
    <w:rsid w:val="00011123"/>
    <w:rsid w:val="0001115B"/>
    <w:rsid w:val="000117FC"/>
    <w:rsid w:val="000123A7"/>
    <w:rsid w:val="00012831"/>
    <w:rsid w:val="00012841"/>
    <w:rsid w:val="00012C73"/>
    <w:rsid w:val="00012EBF"/>
    <w:rsid w:val="00013166"/>
    <w:rsid w:val="0001331B"/>
    <w:rsid w:val="00013652"/>
    <w:rsid w:val="00013786"/>
    <w:rsid w:val="000137CE"/>
    <w:rsid w:val="000141DE"/>
    <w:rsid w:val="00014264"/>
    <w:rsid w:val="0001430F"/>
    <w:rsid w:val="00014522"/>
    <w:rsid w:val="0001586F"/>
    <w:rsid w:val="00015C33"/>
    <w:rsid w:val="000167BE"/>
    <w:rsid w:val="0001693C"/>
    <w:rsid w:val="000200EC"/>
    <w:rsid w:val="00020204"/>
    <w:rsid w:val="0002064D"/>
    <w:rsid w:val="00021C6B"/>
    <w:rsid w:val="00022878"/>
    <w:rsid w:val="00022B55"/>
    <w:rsid w:val="00022EB8"/>
    <w:rsid w:val="00022F9B"/>
    <w:rsid w:val="000243BB"/>
    <w:rsid w:val="000255D5"/>
    <w:rsid w:val="000256C3"/>
    <w:rsid w:val="000259CF"/>
    <w:rsid w:val="00025BA0"/>
    <w:rsid w:val="00025F09"/>
    <w:rsid w:val="00025F89"/>
    <w:rsid w:val="00026A6E"/>
    <w:rsid w:val="00026B5A"/>
    <w:rsid w:val="00027283"/>
    <w:rsid w:val="000272C3"/>
    <w:rsid w:val="000273C3"/>
    <w:rsid w:val="000312B2"/>
    <w:rsid w:val="00031C8A"/>
    <w:rsid w:val="0003218D"/>
    <w:rsid w:val="00032753"/>
    <w:rsid w:val="00032774"/>
    <w:rsid w:val="00032A36"/>
    <w:rsid w:val="00032CD7"/>
    <w:rsid w:val="000335DE"/>
    <w:rsid w:val="0003378B"/>
    <w:rsid w:val="00033C15"/>
    <w:rsid w:val="00033C7D"/>
    <w:rsid w:val="00033D42"/>
    <w:rsid w:val="00034D90"/>
    <w:rsid w:val="00034F70"/>
    <w:rsid w:val="00035213"/>
    <w:rsid w:val="000356A3"/>
    <w:rsid w:val="000356A4"/>
    <w:rsid w:val="000357BB"/>
    <w:rsid w:val="00035BCB"/>
    <w:rsid w:val="000362A2"/>
    <w:rsid w:val="0003638C"/>
    <w:rsid w:val="00036DEE"/>
    <w:rsid w:val="0003739D"/>
    <w:rsid w:val="000373D8"/>
    <w:rsid w:val="00037641"/>
    <w:rsid w:val="000378A7"/>
    <w:rsid w:val="00041046"/>
    <w:rsid w:val="00041826"/>
    <w:rsid w:val="00041E0E"/>
    <w:rsid w:val="0004206A"/>
    <w:rsid w:val="00042381"/>
    <w:rsid w:val="00042E80"/>
    <w:rsid w:val="00043AF4"/>
    <w:rsid w:val="00044200"/>
    <w:rsid w:val="00044F9D"/>
    <w:rsid w:val="00045296"/>
    <w:rsid w:val="00045C43"/>
    <w:rsid w:val="00045F2F"/>
    <w:rsid w:val="00046704"/>
    <w:rsid w:val="00046CA4"/>
    <w:rsid w:val="00047BC9"/>
    <w:rsid w:val="00050156"/>
    <w:rsid w:val="000509D6"/>
    <w:rsid w:val="00050A82"/>
    <w:rsid w:val="00050CEB"/>
    <w:rsid w:val="00051388"/>
    <w:rsid w:val="00051419"/>
    <w:rsid w:val="0005167D"/>
    <w:rsid w:val="00051BDB"/>
    <w:rsid w:val="00052165"/>
    <w:rsid w:val="00052E32"/>
    <w:rsid w:val="00053065"/>
    <w:rsid w:val="00053419"/>
    <w:rsid w:val="000543EE"/>
    <w:rsid w:val="00055238"/>
    <w:rsid w:val="000555D8"/>
    <w:rsid w:val="0005616B"/>
    <w:rsid w:val="00056589"/>
    <w:rsid w:val="00056705"/>
    <w:rsid w:val="000569C1"/>
    <w:rsid w:val="00056BE1"/>
    <w:rsid w:val="000570F9"/>
    <w:rsid w:val="0005730F"/>
    <w:rsid w:val="000574EE"/>
    <w:rsid w:val="000578EE"/>
    <w:rsid w:val="00057ED9"/>
    <w:rsid w:val="00060A32"/>
    <w:rsid w:val="000614EB"/>
    <w:rsid w:val="00061573"/>
    <w:rsid w:val="00062029"/>
    <w:rsid w:val="0006202F"/>
    <w:rsid w:val="000620C0"/>
    <w:rsid w:val="0006399A"/>
    <w:rsid w:val="00063ABE"/>
    <w:rsid w:val="00065A2B"/>
    <w:rsid w:val="00065CD7"/>
    <w:rsid w:val="000663CB"/>
    <w:rsid w:val="000672DD"/>
    <w:rsid w:val="000678B0"/>
    <w:rsid w:val="00067FFA"/>
    <w:rsid w:val="000700F8"/>
    <w:rsid w:val="00070265"/>
    <w:rsid w:val="00070511"/>
    <w:rsid w:val="00070EC7"/>
    <w:rsid w:val="00071B1F"/>
    <w:rsid w:val="00073C90"/>
    <w:rsid w:val="00073D7C"/>
    <w:rsid w:val="00074469"/>
    <w:rsid w:val="000745CD"/>
    <w:rsid w:val="00074E22"/>
    <w:rsid w:val="00074E25"/>
    <w:rsid w:val="000750E7"/>
    <w:rsid w:val="00075BB9"/>
    <w:rsid w:val="00075EC1"/>
    <w:rsid w:val="0007607D"/>
    <w:rsid w:val="00076A80"/>
    <w:rsid w:val="00076C69"/>
    <w:rsid w:val="000770D6"/>
    <w:rsid w:val="00077FD3"/>
    <w:rsid w:val="0008025E"/>
    <w:rsid w:val="00080C54"/>
    <w:rsid w:val="00081883"/>
    <w:rsid w:val="000839CF"/>
    <w:rsid w:val="00083DCA"/>
    <w:rsid w:val="00084671"/>
    <w:rsid w:val="00086320"/>
    <w:rsid w:val="00090578"/>
    <w:rsid w:val="00090605"/>
    <w:rsid w:val="00091719"/>
    <w:rsid w:val="00091E7F"/>
    <w:rsid w:val="00092068"/>
    <w:rsid w:val="0009242B"/>
    <w:rsid w:val="00092B47"/>
    <w:rsid w:val="00092DBD"/>
    <w:rsid w:val="00092E3E"/>
    <w:rsid w:val="00092EF8"/>
    <w:rsid w:val="000940C0"/>
    <w:rsid w:val="000942A0"/>
    <w:rsid w:val="000947A0"/>
    <w:rsid w:val="000948B8"/>
    <w:rsid w:val="000948C9"/>
    <w:rsid w:val="00094D8A"/>
    <w:rsid w:val="000954E5"/>
    <w:rsid w:val="00095B50"/>
    <w:rsid w:val="00096C5D"/>
    <w:rsid w:val="00096D06"/>
    <w:rsid w:val="00097420"/>
    <w:rsid w:val="00097583"/>
    <w:rsid w:val="00097B47"/>
    <w:rsid w:val="000A0D33"/>
    <w:rsid w:val="000A10F2"/>
    <w:rsid w:val="000A18B9"/>
    <w:rsid w:val="000A1F7F"/>
    <w:rsid w:val="000A2160"/>
    <w:rsid w:val="000A250E"/>
    <w:rsid w:val="000A2574"/>
    <w:rsid w:val="000A27B4"/>
    <w:rsid w:val="000A2C9C"/>
    <w:rsid w:val="000A328F"/>
    <w:rsid w:val="000A41AD"/>
    <w:rsid w:val="000A4E40"/>
    <w:rsid w:val="000A544C"/>
    <w:rsid w:val="000A547B"/>
    <w:rsid w:val="000A591D"/>
    <w:rsid w:val="000A5A52"/>
    <w:rsid w:val="000A61A2"/>
    <w:rsid w:val="000A626C"/>
    <w:rsid w:val="000A6308"/>
    <w:rsid w:val="000A68CE"/>
    <w:rsid w:val="000A6A8E"/>
    <w:rsid w:val="000A7332"/>
    <w:rsid w:val="000B07EB"/>
    <w:rsid w:val="000B1303"/>
    <w:rsid w:val="000B1B2D"/>
    <w:rsid w:val="000B1D5B"/>
    <w:rsid w:val="000B218D"/>
    <w:rsid w:val="000B44FF"/>
    <w:rsid w:val="000B59A6"/>
    <w:rsid w:val="000B5AAD"/>
    <w:rsid w:val="000B60A1"/>
    <w:rsid w:val="000B63A4"/>
    <w:rsid w:val="000B7923"/>
    <w:rsid w:val="000B7A6B"/>
    <w:rsid w:val="000B7F04"/>
    <w:rsid w:val="000C0B0F"/>
    <w:rsid w:val="000C0CCD"/>
    <w:rsid w:val="000C1148"/>
    <w:rsid w:val="000C1A71"/>
    <w:rsid w:val="000C20A5"/>
    <w:rsid w:val="000C2A12"/>
    <w:rsid w:val="000C2BC5"/>
    <w:rsid w:val="000C2EFB"/>
    <w:rsid w:val="000C2FA4"/>
    <w:rsid w:val="000C323F"/>
    <w:rsid w:val="000C3449"/>
    <w:rsid w:val="000C3FCF"/>
    <w:rsid w:val="000C4A21"/>
    <w:rsid w:val="000C4AC0"/>
    <w:rsid w:val="000C5288"/>
    <w:rsid w:val="000C54C3"/>
    <w:rsid w:val="000C5572"/>
    <w:rsid w:val="000C5ABE"/>
    <w:rsid w:val="000C5D6F"/>
    <w:rsid w:val="000C5DC8"/>
    <w:rsid w:val="000C636F"/>
    <w:rsid w:val="000C673B"/>
    <w:rsid w:val="000C6DDA"/>
    <w:rsid w:val="000C6ECD"/>
    <w:rsid w:val="000C72CE"/>
    <w:rsid w:val="000C7999"/>
    <w:rsid w:val="000D031D"/>
    <w:rsid w:val="000D0A81"/>
    <w:rsid w:val="000D0B44"/>
    <w:rsid w:val="000D1608"/>
    <w:rsid w:val="000D16C6"/>
    <w:rsid w:val="000D19CA"/>
    <w:rsid w:val="000D1DC4"/>
    <w:rsid w:val="000D2A18"/>
    <w:rsid w:val="000D314F"/>
    <w:rsid w:val="000D4F78"/>
    <w:rsid w:val="000D6188"/>
    <w:rsid w:val="000D6B0F"/>
    <w:rsid w:val="000D73EB"/>
    <w:rsid w:val="000D7B8F"/>
    <w:rsid w:val="000E02C9"/>
    <w:rsid w:val="000E087A"/>
    <w:rsid w:val="000E12C8"/>
    <w:rsid w:val="000E1791"/>
    <w:rsid w:val="000E1864"/>
    <w:rsid w:val="000E1AFF"/>
    <w:rsid w:val="000E1BF7"/>
    <w:rsid w:val="000E1C9D"/>
    <w:rsid w:val="000E2BA9"/>
    <w:rsid w:val="000E3A28"/>
    <w:rsid w:val="000E3CEB"/>
    <w:rsid w:val="000E3FAE"/>
    <w:rsid w:val="000E6160"/>
    <w:rsid w:val="000E699F"/>
    <w:rsid w:val="000E780A"/>
    <w:rsid w:val="000E7C39"/>
    <w:rsid w:val="000F00F8"/>
    <w:rsid w:val="000F02E8"/>
    <w:rsid w:val="000F12B3"/>
    <w:rsid w:val="000F22F6"/>
    <w:rsid w:val="000F3946"/>
    <w:rsid w:val="000F400B"/>
    <w:rsid w:val="000F56FA"/>
    <w:rsid w:val="000F5926"/>
    <w:rsid w:val="000F5C83"/>
    <w:rsid w:val="000F770A"/>
    <w:rsid w:val="000F78DC"/>
    <w:rsid w:val="000F7B69"/>
    <w:rsid w:val="000F7DA5"/>
    <w:rsid w:val="0010095D"/>
    <w:rsid w:val="00100B6C"/>
    <w:rsid w:val="001014AA"/>
    <w:rsid w:val="00101741"/>
    <w:rsid w:val="00101860"/>
    <w:rsid w:val="00101A1C"/>
    <w:rsid w:val="001021B9"/>
    <w:rsid w:val="0010220F"/>
    <w:rsid w:val="001027FD"/>
    <w:rsid w:val="00102C26"/>
    <w:rsid w:val="00103B2E"/>
    <w:rsid w:val="001041C0"/>
    <w:rsid w:val="00104702"/>
    <w:rsid w:val="00104F0B"/>
    <w:rsid w:val="00105D78"/>
    <w:rsid w:val="00106589"/>
    <w:rsid w:val="001065FA"/>
    <w:rsid w:val="001067C7"/>
    <w:rsid w:val="00106D00"/>
    <w:rsid w:val="00106F4E"/>
    <w:rsid w:val="00110519"/>
    <w:rsid w:val="00110ACF"/>
    <w:rsid w:val="00110B02"/>
    <w:rsid w:val="00111D6D"/>
    <w:rsid w:val="001121E5"/>
    <w:rsid w:val="00112307"/>
    <w:rsid w:val="001128A8"/>
    <w:rsid w:val="001128CA"/>
    <w:rsid w:val="0011333B"/>
    <w:rsid w:val="00113784"/>
    <w:rsid w:val="00113A20"/>
    <w:rsid w:val="00113B6A"/>
    <w:rsid w:val="0011408A"/>
    <w:rsid w:val="00114BE5"/>
    <w:rsid w:val="001155DA"/>
    <w:rsid w:val="001157BB"/>
    <w:rsid w:val="0011607C"/>
    <w:rsid w:val="00116481"/>
    <w:rsid w:val="00116E69"/>
    <w:rsid w:val="00117177"/>
    <w:rsid w:val="0011744B"/>
    <w:rsid w:val="0011751F"/>
    <w:rsid w:val="0011773A"/>
    <w:rsid w:val="00117D57"/>
    <w:rsid w:val="00120450"/>
    <w:rsid w:val="00120BFD"/>
    <w:rsid w:val="00121697"/>
    <w:rsid w:val="00121875"/>
    <w:rsid w:val="00121999"/>
    <w:rsid w:val="00121E55"/>
    <w:rsid w:val="00121F63"/>
    <w:rsid w:val="00122985"/>
    <w:rsid w:val="0012375F"/>
    <w:rsid w:val="00123763"/>
    <w:rsid w:val="001239EC"/>
    <w:rsid w:val="00123EEE"/>
    <w:rsid w:val="00125104"/>
    <w:rsid w:val="00125939"/>
    <w:rsid w:val="00125EF2"/>
    <w:rsid w:val="00126475"/>
    <w:rsid w:val="00126C18"/>
    <w:rsid w:val="0013084E"/>
    <w:rsid w:val="00130E11"/>
    <w:rsid w:val="0013105A"/>
    <w:rsid w:val="00131601"/>
    <w:rsid w:val="001322DC"/>
    <w:rsid w:val="00133605"/>
    <w:rsid w:val="00133B68"/>
    <w:rsid w:val="0013413C"/>
    <w:rsid w:val="0013626C"/>
    <w:rsid w:val="001365AC"/>
    <w:rsid w:val="00136956"/>
    <w:rsid w:val="00136F41"/>
    <w:rsid w:val="00140CC2"/>
    <w:rsid w:val="00141115"/>
    <w:rsid w:val="00142C9E"/>
    <w:rsid w:val="00142CEB"/>
    <w:rsid w:val="001431BE"/>
    <w:rsid w:val="001436CA"/>
    <w:rsid w:val="001437A9"/>
    <w:rsid w:val="001440CD"/>
    <w:rsid w:val="00146234"/>
    <w:rsid w:val="0014624A"/>
    <w:rsid w:val="00150AE0"/>
    <w:rsid w:val="00151142"/>
    <w:rsid w:val="00151563"/>
    <w:rsid w:val="00151972"/>
    <w:rsid w:val="00151BA7"/>
    <w:rsid w:val="0015273B"/>
    <w:rsid w:val="00152B88"/>
    <w:rsid w:val="00152BF4"/>
    <w:rsid w:val="00153878"/>
    <w:rsid w:val="00153970"/>
    <w:rsid w:val="0015437D"/>
    <w:rsid w:val="00154575"/>
    <w:rsid w:val="00155A74"/>
    <w:rsid w:val="001571BA"/>
    <w:rsid w:val="00157AED"/>
    <w:rsid w:val="00157D56"/>
    <w:rsid w:val="00157DA0"/>
    <w:rsid w:val="001606DE"/>
    <w:rsid w:val="00161B52"/>
    <w:rsid w:val="001621E0"/>
    <w:rsid w:val="00162CB3"/>
    <w:rsid w:val="00162F31"/>
    <w:rsid w:val="00162F8D"/>
    <w:rsid w:val="001638F0"/>
    <w:rsid w:val="001641C8"/>
    <w:rsid w:val="00164631"/>
    <w:rsid w:val="00164BE4"/>
    <w:rsid w:val="00164FA7"/>
    <w:rsid w:val="001650A5"/>
    <w:rsid w:val="001655AC"/>
    <w:rsid w:val="001655C4"/>
    <w:rsid w:val="0016562F"/>
    <w:rsid w:val="00165A2E"/>
    <w:rsid w:val="00165ED3"/>
    <w:rsid w:val="0016635D"/>
    <w:rsid w:val="00166700"/>
    <w:rsid w:val="00166E41"/>
    <w:rsid w:val="001670D0"/>
    <w:rsid w:val="00167761"/>
    <w:rsid w:val="001678DC"/>
    <w:rsid w:val="00167F0D"/>
    <w:rsid w:val="00170475"/>
    <w:rsid w:val="00170EA0"/>
    <w:rsid w:val="00170ED7"/>
    <w:rsid w:val="00170F25"/>
    <w:rsid w:val="00171180"/>
    <w:rsid w:val="00171316"/>
    <w:rsid w:val="0017260D"/>
    <w:rsid w:val="00172C88"/>
    <w:rsid w:val="0017350E"/>
    <w:rsid w:val="00173C97"/>
    <w:rsid w:val="00175066"/>
    <w:rsid w:val="00175F6C"/>
    <w:rsid w:val="0017699A"/>
    <w:rsid w:val="001770BF"/>
    <w:rsid w:val="0017721B"/>
    <w:rsid w:val="00180179"/>
    <w:rsid w:val="001804FA"/>
    <w:rsid w:val="0018080F"/>
    <w:rsid w:val="001813C9"/>
    <w:rsid w:val="00181622"/>
    <w:rsid w:val="00181C1A"/>
    <w:rsid w:val="00181E63"/>
    <w:rsid w:val="00181EDD"/>
    <w:rsid w:val="00181FAF"/>
    <w:rsid w:val="0018206F"/>
    <w:rsid w:val="001828E5"/>
    <w:rsid w:val="00182D77"/>
    <w:rsid w:val="00183148"/>
    <w:rsid w:val="00183CD9"/>
    <w:rsid w:val="00184389"/>
    <w:rsid w:val="001845AB"/>
    <w:rsid w:val="00184843"/>
    <w:rsid w:val="001848F1"/>
    <w:rsid w:val="001849CB"/>
    <w:rsid w:val="00184A77"/>
    <w:rsid w:val="0018519A"/>
    <w:rsid w:val="001857B3"/>
    <w:rsid w:val="00185968"/>
    <w:rsid w:val="0018602A"/>
    <w:rsid w:val="001860C1"/>
    <w:rsid w:val="00187757"/>
    <w:rsid w:val="00187C2F"/>
    <w:rsid w:val="001907D6"/>
    <w:rsid w:val="00190958"/>
    <w:rsid w:val="00190F21"/>
    <w:rsid w:val="00190FF9"/>
    <w:rsid w:val="00191B38"/>
    <w:rsid w:val="00191D47"/>
    <w:rsid w:val="0019298B"/>
    <w:rsid w:val="00193CD7"/>
    <w:rsid w:val="00194117"/>
    <w:rsid w:val="001947FD"/>
    <w:rsid w:val="00195A62"/>
    <w:rsid w:val="00195FBF"/>
    <w:rsid w:val="00196ED1"/>
    <w:rsid w:val="001979AB"/>
    <w:rsid w:val="001A0145"/>
    <w:rsid w:val="001A08DB"/>
    <w:rsid w:val="001A0CF3"/>
    <w:rsid w:val="001A14DF"/>
    <w:rsid w:val="001A1E56"/>
    <w:rsid w:val="001A2361"/>
    <w:rsid w:val="001A23B5"/>
    <w:rsid w:val="001A2824"/>
    <w:rsid w:val="001A2854"/>
    <w:rsid w:val="001A2956"/>
    <w:rsid w:val="001A2DEA"/>
    <w:rsid w:val="001A3021"/>
    <w:rsid w:val="001A476B"/>
    <w:rsid w:val="001A4A8D"/>
    <w:rsid w:val="001A516E"/>
    <w:rsid w:val="001A583A"/>
    <w:rsid w:val="001A5873"/>
    <w:rsid w:val="001A6F5D"/>
    <w:rsid w:val="001A7570"/>
    <w:rsid w:val="001B01FA"/>
    <w:rsid w:val="001B0DB7"/>
    <w:rsid w:val="001B1715"/>
    <w:rsid w:val="001B173E"/>
    <w:rsid w:val="001B1D91"/>
    <w:rsid w:val="001B289B"/>
    <w:rsid w:val="001B4701"/>
    <w:rsid w:val="001B5BB7"/>
    <w:rsid w:val="001B5C66"/>
    <w:rsid w:val="001B5F12"/>
    <w:rsid w:val="001B6307"/>
    <w:rsid w:val="001B7971"/>
    <w:rsid w:val="001B7CEB"/>
    <w:rsid w:val="001B7DBB"/>
    <w:rsid w:val="001C0007"/>
    <w:rsid w:val="001C0440"/>
    <w:rsid w:val="001C0588"/>
    <w:rsid w:val="001C07C2"/>
    <w:rsid w:val="001C07DB"/>
    <w:rsid w:val="001C0A02"/>
    <w:rsid w:val="001C0BD4"/>
    <w:rsid w:val="001C1671"/>
    <w:rsid w:val="001C1830"/>
    <w:rsid w:val="001C1A4F"/>
    <w:rsid w:val="001C1C38"/>
    <w:rsid w:val="001C23D5"/>
    <w:rsid w:val="001C2E6C"/>
    <w:rsid w:val="001C31A7"/>
    <w:rsid w:val="001C3F96"/>
    <w:rsid w:val="001C4494"/>
    <w:rsid w:val="001C48D8"/>
    <w:rsid w:val="001C4B1E"/>
    <w:rsid w:val="001C4F8F"/>
    <w:rsid w:val="001C5900"/>
    <w:rsid w:val="001C6C03"/>
    <w:rsid w:val="001C6EBA"/>
    <w:rsid w:val="001C7137"/>
    <w:rsid w:val="001C723B"/>
    <w:rsid w:val="001C75CF"/>
    <w:rsid w:val="001C7A24"/>
    <w:rsid w:val="001D01DD"/>
    <w:rsid w:val="001D0816"/>
    <w:rsid w:val="001D0D24"/>
    <w:rsid w:val="001D0E82"/>
    <w:rsid w:val="001D1112"/>
    <w:rsid w:val="001D2168"/>
    <w:rsid w:val="001D395F"/>
    <w:rsid w:val="001D3E06"/>
    <w:rsid w:val="001D462B"/>
    <w:rsid w:val="001D4FDF"/>
    <w:rsid w:val="001D6084"/>
    <w:rsid w:val="001E1447"/>
    <w:rsid w:val="001E14B2"/>
    <w:rsid w:val="001E1795"/>
    <w:rsid w:val="001E1953"/>
    <w:rsid w:val="001E1D2A"/>
    <w:rsid w:val="001E39FD"/>
    <w:rsid w:val="001E4CF8"/>
    <w:rsid w:val="001E50AC"/>
    <w:rsid w:val="001E552E"/>
    <w:rsid w:val="001E5C52"/>
    <w:rsid w:val="001E5DA4"/>
    <w:rsid w:val="001E6205"/>
    <w:rsid w:val="001E7171"/>
    <w:rsid w:val="001E7444"/>
    <w:rsid w:val="001E760C"/>
    <w:rsid w:val="001E7728"/>
    <w:rsid w:val="001E7B98"/>
    <w:rsid w:val="001F0173"/>
    <w:rsid w:val="001F11BB"/>
    <w:rsid w:val="001F28B2"/>
    <w:rsid w:val="001F3188"/>
    <w:rsid w:val="001F33C0"/>
    <w:rsid w:val="001F36E3"/>
    <w:rsid w:val="001F4225"/>
    <w:rsid w:val="001F55F6"/>
    <w:rsid w:val="001F6BD5"/>
    <w:rsid w:val="001F71BF"/>
    <w:rsid w:val="001F72E3"/>
    <w:rsid w:val="0020014B"/>
    <w:rsid w:val="002003E2"/>
    <w:rsid w:val="002004D7"/>
    <w:rsid w:val="00200895"/>
    <w:rsid w:val="00200ACF"/>
    <w:rsid w:val="002029D4"/>
    <w:rsid w:val="002030EA"/>
    <w:rsid w:val="002038E4"/>
    <w:rsid w:val="00203986"/>
    <w:rsid w:val="00203D5B"/>
    <w:rsid w:val="0020414B"/>
    <w:rsid w:val="00204F7F"/>
    <w:rsid w:val="00205067"/>
    <w:rsid w:val="002054B2"/>
    <w:rsid w:val="002058E4"/>
    <w:rsid w:val="00205C0D"/>
    <w:rsid w:val="00207550"/>
    <w:rsid w:val="00210C82"/>
    <w:rsid w:val="00210ED8"/>
    <w:rsid w:val="00212134"/>
    <w:rsid w:val="00212202"/>
    <w:rsid w:val="00212609"/>
    <w:rsid w:val="00212A7D"/>
    <w:rsid w:val="00212C0E"/>
    <w:rsid w:val="002140CB"/>
    <w:rsid w:val="00214190"/>
    <w:rsid w:val="00214CEE"/>
    <w:rsid w:val="0021500A"/>
    <w:rsid w:val="0021544A"/>
    <w:rsid w:val="00217927"/>
    <w:rsid w:val="00217941"/>
    <w:rsid w:val="002201F1"/>
    <w:rsid w:val="00220708"/>
    <w:rsid w:val="002216EB"/>
    <w:rsid w:val="00223285"/>
    <w:rsid w:val="00223CEB"/>
    <w:rsid w:val="002244FC"/>
    <w:rsid w:val="00224582"/>
    <w:rsid w:val="00225462"/>
    <w:rsid w:val="00225809"/>
    <w:rsid w:val="00225DDB"/>
    <w:rsid w:val="00225DEF"/>
    <w:rsid w:val="00226A89"/>
    <w:rsid w:val="00226C31"/>
    <w:rsid w:val="002271B9"/>
    <w:rsid w:val="00227462"/>
    <w:rsid w:val="00227760"/>
    <w:rsid w:val="00232C55"/>
    <w:rsid w:val="00233948"/>
    <w:rsid w:val="002348F1"/>
    <w:rsid w:val="00234E05"/>
    <w:rsid w:val="0023561F"/>
    <w:rsid w:val="00235A72"/>
    <w:rsid w:val="00235CA7"/>
    <w:rsid w:val="00235CBE"/>
    <w:rsid w:val="00236025"/>
    <w:rsid w:val="002360D2"/>
    <w:rsid w:val="00236DFA"/>
    <w:rsid w:val="00236FC9"/>
    <w:rsid w:val="0023727E"/>
    <w:rsid w:val="00237750"/>
    <w:rsid w:val="002419B0"/>
    <w:rsid w:val="0024298D"/>
    <w:rsid w:val="00243C2F"/>
    <w:rsid w:val="00243C92"/>
    <w:rsid w:val="00244977"/>
    <w:rsid w:val="0024545D"/>
    <w:rsid w:val="002456E4"/>
    <w:rsid w:val="00246924"/>
    <w:rsid w:val="0024702F"/>
    <w:rsid w:val="00247971"/>
    <w:rsid w:val="00247B1A"/>
    <w:rsid w:val="00250028"/>
    <w:rsid w:val="00250F21"/>
    <w:rsid w:val="00251401"/>
    <w:rsid w:val="00251D27"/>
    <w:rsid w:val="002526B2"/>
    <w:rsid w:val="00253138"/>
    <w:rsid w:val="00253400"/>
    <w:rsid w:val="002536B0"/>
    <w:rsid w:val="002559ED"/>
    <w:rsid w:val="0025684E"/>
    <w:rsid w:val="00256C4B"/>
    <w:rsid w:val="00257527"/>
    <w:rsid w:val="00257630"/>
    <w:rsid w:val="002576B0"/>
    <w:rsid w:val="00257A17"/>
    <w:rsid w:val="00257D09"/>
    <w:rsid w:val="00260967"/>
    <w:rsid w:val="00261F16"/>
    <w:rsid w:val="00262A62"/>
    <w:rsid w:val="00263608"/>
    <w:rsid w:val="002654ED"/>
    <w:rsid w:val="002658D4"/>
    <w:rsid w:val="002662ED"/>
    <w:rsid w:val="00266994"/>
    <w:rsid w:val="00267163"/>
    <w:rsid w:val="00267ACD"/>
    <w:rsid w:val="00267C22"/>
    <w:rsid w:val="002712DA"/>
    <w:rsid w:val="002715E7"/>
    <w:rsid w:val="00271828"/>
    <w:rsid w:val="0027189A"/>
    <w:rsid w:val="00271CFF"/>
    <w:rsid w:val="00272186"/>
    <w:rsid w:val="0027259D"/>
    <w:rsid w:val="00272A84"/>
    <w:rsid w:val="00273216"/>
    <w:rsid w:val="002742C4"/>
    <w:rsid w:val="00274B68"/>
    <w:rsid w:val="00275223"/>
    <w:rsid w:val="00275F05"/>
    <w:rsid w:val="00276BD2"/>
    <w:rsid w:val="00276C2F"/>
    <w:rsid w:val="00277CB2"/>
    <w:rsid w:val="00280BCE"/>
    <w:rsid w:val="00280F5D"/>
    <w:rsid w:val="00281898"/>
    <w:rsid w:val="00281B10"/>
    <w:rsid w:val="00281C59"/>
    <w:rsid w:val="00281F76"/>
    <w:rsid w:val="0028203A"/>
    <w:rsid w:val="00282356"/>
    <w:rsid w:val="00282A47"/>
    <w:rsid w:val="0028374A"/>
    <w:rsid w:val="00283CB5"/>
    <w:rsid w:val="00284003"/>
    <w:rsid w:val="00284006"/>
    <w:rsid w:val="00284365"/>
    <w:rsid w:val="002844B0"/>
    <w:rsid w:val="0028455D"/>
    <w:rsid w:val="0028467C"/>
    <w:rsid w:val="002847A4"/>
    <w:rsid w:val="002847CB"/>
    <w:rsid w:val="00284C69"/>
    <w:rsid w:val="00284C71"/>
    <w:rsid w:val="00285C77"/>
    <w:rsid w:val="002864F7"/>
    <w:rsid w:val="0028671A"/>
    <w:rsid w:val="0028691C"/>
    <w:rsid w:val="002869E6"/>
    <w:rsid w:val="002869EF"/>
    <w:rsid w:val="00286CCA"/>
    <w:rsid w:val="00286F8E"/>
    <w:rsid w:val="00287802"/>
    <w:rsid w:val="00287A32"/>
    <w:rsid w:val="00287CDE"/>
    <w:rsid w:val="00287F81"/>
    <w:rsid w:val="00290371"/>
    <w:rsid w:val="00290B1D"/>
    <w:rsid w:val="00291041"/>
    <w:rsid w:val="002916FF"/>
    <w:rsid w:val="00291A91"/>
    <w:rsid w:val="00291E1E"/>
    <w:rsid w:val="0029291D"/>
    <w:rsid w:val="00292A4B"/>
    <w:rsid w:val="00292C58"/>
    <w:rsid w:val="002949B9"/>
    <w:rsid w:val="00294A4B"/>
    <w:rsid w:val="00295534"/>
    <w:rsid w:val="002955E9"/>
    <w:rsid w:val="002961C5"/>
    <w:rsid w:val="002962A1"/>
    <w:rsid w:val="00296320"/>
    <w:rsid w:val="00297037"/>
    <w:rsid w:val="002972BF"/>
    <w:rsid w:val="0029742D"/>
    <w:rsid w:val="0029791B"/>
    <w:rsid w:val="002A0613"/>
    <w:rsid w:val="002A07F8"/>
    <w:rsid w:val="002A0D8D"/>
    <w:rsid w:val="002A116A"/>
    <w:rsid w:val="002A17D7"/>
    <w:rsid w:val="002A2208"/>
    <w:rsid w:val="002A2AB0"/>
    <w:rsid w:val="002A4175"/>
    <w:rsid w:val="002A4FCD"/>
    <w:rsid w:val="002A516C"/>
    <w:rsid w:val="002A521F"/>
    <w:rsid w:val="002A5C34"/>
    <w:rsid w:val="002A6F70"/>
    <w:rsid w:val="002A7EB9"/>
    <w:rsid w:val="002B03E1"/>
    <w:rsid w:val="002B0DB3"/>
    <w:rsid w:val="002B1E87"/>
    <w:rsid w:val="002B210A"/>
    <w:rsid w:val="002B272F"/>
    <w:rsid w:val="002B2CFA"/>
    <w:rsid w:val="002B3C24"/>
    <w:rsid w:val="002B43D9"/>
    <w:rsid w:val="002B70D5"/>
    <w:rsid w:val="002C0597"/>
    <w:rsid w:val="002C083C"/>
    <w:rsid w:val="002C08AF"/>
    <w:rsid w:val="002C09A1"/>
    <w:rsid w:val="002C0ACD"/>
    <w:rsid w:val="002C1B43"/>
    <w:rsid w:val="002C1EE3"/>
    <w:rsid w:val="002C2676"/>
    <w:rsid w:val="002C2B65"/>
    <w:rsid w:val="002C3000"/>
    <w:rsid w:val="002C35F7"/>
    <w:rsid w:val="002C37BE"/>
    <w:rsid w:val="002C3DCE"/>
    <w:rsid w:val="002C432A"/>
    <w:rsid w:val="002C4592"/>
    <w:rsid w:val="002C5206"/>
    <w:rsid w:val="002C59E5"/>
    <w:rsid w:val="002C634C"/>
    <w:rsid w:val="002C670D"/>
    <w:rsid w:val="002C6846"/>
    <w:rsid w:val="002C6E0A"/>
    <w:rsid w:val="002C74F0"/>
    <w:rsid w:val="002C75DA"/>
    <w:rsid w:val="002C77BF"/>
    <w:rsid w:val="002C7B1B"/>
    <w:rsid w:val="002D0086"/>
    <w:rsid w:val="002D1902"/>
    <w:rsid w:val="002D1E2B"/>
    <w:rsid w:val="002D20C0"/>
    <w:rsid w:val="002D21DA"/>
    <w:rsid w:val="002D250B"/>
    <w:rsid w:val="002D267E"/>
    <w:rsid w:val="002D2681"/>
    <w:rsid w:val="002D26D6"/>
    <w:rsid w:val="002D2C84"/>
    <w:rsid w:val="002D4048"/>
    <w:rsid w:val="002D496F"/>
    <w:rsid w:val="002D4988"/>
    <w:rsid w:val="002D4F29"/>
    <w:rsid w:val="002D4FA3"/>
    <w:rsid w:val="002D53EC"/>
    <w:rsid w:val="002D66F4"/>
    <w:rsid w:val="002D674F"/>
    <w:rsid w:val="002D739D"/>
    <w:rsid w:val="002D7993"/>
    <w:rsid w:val="002E04C2"/>
    <w:rsid w:val="002E07B3"/>
    <w:rsid w:val="002E0863"/>
    <w:rsid w:val="002E1278"/>
    <w:rsid w:val="002E17C7"/>
    <w:rsid w:val="002E1BA9"/>
    <w:rsid w:val="002E3131"/>
    <w:rsid w:val="002E343B"/>
    <w:rsid w:val="002E35CB"/>
    <w:rsid w:val="002E39B6"/>
    <w:rsid w:val="002E40B5"/>
    <w:rsid w:val="002E418B"/>
    <w:rsid w:val="002E46A5"/>
    <w:rsid w:val="002E56F3"/>
    <w:rsid w:val="002E61B2"/>
    <w:rsid w:val="002E6611"/>
    <w:rsid w:val="002E741C"/>
    <w:rsid w:val="002E76E3"/>
    <w:rsid w:val="002E7D96"/>
    <w:rsid w:val="002F050F"/>
    <w:rsid w:val="002F0683"/>
    <w:rsid w:val="002F08F5"/>
    <w:rsid w:val="002F1079"/>
    <w:rsid w:val="002F13A9"/>
    <w:rsid w:val="002F1913"/>
    <w:rsid w:val="002F1A6C"/>
    <w:rsid w:val="002F2884"/>
    <w:rsid w:val="002F2AE7"/>
    <w:rsid w:val="002F38D1"/>
    <w:rsid w:val="002F49E3"/>
    <w:rsid w:val="002F4A3B"/>
    <w:rsid w:val="002F4D2E"/>
    <w:rsid w:val="002F5920"/>
    <w:rsid w:val="002F6532"/>
    <w:rsid w:val="002F6C54"/>
    <w:rsid w:val="002F7109"/>
    <w:rsid w:val="003004CD"/>
    <w:rsid w:val="003005C8"/>
    <w:rsid w:val="003007D7"/>
    <w:rsid w:val="00300D29"/>
    <w:rsid w:val="00301DA1"/>
    <w:rsid w:val="003027A2"/>
    <w:rsid w:val="00303014"/>
    <w:rsid w:val="00303323"/>
    <w:rsid w:val="00303864"/>
    <w:rsid w:val="00303D6C"/>
    <w:rsid w:val="003040E4"/>
    <w:rsid w:val="003054F9"/>
    <w:rsid w:val="00305B7B"/>
    <w:rsid w:val="00305C98"/>
    <w:rsid w:val="00305E28"/>
    <w:rsid w:val="003066F4"/>
    <w:rsid w:val="00307C01"/>
    <w:rsid w:val="00307CF4"/>
    <w:rsid w:val="00307E29"/>
    <w:rsid w:val="0031060C"/>
    <w:rsid w:val="0031071F"/>
    <w:rsid w:val="003108A1"/>
    <w:rsid w:val="00310ABB"/>
    <w:rsid w:val="003111F6"/>
    <w:rsid w:val="00311D9D"/>
    <w:rsid w:val="00311E51"/>
    <w:rsid w:val="00311FD9"/>
    <w:rsid w:val="0031217F"/>
    <w:rsid w:val="00312448"/>
    <w:rsid w:val="003139EF"/>
    <w:rsid w:val="00314631"/>
    <w:rsid w:val="00315063"/>
    <w:rsid w:val="00315348"/>
    <w:rsid w:val="00315AEF"/>
    <w:rsid w:val="00315C8B"/>
    <w:rsid w:val="00315FDF"/>
    <w:rsid w:val="00316149"/>
    <w:rsid w:val="00316396"/>
    <w:rsid w:val="00316E83"/>
    <w:rsid w:val="003178CD"/>
    <w:rsid w:val="003200F4"/>
    <w:rsid w:val="00321334"/>
    <w:rsid w:val="00321A9B"/>
    <w:rsid w:val="00321CBD"/>
    <w:rsid w:val="00321E4E"/>
    <w:rsid w:val="00322A7F"/>
    <w:rsid w:val="00323170"/>
    <w:rsid w:val="00323446"/>
    <w:rsid w:val="003238D5"/>
    <w:rsid w:val="003239A3"/>
    <w:rsid w:val="003239AC"/>
    <w:rsid w:val="00323B2B"/>
    <w:rsid w:val="003241F8"/>
    <w:rsid w:val="003245A5"/>
    <w:rsid w:val="0032544D"/>
    <w:rsid w:val="003257A6"/>
    <w:rsid w:val="00325A0B"/>
    <w:rsid w:val="00325A76"/>
    <w:rsid w:val="00325DC1"/>
    <w:rsid w:val="00326616"/>
    <w:rsid w:val="00326635"/>
    <w:rsid w:val="00326E72"/>
    <w:rsid w:val="00327905"/>
    <w:rsid w:val="003301A4"/>
    <w:rsid w:val="0033042D"/>
    <w:rsid w:val="00330C1B"/>
    <w:rsid w:val="00331A32"/>
    <w:rsid w:val="00331A52"/>
    <w:rsid w:val="00332075"/>
    <w:rsid w:val="00332BE5"/>
    <w:rsid w:val="00332D54"/>
    <w:rsid w:val="00332FEB"/>
    <w:rsid w:val="0033426A"/>
    <w:rsid w:val="0033449C"/>
    <w:rsid w:val="00336868"/>
    <w:rsid w:val="00337A8C"/>
    <w:rsid w:val="00337D3D"/>
    <w:rsid w:val="0034023E"/>
    <w:rsid w:val="0034059C"/>
    <w:rsid w:val="00340F64"/>
    <w:rsid w:val="0034188B"/>
    <w:rsid w:val="00341CF5"/>
    <w:rsid w:val="003421F7"/>
    <w:rsid w:val="0034261E"/>
    <w:rsid w:val="00342F00"/>
    <w:rsid w:val="003437A7"/>
    <w:rsid w:val="00344844"/>
    <w:rsid w:val="00344879"/>
    <w:rsid w:val="00344CE9"/>
    <w:rsid w:val="003453A8"/>
    <w:rsid w:val="003458D6"/>
    <w:rsid w:val="00346C75"/>
    <w:rsid w:val="00346FAD"/>
    <w:rsid w:val="0034760E"/>
    <w:rsid w:val="00347F04"/>
    <w:rsid w:val="0035082C"/>
    <w:rsid w:val="003513FA"/>
    <w:rsid w:val="003515F3"/>
    <w:rsid w:val="00351B1C"/>
    <w:rsid w:val="003523F4"/>
    <w:rsid w:val="00353188"/>
    <w:rsid w:val="00354355"/>
    <w:rsid w:val="00354847"/>
    <w:rsid w:val="00354A9D"/>
    <w:rsid w:val="00354E7F"/>
    <w:rsid w:val="003553FF"/>
    <w:rsid w:val="00356309"/>
    <w:rsid w:val="00356A88"/>
    <w:rsid w:val="00357A8F"/>
    <w:rsid w:val="003607EE"/>
    <w:rsid w:val="00361110"/>
    <w:rsid w:val="00361EA7"/>
    <w:rsid w:val="0036350D"/>
    <w:rsid w:val="00363E2D"/>
    <w:rsid w:val="00363F4C"/>
    <w:rsid w:val="00364751"/>
    <w:rsid w:val="00364FAE"/>
    <w:rsid w:val="003656E9"/>
    <w:rsid w:val="003662FF"/>
    <w:rsid w:val="00366806"/>
    <w:rsid w:val="0036777E"/>
    <w:rsid w:val="00367918"/>
    <w:rsid w:val="00367A7E"/>
    <w:rsid w:val="00370228"/>
    <w:rsid w:val="00371C6F"/>
    <w:rsid w:val="00372F86"/>
    <w:rsid w:val="00372F8C"/>
    <w:rsid w:val="003732DB"/>
    <w:rsid w:val="003738B1"/>
    <w:rsid w:val="00374092"/>
    <w:rsid w:val="003742FE"/>
    <w:rsid w:val="0037439B"/>
    <w:rsid w:val="0037452C"/>
    <w:rsid w:val="003750F2"/>
    <w:rsid w:val="00375555"/>
    <w:rsid w:val="00376073"/>
    <w:rsid w:val="003768EF"/>
    <w:rsid w:val="00376D87"/>
    <w:rsid w:val="003777D9"/>
    <w:rsid w:val="003779ED"/>
    <w:rsid w:val="00380113"/>
    <w:rsid w:val="00380763"/>
    <w:rsid w:val="003815B0"/>
    <w:rsid w:val="0038232F"/>
    <w:rsid w:val="00382391"/>
    <w:rsid w:val="00383B7F"/>
    <w:rsid w:val="003840A1"/>
    <w:rsid w:val="00384180"/>
    <w:rsid w:val="00384D6F"/>
    <w:rsid w:val="003852D1"/>
    <w:rsid w:val="0038550B"/>
    <w:rsid w:val="0038577F"/>
    <w:rsid w:val="00385F6E"/>
    <w:rsid w:val="00386269"/>
    <w:rsid w:val="0038692C"/>
    <w:rsid w:val="00386E18"/>
    <w:rsid w:val="003873AE"/>
    <w:rsid w:val="00387531"/>
    <w:rsid w:val="00387F0E"/>
    <w:rsid w:val="00392287"/>
    <w:rsid w:val="003925D9"/>
    <w:rsid w:val="003925E4"/>
    <w:rsid w:val="003928F6"/>
    <w:rsid w:val="00392C14"/>
    <w:rsid w:val="00393CA4"/>
    <w:rsid w:val="00393DDB"/>
    <w:rsid w:val="00394347"/>
    <w:rsid w:val="00394375"/>
    <w:rsid w:val="00394510"/>
    <w:rsid w:val="00394B1A"/>
    <w:rsid w:val="00394B22"/>
    <w:rsid w:val="00394C17"/>
    <w:rsid w:val="00394ECF"/>
    <w:rsid w:val="00395270"/>
    <w:rsid w:val="003967D8"/>
    <w:rsid w:val="003972D5"/>
    <w:rsid w:val="00397B2B"/>
    <w:rsid w:val="003A00AB"/>
    <w:rsid w:val="003A0B8E"/>
    <w:rsid w:val="003A0DEA"/>
    <w:rsid w:val="003A1622"/>
    <w:rsid w:val="003A1CF1"/>
    <w:rsid w:val="003A28B0"/>
    <w:rsid w:val="003A2F6D"/>
    <w:rsid w:val="003A2FFA"/>
    <w:rsid w:val="003A3E86"/>
    <w:rsid w:val="003A525B"/>
    <w:rsid w:val="003A5405"/>
    <w:rsid w:val="003A541F"/>
    <w:rsid w:val="003A5946"/>
    <w:rsid w:val="003A5B69"/>
    <w:rsid w:val="003A67AC"/>
    <w:rsid w:val="003A6D3F"/>
    <w:rsid w:val="003A7222"/>
    <w:rsid w:val="003A74F4"/>
    <w:rsid w:val="003A767D"/>
    <w:rsid w:val="003B038D"/>
    <w:rsid w:val="003B0D8D"/>
    <w:rsid w:val="003B0E0C"/>
    <w:rsid w:val="003B1149"/>
    <w:rsid w:val="003B1B79"/>
    <w:rsid w:val="003B2906"/>
    <w:rsid w:val="003B368D"/>
    <w:rsid w:val="003B3692"/>
    <w:rsid w:val="003B36B5"/>
    <w:rsid w:val="003B3B69"/>
    <w:rsid w:val="003B3C0F"/>
    <w:rsid w:val="003B469E"/>
    <w:rsid w:val="003B526E"/>
    <w:rsid w:val="003B52A7"/>
    <w:rsid w:val="003B73CC"/>
    <w:rsid w:val="003B795A"/>
    <w:rsid w:val="003C00D4"/>
    <w:rsid w:val="003C0738"/>
    <w:rsid w:val="003C0AC4"/>
    <w:rsid w:val="003C180D"/>
    <w:rsid w:val="003C19C5"/>
    <w:rsid w:val="003C1E92"/>
    <w:rsid w:val="003C1F63"/>
    <w:rsid w:val="003C20B2"/>
    <w:rsid w:val="003C3224"/>
    <w:rsid w:val="003C35C6"/>
    <w:rsid w:val="003C4690"/>
    <w:rsid w:val="003C4FDF"/>
    <w:rsid w:val="003C5140"/>
    <w:rsid w:val="003C5B4C"/>
    <w:rsid w:val="003C5D54"/>
    <w:rsid w:val="003C5FF4"/>
    <w:rsid w:val="003C69A4"/>
    <w:rsid w:val="003C6F86"/>
    <w:rsid w:val="003C7463"/>
    <w:rsid w:val="003C7468"/>
    <w:rsid w:val="003C76FF"/>
    <w:rsid w:val="003D01F5"/>
    <w:rsid w:val="003D03A8"/>
    <w:rsid w:val="003D052E"/>
    <w:rsid w:val="003D0F71"/>
    <w:rsid w:val="003D19A5"/>
    <w:rsid w:val="003D1D2A"/>
    <w:rsid w:val="003D26D8"/>
    <w:rsid w:val="003D37D2"/>
    <w:rsid w:val="003D441D"/>
    <w:rsid w:val="003D4AB3"/>
    <w:rsid w:val="003D554F"/>
    <w:rsid w:val="003D5CB3"/>
    <w:rsid w:val="003D633D"/>
    <w:rsid w:val="003D6988"/>
    <w:rsid w:val="003D7132"/>
    <w:rsid w:val="003D7386"/>
    <w:rsid w:val="003E107E"/>
    <w:rsid w:val="003E1869"/>
    <w:rsid w:val="003E29E8"/>
    <w:rsid w:val="003E2E95"/>
    <w:rsid w:val="003E308F"/>
    <w:rsid w:val="003E30E1"/>
    <w:rsid w:val="003E37FB"/>
    <w:rsid w:val="003E3C16"/>
    <w:rsid w:val="003E3CFE"/>
    <w:rsid w:val="003E3D18"/>
    <w:rsid w:val="003E3D7F"/>
    <w:rsid w:val="003E4E21"/>
    <w:rsid w:val="003E5958"/>
    <w:rsid w:val="003E5F29"/>
    <w:rsid w:val="003E6ABC"/>
    <w:rsid w:val="003E6C7D"/>
    <w:rsid w:val="003E7234"/>
    <w:rsid w:val="003E7704"/>
    <w:rsid w:val="003F091A"/>
    <w:rsid w:val="003F09DC"/>
    <w:rsid w:val="003F0A24"/>
    <w:rsid w:val="003F0BFB"/>
    <w:rsid w:val="003F0CFA"/>
    <w:rsid w:val="003F10AC"/>
    <w:rsid w:val="003F1B1B"/>
    <w:rsid w:val="003F1CCE"/>
    <w:rsid w:val="003F34A7"/>
    <w:rsid w:val="003F44C6"/>
    <w:rsid w:val="003F4A92"/>
    <w:rsid w:val="003F4CB0"/>
    <w:rsid w:val="003F5412"/>
    <w:rsid w:val="003F5656"/>
    <w:rsid w:val="003F5C07"/>
    <w:rsid w:val="003F5FB6"/>
    <w:rsid w:val="003F697E"/>
    <w:rsid w:val="003F70D9"/>
    <w:rsid w:val="003F737D"/>
    <w:rsid w:val="003F7DBC"/>
    <w:rsid w:val="00400144"/>
    <w:rsid w:val="004002E8"/>
    <w:rsid w:val="00400A0C"/>
    <w:rsid w:val="00400D13"/>
    <w:rsid w:val="004022C3"/>
    <w:rsid w:val="0040305A"/>
    <w:rsid w:val="00403316"/>
    <w:rsid w:val="004034D6"/>
    <w:rsid w:val="0040354B"/>
    <w:rsid w:val="004045FD"/>
    <w:rsid w:val="00404C86"/>
    <w:rsid w:val="0040514F"/>
    <w:rsid w:val="004055D6"/>
    <w:rsid w:val="00405C14"/>
    <w:rsid w:val="00405EA4"/>
    <w:rsid w:val="00406650"/>
    <w:rsid w:val="00406766"/>
    <w:rsid w:val="004069F1"/>
    <w:rsid w:val="00406D93"/>
    <w:rsid w:val="00406F75"/>
    <w:rsid w:val="00407FD2"/>
    <w:rsid w:val="00410AA9"/>
    <w:rsid w:val="00410DF9"/>
    <w:rsid w:val="00411C99"/>
    <w:rsid w:val="004132B2"/>
    <w:rsid w:val="0041333D"/>
    <w:rsid w:val="00413FAC"/>
    <w:rsid w:val="0041412F"/>
    <w:rsid w:val="00414A12"/>
    <w:rsid w:val="00414E6B"/>
    <w:rsid w:val="00415132"/>
    <w:rsid w:val="00415282"/>
    <w:rsid w:val="00415574"/>
    <w:rsid w:val="00417339"/>
    <w:rsid w:val="00417E91"/>
    <w:rsid w:val="00420154"/>
    <w:rsid w:val="00420333"/>
    <w:rsid w:val="00420AF5"/>
    <w:rsid w:val="0042131A"/>
    <w:rsid w:val="00421FF7"/>
    <w:rsid w:val="00422472"/>
    <w:rsid w:val="00422A62"/>
    <w:rsid w:val="00422E43"/>
    <w:rsid w:val="00422EE8"/>
    <w:rsid w:val="004238E7"/>
    <w:rsid w:val="00423B0A"/>
    <w:rsid w:val="004241AC"/>
    <w:rsid w:val="00425E57"/>
    <w:rsid w:val="00425F09"/>
    <w:rsid w:val="004272FD"/>
    <w:rsid w:val="00427A14"/>
    <w:rsid w:val="00427D01"/>
    <w:rsid w:val="004300C6"/>
    <w:rsid w:val="0043024D"/>
    <w:rsid w:val="00430C26"/>
    <w:rsid w:val="00430DB2"/>
    <w:rsid w:val="0043149E"/>
    <w:rsid w:val="00431657"/>
    <w:rsid w:val="00432468"/>
    <w:rsid w:val="004339F9"/>
    <w:rsid w:val="00434D51"/>
    <w:rsid w:val="00435CEF"/>
    <w:rsid w:val="00435D73"/>
    <w:rsid w:val="00436A53"/>
    <w:rsid w:val="00436D6E"/>
    <w:rsid w:val="0043728F"/>
    <w:rsid w:val="00440F1C"/>
    <w:rsid w:val="00440FDB"/>
    <w:rsid w:val="00441492"/>
    <w:rsid w:val="00442737"/>
    <w:rsid w:val="0044311A"/>
    <w:rsid w:val="004431D4"/>
    <w:rsid w:val="004432F9"/>
    <w:rsid w:val="0044381B"/>
    <w:rsid w:val="004438D2"/>
    <w:rsid w:val="00443A5E"/>
    <w:rsid w:val="00446A23"/>
    <w:rsid w:val="00446C0E"/>
    <w:rsid w:val="00446C60"/>
    <w:rsid w:val="00446CA1"/>
    <w:rsid w:val="00446F01"/>
    <w:rsid w:val="004500B2"/>
    <w:rsid w:val="00450D5A"/>
    <w:rsid w:val="004514FE"/>
    <w:rsid w:val="00453383"/>
    <w:rsid w:val="004539EA"/>
    <w:rsid w:val="00453AD7"/>
    <w:rsid w:val="00454C35"/>
    <w:rsid w:val="00454F4B"/>
    <w:rsid w:val="004555BC"/>
    <w:rsid w:val="00455B40"/>
    <w:rsid w:val="00456B96"/>
    <w:rsid w:val="00456C9E"/>
    <w:rsid w:val="00457FDB"/>
    <w:rsid w:val="004605A7"/>
    <w:rsid w:val="00460799"/>
    <w:rsid w:val="00460B42"/>
    <w:rsid w:val="00461760"/>
    <w:rsid w:val="00461FC3"/>
    <w:rsid w:val="0046224D"/>
    <w:rsid w:val="0046275D"/>
    <w:rsid w:val="00462B1F"/>
    <w:rsid w:val="00463E21"/>
    <w:rsid w:val="00464434"/>
    <w:rsid w:val="00464C05"/>
    <w:rsid w:val="00464E83"/>
    <w:rsid w:val="0046504F"/>
    <w:rsid w:val="004652ED"/>
    <w:rsid w:val="00465F25"/>
    <w:rsid w:val="004661C9"/>
    <w:rsid w:val="004662AA"/>
    <w:rsid w:val="00467960"/>
    <w:rsid w:val="00467F14"/>
    <w:rsid w:val="00470D0A"/>
    <w:rsid w:val="004719EA"/>
    <w:rsid w:val="00471AA8"/>
    <w:rsid w:val="00471D31"/>
    <w:rsid w:val="00471EE7"/>
    <w:rsid w:val="00472018"/>
    <w:rsid w:val="0047206D"/>
    <w:rsid w:val="00472165"/>
    <w:rsid w:val="00472CEF"/>
    <w:rsid w:val="00472DA2"/>
    <w:rsid w:val="0047309F"/>
    <w:rsid w:val="004735E6"/>
    <w:rsid w:val="004738A6"/>
    <w:rsid w:val="00473FB3"/>
    <w:rsid w:val="004745C4"/>
    <w:rsid w:val="00474861"/>
    <w:rsid w:val="00474887"/>
    <w:rsid w:val="00474BB0"/>
    <w:rsid w:val="00474F24"/>
    <w:rsid w:val="0047530E"/>
    <w:rsid w:val="00475D1D"/>
    <w:rsid w:val="004765C2"/>
    <w:rsid w:val="00476E7F"/>
    <w:rsid w:val="00477265"/>
    <w:rsid w:val="004773C1"/>
    <w:rsid w:val="00477774"/>
    <w:rsid w:val="0047789F"/>
    <w:rsid w:val="004779BF"/>
    <w:rsid w:val="00477ABD"/>
    <w:rsid w:val="0048057F"/>
    <w:rsid w:val="00480A39"/>
    <w:rsid w:val="00480CA4"/>
    <w:rsid w:val="00482572"/>
    <w:rsid w:val="00483049"/>
    <w:rsid w:val="0048395D"/>
    <w:rsid w:val="00483F15"/>
    <w:rsid w:val="00483F5A"/>
    <w:rsid w:val="00483FC0"/>
    <w:rsid w:val="00484210"/>
    <w:rsid w:val="004844B7"/>
    <w:rsid w:val="00484528"/>
    <w:rsid w:val="00484B81"/>
    <w:rsid w:val="0048597B"/>
    <w:rsid w:val="00485D22"/>
    <w:rsid w:val="004860FF"/>
    <w:rsid w:val="004864D4"/>
    <w:rsid w:val="004865A5"/>
    <w:rsid w:val="004873B6"/>
    <w:rsid w:val="00487748"/>
    <w:rsid w:val="0049044A"/>
    <w:rsid w:val="004905B8"/>
    <w:rsid w:val="00490D7D"/>
    <w:rsid w:val="004916D4"/>
    <w:rsid w:val="00491CA5"/>
    <w:rsid w:val="00492919"/>
    <w:rsid w:val="00492F0A"/>
    <w:rsid w:val="004935FB"/>
    <w:rsid w:val="004936BF"/>
    <w:rsid w:val="004936FE"/>
    <w:rsid w:val="00493DEC"/>
    <w:rsid w:val="00494080"/>
    <w:rsid w:val="00494236"/>
    <w:rsid w:val="00494458"/>
    <w:rsid w:val="00494E91"/>
    <w:rsid w:val="0049530B"/>
    <w:rsid w:val="00495351"/>
    <w:rsid w:val="00496A33"/>
    <w:rsid w:val="0049708D"/>
    <w:rsid w:val="004974BF"/>
    <w:rsid w:val="00497E72"/>
    <w:rsid w:val="004A02BA"/>
    <w:rsid w:val="004A10F2"/>
    <w:rsid w:val="004A1A26"/>
    <w:rsid w:val="004A1A5C"/>
    <w:rsid w:val="004A1A87"/>
    <w:rsid w:val="004A205C"/>
    <w:rsid w:val="004A2814"/>
    <w:rsid w:val="004A425F"/>
    <w:rsid w:val="004A44EA"/>
    <w:rsid w:val="004A4D01"/>
    <w:rsid w:val="004A506E"/>
    <w:rsid w:val="004A52AE"/>
    <w:rsid w:val="004A5323"/>
    <w:rsid w:val="004A58FF"/>
    <w:rsid w:val="004A5F95"/>
    <w:rsid w:val="004A67EA"/>
    <w:rsid w:val="004A6AA9"/>
    <w:rsid w:val="004A71B4"/>
    <w:rsid w:val="004A722E"/>
    <w:rsid w:val="004A7ACF"/>
    <w:rsid w:val="004A7BE0"/>
    <w:rsid w:val="004B0E1C"/>
    <w:rsid w:val="004B0FA4"/>
    <w:rsid w:val="004B133D"/>
    <w:rsid w:val="004B144B"/>
    <w:rsid w:val="004B18F4"/>
    <w:rsid w:val="004B1BD8"/>
    <w:rsid w:val="004B1EC5"/>
    <w:rsid w:val="004B25DC"/>
    <w:rsid w:val="004B2882"/>
    <w:rsid w:val="004B385F"/>
    <w:rsid w:val="004B3F8B"/>
    <w:rsid w:val="004B4069"/>
    <w:rsid w:val="004B416A"/>
    <w:rsid w:val="004B44E2"/>
    <w:rsid w:val="004B534B"/>
    <w:rsid w:val="004B53C4"/>
    <w:rsid w:val="004B650E"/>
    <w:rsid w:val="004B6D75"/>
    <w:rsid w:val="004B783F"/>
    <w:rsid w:val="004C0541"/>
    <w:rsid w:val="004C091C"/>
    <w:rsid w:val="004C159A"/>
    <w:rsid w:val="004C2C76"/>
    <w:rsid w:val="004C2C93"/>
    <w:rsid w:val="004C35DA"/>
    <w:rsid w:val="004C3A8A"/>
    <w:rsid w:val="004C403C"/>
    <w:rsid w:val="004C4AB3"/>
    <w:rsid w:val="004C693D"/>
    <w:rsid w:val="004C6C91"/>
    <w:rsid w:val="004C6FF6"/>
    <w:rsid w:val="004C713C"/>
    <w:rsid w:val="004C73C0"/>
    <w:rsid w:val="004C7D4C"/>
    <w:rsid w:val="004D1D8E"/>
    <w:rsid w:val="004D2112"/>
    <w:rsid w:val="004D242E"/>
    <w:rsid w:val="004D274B"/>
    <w:rsid w:val="004D3FC2"/>
    <w:rsid w:val="004D3FD5"/>
    <w:rsid w:val="004D4367"/>
    <w:rsid w:val="004D4A8C"/>
    <w:rsid w:val="004D4D58"/>
    <w:rsid w:val="004D5449"/>
    <w:rsid w:val="004D564D"/>
    <w:rsid w:val="004D5EE0"/>
    <w:rsid w:val="004D7963"/>
    <w:rsid w:val="004D7991"/>
    <w:rsid w:val="004E04A9"/>
    <w:rsid w:val="004E04AC"/>
    <w:rsid w:val="004E0A0C"/>
    <w:rsid w:val="004E0FE4"/>
    <w:rsid w:val="004E126F"/>
    <w:rsid w:val="004E196E"/>
    <w:rsid w:val="004E25D2"/>
    <w:rsid w:val="004E26D2"/>
    <w:rsid w:val="004E2C42"/>
    <w:rsid w:val="004E2C50"/>
    <w:rsid w:val="004E349B"/>
    <w:rsid w:val="004E36EC"/>
    <w:rsid w:val="004E3ADC"/>
    <w:rsid w:val="004E3BB1"/>
    <w:rsid w:val="004E40D7"/>
    <w:rsid w:val="004E445C"/>
    <w:rsid w:val="004E4501"/>
    <w:rsid w:val="004E4667"/>
    <w:rsid w:val="004E50FD"/>
    <w:rsid w:val="004E5D3C"/>
    <w:rsid w:val="004E5D6E"/>
    <w:rsid w:val="004E601E"/>
    <w:rsid w:val="004E6310"/>
    <w:rsid w:val="004E6697"/>
    <w:rsid w:val="004E684D"/>
    <w:rsid w:val="004E6982"/>
    <w:rsid w:val="004E6A35"/>
    <w:rsid w:val="004E6A4F"/>
    <w:rsid w:val="004E6C50"/>
    <w:rsid w:val="004E6C8B"/>
    <w:rsid w:val="004E6DF3"/>
    <w:rsid w:val="004E74BE"/>
    <w:rsid w:val="004E75CD"/>
    <w:rsid w:val="004F0521"/>
    <w:rsid w:val="004F16A5"/>
    <w:rsid w:val="004F1B42"/>
    <w:rsid w:val="004F1BA8"/>
    <w:rsid w:val="004F1EEA"/>
    <w:rsid w:val="004F2576"/>
    <w:rsid w:val="004F26EF"/>
    <w:rsid w:val="004F436B"/>
    <w:rsid w:val="004F446C"/>
    <w:rsid w:val="004F53D9"/>
    <w:rsid w:val="004F5BD0"/>
    <w:rsid w:val="004F642D"/>
    <w:rsid w:val="004F6CDA"/>
    <w:rsid w:val="004F6ED3"/>
    <w:rsid w:val="004F72CB"/>
    <w:rsid w:val="004F782C"/>
    <w:rsid w:val="004F79C3"/>
    <w:rsid w:val="004F7A4B"/>
    <w:rsid w:val="004F7D9C"/>
    <w:rsid w:val="005003B8"/>
    <w:rsid w:val="005006F2"/>
    <w:rsid w:val="005014C5"/>
    <w:rsid w:val="00501595"/>
    <w:rsid w:val="005021B9"/>
    <w:rsid w:val="0050248F"/>
    <w:rsid w:val="0050320C"/>
    <w:rsid w:val="00504120"/>
    <w:rsid w:val="00504352"/>
    <w:rsid w:val="00505466"/>
    <w:rsid w:val="00505762"/>
    <w:rsid w:val="005063B8"/>
    <w:rsid w:val="00506505"/>
    <w:rsid w:val="00506B06"/>
    <w:rsid w:val="005074F5"/>
    <w:rsid w:val="00507606"/>
    <w:rsid w:val="00507B4F"/>
    <w:rsid w:val="00507F38"/>
    <w:rsid w:val="005100A3"/>
    <w:rsid w:val="00510906"/>
    <w:rsid w:val="00510CED"/>
    <w:rsid w:val="005110D5"/>
    <w:rsid w:val="005123C0"/>
    <w:rsid w:val="005124C9"/>
    <w:rsid w:val="00512659"/>
    <w:rsid w:val="00512D9A"/>
    <w:rsid w:val="005138AC"/>
    <w:rsid w:val="005139BA"/>
    <w:rsid w:val="00513D4A"/>
    <w:rsid w:val="0051478F"/>
    <w:rsid w:val="00514D36"/>
    <w:rsid w:val="00516748"/>
    <w:rsid w:val="00516867"/>
    <w:rsid w:val="005174D0"/>
    <w:rsid w:val="00517B17"/>
    <w:rsid w:val="005201EB"/>
    <w:rsid w:val="00520E79"/>
    <w:rsid w:val="00520FC3"/>
    <w:rsid w:val="0052248D"/>
    <w:rsid w:val="00522AFD"/>
    <w:rsid w:val="0052345D"/>
    <w:rsid w:val="0052411C"/>
    <w:rsid w:val="005245CB"/>
    <w:rsid w:val="00524A91"/>
    <w:rsid w:val="00525CA9"/>
    <w:rsid w:val="00527879"/>
    <w:rsid w:val="005278CB"/>
    <w:rsid w:val="00530624"/>
    <w:rsid w:val="005319E2"/>
    <w:rsid w:val="00531C49"/>
    <w:rsid w:val="005327C4"/>
    <w:rsid w:val="00532F40"/>
    <w:rsid w:val="0053308A"/>
    <w:rsid w:val="00534178"/>
    <w:rsid w:val="00534736"/>
    <w:rsid w:val="005347E0"/>
    <w:rsid w:val="005347F8"/>
    <w:rsid w:val="00534870"/>
    <w:rsid w:val="005350B6"/>
    <w:rsid w:val="005358D2"/>
    <w:rsid w:val="00535C0C"/>
    <w:rsid w:val="00536035"/>
    <w:rsid w:val="00536273"/>
    <w:rsid w:val="00536C0F"/>
    <w:rsid w:val="00536E30"/>
    <w:rsid w:val="0054027E"/>
    <w:rsid w:val="00540B44"/>
    <w:rsid w:val="0054196D"/>
    <w:rsid w:val="005420A6"/>
    <w:rsid w:val="005423C7"/>
    <w:rsid w:val="00542B03"/>
    <w:rsid w:val="00542C4C"/>
    <w:rsid w:val="0054301B"/>
    <w:rsid w:val="0054303C"/>
    <w:rsid w:val="00543302"/>
    <w:rsid w:val="00543440"/>
    <w:rsid w:val="0054377E"/>
    <w:rsid w:val="005449F6"/>
    <w:rsid w:val="00544E39"/>
    <w:rsid w:val="00545D43"/>
    <w:rsid w:val="00545E76"/>
    <w:rsid w:val="00545F37"/>
    <w:rsid w:val="005466E4"/>
    <w:rsid w:val="005469B0"/>
    <w:rsid w:val="00547799"/>
    <w:rsid w:val="00547885"/>
    <w:rsid w:val="00547944"/>
    <w:rsid w:val="00547BE5"/>
    <w:rsid w:val="00550A4B"/>
    <w:rsid w:val="00550C99"/>
    <w:rsid w:val="00550D9E"/>
    <w:rsid w:val="005518EC"/>
    <w:rsid w:val="005521D9"/>
    <w:rsid w:val="00552B00"/>
    <w:rsid w:val="00553732"/>
    <w:rsid w:val="0055395E"/>
    <w:rsid w:val="00553CDD"/>
    <w:rsid w:val="00554901"/>
    <w:rsid w:val="005551E7"/>
    <w:rsid w:val="00555852"/>
    <w:rsid w:val="005558DD"/>
    <w:rsid w:val="00555A31"/>
    <w:rsid w:val="00556774"/>
    <w:rsid w:val="0055698D"/>
    <w:rsid w:val="00560825"/>
    <w:rsid w:val="0056101B"/>
    <w:rsid w:val="00561158"/>
    <w:rsid w:val="00561F46"/>
    <w:rsid w:val="00562190"/>
    <w:rsid w:val="00562A1F"/>
    <w:rsid w:val="00563087"/>
    <w:rsid w:val="0056510E"/>
    <w:rsid w:val="00565788"/>
    <w:rsid w:val="0056579D"/>
    <w:rsid w:val="00565982"/>
    <w:rsid w:val="00565D6A"/>
    <w:rsid w:val="00565FC0"/>
    <w:rsid w:val="0056676C"/>
    <w:rsid w:val="00566B4B"/>
    <w:rsid w:val="00566DE6"/>
    <w:rsid w:val="00567294"/>
    <w:rsid w:val="00567EC0"/>
    <w:rsid w:val="005700B4"/>
    <w:rsid w:val="0057141E"/>
    <w:rsid w:val="00571489"/>
    <w:rsid w:val="00571BC8"/>
    <w:rsid w:val="00571C57"/>
    <w:rsid w:val="00571D27"/>
    <w:rsid w:val="00571F8A"/>
    <w:rsid w:val="00572396"/>
    <w:rsid w:val="00572872"/>
    <w:rsid w:val="00572C06"/>
    <w:rsid w:val="00573A14"/>
    <w:rsid w:val="00573FCA"/>
    <w:rsid w:val="00574CBF"/>
    <w:rsid w:val="005750EB"/>
    <w:rsid w:val="0057583D"/>
    <w:rsid w:val="00576830"/>
    <w:rsid w:val="005768A3"/>
    <w:rsid w:val="00576A9D"/>
    <w:rsid w:val="00576E65"/>
    <w:rsid w:val="005770D4"/>
    <w:rsid w:val="00577909"/>
    <w:rsid w:val="0058010C"/>
    <w:rsid w:val="00580323"/>
    <w:rsid w:val="005806CD"/>
    <w:rsid w:val="00580E28"/>
    <w:rsid w:val="00581BB5"/>
    <w:rsid w:val="00583416"/>
    <w:rsid w:val="005838FA"/>
    <w:rsid w:val="00584224"/>
    <w:rsid w:val="00584470"/>
    <w:rsid w:val="005845B4"/>
    <w:rsid w:val="00585104"/>
    <w:rsid w:val="00585313"/>
    <w:rsid w:val="00585705"/>
    <w:rsid w:val="00586B0F"/>
    <w:rsid w:val="005876E2"/>
    <w:rsid w:val="005878DB"/>
    <w:rsid w:val="00587E9C"/>
    <w:rsid w:val="00590042"/>
    <w:rsid w:val="005906A2"/>
    <w:rsid w:val="00590711"/>
    <w:rsid w:val="00591A3A"/>
    <w:rsid w:val="00592055"/>
    <w:rsid w:val="005921A2"/>
    <w:rsid w:val="00592421"/>
    <w:rsid w:val="005932A9"/>
    <w:rsid w:val="005932E5"/>
    <w:rsid w:val="0059422E"/>
    <w:rsid w:val="005944F9"/>
    <w:rsid w:val="0059587F"/>
    <w:rsid w:val="005960DB"/>
    <w:rsid w:val="0059616F"/>
    <w:rsid w:val="0059617D"/>
    <w:rsid w:val="005963E7"/>
    <w:rsid w:val="00596D68"/>
    <w:rsid w:val="00597A82"/>
    <w:rsid w:val="00597CD2"/>
    <w:rsid w:val="005A03CF"/>
    <w:rsid w:val="005A098B"/>
    <w:rsid w:val="005A09ED"/>
    <w:rsid w:val="005A0CBB"/>
    <w:rsid w:val="005A147B"/>
    <w:rsid w:val="005A22F1"/>
    <w:rsid w:val="005A2AA4"/>
    <w:rsid w:val="005A2C6E"/>
    <w:rsid w:val="005A4073"/>
    <w:rsid w:val="005A4A4F"/>
    <w:rsid w:val="005A5BEB"/>
    <w:rsid w:val="005A5DCC"/>
    <w:rsid w:val="005A5E7C"/>
    <w:rsid w:val="005A6933"/>
    <w:rsid w:val="005B075E"/>
    <w:rsid w:val="005B087B"/>
    <w:rsid w:val="005B103E"/>
    <w:rsid w:val="005B21DD"/>
    <w:rsid w:val="005B2377"/>
    <w:rsid w:val="005B248B"/>
    <w:rsid w:val="005B280C"/>
    <w:rsid w:val="005B2FF8"/>
    <w:rsid w:val="005B3034"/>
    <w:rsid w:val="005B40F5"/>
    <w:rsid w:val="005B4ACA"/>
    <w:rsid w:val="005B4FF7"/>
    <w:rsid w:val="005B54F4"/>
    <w:rsid w:val="005B563E"/>
    <w:rsid w:val="005B6758"/>
    <w:rsid w:val="005B7F37"/>
    <w:rsid w:val="005C042A"/>
    <w:rsid w:val="005C1716"/>
    <w:rsid w:val="005C188E"/>
    <w:rsid w:val="005C2E8A"/>
    <w:rsid w:val="005C3068"/>
    <w:rsid w:val="005C42AC"/>
    <w:rsid w:val="005C4D30"/>
    <w:rsid w:val="005C50BD"/>
    <w:rsid w:val="005C592F"/>
    <w:rsid w:val="005C5C68"/>
    <w:rsid w:val="005C5CDC"/>
    <w:rsid w:val="005C5E8B"/>
    <w:rsid w:val="005C67EB"/>
    <w:rsid w:val="005C718C"/>
    <w:rsid w:val="005C73C0"/>
    <w:rsid w:val="005C77E0"/>
    <w:rsid w:val="005C781F"/>
    <w:rsid w:val="005C7F04"/>
    <w:rsid w:val="005D0EDC"/>
    <w:rsid w:val="005D0F4F"/>
    <w:rsid w:val="005D129B"/>
    <w:rsid w:val="005D186F"/>
    <w:rsid w:val="005D1B7F"/>
    <w:rsid w:val="005D1D86"/>
    <w:rsid w:val="005D2495"/>
    <w:rsid w:val="005D291B"/>
    <w:rsid w:val="005D2B5E"/>
    <w:rsid w:val="005D2F94"/>
    <w:rsid w:val="005D344B"/>
    <w:rsid w:val="005D3B16"/>
    <w:rsid w:val="005D40E5"/>
    <w:rsid w:val="005D4363"/>
    <w:rsid w:val="005D5BF5"/>
    <w:rsid w:val="005D63FC"/>
    <w:rsid w:val="005D695F"/>
    <w:rsid w:val="005D6A27"/>
    <w:rsid w:val="005D6B1F"/>
    <w:rsid w:val="005D6F0B"/>
    <w:rsid w:val="005D78E4"/>
    <w:rsid w:val="005E28E2"/>
    <w:rsid w:val="005E3A7B"/>
    <w:rsid w:val="005E3AE1"/>
    <w:rsid w:val="005E4205"/>
    <w:rsid w:val="005E4878"/>
    <w:rsid w:val="005E4A6F"/>
    <w:rsid w:val="005E4AEF"/>
    <w:rsid w:val="005E503D"/>
    <w:rsid w:val="005E51F1"/>
    <w:rsid w:val="005E5461"/>
    <w:rsid w:val="005E5762"/>
    <w:rsid w:val="005E76C1"/>
    <w:rsid w:val="005E7892"/>
    <w:rsid w:val="005E7AE2"/>
    <w:rsid w:val="005E7ED6"/>
    <w:rsid w:val="005F082F"/>
    <w:rsid w:val="005F08EF"/>
    <w:rsid w:val="005F0980"/>
    <w:rsid w:val="005F0E9B"/>
    <w:rsid w:val="005F0F15"/>
    <w:rsid w:val="005F1CDD"/>
    <w:rsid w:val="005F1E0A"/>
    <w:rsid w:val="005F27D5"/>
    <w:rsid w:val="005F2883"/>
    <w:rsid w:val="005F31C2"/>
    <w:rsid w:val="005F3388"/>
    <w:rsid w:val="005F39E8"/>
    <w:rsid w:val="005F418B"/>
    <w:rsid w:val="005F4D18"/>
    <w:rsid w:val="005F5F06"/>
    <w:rsid w:val="005F6C7D"/>
    <w:rsid w:val="005F757E"/>
    <w:rsid w:val="005F7CA9"/>
    <w:rsid w:val="0060039C"/>
    <w:rsid w:val="00601271"/>
    <w:rsid w:val="006024A8"/>
    <w:rsid w:val="006032C1"/>
    <w:rsid w:val="006034A7"/>
    <w:rsid w:val="00603749"/>
    <w:rsid w:val="00603833"/>
    <w:rsid w:val="00603930"/>
    <w:rsid w:val="00603A01"/>
    <w:rsid w:val="006042EA"/>
    <w:rsid w:val="00604DAB"/>
    <w:rsid w:val="00606E47"/>
    <w:rsid w:val="00606F56"/>
    <w:rsid w:val="006073B0"/>
    <w:rsid w:val="00607C8B"/>
    <w:rsid w:val="0061078B"/>
    <w:rsid w:val="0061119A"/>
    <w:rsid w:val="0061132E"/>
    <w:rsid w:val="00611F01"/>
    <w:rsid w:val="006121FD"/>
    <w:rsid w:val="00612CD7"/>
    <w:rsid w:val="00612E85"/>
    <w:rsid w:val="00613A2E"/>
    <w:rsid w:val="00613A55"/>
    <w:rsid w:val="006144E6"/>
    <w:rsid w:val="006144FE"/>
    <w:rsid w:val="00615759"/>
    <w:rsid w:val="00615EF0"/>
    <w:rsid w:val="00616BA9"/>
    <w:rsid w:val="00620D59"/>
    <w:rsid w:val="0062129B"/>
    <w:rsid w:val="00621764"/>
    <w:rsid w:val="00621FAC"/>
    <w:rsid w:val="0062246C"/>
    <w:rsid w:val="0062252B"/>
    <w:rsid w:val="0062334C"/>
    <w:rsid w:val="00623F02"/>
    <w:rsid w:val="006242EC"/>
    <w:rsid w:val="00624368"/>
    <w:rsid w:val="00624769"/>
    <w:rsid w:val="006247A2"/>
    <w:rsid w:val="00625932"/>
    <w:rsid w:val="00625CC8"/>
    <w:rsid w:val="00625E56"/>
    <w:rsid w:val="0062655A"/>
    <w:rsid w:val="00627447"/>
    <w:rsid w:val="00627AF8"/>
    <w:rsid w:val="00627BF9"/>
    <w:rsid w:val="00627E71"/>
    <w:rsid w:val="00630958"/>
    <w:rsid w:val="006309B0"/>
    <w:rsid w:val="00630E38"/>
    <w:rsid w:val="0063112E"/>
    <w:rsid w:val="0063348B"/>
    <w:rsid w:val="00633BE8"/>
    <w:rsid w:val="00634282"/>
    <w:rsid w:val="00634D2B"/>
    <w:rsid w:val="0063594B"/>
    <w:rsid w:val="00636046"/>
    <w:rsid w:val="00636B28"/>
    <w:rsid w:val="006376A5"/>
    <w:rsid w:val="00640EFD"/>
    <w:rsid w:val="006413E2"/>
    <w:rsid w:val="0064199F"/>
    <w:rsid w:val="00642082"/>
    <w:rsid w:val="00642565"/>
    <w:rsid w:val="006425AB"/>
    <w:rsid w:val="006427A0"/>
    <w:rsid w:val="00642FC1"/>
    <w:rsid w:val="006433BD"/>
    <w:rsid w:val="006433C4"/>
    <w:rsid w:val="00643F5C"/>
    <w:rsid w:val="00644AD4"/>
    <w:rsid w:val="0064526D"/>
    <w:rsid w:val="00645402"/>
    <w:rsid w:val="006465AA"/>
    <w:rsid w:val="00646625"/>
    <w:rsid w:val="00646E4C"/>
    <w:rsid w:val="0064729C"/>
    <w:rsid w:val="0065013E"/>
    <w:rsid w:val="00650CBD"/>
    <w:rsid w:val="00651730"/>
    <w:rsid w:val="006528EE"/>
    <w:rsid w:val="00653300"/>
    <w:rsid w:val="0065412D"/>
    <w:rsid w:val="006547A9"/>
    <w:rsid w:val="006555FE"/>
    <w:rsid w:val="00655A5F"/>
    <w:rsid w:val="00656D6D"/>
    <w:rsid w:val="00656FFD"/>
    <w:rsid w:val="00657DEA"/>
    <w:rsid w:val="0066019A"/>
    <w:rsid w:val="00660797"/>
    <w:rsid w:val="006607F9"/>
    <w:rsid w:val="00661A62"/>
    <w:rsid w:val="00662617"/>
    <w:rsid w:val="006626E0"/>
    <w:rsid w:val="00663767"/>
    <w:rsid w:val="006637E4"/>
    <w:rsid w:val="00663EA3"/>
    <w:rsid w:val="00663EFB"/>
    <w:rsid w:val="0066528A"/>
    <w:rsid w:val="00665860"/>
    <w:rsid w:val="00665BC2"/>
    <w:rsid w:val="00665EE3"/>
    <w:rsid w:val="00667CB7"/>
    <w:rsid w:val="00667CE0"/>
    <w:rsid w:val="00670E21"/>
    <w:rsid w:val="006713D1"/>
    <w:rsid w:val="00671406"/>
    <w:rsid w:val="006716F0"/>
    <w:rsid w:val="0067174A"/>
    <w:rsid w:val="00671DBB"/>
    <w:rsid w:val="006720E4"/>
    <w:rsid w:val="0067223D"/>
    <w:rsid w:val="006730E9"/>
    <w:rsid w:val="00673296"/>
    <w:rsid w:val="00673ED6"/>
    <w:rsid w:val="0067533E"/>
    <w:rsid w:val="0067576B"/>
    <w:rsid w:val="00676D61"/>
    <w:rsid w:val="00676DB5"/>
    <w:rsid w:val="00680456"/>
    <w:rsid w:val="0068073C"/>
    <w:rsid w:val="006810F7"/>
    <w:rsid w:val="00681643"/>
    <w:rsid w:val="006817C1"/>
    <w:rsid w:val="006817EC"/>
    <w:rsid w:val="006823CB"/>
    <w:rsid w:val="006830DC"/>
    <w:rsid w:val="00683617"/>
    <w:rsid w:val="00683B61"/>
    <w:rsid w:val="00683F8D"/>
    <w:rsid w:val="006860C5"/>
    <w:rsid w:val="006862AF"/>
    <w:rsid w:val="006865AE"/>
    <w:rsid w:val="006867F8"/>
    <w:rsid w:val="00686B2D"/>
    <w:rsid w:val="00687316"/>
    <w:rsid w:val="00690815"/>
    <w:rsid w:val="00690EFD"/>
    <w:rsid w:val="00690FAF"/>
    <w:rsid w:val="00691234"/>
    <w:rsid w:val="00692A49"/>
    <w:rsid w:val="006937FF"/>
    <w:rsid w:val="0069387B"/>
    <w:rsid w:val="00694929"/>
    <w:rsid w:val="006950FA"/>
    <w:rsid w:val="006951F4"/>
    <w:rsid w:val="00695A73"/>
    <w:rsid w:val="00696C32"/>
    <w:rsid w:val="0069702C"/>
    <w:rsid w:val="00697327"/>
    <w:rsid w:val="0069768F"/>
    <w:rsid w:val="00697CD6"/>
    <w:rsid w:val="00697D16"/>
    <w:rsid w:val="006A0124"/>
    <w:rsid w:val="006A0946"/>
    <w:rsid w:val="006A0DB4"/>
    <w:rsid w:val="006A0E5F"/>
    <w:rsid w:val="006A17BE"/>
    <w:rsid w:val="006A1E8D"/>
    <w:rsid w:val="006A2BAD"/>
    <w:rsid w:val="006A3A0A"/>
    <w:rsid w:val="006A3A90"/>
    <w:rsid w:val="006A3B2C"/>
    <w:rsid w:val="006A424B"/>
    <w:rsid w:val="006A432D"/>
    <w:rsid w:val="006A63BC"/>
    <w:rsid w:val="006A66B1"/>
    <w:rsid w:val="006A7B79"/>
    <w:rsid w:val="006B0897"/>
    <w:rsid w:val="006B1583"/>
    <w:rsid w:val="006B1E05"/>
    <w:rsid w:val="006B1FAB"/>
    <w:rsid w:val="006B1FCF"/>
    <w:rsid w:val="006B246B"/>
    <w:rsid w:val="006B2588"/>
    <w:rsid w:val="006B36E7"/>
    <w:rsid w:val="006B3C33"/>
    <w:rsid w:val="006B3CE0"/>
    <w:rsid w:val="006B44B5"/>
    <w:rsid w:val="006B451D"/>
    <w:rsid w:val="006B4ECA"/>
    <w:rsid w:val="006B55CE"/>
    <w:rsid w:val="006B5784"/>
    <w:rsid w:val="006B5DE1"/>
    <w:rsid w:val="006B5F7E"/>
    <w:rsid w:val="006B6F00"/>
    <w:rsid w:val="006B6FAD"/>
    <w:rsid w:val="006B7958"/>
    <w:rsid w:val="006B7E5F"/>
    <w:rsid w:val="006C0762"/>
    <w:rsid w:val="006C0BEF"/>
    <w:rsid w:val="006C1267"/>
    <w:rsid w:val="006C1E8C"/>
    <w:rsid w:val="006C28A1"/>
    <w:rsid w:val="006C28C7"/>
    <w:rsid w:val="006C2CD0"/>
    <w:rsid w:val="006C2FAD"/>
    <w:rsid w:val="006C3397"/>
    <w:rsid w:val="006C3620"/>
    <w:rsid w:val="006C4159"/>
    <w:rsid w:val="006C42AA"/>
    <w:rsid w:val="006C4D45"/>
    <w:rsid w:val="006C4E2F"/>
    <w:rsid w:val="006C5167"/>
    <w:rsid w:val="006C67BD"/>
    <w:rsid w:val="006C714A"/>
    <w:rsid w:val="006D0147"/>
    <w:rsid w:val="006D1A55"/>
    <w:rsid w:val="006D38A6"/>
    <w:rsid w:val="006D404D"/>
    <w:rsid w:val="006D40AD"/>
    <w:rsid w:val="006D49D6"/>
    <w:rsid w:val="006D61BC"/>
    <w:rsid w:val="006D63AB"/>
    <w:rsid w:val="006D6BBD"/>
    <w:rsid w:val="006D73B5"/>
    <w:rsid w:val="006D7945"/>
    <w:rsid w:val="006D7AE9"/>
    <w:rsid w:val="006E02E4"/>
    <w:rsid w:val="006E0ED0"/>
    <w:rsid w:val="006E122C"/>
    <w:rsid w:val="006E182F"/>
    <w:rsid w:val="006E19B3"/>
    <w:rsid w:val="006E32C5"/>
    <w:rsid w:val="006E3CEC"/>
    <w:rsid w:val="006E48FD"/>
    <w:rsid w:val="006E5744"/>
    <w:rsid w:val="006E60BF"/>
    <w:rsid w:val="006E60F5"/>
    <w:rsid w:val="006E62EC"/>
    <w:rsid w:val="006E649B"/>
    <w:rsid w:val="006E67C8"/>
    <w:rsid w:val="006E7239"/>
    <w:rsid w:val="006E7635"/>
    <w:rsid w:val="006E7CEA"/>
    <w:rsid w:val="006F0065"/>
    <w:rsid w:val="006F08FF"/>
    <w:rsid w:val="006F14E3"/>
    <w:rsid w:val="006F28A6"/>
    <w:rsid w:val="006F2930"/>
    <w:rsid w:val="006F31B8"/>
    <w:rsid w:val="006F35C3"/>
    <w:rsid w:val="006F3606"/>
    <w:rsid w:val="006F5708"/>
    <w:rsid w:val="006F6789"/>
    <w:rsid w:val="006F72B8"/>
    <w:rsid w:val="0070002A"/>
    <w:rsid w:val="00700137"/>
    <w:rsid w:val="00700386"/>
    <w:rsid w:val="00700A08"/>
    <w:rsid w:val="007010DB"/>
    <w:rsid w:val="00701518"/>
    <w:rsid w:val="00701A0D"/>
    <w:rsid w:val="007021F3"/>
    <w:rsid w:val="0070247A"/>
    <w:rsid w:val="0070427F"/>
    <w:rsid w:val="00704CC7"/>
    <w:rsid w:val="007060D5"/>
    <w:rsid w:val="007066AB"/>
    <w:rsid w:val="00707C92"/>
    <w:rsid w:val="00707CAD"/>
    <w:rsid w:val="00710223"/>
    <w:rsid w:val="00710952"/>
    <w:rsid w:val="00711BC2"/>
    <w:rsid w:val="00712154"/>
    <w:rsid w:val="007124DE"/>
    <w:rsid w:val="007128D2"/>
    <w:rsid w:val="0071293E"/>
    <w:rsid w:val="00712BB8"/>
    <w:rsid w:val="007140A3"/>
    <w:rsid w:val="0071464D"/>
    <w:rsid w:val="00714877"/>
    <w:rsid w:val="007152A5"/>
    <w:rsid w:val="00715306"/>
    <w:rsid w:val="00715C46"/>
    <w:rsid w:val="007173E7"/>
    <w:rsid w:val="007175C7"/>
    <w:rsid w:val="00717FE7"/>
    <w:rsid w:val="007202CC"/>
    <w:rsid w:val="00720F9E"/>
    <w:rsid w:val="007210D1"/>
    <w:rsid w:val="00721530"/>
    <w:rsid w:val="00721746"/>
    <w:rsid w:val="00721E61"/>
    <w:rsid w:val="00722117"/>
    <w:rsid w:val="0072227F"/>
    <w:rsid w:val="0072356E"/>
    <w:rsid w:val="0072372E"/>
    <w:rsid w:val="00724145"/>
    <w:rsid w:val="007245DD"/>
    <w:rsid w:val="00724905"/>
    <w:rsid w:val="00724B9E"/>
    <w:rsid w:val="00724FA5"/>
    <w:rsid w:val="00725F34"/>
    <w:rsid w:val="00726151"/>
    <w:rsid w:val="0072643F"/>
    <w:rsid w:val="00727FF0"/>
    <w:rsid w:val="007302B0"/>
    <w:rsid w:val="00730BA7"/>
    <w:rsid w:val="007310C6"/>
    <w:rsid w:val="00731431"/>
    <w:rsid w:val="007318AB"/>
    <w:rsid w:val="00731E95"/>
    <w:rsid w:val="0073276C"/>
    <w:rsid w:val="00732921"/>
    <w:rsid w:val="00732BD5"/>
    <w:rsid w:val="007340D0"/>
    <w:rsid w:val="007347F5"/>
    <w:rsid w:val="00734EF1"/>
    <w:rsid w:val="0073507B"/>
    <w:rsid w:val="007364A4"/>
    <w:rsid w:val="007369B7"/>
    <w:rsid w:val="00737559"/>
    <w:rsid w:val="007401B8"/>
    <w:rsid w:val="0074143C"/>
    <w:rsid w:val="00741470"/>
    <w:rsid w:val="007416F8"/>
    <w:rsid w:val="00741C5B"/>
    <w:rsid w:val="00741C6B"/>
    <w:rsid w:val="00742783"/>
    <w:rsid w:val="00743028"/>
    <w:rsid w:val="00743135"/>
    <w:rsid w:val="0074399E"/>
    <w:rsid w:val="00743D96"/>
    <w:rsid w:val="00743FAD"/>
    <w:rsid w:val="00743FB5"/>
    <w:rsid w:val="00744779"/>
    <w:rsid w:val="00744EDF"/>
    <w:rsid w:val="00745798"/>
    <w:rsid w:val="00745829"/>
    <w:rsid w:val="00745D65"/>
    <w:rsid w:val="007462DD"/>
    <w:rsid w:val="00746A4B"/>
    <w:rsid w:val="0075007C"/>
    <w:rsid w:val="007502A9"/>
    <w:rsid w:val="007509C1"/>
    <w:rsid w:val="0075185A"/>
    <w:rsid w:val="00753031"/>
    <w:rsid w:val="00753379"/>
    <w:rsid w:val="007534C4"/>
    <w:rsid w:val="007535A5"/>
    <w:rsid w:val="007537FD"/>
    <w:rsid w:val="00753A36"/>
    <w:rsid w:val="00753DC0"/>
    <w:rsid w:val="00754211"/>
    <w:rsid w:val="007545E2"/>
    <w:rsid w:val="00754935"/>
    <w:rsid w:val="00754AAA"/>
    <w:rsid w:val="0075664A"/>
    <w:rsid w:val="007573B5"/>
    <w:rsid w:val="0075756F"/>
    <w:rsid w:val="00760D94"/>
    <w:rsid w:val="00760E5C"/>
    <w:rsid w:val="00762767"/>
    <w:rsid w:val="00762D1A"/>
    <w:rsid w:val="0076393A"/>
    <w:rsid w:val="00764123"/>
    <w:rsid w:val="0076457A"/>
    <w:rsid w:val="00764CB5"/>
    <w:rsid w:val="00765A2F"/>
    <w:rsid w:val="00767407"/>
    <w:rsid w:val="00770701"/>
    <w:rsid w:val="00770896"/>
    <w:rsid w:val="007708BD"/>
    <w:rsid w:val="0077092B"/>
    <w:rsid w:val="007709AF"/>
    <w:rsid w:val="00771C7E"/>
    <w:rsid w:val="00772182"/>
    <w:rsid w:val="00773425"/>
    <w:rsid w:val="007743FE"/>
    <w:rsid w:val="00774CB8"/>
    <w:rsid w:val="00775721"/>
    <w:rsid w:val="00775831"/>
    <w:rsid w:val="00776B65"/>
    <w:rsid w:val="007775A1"/>
    <w:rsid w:val="0077761A"/>
    <w:rsid w:val="00777620"/>
    <w:rsid w:val="00777F31"/>
    <w:rsid w:val="00777FC4"/>
    <w:rsid w:val="007806CD"/>
    <w:rsid w:val="007808F0"/>
    <w:rsid w:val="00781626"/>
    <w:rsid w:val="00782D8F"/>
    <w:rsid w:val="007830E4"/>
    <w:rsid w:val="007831BA"/>
    <w:rsid w:val="00783256"/>
    <w:rsid w:val="00783287"/>
    <w:rsid w:val="00783589"/>
    <w:rsid w:val="00783982"/>
    <w:rsid w:val="00783B9A"/>
    <w:rsid w:val="007851B1"/>
    <w:rsid w:val="0078526F"/>
    <w:rsid w:val="007855FE"/>
    <w:rsid w:val="00785AED"/>
    <w:rsid w:val="00785D3B"/>
    <w:rsid w:val="007860EB"/>
    <w:rsid w:val="00786147"/>
    <w:rsid w:val="0078685F"/>
    <w:rsid w:val="00786FB3"/>
    <w:rsid w:val="007870FE"/>
    <w:rsid w:val="007875AB"/>
    <w:rsid w:val="007906CE"/>
    <w:rsid w:val="00791D75"/>
    <w:rsid w:val="0079286F"/>
    <w:rsid w:val="007928C5"/>
    <w:rsid w:val="00792A1F"/>
    <w:rsid w:val="00792C4F"/>
    <w:rsid w:val="00792EB7"/>
    <w:rsid w:val="007930D2"/>
    <w:rsid w:val="0079315A"/>
    <w:rsid w:val="00793526"/>
    <w:rsid w:val="00793611"/>
    <w:rsid w:val="0079361E"/>
    <w:rsid w:val="00793D74"/>
    <w:rsid w:val="007947A7"/>
    <w:rsid w:val="00794FAB"/>
    <w:rsid w:val="00795D71"/>
    <w:rsid w:val="007A0B7F"/>
    <w:rsid w:val="007A13D4"/>
    <w:rsid w:val="007A299D"/>
    <w:rsid w:val="007A30C2"/>
    <w:rsid w:val="007A313C"/>
    <w:rsid w:val="007A3B35"/>
    <w:rsid w:val="007A3B91"/>
    <w:rsid w:val="007A448C"/>
    <w:rsid w:val="007A5017"/>
    <w:rsid w:val="007A521B"/>
    <w:rsid w:val="007A7B82"/>
    <w:rsid w:val="007B04AF"/>
    <w:rsid w:val="007B0768"/>
    <w:rsid w:val="007B1696"/>
    <w:rsid w:val="007B1C3D"/>
    <w:rsid w:val="007B31A7"/>
    <w:rsid w:val="007B39CC"/>
    <w:rsid w:val="007B3C23"/>
    <w:rsid w:val="007B40DD"/>
    <w:rsid w:val="007B49BE"/>
    <w:rsid w:val="007B4FD6"/>
    <w:rsid w:val="007B53E6"/>
    <w:rsid w:val="007B599A"/>
    <w:rsid w:val="007B5B41"/>
    <w:rsid w:val="007B5DB9"/>
    <w:rsid w:val="007B7C10"/>
    <w:rsid w:val="007C00D5"/>
    <w:rsid w:val="007C1230"/>
    <w:rsid w:val="007C1A1F"/>
    <w:rsid w:val="007C2212"/>
    <w:rsid w:val="007C37CC"/>
    <w:rsid w:val="007C40E9"/>
    <w:rsid w:val="007C450D"/>
    <w:rsid w:val="007C4C00"/>
    <w:rsid w:val="007C4F0D"/>
    <w:rsid w:val="007C5489"/>
    <w:rsid w:val="007C5934"/>
    <w:rsid w:val="007C5D0D"/>
    <w:rsid w:val="007C5F82"/>
    <w:rsid w:val="007C6CCB"/>
    <w:rsid w:val="007C6D5A"/>
    <w:rsid w:val="007C750D"/>
    <w:rsid w:val="007C7961"/>
    <w:rsid w:val="007C7A26"/>
    <w:rsid w:val="007C7E3A"/>
    <w:rsid w:val="007C7EB0"/>
    <w:rsid w:val="007D1240"/>
    <w:rsid w:val="007D17D0"/>
    <w:rsid w:val="007D1D38"/>
    <w:rsid w:val="007D1F26"/>
    <w:rsid w:val="007D2540"/>
    <w:rsid w:val="007D2E10"/>
    <w:rsid w:val="007D36DA"/>
    <w:rsid w:val="007D3837"/>
    <w:rsid w:val="007D3C12"/>
    <w:rsid w:val="007D407F"/>
    <w:rsid w:val="007D4212"/>
    <w:rsid w:val="007D42D5"/>
    <w:rsid w:val="007D43F7"/>
    <w:rsid w:val="007D45EC"/>
    <w:rsid w:val="007D53F7"/>
    <w:rsid w:val="007D571E"/>
    <w:rsid w:val="007D6428"/>
    <w:rsid w:val="007D6455"/>
    <w:rsid w:val="007D64EA"/>
    <w:rsid w:val="007D6712"/>
    <w:rsid w:val="007D6A20"/>
    <w:rsid w:val="007D716C"/>
    <w:rsid w:val="007D77EC"/>
    <w:rsid w:val="007D7E68"/>
    <w:rsid w:val="007E154B"/>
    <w:rsid w:val="007E1788"/>
    <w:rsid w:val="007E19FC"/>
    <w:rsid w:val="007E1B95"/>
    <w:rsid w:val="007E1D41"/>
    <w:rsid w:val="007E269F"/>
    <w:rsid w:val="007E287F"/>
    <w:rsid w:val="007E35E3"/>
    <w:rsid w:val="007E389F"/>
    <w:rsid w:val="007E4816"/>
    <w:rsid w:val="007E4E4B"/>
    <w:rsid w:val="007E4F50"/>
    <w:rsid w:val="007E52FB"/>
    <w:rsid w:val="007E530A"/>
    <w:rsid w:val="007E55D7"/>
    <w:rsid w:val="007E5D3B"/>
    <w:rsid w:val="007E633D"/>
    <w:rsid w:val="007E6B5B"/>
    <w:rsid w:val="007F1D68"/>
    <w:rsid w:val="007F1D97"/>
    <w:rsid w:val="007F2D3B"/>
    <w:rsid w:val="007F2DB8"/>
    <w:rsid w:val="007F2DDA"/>
    <w:rsid w:val="007F3160"/>
    <w:rsid w:val="007F33B7"/>
    <w:rsid w:val="007F3AB3"/>
    <w:rsid w:val="007F3F19"/>
    <w:rsid w:val="007F41D3"/>
    <w:rsid w:val="007F4A3E"/>
    <w:rsid w:val="007F4D6A"/>
    <w:rsid w:val="007F51CB"/>
    <w:rsid w:val="007F5CE9"/>
    <w:rsid w:val="007F5DA4"/>
    <w:rsid w:val="007F7304"/>
    <w:rsid w:val="008000D3"/>
    <w:rsid w:val="00800350"/>
    <w:rsid w:val="00800A2E"/>
    <w:rsid w:val="00800B92"/>
    <w:rsid w:val="008010F9"/>
    <w:rsid w:val="00801966"/>
    <w:rsid w:val="00801ED0"/>
    <w:rsid w:val="008023EB"/>
    <w:rsid w:val="00802544"/>
    <w:rsid w:val="008026EA"/>
    <w:rsid w:val="00802CFB"/>
    <w:rsid w:val="008030E1"/>
    <w:rsid w:val="0080366A"/>
    <w:rsid w:val="00804694"/>
    <w:rsid w:val="00804AF1"/>
    <w:rsid w:val="00804F75"/>
    <w:rsid w:val="00805040"/>
    <w:rsid w:val="008057CB"/>
    <w:rsid w:val="00806FD1"/>
    <w:rsid w:val="00810BED"/>
    <w:rsid w:val="008114E1"/>
    <w:rsid w:val="00811688"/>
    <w:rsid w:val="00811AB9"/>
    <w:rsid w:val="00812858"/>
    <w:rsid w:val="00812D39"/>
    <w:rsid w:val="00812DA4"/>
    <w:rsid w:val="008130E9"/>
    <w:rsid w:val="008136A6"/>
    <w:rsid w:val="008142C2"/>
    <w:rsid w:val="00814689"/>
    <w:rsid w:val="00814714"/>
    <w:rsid w:val="00814A1F"/>
    <w:rsid w:val="00814C43"/>
    <w:rsid w:val="00814DC0"/>
    <w:rsid w:val="00815D8D"/>
    <w:rsid w:val="008165F7"/>
    <w:rsid w:val="0081699E"/>
    <w:rsid w:val="0081704A"/>
    <w:rsid w:val="0081714A"/>
    <w:rsid w:val="00817702"/>
    <w:rsid w:val="00817C6C"/>
    <w:rsid w:val="00817F8D"/>
    <w:rsid w:val="00820858"/>
    <w:rsid w:val="008209EA"/>
    <w:rsid w:val="00820B7A"/>
    <w:rsid w:val="00820D64"/>
    <w:rsid w:val="008215AF"/>
    <w:rsid w:val="00821851"/>
    <w:rsid w:val="00822A60"/>
    <w:rsid w:val="00823327"/>
    <w:rsid w:val="00823C1C"/>
    <w:rsid w:val="00823CD6"/>
    <w:rsid w:val="0082412B"/>
    <w:rsid w:val="00824E56"/>
    <w:rsid w:val="0082531B"/>
    <w:rsid w:val="00825555"/>
    <w:rsid w:val="00825DC3"/>
    <w:rsid w:val="00826CC3"/>
    <w:rsid w:val="00826E50"/>
    <w:rsid w:val="008274CE"/>
    <w:rsid w:val="0082795A"/>
    <w:rsid w:val="00830D62"/>
    <w:rsid w:val="00830E77"/>
    <w:rsid w:val="0083121C"/>
    <w:rsid w:val="0083141B"/>
    <w:rsid w:val="0083147A"/>
    <w:rsid w:val="00831F4D"/>
    <w:rsid w:val="00832D26"/>
    <w:rsid w:val="00833BFE"/>
    <w:rsid w:val="00834625"/>
    <w:rsid w:val="00834C3D"/>
    <w:rsid w:val="00834E34"/>
    <w:rsid w:val="00835106"/>
    <w:rsid w:val="00835148"/>
    <w:rsid w:val="008355EA"/>
    <w:rsid w:val="008356D5"/>
    <w:rsid w:val="0083671C"/>
    <w:rsid w:val="00836CF2"/>
    <w:rsid w:val="00837227"/>
    <w:rsid w:val="00837A44"/>
    <w:rsid w:val="00840EE1"/>
    <w:rsid w:val="00841619"/>
    <w:rsid w:val="00841DF3"/>
    <w:rsid w:val="00841E47"/>
    <w:rsid w:val="008433EE"/>
    <w:rsid w:val="00843E02"/>
    <w:rsid w:val="00844A8A"/>
    <w:rsid w:val="00844C57"/>
    <w:rsid w:val="008451AF"/>
    <w:rsid w:val="008458FD"/>
    <w:rsid w:val="00845FC8"/>
    <w:rsid w:val="00846042"/>
    <w:rsid w:val="00846A52"/>
    <w:rsid w:val="00847933"/>
    <w:rsid w:val="00847FA2"/>
    <w:rsid w:val="0085044C"/>
    <w:rsid w:val="0085044F"/>
    <w:rsid w:val="008504D9"/>
    <w:rsid w:val="00851569"/>
    <w:rsid w:val="00851952"/>
    <w:rsid w:val="0085216A"/>
    <w:rsid w:val="008529EE"/>
    <w:rsid w:val="00852CAD"/>
    <w:rsid w:val="00852D2F"/>
    <w:rsid w:val="00852FC2"/>
    <w:rsid w:val="0085328D"/>
    <w:rsid w:val="008539A9"/>
    <w:rsid w:val="00853AA9"/>
    <w:rsid w:val="00853CFD"/>
    <w:rsid w:val="00853F62"/>
    <w:rsid w:val="00854AFE"/>
    <w:rsid w:val="00854BF8"/>
    <w:rsid w:val="00854D14"/>
    <w:rsid w:val="008556C0"/>
    <w:rsid w:val="0085596A"/>
    <w:rsid w:val="00855B8F"/>
    <w:rsid w:val="00855F17"/>
    <w:rsid w:val="00856772"/>
    <w:rsid w:val="008574EA"/>
    <w:rsid w:val="00857A18"/>
    <w:rsid w:val="00857B62"/>
    <w:rsid w:val="0086064A"/>
    <w:rsid w:val="0086119C"/>
    <w:rsid w:val="008617FB"/>
    <w:rsid w:val="00862088"/>
    <w:rsid w:val="008621BE"/>
    <w:rsid w:val="0086359A"/>
    <w:rsid w:val="00864366"/>
    <w:rsid w:val="008644A9"/>
    <w:rsid w:val="00864A02"/>
    <w:rsid w:val="00864CF8"/>
    <w:rsid w:val="008656D4"/>
    <w:rsid w:val="008673C1"/>
    <w:rsid w:val="0086795D"/>
    <w:rsid w:val="00867D01"/>
    <w:rsid w:val="00867E19"/>
    <w:rsid w:val="00867FEE"/>
    <w:rsid w:val="00870B88"/>
    <w:rsid w:val="00871124"/>
    <w:rsid w:val="0087154B"/>
    <w:rsid w:val="00872005"/>
    <w:rsid w:val="00872D3F"/>
    <w:rsid w:val="00872EE8"/>
    <w:rsid w:val="0087328B"/>
    <w:rsid w:val="00873CB7"/>
    <w:rsid w:val="008742C9"/>
    <w:rsid w:val="0087468C"/>
    <w:rsid w:val="00874A34"/>
    <w:rsid w:val="00874E61"/>
    <w:rsid w:val="00874F92"/>
    <w:rsid w:val="008756DB"/>
    <w:rsid w:val="00875869"/>
    <w:rsid w:val="00875A9C"/>
    <w:rsid w:val="00875B9E"/>
    <w:rsid w:val="00876FC8"/>
    <w:rsid w:val="00881395"/>
    <w:rsid w:val="00881FAC"/>
    <w:rsid w:val="00882251"/>
    <w:rsid w:val="008826E1"/>
    <w:rsid w:val="00882909"/>
    <w:rsid w:val="00882BED"/>
    <w:rsid w:val="00883BB9"/>
    <w:rsid w:val="00884777"/>
    <w:rsid w:val="00885D1B"/>
    <w:rsid w:val="00885F77"/>
    <w:rsid w:val="008868AC"/>
    <w:rsid w:val="00886E57"/>
    <w:rsid w:val="00887062"/>
    <w:rsid w:val="008872AB"/>
    <w:rsid w:val="008873A0"/>
    <w:rsid w:val="00887620"/>
    <w:rsid w:val="00887E17"/>
    <w:rsid w:val="0089006F"/>
    <w:rsid w:val="0089041A"/>
    <w:rsid w:val="008909B1"/>
    <w:rsid w:val="00892339"/>
    <w:rsid w:val="00892C5F"/>
    <w:rsid w:val="008939BE"/>
    <w:rsid w:val="00893BE4"/>
    <w:rsid w:val="00894603"/>
    <w:rsid w:val="00894F14"/>
    <w:rsid w:val="008954F9"/>
    <w:rsid w:val="008955A4"/>
    <w:rsid w:val="008957B0"/>
    <w:rsid w:val="00895F22"/>
    <w:rsid w:val="008962DA"/>
    <w:rsid w:val="008967D5"/>
    <w:rsid w:val="00896897"/>
    <w:rsid w:val="00896A8B"/>
    <w:rsid w:val="00896CEA"/>
    <w:rsid w:val="00896DEE"/>
    <w:rsid w:val="008975D7"/>
    <w:rsid w:val="008A0883"/>
    <w:rsid w:val="008A16E3"/>
    <w:rsid w:val="008A20F2"/>
    <w:rsid w:val="008A2199"/>
    <w:rsid w:val="008A2C02"/>
    <w:rsid w:val="008A2E19"/>
    <w:rsid w:val="008A3542"/>
    <w:rsid w:val="008A3BBD"/>
    <w:rsid w:val="008A4D25"/>
    <w:rsid w:val="008A5164"/>
    <w:rsid w:val="008A75B7"/>
    <w:rsid w:val="008A7B4B"/>
    <w:rsid w:val="008A7EF1"/>
    <w:rsid w:val="008B0A9E"/>
    <w:rsid w:val="008B0C0A"/>
    <w:rsid w:val="008B0E2D"/>
    <w:rsid w:val="008B1001"/>
    <w:rsid w:val="008B21C7"/>
    <w:rsid w:val="008B237B"/>
    <w:rsid w:val="008B2E63"/>
    <w:rsid w:val="008B3193"/>
    <w:rsid w:val="008B3D9A"/>
    <w:rsid w:val="008B4795"/>
    <w:rsid w:val="008B52A4"/>
    <w:rsid w:val="008B559D"/>
    <w:rsid w:val="008B56C0"/>
    <w:rsid w:val="008B61EA"/>
    <w:rsid w:val="008B62A0"/>
    <w:rsid w:val="008B673F"/>
    <w:rsid w:val="008B6742"/>
    <w:rsid w:val="008B78D7"/>
    <w:rsid w:val="008B78F6"/>
    <w:rsid w:val="008B7ACA"/>
    <w:rsid w:val="008B7B7C"/>
    <w:rsid w:val="008B7DE2"/>
    <w:rsid w:val="008C0488"/>
    <w:rsid w:val="008C04A7"/>
    <w:rsid w:val="008C051F"/>
    <w:rsid w:val="008C0542"/>
    <w:rsid w:val="008C0CDC"/>
    <w:rsid w:val="008C12DE"/>
    <w:rsid w:val="008C1816"/>
    <w:rsid w:val="008C1E30"/>
    <w:rsid w:val="008C2494"/>
    <w:rsid w:val="008C24B7"/>
    <w:rsid w:val="008C259E"/>
    <w:rsid w:val="008C2AFB"/>
    <w:rsid w:val="008C39E5"/>
    <w:rsid w:val="008C3A60"/>
    <w:rsid w:val="008C3A93"/>
    <w:rsid w:val="008C3CCF"/>
    <w:rsid w:val="008C61F8"/>
    <w:rsid w:val="008C654D"/>
    <w:rsid w:val="008C6D02"/>
    <w:rsid w:val="008C6F6F"/>
    <w:rsid w:val="008C727B"/>
    <w:rsid w:val="008C7DA1"/>
    <w:rsid w:val="008D1676"/>
    <w:rsid w:val="008D2903"/>
    <w:rsid w:val="008D358C"/>
    <w:rsid w:val="008D6228"/>
    <w:rsid w:val="008D6613"/>
    <w:rsid w:val="008D6667"/>
    <w:rsid w:val="008D683C"/>
    <w:rsid w:val="008D745E"/>
    <w:rsid w:val="008D7C5C"/>
    <w:rsid w:val="008E06C0"/>
    <w:rsid w:val="008E0C3B"/>
    <w:rsid w:val="008E0ECB"/>
    <w:rsid w:val="008E36EA"/>
    <w:rsid w:val="008E38C1"/>
    <w:rsid w:val="008E3D6C"/>
    <w:rsid w:val="008E4C8D"/>
    <w:rsid w:val="008E5902"/>
    <w:rsid w:val="008E6005"/>
    <w:rsid w:val="008E6146"/>
    <w:rsid w:val="008E66F7"/>
    <w:rsid w:val="008E694C"/>
    <w:rsid w:val="008E6D6A"/>
    <w:rsid w:val="008E71CF"/>
    <w:rsid w:val="008E7337"/>
    <w:rsid w:val="008E77A6"/>
    <w:rsid w:val="008F0880"/>
    <w:rsid w:val="008F1F7F"/>
    <w:rsid w:val="008F24CB"/>
    <w:rsid w:val="008F263C"/>
    <w:rsid w:val="008F29E0"/>
    <w:rsid w:val="008F2CF7"/>
    <w:rsid w:val="008F312E"/>
    <w:rsid w:val="008F32D4"/>
    <w:rsid w:val="008F3527"/>
    <w:rsid w:val="008F38AA"/>
    <w:rsid w:val="008F3B54"/>
    <w:rsid w:val="008F3F40"/>
    <w:rsid w:val="008F46C6"/>
    <w:rsid w:val="008F489D"/>
    <w:rsid w:val="008F490C"/>
    <w:rsid w:val="008F4C8C"/>
    <w:rsid w:val="008F4EC9"/>
    <w:rsid w:val="008F5341"/>
    <w:rsid w:val="008F6B71"/>
    <w:rsid w:val="008F6B8C"/>
    <w:rsid w:val="008F6BAD"/>
    <w:rsid w:val="008F6BD1"/>
    <w:rsid w:val="008F6DBB"/>
    <w:rsid w:val="008F6E08"/>
    <w:rsid w:val="008F79A4"/>
    <w:rsid w:val="008F7B58"/>
    <w:rsid w:val="008F7FDF"/>
    <w:rsid w:val="0090081F"/>
    <w:rsid w:val="00901637"/>
    <w:rsid w:val="00901712"/>
    <w:rsid w:val="00901D89"/>
    <w:rsid w:val="00901DF6"/>
    <w:rsid w:val="00901E43"/>
    <w:rsid w:val="00902C48"/>
    <w:rsid w:val="00902C66"/>
    <w:rsid w:val="0090314F"/>
    <w:rsid w:val="0090373A"/>
    <w:rsid w:val="00904812"/>
    <w:rsid w:val="009068C1"/>
    <w:rsid w:val="009069B5"/>
    <w:rsid w:val="00906DC1"/>
    <w:rsid w:val="00906FAF"/>
    <w:rsid w:val="0090702B"/>
    <w:rsid w:val="00907867"/>
    <w:rsid w:val="00907990"/>
    <w:rsid w:val="0091036B"/>
    <w:rsid w:val="009108FB"/>
    <w:rsid w:val="00910A45"/>
    <w:rsid w:val="00910AE7"/>
    <w:rsid w:val="00910BF0"/>
    <w:rsid w:val="00911363"/>
    <w:rsid w:val="009114B3"/>
    <w:rsid w:val="0091171A"/>
    <w:rsid w:val="00912121"/>
    <w:rsid w:val="009125F7"/>
    <w:rsid w:val="009139C2"/>
    <w:rsid w:val="00914128"/>
    <w:rsid w:val="009147BF"/>
    <w:rsid w:val="00914D70"/>
    <w:rsid w:val="00915335"/>
    <w:rsid w:val="0091617D"/>
    <w:rsid w:val="009163C5"/>
    <w:rsid w:val="00916EDA"/>
    <w:rsid w:val="00917477"/>
    <w:rsid w:val="009179E1"/>
    <w:rsid w:val="00917F34"/>
    <w:rsid w:val="00920371"/>
    <w:rsid w:val="0092090E"/>
    <w:rsid w:val="00920F3D"/>
    <w:rsid w:val="009215E6"/>
    <w:rsid w:val="009217C7"/>
    <w:rsid w:val="0092228B"/>
    <w:rsid w:val="0092236E"/>
    <w:rsid w:val="009225A3"/>
    <w:rsid w:val="00923903"/>
    <w:rsid w:val="00923964"/>
    <w:rsid w:val="0092499F"/>
    <w:rsid w:val="00924F30"/>
    <w:rsid w:val="00925234"/>
    <w:rsid w:val="0092530A"/>
    <w:rsid w:val="00925FBD"/>
    <w:rsid w:val="009264EE"/>
    <w:rsid w:val="0092667A"/>
    <w:rsid w:val="00926F20"/>
    <w:rsid w:val="009272AD"/>
    <w:rsid w:val="00927505"/>
    <w:rsid w:val="0093029D"/>
    <w:rsid w:val="00930592"/>
    <w:rsid w:val="009308F2"/>
    <w:rsid w:val="00931666"/>
    <w:rsid w:val="00932A26"/>
    <w:rsid w:val="00932C15"/>
    <w:rsid w:val="00933D1C"/>
    <w:rsid w:val="00935ADA"/>
    <w:rsid w:val="00935BCC"/>
    <w:rsid w:val="0093611A"/>
    <w:rsid w:val="00940E22"/>
    <w:rsid w:val="009410FB"/>
    <w:rsid w:val="009413F7"/>
    <w:rsid w:val="00941890"/>
    <w:rsid w:val="00941B05"/>
    <w:rsid w:val="00941C14"/>
    <w:rsid w:val="00941D02"/>
    <w:rsid w:val="00941F24"/>
    <w:rsid w:val="00942946"/>
    <w:rsid w:val="009429AC"/>
    <w:rsid w:val="00944A75"/>
    <w:rsid w:val="00944ACD"/>
    <w:rsid w:val="00945AFC"/>
    <w:rsid w:val="00945E45"/>
    <w:rsid w:val="009461C9"/>
    <w:rsid w:val="00946681"/>
    <w:rsid w:val="00947387"/>
    <w:rsid w:val="00947EF4"/>
    <w:rsid w:val="00947F90"/>
    <w:rsid w:val="009502A9"/>
    <w:rsid w:val="00951B7B"/>
    <w:rsid w:val="00951CEA"/>
    <w:rsid w:val="00951E7E"/>
    <w:rsid w:val="009530EE"/>
    <w:rsid w:val="00953DCB"/>
    <w:rsid w:val="00954068"/>
    <w:rsid w:val="00954495"/>
    <w:rsid w:val="00955754"/>
    <w:rsid w:val="0095587A"/>
    <w:rsid w:val="00955F4F"/>
    <w:rsid w:val="00956128"/>
    <w:rsid w:val="00956503"/>
    <w:rsid w:val="009566BA"/>
    <w:rsid w:val="00956837"/>
    <w:rsid w:val="0095687D"/>
    <w:rsid w:val="00960BF3"/>
    <w:rsid w:val="009612E2"/>
    <w:rsid w:val="009616D1"/>
    <w:rsid w:val="00961F20"/>
    <w:rsid w:val="00962687"/>
    <w:rsid w:val="00962DE6"/>
    <w:rsid w:val="00963D9F"/>
    <w:rsid w:val="0096417B"/>
    <w:rsid w:val="0096539B"/>
    <w:rsid w:val="009660CC"/>
    <w:rsid w:val="009666F5"/>
    <w:rsid w:val="00966818"/>
    <w:rsid w:val="00967F17"/>
    <w:rsid w:val="00970328"/>
    <w:rsid w:val="00970573"/>
    <w:rsid w:val="00970634"/>
    <w:rsid w:val="009711E4"/>
    <w:rsid w:val="00971D1A"/>
    <w:rsid w:val="009727D9"/>
    <w:rsid w:val="00972981"/>
    <w:rsid w:val="00972CBD"/>
    <w:rsid w:val="009730CA"/>
    <w:rsid w:val="00973638"/>
    <w:rsid w:val="0097385E"/>
    <w:rsid w:val="00973A53"/>
    <w:rsid w:val="00974464"/>
    <w:rsid w:val="009744BD"/>
    <w:rsid w:val="00974D4C"/>
    <w:rsid w:val="00974E5D"/>
    <w:rsid w:val="00975048"/>
    <w:rsid w:val="00975777"/>
    <w:rsid w:val="00976066"/>
    <w:rsid w:val="009768FB"/>
    <w:rsid w:val="0097692D"/>
    <w:rsid w:val="00980031"/>
    <w:rsid w:val="00980487"/>
    <w:rsid w:val="0098066C"/>
    <w:rsid w:val="00980EC9"/>
    <w:rsid w:val="0098137E"/>
    <w:rsid w:val="00981436"/>
    <w:rsid w:val="00982583"/>
    <w:rsid w:val="00982A16"/>
    <w:rsid w:val="00982B5E"/>
    <w:rsid w:val="00982C88"/>
    <w:rsid w:val="00982DB8"/>
    <w:rsid w:val="00983074"/>
    <w:rsid w:val="009835F6"/>
    <w:rsid w:val="0098416B"/>
    <w:rsid w:val="009842A7"/>
    <w:rsid w:val="00985343"/>
    <w:rsid w:val="009858C9"/>
    <w:rsid w:val="00986FD3"/>
    <w:rsid w:val="00987956"/>
    <w:rsid w:val="00987CFC"/>
    <w:rsid w:val="00990241"/>
    <w:rsid w:val="00990428"/>
    <w:rsid w:val="00991529"/>
    <w:rsid w:val="009916EE"/>
    <w:rsid w:val="00991A1A"/>
    <w:rsid w:val="00991ADC"/>
    <w:rsid w:val="00992C86"/>
    <w:rsid w:val="00993425"/>
    <w:rsid w:val="00993AEF"/>
    <w:rsid w:val="00993EBC"/>
    <w:rsid w:val="0099453C"/>
    <w:rsid w:val="0099512E"/>
    <w:rsid w:val="009964C0"/>
    <w:rsid w:val="00996713"/>
    <w:rsid w:val="00996FBF"/>
    <w:rsid w:val="009972B3"/>
    <w:rsid w:val="00997445"/>
    <w:rsid w:val="009A0AAD"/>
    <w:rsid w:val="009A1785"/>
    <w:rsid w:val="009A2273"/>
    <w:rsid w:val="009A342C"/>
    <w:rsid w:val="009A4932"/>
    <w:rsid w:val="009A4F65"/>
    <w:rsid w:val="009A51D0"/>
    <w:rsid w:val="009A60B6"/>
    <w:rsid w:val="009A663C"/>
    <w:rsid w:val="009A6F82"/>
    <w:rsid w:val="009A77F3"/>
    <w:rsid w:val="009A7AA4"/>
    <w:rsid w:val="009B01DF"/>
    <w:rsid w:val="009B09E1"/>
    <w:rsid w:val="009B0ECF"/>
    <w:rsid w:val="009B127E"/>
    <w:rsid w:val="009B151E"/>
    <w:rsid w:val="009B1761"/>
    <w:rsid w:val="009B2195"/>
    <w:rsid w:val="009B27E0"/>
    <w:rsid w:val="009B2C81"/>
    <w:rsid w:val="009B3641"/>
    <w:rsid w:val="009B3D15"/>
    <w:rsid w:val="009B42C4"/>
    <w:rsid w:val="009B470B"/>
    <w:rsid w:val="009B4C01"/>
    <w:rsid w:val="009B552E"/>
    <w:rsid w:val="009B6088"/>
    <w:rsid w:val="009B6453"/>
    <w:rsid w:val="009B64C1"/>
    <w:rsid w:val="009B6EE9"/>
    <w:rsid w:val="009B71C2"/>
    <w:rsid w:val="009B755B"/>
    <w:rsid w:val="009B783F"/>
    <w:rsid w:val="009B7D8C"/>
    <w:rsid w:val="009C008C"/>
    <w:rsid w:val="009C17D1"/>
    <w:rsid w:val="009C3D0C"/>
    <w:rsid w:val="009C4859"/>
    <w:rsid w:val="009C5593"/>
    <w:rsid w:val="009C571C"/>
    <w:rsid w:val="009C67F8"/>
    <w:rsid w:val="009C7A86"/>
    <w:rsid w:val="009D00BF"/>
    <w:rsid w:val="009D077D"/>
    <w:rsid w:val="009D10D0"/>
    <w:rsid w:val="009D16BA"/>
    <w:rsid w:val="009D1CA8"/>
    <w:rsid w:val="009D2DC5"/>
    <w:rsid w:val="009D3C05"/>
    <w:rsid w:val="009D4680"/>
    <w:rsid w:val="009D4AE9"/>
    <w:rsid w:val="009D4B41"/>
    <w:rsid w:val="009D4C9E"/>
    <w:rsid w:val="009D4DA7"/>
    <w:rsid w:val="009D4F00"/>
    <w:rsid w:val="009D514D"/>
    <w:rsid w:val="009D52CD"/>
    <w:rsid w:val="009D6810"/>
    <w:rsid w:val="009D7380"/>
    <w:rsid w:val="009D770B"/>
    <w:rsid w:val="009D794A"/>
    <w:rsid w:val="009D7B9E"/>
    <w:rsid w:val="009E0B0E"/>
    <w:rsid w:val="009E0E39"/>
    <w:rsid w:val="009E242C"/>
    <w:rsid w:val="009E3063"/>
    <w:rsid w:val="009E3416"/>
    <w:rsid w:val="009E3C47"/>
    <w:rsid w:val="009E4A24"/>
    <w:rsid w:val="009E4D3D"/>
    <w:rsid w:val="009E5646"/>
    <w:rsid w:val="009E596D"/>
    <w:rsid w:val="009E59FE"/>
    <w:rsid w:val="009E5CA5"/>
    <w:rsid w:val="009E601C"/>
    <w:rsid w:val="009E63CA"/>
    <w:rsid w:val="009E6CED"/>
    <w:rsid w:val="009E6F50"/>
    <w:rsid w:val="009F14A0"/>
    <w:rsid w:val="009F1709"/>
    <w:rsid w:val="009F1B56"/>
    <w:rsid w:val="009F3094"/>
    <w:rsid w:val="009F3A8A"/>
    <w:rsid w:val="009F41D7"/>
    <w:rsid w:val="009F4F53"/>
    <w:rsid w:val="009F5830"/>
    <w:rsid w:val="009F5EAB"/>
    <w:rsid w:val="009F673D"/>
    <w:rsid w:val="009F6AEB"/>
    <w:rsid w:val="00A0089F"/>
    <w:rsid w:val="00A00B90"/>
    <w:rsid w:val="00A00EEE"/>
    <w:rsid w:val="00A01CAE"/>
    <w:rsid w:val="00A01DE1"/>
    <w:rsid w:val="00A02BE3"/>
    <w:rsid w:val="00A02E88"/>
    <w:rsid w:val="00A03F1A"/>
    <w:rsid w:val="00A041FB"/>
    <w:rsid w:val="00A045D0"/>
    <w:rsid w:val="00A05801"/>
    <w:rsid w:val="00A05BB3"/>
    <w:rsid w:val="00A05D4F"/>
    <w:rsid w:val="00A06583"/>
    <w:rsid w:val="00A06742"/>
    <w:rsid w:val="00A069DE"/>
    <w:rsid w:val="00A075CA"/>
    <w:rsid w:val="00A10E5B"/>
    <w:rsid w:val="00A11988"/>
    <w:rsid w:val="00A11BF3"/>
    <w:rsid w:val="00A11E88"/>
    <w:rsid w:val="00A11ED4"/>
    <w:rsid w:val="00A125C6"/>
    <w:rsid w:val="00A12FC9"/>
    <w:rsid w:val="00A137B7"/>
    <w:rsid w:val="00A13D87"/>
    <w:rsid w:val="00A142A9"/>
    <w:rsid w:val="00A149BB"/>
    <w:rsid w:val="00A170DD"/>
    <w:rsid w:val="00A17412"/>
    <w:rsid w:val="00A17A89"/>
    <w:rsid w:val="00A20526"/>
    <w:rsid w:val="00A20667"/>
    <w:rsid w:val="00A207DD"/>
    <w:rsid w:val="00A21777"/>
    <w:rsid w:val="00A21848"/>
    <w:rsid w:val="00A219EF"/>
    <w:rsid w:val="00A21D3F"/>
    <w:rsid w:val="00A21E48"/>
    <w:rsid w:val="00A223D9"/>
    <w:rsid w:val="00A224F3"/>
    <w:rsid w:val="00A2346D"/>
    <w:rsid w:val="00A250BB"/>
    <w:rsid w:val="00A259C4"/>
    <w:rsid w:val="00A25D5B"/>
    <w:rsid w:val="00A25FC6"/>
    <w:rsid w:val="00A26D7B"/>
    <w:rsid w:val="00A277C3"/>
    <w:rsid w:val="00A30808"/>
    <w:rsid w:val="00A3170A"/>
    <w:rsid w:val="00A322EB"/>
    <w:rsid w:val="00A327B4"/>
    <w:rsid w:val="00A32925"/>
    <w:rsid w:val="00A33691"/>
    <w:rsid w:val="00A337EA"/>
    <w:rsid w:val="00A33DC4"/>
    <w:rsid w:val="00A34AB9"/>
    <w:rsid w:val="00A353CA"/>
    <w:rsid w:val="00A35486"/>
    <w:rsid w:val="00A3591E"/>
    <w:rsid w:val="00A36D83"/>
    <w:rsid w:val="00A36E6A"/>
    <w:rsid w:val="00A371F2"/>
    <w:rsid w:val="00A379C6"/>
    <w:rsid w:val="00A40210"/>
    <w:rsid w:val="00A40258"/>
    <w:rsid w:val="00A40CA0"/>
    <w:rsid w:val="00A40E34"/>
    <w:rsid w:val="00A41682"/>
    <w:rsid w:val="00A4210B"/>
    <w:rsid w:val="00A4385F"/>
    <w:rsid w:val="00A44556"/>
    <w:rsid w:val="00A44B56"/>
    <w:rsid w:val="00A450D8"/>
    <w:rsid w:val="00A4597E"/>
    <w:rsid w:val="00A460A9"/>
    <w:rsid w:val="00A46B8E"/>
    <w:rsid w:val="00A47917"/>
    <w:rsid w:val="00A503F7"/>
    <w:rsid w:val="00A50446"/>
    <w:rsid w:val="00A509E4"/>
    <w:rsid w:val="00A50AC0"/>
    <w:rsid w:val="00A5132A"/>
    <w:rsid w:val="00A51B49"/>
    <w:rsid w:val="00A51E5E"/>
    <w:rsid w:val="00A52375"/>
    <w:rsid w:val="00A53A5F"/>
    <w:rsid w:val="00A54AD9"/>
    <w:rsid w:val="00A55342"/>
    <w:rsid w:val="00A554B3"/>
    <w:rsid w:val="00A570B1"/>
    <w:rsid w:val="00A576E3"/>
    <w:rsid w:val="00A57F79"/>
    <w:rsid w:val="00A605D0"/>
    <w:rsid w:val="00A60785"/>
    <w:rsid w:val="00A60E58"/>
    <w:rsid w:val="00A61472"/>
    <w:rsid w:val="00A614ED"/>
    <w:rsid w:val="00A61CCB"/>
    <w:rsid w:val="00A61F24"/>
    <w:rsid w:val="00A621B3"/>
    <w:rsid w:val="00A62DC7"/>
    <w:rsid w:val="00A6402E"/>
    <w:rsid w:val="00A641DB"/>
    <w:rsid w:val="00A645E2"/>
    <w:rsid w:val="00A646B7"/>
    <w:rsid w:val="00A6521C"/>
    <w:rsid w:val="00A65232"/>
    <w:rsid w:val="00A67813"/>
    <w:rsid w:val="00A678BA"/>
    <w:rsid w:val="00A67D09"/>
    <w:rsid w:val="00A7003F"/>
    <w:rsid w:val="00A700D4"/>
    <w:rsid w:val="00A70657"/>
    <w:rsid w:val="00A708FF"/>
    <w:rsid w:val="00A71083"/>
    <w:rsid w:val="00A7144F"/>
    <w:rsid w:val="00A7145C"/>
    <w:rsid w:val="00A71B5A"/>
    <w:rsid w:val="00A71B71"/>
    <w:rsid w:val="00A71D06"/>
    <w:rsid w:val="00A729BC"/>
    <w:rsid w:val="00A729BF"/>
    <w:rsid w:val="00A73231"/>
    <w:rsid w:val="00A73809"/>
    <w:rsid w:val="00A74631"/>
    <w:rsid w:val="00A77652"/>
    <w:rsid w:val="00A77773"/>
    <w:rsid w:val="00A77A8B"/>
    <w:rsid w:val="00A77AD5"/>
    <w:rsid w:val="00A804A0"/>
    <w:rsid w:val="00A81369"/>
    <w:rsid w:val="00A81E09"/>
    <w:rsid w:val="00A8225F"/>
    <w:rsid w:val="00A826A9"/>
    <w:rsid w:val="00A8367C"/>
    <w:rsid w:val="00A83815"/>
    <w:rsid w:val="00A83869"/>
    <w:rsid w:val="00A84432"/>
    <w:rsid w:val="00A84723"/>
    <w:rsid w:val="00A8509E"/>
    <w:rsid w:val="00A85ED7"/>
    <w:rsid w:val="00A8673E"/>
    <w:rsid w:val="00A87496"/>
    <w:rsid w:val="00A87644"/>
    <w:rsid w:val="00A87ABA"/>
    <w:rsid w:val="00A90E28"/>
    <w:rsid w:val="00A9110B"/>
    <w:rsid w:val="00A917A9"/>
    <w:rsid w:val="00A91AA9"/>
    <w:rsid w:val="00A92701"/>
    <w:rsid w:val="00A9295C"/>
    <w:rsid w:val="00A92C92"/>
    <w:rsid w:val="00A9301A"/>
    <w:rsid w:val="00A93F34"/>
    <w:rsid w:val="00A9495F"/>
    <w:rsid w:val="00A94A4E"/>
    <w:rsid w:val="00A95FB7"/>
    <w:rsid w:val="00A961A7"/>
    <w:rsid w:val="00A96FF9"/>
    <w:rsid w:val="00A974C9"/>
    <w:rsid w:val="00AA0554"/>
    <w:rsid w:val="00AA0BE5"/>
    <w:rsid w:val="00AA1198"/>
    <w:rsid w:val="00AA141E"/>
    <w:rsid w:val="00AA195A"/>
    <w:rsid w:val="00AA1FF5"/>
    <w:rsid w:val="00AA2CBF"/>
    <w:rsid w:val="00AA2D7F"/>
    <w:rsid w:val="00AA2F94"/>
    <w:rsid w:val="00AA3041"/>
    <w:rsid w:val="00AA316A"/>
    <w:rsid w:val="00AA3D6D"/>
    <w:rsid w:val="00AA3F42"/>
    <w:rsid w:val="00AA45D2"/>
    <w:rsid w:val="00AA475E"/>
    <w:rsid w:val="00AA5D0F"/>
    <w:rsid w:val="00AA6096"/>
    <w:rsid w:val="00AA637C"/>
    <w:rsid w:val="00AA6654"/>
    <w:rsid w:val="00AA7348"/>
    <w:rsid w:val="00AA7E8D"/>
    <w:rsid w:val="00AB0CD8"/>
    <w:rsid w:val="00AB0F3F"/>
    <w:rsid w:val="00AB1AC7"/>
    <w:rsid w:val="00AB2021"/>
    <w:rsid w:val="00AB2BF6"/>
    <w:rsid w:val="00AB3774"/>
    <w:rsid w:val="00AB37EE"/>
    <w:rsid w:val="00AB3F14"/>
    <w:rsid w:val="00AB4BC2"/>
    <w:rsid w:val="00AB5620"/>
    <w:rsid w:val="00AB57D4"/>
    <w:rsid w:val="00AB672C"/>
    <w:rsid w:val="00AB6F22"/>
    <w:rsid w:val="00AB787F"/>
    <w:rsid w:val="00AB7E0F"/>
    <w:rsid w:val="00AC0A68"/>
    <w:rsid w:val="00AC116D"/>
    <w:rsid w:val="00AC19DE"/>
    <w:rsid w:val="00AC1A27"/>
    <w:rsid w:val="00AC2670"/>
    <w:rsid w:val="00AC26E4"/>
    <w:rsid w:val="00AC3514"/>
    <w:rsid w:val="00AC5FA1"/>
    <w:rsid w:val="00AC60F5"/>
    <w:rsid w:val="00AC63B3"/>
    <w:rsid w:val="00AC7D50"/>
    <w:rsid w:val="00AD04DF"/>
    <w:rsid w:val="00AD050D"/>
    <w:rsid w:val="00AD115C"/>
    <w:rsid w:val="00AD190C"/>
    <w:rsid w:val="00AD1DB5"/>
    <w:rsid w:val="00AD2049"/>
    <w:rsid w:val="00AD2C0D"/>
    <w:rsid w:val="00AD2EAD"/>
    <w:rsid w:val="00AD4945"/>
    <w:rsid w:val="00AD5950"/>
    <w:rsid w:val="00AD7080"/>
    <w:rsid w:val="00AD7451"/>
    <w:rsid w:val="00AD7751"/>
    <w:rsid w:val="00AE1516"/>
    <w:rsid w:val="00AE1B96"/>
    <w:rsid w:val="00AE1E00"/>
    <w:rsid w:val="00AE2363"/>
    <w:rsid w:val="00AE26A2"/>
    <w:rsid w:val="00AE2B84"/>
    <w:rsid w:val="00AE2D67"/>
    <w:rsid w:val="00AE32EC"/>
    <w:rsid w:val="00AE3D9F"/>
    <w:rsid w:val="00AE4225"/>
    <w:rsid w:val="00AE46FE"/>
    <w:rsid w:val="00AE470A"/>
    <w:rsid w:val="00AE524A"/>
    <w:rsid w:val="00AE5269"/>
    <w:rsid w:val="00AE5A19"/>
    <w:rsid w:val="00AE6958"/>
    <w:rsid w:val="00AE799C"/>
    <w:rsid w:val="00AE7A93"/>
    <w:rsid w:val="00AE7DC8"/>
    <w:rsid w:val="00AF04C1"/>
    <w:rsid w:val="00AF07DA"/>
    <w:rsid w:val="00AF10CE"/>
    <w:rsid w:val="00AF1E4E"/>
    <w:rsid w:val="00AF2938"/>
    <w:rsid w:val="00AF2999"/>
    <w:rsid w:val="00AF29A2"/>
    <w:rsid w:val="00AF29F4"/>
    <w:rsid w:val="00AF312D"/>
    <w:rsid w:val="00AF387F"/>
    <w:rsid w:val="00AF3B1F"/>
    <w:rsid w:val="00AF41CF"/>
    <w:rsid w:val="00AF6BC3"/>
    <w:rsid w:val="00AF6DA7"/>
    <w:rsid w:val="00AF6F1E"/>
    <w:rsid w:val="00AF7275"/>
    <w:rsid w:val="00AF74E9"/>
    <w:rsid w:val="00AF7FDD"/>
    <w:rsid w:val="00B00608"/>
    <w:rsid w:val="00B00809"/>
    <w:rsid w:val="00B009AD"/>
    <w:rsid w:val="00B011C3"/>
    <w:rsid w:val="00B01B9E"/>
    <w:rsid w:val="00B01D30"/>
    <w:rsid w:val="00B0257B"/>
    <w:rsid w:val="00B02B7B"/>
    <w:rsid w:val="00B03B9D"/>
    <w:rsid w:val="00B03C38"/>
    <w:rsid w:val="00B03E80"/>
    <w:rsid w:val="00B054A6"/>
    <w:rsid w:val="00B05565"/>
    <w:rsid w:val="00B06652"/>
    <w:rsid w:val="00B06A85"/>
    <w:rsid w:val="00B07547"/>
    <w:rsid w:val="00B07AF0"/>
    <w:rsid w:val="00B07D27"/>
    <w:rsid w:val="00B104F6"/>
    <w:rsid w:val="00B10829"/>
    <w:rsid w:val="00B109CC"/>
    <w:rsid w:val="00B115D7"/>
    <w:rsid w:val="00B11F53"/>
    <w:rsid w:val="00B13067"/>
    <w:rsid w:val="00B13C20"/>
    <w:rsid w:val="00B13C4D"/>
    <w:rsid w:val="00B145F7"/>
    <w:rsid w:val="00B149CF"/>
    <w:rsid w:val="00B15283"/>
    <w:rsid w:val="00B163C9"/>
    <w:rsid w:val="00B1673A"/>
    <w:rsid w:val="00B172D9"/>
    <w:rsid w:val="00B173D3"/>
    <w:rsid w:val="00B17C7F"/>
    <w:rsid w:val="00B203AC"/>
    <w:rsid w:val="00B21288"/>
    <w:rsid w:val="00B2175F"/>
    <w:rsid w:val="00B217F1"/>
    <w:rsid w:val="00B21F46"/>
    <w:rsid w:val="00B2357D"/>
    <w:rsid w:val="00B242B2"/>
    <w:rsid w:val="00B2450B"/>
    <w:rsid w:val="00B24571"/>
    <w:rsid w:val="00B24835"/>
    <w:rsid w:val="00B24C4F"/>
    <w:rsid w:val="00B25F9A"/>
    <w:rsid w:val="00B26049"/>
    <w:rsid w:val="00B261BF"/>
    <w:rsid w:val="00B264A4"/>
    <w:rsid w:val="00B265D6"/>
    <w:rsid w:val="00B26CCD"/>
    <w:rsid w:val="00B2741B"/>
    <w:rsid w:val="00B27423"/>
    <w:rsid w:val="00B27B15"/>
    <w:rsid w:val="00B27BD0"/>
    <w:rsid w:val="00B31C59"/>
    <w:rsid w:val="00B32821"/>
    <w:rsid w:val="00B3328A"/>
    <w:rsid w:val="00B34428"/>
    <w:rsid w:val="00B34CDE"/>
    <w:rsid w:val="00B35108"/>
    <w:rsid w:val="00B35651"/>
    <w:rsid w:val="00B35D6C"/>
    <w:rsid w:val="00B36349"/>
    <w:rsid w:val="00B367F8"/>
    <w:rsid w:val="00B37B8E"/>
    <w:rsid w:val="00B37F46"/>
    <w:rsid w:val="00B40752"/>
    <w:rsid w:val="00B40D29"/>
    <w:rsid w:val="00B40EDD"/>
    <w:rsid w:val="00B41477"/>
    <w:rsid w:val="00B415E6"/>
    <w:rsid w:val="00B41851"/>
    <w:rsid w:val="00B41D07"/>
    <w:rsid w:val="00B4204C"/>
    <w:rsid w:val="00B423FF"/>
    <w:rsid w:val="00B42A6A"/>
    <w:rsid w:val="00B42B1E"/>
    <w:rsid w:val="00B439DE"/>
    <w:rsid w:val="00B43DA1"/>
    <w:rsid w:val="00B44833"/>
    <w:rsid w:val="00B4583E"/>
    <w:rsid w:val="00B458DA"/>
    <w:rsid w:val="00B473BD"/>
    <w:rsid w:val="00B47605"/>
    <w:rsid w:val="00B50313"/>
    <w:rsid w:val="00B50563"/>
    <w:rsid w:val="00B50E2D"/>
    <w:rsid w:val="00B50FB7"/>
    <w:rsid w:val="00B510DA"/>
    <w:rsid w:val="00B51AB6"/>
    <w:rsid w:val="00B51C7C"/>
    <w:rsid w:val="00B51E5D"/>
    <w:rsid w:val="00B52489"/>
    <w:rsid w:val="00B5256A"/>
    <w:rsid w:val="00B525F9"/>
    <w:rsid w:val="00B52959"/>
    <w:rsid w:val="00B529ED"/>
    <w:rsid w:val="00B53230"/>
    <w:rsid w:val="00B53785"/>
    <w:rsid w:val="00B540B9"/>
    <w:rsid w:val="00B5471F"/>
    <w:rsid w:val="00B55AA8"/>
    <w:rsid w:val="00B55C9C"/>
    <w:rsid w:val="00B56273"/>
    <w:rsid w:val="00B56AF5"/>
    <w:rsid w:val="00B56C77"/>
    <w:rsid w:val="00B57291"/>
    <w:rsid w:val="00B5788D"/>
    <w:rsid w:val="00B57EFC"/>
    <w:rsid w:val="00B6104D"/>
    <w:rsid w:val="00B6105F"/>
    <w:rsid w:val="00B614B1"/>
    <w:rsid w:val="00B61A1D"/>
    <w:rsid w:val="00B61D15"/>
    <w:rsid w:val="00B61EF1"/>
    <w:rsid w:val="00B61F03"/>
    <w:rsid w:val="00B62017"/>
    <w:rsid w:val="00B6249E"/>
    <w:rsid w:val="00B6268F"/>
    <w:rsid w:val="00B62F82"/>
    <w:rsid w:val="00B641E2"/>
    <w:rsid w:val="00B64D59"/>
    <w:rsid w:val="00B6501F"/>
    <w:rsid w:val="00B65287"/>
    <w:rsid w:val="00B65ACF"/>
    <w:rsid w:val="00B66151"/>
    <w:rsid w:val="00B66FAC"/>
    <w:rsid w:val="00B6737C"/>
    <w:rsid w:val="00B67C52"/>
    <w:rsid w:val="00B67DF6"/>
    <w:rsid w:val="00B7016C"/>
    <w:rsid w:val="00B70B0C"/>
    <w:rsid w:val="00B71373"/>
    <w:rsid w:val="00B7163E"/>
    <w:rsid w:val="00B71A20"/>
    <w:rsid w:val="00B72C3C"/>
    <w:rsid w:val="00B733D1"/>
    <w:rsid w:val="00B73FF0"/>
    <w:rsid w:val="00B7525C"/>
    <w:rsid w:val="00B77175"/>
    <w:rsid w:val="00B77ED0"/>
    <w:rsid w:val="00B807CD"/>
    <w:rsid w:val="00B80852"/>
    <w:rsid w:val="00B8153F"/>
    <w:rsid w:val="00B8199E"/>
    <w:rsid w:val="00B824D0"/>
    <w:rsid w:val="00B8255F"/>
    <w:rsid w:val="00B83179"/>
    <w:rsid w:val="00B8366A"/>
    <w:rsid w:val="00B8392D"/>
    <w:rsid w:val="00B83C42"/>
    <w:rsid w:val="00B83EC1"/>
    <w:rsid w:val="00B83F1F"/>
    <w:rsid w:val="00B8482A"/>
    <w:rsid w:val="00B84D23"/>
    <w:rsid w:val="00B84FB9"/>
    <w:rsid w:val="00B850DC"/>
    <w:rsid w:val="00B85B48"/>
    <w:rsid w:val="00B863EB"/>
    <w:rsid w:val="00B866E4"/>
    <w:rsid w:val="00B86FF7"/>
    <w:rsid w:val="00B87E9F"/>
    <w:rsid w:val="00B87EAB"/>
    <w:rsid w:val="00B90DE7"/>
    <w:rsid w:val="00B912A5"/>
    <w:rsid w:val="00B93207"/>
    <w:rsid w:val="00B933F3"/>
    <w:rsid w:val="00B93D41"/>
    <w:rsid w:val="00B949E6"/>
    <w:rsid w:val="00B94E68"/>
    <w:rsid w:val="00B950BE"/>
    <w:rsid w:val="00B9581F"/>
    <w:rsid w:val="00B968F8"/>
    <w:rsid w:val="00B96CC7"/>
    <w:rsid w:val="00BA05D7"/>
    <w:rsid w:val="00BA249D"/>
    <w:rsid w:val="00BA2A96"/>
    <w:rsid w:val="00BA2F6A"/>
    <w:rsid w:val="00BA3CCB"/>
    <w:rsid w:val="00BA43E3"/>
    <w:rsid w:val="00BA64AC"/>
    <w:rsid w:val="00BA6639"/>
    <w:rsid w:val="00BA7D23"/>
    <w:rsid w:val="00BB01F4"/>
    <w:rsid w:val="00BB045D"/>
    <w:rsid w:val="00BB0AF6"/>
    <w:rsid w:val="00BB0B98"/>
    <w:rsid w:val="00BB0DC6"/>
    <w:rsid w:val="00BB1203"/>
    <w:rsid w:val="00BB131F"/>
    <w:rsid w:val="00BB1456"/>
    <w:rsid w:val="00BB177B"/>
    <w:rsid w:val="00BB1A39"/>
    <w:rsid w:val="00BB221D"/>
    <w:rsid w:val="00BB277A"/>
    <w:rsid w:val="00BB29C0"/>
    <w:rsid w:val="00BB3955"/>
    <w:rsid w:val="00BB3E99"/>
    <w:rsid w:val="00BB410A"/>
    <w:rsid w:val="00BB46F1"/>
    <w:rsid w:val="00BB4D6C"/>
    <w:rsid w:val="00BB539D"/>
    <w:rsid w:val="00BB5B5B"/>
    <w:rsid w:val="00BB5F31"/>
    <w:rsid w:val="00BB6604"/>
    <w:rsid w:val="00BB6D8E"/>
    <w:rsid w:val="00BB7532"/>
    <w:rsid w:val="00BC0705"/>
    <w:rsid w:val="00BC13D2"/>
    <w:rsid w:val="00BC1937"/>
    <w:rsid w:val="00BC3D77"/>
    <w:rsid w:val="00BC455A"/>
    <w:rsid w:val="00BC55BC"/>
    <w:rsid w:val="00BC567A"/>
    <w:rsid w:val="00BC5861"/>
    <w:rsid w:val="00BC5E52"/>
    <w:rsid w:val="00BC6141"/>
    <w:rsid w:val="00BC69E2"/>
    <w:rsid w:val="00BC7A30"/>
    <w:rsid w:val="00BC7E96"/>
    <w:rsid w:val="00BD017E"/>
    <w:rsid w:val="00BD0649"/>
    <w:rsid w:val="00BD0A63"/>
    <w:rsid w:val="00BD16A4"/>
    <w:rsid w:val="00BD1A74"/>
    <w:rsid w:val="00BD2F96"/>
    <w:rsid w:val="00BD409E"/>
    <w:rsid w:val="00BD45AA"/>
    <w:rsid w:val="00BD4801"/>
    <w:rsid w:val="00BD4CC1"/>
    <w:rsid w:val="00BD600B"/>
    <w:rsid w:val="00BD61A8"/>
    <w:rsid w:val="00BD6E47"/>
    <w:rsid w:val="00BD7738"/>
    <w:rsid w:val="00BD7820"/>
    <w:rsid w:val="00BE00E1"/>
    <w:rsid w:val="00BE010A"/>
    <w:rsid w:val="00BE05BA"/>
    <w:rsid w:val="00BE144A"/>
    <w:rsid w:val="00BE1882"/>
    <w:rsid w:val="00BE18B7"/>
    <w:rsid w:val="00BE2AAA"/>
    <w:rsid w:val="00BE3E63"/>
    <w:rsid w:val="00BE4759"/>
    <w:rsid w:val="00BE4F1D"/>
    <w:rsid w:val="00BE4FE9"/>
    <w:rsid w:val="00BE5F74"/>
    <w:rsid w:val="00BE6092"/>
    <w:rsid w:val="00BE6200"/>
    <w:rsid w:val="00BE6A11"/>
    <w:rsid w:val="00BE71C3"/>
    <w:rsid w:val="00BE79EA"/>
    <w:rsid w:val="00BE7A00"/>
    <w:rsid w:val="00BE7E73"/>
    <w:rsid w:val="00BF140A"/>
    <w:rsid w:val="00BF2DD5"/>
    <w:rsid w:val="00BF33CD"/>
    <w:rsid w:val="00BF3D58"/>
    <w:rsid w:val="00BF4536"/>
    <w:rsid w:val="00BF495B"/>
    <w:rsid w:val="00BF4E4C"/>
    <w:rsid w:val="00BF5541"/>
    <w:rsid w:val="00BF5A44"/>
    <w:rsid w:val="00BF69AF"/>
    <w:rsid w:val="00C01012"/>
    <w:rsid w:val="00C02069"/>
    <w:rsid w:val="00C02C05"/>
    <w:rsid w:val="00C03286"/>
    <w:rsid w:val="00C03471"/>
    <w:rsid w:val="00C03811"/>
    <w:rsid w:val="00C0491F"/>
    <w:rsid w:val="00C05168"/>
    <w:rsid w:val="00C0520D"/>
    <w:rsid w:val="00C05225"/>
    <w:rsid w:val="00C0527D"/>
    <w:rsid w:val="00C05497"/>
    <w:rsid w:val="00C059F2"/>
    <w:rsid w:val="00C0608C"/>
    <w:rsid w:val="00C064AC"/>
    <w:rsid w:val="00C064DB"/>
    <w:rsid w:val="00C06921"/>
    <w:rsid w:val="00C06ACE"/>
    <w:rsid w:val="00C079BD"/>
    <w:rsid w:val="00C07B52"/>
    <w:rsid w:val="00C1156B"/>
    <w:rsid w:val="00C1225D"/>
    <w:rsid w:val="00C123E1"/>
    <w:rsid w:val="00C129A2"/>
    <w:rsid w:val="00C12ADA"/>
    <w:rsid w:val="00C13183"/>
    <w:rsid w:val="00C132EB"/>
    <w:rsid w:val="00C13BFB"/>
    <w:rsid w:val="00C14127"/>
    <w:rsid w:val="00C1584C"/>
    <w:rsid w:val="00C158CD"/>
    <w:rsid w:val="00C15C53"/>
    <w:rsid w:val="00C15FAA"/>
    <w:rsid w:val="00C1600E"/>
    <w:rsid w:val="00C16020"/>
    <w:rsid w:val="00C16195"/>
    <w:rsid w:val="00C16D7A"/>
    <w:rsid w:val="00C202DF"/>
    <w:rsid w:val="00C2067F"/>
    <w:rsid w:val="00C206E4"/>
    <w:rsid w:val="00C20985"/>
    <w:rsid w:val="00C20D69"/>
    <w:rsid w:val="00C20ECF"/>
    <w:rsid w:val="00C21964"/>
    <w:rsid w:val="00C22192"/>
    <w:rsid w:val="00C233EF"/>
    <w:rsid w:val="00C23493"/>
    <w:rsid w:val="00C2408E"/>
    <w:rsid w:val="00C267F3"/>
    <w:rsid w:val="00C2688F"/>
    <w:rsid w:val="00C26931"/>
    <w:rsid w:val="00C26972"/>
    <w:rsid w:val="00C27B2D"/>
    <w:rsid w:val="00C27DD6"/>
    <w:rsid w:val="00C3056F"/>
    <w:rsid w:val="00C30699"/>
    <w:rsid w:val="00C306F7"/>
    <w:rsid w:val="00C31185"/>
    <w:rsid w:val="00C31230"/>
    <w:rsid w:val="00C31659"/>
    <w:rsid w:val="00C31D22"/>
    <w:rsid w:val="00C31DB7"/>
    <w:rsid w:val="00C320D0"/>
    <w:rsid w:val="00C336A5"/>
    <w:rsid w:val="00C3372B"/>
    <w:rsid w:val="00C34961"/>
    <w:rsid w:val="00C34A46"/>
    <w:rsid w:val="00C34C0F"/>
    <w:rsid w:val="00C35297"/>
    <w:rsid w:val="00C355B3"/>
    <w:rsid w:val="00C3643C"/>
    <w:rsid w:val="00C36B72"/>
    <w:rsid w:val="00C376E5"/>
    <w:rsid w:val="00C3771F"/>
    <w:rsid w:val="00C379A0"/>
    <w:rsid w:val="00C4158C"/>
    <w:rsid w:val="00C418A9"/>
    <w:rsid w:val="00C41FF6"/>
    <w:rsid w:val="00C42283"/>
    <w:rsid w:val="00C42DE1"/>
    <w:rsid w:val="00C42E3C"/>
    <w:rsid w:val="00C42F43"/>
    <w:rsid w:val="00C42FA4"/>
    <w:rsid w:val="00C4350C"/>
    <w:rsid w:val="00C43680"/>
    <w:rsid w:val="00C44113"/>
    <w:rsid w:val="00C44886"/>
    <w:rsid w:val="00C454C9"/>
    <w:rsid w:val="00C45FA7"/>
    <w:rsid w:val="00C46A93"/>
    <w:rsid w:val="00C471E3"/>
    <w:rsid w:val="00C4736F"/>
    <w:rsid w:val="00C475EC"/>
    <w:rsid w:val="00C47693"/>
    <w:rsid w:val="00C47BC8"/>
    <w:rsid w:val="00C50390"/>
    <w:rsid w:val="00C526BB"/>
    <w:rsid w:val="00C526BC"/>
    <w:rsid w:val="00C52AFA"/>
    <w:rsid w:val="00C53543"/>
    <w:rsid w:val="00C53694"/>
    <w:rsid w:val="00C53A8C"/>
    <w:rsid w:val="00C53E1E"/>
    <w:rsid w:val="00C54C49"/>
    <w:rsid w:val="00C56D5B"/>
    <w:rsid w:val="00C60AE3"/>
    <w:rsid w:val="00C60DED"/>
    <w:rsid w:val="00C62DB2"/>
    <w:rsid w:val="00C633AB"/>
    <w:rsid w:val="00C634FF"/>
    <w:rsid w:val="00C63549"/>
    <w:rsid w:val="00C63A42"/>
    <w:rsid w:val="00C63B08"/>
    <w:rsid w:val="00C64BE1"/>
    <w:rsid w:val="00C64D86"/>
    <w:rsid w:val="00C650B7"/>
    <w:rsid w:val="00C650C6"/>
    <w:rsid w:val="00C65295"/>
    <w:rsid w:val="00C6569F"/>
    <w:rsid w:val="00C66205"/>
    <w:rsid w:val="00C66941"/>
    <w:rsid w:val="00C676F5"/>
    <w:rsid w:val="00C67D82"/>
    <w:rsid w:val="00C70124"/>
    <w:rsid w:val="00C70206"/>
    <w:rsid w:val="00C70E15"/>
    <w:rsid w:val="00C70EB2"/>
    <w:rsid w:val="00C71516"/>
    <w:rsid w:val="00C717FC"/>
    <w:rsid w:val="00C72153"/>
    <w:rsid w:val="00C72541"/>
    <w:rsid w:val="00C72571"/>
    <w:rsid w:val="00C726BF"/>
    <w:rsid w:val="00C7294C"/>
    <w:rsid w:val="00C72A8A"/>
    <w:rsid w:val="00C736E5"/>
    <w:rsid w:val="00C73759"/>
    <w:rsid w:val="00C73EDB"/>
    <w:rsid w:val="00C74136"/>
    <w:rsid w:val="00C74264"/>
    <w:rsid w:val="00C754F2"/>
    <w:rsid w:val="00C75B93"/>
    <w:rsid w:val="00C75CED"/>
    <w:rsid w:val="00C75FA0"/>
    <w:rsid w:val="00C76DD5"/>
    <w:rsid w:val="00C76E47"/>
    <w:rsid w:val="00C77210"/>
    <w:rsid w:val="00C80634"/>
    <w:rsid w:val="00C80BE4"/>
    <w:rsid w:val="00C815C0"/>
    <w:rsid w:val="00C81A9E"/>
    <w:rsid w:val="00C82745"/>
    <w:rsid w:val="00C82E17"/>
    <w:rsid w:val="00C8377B"/>
    <w:rsid w:val="00C839E6"/>
    <w:rsid w:val="00C84732"/>
    <w:rsid w:val="00C84A6B"/>
    <w:rsid w:val="00C84ADD"/>
    <w:rsid w:val="00C84F90"/>
    <w:rsid w:val="00C858F4"/>
    <w:rsid w:val="00C85CD5"/>
    <w:rsid w:val="00C85F32"/>
    <w:rsid w:val="00C863CA"/>
    <w:rsid w:val="00C8703B"/>
    <w:rsid w:val="00C90158"/>
    <w:rsid w:val="00C90A16"/>
    <w:rsid w:val="00C915F2"/>
    <w:rsid w:val="00C91BB1"/>
    <w:rsid w:val="00C9206E"/>
    <w:rsid w:val="00C922CE"/>
    <w:rsid w:val="00C922F9"/>
    <w:rsid w:val="00C937E8"/>
    <w:rsid w:val="00C93B4A"/>
    <w:rsid w:val="00C9461E"/>
    <w:rsid w:val="00C95B00"/>
    <w:rsid w:val="00C97534"/>
    <w:rsid w:val="00CA013F"/>
    <w:rsid w:val="00CA129D"/>
    <w:rsid w:val="00CA1619"/>
    <w:rsid w:val="00CA17C8"/>
    <w:rsid w:val="00CA185A"/>
    <w:rsid w:val="00CA1BC2"/>
    <w:rsid w:val="00CA2EEC"/>
    <w:rsid w:val="00CA3096"/>
    <w:rsid w:val="00CA37AD"/>
    <w:rsid w:val="00CA3829"/>
    <w:rsid w:val="00CA393E"/>
    <w:rsid w:val="00CA4D26"/>
    <w:rsid w:val="00CA4FEB"/>
    <w:rsid w:val="00CA56B2"/>
    <w:rsid w:val="00CA5845"/>
    <w:rsid w:val="00CA646F"/>
    <w:rsid w:val="00CA7014"/>
    <w:rsid w:val="00CA708A"/>
    <w:rsid w:val="00CA7130"/>
    <w:rsid w:val="00CA7519"/>
    <w:rsid w:val="00CA7659"/>
    <w:rsid w:val="00CA76B4"/>
    <w:rsid w:val="00CB000F"/>
    <w:rsid w:val="00CB2EC1"/>
    <w:rsid w:val="00CB3160"/>
    <w:rsid w:val="00CB379A"/>
    <w:rsid w:val="00CB4B90"/>
    <w:rsid w:val="00CB611A"/>
    <w:rsid w:val="00CB6494"/>
    <w:rsid w:val="00CB775D"/>
    <w:rsid w:val="00CB7A43"/>
    <w:rsid w:val="00CB7BAD"/>
    <w:rsid w:val="00CB7D74"/>
    <w:rsid w:val="00CB7DCD"/>
    <w:rsid w:val="00CB7FF5"/>
    <w:rsid w:val="00CC05DF"/>
    <w:rsid w:val="00CC0711"/>
    <w:rsid w:val="00CC1264"/>
    <w:rsid w:val="00CC1E22"/>
    <w:rsid w:val="00CC1E50"/>
    <w:rsid w:val="00CC233C"/>
    <w:rsid w:val="00CC2AE4"/>
    <w:rsid w:val="00CC2D44"/>
    <w:rsid w:val="00CC2EEE"/>
    <w:rsid w:val="00CC3034"/>
    <w:rsid w:val="00CC3508"/>
    <w:rsid w:val="00CC37D4"/>
    <w:rsid w:val="00CC3E9A"/>
    <w:rsid w:val="00CC4A3D"/>
    <w:rsid w:val="00CC4B5E"/>
    <w:rsid w:val="00CC4E99"/>
    <w:rsid w:val="00CC51BE"/>
    <w:rsid w:val="00CC52C9"/>
    <w:rsid w:val="00CC5F0D"/>
    <w:rsid w:val="00CC6D5C"/>
    <w:rsid w:val="00CC7558"/>
    <w:rsid w:val="00CC789F"/>
    <w:rsid w:val="00CD05C0"/>
    <w:rsid w:val="00CD0C66"/>
    <w:rsid w:val="00CD0F85"/>
    <w:rsid w:val="00CD22DB"/>
    <w:rsid w:val="00CD2600"/>
    <w:rsid w:val="00CD372C"/>
    <w:rsid w:val="00CD376A"/>
    <w:rsid w:val="00CD391E"/>
    <w:rsid w:val="00CD398F"/>
    <w:rsid w:val="00CD42EE"/>
    <w:rsid w:val="00CD4D15"/>
    <w:rsid w:val="00CD52A9"/>
    <w:rsid w:val="00CD542F"/>
    <w:rsid w:val="00CD58CC"/>
    <w:rsid w:val="00CD5AC6"/>
    <w:rsid w:val="00CD68A8"/>
    <w:rsid w:val="00CE0A97"/>
    <w:rsid w:val="00CE10F3"/>
    <w:rsid w:val="00CE11ED"/>
    <w:rsid w:val="00CE1522"/>
    <w:rsid w:val="00CE246A"/>
    <w:rsid w:val="00CE2472"/>
    <w:rsid w:val="00CE253D"/>
    <w:rsid w:val="00CE2C09"/>
    <w:rsid w:val="00CE2D05"/>
    <w:rsid w:val="00CE4A15"/>
    <w:rsid w:val="00CE4C31"/>
    <w:rsid w:val="00CE4E3B"/>
    <w:rsid w:val="00CE53B5"/>
    <w:rsid w:val="00CE55E8"/>
    <w:rsid w:val="00CE668F"/>
    <w:rsid w:val="00CE7068"/>
    <w:rsid w:val="00CF0423"/>
    <w:rsid w:val="00CF0992"/>
    <w:rsid w:val="00CF186E"/>
    <w:rsid w:val="00CF1B9B"/>
    <w:rsid w:val="00CF23DA"/>
    <w:rsid w:val="00CF2A12"/>
    <w:rsid w:val="00CF3833"/>
    <w:rsid w:val="00CF391B"/>
    <w:rsid w:val="00CF40AE"/>
    <w:rsid w:val="00CF4DBB"/>
    <w:rsid w:val="00CF575E"/>
    <w:rsid w:val="00CF5A81"/>
    <w:rsid w:val="00CF5AAB"/>
    <w:rsid w:val="00CF5C65"/>
    <w:rsid w:val="00CF64A7"/>
    <w:rsid w:val="00CF64A8"/>
    <w:rsid w:val="00CF6866"/>
    <w:rsid w:val="00CF692D"/>
    <w:rsid w:val="00CF6B9A"/>
    <w:rsid w:val="00CF75E2"/>
    <w:rsid w:val="00D00D0B"/>
    <w:rsid w:val="00D00FE0"/>
    <w:rsid w:val="00D01CC3"/>
    <w:rsid w:val="00D0224C"/>
    <w:rsid w:val="00D02CC0"/>
    <w:rsid w:val="00D03F52"/>
    <w:rsid w:val="00D047B9"/>
    <w:rsid w:val="00D04A5E"/>
    <w:rsid w:val="00D05167"/>
    <w:rsid w:val="00D0743D"/>
    <w:rsid w:val="00D07877"/>
    <w:rsid w:val="00D07886"/>
    <w:rsid w:val="00D1027A"/>
    <w:rsid w:val="00D10820"/>
    <w:rsid w:val="00D10DAF"/>
    <w:rsid w:val="00D11BB0"/>
    <w:rsid w:val="00D127D6"/>
    <w:rsid w:val="00D12983"/>
    <w:rsid w:val="00D12CC3"/>
    <w:rsid w:val="00D13FF3"/>
    <w:rsid w:val="00D14B31"/>
    <w:rsid w:val="00D1559B"/>
    <w:rsid w:val="00D15637"/>
    <w:rsid w:val="00D1566E"/>
    <w:rsid w:val="00D15CDC"/>
    <w:rsid w:val="00D169B0"/>
    <w:rsid w:val="00D16E1C"/>
    <w:rsid w:val="00D20168"/>
    <w:rsid w:val="00D20FD5"/>
    <w:rsid w:val="00D219AA"/>
    <w:rsid w:val="00D22005"/>
    <w:rsid w:val="00D229C5"/>
    <w:rsid w:val="00D22AF0"/>
    <w:rsid w:val="00D2311E"/>
    <w:rsid w:val="00D2348E"/>
    <w:rsid w:val="00D23F32"/>
    <w:rsid w:val="00D2441B"/>
    <w:rsid w:val="00D24B27"/>
    <w:rsid w:val="00D25B20"/>
    <w:rsid w:val="00D25E79"/>
    <w:rsid w:val="00D26149"/>
    <w:rsid w:val="00D269BE"/>
    <w:rsid w:val="00D26CAB"/>
    <w:rsid w:val="00D276BE"/>
    <w:rsid w:val="00D278E9"/>
    <w:rsid w:val="00D30C75"/>
    <w:rsid w:val="00D318EA"/>
    <w:rsid w:val="00D320C7"/>
    <w:rsid w:val="00D32119"/>
    <w:rsid w:val="00D324A2"/>
    <w:rsid w:val="00D329FF"/>
    <w:rsid w:val="00D32E83"/>
    <w:rsid w:val="00D333F3"/>
    <w:rsid w:val="00D33B27"/>
    <w:rsid w:val="00D35709"/>
    <w:rsid w:val="00D35A63"/>
    <w:rsid w:val="00D35DF3"/>
    <w:rsid w:val="00D3713E"/>
    <w:rsid w:val="00D37342"/>
    <w:rsid w:val="00D378A9"/>
    <w:rsid w:val="00D40118"/>
    <w:rsid w:val="00D40190"/>
    <w:rsid w:val="00D40343"/>
    <w:rsid w:val="00D403BB"/>
    <w:rsid w:val="00D405E5"/>
    <w:rsid w:val="00D40763"/>
    <w:rsid w:val="00D40980"/>
    <w:rsid w:val="00D40DD2"/>
    <w:rsid w:val="00D41162"/>
    <w:rsid w:val="00D4149A"/>
    <w:rsid w:val="00D42AF0"/>
    <w:rsid w:val="00D42BA9"/>
    <w:rsid w:val="00D42C07"/>
    <w:rsid w:val="00D42DF5"/>
    <w:rsid w:val="00D4336F"/>
    <w:rsid w:val="00D43C54"/>
    <w:rsid w:val="00D441D4"/>
    <w:rsid w:val="00D4477F"/>
    <w:rsid w:val="00D44CC7"/>
    <w:rsid w:val="00D4551B"/>
    <w:rsid w:val="00D45660"/>
    <w:rsid w:val="00D45FAA"/>
    <w:rsid w:val="00D45FB9"/>
    <w:rsid w:val="00D46C0A"/>
    <w:rsid w:val="00D471E7"/>
    <w:rsid w:val="00D47472"/>
    <w:rsid w:val="00D47AF1"/>
    <w:rsid w:val="00D5091A"/>
    <w:rsid w:val="00D50C60"/>
    <w:rsid w:val="00D51E73"/>
    <w:rsid w:val="00D521C9"/>
    <w:rsid w:val="00D5378B"/>
    <w:rsid w:val="00D53D6B"/>
    <w:rsid w:val="00D54408"/>
    <w:rsid w:val="00D5480D"/>
    <w:rsid w:val="00D548C6"/>
    <w:rsid w:val="00D54929"/>
    <w:rsid w:val="00D54B12"/>
    <w:rsid w:val="00D55537"/>
    <w:rsid w:val="00D557F4"/>
    <w:rsid w:val="00D5623E"/>
    <w:rsid w:val="00D5697B"/>
    <w:rsid w:val="00D578DE"/>
    <w:rsid w:val="00D62410"/>
    <w:rsid w:val="00D62C7C"/>
    <w:rsid w:val="00D62E8C"/>
    <w:rsid w:val="00D63145"/>
    <w:rsid w:val="00D6367D"/>
    <w:rsid w:val="00D6383D"/>
    <w:rsid w:val="00D63DED"/>
    <w:rsid w:val="00D6453D"/>
    <w:rsid w:val="00D64761"/>
    <w:rsid w:val="00D6509A"/>
    <w:rsid w:val="00D6572F"/>
    <w:rsid w:val="00D65A29"/>
    <w:rsid w:val="00D65BE5"/>
    <w:rsid w:val="00D65ED3"/>
    <w:rsid w:val="00D65EE3"/>
    <w:rsid w:val="00D668E1"/>
    <w:rsid w:val="00D676B0"/>
    <w:rsid w:val="00D67893"/>
    <w:rsid w:val="00D67BA6"/>
    <w:rsid w:val="00D705C3"/>
    <w:rsid w:val="00D70FD7"/>
    <w:rsid w:val="00D714BA"/>
    <w:rsid w:val="00D716D5"/>
    <w:rsid w:val="00D736F1"/>
    <w:rsid w:val="00D73A2D"/>
    <w:rsid w:val="00D73B2A"/>
    <w:rsid w:val="00D74276"/>
    <w:rsid w:val="00D756EA"/>
    <w:rsid w:val="00D76665"/>
    <w:rsid w:val="00D768C7"/>
    <w:rsid w:val="00D775D0"/>
    <w:rsid w:val="00D7762B"/>
    <w:rsid w:val="00D80389"/>
    <w:rsid w:val="00D809A6"/>
    <w:rsid w:val="00D80F1A"/>
    <w:rsid w:val="00D81458"/>
    <w:rsid w:val="00D815ED"/>
    <w:rsid w:val="00D8164D"/>
    <w:rsid w:val="00D81C25"/>
    <w:rsid w:val="00D8291B"/>
    <w:rsid w:val="00D82CBE"/>
    <w:rsid w:val="00D82F1A"/>
    <w:rsid w:val="00D8349A"/>
    <w:rsid w:val="00D83C2F"/>
    <w:rsid w:val="00D83DB1"/>
    <w:rsid w:val="00D842F6"/>
    <w:rsid w:val="00D8463C"/>
    <w:rsid w:val="00D8567D"/>
    <w:rsid w:val="00D859B5"/>
    <w:rsid w:val="00D86320"/>
    <w:rsid w:val="00D86829"/>
    <w:rsid w:val="00D869E6"/>
    <w:rsid w:val="00D86CA3"/>
    <w:rsid w:val="00D90538"/>
    <w:rsid w:val="00D913B7"/>
    <w:rsid w:val="00D9159F"/>
    <w:rsid w:val="00D91BA3"/>
    <w:rsid w:val="00D93352"/>
    <w:rsid w:val="00D941D7"/>
    <w:rsid w:val="00D95087"/>
    <w:rsid w:val="00D954D7"/>
    <w:rsid w:val="00D95D09"/>
    <w:rsid w:val="00D95F24"/>
    <w:rsid w:val="00D9724A"/>
    <w:rsid w:val="00D97590"/>
    <w:rsid w:val="00DA0561"/>
    <w:rsid w:val="00DA0BB6"/>
    <w:rsid w:val="00DA0BC3"/>
    <w:rsid w:val="00DA177D"/>
    <w:rsid w:val="00DA1A0D"/>
    <w:rsid w:val="00DA2BA5"/>
    <w:rsid w:val="00DA2DF0"/>
    <w:rsid w:val="00DA30C0"/>
    <w:rsid w:val="00DA31C8"/>
    <w:rsid w:val="00DA339B"/>
    <w:rsid w:val="00DA44E2"/>
    <w:rsid w:val="00DA464A"/>
    <w:rsid w:val="00DA4E6F"/>
    <w:rsid w:val="00DA502B"/>
    <w:rsid w:val="00DA510D"/>
    <w:rsid w:val="00DA565E"/>
    <w:rsid w:val="00DA59B1"/>
    <w:rsid w:val="00DA5AAD"/>
    <w:rsid w:val="00DA6033"/>
    <w:rsid w:val="00DA66D5"/>
    <w:rsid w:val="00DB0DFA"/>
    <w:rsid w:val="00DB14B4"/>
    <w:rsid w:val="00DB1EB4"/>
    <w:rsid w:val="00DB3017"/>
    <w:rsid w:val="00DB36FF"/>
    <w:rsid w:val="00DB389F"/>
    <w:rsid w:val="00DB4903"/>
    <w:rsid w:val="00DB5315"/>
    <w:rsid w:val="00DB758E"/>
    <w:rsid w:val="00DB774C"/>
    <w:rsid w:val="00DC080D"/>
    <w:rsid w:val="00DC18FD"/>
    <w:rsid w:val="00DC19BC"/>
    <w:rsid w:val="00DC2752"/>
    <w:rsid w:val="00DC341B"/>
    <w:rsid w:val="00DC4013"/>
    <w:rsid w:val="00DC4174"/>
    <w:rsid w:val="00DC479C"/>
    <w:rsid w:val="00DC485F"/>
    <w:rsid w:val="00DC4A13"/>
    <w:rsid w:val="00DC4B76"/>
    <w:rsid w:val="00DC5029"/>
    <w:rsid w:val="00DC5F56"/>
    <w:rsid w:val="00DC6263"/>
    <w:rsid w:val="00DD0038"/>
    <w:rsid w:val="00DD0711"/>
    <w:rsid w:val="00DD13BA"/>
    <w:rsid w:val="00DD1718"/>
    <w:rsid w:val="00DD17F7"/>
    <w:rsid w:val="00DD1E3B"/>
    <w:rsid w:val="00DD25C6"/>
    <w:rsid w:val="00DD3A43"/>
    <w:rsid w:val="00DD3CE3"/>
    <w:rsid w:val="00DD3EC9"/>
    <w:rsid w:val="00DD5094"/>
    <w:rsid w:val="00DD5D0E"/>
    <w:rsid w:val="00DD66CC"/>
    <w:rsid w:val="00DD7AD8"/>
    <w:rsid w:val="00DE0166"/>
    <w:rsid w:val="00DE09CB"/>
    <w:rsid w:val="00DE0AC6"/>
    <w:rsid w:val="00DE1938"/>
    <w:rsid w:val="00DE3086"/>
    <w:rsid w:val="00DE31D4"/>
    <w:rsid w:val="00DE34D6"/>
    <w:rsid w:val="00DE4D17"/>
    <w:rsid w:val="00DE539E"/>
    <w:rsid w:val="00DE7227"/>
    <w:rsid w:val="00DE781C"/>
    <w:rsid w:val="00DE7A4C"/>
    <w:rsid w:val="00DE7B53"/>
    <w:rsid w:val="00DF00B7"/>
    <w:rsid w:val="00DF01B9"/>
    <w:rsid w:val="00DF0601"/>
    <w:rsid w:val="00DF1774"/>
    <w:rsid w:val="00DF1FE9"/>
    <w:rsid w:val="00DF20A5"/>
    <w:rsid w:val="00DF2395"/>
    <w:rsid w:val="00DF2F6C"/>
    <w:rsid w:val="00DF3E5B"/>
    <w:rsid w:val="00DF43DB"/>
    <w:rsid w:val="00DF4C14"/>
    <w:rsid w:val="00DF5B61"/>
    <w:rsid w:val="00DF5FEA"/>
    <w:rsid w:val="00DF60B1"/>
    <w:rsid w:val="00DF649C"/>
    <w:rsid w:val="00DF7872"/>
    <w:rsid w:val="00DF7EF0"/>
    <w:rsid w:val="00E000B1"/>
    <w:rsid w:val="00E00DA8"/>
    <w:rsid w:val="00E00F64"/>
    <w:rsid w:val="00E02951"/>
    <w:rsid w:val="00E02AFF"/>
    <w:rsid w:val="00E02D4C"/>
    <w:rsid w:val="00E03FB3"/>
    <w:rsid w:val="00E056C6"/>
    <w:rsid w:val="00E06254"/>
    <w:rsid w:val="00E0693E"/>
    <w:rsid w:val="00E06B06"/>
    <w:rsid w:val="00E06E4D"/>
    <w:rsid w:val="00E070B1"/>
    <w:rsid w:val="00E073BA"/>
    <w:rsid w:val="00E10AE3"/>
    <w:rsid w:val="00E10DB5"/>
    <w:rsid w:val="00E11C96"/>
    <w:rsid w:val="00E12B2A"/>
    <w:rsid w:val="00E13014"/>
    <w:rsid w:val="00E13614"/>
    <w:rsid w:val="00E13E9F"/>
    <w:rsid w:val="00E14773"/>
    <w:rsid w:val="00E15CD1"/>
    <w:rsid w:val="00E15FF9"/>
    <w:rsid w:val="00E16467"/>
    <w:rsid w:val="00E16796"/>
    <w:rsid w:val="00E16DBD"/>
    <w:rsid w:val="00E1736C"/>
    <w:rsid w:val="00E203D8"/>
    <w:rsid w:val="00E21D0B"/>
    <w:rsid w:val="00E22638"/>
    <w:rsid w:val="00E2288D"/>
    <w:rsid w:val="00E2304F"/>
    <w:rsid w:val="00E230C5"/>
    <w:rsid w:val="00E23786"/>
    <w:rsid w:val="00E24B06"/>
    <w:rsid w:val="00E25079"/>
    <w:rsid w:val="00E254C0"/>
    <w:rsid w:val="00E27A28"/>
    <w:rsid w:val="00E308B3"/>
    <w:rsid w:val="00E308E0"/>
    <w:rsid w:val="00E316C7"/>
    <w:rsid w:val="00E324C3"/>
    <w:rsid w:val="00E3297A"/>
    <w:rsid w:val="00E33198"/>
    <w:rsid w:val="00E3369F"/>
    <w:rsid w:val="00E33BFC"/>
    <w:rsid w:val="00E33D19"/>
    <w:rsid w:val="00E3477D"/>
    <w:rsid w:val="00E34E19"/>
    <w:rsid w:val="00E40826"/>
    <w:rsid w:val="00E40EC8"/>
    <w:rsid w:val="00E4266A"/>
    <w:rsid w:val="00E427D7"/>
    <w:rsid w:val="00E42854"/>
    <w:rsid w:val="00E42EAA"/>
    <w:rsid w:val="00E42F33"/>
    <w:rsid w:val="00E4308C"/>
    <w:rsid w:val="00E43673"/>
    <w:rsid w:val="00E436D1"/>
    <w:rsid w:val="00E43C3A"/>
    <w:rsid w:val="00E443A0"/>
    <w:rsid w:val="00E44F0D"/>
    <w:rsid w:val="00E453DF"/>
    <w:rsid w:val="00E464BC"/>
    <w:rsid w:val="00E46C54"/>
    <w:rsid w:val="00E4701F"/>
    <w:rsid w:val="00E47582"/>
    <w:rsid w:val="00E47D32"/>
    <w:rsid w:val="00E50B44"/>
    <w:rsid w:val="00E5163D"/>
    <w:rsid w:val="00E518F4"/>
    <w:rsid w:val="00E52653"/>
    <w:rsid w:val="00E530E0"/>
    <w:rsid w:val="00E53EDB"/>
    <w:rsid w:val="00E54932"/>
    <w:rsid w:val="00E556AE"/>
    <w:rsid w:val="00E5595F"/>
    <w:rsid w:val="00E560CE"/>
    <w:rsid w:val="00E601DB"/>
    <w:rsid w:val="00E60675"/>
    <w:rsid w:val="00E60FA4"/>
    <w:rsid w:val="00E61574"/>
    <w:rsid w:val="00E61979"/>
    <w:rsid w:val="00E61E85"/>
    <w:rsid w:val="00E6202C"/>
    <w:rsid w:val="00E6286A"/>
    <w:rsid w:val="00E6399D"/>
    <w:rsid w:val="00E63BDD"/>
    <w:rsid w:val="00E645AB"/>
    <w:rsid w:val="00E64E5B"/>
    <w:rsid w:val="00E65805"/>
    <w:rsid w:val="00E65A54"/>
    <w:rsid w:val="00E66424"/>
    <w:rsid w:val="00E66883"/>
    <w:rsid w:val="00E66D00"/>
    <w:rsid w:val="00E6772C"/>
    <w:rsid w:val="00E67C54"/>
    <w:rsid w:val="00E67CA3"/>
    <w:rsid w:val="00E71061"/>
    <w:rsid w:val="00E71258"/>
    <w:rsid w:val="00E71F5A"/>
    <w:rsid w:val="00E724DE"/>
    <w:rsid w:val="00E72DD1"/>
    <w:rsid w:val="00E72DD4"/>
    <w:rsid w:val="00E73D98"/>
    <w:rsid w:val="00E73FE3"/>
    <w:rsid w:val="00E74C7C"/>
    <w:rsid w:val="00E74F33"/>
    <w:rsid w:val="00E753BC"/>
    <w:rsid w:val="00E7548B"/>
    <w:rsid w:val="00E75C0D"/>
    <w:rsid w:val="00E75E75"/>
    <w:rsid w:val="00E763AA"/>
    <w:rsid w:val="00E767C4"/>
    <w:rsid w:val="00E76FEC"/>
    <w:rsid w:val="00E77363"/>
    <w:rsid w:val="00E77F51"/>
    <w:rsid w:val="00E81C73"/>
    <w:rsid w:val="00E82203"/>
    <w:rsid w:val="00E82A87"/>
    <w:rsid w:val="00E841AC"/>
    <w:rsid w:val="00E84C5B"/>
    <w:rsid w:val="00E84D34"/>
    <w:rsid w:val="00E84FB9"/>
    <w:rsid w:val="00E85DB3"/>
    <w:rsid w:val="00E860B3"/>
    <w:rsid w:val="00E86A05"/>
    <w:rsid w:val="00E86C88"/>
    <w:rsid w:val="00E8751B"/>
    <w:rsid w:val="00E90A46"/>
    <w:rsid w:val="00E91DD9"/>
    <w:rsid w:val="00E91F27"/>
    <w:rsid w:val="00E92544"/>
    <w:rsid w:val="00E92A4A"/>
    <w:rsid w:val="00E9365F"/>
    <w:rsid w:val="00E94ADD"/>
    <w:rsid w:val="00E9521F"/>
    <w:rsid w:val="00E95A63"/>
    <w:rsid w:val="00E96369"/>
    <w:rsid w:val="00E965A5"/>
    <w:rsid w:val="00E96D25"/>
    <w:rsid w:val="00E96D5D"/>
    <w:rsid w:val="00E97987"/>
    <w:rsid w:val="00E97A58"/>
    <w:rsid w:val="00E97C04"/>
    <w:rsid w:val="00E97F30"/>
    <w:rsid w:val="00EA0D82"/>
    <w:rsid w:val="00EA1894"/>
    <w:rsid w:val="00EA195C"/>
    <w:rsid w:val="00EA2329"/>
    <w:rsid w:val="00EA2562"/>
    <w:rsid w:val="00EA3525"/>
    <w:rsid w:val="00EA36CE"/>
    <w:rsid w:val="00EA3FC8"/>
    <w:rsid w:val="00EA422B"/>
    <w:rsid w:val="00EA4BC0"/>
    <w:rsid w:val="00EA52D5"/>
    <w:rsid w:val="00EA5D21"/>
    <w:rsid w:val="00EA6517"/>
    <w:rsid w:val="00EA664B"/>
    <w:rsid w:val="00EA671F"/>
    <w:rsid w:val="00EA6FD9"/>
    <w:rsid w:val="00EB03F6"/>
    <w:rsid w:val="00EB0508"/>
    <w:rsid w:val="00EB0B65"/>
    <w:rsid w:val="00EB12FB"/>
    <w:rsid w:val="00EB13E9"/>
    <w:rsid w:val="00EB19E7"/>
    <w:rsid w:val="00EB2B45"/>
    <w:rsid w:val="00EB30E5"/>
    <w:rsid w:val="00EB3A6B"/>
    <w:rsid w:val="00EB3D06"/>
    <w:rsid w:val="00EB4066"/>
    <w:rsid w:val="00EB49D1"/>
    <w:rsid w:val="00EB4F8D"/>
    <w:rsid w:val="00EB5165"/>
    <w:rsid w:val="00EB553D"/>
    <w:rsid w:val="00EB55F9"/>
    <w:rsid w:val="00EB561F"/>
    <w:rsid w:val="00EB5ADD"/>
    <w:rsid w:val="00EB63CD"/>
    <w:rsid w:val="00EB66F3"/>
    <w:rsid w:val="00EB6BB6"/>
    <w:rsid w:val="00EB6BC7"/>
    <w:rsid w:val="00EB6FB0"/>
    <w:rsid w:val="00EB771D"/>
    <w:rsid w:val="00EB780F"/>
    <w:rsid w:val="00EB7C55"/>
    <w:rsid w:val="00EB7DD7"/>
    <w:rsid w:val="00EC05A2"/>
    <w:rsid w:val="00EC0C1E"/>
    <w:rsid w:val="00EC0F9E"/>
    <w:rsid w:val="00EC1280"/>
    <w:rsid w:val="00EC131E"/>
    <w:rsid w:val="00EC13CF"/>
    <w:rsid w:val="00EC14DA"/>
    <w:rsid w:val="00EC1A89"/>
    <w:rsid w:val="00EC1FE7"/>
    <w:rsid w:val="00EC2D75"/>
    <w:rsid w:val="00EC2DC7"/>
    <w:rsid w:val="00EC2F7F"/>
    <w:rsid w:val="00EC36FB"/>
    <w:rsid w:val="00EC3A57"/>
    <w:rsid w:val="00EC462B"/>
    <w:rsid w:val="00EC5016"/>
    <w:rsid w:val="00EC5784"/>
    <w:rsid w:val="00EC59B0"/>
    <w:rsid w:val="00EC5EB6"/>
    <w:rsid w:val="00EC6139"/>
    <w:rsid w:val="00EC65A6"/>
    <w:rsid w:val="00EC66EB"/>
    <w:rsid w:val="00EC6D23"/>
    <w:rsid w:val="00EC6F81"/>
    <w:rsid w:val="00EC7077"/>
    <w:rsid w:val="00EC7ACE"/>
    <w:rsid w:val="00EC7EA5"/>
    <w:rsid w:val="00EC7F15"/>
    <w:rsid w:val="00ED0071"/>
    <w:rsid w:val="00ED12AE"/>
    <w:rsid w:val="00ED1439"/>
    <w:rsid w:val="00ED1524"/>
    <w:rsid w:val="00ED22F6"/>
    <w:rsid w:val="00ED2FBA"/>
    <w:rsid w:val="00ED3331"/>
    <w:rsid w:val="00ED352C"/>
    <w:rsid w:val="00ED37E0"/>
    <w:rsid w:val="00ED3CE4"/>
    <w:rsid w:val="00ED42BF"/>
    <w:rsid w:val="00ED455F"/>
    <w:rsid w:val="00ED4942"/>
    <w:rsid w:val="00ED4DCA"/>
    <w:rsid w:val="00ED51E7"/>
    <w:rsid w:val="00ED576C"/>
    <w:rsid w:val="00ED6183"/>
    <w:rsid w:val="00ED61D1"/>
    <w:rsid w:val="00ED6885"/>
    <w:rsid w:val="00ED6BD1"/>
    <w:rsid w:val="00ED6EF5"/>
    <w:rsid w:val="00ED7930"/>
    <w:rsid w:val="00EE0D59"/>
    <w:rsid w:val="00EE10CC"/>
    <w:rsid w:val="00EE1461"/>
    <w:rsid w:val="00EE24E3"/>
    <w:rsid w:val="00EE2814"/>
    <w:rsid w:val="00EE2CF2"/>
    <w:rsid w:val="00EE43A2"/>
    <w:rsid w:val="00EE43FF"/>
    <w:rsid w:val="00EE46F8"/>
    <w:rsid w:val="00EE4A46"/>
    <w:rsid w:val="00EE4EF9"/>
    <w:rsid w:val="00EE5295"/>
    <w:rsid w:val="00EE5347"/>
    <w:rsid w:val="00EE5B70"/>
    <w:rsid w:val="00EE5FF3"/>
    <w:rsid w:val="00EE614A"/>
    <w:rsid w:val="00EE68BE"/>
    <w:rsid w:val="00EE6A6C"/>
    <w:rsid w:val="00EE7165"/>
    <w:rsid w:val="00EF0031"/>
    <w:rsid w:val="00EF01CC"/>
    <w:rsid w:val="00EF0E0D"/>
    <w:rsid w:val="00EF0F96"/>
    <w:rsid w:val="00EF10E0"/>
    <w:rsid w:val="00EF1A7C"/>
    <w:rsid w:val="00EF1D33"/>
    <w:rsid w:val="00EF2012"/>
    <w:rsid w:val="00EF2092"/>
    <w:rsid w:val="00EF252E"/>
    <w:rsid w:val="00EF2C39"/>
    <w:rsid w:val="00EF2E33"/>
    <w:rsid w:val="00EF32A1"/>
    <w:rsid w:val="00EF3D95"/>
    <w:rsid w:val="00EF4481"/>
    <w:rsid w:val="00EF4526"/>
    <w:rsid w:val="00EF4740"/>
    <w:rsid w:val="00EF4A3A"/>
    <w:rsid w:val="00EF53EA"/>
    <w:rsid w:val="00EF5789"/>
    <w:rsid w:val="00EF612B"/>
    <w:rsid w:val="00EF70DE"/>
    <w:rsid w:val="00EF719A"/>
    <w:rsid w:val="00EF7B1F"/>
    <w:rsid w:val="00EF7D8F"/>
    <w:rsid w:val="00F00D7C"/>
    <w:rsid w:val="00F01140"/>
    <w:rsid w:val="00F011A5"/>
    <w:rsid w:val="00F015C2"/>
    <w:rsid w:val="00F01963"/>
    <w:rsid w:val="00F01D04"/>
    <w:rsid w:val="00F01DA2"/>
    <w:rsid w:val="00F033D0"/>
    <w:rsid w:val="00F0401F"/>
    <w:rsid w:val="00F0404D"/>
    <w:rsid w:val="00F04F5A"/>
    <w:rsid w:val="00F05822"/>
    <w:rsid w:val="00F05A72"/>
    <w:rsid w:val="00F06071"/>
    <w:rsid w:val="00F06580"/>
    <w:rsid w:val="00F07811"/>
    <w:rsid w:val="00F10515"/>
    <w:rsid w:val="00F107C1"/>
    <w:rsid w:val="00F11982"/>
    <w:rsid w:val="00F11EF9"/>
    <w:rsid w:val="00F120CD"/>
    <w:rsid w:val="00F121B7"/>
    <w:rsid w:val="00F12F38"/>
    <w:rsid w:val="00F131BA"/>
    <w:rsid w:val="00F13276"/>
    <w:rsid w:val="00F13F0F"/>
    <w:rsid w:val="00F143AE"/>
    <w:rsid w:val="00F149F6"/>
    <w:rsid w:val="00F1548D"/>
    <w:rsid w:val="00F1573B"/>
    <w:rsid w:val="00F16D84"/>
    <w:rsid w:val="00F17A40"/>
    <w:rsid w:val="00F20873"/>
    <w:rsid w:val="00F2257D"/>
    <w:rsid w:val="00F235F8"/>
    <w:rsid w:val="00F23BCD"/>
    <w:rsid w:val="00F23E51"/>
    <w:rsid w:val="00F24939"/>
    <w:rsid w:val="00F24A48"/>
    <w:rsid w:val="00F24E5A"/>
    <w:rsid w:val="00F25CD4"/>
    <w:rsid w:val="00F260E5"/>
    <w:rsid w:val="00F265C3"/>
    <w:rsid w:val="00F27163"/>
    <w:rsid w:val="00F276B3"/>
    <w:rsid w:val="00F27C30"/>
    <w:rsid w:val="00F31A7E"/>
    <w:rsid w:val="00F31B5D"/>
    <w:rsid w:val="00F33D80"/>
    <w:rsid w:val="00F33EB2"/>
    <w:rsid w:val="00F348E9"/>
    <w:rsid w:val="00F34CA2"/>
    <w:rsid w:val="00F34F16"/>
    <w:rsid w:val="00F3546C"/>
    <w:rsid w:val="00F35860"/>
    <w:rsid w:val="00F36B37"/>
    <w:rsid w:val="00F36CB1"/>
    <w:rsid w:val="00F37B8F"/>
    <w:rsid w:val="00F37BC4"/>
    <w:rsid w:val="00F37EF5"/>
    <w:rsid w:val="00F37F1C"/>
    <w:rsid w:val="00F40271"/>
    <w:rsid w:val="00F41C3E"/>
    <w:rsid w:val="00F427B0"/>
    <w:rsid w:val="00F42845"/>
    <w:rsid w:val="00F42FAD"/>
    <w:rsid w:val="00F431CA"/>
    <w:rsid w:val="00F4336B"/>
    <w:rsid w:val="00F442C9"/>
    <w:rsid w:val="00F44725"/>
    <w:rsid w:val="00F453BF"/>
    <w:rsid w:val="00F469FB"/>
    <w:rsid w:val="00F46A16"/>
    <w:rsid w:val="00F47739"/>
    <w:rsid w:val="00F479C9"/>
    <w:rsid w:val="00F47F52"/>
    <w:rsid w:val="00F5034A"/>
    <w:rsid w:val="00F503AB"/>
    <w:rsid w:val="00F5043F"/>
    <w:rsid w:val="00F51E1C"/>
    <w:rsid w:val="00F534D0"/>
    <w:rsid w:val="00F54AC7"/>
    <w:rsid w:val="00F54B77"/>
    <w:rsid w:val="00F5684E"/>
    <w:rsid w:val="00F572AD"/>
    <w:rsid w:val="00F57379"/>
    <w:rsid w:val="00F577C3"/>
    <w:rsid w:val="00F579DA"/>
    <w:rsid w:val="00F605C0"/>
    <w:rsid w:val="00F61674"/>
    <w:rsid w:val="00F61BD7"/>
    <w:rsid w:val="00F6272D"/>
    <w:rsid w:val="00F62B27"/>
    <w:rsid w:val="00F62E80"/>
    <w:rsid w:val="00F6302F"/>
    <w:rsid w:val="00F63250"/>
    <w:rsid w:val="00F64B2B"/>
    <w:rsid w:val="00F64D22"/>
    <w:rsid w:val="00F654B8"/>
    <w:rsid w:val="00F65F4C"/>
    <w:rsid w:val="00F66036"/>
    <w:rsid w:val="00F66517"/>
    <w:rsid w:val="00F67861"/>
    <w:rsid w:val="00F67EA2"/>
    <w:rsid w:val="00F7030E"/>
    <w:rsid w:val="00F70352"/>
    <w:rsid w:val="00F70658"/>
    <w:rsid w:val="00F70B0C"/>
    <w:rsid w:val="00F73B4D"/>
    <w:rsid w:val="00F73BC2"/>
    <w:rsid w:val="00F7426B"/>
    <w:rsid w:val="00F7545C"/>
    <w:rsid w:val="00F75585"/>
    <w:rsid w:val="00F759A6"/>
    <w:rsid w:val="00F75DD9"/>
    <w:rsid w:val="00F760F3"/>
    <w:rsid w:val="00F767A4"/>
    <w:rsid w:val="00F80654"/>
    <w:rsid w:val="00F81F64"/>
    <w:rsid w:val="00F820AD"/>
    <w:rsid w:val="00F82554"/>
    <w:rsid w:val="00F825EB"/>
    <w:rsid w:val="00F82BD2"/>
    <w:rsid w:val="00F83346"/>
    <w:rsid w:val="00F834F3"/>
    <w:rsid w:val="00F8392A"/>
    <w:rsid w:val="00F8438C"/>
    <w:rsid w:val="00F84772"/>
    <w:rsid w:val="00F84F3A"/>
    <w:rsid w:val="00F85352"/>
    <w:rsid w:val="00F85383"/>
    <w:rsid w:val="00F85929"/>
    <w:rsid w:val="00F85A3D"/>
    <w:rsid w:val="00F85EAA"/>
    <w:rsid w:val="00F85FEF"/>
    <w:rsid w:val="00F8677E"/>
    <w:rsid w:val="00F86FEC"/>
    <w:rsid w:val="00F87017"/>
    <w:rsid w:val="00F871B6"/>
    <w:rsid w:val="00F87312"/>
    <w:rsid w:val="00F87D5F"/>
    <w:rsid w:val="00F9007D"/>
    <w:rsid w:val="00F90266"/>
    <w:rsid w:val="00F90587"/>
    <w:rsid w:val="00F907AC"/>
    <w:rsid w:val="00F91424"/>
    <w:rsid w:val="00F929E3"/>
    <w:rsid w:val="00F93A9F"/>
    <w:rsid w:val="00F940D3"/>
    <w:rsid w:val="00F94367"/>
    <w:rsid w:val="00F9453A"/>
    <w:rsid w:val="00F948EE"/>
    <w:rsid w:val="00F94A6A"/>
    <w:rsid w:val="00F94E50"/>
    <w:rsid w:val="00F94E6B"/>
    <w:rsid w:val="00F953AB"/>
    <w:rsid w:val="00F95442"/>
    <w:rsid w:val="00F96162"/>
    <w:rsid w:val="00F9632C"/>
    <w:rsid w:val="00F96BAF"/>
    <w:rsid w:val="00F972DB"/>
    <w:rsid w:val="00F9768B"/>
    <w:rsid w:val="00F97FAD"/>
    <w:rsid w:val="00F97FB7"/>
    <w:rsid w:val="00FA0307"/>
    <w:rsid w:val="00FA1359"/>
    <w:rsid w:val="00FA14CE"/>
    <w:rsid w:val="00FA1F0D"/>
    <w:rsid w:val="00FA230D"/>
    <w:rsid w:val="00FA2FD2"/>
    <w:rsid w:val="00FA383E"/>
    <w:rsid w:val="00FA40F9"/>
    <w:rsid w:val="00FA48EA"/>
    <w:rsid w:val="00FA4F53"/>
    <w:rsid w:val="00FA4F8F"/>
    <w:rsid w:val="00FA5CDB"/>
    <w:rsid w:val="00FA65A9"/>
    <w:rsid w:val="00FA6706"/>
    <w:rsid w:val="00FA69A8"/>
    <w:rsid w:val="00FA6E15"/>
    <w:rsid w:val="00FA706D"/>
    <w:rsid w:val="00FA7231"/>
    <w:rsid w:val="00FA7AF4"/>
    <w:rsid w:val="00FA7B9B"/>
    <w:rsid w:val="00FA7FCF"/>
    <w:rsid w:val="00FB0959"/>
    <w:rsid w:val="00FB0CA6"/>
    <w:rsid w:val="00FB157A"/>
    <w:rsid w:val="00FB20B4"/>
    <w:rsid w:val="00FB2693"/>
    <w:rsid w:val="00FB2778"/>
    <w:rsid w:val="00FB2953"/>
    <w:rsid w:val="00FB4605"/>
    <w:rsid w:val="00FB479A"/>
    <w:rsid w:val="00FB4C20"/>
    <w:rsid w:val="00FB5800"/>
    <w:rsid w:val="00FB62B6"/>
    <w:rsid w:val="00FB735F"/>
    <w:rsid w:val="00FB789E"/>
    <w:rsid w:val="00FC0509"/>
    <w:rsid w:val="00FC0D7C"/>
    <w:rsid w:val="00FC0E51"/>
    <w:rsid w:val="00FC13F5"/>
    <w:rsid w:val="00FC1E7E"/>
    <w:rsid w:val="00FC3912"/>
    <w:rsid w:val="00FC3D8E"/>
    <w:rsid w:val="00FC3DE3"/>
    <w:rsid w:val="00FC491E"/>
    <w:rsid w:val="00FC4CDF"/>
    <w:rsid w:val="00FC4F39"/>
    <w:rsid w:val="00FC52D6"/>
    <w:rsid w:val="00FC53B8"/>
    <w:rsid w:val="00FC53D1"/>
    <w:rsid w:val="00FC55B5"/>
    <w:rsid w:val="00FC5734"/>
    <w:rsid w:val="00FC57E7"/>
    <w:rsid w:val="00FC5AC9"/>
    <w:rsid w:val="00FC5D09"/>
    <w:rsid w:val="00FC6B5A"/>
    <w:rsid w:val="00FC7EEF"/>
    <w:rsid w:val="00FC7EF2"/>
    <w:rsid w:val="00FD0588"/>
    <w:rsid w:val="00FD0F98"/>
    <w:rsid w:val="00FD1C6E"/>
    <w:rsid w:val="00FD2D50"/>
    <w:rsid w:val="00FD326C"/>
    <w:rsid w:val="00FD3951"/>
    <w:rsid w:val="00FD3AC0"/>
    <w:rsid w:val="00FD3B55"/>
    <w:rsid w:val="00FD3E62"/>
    <w:rsid w:val="00FD633B"/>
    <w:rsid w:val="00FD7248"/>
    <w:rsid w:val="00FD762A"/>
    <w:rsid w:val="00FD7791"/>
    <w:rsid w:val="00FE1A72"/>
    <w:rsid w:val="00FE3B8D"/>
    <w:rsid w:val="00FE3FFF"/>
    <w:rsid w:val="00FE4102"/>
    <w:rsid w:val="00FE49D1"/>
    <w:rsid w:val="00FE4BEB"/>
    <w:rsid w:val="00FE5086"/>
    <w:rsid w:val="00FE63C9"/>
    <w:rsid w:val="00FE63D0"/>
    <w:rsid w:val="00FE6789"/>
    <w:rsid w:val="00FE6829"/>
    <w:rsid w:val="00FE6A89"/>
    <w:rsid w:val="00FE717C"/>
    <w:rsid w:val="00FE72DE"/>
    <w:rsid w:val="00FE75C0"/>
    <w:rsid w:val="00FE7704"/>
    <w:rsid w:val="00FE7B9E"/>
    <w:rsid w:val="00FF022C"/>
    <w:rsid w:val="00FF0968"/>
    <w:rsid w:val="00FF14A5"/>
    <w:rsid w:val="00FF15B6"/>
    <w:rsid w:val="00FF1B6A"/>
    <w:rsid w:val="00FF1FEC"/>
    <w:rsid w:val="00FF24D0"/>
    <w:rsid w:val="00FF2C41"/>
    <w:rsid w:val="00FF2D70"/>
    <w:rsid w:val="00FF32C8"/>
    <w:rsid w:val="00FF3365"/>
    <w:rsid w:val="00FF3575"/>
    <w:rsid w:val="00FF3AF4"/>
    <w:rsid w:val="00FF3BD9"/>
    <w:rsid w:val="00FF4572"/>
    <w:rsid w:val="00FF4C29"/>
    <w:rsid w:val="00FF4C41"/>
    <w:rsid w:val="00FF4F6B"/>
    <w:rsid w:val="00FF5383"/>
    <w:rsid w:val="00FF56CC"/>
    <w:rsid w:val="00FF5AD7"/>
    <w:rsid w:val="00FF5FE2"/>
    <w:rsid w:val="00FF62F2"/>
    <w:rsid w:val="00FF72B5"/>
    <w:rsid w:val="00FF7C04"/>
    <w:rsid w:val="00FF7DE2"/>
    <w:rsid w:val="00FF7F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7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A85"/>
    <w:pPr>
      <w:ind w:firstLine="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451AF"/>
    <w:pPr>
      <w:spacing w:before="600" w:after="80"/>
      <w:jc w:val="center"/>
      <w:outlineLvl w:val="0"/>
    </w:pPr>
    <w:rPr>
      <w:rFonts w:eastAsiaTheme="majorEastAsia" w:cstheme="majorBidi"/>
      <w:b/>
      <w:bCs/>
      <w:color w:val="2F5496" w:themeColor="accent1" w:themeShade="BF"/>
      <w:sz w:val="32"/>
    </w:rPr>
  </w:style>
  <w:style w:type="paragraph" w:styleId="Heading2">
    <w:name w:val="heading 2"/>
    <w:basedOn w:val="Normal"/>
    <w:next w:val="Normal"/>
    <w:link w:val="Heading2Char"/>
    <w:uiPriority w:val="9"/>
    <w:unhideWhenUsed/>
    <w:qFormat/>
    <w:rsid w:val="00FF7C04"/>
    <w:pP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451AF"/>
    <w:pP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unhideWhenUsed/>
    <w:qFormat/>
    <w:rsid w:val="00553732"/>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nhideWhenUsed/>
    <w:qFormat/>
    <w:rsid w:val="00553732"/>
    <w:pPr>
      <w:spacing w:before="200" w:after="80"/>
      <w:outlineLvl w:val="4"/>
    </w:pPr>
    <w:rPr>
      <w:rFonts w:asciiTheme="majorHAnsi" w:eastAsiaTheme="majorEastAsia" w:hAnsiTheme="majorHAnsi" w:cstheme="majorBidi"/>
      <w:color w:val="4472C4" w:themeColor="accent1"/>
      <w:sz w:val="22"/>
      <w:szCs w:val="22"/>
    </w:rPr>
  </w:style>
  <w:style w:type="paragraph" w:styleId="Heading6">
    <w:name w:val="heading 6"/>
    <w:basedOn w:val="Normal"/>
    <w:next w:val="Normal"/>
    <w:link w:val="Heading6Char"/>
    <w:unhideWhenUsed/>
    <w:qFormat/>
    <w:rsid w:val="00553732"/>
    <w:pPr>
      <w:spacing w:before="280" w:after="100"/>
      <w:outlineLvl w:val="5"/>
    </w:pPr>
    <w:rPr>
      <w:rFonts w:asciiTheme="majorHAnsi" w:eastAsiaTheme="majorEastAsia" w:hAnsiTheme="majorHAnsi" w:cstheme="majorBidi"/>
      <w:i/>
      <w:iCs/>
      <w:color w:val="4472C4" w:themeColor="accent1"/>
      <w:sz w:val="22"/>
      <w:szCs w:val="22"/>
    </w:rPr>
  </w:style>
  <w:style w:type="paragraph" w:styleId="Heading7">
    <w:name w:val="heading 7"/>
    <w:basedOn w:val="Normal"/>
    <w:next w:val="Normal"/>
    <w:link w:val="Heading7Char"/>
    <w:uiPriority w:val="9"/>
    <w:semiHidden/>
    <w:unhideWhenUsed/>
    <w:qFormat/>
    <w:rsid w:val="00553732"/>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553732"/>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553732"/>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1AF"/>
    <w:rPr>
      <w:rFonts w:ascii="Times New Roman" w:eastAsiaTheme="majorEastAsia" w:hAnsi="Times New Roman" w:cstheme="majorBidi"/>
      <w:b/>
      <w:bCs/>
      <w:color w:val="2F5496" w:themeColor="accent1" w:themeShade="BF"/>
      <w:sz w:val="32"/>
      <w:szCs w:val="24"/>
    </w:rPr>
  </w:style>
  <w:style w:type="character" w:customStyle="1" w:styleId="Heading2Char">
    <w:name w:val="Heading 2 Char"/>
    <w:basedOn w:val="DefaultParagraphFont"/>
    <w:link w:val="Heading2"/>
    <w:uiPriority w:val="9"/>
    <w:rsid w:val="00FF7C04"/>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451AF"/>
    <w:rPr>
      <w:rFonts w:asciiTheme="majorHAnsi" w:eastAsiaTheme="majorEastAsia" w:hAnsiTheme="majorHAnsi" w:cstheme="majorBidi"/>
      <w:color w:val="4472C4" w:themeColor="accent1"/>
      <w:sz w:val="24"/>
      <w:szCs w:val="24"/>
    </w:rPr>
  </w:style>
  <w:style w:type="character" w:customStyle="1" w:styleId="Heading5Char">
    <w:name w:val="Heading 5 Char"/>
    <w:basedOn w:val="DefaultParagraphFont"/>
    <w:link w:val="Heading5"/>
    <w:rsid w:val="00553732"/>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rsid w:val="00553732"/>
    <w:rPr>
      <w:rFonts w:asciiTheme="majorHAnsi" w:eastAsiaTheme="majorEastAsia" w:hAnsiTheme="majorHAnsi" w:cstheme="majorBidi"/>
      <w:i/>
      <w:iCs/>
      <w:color w:val="4472C4" w:themeColor="accent1"/>
    </w:rPr>
  </w:style>
  <w:style w:type="character" w:customStyle="1" w:styleId="Heading9Char">
    <w:name w:val="Heading 9 Char"/>
    <w:basedOn w:val="DefaultParagraphFont"/>
    <w:link w:val="Heading9"/>
    <w:uiPriority w:val="9"/>
    <w:semiHidden/>
    <w:rsid w:val="00553732"/>
    <w:rPr>
      <w:rFonts w:asciiTheme="majorHAnsi" w:eastAsiaTheme="majorEastAsia" w:hAnsiTheme="majorHAnsi" w:cstheme="majorBidi"/>
      <w:i/>
      <w:iCs/>
      <w:color w:val="A5A5A5" w:themeColor="accent3"/>
      <w:sz w:val="20"/>
      <w:szCs w:val="20"/>
    </w:rPr>
  </w:style>
  <w:style w:type="paragraph" w:customStyle="1" w:styleId="MyHeading">
    <w:name w:val="My Heading"/>
    <w:basedOn w:val="Normal"/>
    <w:link w:val="MyHeadingChar"/>
    <w:qFormat/>
    <w:rsid w:val="00EE6A6C"/>
    <w:pPr>
      <w:widowControl w:val="0"/>
      <w:overflowPunct w:val="0"/>
      <w:adjustRightInd w:val="0"/>
      <w:ind w:firstLine="360"/>
      <w:jc w:val="center"/>
    </w:pPr>
    <w:rPr>
      <w:rFonts w:ascii="Myriad Pro" w:eastAsiaTheme="minorEastAsia" w:hAnsi="Myriad Pro" w:cstheme="minorBidi"/>
      <w:b/>
      <w:bCs/>
      <w:kern w:val="28"/>
      <w:sz w:val="32"/>
      <w:szCs w:val="32"/>
      <w:lang w:val="en-GB"/>
    </w:rPr>
  </w:style>
  <w:style w:type="character" w:customStyle="1" w:styleId="MyHeadingChar">
    <w:name w:val="My Heading Char"/>
    <w:basedOn w:val="DefaultParagraphFont"/>
    <w:link w:val="MyHeading"/>
    <w:rsid w:val="00EE6A6C"/>
    <w:rPr>
      <w:rFonts w:ascii="Myriad Pro" w:eastAsiaTheme="minorEastAsia" w:hAnsi="Myriad Pro"/>
      <w:b/>
      <w:bCs/>
      <w:kern w:val="28"/>
      <w:sz w:val="32"/>
      <w:szCs w:val="32"/>
      <w:lang w:val="en-GB"/>
    </w:rPr>
  </w:style>
  <w:style w:type="character" w:styleId="Emphasis">
    <w:name w:val="Emphasis"/>
    <w:uiPriority w:val="20"/>
    <w:qFormat/>
    <w:rsid w:val="00553732"/>
    <w:rPr>
      <w:b/>
      <w:bCs/>
      <w:i/>
      <w:iCs/>
      <w:color w:val="5A5A5A" w:themeColor="text1" w:themeTint="A5"/>
    </w:rPr>
  </w:style>
  <w:style w:type="paragraph" w:styleId="BalloonText">
    <w:name w:val="Balloon Text"/>
    <w:basedOn w:val="Normal"/>
    <w:link w:val="BalloonTextChar"/>
    <w:uiPriority w:val="99"/>
    <w:semiHidden/>
    <w:unhideWhenUsed/>
    <w:rsid w:val="00EE6A6C"/>
    <w:pPr>
      <w:ind w:firstLine="36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EE6A6C"/>
    <w:rPr>
      <w:rFonts w:ascii="Segoe UI" w:hAnsi="Segoe UI" w:cs="Segoe UI"/>
      <w:sz w:val="18"/>
      <w:szCs w:val="18"/>
    </w:rPr>
  </w:style>
  <w:style w:type="table" w:styleId="TableGrid">
    <w:name w:val="Table Grid"/>
    <w:basedOn w:val="TableNormal"/>
    <w:uiPriority w:val="59"/>
    <w:rsid w:val="00EE6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Scriptoria bullet points,Bullet List,FooterText,Colorful List Accent 1,numbered,Paragraphe de liste1,列出段落,列出段落1,Bulletr List Paragraph,List Paragraph2,List Paragraph21,Párrafo de lista1,Parágrafo da Lista1,Heading1,body 2"/>
    <w:basedOn w:val="Normal"/>
    <w:link w:val="ListParagraphChar"/>
    <w:uiPriority w:val="34"/>
    <w:qFormat/>
    <w:rsid w:val="00553732"/>
    <w:pPr>
      <w:ind w:left="720" w:firstLine="360"/>
      <w:contextualSpacing/>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EE6A6C"/>
    <w:rPr>
      <w:color w:val="0563C1" w:themeColor="hyperlink"/>
      <w:u w:val="single"/>
    </w:rPr>
  </w:style>
  <w:style w:type="paragraph" w:styleId="ListBullet2">
    <w:name w:val="List Bullet 2"/>
    <w:basedOn w:val="Normal"/>
    <w:unhideWhenUsed/>
    <w:qFormat/>
    <w:rsid w:val="00EE6A6C"/>
    <w:pPr>
      <w:widowControl w:val="0"/>
      <w:numPr>
        <w:numId w:val="1"/>
      </w:numPr>
      <w:overflowPunct w:val="0"/>
      <w:adjustRightInd w:val="0"/>
      <w:spacing w:line="264" w:lineRule="auto"/>
    </w:pPr>
    <w:rPr>
      <w:rFonts w:ascii="Tw Cen MT" w:eastAsia="Tw Cen MT" w:hAnsi="Tw Cen MT"/>
      <w:color w:val="94B6D2"/>
      <w:kern w:val="28"/>
      <w:sz w:val="23"/>
      <w:lang w:eastAsia="ja-JP"/>
    </w:rPr>
  </w:style>
  <w:style w:type="character" w:styleId="CommentReference">
    <w:name w:val="annotation reference"/>
    <w:basedOn w:val="DefaultParagraphFont"/>
    <w:uiPriority w:val="99"/>
    <w:rsid w:val="00EE6A6C"/>
    <w:rPr>
      <w:sz w:val="16"/>
      <w:szCs w:val="16"/>
    </w:rPr>
  </w:style>
  <w:style w:type="paragraph" w:styleId="CommentText">
    <w:name w:val="annotation text"/>
    <w:basedOn w:val="Normal"/>
    <w:link w:val="CommentTextChar"/>
    <w:uiPriority w:val="99"/>
    <w:rsid w:val="00EE6A6C"/>
    <w:pPr>
      <w:widowControl w:val="0"/>
      <w:overflowPunct w:val="0"/>
      <w:adjustRightInd w:val="0"/>
      <w:ind w:firstLine="360"/>
    </w:pPr>
    <w:rPr>
      <w:rFonts w:ascii="Segoe UI" w:eastAsiaTheme="minorEastAsia" w:hAnsi="Segoe UI"/>
      <w:kern w:val="28"/>
      <w:sz w:val="20"/>
      <w:szCs w:val="20"/>
    </w:rPr>
  </w:style>
  <w:style w:type="character" w:customStyle="1" w:styleId="CommentTextChar">
    <w:name w:val="Comment Text Char"/>
    <w:basedOn w:val="DefaultParagraphFont"/>
    <w:link w:val="CommentText"/>
    <w:uiPriority w:val="99"/>
    <w:rsid w:val="00EE6A6C"/>
    <w:rPr>
      <w:rFonts w:ascii="Segoe UI" w:eastAsiaTheme="minorEastAsia" w:hAnsi="Segoe UI" w:cs="Times New Roman"/>
      <w:kern w:val="28"/>
      <w:sz w:val="20"/>
      <w:szCs w:val="20"/>
    </w:rPr>
  </w:style>
  <w:style w:type="paragraph" w:customStyle="1" w:styleId="BankNormal">
    <w:name w:val="BankNormal"/>
    <w:basedOn w:val="Normal"/>
    <w:link w:val="BankNormalChar"/>
    <w:rsid w:val="00EE6A6C"/>
    <w:pPr>
      <w:spacing w:after="240"/>
      <w:ind w:firstLine="360"/>
    </w:pPr>
    <w:rPr>
      <w:rFonts w:ascii="Segoe UI" w:hAnsi="Segoe UI"/>
      <w:sz w:val="20"/>
      <w:szCs w:val="20"/>
    </w:rPr>
  </w:style>
  <w:style w:type="paragraph" w:customStyle="1" w:styleId="Sub-ClauseText">
    <w:name w:val="Sub-Clause Text"/>
    <w:basedOn w:val="Normal"/>
    <w:rsid w:val="00EE6A6C"/>
    <w:pPr>
      <w:spacing w:before="120" w:after="120"/>
      <w:ind w:firstLine="360"/>
      <w:jc w:val="both"/>
    </w:pPr>
    <w:rPr>
      <w:rFonts w:ascii="Segoe UI" w:hAnsi="Segoe UI"/>
      <w:spacing w:val="-4"/>
      <w:sz w:val="20"/>
      <w:szCs w:val="20"/>
    </w:rPr>
  </w:style>
  <w:style w:type="paragraph" w:styleId="CommentSubject">
    <w:name w:val="annotation subject"/>
    <w:basedOn w:val="CommentText"/>
    <w:next w:val="CommentText"/>
    <w:link w:val="CommentSubjectChar"/>
    <w:uiPriority w:val="99"/>
    <w:semiHidden/>
    <w:unhideWhenUsed/>
    <w:rsid w:val="00EE6A6C"/>
    <w:pPr>
      <w:widowControl/>
      <w:overflowPunct/>
      <w:adjustRightInd/>
      <w:spacing w:after="160"/>
    </w:pPr>
    <w:rPr>
      <w:rFonts w:asciiTheme="minorHAnsi" w:eastAsiaTheme="minorHAnsi" w:hAnsiTheme="minorHAnsi" w:cstheme="minorBidi"/>
      <w:b/>
      <w:bCs/>
      <w:kern w:val="0"/>
    </w:rPr>
  </w:style>
  <w:style w:type="character" w:customStyle="1" w:styleId="CommentSubjectChar">
    <w:name w:val="Comment Subject Char"/>
    <w:basedOn w:val="CommentTextChar"/>
    <w:link w:val="CommentSubject"/>
    <w:uiPriority w:val="99"/>
    <w:semiHidden/>
    <w:rsid w:val="00EE6A6C"/>
    <w:rPr>
      <w:rFonts w:ascii="Segoe UI" w:eastAsiaTheme="minorEastAsia" w:hAnsi="Segoe UI" w:cs="Times New Roman"/>
      <w:b/>
      <w:bCs/>
      <w:kern w:val="28"/>
      <w:sz w:val="20"/>
      <w:szCs w:val="20"/>
    </w:rPr>
  </w:style>
  <w:style w:type="paragraph" w:styleId="TOCHeading">
    <w:name w:val="TOC Heading"/>
    <w:basedOn w:val="Heading1"/>
    <w:next w:val="Normal"/>
    <w:uiPriority w:val="39"/>
    <w:unhideWhenUsed/>
    <w:qFormat/>
    <w:rsid w:val="00553732"/>
    <w:pPr>
      <w:outlineLvl w:val="9"/>
    </w:pPr>
  </w:style>
  <w:style w:type="paragraph" w:styleId="TOC3">
    <w:name w:val="toc 3"/>
    <w:basedOn w:val="Normal"/>
    <w:next w:val="Normal"/>
    <w:autoRedefine/>
    <w:uiPriority w:val="39"/>
    <w:unhideWhenUsed/>
    <w:rsid w:val="00EE6A6C"/>
    <w:pPr>
      <w:ind w:left="440" w:firstLine="360"/>
    </w:pPr>
    <w:rPr>
      <w:rFonts w:asciiTheme="minorHAnsi" w:eastAsiaTheme="minorEastAsia" w:hAnsiTheme="minorHAnsi" w:cstheme="minorBidi"/>
      <w:i/>
      <w:iCs/>
      <w:sz w:val="20"/>
      <w:szCs w:val="20"/>
    </w:rPr>
  </w:style>
  <w:style w:type="paragraph" w:styleId="TOC6">
    <w:name w:val="toc 6"/>
    <w:basedOn w:val="Normal"/>
    <w:next w:val="Normal"/>
    <w:autoRedefine/>
    <w:uiPriority w:val="39"/>
    <w:unhideWhenUsed/>
    <w:rsid w:val="00EE6A6C"/>
    <w:pPr>
      <w:ind w:left="1100" w:firstLine="360"/>
    </w:pPr>
    <w:rPr>
      <w:rFonts w:asciiTheme="minorHAnsi" w:eastAsiaTheme="minorEastAsia" w:hAnsiTheme="minorHAnsi" w:cstheme="minorBidi"/>
      <w:sz w:val="18"/>
      <w:szCs w:val="18"/>
    </w:rPr>
  </w:style>
  <w:style w:type="paragraph" w:styleId="TOC5">
    <w:name w:val="toc 5"/>
    <w:basedOn w:val="Normal"/>
    <w:next w:val="Normal"/>
    <w:autoRedefine/>
    <w:uiPriority w:val="39"/>
    <w:unhideWhenUsed/>
    <w:rsid w:val="00EE6A6C"/>
    <w:pPr>
      <w:tabs>
        <w:tab w:val="left" w:pos="1170"/>
        <w:tab w:val="right" w:leader="dot" w:pos="10790"/>
      </w:tabs>
      <w:ind w:left="880" w:firstLine="360"/>
    </w:pPr>
    <w:rPr>
      <w:rFonts w:asciiTheme="majorHAnsi" w:eastAsiaTheme="minorEastAsia" w:hAnsiTheme="majorHAnsi" w:cstheme="minorBidi"/>
      <w:b/>
      <w:noProof/>
      <w:sz w:val="18"/>
      <w:szCs w:val="18"/>
    </w:rPr>
  </w:style>
  <w:style w:type="paragraph" w:styleId="TOC1">
    <w:name w:val="toc 1"/>
    <w:basedOn w:val="Normal"/>
    <w:next w:val="Normal"/>
    <w:autoRedefine/>
    <w:uiPriority w:val="39"/>
    <w:unhideWhenUsed/>
    <w:rsid w:val="00170ED7"/>
    <w:pPr>
      <w:tabs>
        <w:tab w:val="right" w:leader="dot" w:pos="9592"/>
      </w:tabs>
      <w:spacing w:before="120" w:after="120"/>
      <w:ind w:firstLine="360"/>
    </w:pPr>
    <w:rPr>
      <w:rFonts w:asciiTheme="minorHAnsi" w:eastAsiaTheme="minorEastAsia" w:hAnsiTheme="minorHAnsi" w:cstheme="minorBidi"/>
      <w:b/>
      <w:bCs/>
      <w:caps/>
      <w:sz w:val="20"/>
      <w:szCs w:val="20"/>
    </w:rPr>
  </w:style>
  <w:style w:type="paragraph" w:styleId="TOC2">
    <w:name w:val="toc 2"/>
    <w:basedOn w:val="Normal"/>
    <w:next w:val="Normal"/>
    <w:autoRedefine/>
    <w:uiPriority w:val="39"/>
    <w:unhideWhenUsed/>
    <w:rsid w:val="00C471E3"/>
    <w:pPr>
      <w:tabs>
        <w:tab w:val="left" w:pos="270"/>
        <w:tab w:val="right" w:leader="dot" w:pos="9344"/>
      </w:tabs>
      <w:ind w:left="360"/>
    </w:pPr>
    <w:rPr>
      <w:rFonts w:ascii="Segoe UI" w:eastAsiaTheme="minorEastAsia" w:hAnsi="Segoe UI" w:cstheme="minorBidi"/>
      <w:smallCaps/>
      <w:sz w:val="20"/>
      <w:szCs w:val="20"/>
    </w:rPr>
  </w:style>
  <w:style w:type="paragraph" w:styleId="TOC4">
    <w:name w:val="toc 4"/>
    <w:basedOn w:val="Normal"/>
    <w:next w:val="Normal"/>
    <w:autoRedefine/>
    <w:uiPriority w:val="39"/>
    <w:unhideWhenUsed/>
    <w:rsid w:val="00EE6A6C"/>
    <w:pPr>
      <w:ind w:left="660" w:firstLine="360"/>
    </w:pPr>
    <w:rPr>
      <w:rFonts w:asciiTheme="minorHAnsi" w:eastAsiaTheme="minorEastAsia" w:hAnsiTheme="minorHAnsi" w:cstheme="minorBidi"/>
      <w:sz w:val="18"/>
      <w:szCs w:val="18"/>
    </w:rPr>
  </w:style>
  <w:style w:type="paragraph" w:styleId="TOC7">
    <w:name w:val="toc 7"/>
    <w:basedOn w:val="Normal"/>
    <w:next w:val="Normal"/>
    <w:autoRedefine/>
    <w:uiPriority w:val="39"/>
    <w:unhideWhenUsed/>
    <w:rsid w:val="00EE6A6C"/>
    <w:pPr>
      <w:ind w:left="1320" w:firstLine="360"/>
    </w:pPr>
    <w:rPr>
      <w:rFonts w:asciiTheme="minorHAnsi" w:eastAsiaTheme="minorEastAsia" w:hAnsiTheme="minorHAnsi" w:cstheme="minorBidi"/>
      <w:sz w:val="18"/>
      <w:szCs w:val="18"/>
    </w:rPr>
  </w:style>
  <w:style w:type="paragraph" w:styleId="TOC8">
    <w:name w:val="toc 8"/>
    <w:basedOn w:val="Normal"/>
    <w:next w:val="Normal"/>
    <w:autoRedefine/>
    <w:uiPriority w:val="39"/>
    <w:unhideWhenUsed/>
    <w:rsid w:val="00EE6A6C"/>
    <w:pPr>
      <w:ind w:left="1540" w:firstLine="360"/>
    </w:pPr>
    <w:rPr>
      <w:rFonts w:asciiTheme="minorHAnsi" w:eastAsiaTheme="minorEastAsia" w:hAnsiTheme="minorHAnsi" w:cstheme="minorBidi"/>
      <w:sz w:val="18"/>
      <w:szCs w:val="18"/>
    </w:rPr>
  </w:style>
  <w:style w:type="paragraph" w:styleId="TOC9">
    <w:name w:val="toc 9"/>
    <w:basedOn w:val="Normal"/>
    <w:next w:val="Normal"/>
    <w:autoRedefine/>
    <w:uiPriority w:val="39"/>
    <w:unhideWhenUsed/>
    <w:rsid w:val="00EE6A6C"/>
    <w:pPr>
      <w:ind w:left="1760" w:firstLine="360"/>
    </w:pPr>
    <w:rPr>
      <w:rFonts w:asciiTheme="minorHAnsi" w:eastAsiaTheme="minorEastAsia" w:hAnsiTheme="minorHAnsi" w:cstheme="minorBidi"/>
      <w:sz w:val="18"/>
      <w:szCs w:val="18"/>
    </w:rPr>
  </w:style>
  <w:style w:type="character" w:customStyle="1" w:styleId="ListParagraphChar">
    <w:name w:val="List Paragraph Char"/>
    <w:aliases w:val="List Paragraph 1 Char,Scriptoria bullet points Char,Bullet List Char,FooterText Char,Colorful List Accent 1 Char,numbered Char,Paragraphe de liste1 Char,列出段落 Char,列出段落1 Char,Bulletr List Paragraph Char,List Paragraph2 Char"/>
    <w:basedOn w:val="DefaultParagraphFont"/>
    <w:link w:val="ListParagraph"/>
    <w:uiPriority w:val="34"/>
    <w:qFormat/>
    <w:locked/>
    <w:rsid w:val="00EE6A6C"/>
  </w:style>
  <w:style w:type="paragraph" w:styleId="BodyText">
    <w:name w:val="Body Text"/>
    <w:basedOn w:val="Normal"/>
    <w:link w:val="BodyTextChar"/>
    <w:unhideWhenUsed/>
    <w:rsid w:val="00EE6A6C"/>
    <w:pPr>
      <w:widowControl w:val="0"/>
      <w:overflowPunct w:val="0"/>
      <w:adjustRightInd w:val="0"/>
      <w:spacing w:after="120"/>
      <w:ind w:firstLine="360"/>
    </w:pPr>
    <w:rPr>
      <w:rFonts w:ascii="Segoe UI" w:eastAsiaTheme="minorEastAsia" w:hAnsi="Segoe UI"/>
      <w:kern w:val="28"/>
      <w:sz w:val="20"/>
    </w:rPr>
  </w:style>
  <w:style w:type="character" w:customStyle="1" w:styleId="BodyTextChar">
    <w:name w:val="Body Text Char"/>
    <w:basedOn w:val="DefaultParagraphFont"/>
    <w:link w:val="BodyText"/>
    <w:rsid w:val="00EE6A6C"/>
    <w:rPr>
      <w:rFonts w:ascii="Segoe UI" w:eastAsiaTheme="minorEastAsia" w:hAnsi="Segoe UI" w:cs="Times New Roman"/>
      <w:kern w:val="28"/>
      <w:sz w:val="20"/>
      <w:szCs w:val="24"/>
    </w:rPr>
  </w:style>
  <w:style w:type="paragraph" w:customStyle="1" w:styleId="Split">
    <w:name w:val="Split"/>
    <w:qFormat/>
    <w:rsid w:val="00EE6A6C"/>
    <w:pPr>
      <w:numPr>
        <w:numId w:val="2"/>
      </w:numPr>
      <w:spacing w:after="200" w:line="276" w:lineRule="auto"/>
      <w:contextualSpacing/>
    </w:pPr>
    <w:rPr>
      <w:rFonts w:ascii="Calibri" w:eastAsia="Calibri" w:hAnsi="Calibri" w:cs="Arial"/>
      <w:b/>
      <w:color w:val="365F91"/>
      <w:sz w:val="24"/>
    </w:rPr>
  </w:style>
  <w:style w:type="character" w:styleId="FootnoteReference">
    <w:name w:val="footnote reference"/>
    <w:aliases w:val="Footnote Reference Char,BVI fnr,(Footnote Reference),Footnote Reference/,BVI fnr Car Car,BVI fnr Car,BVI fnr Car Car Car Car,BVI fnr Car Car Car Car Char Char,BVI fnr Car Car Car Car Char Char Char Char Char,BVI fnr Carácter"/>
    <w:basedOn w:val="DefaultParagraphFont"/>
    <w:link w:val="CharCharChar"/>
    <w:uiPriority w:val="99"/>
    <w:qFormat/>
    <w:rsid w:val="00EE6A6C"/>
    <w:rPr>
      <w:vertAlign w:val="superscript"/>
    </w:rPr>
  </w:style>
  <w:style w:type="paragraph" w:styleId="FootnoteText">
    <w:name w:val="footnote text"/>
    <w:aliases w:val="Geneva 9,Font: Geneva 9,Boston 10,f,ft,DNV-FT,fn,Char,Fußnote,foot note text,Footnote Text Char2,Footnote Text Char1 Char,Footnote Text Char Char Char,Footnote Text Char2 Char Char Char,single space,footnote text,Footnote text,FN,F,A"/>
    <w:basedOn w:val="Normal"/>
    <w:link w:val="FootnoteTextChar"/>
    <w:uiPriority w:val="99"/>
    <w:qFormat/>
    <w:rsid w:val="00EE6A6C"/>
    <w:pPr>
      <w:widowControl w:val="0"/>
      <w:ind w:firstLine="360"/>
    </w:pPr>
    <w:rPr>
      <w:rFonts w:ascii="CG Times" w:hAnsi="CG Times"/>
      <w:sz w:val="20"/>
      <w:szCs w:val="20"/>
    </w:rPr>
  </w:style>
  <w:style w:type="character" w:customStyle="1" w:styleId="FootnoteTextChar">
    <w:name w:val="Footnote Text Char"/>
    <w:aliases w:val="Geneva 9 Char,Font: Geneva 9 Char,Boston 10 Char,f Char,ft Char,DNV-FT Char,fn Char,Char Char,Fußnote Char,foot note text Char,Footnote Text Char2 Char,Footnote Text Char1 Char Char,Footnote Text Char Char Char Char,single space Char"/>
    <w:basedOn w:val="DefaultParagraphFont"/>
    <w:link w:val="FootnoteText"/>
    <w:uiPriority w:val="99"/>
    <w:qFormat/>
    <w:rsid w:val="00EE6A6C"/>
    <w:rPr>
      <w:rFonts w:ascii="CG Times" w:eastAsia="Times New Roman" w:hAnsi="CG Times" w:cs="Times New Roman"/>
      <w:sz w:val="20"/>
      <w:szCs w:val="20"/>
    </w:rPr>
  </w:style>
  <w:style w:type="character" w:styleId="PlaceholderText">
    <w:name w:val="Placeholder Text"/>
    <w:basedOn w:val="DefaultParagraphFont"/>
    <w:uiPriority w:val="99"/>
    <w:rsid w:val="00EE6A6C"/>
    <w:rPr>
      <w:color w:val="808080"/>
    </w:rPr>
  </w:style>
  <w:style w:type="character" w:styleId="FollowedHyperlink">
    <w:name w:val="FollowedHyperlink"/>
    <w:basedOn w:val="DefaultParagraphFont"/>
    <w:uiPriority w:val="99"/>
    <w:semiHidden/>
    <w:unhideWhenUsed/>
    <w:rsid w:val="00EE6A6C"/>
    <w:rPr>
      <w:color w:val="954F72" w:themeColor="followedHyperlink"/>
      <w:u w:val="single"/>
    </w:rPr>
  </w:style>
  <w:style w:type="paragraph" w:customStyle="1" w:styleId="p28">
    <w:name w:val="p28"/>
    <w:basedOn w:val="Normal"/>
    <w:rsid w:val="00EE6A6C"/>
    <w:pPr>
      <w:widowControl w:val="0"/>
      <w:tabs>
        <w:tab w:val="left" w:pos="680"/>
        <w:tab w:val="left" w:pos="1060"/>
      </w:tabs>
      <w:spacing w:line="240" w:lineRule="atLeast"/>
      <w:ind w:left="432" w:hanging="288"/>
    </w:pPr>
    <w:rPr>
      <w:snapToGrid w:val="0"/>
      <w:szCs w:val="20"/>
    </w:rPr>
  </w:style>
  <w:style w:type="paragraph" w:customStyle="1" w:styleId="Default">
    <w:name w:val="Default"/>
    <w:rsid w:val="00EE6A6C"/>
    <w:pPr>
      <w:autoSpaceDE w:val="0"/>
      <w:autoSpaceDN w:val="0"/>
      <w:adjustRightInd w:val="0"/>
    </w:pPr>
    <w:rPr>
      <w:rFonts w:ascii="Times New Roman" w:hAnsi="Times New Roman" w:cs="Times New Roman"/>
      <w:color w:val="000000"/>
      <w:sz w:val="24"/>
      <w:szCs w:val="24"/>
    </w:rPr>
  </w:style>
  <w:style w:type="paragraph" w:customStyle="1" w:styleId="Headingblue">
    <w:name w:val="Heading blue"/>
    <w:basedOn w:val="Header"/>
    <w:link w:val="HeadingblueChar"/>
    <w:qFormat/>
    <w:rsid w:val="00EE6A6C"/>
    <w:pPr>
      <w:tabs>
        <w:tab w:val="clear" w:pos="4680"/>
        <w:tab w:val="clear" w:pos="9360"/>
        <w:tab w:val="center" w:pos="4320"/>
        <w:tab w:val="right" w:pos="8640"/>
      </w:tabs>
    </w:pPr>
    <w:rPr>
      <w:rFonts w:ascii="Arial" w:eastAsia="Times New Roman" w:hAnsi="Arial" w:cs="Arial"/>
      <w:b/>
      <w:color w:val="528CC9"/>
      <w:sz w:val="28"/>
      <w:szCs w:val="28"/>
      <w:lang w:val="en-GB"/>
    </w:rPr>
  </w:style>
  <w:style w:type="character" w:customStyle="1" w:styleId="HeadingblueChar">
    <w:name w:val="Heading blue Char"/>
    <w:basedOn w:val="DefaultParagraphFont"/>
    <w:link w:val="Headingblue"/>
    <w:rsid w:val="00EE6A6C"/>
    <w:rPr>
      <w:rFonts w:ascii="Arial" w:eastAsia="Times New Roman" w:hAnsi="Arial" w:cs="Arial"/>
      <w:b/>
      <w:color w:val="528CC9"/>
      <w:sz w:val="28"/>
      <w:szCs w:val="28"/>
      <w:lang w:val="en-GB"/>
    </w:rPr>
  </w:style>
  <w:style w:type="paragraph" w:styleId="Header">
    <w:name w:val="header"/>
    <w:aliases w:val="UNOPS Header"/>
    <w:basedOn w:val="Normal"/>
    <w:link w:val="HeaderChar"/>
    <w:uiPriority w:val="99"/>
    <w:unhideWhenUsed/>
    <w:qFormat/>
    <w:rsid w:val="00EE6A6C"/>
    <w:pPr>
      <w:tabs>
        <w:tab w:val="center" w:pos="4680"/>
        <w:tab w:val="right" w:pos="9360"/>
      </w:tabs>
      <w:ind w:firstLine="360"/>
    </w:pPr>
    <w:rPr>
      <w:rFonts w:asciiTheme="minorHAnsi" w:eastAsiaTheme="minorEastAsia" w:hAnsiTheme="minorHAnsi" w:cstheme="minorBidi"/>
      <w:sz w:val="22"/>
      <w:szCs w:val="22"/>
    </w:rPr>
  </w:style>
  <w:style w:type="character" w:customStyle="1" w:styleId="HeaderChar">
    <w:name w:val="Header Char"/>
    <w:aliases w:val="UNOPS Header Char"/>
    <w:basedOn w:val="DefaultParagraphFont"/>
    <w:link w:val="Header"/>
    <w:uiPriority w:val="99"/>
    <w:rsid w:val="00EE6A6C"/>
  </w:style>
  <w:style w:type="paragraph" w:styleId="BodyText3">
    <w:name w:val="Body Text 3"/>
    <w:basedOn w:val="Normal"/>
    <w:link w:val="BodyText3Char"/>
    <w:uiPriority w:val="99"/>
    <w:semiHidden/>
    <w:unhideWhenUsed/>
    <w:rsid w:val="00EE6A6C"/>
    <w:pPr>
      <w:spacing w:after="120"/>
    </w:pPr>
    <w:rPr>
      <w:sz w:val="16"/>
      <w:szCs w:val="16"/>
    </w:rPr>
  </w:style>
  <w:style w:type="character" w:customStyle="1" w:styleId="BodyText3Char">
    <w:name w:val="Body Text 3 Char"/>
    <w:basedOn w:val="DefaultParagraphFont"/>
    <w:link w:val="BodyText3"/>
    <w:uiPriority w:val="99"/>
    <w:semiHidden/>
    <w:rsid w:val="00EE6A6C"/>
    <w:rPr>
      <w:sz w:val="16"/>
      <w:szCs w:val="16"/>
    </w:rPr>
  </w:style>
  <w:style w:type="paragraph" w:styleId="BodyText2">
    <w:name w:val="Body Text 2"/>
    <w:basedOn w:val="Normal"/>
    <w:link w:val="BodyText2Char"/>
    <w:uiPriority w:val="99"/>
    <w:unhideWhenUsed/>
    <w:rsid w:val="00EE6A6C"/>
    <w:pPr>
      <w:widowControl w:val="0"/>
      <w:overflowPunct w:val="0"/>
      <w:adjustRightInd w:val="0"/>
      <w:spacing w:after="120" w:line="480" w:lineRule="auto"/>
      <w:ind w:firstLine="360"/>
    </w:pPr>
    <w:rPr>
      <w:rFonts w:eastAsiaTheme="minorEastAsia"/>
      <w:kern w:val="28"/>
    </w:rPr>
  </w:style>
  <w:style w:type="character" w:customStyle="1" w:styleId="BodyText2Char">
    <w:name w:val="Body Text 2 Char"/>
    <w:basedOn w:val="DefaultParagraphFont"/>
    <w:link w:val="BodyText2"/>
    <w:uiPriority w:val="99"/>
    <w:rsid w:val="00EE6A6C"/>
    <w:rPr>
      <w:rFonts w:ascii="Times New Roman" w:eastAsiaTheme="minorEastAsia" w:hAnsi="Times New Roman" w:cs="Times New Roman"/>
      <w:kern w:val="28"/>
      <w:sz w:val="24"/>
      <w:szCs w:val="24"/>
    </w:rPr>
  </w:style>
  <w:style w:type="paragraph" w:styleId="BodyTextIndent2">
    <w:name w:val="Body Text Indent 2"/>
    <w:basedOn w:val="Normal"/>
    <w:link w:val="BodyTextIndent2Char"/>
    <w:rsid w:val="00EE6A6C"/>
    <w:pPr>
      <w:widowControl w:val="0"/>
      <w:overflowPunct w:val="0"/>
      <w:adjustRightInd w:val="0"/>
      <w:spacing w:after="120" w:line="480" w:lineRule="auto"/>
      <w:ind w:left="360" w:firstLine="360"/>
    </w:pPr>
    <w:rPr>
      <w:rFonts w:eastAsiaTheme="minorEastAsia"/>
      <w:kern w:val="28"/>
    </w:rPr>
  </w:style>
  <w:style w:type="character" w:customStyle="1" w:styleId="BodyTextIndent2Char">
    <w:name w:val="Body Text Indent 2 Char"/>
    <w:basedOn w:val="DefaultParagraphFont"/>
    <w:link w:val="BodyTextIndent2"/>
    <w:rsid w:val="00EE6A6C"/>
    <w:rPr>
      <w:rFonts w:ascii="Times New Roman" w:eastAsiaTheme="minorEastAsia" w:hAnsi="Times New Roman" w:cs="Times New Roman"/>
      <w:kern w:val="28"/>
      <w:sz w:val="24"/>
      <w:szCs w:val="24"/>
    </w:rPr>
  </w:style>
  <w:style w:type="paragraph" w:customStyle="1" w:styleId="MarginText">
    <w:name w:val="Margin Text"/>
    <w:basedOn w:val="BodyText"/>
    <w:rsid w:val="00EE6A6C"/>
    <w:pPr>
      <w:widowControl/>
      <w:autoSpaceDE w:val="0"/>
      <w:autoSpaceDN w:val="0"/>
      <w:spacing w:after="240" w:line="360" w:lineRule="auto"/>
      <w:jc w:val="both"/>
      <w:textAlignment w:val="baseline"/>
    </w:pPr>
    <w:rPr>
      <w:rFonts w:ascii="Times New Roman" w:eastAsia="Times New Roman" w:hAnsi="Times New Roman"/>
      <w:kern w:val="0"/>
      <w:sz w:val="22"/>
      <w:szCs w:val="20"/>
      <w:lang w:val="en-GB"/>
    </w:rPr>
  </w:style>
  <w:style w:type="paragraph" w:customStyle="1" w:styleId="Pa6">
    <w:name w:val="Pa6"/>
    <w:basedOn w:val="Default"/>
    <w:next w:val="Default"/>
    <w:uiPriority w:val="99"/>
    <w:rsid w:val="00EE6A6C"/>
    <w:pPr>
      <w:spacing w:line="241" w:lineRule="atLeast"/>
    </w:pPr>
    <w:rPr>
      <w:rFonts w:ascii="AGaramond" w:hAnsi="AGaramond" w:cstheme="minorBidi"/>
      <w:color w:val="auto"/>
    </w:rPr>
  </w:style>
  <w:style w:type="character" w:customStyle="1" w:styleId="A5">
    <w:name w:val="A5"/>
    <w:uiPriority w:val="99"/>
    <w:rsid w:val="00EE6A6C"/>
    <w:rPr>
      <w:rFonts w:cs="AGaramond"/>
      <w:color w:val="000000"/>
      <w:sz w:val="22"/>
      <w:szCs w:val="22"/>
    </w:rPr>
  </w:style>
  <w:style w:type="paragraph" w:customStyle="1" w:styleId="Pa2">
    <w:name w:val="Pa2"/>
    <w:basedOn w:val="Default"/>
    <w:next w:val="Default"/>
    <w:uiPriority w:val="99"/>
    <w:rsid w:val="00EE6A6C"/>
    <w:pPr>
      <w:spacing w:line="241" w:lineRule="atLeast"/>
    </w:pPr>
    <w:rPr>
      <w:rFonts w:ascii="AGaramond" w:hAnsi="AGaramond" w:cstheme="minorBidi"/>
      <w:color w:val="auto"/>
    </w:rPr>
  </w:style>
  <w:style w:type="paragraph" w:styleId="Revision">
    <w:name w:val="Revision"/>
    <w:hidden/>
    <w:uiPriority w:val="99"/>
    <w:semiHidden/>
    <w:rsid w:val="00EE6A6C"/>
  </w:style>
  <w:style w:type="paragraph" w:styleId="Footer">
    <w:name w:val="footer"/>
    <w:basedOn w:val="Normal"/>
    <w:link w:val="FooterChar"/>
    <w:uiPriority w:val="99"/>
    <w:unhideWhenUsed/>
    <w:rsid w:val="00EE6A6C"/>
    <w:pPr>
      <w:tabs>
        <w:tab w:val="center" w:pos="4680"/>
        <w:tab w:val="right" w:pos="9360"/>
      </w:tabs>
      <w:ind w:firstLine="360"/>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EE6A6C"/>
  </w:style>
  <w:style w:type="paragraph" w:styleId="NormalWeb">
    <w:name w:val="Normal (Web)"/>
    <w:aliases w:val="Знак,webb, Знак"/>
    <w:basedOn w:val="Normal"/>
    <w:link w:val="NormalWebChar"/>
    <w:uiPriority w:val="99"/>
    <w:unhideWhenUsed/>
    <w:qFormat/>
    <w:rsid w:val="00EE6A6C"/>
    <w:pPr>
      <w:spacing w:before="100" w:beforeAutospacing="1" w:after="100" w:afterAutospacing="1"/>
      <w:ind w:firstLine="360"/>
    </w:pPr>
  </w:style>
  <w:style w:type="character" w:styleId="PageNumber">
    <w:name w:val="page number"/>
    <w:basedOn w:val="DefaultParagraphFont"/>
    <w:rsid w:val="00EE6A6C"/>
  </w:style>
  <w:style w:type="paragraph" w:customStyle="1" w:styleId="Outline">
    <w:name w:val="Outline"/>
    <w:basedOn w:val="Normal"/>
    <w:rsid w:val="00EE6A6C"/>
    <w:pPr>
      <w:spacing w:before="240"/>
      <w:ind w:firstLine="360"/>
    </w:pPr>
    <w:rPr>
      <w:kern w:val="28"/>
      <w:szCs w:val="20"/>
    </w:rPr>
  </w:style>
  <w:style w:type="paragraph" w:customStyle="1" w:styleId="Outline1">
    <w:name w:val="Outline1"/>
    <w:basedOn w:val="Outline"/>
    <w:next w:val="Normal"/>
    <w:rsid w:val="00EE6A6C"/>
    <w:pPr>
      <w:keepNext/>
      <w:tabs>
        <w:tab w:val="num" w:pos="360"/>
      </w:tabs>
      <w:ind w:left="360" w:hanging="360"/>
    </w:pPr>
  </w:style>
  <w:style w:type="paragraph" w:styleId="z-TopofForm">
    <w:name w:val="HTML Top of Form"/>
    <w:basedOn w:val="Normal"/>
    <w:next w:val="Normal"/>
    <w:link w:val="z-TopofFormChar"/>
    <w:hidden/>
    <w:uiPriority w:val="99"/>
    <w:semiHidden/>
    <w:unhideWhenUsed/>
    <w:rsid w:val="00EE6A6C"/>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E6A6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E6A6C"/>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E6A6C"/>
    <w:rPr>
      <w:rFonts w:ascii="Arial" w:eastAsia="Times New Roman" w:hAnsi="Arial" w:cs="Arial"/>
      <w:vanish/>
      <w:sz w:val="16"/>
      <w:szCs w:val="16"/>
    </w:rPr>
  </w:style>
  <w:style w:type="paragraph" w:customStyle="1" w:styleId="Headline">
    <w:name w:val="Headline"/>
    <w:basedOn w:val="Heading1"/>
    <w:link w:val="HeadlineChar"/>
    <w:qFormat/>
    <w:rsid w:val="00EE6A6C"/>
    <w:pPr>
      <w:spacing w:before="360" w:after="120"/>
    </w:pPr>
    <w:rPr>
      <w:rFonts w:ascii="Arial" w:hAnsi="Arial" w:cs="Arial"/>
      <w:bCs w:val="0"/>
      <w:color w:val="518ECB"/>
      <w:sz w:val="28"/>
      <w:szCs w:val="28"/>
      <w:lang w:val="en-GB" w:eastAsia="en-GB"/>
    </w:rPr>
  </w:style>
  <w:style w:type="character" w:customStyle="1" w:styleId="HeadlineChar">
    <w:name w:val="Headline Char"/>
    <w:basedOn w:val="Heading1Char"/>
    <w:link w:val="Headline"/>
    <w:rsid w:val="00EE6A6C"/>
    <w:rPr>
      <w:rFonts w:ascii="Arial" w:eastAsia="Times New Roman" w:hAnsi="Arial" w:cs="Arial"/>
      <w:b/>
      <w:bCs w:val="0"/>
      <w:color w:val="518ECB"/>
      <w:sz w:val="28"/>
      <w:szCs w:val="28"/>
      <w:lang w:val="en-GB" w:eastAsia="en-GB"/>
    </w:rPr>
  </w:style>
  <w:style w:type="paragraph" w:customStyle="1" w:styleId="SchHead">
    <w:name w:val="SchHead"/>
    <w:basedOn w:val="Normal"/>
    <w:next w:val="Normal"/>
    <w:rsid w:val="00EE6A6C"/>
    <w:pPr>
      <w:overflowPunct w:val="0"/>
      <w:autoSpaceDE w:val="0"/>
      <w:autoSpaceDN w:val="0"/>
      <w:adjustRightInd w:val="0"/>
      <w:spacing w:after="240" w:line="360" w:lineRule="auto"/>
      <w:ind w:firstLine="360"/>
      <w:jc w:val="center"/>
      <w:textAlignment w:val="baseline"/>
    </w:pPr>
    <w:rPr>
      <w:b/>
      <w:caps/>
      <w:sz w:val="22"/>
      <w:szCs w:val="20"/>
      <w:lang w:val="en-GB"/>
    </w:rPr>
  </w:style>
  <w:style w:type="character" w:customStyle="1" w:styleId="BankNormalChar">
    <w:name w:val="BankNormal Char"/>
    <w:basedOn w:val="DefaultParagraphFont"/>
    <w:link w:val="BankNormal"/>
    <w:rsid w:val="00EE6A6C"/>
    <w:rPr>
      <w:rFonts w:ascii="Segoe UI" w:eastAsia="Times New Roman" w:hAnsi="Segoe UI" w:cs="Times New Roman"/>
      <w:sz w:val="20"/>
      <w:szCs w:val="20"/>
    </w:rPr>
  </w:style>
  <w:style w:type="paragraph" w:styleId="Subtitle">
    <w:name w:val="Subtitle"/>
    <w:basedOn w:val="Normal"/>
    <w:next w:val="Normal"/>
    <w:link w:val="SubtitleChar"/>
    <w:qFormat/>
    <w:rsid w:val="00553732"/>
    <w:pPr>
      <w:spacing w:before="200" w:after="900"/>
      <w:jc w:val="right"/>
    </w:pPr>
    <w:rPr>
      <w:rFonts w:asciiTheme="minorHAnsi" w:eastAsiaTheme="minorEastAsia" w:hAnsiTheme="minorHAnsi" w:cstheme="minorBidi"/>
      <w:i/>
      <w:iCs/>
    </w:rPr>
  </w:style>
  <w:style w:type="character" w:customStyle="1" w:styleId="SubtitleChar">
    <w:name w:val="Subtitle Char"/>
    <w:basedOn w:val="DefaultParagraphFont"/>
    <w:link w:val="Subtitle"/>
    <w:rsid w:val="00553732"/>
    <w:rPr>
      <w:i/>
      <w:iCs/>
      <w:sz w:val="24"/>
      <w:szCs w:val="24"/>
    </w:rPr>
  </w:style>
  <w:style w:type="paragraph" w:customStyle="1" w:styleId="SectionVHeader">
    <w:name w:val="Section V. Header"/>
    <w:basedOn w:val="Normal"/>
    <w:rsid w:val="00EE6A6C"/>
    <w:pPr>
      <w:ind w:firstLine="360"/>
      <w:jc w:val="center"/>
    </w:pPr>
    <w:rPr>
      <w:b/>
      <w:sz w:val="36"/>
      <w:lang w:val="en-GB"/>
    </w:rPr>
  </w:style>
  <w:style w:type="paragraph" w:styleId="Title">
    <w:name w:val="Title"/>
    <w:basedOn w:val="Normal"/>
    <w:next w:val="Normal"/>
    <w:link w:val="TitleChar"/>
    <w:uiPriority w:val="10"/>
    <w:qFormat/>
    <w:rsid w:val="00553732"/>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553732"/>
    <w:rPr>
      <w:rFonts w:asciiTheme="majorHAnsi" w:eastAsiaTheme="majorEastAsia" w:hAnsiTheme="majorHAnsi" w:cstheme="majorBidi"/>
      <w:i/>
      <w:iCs/>
      <w:color w:val="1F3763" w:themeColor="accent1" w:themeShade="7F"/>
      <w:sz w:val="60"/>
      <w:szCs w:val="60"/>
    </w:rPr>
  </w:style>
  <w:style w:type="paragraph" w:customStyle="1" w:styleId="Single">
    <w:name w:val="Single"/>
    <w:basedOn w:val="Normal"/>
    <w:rsid w:val="00EE6A6C"/>
    <w:pPr>
      <w:tabs>
        <w:tab w:val="left" w:pos="-720"/>
        <w:tab w:val="left" w:pos="0"/>
        <w:tab w:val="left" w:pos="720"/>
      </w:tabs>
      <w:suppressAutoHyphens/>
      <w:ind w:left="2160" w:hanging="720"/>
      <w:jc w:val="both"/>
    </w:pPr>
    <w:rPr>
      <w:spacing w:val="-2"/>
      <w:szCs w:val="20"/>
      <w:lang w:val="en-GB"/>
    </w:rPr>
  </w:style>
  <w:style w:type="paragraph" w:customStyle="1" w:styleId="SchHeadDes">
    <w:name w:val="SchHeadDes"/>
    <w:basedOn w:val="Normal"/>
    <w:next w:val="Normal"/>
    <w:rsid w:val="00EE6A6C"/>
    <w:pPr>
      <w:overflowPunct w:val="0"/>
      <w:autoSpaceDE w:val="0"/>
      <w:autoSpaceDN w:val="0"/>
      <w:adjustRightInd w:val="0"/>
      <w:spacing w:after="240" w:line="360" w:lineRule="auto"/>
      <w:ind w:firstLine="360"/>
      <w:jc w:val="center"/>
      <w:textAlignment w:val="baseline"/>
    </w:pPr>
    <w:rPr>
      <w:b/>
      <w:sz w:val="22"/>
      <w:szCs w:val="20"/>
      <w:lang w:val="en-GB"/>
    </w:rPr>
  </w:style>
  <w:style w:type="paragraph" w:customStyle="1" w:styleId="Section3-Heading1">
    <w:name w:val="Section 3 - Heading 1"/>
    <w:basedOn w:val="Normal"/>
    <w:rsid w:val="00EE6A6C"/>
    <w:pPr>
      <w:pBdr>
        <w:bottom w:val="single" w:sz="4" w:space="1" w:color="auto"/>
      </w:pBdr>
      <w:spacing w:after="240"/>
      <w:ind w:firstLine="360"/>
      <w:jc w:val="center"/>
    </w:pPr>
    <w:rPr>
      <w:rFonts w:ascii="Times New Roman Bold" w:hAnsi="Times New Roman Bold"/>
      <w:b/>
      <w:sz w:val="32"/>
    </w:rPr>
  </w:style>
  <w:style w:type="character" w:customStyle="1" w:styleId="UnresolvedMention1">
    <w:name w:val="Unresolved Mention1"/>
    <w:basedOn w:val="DefaultParagraphFont"/>
    <w:uiPriority w:val="99"/>
    <w:semiHidden/>
    <w:unhideWhenUsed/>
    <w:rsid w:val="00EE6A6C"/>
    <w:rPr>
      <w:color w:val="808080"/>
      <w:shd w:val="clear" w:color="auto" w:fill="E6E6E6"/>
    </w:rPr>
  </w:style>
  <w:style w:type="paragraph" w:customStyle="1" w:styleId="ListParagraph1">
    <w:name w:val="List Paragraph1"/>
    <w:basedOn w:val="Normal"/>
    <w:rsid w:val="00EE6A6C"/>
    <w:pPr>
      <w:widowControl w:val="0"/>
      <w:overflowPunct w:val="0"/>
      <w:adjustRightInd w:val="0"/>
      <w:spacing w:line="360" w:lineRule="auto"/>
      <w:ind w:left="720" w:firstLine="360"/>
    </w:pPr>
    <w:rPr>
      <w:kern w:val="28"/>
      <w:sz w:val="22"/>
    </w:rPr>
  </w:style>
  <w:style w:type="paragraph" w:customStyle="1" w:styleId="NormalWeb1">
    <w:name w:val="Normal (Web)1"/>
    <w:basedOn w:val="Normal"/>
    <w:rsid w:val="00EE6A6C"/>
    <w:pPr>
      <w:ind w:firstLine="360"/>
    </w:pPr>
    <w:rPr>
      <w:lang w:eastAsia="ru-RU"/>
    </w:rPr>
  </w:style>
  <w:style w:type="character" w:customStyle="1" w:styleId="UnresolvedMention2">
    <w:name w:val="Unresolved Mention2"/>
    <w:basedOn w:val="DefaultParagraphFont"/>
    <w:uiPriority w:val="99"/>
    <w:semiHidden/>
    <w:unhideWhenUsed/>
    <w:rsid w:val="00EE6A6C"/>
    <w:rPr>
      <w:color w:val="808080"/>
      <w:shd w:val="clear" w:color="auto" w:fill="E6E6E6"/>
    </w:rPr>
  </w:style>
  <w:style w:type="character" w:styleId="Strong">
    <w:name w:val="Strong"/>
    <w:basedOn w:val="DefaultParagraphFont"/>
    <w:uiPriority w:val="22"/>
    <w:qFormat/>
    <w:rsid w:val="00553732"/>
    <w:rPr>
      <w:b/>
      <w:bCs/>
      <w:spacing w:val="0"/>
    </w:rPr>
  </w:style>
  <w:style w:type="paragraph" w:styleId="EndnoteText">
    <w:name w:val="endnote text"/>
    <w:basedOn w:val="Normal"/>
    <w:link w:val="EndnoteTextChar"/>
    <w:uiPriority w:val="99"/>
    <w:semiHidden/>
    <w:unhideWhenUsed/>
    <w:rsid w:val="00EE6A6C"/>
    <w:rPr>
      <w:sz w:val="20"/>
      <w:szCs w:val="20"/>
    </w:rPr>
  </w:style>
  <w:style w:type="character" w:customStyle="1" w:styleId="EndnoteTextChar">
    <w:name w:val="Endnote Text Char"/>
    <w:basedOn w:val="DefaultParagraphFont"/>
    <w:link w:val="EndnoteText"/>
    <w:uiPriority w:val="99"/>
    <w:semiHidden/>
    <w:rsid w:val="00EE6A6C"/>
    <w:rPr>
      <w:sz w:val="20"/>
      <w:szCs w:val="20"/>
    </w:rPr>
  </w:style>
  <w:style w:type="character" w:styleId="EndnoteReference">
    <w:name w:val="endnote reference"/>
    <w:basedOn w:val="DefaultParagraphFont"/>
    <w:uiPriority w:val="99"/>
    <w:semiHidden/>
    <w:unhideWhenUsed/>
    <w:rsid w:val="00EE6A6C"/>
    <w:rPr>
      <w:vertAlign w:val="superscript"/>
    </w:rPr>
  </w:style>
  <w:style w:type="character" w:customStyle="1" w:styleId="fontstyle01">
    <w:name w:val="fontstyle01"/>
    <w:basedOn w:val="DefaultParagraphFont"/>
    <w:rsid w:val="00EE6A6C"/>
    <w:rPr>
      <w:rFonts w:ascii="Corbel" w:hAnsi="Corbel" w:hint="default"/>
      <w:b w:val="0"/>
      <w:bCs w:val="0"/>
      <w:i w:val="0"/>
      <w:iCs w:val="0"/>
      <w:color w:val="000000"/>
      <w:sz w:val="22"/>
      <w:szCs w:val="22"/>
    </w:rPr>
  </w:style>
  <w:style w:type="table" w:customStyle="1" w:styleId="TableGrid1">
    <w:name w:val="Table Grid1"/>
    <w:basedOn w:val="TableNormal"/>
    <w:next w:val="TableGrid"/>
    <w:rsid w:val="00EE6A6C"/>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1">
    <w:name w:val="Balloon Text Char1"/>
    <w:basedOn w:val="DefaultParagraphFont"/>
    <w:uiPriority w:val="99"/>
    <w:semiHidden/>
    <w:rsid w:val="00EE6A6C"/>
    <w:rPr>
      <w:rFonts w:ascii="Segoe UI" w:hAnsi="Segoe UI" w:cs="Segoe UI"/>
      <w:sz w:val="18"/>
      <w:szCs w:val="18"/>
      <w:lang w:val="en-US"/>
    </w:rPr>
  </w:style>
  <w:style w:type="table" w:customStyle="1" w:styleId="TableGrid2">
    <w:name w:val="Table Grid2"/>
    <w:basedOn w:val="TableNormal"/>
    <w:next w:val="TableGrid"/>
    <w:uiPriority w:val="59"/>
    <w:rsid w:val="00EE6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1">
    <w:name w:val="Comment Subject Char1"/>
    <w:basedOn w:val="CommentTextChar"/>
    <w:uiPriority w:val="99"/>
    <w:semiHidden/>
    <w:rsid w:val="00EE6A6C"/>
    <w:rPr>
      <w:rFonts w:ascii="Segoe UI" w:eastAsiaTheme="minorEastAsia" w:hAnsi="Segoe UI" w:cs="Times New Roman"/>
      <w:b/>
      <w:bCs/>
      <w:kern w:val="28"/>
      <w:sz w:val="20"/>
      <w:szCs w:val="20"/>
      <w:lang w:val="en-US"/>
    </w:rPr>
  </w:style>
  <w:style w:type="character" w:customStyle="1" w:styleId="BodyText3Char1">
    <w:name w:val="Body Text 3 Char1"/>
    <w:basedOn w:val="DefaultParagraphFont"/>
    <w:uiPriority w:val="99"/>
    <w:semiHidden/>
    <w:rsid w:val="00EE6A6C"/>
    <w:rPr>
      <w:sz w:val="16"/>
      <w:szCs w:val="16"/>
      <w:lang w:val="en-US"/>
    </w:rPr>
  </w:style>
  <w:style w:type="character" w:customStyle="1" w:styleId="z-TopofFormChar1">
    <w:name w:val="z-Top of Form Char1"/>
    <w:basedOn w:val="DefaultParagraphFont"/>
    <w:uiPriority w:val="99"/>
    <w:semiHidden/>
    <w:rsid w:val="00EE6A6C"/>
    <w:rPr>
      <w:rFonts w:ascii="Arial" w:hAnsi="Arial" w:cs="Arial"/>
      <w:vanish/>
      <w:sz w:val="16"/>
      <w:szCs w:val="16"/>
      <w:lang w:val="en-US"/>
    </w:rPr>
  </w:style>
  <w:style w:type="character" w:customStyle="1" w:styleId="z-BottomofFormChar1">
    <w:name w:val="z-Bottom of Form Char1"/>
    <w:basedOn w:val="DefaultParagraphFont"/>
    <w:uiPriority w:val="99"/>
    <w:semiHidden/>
    <w:rsid w:val="00EE6A6C"/>
    <w:rPr>
      <w:rFonts w:ascii="Arial" w:hAnsi="Arial" w:cs="Arial"/>
      <w:vanish/>
      <w:sz w:val="16"/>
      <w:szCs w:val="16"/>
      <w:lang w:val="en-US"/>
    </w:rPr>
  </w:style>
  <w:style w:type="character" w:customStyle="1" w:styleId="EndnoteTextChar1">
    <w:name w:val="Endnote Text Char1"/>
    <w:basedOn w:val="DefaultParagraphFont"/>
    <w:uiPriority w:val="99"/>
    <w:semiHidden/>
    <w:rsid w:val="00EE6A6C"/>
    <w:rPr>
      <w:sz w:val="20"/>
      <w:szCs w:val="20"/>
      <w:lang w:val="en-US"/>
    </w:rPr>
  </w:style>
  <w:style w:type="table" w:customStyle="1" w:styleId="TableGrid11">
    <w:name w:val="Table Grid11"/>
    <w:basedOn w:val="TableNormal"/>
    <w:next w:val="TableGrid"/>
    <w:rsid w:val="00EE6A6C"/>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EE6A6C"/>
    <w:rPr>
      <w:color w:val="605E5C"/>
      <w:shd w:val="clear" w:color="auto" w:fill="E1DFDD"/>
    </w:rPr>
  </w:style>
  <w:style w:type="table" w:customStyle="1" w:styleId="1">
    <w:name w:val="Сетка таблицы1"/>
    <w:basedOn w:val="TableNormal"/>
    <w:next w:val="TableGrid"/>
    <w:uiPriority w:val="59"/>
    <w:rsid w:val="00EE6A6C"/>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EE6A6C"/>
  </w:style>
  <w:style w:type="table" w:customStyle="1" w:styleId="11">
    <w:name w:val="Сетка таблицы11"/>
    <w:basedOn w:val="TableNormal"/>
    <w:uiPriority w:val="59"/>
    <w:rsid w:val="00EE6A6C"/>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icChar">
    <w:name w:val="Basic Char"/>
    <w:basedOn w:val="DefaultParagraphFont"/>
    <w:link w:val="Basic"/>
    <w:locked/>
    <w:rsid w:val="00EE6A6C"/>
    <w:rPr>
      <w:rFonts w:ascii="Times New Roman" w:eastAsia="Times New Roman" w:hAnsi="Times New Roman" w:cs="Times New Roman"/>
      <w:lang w:eastAsia="ru-RU"/>
    </w:rPr>
  </w:style>
  <w:style w:type="paragraph" w:customStyle="1" w:styleId="Basic">
    <w:name w:val="Basic"/>
    <w:basedOn w:val="Normal"/>
    <w:link w:val="BasicChar"/>
    <w:qFormat/>
    <w:rsid w:val="00EE6A6C"/>
    <w:pPr>
      <w:spacing w:after="120" w:line="276" w:lineRule="auto"/>
      <w:ind w:firstLine="680"/>
      <w:jc w:val="both"/>
    </w:pPr>
    <w:rPr>
      <w:sz w:val="22"/>
      <w:szCs w:val="22"/>
      <w:lang w:eastAsia="ru-RU"/>
    </w:rPr>
  </w:style>
  <w:style w:type="paragraph" w:customStyle="1" w:styleId="P68B1DB1-ListParagraph3">
    <w:name w:val="P68B1DB1-ListParagraph3"/>
    <w:basedOn w:val="ListParagraph"/>
    <w:rsid w:val="00EE6A6C"/>
    <w:rPr>
      <w:rFonts w:ascii="Segoe UI" w:eastAsia="Calibri" w:hAnsi="Segoe UI" w:cs="Segoe UI"/>
      <w:b/>
      <w:color w:val="000000"/>
      <w:sz w:val="20"/>
      <w:szCs w:val="20"/>
    </w:rPr>
  </w:style>
  <w:style w:type="paragraph" w:customStyle="1" w:styleId="P68B1DB1-Normal4">
    <w:name w:val="P68B1DB1-Normal4"/>
    <w:basedOn w:val="Normal"/>
    <w:rsid w:val="00EE6A6C"/>
    <w:pPr>
      <w:ind w:firstLine="360"/>
    </w:pPr>
    <w:rPr>
      <w:rFonts w:ascii="Segoe UI" w:eastAsiaTheme="minorEastAsia" w:hAnsi="Segoe UI" w:cs="Segoe UI"/>
      <w:sz w:val="20"/>
      <w:szCs w:val="20"/>
    </w:rPr>
  </w:style>
  <w:style w:type="paragraph" w:customStyle="1" w:styleId="P68B1DB1-Normal5">
    <w:name w:val="P68B1DB1-Normal5"/>
    <w:basedOn w:val="Normal"/>
    <w:rsid w:val="00EE6A6C"/>
    <w:pPr>
      <w:ind w:firstLine="360"/>
    </w:pPr>
    <w:rPr>
      <w:rFonts w:ascii="Segoe UI" w:eastAsiaTheme="minorEastAsia" w:hAnsi="Segoe UI" w:cs="Segoe UI"/>
      <w:color w:val="FF0000"/>
      <w:sz w:val="20"/>
      <w:szCs w:val="20"/>
    </w:rPr>
  </w:style>
  <w:style w:type="paragraph" w:customStyle="1" w:styleId="P68B1DB1-ListParagraph6">
    <w:name w:val="P68B1DB1-ListParagraph6"/>
    <w:basedOn w:val="ListParagraph"/>
    <w:rsid w:val="00EE6A6C"/>
    <w:rPr>
      <w:rFonts w:ascii="Segoe UI" w:hAnsi="Segoe UI" w:cs="Segoe UI"/>
      <w:color w:val="FF0000"/>
      <w:sz w:val="20"/>
      <w:szCs w:val="20"/>
    </w:rPr>
  </w:style>
  <w:style w:type="paragraph" w:customStyle="1" w:styleId="P68B1DB1-Normal7">
    <w:name w:val="P68B1DB1-Normal7"/>
    <w:basedOn w:val="Normal"/>
    <w:rsid w:val="00EE6A6C"/>
    <w:pPr>
      <w:ind w:firstLine="360"/>
    </w:pPr>
    <w:rPr>
      <w:rFonts w:ascii="Segoe UI" w:eastAsiaTheme="minorEastAsia" w:hAnsi="Segoe UI" w:cs="Segoe UI"/>
      <w:kern w:val="28"/>
      <w:sz w:val="20"/>
      <w:szCs w:val="20"/>
    </w:rPr>
  </w:style>
  <w:style w:type="paragraph" w:customStyle="1" w:styleId="P68B1DB1-ListParagraph8">
    <w:name w:val="P68B1DB1-ListParagraph8"/>
    <w:basedOn w:val="ListParagraph"/>
    <w:rsid w:val="00EE6A6C"/>
    <w:rPr>
      <w:color w:val="FF0000"/>
      <w:szCs w:val="20"/>
    </w:rPr>
  </w:style>
  <w:style w:type="paragraph" w:customStyle="1" w:styleId="P68B1DB1-ListParagraph9">
    <w:name w:val="P68B1DB1-ListParagraph9"/>
    <w:basedOn w:val="ListParagraph"/>
    <w:rsid w:val="00EE6A6C"/>
    <w:rPr>
      <w:rFonts w:ascii="Segoe UI" w:hAnsi="Segoe UI" w:cs="Segoe UI"/>
      <w:sz w:val="20"/>
      <w:szCs w:val="20"/>
    </w:rPr>
  </w:style>
  <w:style w:type="paragraph" w:customStyle="1" w:styleId="P68B1DB1-Normal10">
    <w:name w:val="P68B1DB1-Normal10"/>
    <w:basedOn w:val="Normal"/>
    <w:rsid w:val="00EE6A6C"/>
    <w:pPr>
      <w:ind w:firstLine="360"/>
    </w:pPr>
    <w:rPr>
      <w:rFonts w:ascii="Segoe UI" w:eastAsia="Calibri" w:hAnsi="Segoe UI" w:cs="Segoe UI"/>
      <w:sz w:val="20"/>
      <w:szCs w:val="20"/>
    </w:rPr>
  </w:style>
  <w:style w:type="paragraph" w:customStyle="1" w:styleId="P68B1DB1-Normal11">
    <w:name w:val="P68B1DB1-Normal11"/>
    <w:basedOn w:val="Normal"/>
    <w:rsid w:val="00EE6A6C"/>
    <w:pPr>
      <w:ind w:firstLine="360"/>
    </w:pPr>
    <w:rPr>
      <w:rFonts w:ascii="Segoe UI" w:eastAsiaTheme="minorEastAsia" w:hAnsi="Segoe UI" w:cs="Segoe UI"/>
      <w:b/>
      <w:sz w:val="18"/>
      <w:szCs w:val="20"/>
    </w:rPr>
  </w:style>
  <w:style w:type="paragraph" w:customStyle="1" w:styleId="P68B1DB1-Normal12">
    <w:name w:val="P68B1DB1-Normal12"/>
    <w:basedOn w:val="Normal"/>
    <w:rsid w:val="00EE6A6C"/>
    <w:pPr>
      <w:ind w:firstLine="360"/>
    </w:pPr>
    <w:rPr>
      <w:rFonts w:ascii="Segoe UI" w:eastAsiaTheme="minorEastAsia" w:hAnsi="Segoe UI" w:cs="Segoe UI"/>
      <w:b/>
      <w:color w:val="FF0000"/>
      <w:sz w:val="18"/>
      <w:szCs w:val="20"/>
    </w:rPr>
  </w:style>
  <w:style w:type="paragraph" w:customStyle="1" w:styleId="P68B1DB1-Normal13">
    <w:name w:val="P68B1DB1-Normal13"/>
    <w:basedOn w:val="Normal"/>
    <w:rsid w:val="00EE6A6C"/>
    <w:pPr>
      <w:ind w:firstLine="360"/>
    </w:pPr>
    <w:rPr>
      <w:rFonts w:ascii="Segoe UI" w:eastAsiaTheme="minorEastAsia" w:hAnsi="Segoe UI" w:cs="Segoe UI"/>
      <w:color w:val="FF0000"/>
      <w:sz w:val="18"/>
      <w:szCs w:val="20"/>
    </w:rPr>
  </w:style>
  <w:style w:type="paragraph" w:customStyle="1" w:styleId="P68B1DB1-ListParagraph14">
    <w:name w:val="P68B1DB1-ListParagraph14"/>
    <w:basedOn w:val="ListParagraph"/>
    <w:rsid w:val="00EE6A6C"/>
    <w:rPr>
      <w:rFonts w:ascii="Segoe UI" w:hAnsi="Segoe UI" w:cs="Segoe UI"/>
      <w:color w:val="FF0000"/>
      <w:sz w:val="18"/>
      <w:szCs w:val="20"/>
    </w:rPr>
  </w:style>
  <w:style w:type="paragraph" w:customStyle="1" w:styleId="P68B1DB1-Normal15">
    <w:name w:val="P68B1DB1-Normal15"/>
    <w:basedOn w:val="Normal"/>
    <w:rsid w:val="00EE6A6C"/>
    <w:pPr>
      <w:ind w:firstLine="360"/>
    </w:pPr>
    <w:rPr>
      <w:rFonts w:ascii="Segoe UI" w:eastAsiaTheme="minorEastAsia" w:hAnsi="Segoe UI" w:cs="Segoe UI"/>
      <w:b/>
      <w:sz w:val="20"/>
      <w:szCs w:val="20"/>
    </w:rPr>
  </w:style>
  <w:style w:type="table" w:styleId="GridTable1Light-Accent1">
    <w:name w:val="Grid Table 1 Light Accent 1"/>
    <w:basedOn w:val="TableNormal"/>
    <w:uiPriority w:val="46"/>
    <w:rsid w:val="003972D5"/>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972D5"/>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ECVDate">
    <w:name w:val="_ECV_Date"/>
    <w:basedOn w:val="Normal"/>
    <w:rsid w:val="007F4A3E"/>
    <w:pPr>
      <w:widowControl w:val="0"/>
      <w:suppressLineNumbers/>
      <w:suppressAutoHyphens/>
      <w:spacing w:before="28" w:line="100" w:lineRule="atLeast"/>
      <w:ind w:right="283" w:firstLine="360"/>
      <w:jc w:val="right"/>
      <w:textAlignment w:val="top"/>
    </w:pPr>
    <w:rPr>
      <w:rFonts w:ascii="Arial" w:eastAsia="SimSun" w:hAnsi="Arial" w:cs="Mangal"/>
      <w:color w:val="0E4194"/>
      <w:spacing w:val="-6"/>
      <w:kern w:val="1"/>
      <w:sz w:val="18"/>
      <w:lang w:val="ro-RO" w:eastAsia="hi-IN" w:bidi="hi-IN"/>
    </w:rPr>
  </w:style>
  <w:style w:type="paragraph" w:customStyle="1" w:styleId="ECVSubSectionHeading">
    <w:name w:val="_ECV_SubSectionHeading"/>
    <w:basedOn w:val="Normal"/>
    <w:rsid w:val="007F4A3E"/>
    <w:pPr>
      <w:widowControl w:val="0"/>
      <w:suppressLineNumbers/>
      <w:suppressAutoHyphens/>
      <w:spacing w:line="100" w:lineRule="atLeast"/>
      <w:ind w:firstLine="360"/>
    </w:pPr>
    <w:rPr>
      <w:rFonts w:ascii="Arial" w:eastAsia="SimSun" w:hAnsi="Arial" w:cs="Mangal"/>
      <w:color w:val="0E4194"/>
      <w:spacing w:val="-6"/>
      <w:kern w:val="1"/>
      <w:sz w:val="22"/>
      <w:lang w:val="ro-RO" w:eastAsia="hi-IN" w:bidi="hi-IN"/>
    </w:rPr>
  </w:style>
  <w:style w:type="table" w:customStyle="1" w:styleId="-11">
    <w:name w:val="Светлый список - Акцент 11"/>
    <w:basedOn w:val="TableNormal"/>
    <w:uiPriority w:val="61"/>
    <w:rsid w:val="00236FC9"/>
    <w:rPr>
      <w:rFonts w:ascii="Times New Roman" w:eastAsia="Times New Roman" w:hAnsi="Times New Roman" w:cs="Times New Roman"/>
      <w:lang w:val="ru-RU" w:eastAsia="ru-RU"/>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GridTable4-Accent6">
    <w:name w:val="Grid Table 4 Accent 6"/>
    <w:basedOn w:val="TableNormal"/>
    <w:uiPriority w:val="49"/>
    <w:rsid w:val="0076740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Caption">
    <w:name w:val="caption"/>
    <w:basedOn w:val="Normal"/>
    <w:next w:val="Normal"/>
    <w:uiPriority w:val="35"/>
    <w:unhideWhenUsed/>
    <w:qFormat/>
    <w:rsid w:val="00553732"/>
    <w:pPr>
      <w:ind w:firstLine="360"/>
    </w:pPr>
    <w:rPr>
      <w:rFonts w:asciiTheme="minorHAnsi" w:eastAsiaTheme="minorEastAsia" w:hAnsiTheme="minorHAnsi" w:cstheme="minorBidi"/>
      <w:b/>
      <w:bCs/>
      <w:sz w:val="18"/>
      <w:szCs w:val="18"/>
    </w:rPr>
  </w:style>
  <w:style w:type="paragraph" w:customStyle="1" w:styleId="msonormal0">
    <w:name w:val="msonormal"/>
    <w:basedOn w:val="Normal"/>
    <w:rsid w:val="000C2FA4"/>
    <w:pPr>
      <w:spacing w:before="100" w:beforeAutospacing="1" w:after="100" w:afterAutospacing="1"/>
      <w:ind w:firstLine="360"/>
    </w:pPr>
  </w:style>
  <w:style w:type="paragraph" w:customStyle="1" w:styleId="oa1">
    <w:name w:val="oa1"/>
    <w:basedOn w:val="Normal"/>
    <w:rsid w:val="000C2FA4"/>
    <w:pPr>
      <w:pBdr>
        <w:top w:val="single" w:sz="4" w:space="0" w:color="000000"/>
        <w:left w:val="single" w:sz="4" w:space="0" w:color="000000"/>
        <w:bottom w:val="single" w:sz="8" w:space="0" w:color="000000"/>
        <w:right w:val="single" w:sz="4" w:space="0" w:color="000000"/>
      </w:pBdr>
      <w:spacing w:before="100" w:beforeAutospacing="1" w:after="100" w:afterAutospacing="1"/>
      <w:ind w:firstLine="360"/>
      <w:jc w:val="center"/>
      <w:textAlignment w:val="center"/>
    </w:pPr>
  </w:style>
  <w:style w:type="paragraph" w:customStyle="1" w:styleId="oa2">
    <w:name w:val="oa2"/>
    <w:basedOn w:val="Normal"/>
    <w:rsid w:val="000C2FA4"/>
    <w:pPr>
      <w:pBdr>
        <w:top w:val="single" w:sz="4" w:space="0" w:color="000000"/>
        <w:left w:val="single" w:sz="4" w:space="0" w:color="000000"/>
        <w:bottom w:val="single" w:sz="8"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3">
    <w:name w:val="oa3"/>
    <w:basedOn w:val="Normal"/>
    <w:rsid w:val="000C2FA4"/>
    <w:pPr>
      <w:pBdr>
        <w:top w:val="single" w:sz="4" w:space="0" w:color="000000"/>
        <w:left w:val="single" w:sz="4" w:space="0" w:color="000000"/>
        <w:bottom w:val="single" w:sz="8" w:space="0" w:color="000000"/>
        <w:right w:val="single" w:sz="4" w:space="0" w:color="000000"/>
      </w:pBdr>
      <w:spacing w:before="100" w:beforeAutospacing="1" w:after="100" w:afterAutospacing="1"/>
      <w:ind w:firstLine="360"/>
      <w:jc w:val="center"/>
      <w:textAlignment w:val="center"/>
    </w:pPr>
  </w:style>
  <w:style w:type="paragraph" w:customStyle="1" w:styleId="oa4">
    <w:name w:val="oa4"/>
    <w:basedOn w:val="Normal"/>
    <w:rsid w:val="000C2FA4"/>
    <w:pPr>
      <w:pBdr>
        <w:top w:val="single" w:sz="8" w:space="0" w:color="000000"/>
        <w:left w:val="single" w:sz="8"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5">
    <w:name w:val="oa5"/>
    <w:basedOn w:val="Normal"/>
    <w:rsid w:val="000C2FA4"/>
    <w:pPr>
      <w:pBdr>
        <w:top w:val="single" w:sz="8" w:space="0" w:color="000000"/>
        <w:left w:val="single" w:sz="4"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6">
    <w:name w:val="oa6"/>
    <w:basedOn w:val="Normal"/>
    <w:rsid w:val="000C2FA4"/>
    <w:pPr>
      <w:pBdr>
        <w:top w:val="single" w:sz="8" w:space="0" w:color="000000"/>
        <w:left w:val="single" w:sz="4" w:space="0" w:color="000000"/>
        <w:bottom w:val="single" w:sz="4"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7">
    <w:name w:val="oa7"/>
    <w:basedOn w:val="Normal"/>
    <w:rsid w:val="000C2FA4"/>
    <w:pPr>
      <w:pBdr>
        <w:top w:val="single" w:sz="8" w:space="0" w:color="000000"/>
        <w:left w:val="single" w:sz="4" w:space="0" w:color="000000"/>
        <w:bottom w:val="single" w:sz="8" w:space="0" w:color="000000"/>
        <w:right w:val="single" w:sz="4" w:space="0" w:color="000000"/>
      </w:pBdr>
      <w:spacing w:before="100" w:beforeAutospacing="1" w:after="100" w:afterAutospacing="1"/>
      <w:ind w:firstLine="360"/>
      <w:jc w:val="center"/>
      <w:textAlignment w:val="center"/>
    </w:pPr>
  </w:style>
  <w:style w:type="paragraph" w:customStyle="1" w:styleId="oa8">
    <w:name w:val="oa8"/>
    <w:basedOn w:val="Normal"/>
    <w:rsid w:val="000C2FA4"/>
    <w:pPr>
      <w:pBdr>
        <w:top w:val="single" w:sz="8" w:space="0" w:color="000000"/>
        <w:left w:val="single" w:sz="4" w:space="0" w:color="000000"/>
        <w:bottom w:val="single" w:sz="8" w:space="0" w:color="000000"/>
        <w:right w:val="single" w:sz="8" w:space="0" w:color="000000"/>
      </w:pBdr>
      <w:spacing w:before="100" w:beforeAutospacing="1" w:after="100" w:afterAutospacing="1"/>
      <w:ind w:firstLine="360"/>
      <w:jc w:val="center"/>
      <w:textAlignment w:val="center"/>
    </w:pPr>
  </w:style>
  <w:style w:type="paragraph" w:customStyle="1" w:styleId="oa9">
    <w:name w:val="oa9"/>
    <w:basedOn w:val="Normal"/>
    <w:rsid w:val="000C2FA4"/>
    <w:pPr>
      <w:pBdr>
        <w:top w:val="single" w:sz="8" w:space="0" w:color="000000"/>
        <w:left w:val="single" w:sz="4" w:space="0" w:color="000000"/>
        <w:bottom w:val="single" w:sz="4" w:space="0" w:color="000000"/>
        <w:right w:val="single" w:sz="4" w:space="0" w:color="000000"/>
      </w:pBdr>
      <w:spacing w:before="100" w:beforeAutospacing="1" w:after="100" w:afterAutospacing="1"/>
      <w:ind w:firstLine="360"/>
      <w:textAlignment w:val="center"/>
    </w:pPr>
  </w:style>
  <w:style w:type="paragraph" w:customStyle="1" w:styleId="oa10">
    <w:name w:val="oa10"/>
    <w:basedOn w:val="Normal"/>
    <w:rsid w:val="000C2FA4"/>
    <w:pPr>
      <w:pBdr>
        <w:top w:val="single" w:sz="4" w:space="0" w:color="000000"/>
        <w:left w:val="single" w:sz="4" w:space="0" w:color="000000"/>
        <w:bottom w:val="single" w:sz="4"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11">
    <w:name w:val="oa11"/>
    <w:basedOn w:val="Normal"/>
    <w:rsid w:val="000C2FA4"/>
    <w:pPr>
      <w:pBdr>
        <w:top w:val="single" w:sz="8" w:space="0" w:color="000000"/>
        <w:left w:val="single" w:sz="4" w:space="0" w:color="000000"/>
        <w:bottom w:val="single" w:sz="4" w:space="0" w:color="000000"/>
        <w:right w:val="single" w:sz="4" w:space="0" w:color="000000"/>
      </w:pBdr>
      <w:spacing w:before="100" w:beforeAutospacing="1" w:after="100" w:afterAutospacing="1"/>
      <w:ind w:firstLine="360"/>
      <w:jc w:val="center"/>
      <w:textAlignment w:val="center"/>
    </w:pPr>
  </w:style>
  <w:style w:type="paragraph" w:customStyle="1" w:styleId="oa12">
    <w:name w:val="oa12"/>
    <w:basedOn w:val="Normal"/>
    <w:rsid w:val="000C2FA4"/>
    <w:pPr>
      <w:pBdr>
        <w:top w:val="single" w:sz="8" w:space="0" w:color="000000"/>
        <w:left w:val="single" w:sz="4" w:space="0" w:color="000000"/>
        <w:bottom w:val="single" w:sz="4" w:space="0" w:color="000000"/>
        <w:right w:val="single" w:sz="8" w:space="0" w:color="000000"/>
      </w:pBdr>
      <w:spacing w:before="100" w:beforeAutospacing="1" w:after="100" w:afterAutospacing="1"/>
      <w:ind w:firstLine="360"/>
      <w:jc w:val="center"/>
      <w:textAlignment w:val="center"/>
    </w:pPr>
  </w:style>
  <w:style w:type="paragraph" w:customStyle="1" w:styleId="oa13">
    <w:name w:val="oa13"/>
    <w:basedOn w:val="Normal"/>
    <w:rsid w:val="000C2FA4"/>
    <w:pPr>
      <w:pBdr>
        <w:top w:val="single" w:sz="4" w:space="0" w:color="000000"/>
        <w:left w:val="single" w:sz="8" w:space="0" w:color="000000"/>
        <w:bottom w:val="single" w:sz="4" w:space="0" w:color="000000"/>
        <w:right w:val="single" w:sz="4" w:space="0" w:color="000000"/>
      </w:pBdr>
      <w:spacing w:before="100" w:beforeAutospacing="1" w:after="100" w:afterAutospacing="1"/>
      <w:ind w:firstLine="360"/>
      <w:textAlignment w:val="center"/>
    </w:pPr>
  </w:style>
  <w:style w:type="paragraph" w:customStyle="1" w:styleId="oa14">
    <w:name w:val="oa14"/>
    <w:basedOn w:val="Normal"/>
    <w:rsid w:val="000C2FA4"/>
    <w:pPr>
      <w:pBdr>
        <w:top w:val="single" w:sz="4" w:space="0" w:color="000000"/>
        <w:left w:val="single" w:sz="4" w:space="0" w:color="000000"/>
        <w:bottom w:val="single" w:sz="4" w:space="0" w:color="000000"/>
        <w:right w:val="single" w:sz="4" w:space="0" w:color="000000"/>
      </w:pBdr>
      <w:spacing w:before="100" w:beforeAutospacing="1" w:after="100" w:afterAutospacing="1"/>
      <w:ind w:firstLine="360"/>
      <w:textAlignment w:val="center"/>
    </w:pPr>
  </w:style>
  <w:style w:type="paragraph" w:customStyle="1" w:styleId="oa15">
    <w:name w:val="oa15"/>
    <w:basedOn w:val="Normal"/>
    <w:rsid w:val="000C2FA4"/>
    <w:pPr>
      <w:pBdr>
        <w:top w:val="single" w:sz="4" w:space="0" w:color="000000"/>
        <w:left w:val="single" w:sz="4" w:space="0" w:color="000000"/>
        <w:bottom w:val="single" w:sz="4" w:space="0" w:color="000000"/>
        <w:right w:val="single" w:sz="4" w:space="0" w:color="000000"/>
      </w:pBdr>
      <w:spacing w:before="100" w:beforeAutospacing="1" w:after="100" w:afterAutospacing="1"/>
      <w:ind w:firstLine="360"/>
      <w:jc w:val="center"/>
      <w:textAlignment w:val="center"/>
    </w:pPr>
  </w:style>
  <w:style w:type="paragraph" w:customStyle="1" w:styleId="oa16">
    <w:name w:val="oa16"/>
    <w:basedOn w:val="Normal"/>
    <w:rsid w:val="000C2FA4"/>
    <w:pPr>
      <w:pBdr>
        <w:top w:val="single" w:sz="4" w:space="0" w:color="000000"/>
        <w:left w:val="single" w:sz="4" w:space="0" w:color="000000"/>
        <w:bottom w:val="single" w:sz="4" w:space="0" w:color="000000"/>
        <w:right w:val="single" w:sz="8" w:space="0" w:color="000000"/>
      </w:pBdr>
      <w:spacing w:before="100" w:beforeAutospacing="1" w:after="100" w:afterAutospacing="1"/>
      <w:ind w:firstLine="360"/>
      <w:jc w:val="center"/>
      <w:textAlignment w:val="center"/>
    </w:pPr>
  </w:style>
  <w:style w:type="paragraph" w:customStyle="1" w:styleId="oa17">
    <w:name w:val="oa17"/>
    <w:basedOn w:val="Normal"/>
    <w:rsid w:val="000C2FA4"/>
    <w:pPr>
      <w:pBdr>
        <w:top w:val="single" w:sz="4" w:space="0" w:color="000000"/>
        <w:left w:val="single" w:sz="8"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18">
    <w:name w:val="oa18"/>
    <w:basedOn w:val="Normal"/>
    <w:rsid w:val="000C2FA4"/>
    <w:pPr>
      <w:pBdr>
        <w:top w:val="single" w:sz="4" w:space="0" w:color="000000"/>
        <w:left w:val="single" w:sz="4" w:space="0" w:color="000000"/>
        <w:bottom w:val="single" w:sz="8" w:space="0" w:color="000000"/>
        <w:right w:val="single" w:sz="4" w:space="0" w:color="000000"/>
      </w:pBdr>
      <w:spacing w:before="100" w:beforeAutospacing="1" w:after="100" w:afterAutospacing="1"/>
      <w:ind w:firstLine="360"/>
      <w:textAlignment w:val="center"/>
    </w:pPr>
  </w:style>
  <w:style w:type="paragraph" w:customStyle="1" w:styleId="oa19">
    <w:name w:val="oa19"/>
    <w:basedOn w:val="Normal"/>
    <w:rsid w:val="000C2FA4"/>
    <w:pPr>
      <w:pBdr>
        <w:top w:val="single" w:sz="4" w:space="0" w:color="000000"/>
        <w:left w:val="single" w:sz="4" w:space="0" w:color="000000"/>
        <w:bottom w:val="single" w:sz="8" w:space="0" w:color="000000"/>
        <w:right w:val="single" w:sz="4" w:space="0" w:color="000000"/>
      </w:pBdr>
      <w:shd w:val="clear" w:color="auto" w:fill="92D050"/>
      <w:spacing w:before="100" w:beforeAutospacing="1" w:after="100" w:afterAutospacing="1"/>
      <w:ind w:firstLine="360"/>
      <w:jc w:val="center"/>
      <w:textAlignment w:val="center"/>
    </w:pPr>
  </w:style>
  <w:style w:type="paragraph" w:customStyle="1" w:styleId="oa20">
    <w:name w:val="oa20"/>
    <w:basedOn w:val="Normal"/>
    <w:rsid w:val="000C2FA4"/>
    <w:pPr>
      <w:pBdr>
        <w:top w:val="single" w:sz="4" w:space="0" w:color="000000"/>
        <w:left w:val="single" w:sz="4" w:space="0" w:color="000000"/>
        <w:bottom w:val="single" w:sz="8" w:space="0" w:color="000000"/>
        <w:right w:val="single" w:sz="8" w:space="0" w:color="000000"/>
      </w:pBdr>
      <w:spacing w:before="100" w:beforeAutospacing="1" w:after="100" w:afterAutospacing="1"/>
      <w:ind w:firstLine="360"/>
      <w:jc w:val="center"/>
      <w:textAlignment w:val="center"/>
    </w:pPr>
  </w:style>
  <w:style w:type="paragraph" w:customStyle="1" w:styleId="oa21">
    <w:name w:val="oa21"/>
    <w:basedOn w:val="Normal"/>
    <w:rsid w:val="000C2FA4"/>
    <w:pPr>
      <w:pBdr>
        <w:top w:val="single" w:sz="8" w:space="0" w:color="000000"/>
        <w:left w:val="single" w:sz="4" w:space="0" w:color="000000"/>
        <w:bottom w:val="single" w:sz="8" w:space="0" w:color="000000"/>
        <w:right w:val="single" w:sz="4" w:space="0" w:color="000000"/>
      </w:pBdr>
      <w:shd w:val="clear" w:color="auto" w:fill="92D050"/>
      <w:spacing w:before="100" w:beforeAutospacing="1" w:after="100" w:afterAutospacing="1"/>
      <w:ind w:firstLine="360"/>
      <w:jc w:val="center"/>
      <w:textAlignment w:val="center"/>
    </w:pPr>
  </w:style>
  <w:style w:type="character" w:customStyle="1" w:styleId="apple-converted-space">
    <w:name w:val="apple-converted-space"/>
    <w:basedOn w:val="DefaultParagraphFont"/>
    <w:rsid w:val="00EB553D"/>
  </w:style>
  <w:style w:type="character" w:customStyle="1" w:styleId="Heading4Char">
    <w:name w:val="Heading 4 Char"/>
    <w:basedOn w:val="DefaultParagraphFont"/>
    <w:link w:val="Heading4"/>
    <w:uiPriority w:val="9"/>
    <w:rsid w:val="00553732"/>
    <w:rPr>
      <w:rFonts w:asciiTheme="majorHAnsi" w:eastAsiaTheme="majorEastAsia" w:hAnsiTheme="majorHAnsi" w:cstheme="majorBidi"/>
      <w:i/>
      <w:iCs/>
      <w:color w:val="4472C4" w:themeColor="accent1"/>
      <w:sz w:val="24"/>
      <w:szCs w:val="24"/>
    </w:rPr>
  </w:style>
  <w:style w:type="paragraph" w:customStyle="1" w:styleId="Normal0">
    <w:name w:val="[Normal]"/>
    <w:qFormat/>
    <w:rsid w:val="00F25CD4"/>
    <w:pPr>
      <w:autoSpaceDE w:val="0"/>
      <w:autoSpaceDN w:val="0"/>
      <w:adjustRightInd w:val="0"/>
      <w:ind w:firstLine="720"/>
      <w:jc w:val="both"/>
    </w:pPr>
    <w:rPr>
      <w:rFonts w:ascii="Times New Roman" w:eastAsia="Times New Roman" w:hAnsi="Times New Roman" w:cs="Arial"/>
      <w:b/>
      <w:sz w:val="24"/>
      <w:szCs w:val="24"/>
      <w:lang w:eastAsia="ru-RU"/>
    </w:rPr>
  </w:style>
  <w:style w:type="character" w:customStyle="1" w:styleId="UnresolvedMention4">
    <w:name w:val="Unresolved Mention4"/>
    <w:basedOn w:val="DefaultParagraphFont"/>
    <w:uiPriority w:val="99"/>
    <w:semiHidden/>
    <w:unhideWhenUsed/>
    <w:rsid w:val="00793D74"/>
    <w:rPr>
      <w:color w:val="605E5C"/>
      <w:shd w:val="clear" w:color="auto" w:fill="E1DFDD"/>
    </w:rPr>
  </w:style>
  <w:style w:type="paragraph" w:styleId="HTMLPreformatted">
    <w:name w:val="HTML Preformatted"/>
    <w:basedOn w:val="Normal"/>
    <w:link w:val="HTMLPreformattedChar"/>
    <w:uiPriority w:val="99"/>
    <w:semiHidden/>
    <w:unhideWhenUsed/>
    <w:rsid w:val="001E6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1E6205"/>
    <w:rPr>
      <w:rFonts w:ascii="Courier New" w:eastAsia="Times New Roman" w:hAnsi="Courier New" w:cs="Courier New"/>
      <w:sz w:val="20"/>
      <w:szCs w:val="20"/>
    </w:rPr>
  </w:style>
  <w:style w:type="paragraph" w:styleId="NoSpacing">
    <w:name w:val="No Spacing"/>
    <w:basedOn w:val="Normal"/>
    <w:link w:val="NoSpacingChar"/>
    <w:uiPriority w:val="1"/>
    <w:qFormat/>
    <w:rsid w:val="00553732"/>
    <w:rPr>
      <w:rFonts w:asciiTheme="minorHAnsi" w:eastAsiaTheme="minorEastAsia" w:hAnsiTheme="minorHAnsi" w:cstheme="minorBidi"/>
      <w:sz w:val="22"/>
      <w:szCs w:val="22"/>
    </w:rPr>
  </w:style>
  <w:style w:type="character" w:customStyle="1" w:styleId="yiv5138011948object">
    <w:name w:val="yiv5138011948object"/>
    <w:basedOn w:val="DefaultParagraphFont"/>
    <w:rsid w:val="00CD0F85"/>
  </w:style>
  <w:style w:type="table" w:styleId="TableGridLight">
    <w:name w:val="Grid Table Light"/>
    <w:basedOn w:val="TableNormal"/>
    <w:uiPriority w:val="40"/>
    <w:rsid w:val="002121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2121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1213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121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5">
    <w:name w:val="Grid Table 1 Light Accent 5"/>
    <w:basedOn w:val="TableNormal"/>
    <w:uiPriority w:val="46"/>
    <w:rsid w:val="00212134"/>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ListTable3-Accent5">
    <w:name w:val="List Table 3 Accent 5"/>
    <w:basedOn w:val="TableNormal"/>
    <w:uiPriority w:val="48"/>
    <w:rsid w:val="00212134"/>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GrilTabel3">
    <w:name w:val="Grilă Tabel3"/>
    <w:basedOn w:val="TableNormal"/>
    <w:next w:val="TableGrid"/>
    <w:uiPriority w:val="59"/>
    <w:rsid w:val="00AE1516"/>
    <w:rPr>
      <w:rFonts w:ascii="Calibri" w:eastAsia="Calibri" w:hAnsi="Calibri" w:cs="Arial"/>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AE1516"/>
    <w:rPr>
      <w:rFonts w:ascii="Calibri" w:eastAsia="Calibri" w:hAnsi="Calibri" w:cs="Arial"/>
      <w:lang w:val="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otnotedescription">
    <w:name w:val="footnote description"/>
    <w:next w:val="Normal"/>
    <w:link w:val="footnotedescriptionChar"/>
    <w:hidden/>
    <w:rsid w:val="00BE05BA"/>
    <w:rPr>
      <w:rFonts w:ascii="Times New Roman" w:eastAsia="Times New Roman" w:hAnsi="Times New Roman" w:cs="Times New Roman"/>
      <w:color w:val="000000"/>
      <w:sz w:val="20"/>
      <w:lang w:val="ro"/>
    </w:rPr>
  </w:style>
  <w:style w:type="character" w:customStyle="1" w:styleId="footnotedescriptionChar">
    <w:name w:val="footnote description Char"/>
    <w:link w:val="footnotedescription"/>
    <w:rsid w:val="00BE05BA"/>
    <w:rPr>
      <w:rFonts w:ascii="Times New Roman" w:eastAsia="Times New Roman" w:hAnsi="Times New Roman" w:cs="Times New Roman"/>
      <w:color w:val="000000"/>
      <w:sz w:val="20"/>
      <w:lang w:val="ro"/>
    </w:rPr>
  </w:style>
  <w:style w:type="character" w:customStyle="1" w:styleId="footnotemark">
    <w:name w:val="footnote mark"/>
    <w:hidden/>
    <w:rsid w:val="00BE05BA"/>
    <w:rPr>
      <w:rFonts w:ascii="Times New Roman" w:eastAsia="Times New Roman" w:hAnsi="Times New Roman" w:cs="Times New Roman"/>
      <w:color w:val="000000"/>
      <w:sz w:val="20"/>
      <w:vertAlign w:val="superscript"/>
    </w:rPr>
  </w:style>
  <w:style w:type="character" w:customStyle="1" w:styleId="Heading7Char">
    <w:name w:val="Heading 7 Char"/>
    <w:basedOn w:val="DefaultParagraphFont"/>
    <w:link w:val="Heading7"/>
    <w:uiPriority w:val="9"/>
    <w:semiHidden/>
    <w:rsid w:val="00553732"/>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553732"/>
    <w:rPr>
      <w:rFonts w:asciiTheme="majorHAnsi" w:eastAsiaTheme="majorEastAsia" w:hAnsiTheme="majorHAnsi" w:cstheme="majorBidi"/>
      <w:b/>
      <w:bCs/>
      <w:i/>
      <w:iCs/>
      <w:color w:val="A5A5A5" w:themeColor="accent3"/>
      <w:sz w:val="20"/>
      <w:szCs w:val="20"/>
    </w:rPr>
  </w:style>
  <w:style w:type="character" w:customStyle="1" w:styleId="NoSpacingChar">
    <w:name w:val="No Spacing Char"/>
    <w:basedOn w:val="DefaultParagraphFont"/>
    <w:link w:val="NoSpacing"/>
    <w:rsid w:val="00553732"/>
  </w:style>
  <w:style w:type="paragraph" w:styleId="Quote">
    <w:name w:val="Quote"/>
    <w:basedOn w:val="Normal"/>
    <w:next w:val="Normal"/>
    <w:link w:val="QuoteChar"/>
    <w:uiPriority w:val="29"/>
    <w:qFormat/>
    <w:rsid w:val="00553732"/>
    <w:pPr>
      <w:ind w:firstLine="360"/>
    </w:pPr>
    <w:rPr>
      <w:rFonts w:asciiTheme="majorHAnsi" w:eastAsiaTheme="majorEastAsia" w:hAnsiTheme="majorHAnsi" w:cstheme="majorBidi"/>
      <w:i/>
      <w:iCs/>
      <w:color w:val="5A5A5A" w:themeColor="text1" w:themeTint="A5"/>
      <w:sz w:val="22"/>
      <w:szCs w:val="22"/>
    </w:rPr>
  </w:style>
  <w:style w:type="character" w:customStyle="1" w:styleId="QuoteChar">
    <w:name w:val="Quote Char"/>
    <w:basedOn w:val="DefaultParagraphFont"/>
    <w:link w:val="Quote"/>
    <w:uiPriority w:val="29"/>
    <w:rsid w:val="00553732"/>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553732"/>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firstLine="36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553732"/>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553732"/>
    <w:rPr>
      <w:i/>
      <w:iCs/>
      <w:color w:val="5A5A5A" w:themeColor="text1" w:themeTint="A5"/>
    </w:rPr>
  </w:style>
  <w:style w:type="character" w:styleId="IntenseEmphasis">
    <w:name w:val="Intense Emphasis"/>
    <w:uiPriority w:val="21"/>
    <w:qFormat/>
    <w:rsid w:val="00553732"/>
    <w:rPr>
      <w:b/>
      <w:bCs/>
      <w:i/>
      <w:iCs/>
      <w:color w:val="4472C4" w:themeColor="accent1"/>
      <w:sz w:val="22"/>
      <w:szCs w:val="22"/>
    </w:rPr>
  </w:style>
  <w:style w:type="character" w:styleId="SubtleReference">
    <w:name w:val="Subtle Reference"/>
    <w:uiPriority w:val="31"/>
    <w:qFormat/>
    <w:rsid w:val="00553732"/>
    <w:rPr>
      <w:color w:val="auto"/>
      <w:u w:val="single" w:color="A5A5A5" w:themeColor="accent3"/>
    </w:rPr>
  </w:style>
  <w:style w:type="character" w:styleId="IntenseReference">
    <w:name w:val="Intense Reference"/>
    <w:basedOn w:val="DefaultParagraphFont"/>
    <w:uiPriority w:val="32"/>
    <w:qFormat/>
    <w:rsid w:val="00553732"/>
    <w:rPr>
      <w:b/>
      <w:bCs/>
      <w:color w:val="7B7B7B" w:themeColor="accent3" w:themeShade="BF"/>
      <w:u w:val="single" w:color="A5A5A5" w:themeColor="accent3"/>
    </w:rPr>
  </w:style>
  <w:style w:type="character" w:styleId="BookTitle">
    <w:name w:val="Book Title"/>
    <w:basedOn w:val="DefaultParagraphFont"/>
    <w:uiPriority w:val="33"/>
    <w:qFormat/>
    <w:rsid w:val="00553732"/>
    <w:rPr>
      <w:rFonts w:asciiTheme="majorHAnsi" w:eastAsiaTheme="majorEastAsia" w:hAnsiTheme="majorHAnsi" w:cstheme="majorBidi"/>
      <w:b/>
      <w:bCs/>
      <w:i/>
      <w:iCs/>
      <w:color w:val="auto"/>
    </w:rPr>
  </w:style>
  <w:style w:type="table" w:styleId="GridTable1Light-Accent2">
    <w:name w:val="Grid Table 1 Light Accent 2"/>
    <w:basedOn w:val="TableNormal"/>
    <w:uiPriority w:val="46"/>
    <w:rsid w:val="00553732"/>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53732"/>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Numerotare">
    <w:name w:val="Numerotare"/>
    <w:basedOn w:val="ListParagraph"/>
    <w:link w:val="NumerotareChar"/>
    <w:qFormat/>
    <w:rsid w:val="000C323F"/>
    <w:pPr>
      <w:numPr>
        <w:numId w:val="21"/>
      </w:numPr>
      <w:spacing w:line="252" w:lineRule="auto"/>
      <w:jc w:val="both"/>
    </w:pPr>
    <w:rPr>
      <w:rFonts w:ascii="Times New Roman" w:hAnsi="Times New Roman" w:cs="Times New Roman"/>
      <w:sz w:val="24"/>
      <w:szCs w:val="24"/>
    </w:rPr>
  </w:style>
  <w:style w:type="character" w:customStyle="1" w:styleId="NumerotareChar">
    <w:name w:val="Numerotare Char"/>
    <w:basedOn w:val="ListParagraphChar"/>
    <w:link w:val="Numerotare"/>
    <w:rsid w:val="000C323F"/>
    <w:rPr>
      <w:rFonts w:ascii="Times New Roman" w:hAnsi="Times New Roman" w:cs="Times New Roman"/>
      <w:sz w:val="24"/>
      <w:szCs w:val="24"/>
    </w:rPr>
  </w:style>
  <w:style w:type="paragraph" w:customStyle="1" w:styleId="TextNormal">
    <w:name w:val="Text Normal"/>
    <w:basedOn w:val="Normal"/>
    <w:qFormat/>
    <w:rsid w:val="001437A9"/>
    <w:pPr>
      <w:spacing w:after="120"/>
    </w:pPr>
    <w:rPr>
      <w:rFonts w:ascii="Calibri" w:eastAsia="MS Mincho" w:hAnsi="Calibri" w:cs="Calibri"/>
      <w:sz w:val="22"/>
      <w:szCs w:val="22"/>
      <w:lang w:bidi="ne-NP"/>
    </w:rPr>
  </w:style>
  <w:style w:type="paragraph" w:styleId="TableofFigures">
    <w:name w:val="table of figures"/>
    <w:basedOn w:val="Normal"/>
    <w:next w:val="Normal"/>
    <w:uiPriority w:val="99"/>
    <w:unhideWhenUsed/>
    <w:rsid w:val="001437A9"/>
    <w:pPr>
      <w:spacing w:line="276" w:lineRule="auto"/>
    </w:pPr>
    <w:rPr>
      <w:rFonts w:asciiTheme="minorHAnsi" w:eastAsiaTheme="minorHAnsi" w:hAnsiTheme="minorHAnsi" w:cstheme="minorBidi"/>
      <w:sz w:val="22"/>
      <w:szCs w:val="22"/>
      <w:lang w:val="ru-RU"/>
    </w:rPr>
  </w:style>
  <w:style w:type="character" w:customStyle="1" w:styleId="slitttl">
    <w:name w:val="s_lit_ttl"/>
    <w:basedOn w:val="DefaultParagraphFont"/>
    <w:rsid w:val="005F0980"/>
  </w:style>
  <w:style w:type="character" w:customStyle="1" w:styleId="slitbdy">
    <w:name w:val="s_lit_bdy"/>
    <w:basedOn w:val="DefaultParagraphFont"/>
    <w:rsid w:val="005F0980"/>
  </w:style>
  <w:style w:type="character" w:customStyle="1" w:styleId="slgi">
    <w:name w:val="s_lgi"/>
    <w:basedOn w:val="DefaultParagraphFont"/>
    <w:rsid w:val="005F0980"/>
  </w:style>
  <w:style w:type="character" w:customStyle="1" w:styleId="salnttl">
    <w:name w:val="s_aln_ttl"/>
    <w:basedOn w:val="DefaultParagraphFont"/>
    <w:rsid w:val="005F0980"/>
  </w:style>
  <w:style w:type="character" w:customStyle="1" w:styleId="salnbdy">
    <w:name w:val="s_aln_bdy"/>
    <w:basedOn w:val="DefaultParagraphFont"/>
    <w:rsid w:val="005F0980"/>
  </w:style>
  <w:style w:type="character" w:customStyle="1" w:styleId="sartttl">
    <w:name w:val="s_art_ttl"/>
    <w:basedOn w:val="DefaultParagraphFont"/>
    <w:rsid w:val="00F47F52"/>
  </w:style>
  <w:style w:type="character" w:customStyle="1" w:styleId="spar">
    <w:name w:val="s_par"/>
    <w:basedOn w:val="DefaultParagraphFont"/>
    <w:rsid w:val="00F47F52"/>
  </w:style>
  <w:style w:type="character" w:customStyle="1" w:styleId="spctbdy">
    <w:name w:val="s_pct_bdy"/>
    <w:basedOn w:val="DefaultParagraphFont"/>
    <w:rsid w:val="00152B88"/>
  </w:style>
  <w:style w:type="table" w:styleId="GridTable2-Accent1">
    <w:name w:val="Grid Table 2 Accent 1"/>
    <w:basedOn w:val="TableNormal"/>
    <w:uiPriority w:val="47"/>
    <w:rsid w:val="00851569"/>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3">
    <w:name w:val="Без интервала3"/>
    <w:qFormat/>
    <w:rsid w:val="00970634"/>
    <w:pPr>
      <w:ind w:firstLine="0"/>
    </w:pPr>
    <w:rPr>
      <w:rFonts w:ascii="Times New Roman" w:eastAsia="Times New Roman" w:hAnsi="Times New Roman" w:cs="Times New Roman"/>
      <w:sz w:val="24"/>
      <w:szCs w:val="24"/>
      <w:lang w:val="ru-RU" w:eastAsia="ru-RU"/>
    </w:rPr>
  </w:style>
  <w:style w:type="paragraph" w:customStyle="1" w:styleId="Denumirefigura">
    <w:name w:val="Denumire figura"/>
    <w:basedOn w:val="Normal"/>
    <w:link w:val="DenumirefiguraChar"/>
    <w:qFormat/>
    <w:rsid w:val="005E7AE2"/>
    <w:pPr>
      <w:spacing w:after="160" w:line="259" w:lineRule="auto"/>
      <w:jc w:val="center"/>
    </w:pPr>
    <w:rPr>
      <w:rFonts w:eastAsiaTheme="minorHAnsi" w:cstheme="minorBidi"/>
      <w:i/>
      <w:sz w:val="20"/>
      <w:szCs w:val="22"/>
      <w:lang w:val="ro"/>
    </w:rPr>
  </w:style>
  <w:style w:type="character" w:customStyle="1" w:styleId="DenumirefiguraChar">
    <w:name w:val="Denumire figura Char"/>
    <w:basedOn w:val="DefaultParagraphFont"/>
    <w:link w:val="Denumirefigura"/>
    <w:rsid w:val="005E7AE2"/>
    <w:rPr>
      <w:rFonts w:ascii="Times New Roman" w:eastAsiaTheme="minorHAnsi" w:hAnsi="Times New Roman"/>
      <w:i/>
      <w:sz w:val="20"/>
      <w:lang w:val="ro"/>
    </w:rPr>
  </w:style>
  <w:style w:type="paragraph" w:customStyle="1" w:styleId="CharCharChar">
    <w:name w:val="Char Char Char"/>
    <w:basedOn w:val="Normal"/>
    <w:link w:val="FootnoteReference"/>
    <w:autoRedefine/>
    <w:uiPriority w:val="99"/>
    <w:qFormat/>
    <w:rsid w:val="005C718C"/>
    <w:pPr>
      <w:spacing w:after="160" w:line="240" w:lineRule="exact"/>
    </w:pPr>
    <w:rPr>
      <w:rFonts w:asciiTheme="minorHAnsi" w:eastAsiaTheme="minorEastAsia" w:hAnsiTheme="minorHAnsi" w:cstheme="minorBidi"/>
      <w:sz w:val="22"/>
      <w:szCs w:val="22"/>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8975D7"/>
    <w:pPr>
      <w:spacing w:after="240" w:line="240" w:lineRule="exact"/>
      <w:jc w:val="both"/>
    </w:pPr>
    <w:rPr>
      <w:rFonts w:asciiTheme="minorHAnsi" w:eastAsiaTheme="minorEastAsia" w:hAnsiTheme="minorHAnsi" w:cstheme="minorBidi"/>
      <w:vertAlign w:val="superscript"/>
      <w:lang w:val="ro"/>
    </w:rPr>
  </w:style>
  <w:style w:type="character" w:customStyle="1" w:styleId="PrivindChar">
    <w:name w:val="Privind Char"/>
    <w:link w:val="Privind"/>
    <w:locked/>
    <w:rsid w:val="0060039C"/>
    <w:rPr>
      <w:rFonts w:ascii="Calibri" w:hAnsi="Calibri" w:cs="Calibri"/>
      <w:b/>
    </w:rPr>
  </w:style>
  <w:style w:type="paragraph" w:customStyle="1" w:styleId="Privind">
    <w:name w:val="Privind"/>
    <w:basedOn w:val="Normal"/>
    <w:link w:val="PrivindChar"/>
    <w:qFormat/>
    <w:rsid w:val="0060039C"/>
    <w:pPr>
      <w:spacing w:line="252" w:lineRule="auto"/>
      <w:ind w:left="1134" w:right="1134"/>
      <w:jc w:val="both"/>
    </w:pPr>
    <w:rPr>
      <w:rFonts w:ascii="Calibri" w:eastAsiaTheme="minorEastAsia" w:hAnsi="Calibri" w:cs="Calibri"/>
      <w:b/>
      <w:sz w:val="22"/>
      <w:szCs w:val="22"/>
    </w:rPr>
  </w:style>
  <w:style w:type="table" w:styleId="GridTable2-Accent6">
    <w:name w:val="Grid Table 2 Accent 6"/>
    <w:basedOn w:val="TableNormal"/>
    <w:uiPriority w:val="47"/>
    <w:rsid w:val="007F4D6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y2iqfc">
    <w:name w:val="y2iqfc"/>
    <w:basedOn w:val="DefaultParagraphFont"/>
    <w:rsid w:val="00342F00"/>
  </w:style>
  <w:style w:type="paragraph" w:customStyle="1" w:styleId="yiv5138011948msolistparagraph">
    <w:name w:val="yiv5138011948msolistparagraph"/>
    <w:basedOn w:val="Normal"/>
    <w:rsid w:val="00342F00"/>
    <w:pPr>
      <w:spacing w:before="100" w:beforeAutospacing="1" w:after="100" w:afterAutospacing="1"/>
    </w:pPr>
  </w:style>
  <w:style w:type="character" w:customStyle="1" w:styleId="NormalWebChar">
    <w:name w:val="Normal (Web) Char"/>
    <w:aliases w:val="Знак Char,webb Char, Знак Char"/>
    <w:link w:val="NormalWeb"/>
    <w:uiPriority w:val="99"/>
    <w:rsid w:val="00342F00"/>
    <w:rPr>
      <w:rFonts w:ascii="Times New Roman" w:eastAsia="Times New Roman" w:hAnsi="Times New Roman" w:cs="Times New Roman"/>
      <w:sz w:val="24"/>
      <w:szCs w:val="24"/>
    </w:rPr>
  </w:style>
  <w:style w:type="table" w:styleId="GridTable1Light">
    <w:name w:val="Grid Table 1 Light"/>
    <w:basedOn w:val="TableNormal"/>
    <w:uiPriority w:val="46"/>
    <w:rsid w:val="00342F00"/>
    <w:pPr>
      <w:ind w:firstLine="0"/>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20">
    <w:name w:val="Основной текст (20)_"/>
    <w:basedOn w:val="DefaultParagraphFont"/>
    <w:link w:val="200"/>
    <w:uiPriority w:val="99"/>
    <w:rsid w:val="00342F00"/>
    <w:rPr>
      <w:rFonts w:ascii="Arial Narrow" w:hAnsi="Arial Narrow" w:cs="Arial Narrow"/>
      <w:i/>
      <w:iCs/>
      <w:sz w:val="28"/>
      <w:szCs w:val="28"/>
      <w:shd w:val="clear" w:color="auto" w:fill="FFFFFF"/>
    </w:rPr>
  </w:style>
  <w:style w:type="character" w:customStyle="1" w:styleId="20132">
    <w:name w:val="Основной текст (20) + 132"/>
    <w:aliases w:val="5 pt17"/>
    <w:basedOn w:val="20"/>
    <w:uiPriority w:val="99"/>
    <w:rsid w:val="00342F00"/>
    <w:rPr>
      <w:rFonts w:ascii="Arial Narrow" w:hAnsi="Arial Narrow" w:cs="Arial Narrow"/>
      <w:i/>
      <w:iCs/>
      <w:sz w:val="27"/>
      <w:szCs w:val="27"/>
      <w:shd w:val="clear" w:color="auto" w:fill="FFFFFF"/>
    </w:rPr>
  </w:style>
  <w:style w:type="paragraph" w:customStyle="1" w:styleId="200">
    <w:name w:val="Основной текст (20)"/>
    <w:basedOn w:val="Normal"/>
    <w:link w:val="20"/>
    <w:uiPriority w:val="99"/>
    <w:rsid w:val="00342F00"/>
    <w:pPr>
      <w:widowControl w:val="0"/>
      <w:shd w:val="clear" w:color="auto" w:fill="FFFFFF"/>
      <w:spacing w:line="324" w:lineRule="exact"/>
      <w:ind w:firstLine="700"/>
      <w:jc w:val="both"/>
    </w:pPr>
    <w:rPr>
      <w:rFonts w:ascii="Arial Narrow" w:eastAsiaTheme="minorEastAsia" w:hAnsi="Arial Narrow" w:cs="Arial Narrow"/>
      <w:i/>
      <w:iCs/>
      <w:sz w:val="28"/>
      <w:szCs w:val="28"/>
    </w:rPr>
  </w:style>
  <w:style w:type="table" w:customStyle="1" w:styleId="TableGrid0">
    <w:name w:val="TableGrid"/>
    <w:rsid w:val="00342F00"/>
    <w:pPr>
      <w:ind w:firstLine="0"/>
    </w:pPr>
    <w:rPr>
      <w:lang w:val="ro"/>
    </w:rPr>
    <w:tblPr>
      <w:tblCellMar>
        <w:top w:w="0" w:type="dxa"/>
        <w:left w:w="0" w:type="dxa"/>
        <w:bottom w:w="0" w:type="dxa"/>
        <w:right w:w="0" w:type="dxa"/>
      </w:tblCellMar>
    </w:tblPr>
  </w:style>
  <w:style w:type="character" w:customStyle="1" w:styleId="UnresolvedMention5">
    <w:name w:val="Unresolved Mention5"/>
    <w:basedOn w:val="DefaultParagraphFont"/>
    <w:uiPriority w:val="99"/>
    <w:semiHidden/>
    <w:unhideWhenUsed/>
    <w:rsid w:val="00DB1EB4"/>
    <w:rPr>
      <w:color w:val="605E5C"/>
      <w:shd w:val="clear" w:color="auto" w:fill="E1DFDD"/>
    </w:rPr>
  </w:style>
  <w:style w:type="character" w:customStyle="1" w:styleId="UnresolvedMention6">
    <w:name w:val="Unresolved Mention6"/>
    <w:basedOn w:val="DefaultParagraphFont"/>
    <w:uiPriority w:val="99"/>
    <w:semiHidden/>
    <w:unhideWhenUsed/>
    <w:rsid w:val="00C76DD5"/>
    <w:rPr>
      <w:color w:val="605E5C"/>
      <w:shd w:val="clear" w:color="auto" w:fill="E1DFDD"/>
    </w:rPr>
  </w:style>
  <w:style w:type="character" w:customStyle="1" w:styleId="UnresolvedMention7">
    <w:name w:val="Unresolved Mention7"/>
    <w:basedOn w:val="DefaultParagraphFont"/>
    <w:uiPriority w:val="99"/>
    <w:semiHidden/>
    <w:unhideWhenUsed/>
    <w:rsid w:val="0083141B"/>
    <w:rPr>
      <w:color w:val="605E5C"/>
      <w:shd w:val="clear" w:color="auto" w:fill="E1DFDD"/>
    </w:rPr>
  </w:style>
  <w:style w:type="paragraph" w:customStyle="1" w:styleId="yiv8665270534ydp2b9c63c1msonormal">
    <w:name w:val="yiv8665270534ydp2b9c63c1msonormal"/>
    <w:basedOn w:val="Normal"/>
    <w:rsid w:val="00621764"/>
    <w:pPr>
      <w:spacing w:before="100" w:beforeAutospacing="1" w:after="100" w:afterAutospacing="1"/>
    </w:pPr>
  </w:style>
  <w:style w:type="character" w:customStyle="1" w:styleId="UnresolvedMention8">
    <w:name w:val="Unresolved Mention8"/>
    <w:basedOn w:val="DefaultParagraphFont"/>
    <w:uiPriority w:val="99"/>
    <w:semiHidden/>
    <w:unhideWhenUsed/>
    <w:rsid w:val="00985343"/>
    <w:rPr>
      <w:color w:val="605E5C"/>
      <w:shd w:val="clear" w:color="auto" w:fill="E1DFDD"/>
    </w:rPr>
  </w:style>
  <w:style w:type="character" w:customStyle="1" w:styleId="16">
    <w:name w:val="Основной текст (16)_"/>
    <w:basedOn w:val="DefaultParagraphFont"/>
    <w:link w:val="160"/>
    <w:uiPriority w:val="99"/>
    <w:rsid w:val="00F767A4"/>
    <w:rPr>
      <w:rFonts w:ascii="Arial Narrow" w:hAnsi="Arial Narrow" w:cs="Arial Narrow"/>
      <w:i/>
      <w:iCs/>
      <w:sz w:val="27"/>
      <w:szCs w:val="27"/>
      <w:shd w:val="clear" w:color="auto" w:fill="FFFFFF"/>
    </w:rPr>
  </w:style>
  <w:style w:type="paragraph" w:customStyle="1" w:styleId="160">
    <w:name w:val="Основной текст (16)"/>
    <w:basedOn w:val="Normal"/>
    <w:link w:val="16"/>
    <w:uiPriority w:val="99"/>
    <w:rsid w:val="00F767A4"/>
    <w:pPr>
      <w:widowControl w:val="0"/>
      <w:shd w:val="clear" w:color="auto" w:fill="FFFFFF"/>
      <w:spacing w:line="324" w:lineRule="exact"/>
      <w:jc w:val="both"/>
    </w:pPr>
    <w:rPr>
      <w:rFonts w:ascii="Arial Narrow" w:eastAsiaTheme="minorEastAsia" w:hAnsi="Arial Narrow" w:cs="Arial Narrow"/>
      <w:i/>
      <w:iCs/>
      <w:sz w:val="27"/>
      <w:szCs w:val="27"/>
    </w:rPr>
  </w:style>
  <w:style w:type="table" w:customStyle="1" w:styleId="TableGrid3">
    <w:name w:val="Table Grid3"/>
    <w:basedOn w:val="TableNormal"/>
    <w:next w:val="TableGrid"/>
    <w:uiPriority w:val="59"/>
    <w:rsid w:val="00374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DefaultParagraphFont"/>
    <w:rsid w:val="003928F6"/>
  </w:style>
  <w:style w:type="character" w:customStyle="1" w:styleId="UnresolvedMention9">
    <w:name w:val="Unresolved Mention9"/>
    <w:basedOn w:val="DefaultParagraphFont"/>
    <w:uiPriority w:val="99"/>
    <w:semiHidden/>
    <w:unhideWhenUsed/>
    <w:rsid w:val="001C1C38"/>
    <w:rPr>
      <w:color w:val="605E5C"/>
      <w:shd w:val="clear" w:color="auto" w:fill="E1DFDD"/>
    </w:rPr>
  </w:style>
  <w:style w:type="character" w:customStyle="1" w:styleId="def">
    <w:name w:val="def"/>
    <w:basedOn w:val="DefaultParagraphFont"/>
    <w:rsid w:val="00B96CC7"/>
  </w:style>
  <w:style w:type="character" w:customStyle="1" w:styleId="yiv0102496918ydpc696cf70yiv5972293197ydp7f4c8f4by2iqfc">
    <w:name w:val="yiv0102496918ydpc696cf70yiv5972293197ydp7f4c8f4by2iqfc"/>
    <w:basedOn w:val="DefaultParagraphFont"/>
    <w:rsid w:val="006C0762"/>
  </w:style>
  <w:style w:type="paragraph" w:customStyle="1" w:styleId="cb">
    <w:name w:val="cb"/>
    <w:basedOn w:val="Normal"/>
    <w:rsid w:val="009147BF"/>
    <w:pPr>
      <w:jc w:val="center"/>
    </w:pPr>
    <w:rPr>
      <w:b/>
      <w:bCs/>
      <w:lang w:val="ro-MD"/>
    </w:rPr>
  </w:style>
  <w:style w:type="character" w:styleId="UnresolvedMention">
    <w:name w:val="Unresolved Mention"/>
    <w:basedOn w:val="DefaultParagraphFont"/>
    <w:uiPriority w:val="99"/>
    <w:semiHidden/>
    <w:unhideWhenUsed/>
    <w:rsid w:val="00C31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6240">
      <w:bodyDiv w:val="1"/>
      <w:marLeft w:val="0"/>
      <w:marRight w:val="0"/>
      <w:marTop w:val="0"/>
      <w:marBottom w:val="0"/>
      <w:divBdr>
        <w:top w:val="none" w:sz="0" w:space="0" w:color="auto"/>
        <w:left w:val="none" w:sz="0" w:space="0" w:color="auto"/>
        <w:bottom w:val="none" w:sz="0" w:space="0" w:color="auto"/>
        <w:right w:val="none" w:sz="0" w:space="0" w:color="auto"/>
      </w:divBdr>
    </w:div>
    <w:div w:id="29302772">
      <w:bodyDiv w:val="1"/>
      <w:marLeft w:val="0"/>
      <w:marRight w:val="0"/>
      <w:marTop w:val="0"/>
      <w:marBottom w:val="0"/>
      <w:divBdr>
        <w:top w:val="none" w:sz="0" w:space="0" w:color="auto"/>
        <w:left w:val="none" w:sz="0" w:space="0" w:color="auto"/>
        <w:bottom w:val="none" w:sz="0" w:space="0" w:color="auto"/>
        <w:right w:val="none" w:sz="0" w:space="0" w:color="auto"/>
      </w:divBdr>
    </w:div>
    <w:div w:id="29303442">
      <w:bodyDiv w:val="1"/>
      <w:marLeft w:val="0"/>
      <w:marRight w:val="0"/>
      <w:marTop w:val="0"/>
      <w:marBottom w:val="0"/>
      <w:divBdr>
        <w:top w:val="none" w:sz="0" w:space="0" w:color="auto"/>
        <w:left w:val="none" w:sz="0" w:space="0" w:color="auto"/>
        <w:bottom w:val="none" w:sz="0" w:space="0" w:color="auto"/>
        <w:right w:val="none" w:sz="0" w:space="0" w:color="auto"/>
      </w:divBdr>
    </w:div>
    <w:div w:id="31460999">
      <w:bodyDiv w:val="1"/>
      <w:marLeft w:val="0"/>
      <w:marRight w:val="0"/>
      <w:marTop w:val="0"/>
      <w:marBottom w:val="0"/>
      <w:divBdr>
        <w:top w:val="none" w:sz="0" w:space="0" w:color="auto"/>
        <w:left w:val="none" w:sz="0" w:space="0" w:color="auto"/>
        <w:bottom w:val="none" w:sz="0" w:space="0" w:color="auto"/>
        <w:right w:val="none" w:sz="0" w:space="0" w:color="auto"/>
      </w:divBdr>
    </w:div>
    <w:div w:id="58871141">
      <w:bodyDiv w:val="1"/>
      <w:marLeft w:val="0"/>
      <w:marRight w:val="0"/>
      <w:marTop w:val="0"/>
      <w:marBottom w:val="0"/>
      <w:divBdr>
        <w:top w:val="none" w:sz="0" w:space="0" w:color="auto"/>
        <w:left w:val="none" w:sz="0" w:space="0" w:color="auto"/>
        <w:bottom w:val="none" w:sz="0" w:space="0" w:color="auto"/>
        <w:right w:val="none" w:sz="0" w:space="0" w:color="auto"/>
      </w:divBdr>
    </w:div>
    <w:div w:id="64768017">
      <w:bodyDiv w:val="1"/>
      <w:marLeft w:val="0"/>
      <w:marRight w:val="0"/>
      <w:marTop w:val="0"/>
      <w:marBottom w:val="0"/>
      <w:divBdr>
        <w:top w:val="none" w:sz="0" w:space="0" w:color="auto"/>
        <w:left w:val="none" w:sz="0" w:space="0" w:color="auto"/>
        <w:bottom w:val="none" w:sz="0" w:space="0" w:color="auto"/>
        <w:right w:val="none" w:sz="0" w:space="0" w:color="auto"/>
      </w:divBdr>
      <w:divsChild>
        <w:div w:id="1462378605">
          <w:marLeft w:val="0"/>
          <w:marRight w:val="0"/>
          <w:marTop w:val="0"/>
          <w:marBottom w:val="0"/>
          <w:divBdr>
            <w:top w:val="none" w:sz="0" w:space="0" w:color="auto"/>
            <w:left w:val="none" w:sz="0" w:space="0" w:color="auto"/>
            <w:bottom w:val="none" w:sz="0" w:space="0" w:color="auto"/>
            <w:right w:val="none" w:sz="0" w:space="0" w:color="auto"/>
          </w:divBdr>
          <w:divsChild>
            <w:div w:id="2040279129">
              <w:marLeft w:val="0"/>
              <w:marRight w:val="0"/>
              <w:marTop w:val="0"/>
              <w:marBottom w:val="0"/>
              <w:divBdr>
                <w:top w:val="none" w:sz="0" w:space="0" w:color="auto"/>
                <w:left w:val="none" w:sz="0" w:space="0" w:color="auto"/>
                <w:bottom w:val="none" w:sz="0" w:space="0" w:color="auto"/>
                <w:right w:val="none" w:sz="0" w:space="0" w:color="auto"/>
              </w:divBdr>
              <w:divsChild>
                <w:div w:id="129829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83663">
      <w:bodyDiv w:val="1"/>
      <w:marLeft w:val="0"/>
      <w:marRight w:val="0"/>
      <w:marTop w:val="0"/>
      <w:marBottom w:val="0"/>
      <w:divBdr>
        <w:top w:val="none" w:sz="0" w:space="0" w:color="auto"/>
        <w:left w:val="none" w:sz="0" w:space="0" w:color="auto"/>
        <w:bottom w:val="none" w:sz="0" w:space="0" w:color="auto"/>
        <w:right w:val="none" w:sz="0" w:space="0" w:color="auto"/>
      </w:divBdr>
    </w:div>
    <w:div w:id="151141911">
      <w:bodyDiv w:val="1"/>
      <w:marLeft w:val="0"/>
      <w:marRight w:val="0"/>
      <w:marTop w:val="0"/>
      <w:marBottom w:val="0"/>
      <w:divBdr>
        <w:top w:val="none" w:sz="0" w:space="0" w:color="auto"/>
        <w:left w:val="none" w:sz="0" w:space="0" w:color="auto"/>
        <w:bottom w:val="none" w:sz="0" w:space="0" w:color="auto"/>
        <w:right w:val="none" w:sz="0" w:space="0" w:color="auto"/>
      </w:divBdr>
    </w:div>
    <w:div w:id="164438048">
      <w:bodyDiv w:val="1"/>
      <w:marLeft w:val="0"/>
      <w:marRight w:val="0"/>
      <w:marTop w:val="0"/>
      <w:marBottom w:val="0"/>
      <w:divBdr>
        <w:top w:val="none" w:sz="0" w:space="0" w:color="auto"/>
        <w:left w:val="none" w:sz="0" w:space="0" w:color="auto"/>
        <w:bottom w:val="none" w:sz="0" w:space="0" w:color="auto"/>
        <w:right w:val="none" w:sz="0" w:space="0" w:color="auto"/>
      </w:divBdr>
    </w:div>
    <w:div w:id="186600112">
      <w:bodyDiv w:val="1"/>
      <w:marLeft w:val="0"/>
      <w:marRight w:val="0"/>
      <w:marTop w:val="0"/>
      <w:marBottom w:val="0"/>
      <w:divBdr>
        <w:top w:val="none" w:sz="0" w:space="0" w:color="auto"/>
        <w:left w:val="none" w:sz="0" w:space="0" w:color="auto"/>
        <w:bottom w:val="none" w:sz="0" w:space="0" w:color="auto"/>
        <w:right w:val="none" w:sz="0" w:space="0" w:color="auto"/>
      </w:divBdr>
    </w:div>
    <w:div w:id="203370724">
      <w:bodyDiv w:val="1"/>
      <w:marLeft w:val="0"/>
      <w:marRight w:val="0"/>
      <w:marTop w:val="0"/>
      <w:marBottom w:val="0"/>
      <w:divBdr>
        <w:top w:val="none" w:sz="0" w:space="0" w:color="auto"/>
        <w:left w:val="none" w:sz="0" w:space="0" w:color="auto"/>
        <w:bottom w:val="none" w:sz="0" w:space="0" w:color="auto"/>
        <w:right w:val="none" w:sz="0" w:space="0" w:color="auto"/>
      </w:divBdr>
    </w:div>
    <w:div w:id="212737793">
      <w:bodyDiv w:val="1"/>
      <w:marLeft w:val="0"/>
      <w:marRight w:val="0"/>
      <w:marTop w:val="0"/>
      <w:marBottom w:val="0"/>
      <w:divBdr>
        <w:top w:val="none" w:sz="0" w:space="0" w:color="auto"/>
        <w:left w:val="none" w:sz="0" w:space="0" w:color="auto"/>
        <w:bottom w:val="none" w:sz="0" w:space="0" w:color="auto"/>
        <w:right w:val="none" w:sz="0" w:space="0" w:color="auto"/>
      </w:divBdr>
    </w:div>
    <w:div w:id="239992868">
      <w:bodyDiv w:val="1"/>
      <w:marLeft w:val="0"/>
      <w:marRight w:val="0"/>
      <w:marTop w:val="0"/>
      <w:marBottom w:val="0"/>
      <w:divBdr>
        <w:top w:val="none" w:sz="0" w:space="0" w:color="auto"/>
        <w:left w:val="none" w:sz="0" w:space="0" w:color="auto"/>
        <w:bottom w:val="none" w:sz="0" w:space="0" w:color="auto"/>
        <w:right w:val="none" w:sz="0" w:space="0" w:color="auto"/>
      </w:divBdr>
    </w:div>
    <w:div w:id="247274608">
      <w:bodyDiv w:val="1"/>
      <w:marLeft w:val="0"/>
      <w:marRight w:val="0"/>
      <w:marTop w:val="0"/>
      <w:marBottom w:val="0"/>
      <w:divBdr>
        <w:top w:val="none" w:sz="0" w:space="0" w:color="auto"/>
        <w:left w:val="none" w:sz="0" w:space="0" w:color="auto"/>
        <w:bottom w:val="none" w:sz="0" w:space="0" w:color="auto"/>
        <w:right w:val="none" w:sz="0" w:space="0" w:color="auto"/>
      </w:divBdr>
    </w:div>
    <w:div w:id="255331327">
      <w:bodyDiv w:val="1"/>
      <w:marLeft w:val="0"/>
      <w:marRight w:val="0"/>
      <w:marTop w:val="0"/>
      <w:marBottom w:val="0"/>
      <w:divBdr>
        <w:top w:val="none" w:sz="0" w:space="0" w:color="auto"/>
        <w:left w:val="none" w:sz="0" w:space="0" w:color="auto"/>
        <w:bottom w:val="none" w:sz="0" w:space="0" w:color="auto"/>
        <w:right w:val="none" w:sz="0" w:space="0" w:color="auto"/>
      </w:divBdr>
      <w:divsChild>
        <w:div w:id="1721787433">
          <w:marLeft w:val="0"/>
          <w:marRight w:val="0"/>
          <w:marTop w:val="0"/>
          <w:marBottom w:val="0"/>
          <w:divBdr>
            <w:top w:val="none" w:sz="0" w:space="0" w:color="auto"/>
            <w:left w:val="none" w:sz="0" w:space="0" w:color="auto"/>
            <w:bottom w:val="none" w:sz="0" w:space="0" w:color="auto"/>
            <w:right w:val="none" w:sz="0" w:space="0" w:color="auto"/>
          </w:divBdr>
          <w:divsChild>
            <w:div w:id="1351955969">
              <w:marLeft w:val="0"/>
              <w:marRight w:val="0"/>
              <w:marTop w:val="0"/>
              <w:marBottom w:val="0"/>
              <w:divBdr>
                <w:top w:val="none" w:sz="0" w:space="0" w:color="auto"/>
                <w:left w:val="none" w:sz="0" w:space="0" w:color="auto"/>
                <w:bottom w:val="none" w:sz="0" w:space="0" w:color="auto"/>
                <w:right w:val="none" w:sz="0" w:space="0" w:color="auto"/>
              </w:divBdr>
              <w:divsChild>
                <w:div w:id="11208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910966">
      <w:bodyDiv w:val="1"/>
      <w:marLeft w:val="0"/>
      <w:marRight w:val="0"/>
      <w:marTop w:val="0"/>
      <w:marBottom w:val="0"/>
      <w:divBdr>
        <w:top w:val="none" w:sz="0" w:space="0" w:color="auto"/>
        <w:left w:val="none" w:sz="0" w:space="0" w:color="auto"/>
        <w:bottom w:val="none" w:sz="0" w:space="0" w:color="auto"/>
        <w:right w:val="none" w:sz="0" w:space="0" w:color="auto"/>
      </w:divBdr>
    </w:div>
    <w:div w:id="292518463">
      <w:bodyDiv w:val="1"/>
      <w:marLeft w:val="0"/>
      <w:marRight w:val="0"/>
      <w:marTop w:val="0"/>
      <w:marBottom w:val="0"/>
      <w:divBdr>
        <w:top w:val="none" w:sz="0" w:space="0" w:color="auto"/>
        <w:left w:val="none" w:sz="0" w:space="0" w:color="auto"/>
        <w:bottom w:val="none" w:sz="0" w:space="0" w:color="auto"/>
        <w:right w:val="none" w:sz="0" w:space="0" w:color="auto"/>
      </w:divBdr>
    </w:div>
    <w:div w:id="296185315">
      <w:bodyDiv w:val="1"/>
      <w:marLeft w:val="0"/>
      <w:marRight w:val="0"/>
      <w:marTop w:val="0"/>
      <w:marBottom w:val="0"/>
      <w:divBdr>
        <w:top w:val="none" w:sz="0" w:space="0" w:color="auto"/>
        <w:left w:val="none" w:sz="0" w:space="0" w:color="auto"/>
        <w:bottom w:val="none" w:sz="0" w:space="0" w:color="auto"/>
        <w:right w:val="none" w:sz="0" w:space="0" w:color="auto"/>
      </w:divBdr>
      <w:divsChild>
        <w:div w:id="1151942407">
          <w:marLeft w:val="0"/>
          <w:marRight w:val="0"/>
          <w:marTop w:val="0"/>
          <w:marBottom w:val="0"/>
          <w:divBdr>
            <w:top w:val="none" w:sz="0" w:space="0" w:color="auto"/>
            <w:left w:val="none" w:sz="0" w:space="0" w:color="auto"/>
            <w:bottom w:val="none" w:sz="0" w:space="0" w:color="auto"/>
            <w:right w:val="none" w:sz="0" w:space="0" w:color="auto"/>
          </w:divBdr>
          <w:divsChild>
            <w:div w:id="2090880868">
              <w:marLeft w:val="0"/>
              <w:marRight w:val="0"/>
              <w:marTop w:val="0"/>
              <w:marBottom w:val="0"/>
              <w:divBdr>
                <w:top w:val="none" w:sz="0" w:space="0" w:color="auto"/>
                <w:left w:val="none" w:sz="0" w:space="0" w:color="auto"/>
                <w:bottom w:val="none" w:sz="0" w:space="0" w:color="auto"/>
                <w:right w:val="none" w:sz="0" w:space="0" w:color="auto"/>
              </w:divBdr>
              <w:divsChild>
                <w:div w:id="179524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25584">
      <w:bodyDiv w:val="1"/>
      <w:marLeft w:val="0"/>
      <w:marRight w:val="0"/>
      <w:marTop w:val="0"/>
      <w:marBottom w:val="0"/>
      <w:divBdr>
        <w:top w:val="none" w:sz="0" w:space="0" w:color="auto"/>
        <w:left w:val="none" w:sz="0" w:space="0" w:color="auto"/>
        <w:bottom w:val="none" w:sz="0" w:space="0" w:color="auto"/>
        <w:right w:val="none" w:sz="0" w:space="0" w:color="auto"/>
      </w:divBdr>
    </w:div>
    <w:div w:id="330110857">
      <w:bodyDiv w:val="1"/>
      <w:marLeft w:val="0"/>
      <w:marRight w:val="0"/>
      <w:marTop w:val="0"/>
      <w:marBottom w:val="0"/>
      <w:divBdr>
        <w:top w:val="none" w:sz="0" w:space="0" w:color="auto"/>
        <w:left w:val="none" w:sz="0" w:space="0" w:color="auto"/>
        <w:bottom w:val="none" w:sz="0" w:space="0" w:color="auto"/>
        <w:right w:val="none" w:sz="0" w:space="0" w:color="auto"/>
      </w:divBdr>
    </w:div>
    <w:div w:id="363479662">
      <w:bodyDiv w:val="1"/>
      <w:marLeft w:val="0"/>
      <w:marRight w:val="0"/>
      <w:marTop w:val="0"/>
      <w:marBottom w:val="0"/>
      <w:divBdr>
        <w:top w:val="none" w:sz="0" w:space="0" w:color="auto"/>
        <w:left w:val="none" w:sz="0" w:space="0" w:color="auto"/>
        <w:bottom w:val="none" w:sz="0" w:space="0" w:color="auto"/>
        <w:right w:val="none" w:sz="0" w:space="0" w:color="auto"/>
      </w:divBdr>
    </w:div>
    <w:div w:id="365373230">
      <w:bodyDiv w:val="1"/>
      <w:marLeft w:val="0"/>
      <w:marRight w:val="0"/>
      <w:marTop w:val="0"/>
      <w:marBottom w:val="0"/>
      <w:divBdr>
        <w:top w:val="none" w:sz="0" w:space="0" w:color="auto"/>
        <w:left w:val="none" w:sz="0" w:space="0" w:color="auto"/>
        <w:bottom w:val="none" w:sz="0" w:space="0" w:color="auto"/>
        <w:right w:val="none" w:sz="0" w:space="0" w:color="auto"/>
      </w:divBdr>
    </w:div>
    <w:div w:id="372579239">
      <w:bodyDiv w:val="1"/>
      <w:marLeft w:val="0"/>
      <w:marRight w:val="0"/>
      <w:marTop w:val="0"/>
      <w:marBottom w:val="0"/>
      <w:divBdr>
        <w:top w:val="none" w:sz="0" w:space="0" w:color="auto"/>
        <w:left w:val="none" w:sz="0" w:space="0" w:color="auto"/>
        <w:bottom w:val="none" w:sz="0" w:space="0" w:color="auto"/>
        <w:right w:val="none" w:sz="0" w:space="0" w:color="auto"/>
      </w:divBdr>
    </w:div>
    <w:div w:id="377630975">
      <w:bodyDiv w:val="1"/>
      <w:marLeft w:val="0"/>
      <w:marRight w:val="0"/>
      <w:marTop w:val="0"/>
      <w:marBottom w:val="0"/>
      <w:divBdr>
        <w:top w:val="none" w:sz="0" w:space="0" w:color="auto"/>
        <w:left w:val="none" w:sz="0" w:space="0" w:color="auto"/>
        <w:bottom w:val="none" w:sz="0" w:space="0" w:color="auto"/>
        <w:right w:val="none" w:sz="0" w:space="0" w:color="auto"/>
      </w:divBdr>
      <w:divsChild>
        <w:div w:id="370501716">
          <w:marLeft w:val="0"/>
          <w:marRight w:val="0"/>
          <w:marTop w:val="0"/>
          <w:marBottom w:val="0"/>
          <w:divBdr>
            <w:top w:val="none" w:sz="0" w:space="0" w:color="auto"/>
            <w:left w:val="none" w:sz="0" w:space="0" w:color="auto"/>
            <w:bottom w:val="none" w:sz="0" w:space="0" w:color="auto"/>
            <w:right w:val="none" w:sz="0" w:space="0" w:color="auto"/>
          </w:divBdr>
          <w:divsChild>
            <w:div w:id="65153935">
              <w:marLeft w:val="0"/>
              <w:marRight w:val="0"/>
              <w:marTop w:val="0"/>
              <w:marBottom w:val="0"/>
              <w:divBdr>
                <w:top w:val="none" w:sz="0" w:space="0" w:color="auto"/>
                <w:left w:val="none" w:sz="0" w:space="0" w:color="auto"/>
                <w:bottom w:val="none" w:sz="0" w:space="0" w:color="auto"/>
                <w:right w:val="none" w:sz="0" w:space="0" w:color="auto"/>
              </w:divBdr>
              <w:divsChild>
                <w:div w:id="67846623">
                  <w:marLeft w:val="0"/>
                  <w:marRight w:val="0"/>
                  <w:marTop w:val="0"/>
                  <w:marBottom w:val="0"/>
                  <w:divBdr>
                    <w:top w:val="none" w:sz="0" w:space="0" w:color="auto"/>
                    <w:left w:val="none" w:sz="0" w:space="0" w:color="auto"/>
                    <w:bottom w:val="none" w:sz="0" w:space="0" w:color="auto"/>
                    <w:right w:val="none" w:sz="0" w:space="0" w:color="auto"/>
                  </w:divBdr>
                  <w:divsChild>
                    <w:div w:id="1596011063">
                      <w:marLeft w:val="0"/>
                      <w:marRight w:val="0"/>
                      <w:marTop w:val="0"/>
                      <w:marBottom w:val="0"/>
                      <w:divBdr>
                        <w:top w:val="none" w:sz="0" w:space="0" w:color="auto"/>
                        <w:left w:val="none" w:sz="0" w:space="0" w:color="auto"/>
                        <w:bottom w:val="none" w:sz="0" w:space="0" w:color="auto"/>
                        <w:right w:val="none" w:sz="0" w:space="0" w:color="auto"/>
                      </w:divBdr>
                    </w:div>
                  </w:divsChild>
                </w:div>
                <w:div w:id="78016998">
                  <w:marLeft w:val="0"/>
                  <w:marRight w:val="0"/>
                  <w:marTop w:val="0"/>
                  <w:marBottom w:val="0"/>
                  <w:divBdr>
                    <w:top w:val="none" w:sz="0" w:space="0" w:color="auto"/>
                    <w:left w:val="none" w:sz="0" w:space="0" w:color="auto"/>
                    <w:bottom w:val="none" w:sz="0" w:space="0" w:color="auto"/>
                    <w:right w:val="none" w:sz="0" w:space="0" w:color="auto"/>
                  </w:divBdr>
                  <w:divsChild>
                    <w:div w:id="1585414006">
                      <w:marLeft w:val="0"/>
                      <w:marRight w:val="0"/>
                      <w:marTop w:val="0"/>
                      <w:marBottom w:val="0"/>
                      <w:divBdr>
                        <w:top w:val="none" w:sz="0" w:space="0" w:color="auto"/>
                        <w:left w:val="none" w:sz="0" w:space="0" w:color="auto"/>
                        <w:bottom w:val="none" w:sz="0" w:space="0" w:color="auto"/>
                        <w:right w:val="none" w:sz="0" w:space="0" w:color="auto"/>
                      </w:divBdr>
                    </w:div>
                  </w:divsChild>
                </w:div>
                <w:div w:id="289097038">
                  <w:marLeft w:val="0"/>
                  <w:marRight w:val="0"/>
                  <w:marTop w:val="0"/>
                  <w:marBottom w:val="0"/>
                  <w:divBdr>
                    <w:top w:val="none" w:sz="0" w:space="0" w:color="auto"/>
                    <w:left w:val="none" w:sz="0" w:space="0" w:color="auto"/>
                    <w:bottom w:val="none" w:sz="0" w:space="0" w:color="auto"/>
                    <w:right w:val="none" w:sz="0" w:space="0" w:color="auto"/>
                  </w:divBdr>
                  <w:divsChild>
                    <w:div w:id="280301696">
                      <w:marLeft w:val="0"/>
                      <w:marRight w:val="0"/>
                      <w:marTop w:val="0"/>
                      <w:marBottom w:val="0"/>
                      <w:divBdr>
                        <w:top w:val="none" w:sz="0" w:space="0" w:color="auto"/>
                        <w:left w:val="none" w:sz="0" w:space="0" w:color="auto"/>
                        <w:bottom w:val="none" w:sz="0" w:space="0" w:color="auto"/>
                        <w:right w:val="none" w:sz="0" w:space="0" w:color="auto"/>
                      </w:divBdr>
                    </w:div>
                  </w:divsChild>
                </w:div>
                <w:div w:id="325939850">
                  <w:marLeft w:val="0"/>
                  <w:marRight w:val="0"/>
                  <w:marTop w:val="0"/>
                  <w:marBottom w:val="0"/>
                  <w:divBdr>
                    <w:top w:val="none" w:sz="0" w:space="0" w:color="auto"/>
                    <w:left w:val="none" w:sz="0" w:space="0" w:color="auto"/>
                    <w:bottom w:val="none" w:sz="0" w:space="0" w:color="auto"/>
                    <w:right w:val="none" w:sz="0" w:space="0" w:color="auto"/>
                  </w:divBdr>
                  <w:divsChild>
                    <w:div w:id="461122280">
                      <w:marLeft w:val="0"/>
                      <w:marRight w:val="0"/>
                      <w:marTop w:val="0"/>
                      <w:marBottom w:val="0"/>
                      <w:divBdr>
                        <w:top w:val="none" w:sz="0" w:space="0" w:color="auto"/>
                        <w:left w:val="none" w:sz="0" w:space="0" w:color="auto"/>
                        <w:bottom w:val="none" w:sz="0" w:space="0" w:color="auto"/>
                        <w:right w:val="none" w:sz="0" w:space="0" w:color="auto"/>
                      </w:divBdr>
                    </w:div>
                  </w:divsChild>
                </w:div>
                <w:div w:id="395325906">
                  <w:marLeft w:val="0"/>
                  <w:marRight w:val="0"/>
                  <w:marTop w:val="0"/>
                  <w:marBottom w:val="0"/>
                  <w:divBdr>
                    <w:top w:val="none" w:sz="0" w:space="0" w:color="auto"/>
                    <w:left w:val="none" w:sz="0" w:space="0" w:color="auto"/>
                    <w:bottom w:val="none" w:sz="0" w:space="0" w:color="auto"/>
                    <w:right w:val="none" w:sz="0" w:space="0" w:color="auto"/>
                  </w:divBdr>
                  <w:divsChild>
                    <w:div w:id="950822963">
                      <w:marLeft w:val="0"/>
                      <w:marRight w:val="0"/>
                      <w:marTop w:val="0"/>
                      <w:marBottom w:val="0"/>
                      <w:divBdr>
                        <w:top w:val="none" w:sz="0" w:space="0" w:color="auto"/>
                        <w:left w:val="none" w:sz="0" w:space="0" w:color="auto"/>
                        <w:bottom w:val="none" w:sz="0" w:space="0" w:color="auto"/>
                        <w:right w:val="none" w:sz="0" w:space="0" w:color="auto"/>
                      </w:divBdr>
                    </w:div>
                  </w:divsChild>
                </w:div>
                <w:div w:id="476412707">
                  <w:marLeft w:val="0"/>
                  <w:marRight w:val="0"/>
                  <w:marTop w:val="0"/>
                  <w:marBottom w:val="0"/>
                  <w:divBdr>
                    <w:top w:val="none" w:sz="0" w:space="0" w:color="auto"/>
                    <w:left w:val="none" w:sz="0" w:space="0" w:color="auto"/>
                    <w:bottom w:val="none" w:sz="0" w:space="0" w:color="auto"/>
                    <w:right w:val="none" w:sz="0" w:space="0" w:color="auto"/>
                  </w:divBdr>
                  <w:divsChild>
                    <w:div w:id="1908108153">
                      <w:marLeft w:val="0"/>
                      <w:marRight w:val="0"/>
                      <w:marTop w:val="0"/>
                      <w:marBottom w:val="0"/>
                      <w:divBdr>
                        <w:top w:val="none" w:sz="0" w:space="0" w:color="auto"/>
                        <w:left w:val="none" w:sz="0" w:space="0" w:color="auto"/>
                        <w:bottom w:val="none" w:sz="0" w:space="0" w:color="auto"/>
                        <w:right w:val="none" w:sz="0" w:space="0" w:color="auto"/>
                      </w:divBdr>
                    </w:div>
                  </w:divsChild>
                </w:div>
                <w:div w:id="562059725">
                  <w:marLeft w:val="0"/>
                  <w:marRight w:val="0"/>
                  <w:marTop w:val="0"/>
                  <w:marBottom w:val="0"/>
                  <w:divBdr>
                    <w:top w:val="none" w:sz="0" w:space="0" w:color="auto"/>
                    <w:left w:val="none" w:sz="0" w:space="0" w:color="auto"/>
                    <w:bottom w:val="none" w:sz="0" w:space="0" w:color="auto"/>
                    <w:right w:val="none" w:sz="0" w:space="0" w:color="auto"/>
                  </w:divBdr>
                  <w:divsChild>
                    <w:div w:id="106001283">
                      <w:marLeft w:val="0"/>
                      <w:marRight w:val="0"/>
                      <w:marTop w:val="0"/>
                      <w:marBottom w:val="0"/>
                      <w:divBdr>
                        <w:top w:val="none" w:sz="0" w:space="0" w:color="auto"/>
                        <w:left w:val="none" w:sz="0" w:space="0" w:color="auto"/>
                        <w:bottom w:val="none" w:sz="0" w:space="0" w:color="auto"/>
                        <w:right w:val="none" w:sz="0" w:space="0" w:color="auto"/>
                      </w:divBdr>
                    </w:div>
                  </w:divsChild>
                </w:div>
                <w:div w:id="634289810">
                  <w:marLeft w:val="0"/>
                  <w:marRight w:val="0"/>
                  <w:marTop w:val="0"/>
                  <w:marBottom w:val="0"/>
                  <w:divBdr>
                    <w:top w:val="none" w:sz="0" w:space="0" w:color="auto"/>
                    <w:left w:val="none" w:sz="0" w:space="0" w:color="auto"/>
                    <w:bottom w:val="none" w:sz="0" w:space="0" w:color="auto"/>
                    <w:right w:val="none" w:sz="0" w:space="0" w:color="auto"/>
                  </w:divBdr>
                  <w:divsChild>
                    <w:div w:id="1152912336">
                      <w:marLeft w:val="0"/>
                      <w:marRight w:val="0"/>
                      <w:marTop w:val="0"/>
                      <w:marBottom w:val="0"/>
                      <w:divBdr>
                        <w:top w:val="none" w:sz="0" w:space="0" w:color="auto"/>
                        <w:left w:val="none" w:sz="0" w:space="0" w:color="auto"/>
                        <w:bottom w:val="none" w:sz="0" w:space="0" w:color="auto"/>
                        <w:right w:val="none" w:sz="0" w:space="0" w:color="auto"/>
                      </w:divBdr>
                    </w:div>
                  </w:divsChild>
                </w:div>
                <w:div w:id="707219895">
                  <w:marLeft w:val="0"/>
                  <w:marRight w:val="0"/>
                  <w:marTop w:val="0"/>
                  <w:marBottom w:val="0"/>
                  <w:divBdr>
                    <w:top w:val="none" w:sz="0" w:space="0" w:color="auto"/>
                    <w:left w:val="none" w:sz="0" w:space="0" w:color="auto"/>
                    <w:bottom w:val="none" w:sz="0" w:space="0" w:color="auto"/>
                    <w:right w:val="none" w:sz="0" w:space="0" w:color="auto"/>
                  </w:divBdr>
                  <w:divsChild>
                    <w:div w:id="1478298536">
                      <w:marLeft w:val="0"/>
                      <w:marRight w:val="0"/>
                      <w:marTop w:val="0"/>
                      <w:marBottom w:val="0"/>
                      <w:divBdr>
                        <w:top w:val="none" w:sz="0" w:space="0" w:color="auto"/>
                        <w:left w:val="none" w:sz="0" w:space="0" w:color="auto"/>
                        <w:bottom w:val="none" w:sz="0" w:space="0" w:color="auto"/>
                        <w:right w:val="none" w:sz="0" w:space="0" w:color="auto"/>
                      </w:divBdr>
                    </w:div>
                  </w:divsChild>
                </w:div>
                <w:div w:id="767115805">
                  <w:marLeft w:val="0"/>
                  <w:marRight w:val="0"/>
                  <w:marTop w:val="0"/>
                  <w:marBottom w:val="0"/>
                  <w:divBdr>
                    <w:top w:val="none" w:sz="0" w:space="0" w:color="auto"/>
                    <w:left w:val="none" w:sz="0" w:space="0" w:color="auto"/>
                    <w:bottom w:val="none" w:sz="0" w:space="0" w:color="auto"/>
                    <w:right w:val="none" w:sz="0" w:space="0" w:color="auto"/>
                  </w:divBdr>
                  <w:divsChild>
                    <w:div w:id="1493256662">
                      <w:marLeft w:val="0"/>
                      <w:marRight w:val="0"/>
                      <w:marTop w:val="0"/>
                      <w:marBottom w:val="0"/>
                      <w:divBdr>
                        <w:top w:val="none" w:sz="0" w:space="0" w:color="auto"/>
                        <w:left w:val="none" w:sz="0" w:space="0" w:color="auto"/>
                        <w:bottom w:val="none" w:sz="0" w:space="0" w:color="auto"/>
                        <w:right w:val="none" w:sz="0" w:space="0" w:color="auto"/>
                      </w:divBdr>
                    </w:div>
                  </w:divsChild>
                </w:div>
                <w:div w:id="810636453">
                  <w:marLeft w:val="0"/>
                  <w:marRight w:val="0"/>
                  <w:marTop w:val="0"/>
                  <w:marBottom w:val="0"/>
                  <w:divBdr>
                    <w:top w:val="none" w:sz="0" w:space="0" w:color="auto"/>
                    <w:left w:val="none" w:sz="0" w:space="0" w:color="auto"/>
                    <w:bottom w:val="none" w:sz="0" w:space="0" w:color="auto"/>
                    <w:right w:val="none" w:sz="0" w:space="0" w:color="auto"/>
                  </w:divBdr>
                  <w:divsChild>
                    <w:div w:id="904608083">
                      <w:marLeft w:val="0"/>
                      <w:marRight w:val="0"/>
                      <w:marTop w:val="0"/>
                      <w:marBottom w:val="0"/>
                      <w:divBdr>
                        <w:top w:val="none" w:sz="0" w:space="0" w:color="auto"/>
                        <w:left w:val="none" w:sz="0" w:space="0" w:color="auto"/>
                        <w:bottom w:val="none" w:sz="0" w:space="0" w:color="auto"/>
                        <w:right w:val="none" w:sz="0" w:space="0" w:color="auto"/>
                      </w:divBdr>
                    </w:div>
                  </w:divsChild>
                </w:div>
                <w:div w:id="818154796">
                  <w:marLeft w:val="0"/>
                  <w:marRight w:val="0"/>
                  <w:marTop w:val="0"/>
                  <w:marBottom w:val="0"/>
                  <w:divBdr>
                    <w:top w:val="none" w:sz="0" w:space="0" w:color="auto"/>
                    <w:left w:val="none" w:sz="0" w:space="0" w:color="auto"/>
                    <w:bottom w:val="none" w:sz="0" w:space="0" w:color="auto"/>
                    <w:right w:val="none" w:sz="0" w:space="0" w:color="auto"/>
                  </w:divBdr>
                  <w:divsChild>
                    <w:div w:id="1436561729">
                      <w:marLeft w:val="0"/>
                      <w:marRight w:val="0"/>
                      <w:marTop w:val="0"/>
                      <w:marBottom w:val="0"/>
                      <w:divBdr>
                        <w:top w:val="none" w:sz="0" w:space="0" w:color="auto"/>
                        <w:left w:val="none" w:sz="0" w:space="0" w:color="auto"/>
                        <w:bottom w:val="none" w:sz="0" w:space="0" w:color="auto"/>
                        <w:right w:val="none" w:sz="0" w:space="0" w:color="auto"/>
                      </w:divBdr>
                    </w:div>
                  </w:divsChild>
                </w:div>
                <w:div w:id="918172457">
                  <w:marLeft w:val="0"/>
                  <w:marRight w:val="0"/>
                  <w:marTop w:val="0"/>
                  <w:marBottom w:val="0"/>
                  <w:divBdr>
                    <w:top w:val="none" w:sz="0" w:space="0" w:color="auto"/>
                    <w:left w:val="none" w:sz="0" w:space="0" w:color="auto"/>
                    <w:bottom w:val="none" w:sz="0" w:space="0" w:color="auto"/>
                    <w:right w:val="none" w:sz="0" w:space="0" w:color="auto"/>
                  </w:divBdr>
                  <w:divsChild>
                    <w:div w:id="1658025013">
                      <w:marLeft w:val="0"/>
                      <w:marRight w:val="0"/>
                      <w:marTop w:val="0"/>
                      <w:marBottom w:val="0"/>
                      <w:divBdr>
                        <w:top w:val="none" w:sz="0" w:space="0" w:color="auto"/>
                        <w:left w:val="none" w:sz="0" w:space="0" w:color="auto"/>
                        <w:bottom w:val="none" w:sz="0" w:space="0" w:color="auto"/>
                        <w:right w:val="none" w:sz="0" w:space="0" w:color="auto"/>
                      </w:divBdr>
                    </w:div>
                  </w:divsChild>
                </w:div>
                <w:div w:id="1259362192">
                  <w:marLeft w:val="0"/>
                  <w:marRight w:val="0"/>
                  <w:marTop w:val="0"/>
                  <w:marBottom w:val="0"/>
                  <w:divBdr>
                    <w:top w:val="none" w:sz="0" w:space="0" w:color="auto"/>
                    <w:left w:val="none" w:sz="0" w:space="0" w:color="auto"/>
                    <w:bottom w:val="none" w:sz="0" w:space="0" w:color="auto"/>
                    <w:right w:val="none" w:sz="0" w:space="0" w:color="auto"/>
                  </w:divBdr>
                  <w:divsChild>
                    <w:div w:id="475687301">
                      <w:marLeft w:val="0"/>
                      <w:marRight w:val="0"/>
                      <w:marTop w:val="0"/>
                      <w:marBottom w:val="0"/>
                      <w:divBdr>
                        <w:top w:val="none" w:sz="0" w:space="0" w:color="auto"/>
                        <w:left w:val="none" w:sz="0" w:space="0" w:color="auto"/>
                        <w:bottom w:val="none" w:sz="0" w:space="0" w:color="auto"/>
                        <w:right w:val="none" w:sz="0" w:space="0" w:color="auto"/>
                      </w:divBdr>
                    </w:div>
                    <w:div w:id="1047875701">
                      <w:marLeft w:val="0"/>
                      <w:marRight w:val="0"/>
                      <w:marTop w:val="0"/>
                      <w:marBottom w:val="0"/>
                      <w:divBdr>
                        <w:top w:val="none" w:sz="0" w:space="0" w:color="auto"/>
                        <w:left w:val="none" w:sz="0" w:space="0" w:color="auto"/>
                        <w:bottom w:val="none" w:sz="0" w:space="0" w:color="auto"/>
                        <w:right w:val="none" w:sz="0" w:space="0" w:color="auto"/>
                      </w:divBdr>
                    </w:div>
                  </w:divsChild>
                </w:div>
                <w:div w:id="1545021110">
                  <w:marLeft w:val="0"/>
                  <w:marRight w:val="0"/>
                  <w:marTop w:val="0"/>
                  <w:marBottom w:val="0"/>
                  <w:divBdr>
                    <w:top w:val="none" w:sz="0" w:space="0" w:color="auto"/>
                    <w:left w:val="none" w:sz="0" w:space="0" w:color="auto"/>
                    <w:bottom w:val="none" w:sz="0" w:space="0" w:color="auto"/>
                    <w:right w:val="none" w:sz="0" w:space="0" w:color="auto"/>
                  </w:divBdr>
                  <w:divsChild>
                    <w:div w:id="1811434851">
                      <w:marLeft w:val="0"/>
                      <w:marRight w:val="0"/>
                      <w:marTop w:val="0"/>
                      <w:marBottom w:val="0"/>
                      <w:divBdr>
                        <w:top w:val="none" w:sz="0" w:space="0" w:color="auto"/>
                        <w:left w:val="none" w:sz="0" w:space="0" w:color="auto"/>
                        <w:bottom w:val="none" w:sz="0" w:space="0" w:color="auto"/>
                        <w:right w:val="none" w:sz="0" w:space="0" w:color="auto"/>
                      </w:divBdr>
                    </w:div>
                  </w:divsChild>
                </w:div>
                <w:div w:id="1741438366">
                  <w:marLeft w:val="0"/>
                  <w:marRight w:val="0"/>
                  <w:marTop w:val="0"/>
                  <w:marBottom w:val="0"/>
                  <w:divBdr>
                    <w:top w:val="none" w:sz="0" w:space="0" w:color="auto"/>
                    <w:left w:val="none" w:sz="0" w:space="0" w:color="auto"/>
                    <w:bottom w:val="none" w:sz="0" w:space="0" w:color="auto"/>
                    <w:right w:val="none" w:sz="0" w:space="0" w:color="auto"/>
                  </w:divBdr>
                  <w:divsChild>
                    <w:div w:id="1218469636">
                      <w:marLeft w:val="0"/>
                      <w:marRight w:val="0"/>
                      <w:marTop w:val="0"/>
                      <w:marBottom w:val="0"/>
                      <w:divBdr>
                        <w:top w:val="none" w:sz="0" w:space="0" w:color="auto"/>
                        <w:left w:val="none" w:sz="0" w:space="0" w:color="auto"/>
                        <w:bottom w:val="none" w:sz="0" w:space="0" w:color="auto"/>
                        <w:right w:val="none" w:sz="0" w:space="0" w:color="auto"/>
                      </w:divBdr>
                    </w:div>
                    <w:div w:id="1253274774">
                      <w:marLeft w:val="0"/>
                      <w:marRight w:val="0"/>
                      <w:marTop w:val="0"/>
                      <w:marBottom w:val="0"/>
                      <w:divBdr>
                        <w:top w:val="none" w:sz="0" w:space="0" w:color="auto"/>
                        <w:left w:val="none" w:sz="0" w:space="0" w:color="auto"/>
                        <w:bottom w:val="none" w:sz="0" w:space="0" w:color="auto"/>
                        <w:right w:val="none" w:sz="0" w:space="0" w:color="auto"/>
                      </w:divBdr>
                    </w:div>
                    <w:div w:id="1311402517">
                      <w:marLeft w:val="0"/>
                      <w:marRight w:val="0"/>
                      <w:marTop w:val="0"/>
                      <w:marBottom w:val="0"/>
                      <w:divBdr>
                        <w:top w:val="none" w:sz="0" w:space="0" w:color="auto"/>
                        <w:left w:val="none" w:sz="0" w:space="0" w:color="auto"/>
                        <w:bottom w:val="none" w:sz="0" w:space="0" w:color="auto"/>
                        <w:right w:val="none" w:sz="0" w:space="0" w:color="auto"/>
                      </w:divBdr>
                    </w:div>
                    <w:div w:id="1322151119">
                      <w:marLeft w:val="0"/>
                      <w:marRight w:val="0"/>
                      <w:marTop w:val="0"/>
                      <w:marBottom w:val="0"/>
                      <w:divBdr>
                        <w:top w:val="none" w:sz="0" w:space="0" w:color="auto"/>
                        <w:left w:val="none" w:sz="0" w:space="0" w:color="auto"/>
                        <w:bottom w:val="none" w:sz="0" w:space="0" w:color="auto"/>
                        <w:right w:val="none" w:sz="0" w:space="0" w:color="auto"/>
                      </w:divBdr>
                    </w:div>
                    <w:div w:id="1466585009">
                      <w:marLeft w:val="0"/>
                      <w:marRight w:val="0"/>
                      <w:marTop w:val="0"/>
                      <w:marBottom w:val="0"/>
                      <w:divBdr>
                        <w:top w:val="none" w:sz="0" w:space="0" w:color="auto"/>
                        <w:left w:val="none" w:sz="0" w:space="0" w:color="auto"/>
                        <w:bottom w:val="none" w:sz="0" w:space="0" w:color="auto"/>
                        <w:right w:val="none" w:sz="0" w:space="0" w:color="auto"/>
                      </w:divBdr>
                    </w:div>
                    <w:div w:id="1540388147">
                      <w:marLeft w:val="0"/>
                      <w:marRight w:val="0"/>
                      <w:marTop w:val="0"/>
                      <w:marBottom w:val="0"/>
                      <w:divBdr>
                        <w:top w:val="none" w:sz="0" w:space="0" w:color="auto"/>
                        <w:left w:val="none" w:sz="0" w:space="0" w:color="auto"/>
                        <w:bottom w:val="none" w:sz="0" w:space="0" w:color="auto"/>
                        <w:right w:val="none" w:sz="0" w:space="0" w:color="auto"/>
                      </w:divBdr>
                    </w:div>
                    <w:div w:id="1929997796">
                      <w:marLeft w:val="0"/>
                      <w:marRight w:val="0"/>
                      <w:marTop w:val="0"/>
                      <w:marBottom w:val="0"/>
                      <w:divBdr>
                        <w:top w:val="none" w:sz="0" w:space="0" w:color="auto"/>
                        <w:left w:val="none" w:sz="0" w:space="0" w:color="auto"/>
                        <w:bottom w:val="none" w:sz="0" w:space="0" w:color="auto"/>
                        <w:right w:val="none" w:sz="0" w:space="0" w:color="auto"/>
                      </w:divBdr>
                    </w:div>
                  </w:divsChild>
                </w:div>
                <w:div w:id="1788111613">
                  <w:marLeft w:val="0"/>
                  <w:marRight w:val="0"/>
                  <w:marTop w:val="0"/>
                  <w:marBottom w:val="0"/>
                  <w:divBdr>
                    <w:top w:val="none" w:sz="0" w:space="0" w:color="auto"/>
                    <w:left w:val="none" w:sz="0" w:space="0" w:color="auto"/>
                    <w:bottom w:val="none" w:sz="0" w:space="0" w:color="auto"/>
                    <w:right w:val="none" w:sz="0" w:space="0" w:color="auto"/>
                  </w:divBdr>
                  <w:divsChild>
                    <w:div w:id="670647427">
                      <w:marLeft w:val="0"/>
                      <w:marRight w:val="0"/>
                      <w:marTop w:val="0"/>
                      <w:marBottom w:val="0"/>
                      <w:divBdr>
                        <w:top w:val="none" w:sz="0" w:space="0" w:color="auto"/>
                        <w:left w:val="none" w:sz="0" w:space="0" w:color="auto"/>
                        <w:bottom w:val="none" w:sz="0" w:space="0" w:color="auto"/>
                        <w:right w:val="none" w:sz="0" w:space="0" w:color="auto"/>
                      </w:divBdr>
                    </w:div>
                  </w:divsChild>
                </w:div>
                <w:div w:id="1823962047">
                  <w:marLeft w:val="0"/>
                  <w:marRight w:val="0"/>
                  <w:marTop w:val="0"/>
                  <w:marBottom w:val="0"/>
                  <w:divBdr>
                    <w:top w:val="none" w:sz="0" w:space="0" w:color="auto"/>
                    <w:left w:val="none" w:sz="0" w:space="0" w:color="auto"/>
                    <w:bottom w:val="none" w:sz="0" w:space="0" w:color="auto"/>
                    <w:right w:val="none" w:sz="0" w:space="0" w:color="auto"/>
                  </w:divBdr>
                  <w:divsChild>
                    <w:div w:id="1167095539">
                      <w:marLeft w:val="0"/>
                      <w:marRight w:val="0"/>
                      <w:marTop w:val="0"/>
                      <w:marBottom w:val="0"/>
                      <w:divBdr>
                        <w:top w:val="none" w:sz="0" w:space="0" w:color="auto"/>
                        <w:left w:val="none" w:sz="0" w:space="0" w:color="auto"/>
                        <w:bottom w:val="none" w:sz="0" w:space="0" w:color="auto"/>
                        <w:right w:val="none" w:sz="0" w:space="0" w:color="auto"/>
                      </w:divBdr>
                    </w:div>
                  </w:divsChild>
                </w:div>
                <w:div w:id="2057582781">
                  <w:marLeft w:val="0"/>
                  <w:marRight w:val="0"/>
                  <w:marTop w:val="0"/>
                  <w:marBottom w:val="0"/>
                  <w:divBdr>
                    <w:top w:val="none" w:sz="0" w:space="0" w:color="auto"/>
                    <w:left w:val="none" w:sz="0" w:space="0" w:color="auto"/>
                    <w:bottom w:val="none" w:sz="0" w:space="0" w:color="auto"/>
                    <w:right w:val="none" w:sz="0" w:space="0" w:color="auto"/>
                  </w:divBdr>
                  <w:divsChild>
                    <w:div w:id="1257903993">
                      <w:marLeft w:val="0"/>
                      <w:marRight w:val="0"/>
                      <w:marTop w:val="0"/>
                      <w:marBottom w:val="0"/>
                      <w:divBdr>
                        <w:top w:val="none" w:sz="0" w:space="0" w:color="auto"/>
                        <w:left w:val="none" w:sz="0" w:space="0" w:color="auto"/>
                        <w:bottom w:val="none" w:sz="0" w:space="0" w:color="auto"/>
                        <w:right w:val="none" w:sz="0" w:space="0" w:color="auto"/>
                      </w:divBdr>
                    </w:div>
                  </w:divsChild>
                </w:div>
                <w:div w:id="2093970269">
                  <w:marLeft w:val="0"/>
                  <w:marRight w:val="0"/>
                  <w:marTop w:val="0"/>
                  <w:marBottom w:val="0"/>
                  <w:divBdr>
                    <w:top w:val="none" w:sz="0" w:space="0" w:color="auto"/>
                    <w:left w:val="none" w:sz="0" w:space="0" w:color="auto"/>
                    <w:bottom w:val="none" w:sz="0" w:space="0" w:color="auto"/>
                    <w:right w:val="none" w:sz="0" w:space="0" w:color="auto"/>
                  </w:divBdr>
                  <w:divsChild>
                    <w:div w:id="6605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219297">
      <w:bodyDiv w:val="1"/>
      <w:marLeft w:val="0"/>
      <w:marRight w:val="0"/>
      <w:marTop w:val="0"/>
      <w:marBottom w:val="0"/>
      <w:divBdr>
        <w:top w:val="none" w:sz="0" w:space="0" w:color="auto"/>
        <w:left w:val="none" w:sz="0" w:space="0" w:color="auto"/>
        <w:bottom w:val="none" w:sz="0" w:space="0" w:color="auto"/>
        <w:right w:val="none" w:sz="0" w:space="0" w:color="auto"/>
      </w:divBdr>
    </w:div>
    <w:div w:id="410008124">
      <w:bodyDiv w:val="1"/>
      <w:marLeft w:val="0"/>
      <w:marRight w:val="0"/>
      <w:marTop w:val="0"/>
      <w:marBottom w:val="0"/>
      <w:divBdr>
        <w:top w:val="none" w:sz="0" w:space="0" w:color="auto"/>
        <w:left w:val="none" w:sz="0" w:space="0" w:color="auto"/>
        <w:bottom w:val="none" w:sz="0" w:space="0" w:color="auto"/>
        <w:right w:val="none" w:sz="0" w:space="0" w:color="auto"/>
      </w:divBdr>
    </w:div>
    <w:div w:id="452091482">
      <w:bodyDiv w:val="1"/>
      <w:marLeft w:val="0"/>
      <w:marRight w:val="0"/>
      <w:marTop w:val="0"/>
      <w:marBottom w:val="0"/>
      <w:divBdr>
        <w:top w:val="none" w:sz="0" w:space="0" w:color="auto"/>
        <w:left w:val="none" w:sz="0" w:space="0" w:color="auto"/>
        <w:bottom w:val="none" w:sz="0" w:space="0" w:color="auto"/>
        <w:right w:val="none" w:sz="0" w:space="0" w:color="auto"/>
      </w:divBdr>
    </w:div>
    <w:div w:id="453059454">
      <w:bodyDiv w:val="1"/>
      <w:marLeft w:val="0"/>
      <w:marRight w:val="0"/>
      <w:marTop w:val="0"/>
      <w:marBottom w:val="0"/>
      <w:divBdr>
        <w:top w:val="none" w:sz="0" w:space="0" w:color="auto"/>
        <w:left w:val="none" w:sz="0" w:space="0" w:color="auto"/>
        <w:bottom w:val="none" w:sz="0" w:space="0" w:color="auto"/>
        <w:right w:val="none" w:sz="0" w:space="0" w:color="auto"/>
      </w:divBdr>
    </w:div>
    <w:div w:id="498622234">
      <w:bodyDiv w:val="1"/>
      <w:marLeft w:val="0"/>
      <w:marRight w:val="0"/>
      <w:marTop w:val="0"/>
      <w:marBottom w:val="0"/>
      <w:divBdr>
        <w:top w:val="none" w:sz="0" w:space="0" w:color="auto"/>
        <w:left w:val="none" w:sz="0" w:space="0" w:color="auto"/>
        <w:bottom w:val="none" w:sz="0" w:space="0" w:color="auto"/>
        <w:right w:val="none" w:sz="0" w:space="0" w:color="auto"/>
      </w:divBdr>
      <w:divsChild>
        <w:div w:id="718632578">
          <w:marLeft w:val="0"/>
          <w:marRight w:val="0"/>
          <w:marTop w:val="120"/>
          <w:marBottom w:val="0"/>
          <w:divBdr>
            <w:top w:val="none" w:sz="0" w:space="0" w:color="auto"/>
            <w:left w:val="none" w:sz="0" w:space="0" w:color="auto"/>
            <w:bottom w:val="none" w:sz="0" w:space="0" w:color="auto"/>
            <w:right w:val="none" w:sz="0" w:space="0" w:color="auto"/>
          </w:divBdr>
          <w:divsChild>
            <w:div w:id="215551545">
              <w:marLeft w:val="0"/>
              <w:marRight w:val="0"/>
              <w:marTop w:val="0"/>
              <w:marBottom w:val="0"/>
              <w:divBdr>
                <w:top w:val="none" w:sz="0" w:space="0" w:color="auto"/>
                <w:left w:val="none" w:sz="0" w:space="0" w:color="auto"/>
                <w:bottom w:val="none" w:sz="0" w:space="0" w:color="auto"/>
                <w:right w:val="none" w:sz="0" w:space="0" w:color="auto"/>
              </w:divBdr>
            </w:div>
          </w:divsChild>
        </w:div>
        <w:div w:id="1769814914">
          <w:marLeft w:val="0"/>
          <w:marRight w:val="0"/>
          <w:marTop w:val="120"/>
          <w:marBottom w:val="0"/>
          <w:divBdr>
            <w:top w:val="none" w:sz="0" w:space="0" w:color="auto"/>
            <w:left w:val="none" w:sz="0" w:space="0" w:color="auto"/>
            <w:bottom w:val="none" w:sz="0" w:space="0" w:color="auto"/>
            <w:right w:val="none" w:sz="0" w:space="0" w:color="auto"/>
          </w:divBdr>
          <w:divsChild>
            <w:div w:id="2089496779">
              <w:marLeft w:val="0"/>
              <w:marRight w:val="0"/>
              <w:marTop w:val="0"/>
              <w:marBottom w:val="0"/>
              <w:divBdr>
                <w:top w:val="none" w:sz="0" w:space="0" w:color="auto"/>
                <w:left w:val="none" w:sz="0" w:space="0" w:color="auto"/>
                <w:bottom w:val="none" w:sz="0" w:space="0" w:color="auto"/>
                <w:right w:val="none" w:sz="0" w:space="0" w:color="auto"/>
              </w:divBdr>
            </w:div>
          </w:divsChild>
        </w:div>
        <w:div w:id="1911116303">
          <w:marLeft w:val="0"/>
          <w:marRight w:val="0"/>
          <w:marTop w:val="120"/>
          <w:marBottom w:val="0"/>
          <w:divBdr>
            <w:top w:val="none" w:sz="0" w:space="0" w:color="auto"/>
            <w:left w:val="none" w:sz="0" w:space="0" w:color="auto"/>
            <w:bottom w:val="none" w:sz="0" w:space="0" w:color="auto"/>
            <w:right w:val="none" w:sz="0" w:space="0" w:color="auto"/>
          </w:divBdr>
          <w:divsChild>
            <w:div w:id="30365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58008">
      <w:bodyDiv w:val="1"/>
      <w:marLeft w:val="0"/>
      <w:marRight w:val="0"/>
      <w:marTop w:val="0"/>
      <w:marBottom w:val="0"/>
      <w:divBdr>
        <w:top w:val="none" w:sz="0" w:space="0" w:color="auto"/>
        <w:left w:val="none" w:sz="0" w:space="0" w:color="auto"/>
        <w:bottom w:val="none" w:sz="0" w:space="0" w:color="auto"/>
        <w:right w:val="none" w:sz="0" w:space="0" w:color="auto"/>
      </w:divBdr>
    </w:div>
    <w:div w:id="544215600">
      <w:bodyDiv w:val="1"/>
      <w:marLeft w:val="0"/>
      <w:marRight w:val="0"/>
      <w:marTop w:val="0"/>
      <w:marBottom w:val="0"/>
      <w:divBdr>
        <w:top w:val="none" w:sz="0" w:space="0" w:color="auto"/>
        <w:left w:val="none" w:sz="0" w:space="0" w:color="auto"/>
        <w:bottom w:val="none" w:sz="0" w:space="0" w:color="auto"/>
        <w:right w:val="none" w:sz="0" w:space="0" w:color="auto"/>
      </w:divBdr>
    </w:div>
    <w:div w:id="557589290">
      <w:bodyDiv w:val="1"/>
      <w:marLeft w:val="0"/>
      <w:marRight w:val="0"/>
      <w:marTop w:val="0"/>
      <w:marBottom w:val="0"/>
      <w:divBdr>
        <w:top w:val="none" w:sz="0" w:space="0" w:color="auto"/>
        <w:left w:val="none" w:sz="0" w:space="0" w:color="auto"/>
        <w:bottom w:val="none" w:sz="0" w:space="0" w:color="auto"/>
        <w:right w:val="none" w:sz="0" w:space="0" w:color="auto"/>
      </w:divBdr>
    </w:div>
    <w:div w:id="558202657">
      <w:bodyDiv w:val="1"/>
      <w:marLeft w:val="0"/>
      <w:marRight w:val="0"/>
      <w:marTop w:val="0"/>
      <w:marBottom w:val="0"/>
      <w:divBdr>
        <w:top w:val="none" w:sz="0" w:space="0" w:color="auto"/>
        <w:left w:val="none" w:sz="0" w:space="0" w:color="auto"/>
        <w:bottom w:val="none" w:sz="0" w:space="0" w:color="auto"/>
        <w:right w:val="none" w:sz="0" w:space="0" w:color="auto"/>
      </w:divBdr>
    </w:div>
    <w:div w:id="587884713">
      <w:bodyDiv w:val="1"/>
      <w:marLeft w:val="0"/>
      <w:marRight w:val="0"/>
      <w:marTop w:val="0"/>
      <w:marBottom w:val="0"/>
      <w:divBdr>
        <w:top w:val="none" w:sz="0" w:space="0" w:color="auto"/>
        <w:left w:val="none" w:sz="0" w:space="0" w:color="auto"/>
        <w:bottom w:val="none" w:sz="0" w:space="0" w:color="auto"/>
        <w:right w:val="none" w:sz="0" w:space="0" w:color="auto"/>
      </w:divBdr>
    </w:div>
    <w:div w:id="613289936">
      <w:bodyDiv w:val="1"/>
      <w:marLeft w:val="0"/>
      <w:marRight w:val="0"/>
      <w:marTop w:val="0"/>
      <w:marBottom w:val="0"/>
      <w:divBdr>
        <w:top w:val="none" w:sz="0" w:space="0" w:color="auto"/>
        <w:left w:val="none" w:sz="0" w:space="0" w:color="auto"/>
        <w:bottom w:val="none" w:sz="0" w:space="0" w:color="auto"/>
        <w:right w:val="none" w:sz="0" w:space="0" w:color="auto"/>
      </w:divBdr>
    </w:div>
    <w:div w:id="615479280">
      <w:bodyDiv w:val="1"/>
      <w:marLeft w:val="0"/>
      <w:marRight w:val="0"/>
      <w:marTop w:val="0"/>
      <w:marBottom w:val="0"/>
      <w:divBdr>
        <w:top w:val="none" w:sz="0" w:space="0" w:color="auto"/>
        <w:left w:val="none" w:sz="0" w:space="0" w:color="auto"/>
        <w:bottom w:val="none" w:sz="0" w:space="0" w:color="auto"/>
        <w:right w:val="none" w:sz="0" w:space="0" w:color="auto"/>
      </w:divBdr>
      <w:divsChild>
        <w:div w:id="924386352">
          <w:marLeft w:val="0"/>
          <w:marRight w:val="0"/>
          <w:marTop w:val="0"/>
          <w:marBottom w:val="0"/>
          <w:divBdr>
            <w:top w:val="none" w:sz="0" w:space="0" w:color="auto"/>
            <w:left w:val="none" w:sz="0" w:space="0" w:color="auto"/>
            <w:bottom w:val="none" w:sz="0" w:space="0" w:color="auto"/>
            <w:right w:val="none" w:sz="0" w:space="0" w:color="auto"/>
          </w:divBdr>
          <w:divsChild>
            <w:div w:id="751699489">
              <w:marLeft w:val="0"/>
              <w:marRight w:val="0"/>
              <w:marTop w:val="0"/>
              <w:marBottom w:val="0"/>
              <w:divBdr>
                <w:top w:val="none" w:sz="0" w:space="0" w:color="auto"/>
                <w:left w:val="none" w:sz="0" w:space="0" w:color="auto"/>
                <w:bottom w:val="none" w:sz="0" w:space="0" w:color="auto"/>
                <w:right w:val="none" w:sz="0" w:space="0" w:color="auto"/>
              </w:divBdr>
              <w:divsChild>
                <w:div w:id="188490599">
                  <w:marLeft w:val="0"/>
                  <w:marRight w:val="0"/>
                  <w:marTop w:val="0"/>
                  <w:marBottom w:val="0"/>
                  <w:divBdr>
                    <w:top w:val="none" w:sz="0" w:space="0" w:color="auto"/>
                    <w:left w:val="none" w:sz="0" w:space="0" w:color="auto"/>
                    <w:bottom w:val="none" w:sz="0" w:space="0" w:color="auto"/>
                    <w:right w:val="none" w:sz="0" w:space="0" w:color="auto"/>
                  </w:divBdr>
                  <w:divsChild>
                    <w:div w:id="60450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548876">
      <w:bodyDiv w:val="1"/>
      <w:marLeft w:val="0"/>
      <w:marRight w:val="0"/>
      <w:marTop w:val="0"/>
      <w:marBottom w:val="0"/>
      <w:divBdr>
        <w:top w:val="none" w:sz="0" w:space="0" w:color="auto"/>
        <w:left w:val="none" w:sz="0" w:space="0" w:color="auto"/>
        <w:bottom w:val="none" w:sz="0" w:space="0" w:color="auto"/>
        <w:right w:val="none" w:sz="0" w:space="0" w:color="auto"/>
      </w:divBdr>
    </w:div>
    <w:div w:id="655569900">
      <w:bodyDiv w:val="1"/>
      <w:marLeft w:val="0"/>
      <w:marRight w:val="0"/>
      <w:marTop w:val="0"/>
      <w:marBottom w:val="0"/>
      <w:divBdr>
        <w:top w:val="none" w:sz="0" w:space="0" w:color="auto"/>
        <w:left w:val="none" w:sz="0" w:space="0" w:color="auto"/>
        <w:bottom w:val="none" w:sz="0" w:space="0" w:color="auto"/>
        <w:right w:val="none" w:sz="0" w:space="0" w:color="auto"/>
      </w:divBdr>
    </w:div>
    <w:div w:id="656036545">
      <w:bodyDiv w:val="1"/>
      <w:marLeft w:val="0"/>
      <w:marRight w:val="0"/>
      <w:marTop w:val="0"/>
      <w:marBottom w:val="0"/>
      <w:divBdr>
        <w:top w:val="none" w:sz="0" w:space="0" w:color="auto"/>
        <w:left w:val="none" w:sz="0" w:space="0" w:color="auto"/>
        <w:bottom w:val="none" w:sz="0" w:space="0" w:color="auto"/>
        <w:right w:val="none" w:sz="0" w:space="0" w:color="auto"/>
      </w:divBdr>
    </w:div>
    <w:div w:id="657150983">
      <w:bodyDiv w:val="1"/>
      <w:marLeft w:val="0"/>
      <w:marRight w:val="0"/>
      <w:marTop w:val="0"/>
      <w:marBottom w:val="0"/>
      <w:divBdr>
        <w:top w:val="none" w:sz="0" w:space="0" w:color="auto"/>
        <w:left w:val="none" w:sz="0" w:space="0" w:color="auto"/>
        <w:bottom w:val="none" w:sz="0" w:space="0" w:color="auto"/>
        <w:right w:val="none" w:sz="0" w:space="0" w:color="auto"/>
      </w:divBdr>
    </w:div>
    <w:div w:id="659580978">
      <w:bodyDiv w:val="1"/>
      <w:marLeft w:val="0"/>
      <w:marRight w:val="0"/>
      <w:marTop w:val="0"/>
      <w:marBottom w:val="0"/>
      <w:divBdr>
        <w:top w:val="none" w:sz="0" w:space="0" w:color="auto"/>
        <w:left w:val="none" w:sz="0" w:space="0" w:color="auto"/>
        <w:bottom w:val="none" w:sz="0" w:space="0" w:color="auto"/>
        <w:right w:val="none" w:sz="0" w:space="0" w:color="auto"/>
      </w:divBdr>
    </w:div>
    <w:div w:id="660735271">
      <w:bodyDiv w:val="1"/>
      <w:marLeft w:val="0"/>
      <w:marRight w:val="0"/>
      <w:marTop w:val="0"/>
      <w:marBottom w:val="0"/>
      <w:divBdr>
        <w:top w:val="none" w:sz="0" w:space="0" w:color="auto"/>
        <w:left w:val="none" w:sz="0" w:space="0" w:color="auto"/>
        <w:bottom w:val="none" w:sz="0" w:space="0" w:color="auto"/>
        <w:right w:val="none" w:sz="0" w:space="0" w:color="auto"/>
      </w:divBdr>
    </w:div>
    <w:div w:id="668874303">
      <w:bodyDiv w:val="1"/>
      <w:marLeft w:val="0"/>
      <w:marRight w:val="0"/>
      <w:marTop w:val="0"/>
      <w:marBottom w:val="0"/>
      <w:divBdr>
        <w:top w:val="none" w:sz="0" w:space="0" w:color="auto"/>
        <w:left w:val="none" w:sz="0" w:space="0" w:color="auto"/>
        <w:bottom w:val="none" w:sz="0" w:space="0" w:color="auto"/>
        <w:right w:val="none" w:sz="0" w:space="0" w:color="auto"/>
      </w:divBdr>
    </w:div>
    <w:div w:id="687608176">
      <w:bodyDiv w:val="1"/>
      <w:marLeft w:val="0"/>
      <w:marRight w:val="0"/>
      <w:marTop w:val="0"/>
      <w:marBottom w:val="0"/>
      <w:divBdr>
        <w:top w:val="none" w:sz="0" w:space="0" w:color="auto"/>
        <w:left w:val="none" w:sz="0" w:space="0" w:color="auto"/>
        <w:bottom w:val="none" w:sz="0" w:space="0" w:color="auto"/>
        <w:right w:val="none" w:sz="0" w:space="0" w:color="auto"/>
      </w:divBdr>
    </w:div>
    <w:div w:id="691029166">
      <w:bodyDiv w:val="1"/>
      <w:marLeft w:val="0"/>
      <w:marRight w:val="0"/>
      <w:marTop w:val="0"/>
      <w:marBottom w:val="0"/>
      <w:divBdr>
        <w:top w:val="none" w:sz="0" w:space="0" w:color="auto"/>
        <w:left w:val="none" w:sz="0" w:space="0" w:color="auto"/>
        <w:bottom w:val="none" w:sz="0" w:space="0" w:color="auto"/>
        <w:right w:val="none" w:sz="0" w:space="0" w:color="auto"/>
      </w:divBdr>
    </w:div>
    <w:div w:id="696125621">
      <w:bodyDiv w:val="1"/>
      <w:marLeft w:val="0"/>
      <w:marRight w:val="0"/>
      <w:marTop w:val="0"/>
      <w:marBottom w:val="0"/>
      <w:divBdr>
        <w:top w:val="none" w:sz="0" w:space="0" w:color="auto"/>
        <w:left w:val="none" w:sz="0" w:space="0" w:color="auto"/>
        <w:bottom w:val="none" w:sz="0" w:space="0" w:color="auto"/>
        <w:right w:val="none" w:sz="0" w:space="0" w:color="auto"/>
      </w:divBdr>
      <w:divsChild>
        <w:div w:id="274948821">
          <w:marLeft w:val="0"/>
          <w:marRight w:val="0"/>
          <w:marTop w:val="0"/>
          <w:marBottom w:val="0"/>
          <w:divBdr>
            <w:top w:val="none" w:sz="0" w:space="0" w:color="auto"/>
            <w:left w:val="none" w:sz="0" w:space="0" w:color="auto"/>
            <w:bottom w:val="none" w:sz="0" w:space="0" w:color="auto"/>
            <w:right w:val="none" w:sz="0" w:space="0" w:color="auto"/>
          </w:divBdr>
          <w:divsChild>
            <w:div w:id="177548892">
              <w:marLeft w:val="0"/>
              <w:marRight w:val="0"/>
              <w:marTop w:val="0"/>
              <w:marBottom w:val="0"/>
              <w:divBdr>
                <w:top w:val="none" w:sz="0" w:space="0" w:color="auto"/>
                <w:left w:val="none" w:sz="0" w:space="0" w:color="auto"/>
                <w:bottom w:val="none" w:sz="0" w:space="0" w:color="auto"/>
                <w:right w:val="none" w:sz="0" w:space="0" w:color="auto"/>
              </w:divBdr>
              <w:divsChild>
                <w:div w:id="12393">
                  <w:marLeft w:val="0"/>
                  <w:marRight w:val="0"/>
                  <w:marTop w:val="0"/>
                  <w:marBottom w:val="0"/>
                  <w:divBdr>
                    <w:top w:val="none" w:sz="0" w:space="0" w:color="auto"/>
                    <w:left w:val="none" w:sz="0" w:space="0" w:color="auto"/>
                    <w:bottom w:val="none" w:sz="0" w:space="0" w:color="auto"/>
                    <w:right w:val="none" w:sz="0" w:space="0" w:color="auto"/>
                  </w:divBdr>
                  <w:divsChild>
                    <w:div w:id="633756188">
                      <w:marLeft w:val="0"/>
                      <w:marRight w:val="0"/>
                      <w:marTop w:val="0"/>
                      <w:marBottom w:val="0"/>
                      <w:divBdr>
                        <w:top w:val="none" w:sz="0" w:space="0" w:color="auto"/>
                        <w:left w:val="none" w:sz="0" w:space="0" w:color="auto"/>
                        <w:bottom w:val="none" w:sz="0" w:space="0" w:color="auto"/>
                        <w:right w:val="none" w:sz="0" w:space="0" w:color="auto"/>
                      </w:divBdr>
                    </w:div>
                  </w:divsChild>
                </w:div>
                <w:div w:id="16388909">
                  <w:marLeft w:val="0"/>
                  <w:marRight w:val="0"/>
                  <w:marTop w:val="0"/>
                  <w:marBottom w:val="0"/>
                  <w:divBdr>
                    <w:top w:val="none" w:sz="0" w:space="0" w:color="auto"/>
                    <w:left w:val="none" w:sz="0" w:space="0" w:color="auto"/>
                    <w:bottom w:val="none" w:sz="0" w:space="0" w:color="auto"/>
                    <w:right w:val="none" w:sz="0" w:space="0" w:color="auto"/>
                  </w:divBdr>
                  <w:divsChild>
                    <w:div w:id="1068188406">
                      <w:marLeft w:val="0"/>
                      <w:marRight w:val="0"/>
                      <w:marTop w:val="0"/>
                      <w:marBottom w:val="0"/>
                      <w:divBdr>
                        <w:top w:val="none" w:sz="0" w:space="0" w:color="auto"/>
                        <w:left w:val="none" w:sz="0" w:space="0" w:color="auto"/>
                        <w:bottom w:val="none" w:sz="0" w:space="0" w:color="auto"/>
                        <w:right w:val="none" w:sz="0" w:space="0" w:color="auto"/>
                      </w:divBdr>
                    </w:div>
                  </w:divsChild>
                </w:div>
                <w:div w:id="65034415">
                  <w:marLeft w:val="0"/>
                  <w:marRight w:val="0"/>
                  <w:marTop w:val="0"/>
                  <w:marBottom w:val="0"/>
                  <w:divBdr>
                    <w:top w:val="none" w:sz="0" w:space="0" w:color="auto"/>
                    <w:left w:val="none" w:sz="0" w:space="0" w:color="auto"/>
                    <w:bottom w:val="none" w:sz="0" w:space="0" w:color="auto"/>
                    <w:right w:val="none" w:sz="0" w:space="0" w:color="auto"/>
                  </w:divBdr>
                  <w:divsChild>
                    <w:div w:id="432477716">
                      <w:marLeft w:val="0"/>
                      <w:marRight w:val="0"/>
                      <w:marTop w:val="0"/>
                      <w:marBottom w:val="0"/>
                      <w:divBdr>
                        <w:top w:val="none" w:sz="0" w:space="0" w:color="auto"/>
                        <w:left w:val="none" w:sz="0" w:space="0" w:color="auto"/>
                        <w:bottom w:val="none" w:sz="0" w:space="0" w:color="auto"/>
                        <w:right w:val="none" w:sz="0" w:space="0" w:color="auto"/>
                      </w:divBdr>
                    </w:div>
                  </w:divsChild>
                </w:div>
                <w:div w:id="366872589">
                  <w:marLeft w:val="0"/>
                  <w:marRight w:val="0"/>
                  <w:marTop w:val="0"/>
                  <w:marBottom w:val="0"/>
                  <w:divBdr>
                    <w:top w:val="none" w:sz="0" w:space="0" w:color="auto"/>
                    <w:left w:val="none" w:sz="0" w:space="0" w:color="auto"/>
                    <w:bottom w:val="none" w:sz="0" w:space="0" w:color="auto"/>
                    <w:right w:val="none" w:sz="0" w:space="0" w:color="auto"/>
                  </w:divBdr>
                  <w:divsChild>
                    <w:div w:id="1233926662">
                      <w:marLeft w:val="0"/>
                      <w:marRight w:val="0"/>
                      <w:marTop w:val="0"/>
                      <w:marBottom w:val="0"/>
                      <w:divBdr>
                        <w:top w:val="none" w:sz="0" w:space="0" w:color="auto"/>
                        <w:left w:val="none" w:sz="0" w:space="0" w:color="auto"/>
                        <w:bottom w:val="none" w:sz="0" w:space="0" w:color="auto"/>
                        <w:right w:val="none" w:sz="0" w:space="0" w:color="auto"/>
                      </w:divBdr>
                    </w:div>
                  </w:divsChild>
                </w:div>
                <w:div w:id="458378704">
                  <w:marLeft w:val="0"/>
                  <w:marRight w:val="0"/>
                  <w:marTop w:val="0"/>
                  <w:marBottom w:val="0"/>
                  <w:divBdr>
                    <w:top w:val="none" w:sz="0" w:space="0" w:color="auto"/>
                    <w:left w:val="none" w:sz="0" w:space="0" w:color="auto"/>
                    <w:bottom w:val="none" w:sz="0" w:space="0" w:color="auto"/>
                    <w:right w:val="none" w:sz="0" w:space="0" w:color="auto"/>
                  </w:divBdr>
                  <w:divsChild>
                    <w:div w:id="590822271">
                      <w:marLeft w:val="0"/>
                      <w:marRight w:val="0"/>
                      <w:marTop w:val="0"/>
                      <w:marBottom w:val="0"/>
                      <w:divBdr>
                        <w:top w:val="none" w:sz="0" w:space="0" w:color="auto"/>
                        <w:left w:val="none" w:sz="0" w:space="0" w:color="auto"/>
                        <w:bottom w:val="none" w:sz="0" w:space="0" w:color="auto"/>
                        <w:right w:val="none" w:sz="0" w:space="0" w:color="auto"/>
                      </w:divBdr>
                    </w:div>
                  </w:divsChild>
                </w:div>
                <w:div w:id="497578984">
                  <w:marLeft w:val="0"/>
                  <w:marRight w:val="0"/>
                  <w:marTop w:val="0"/>
                  <w:marBottom w:val="0"/>
                  <w:divBdr>
                    <w:top w:val="none" w:sz="0" w:space="0" w:color="auto"/>
                    <w:left w:val="none" w:sz="0" w:space="0" w:color="auto"/>
                    <w:bottom w:val="none" w:sz="0" w:space="0" w:color="auto"/>
                    <w:right w:val="none" w:sz="0" w:space="0" w:color="auto"/>
                  </w:divBdr>
                  <w:divsChild>
                    <w:div w:id="1403329445">
                      <w:marLeft w:val="0"/>
                      <w:marRight w:val="0"/>
                      <w:marTop w:val="0"/>
                      <w:marBottom w:val="0"/>
                      <w:divBdr>
                        <w:top w:val="none" w:sz="0" w:space="0" w:color="auto"/>
                        <w:left w:val="none" w:sz="0" w:space="0" w:color="auto"/>
                        <w:bottom w:val="none" w:sz="0" w:space="0" w:color="auto"/>
                        <w:right w:val="none" w:sz="0" w:space="0" w:color="auto"/>
                      </w:divBdr>
                    </w:div>
                  </w:divsChild>
                </w:div>
                <w:div w:id="666129567">
                  <w:marLeft w:val="0"/>
                  <w:marRight w:val="0"/>
                  <w:marTop w:val="0"/>
                  <w:marBottom w:val="0"/>
                  <w:divBdr>
                    <w:top w:val="none" w:sz="0" w:space="0" w:color="auto"/>
                    <w:left w:val="none" w:sz="0" w:space="0" w:color="auto"/>
                    <w:bottom w:val="none" w:sz="0" w:space="0" w:color="auto"/>
                    <w:right w:val="none" w:sz="0" w:space="0" w:color="auto"/>
                  </w:divBdr>
                  <w:divsChild>
                    <w:div w:id="949629826">
                      <w:marLeft w:val="0"/>
                      <w:marRight w:val="0"/>
                      <w:marTop w:val="0"/>
                      <w:marBottom w:val="0"/>
                      <w:divBdr>
                        <w:top w:val="none" w:sz="0" w:space="0" w:color="auto"/>
                        <w:left w:val="none" w:sz="0" w:space="0" w:color="auto"/>
                        <w:bottom w:val="none" w:sz="0" w:space="0" w:color="auto"/>
                        <w:right w:val="none" w:sz="0" w:space="0" w:color="auto"/>
                      </w:divBdr>
                    </w:div>
                  </w:divsChild>
                </w:div>
                <w:div w:id="1038898770">
                  <w:marLeft w:val="0"/>
                  <w:marRight w:val="0"/>
                  <w:marTop w:val="0"/>
                  <w:marBottom w:val="0"/>
                  <w:divBdr>
                    <w:top w:val="none" w:sz="0" w:space="0" w:color="auto"/>
                    <w:left w:val="none" w:sz="0" w:space="0" w:color="auto"/>
                    <w:bottom w:val="none" w:sz="0" w:space="0" w:color="auto"/>
                    <w:right w:val="none" w:sz="0" w:space="0" w:color="auto"/>
                  </w:divBdr>
                  <w:divsChild>
                    <w:div w:id="1391686712">
                      <w:marLeft w:val="0"/>
                      <w:marRight w:val="0"/>
                      <w:marTop w:val="0"/>
                      <w:marBottom w:val="0"/>
                      <w:divBdr>
                        <w:top w:val="none" w:sz="0" w:space="0" w:color="auto"/>
                        <w:left w:val="none" w:sz="0" w:space="0" w:color="auto"/>
                        <w:bottom w:val="none" w:sz="0" w:space="0" w:color="auto"/>
                        <w:right w:val="none" w:sz="0" w:space="0" w:color="auto"/>
                      </w:divBdr>
                    </w:div>
                  </w:divsChild>
                </w:div>
                <w:div w:id="1057126852">
                  <w:marLeft w:val="0"/>
                  <w:marRight w:val="0"/>
                  <w:marTop w:val="0"/>
                  <w:marBottom w:val="0"/>
                  <w:divBdr>
                    <w:top w:val="none" w:sz="0" w:space="0" w:color="auto"/>
                    <w:left w:val="none" w:sz="0" w:space="0" w:color="auto"/>
                    <w:bottom w:val="none" w:sz="0" w:space="0" w:color="auto"/>
                    <w:right w:val="none" w:sz="0" w:space="0" w:color="auto"/>
                  </w:divBdr>
                  <w:divsChild>
                    <w:div w:id="277682640">
                      <w:marLeft w:val="0"/>
                      <w:marRight w:val="0"/>
                      <w:marTop w:val="0"/>
                      <w:marBottom w:val="0"/>
                      <w:divBdr>
                        <w:top w:val="none" w:sz="0" w:space="0" w:color="auto"/>
                        <w:left w:val="none" w:sz="0" w:space="0" w:color="auto"/>
                        <w:bottom w:val="none" w:sz="0" w:space="0" w:color="auto"/>
                        <w:right w:val="none" w:sz="0" w:space="0" w:color="auto"/>
                      </w:divBdr>
                    </w:div>
                    <w:div w:id="346178805">
                      <w:marLeft w:val="0"/>
                      <w:marRight w:val="0"/>
                      <w:marTop w:val="0"/>
                      <w:marBottom w:val="0"/>
                      <w:divBdr>
                        <w:top w:val="none" w:sz="0" w:space="0" w:color="auto"/>
                        <w:left w:val="none" w:sz="0" w:space="0" w:color="auto"/>
                        <w:bottom w:val="none" w:sz="0" w:space="0" w:color="auto"/>
                        <w:right w:val="none" w:sz="0" w:space="0" w:color="auto"/>
                      </w:divBdr>
                    </w:div>
                    <w:div w:id="658198229">
                      <w:marLeft w:val="0"/>
                      <w:marRight w:val="0"/>
                      <w:marTop w:val="0"/>
                      <w:marBottom w:val="0"/>
                      <w:divBdr>
                        <w:top w:val="none" w:sz="0" w:space="0" w:color="auto"/>
                        <w:left w:val="none" w:sz="0" w:space="0" w:color="auto"/>
                        <w:bottom w:val="none" w:sz="0" w:space="0" w:color="auto"/>
                        <w:right w:val="none" w:sz="0" w:space="0" w:color="auto"/>
                      </w:divBdr>
                    </w:div>
                    <w:div w:id="777601341">
                      <w:marLeft w:val="0"/>
                      <w:marRight w:val="0"/>
                      <w:marTop w:val="0"/>
                      <w:marBottom w:val="0"/>
                      <w:divBdr>
                        <w:top w:val="none" w:sz="0" w:space="0" w:color="auto"/>
                        <w:left w:val="none" w:sz="0" w:space="0" w:color="auto"/>
                        <w:bottom w:val="none" w:sz="0" w:space="0" w:color="auto"/>
                        <w:right w:val="none" w:sz="0" w:space="0" w:color="auto"/>
                      </w:divBdr>
                    </w:div>
                    <w:div w:id="1544756904">
                      <w:marLeft w:val="0"/>
                      <w:marRight w:val="0"/>
                      <w:marTop w:val="0"/>
                      <w:marBottom w:val="0"/>
                      <w:divBdr>
                        <w:top w:val="none" w:sz="0" w:space="0" w:color="auto"/>
                        <w:left w:val="none" w:sz="0" w:space="0" w:color="auto"/>
                        <w:bottom w:val="none" w:sz="0" w:space="0" w:color="auto"/>
                        <w:right w:val="none" w:sz="0" w:space="0" w:color="auto"/>
                      </w:divBdr>
                    </w:div>
                    <w:div w:id="1722360808">
                      <w:marLeft w:val="0"/>
                      <w:marRight w:val="0"/>
                      <w:marTop w:val="0"/>
                      <w:marBottom w:val="0"/>
                      <w:divBdr>
                        <w:top w:val="none" w:sz="0" w:space="0" w:color="auto"/>
                        <w:left w:val="none" w:sz="0" w:space="0" w:color="auto"/>
                        <w:bottom w:val="none" w:sz="0" w:space="0" w:color="auto"/>
                        <w:right w:val="none" w:sz="0" w:space="0" w:color="auto"/>
                      </w:divBdr>
                    </w:div>
                    <w:div w:id="1841038651">
                      <w:marLeft w:val="0"/>
                      <w:marRight w:val="0"/>
                      <w:marTop w:val="0"/>
                      <w:marBottom w:val="0"/>
                      <w:divBdr>
                        <w:top w:val="none" w:sz="0" w:space="0" w:color="auto"/>
                        <w:left w:val="none" w:sz="0" w:space="0" w:color="auto"/>
                        <w:bottom w:val="none" w:sz="0" w:space="0" w:color="auto"/>
                        <w:right w:val="none" w:sz="0" w:space="0" w:color="auto"/>
                      </w:divBdr>
                    </w:div>
                  </w:divsChild>
                </w:div>
                <w:div w:id="1073746916">
                  <w:marLeft w:val="0"/>
                  <w:marRight w:val="0"/>
                  <w:marTop w:val="0"/>
                  <w:marBottom w:val="0"/>
                  <w:divBdr>
                    <w:top w:val="none" w:sz="0" w:space="0" w:color="auto"/>
                    <w:left w:val="none" w:sz="0" w:space="0" w:color="auto"/>
                    <w:bottom w:val="none" w:sz="0" w:space="0" w:color="auto"/>
                    <w:right w:val="none" w:sz="0" w:space="0" w:color="auto"/>
                  </w:divBdr>
                  <w:divsChild>
                    <w:div w:id="2073194012">
                      <w:marLeft w:val="0"/>
                      <w:marRight w:val="0"/>
                      <w:marTop w:val="0"/>
                      <w:marBottom w:val="0"/>
                      <w:divBdr>
                        <w:top w:val="none" w:sz="0" w:space="0" w:color="auto"/>
                        <w:left w:val="none" w:sz="0" w:space="0" w:color="auto"/>
                        <w:bottom w:val="none" w:sz="0" w:space="0" w:color="auto"/>
                        <w:right w:val="none" w:sz="0" w:space="0" w:color="auto"/>
                      </w:divBdr>
                    </w:div>
                  </w:divsChild>
                </w:div>
                <w:div w:id="1106577047">
                  <w:marLeft w:val="0"/>
                  <w:marRight w:val="0"/>
                  <w:marTop w:val="0"/>
                  <w:marBottom w:val="0"/>
                  <w:divBdr>
                    <w:top w:val="none" w:sz="0" w:space="0" w:color="auto"/>
                    <w:left w:val="none" w:sz="0" w:space="0" w:color="auto"/>
                    <w:bottom w:val="none" w:sz="0" w:space="0" w:color="auto"/>
                    <w:right w:val="none" w:sz="0" w:space="0" w:color="auto"/>
                  </w:divBdr>
                  <w:divsChild>
                    <w:div w:id="1957179213">
                      <w:marLeft w:val="0"/>
                      <w:marRight w:val="0"/>
                      <w:marTop w:val="0"/>
                      <w:marBottom w:val="0"/>
                      <w:divBdr>
                        <w:top w:val="none" w:sz="0" w:space="0" w:color="auto"/>
                        <w:left w:val="none" w:sz="0" w:space="0" w:color="auto"/>
                        <w:bottom w:val="none" w:sz="0" w:space="0" w:color="auto"/>
                        <w:right w:val="none" w:sz="0" w:space="0" w:color="auto"/>
                      </w:divBdr>
                    </w:div>
                  </w:divsChild>
                </w:div>
                <w:div w:id="1245413187">
                  <w:marLeft w:val="0"/>
                  <w:marRight w:val="0"/>
                  <w:marTop w:val="0"/>
                  <w:marBottom w:val="0"/>
                  <w:divBdr>
                    <w:top w:val="none" w:sz="0" w:space="0" w:color="auto"/>
                    <w:left w:val="none" w:sz="0" w:space="0" w:color="auto"/>
                    <w:bottom w:val="none" w:sz="0" w:space="0" w:color="auto"/>
                    <w:right w:val="none" w:sz="0" w:space="0" w:color="auto"/>
                  </w:divBdr>
                  <w:divsChild>
                    <w:div w:id="1611081069">
                      <w:marLeft w:val="0"/>
                      <w:marRight w:val="0"/>
                      <w:marTop w:val="0"/>
                      <w:marBottom w:val="0"/>
                      <w:divBdr>
                        <w:top w:val="none" w:sz="0" w:space="0" w:color="auto"/>
                        <w:left w:val="none" w:sz="0" w:space="0" w:color="auto"/>
                        <w:bottom w:val="none" w:sz="0" w:space="0" w:color="auto"/>
                        <w:right w:val="none" w:sz="0" w:space="0" w:color="auto"/>
                      </w:divBdr>
                    </w:div>
                  </w:divsChild>
                </w:div>
                <w:div w:id="1612011672">
                  <w:marLeft w:val="0"/>
                  <w:marRight w:val="0"/>
                  <w:marTop w:val="0"/>
                  <w:marBottom w:val="0"/>
                  <w:divBdr>
                    <w:top w:val="none" w:sz="0" w:space="0" w:color="auto"/>
                    <w:left w:val="none" w:sz="0" w:space="0" w:color="auto"/>
                    <w:bottom w:val="none" w:sz="0" w:space="0" w:color="auto"/>
                    <w:right w:val="none" w:sz="0" w:space="0" w:color="auto"/>
                  </w:divBdr>
                  <w:divsChild>
                    <w:div w:id="757408409">
                      <w:marLeft w:val="0"/>
                      <w:marRight w:val="0"/>
                      <w:marTop w:val="0"/>
                      <w:marBottom w:val="0"/>
                      <w:divBdr>
                        <w:top w:val="none" w:sz="0" w:space="0" w:color="auto"/>
                        <w:left w:val="none" w:sz="0" w:space="0" w:color="auto"/>
                        <w:bottom w:val="none" w:sz="0" w:space="0" w:color="auto"/>
                        <w:right w:val="none" w:sz="0" w:space="0" w:color="auto"/>
                      </w:divBdr>
                    </w:div>
                  </w:divsChild>
                </w:div>
                <w:div w:id="1725249641">
                  <w:marLeft w:val="0"/>
                  <w:marRight w:val="0"/>
                  <w:marTop w:val="0"/>
                  <w:marBottom w:val="0"/>
                  <w:divBdr>
                    <w:top w:val="none" w:sz="0" w:space="0" w:color="auto"/>
                    <w:left w:val="none" w:sz="0" w:space="0" w:color="auto"/>
                    <w:bottom w:val="none" w:sz="0" w:space="0" w:color="auto"/>
                    <w:right w:val="none" w:sz="0" w:space="0" w:color="auto"/>
                  </w:divBdr>
                  <w:divsChild>
                    <w:div w:id="513767171">
                      <w:marLeft w:val="0"/>
                      <w:marRight w:val="0"/>
                      <w:marTop w:val="0"/>
                      <w:marBottom w:val="0"/>
                      <w:divBdr>
                        <w:top w:val="none" w:sz="0" w:space="0" w:color="auto"/>
                        <w:left w:val="none" w:sz="0" w:space="0" w:color="auto"/>
                        <w:bottom w:val="none" w:sz="0" w:space="0" w:color="auto"/>
                        <w:right w:val="none" w:sz="0" w:space="0" w:color="auto"/>
                      </w:divBdr>
                    </w:div>
                  </w:divsChild>
                </w:div>
                <w:div w:id="1727990020">
                  <w:marLeft w:val="0"/>
                  <w:marRight w:val="0"/>
                  <w:marTop w:val="0"/>
                  <w:marBottom w:val="0"/>
                  <w:divBdr>
                    <w:top w:val="none" w:sz="0" w:space="0" w:color="auto"/>
                    <w:left w:val="none" w:sz="0" w:space="0" w:color="auto"/>
                    <w:bottom w:val="none" w:sz="0" w:space="0" w:color="auto"/>
                    <w:right w:val="none" w:sz="0" w:space="0" w:color="auto"/>
                  </w:divBdr>
                  <w:divsChild>
                    <w:div w:id="842431659">
                      <w:marLeft w:val="0"/>
                      <w:marRight w:val="0"/>
                      <w:marTop w:val="0"/>
                      <w:marBottom w:val="0"/>
                      <w:divBdr>
                        <w:top w:val="none" w:sz="0" w:space="0" w:color="auto"/>
                        <w:left w:val="none" w:sz="0" w:space="0" w:color="auto"/>
                        <w:bottom w:val="none" w:sz="0" w:space="0" w:color="auto"/>
                        <w:right w:val="none" w:sz="0" w:space="0" w:color="auto"/>
                      </w:divBdr>
                    </w:div>
                  </w:divsChild>
                </w:div>
                <w:div w:id="1879270877">
                  <w:marLeft w:val="0"/>
                  <w:marRight w:val="0"/>
                  <w:marTop w:val="0"/>
                  <w:marBottom w:val="0"/>
                  <w:divBdr>
                    <w:top w:val="none" w:sz="0" w:space="0" w:color="auto"/>
                    <w:left w:val="none" w:sz="0" w:space="0" w:color="auto"/>
                    <w:bottom w:val="none" w:sz="0" w:space="0" w:color="auto"/>
                    <w:right w:val="none" w:sz="0" w:space="0" w:color="auto"/>
                  </w:divBdr>
                  <w:divsChild>
                    <w:div w:id="1012604846">
                      <w:marLeft w:val="0"/>
                      <w:marRight w:val="0"/>
                      <w:marTop w:val="0"/>
                      <w:marBottom w:val="0"/>
                      <w:divBdr>
                        <w:top w:val="none" w:sz="0" w:space="0" w:color="auto"/>
                        <w:left w:val="none" w:sz="0" w:space="0" w:color="auto"/>
                        <w:bottom w:val="none" w:sz="0" w:space="0" w:color="auto"/>
                        <w:right w:val="none" w:sz="0" w:space="0" w:color="auto"/>
                      </w:divBdr>
                    </w:div>
                  </w:divsChild>
                </w:div>
                <w:div w:id="1906603269">
                  <w:marLeft w:val="0"/>
                  <w:marRight w:val="0"/>
                  <w:marTop w:val="0"/>
                  <w:marBottom w:val="0"/>
                  <w:divBdr>
                    <w:top w:val="none" w:sz="0" w:space="0" w:color="auto"/>
                    <w:left w:val="none" w:sz="0" w:space="0" w:color="auto"/>
                    <w:bottom w:val="none" w:sz="0" w:space="0" w:color="auto"/>
                    <w:right w:val="none" w:sz="0" w:space="0" w:color="auto"/>
                  </w:divBdr>
                  <w:divsChild>
                    <w:div w:id="649603024">
                      <w:marLeft w:val="0"/>
                      <w:marRight w:val="0"/>
                      <w:marTop w:val="0"/>
                      <w:marBottom w:val="0"/>
                      <w:divBdr>
                        <w:top w:val="none" w:sz="0" w:space="0" w:color="auto"/>
                        <w:left w:val="none" w:sz="0" w:space="0" w:color="auto"/>
                        <w:bottom w:val="none" w:sz="0" w:space="0" w:color="auto"/>
                        <w:right w:val="none" w:sz="0" w:space="0" w:color="auto"/>
                      </w:divBdr>
                    </w:div>
                  </w:divsChild>
                </w:div>
                <w:div w:id="1946307548">
                  <w:marLeft w:val="0"/>
                  <w:marRight w:val="0"/>
                  <w:marTop w:val="0"/>
                  <w:marBottom w:val="0"/>
                  <w:divBdr>
                    <w:top w:val="none" w:sz="0" w:space="0" w:color="auto"/>
                    <w:left w:val="none" w:sz="0" w:space="0" w:color="auto"/>
                    <w:bottom w:val="none" w:sz="0" w:space="0" w:color="auto"/>
                    <w:right w:val="none" w:sz="0" w:space="0" w:color="auto"/>
                  </w:divBdr>
                  <w:divsChild>
                    <w:div w:id="2002811212">
                      <w:marLeft w:val="0"/>
                      <w:marRight w:val="0"/>
                      <w:marTop w:val="0"/>
                      <w:marBottom w:val="0"/>
                      <w:divBdr>
                        <w:top w:val="none" w:sz="0" w:space="0" w:color="auto"/>
                        <w:left w:val="none" w:sz="0" w:space="0" w:color="auto"/>
                        <w:bottom w:val="none" w:sz="0" w:space="0" w:color="auto"/>
                        <w:right w:val="none" w:sz="0" w:space="0" w:color="auto"/>
                      </w:divBdr>
                    </w:div>
                  </w:divsChild>
                </w:div>
                <w:div w:id="2103522065">
                  <w:marLeft w:val="0"/>
                  <w:marRight w:val="0"/>
                  <w:marTop w:val="0"/>
                  <w:marBottom w:val="0"/>
                  <w:divBdr>
                    <w:top w:val="none" w:sz="0" w:space="0" w:color="auto"/>
                    <w:left w:val="none" w:sz="0" w:space="0" w:color="auto"/>
                    <w:bottom w:val="none" w:sz="0" w:space="0" w:color="auto"/>
                    <w:right w:val="none" w:sz="0" w:space="0" w:color="auto"/>
                  </w:divBdr>
                  <w:divsChild>
                    <w:div w:id="2071347351">
                      <w:marLeft w:val="0"/>
                      <w:marRight w:val="0"/>
                      <w:marTop w:val="0"/>
                      <w:marBottom w:val="0"/>
                      <w:divBdr>
                        <w:top w:val="none" w:sz="0" w:space="0" w:color="auto"/>
                        <w:left w:val="none" w:sz="0" w:space="0" w:color="auto"/>
                        <w:bottom w:val="none" w:sz="0" w:space="0" w:color="auto"/>
                        <w:right w:val="none" w:sz="0" w:space="0" w:color="auto"/>
                      </w:divBdr>
                    </w:div>
                  </w:divsChild>
                </w:div>
                <w:div w:id="2134209308">
                  <w:marLeft w:val="0"/>
                  <w:marRight w:val="0"/>
                  <w:marTop w:val="0"/>
                  <w:marBottom w:val="0"/>
                  <w:divBdr>
                    <w:top w:val="none" w:sz="0" w:space="0" w:color="auto"/>
                    <w:left w:val="none" w:sz="0" w:space="0" w:color="auto"/>
                    <w:bottom w:val="none" w:sz="0" w:space="0" w:color="auto"/>
                    <w:right w:val="none" w:sz="0" w:space="0" w:color="auto"/>
                  </w:divBdr>
                  <w:divsChild>
                    <w:div w:id="716247064">
                      <w:marLeft w:val="0"/>
                      <w:marRight w:val="0"/>
                      <w:marTop w:val="0"/>
                      <w:marBottom w:val="0"/>
                      <w:divBdr>
                        <w:top w:val="none" w:sz="0" w:space="0" w:color="auto"/>
                        <w:left w:val="none" w:sz="0" w:space="0" w:color="auto"/>
                        <w:bottom w:val="none" w:sz="0" w:space="0" w:color="auto"/>
                        <w:right w:val="none" w:sz="0" w:space="0" w:color="auto"/>
                      </w:divBdr>
                    </w:div>
                    <w:div w:id="165964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041130">
      <w:bodyDiv w:val="1"/>
      <w:marLeft w:val="0"/>
      <w:marRight w:val="0"/>
      <w:marTop w:val="0"/>
      <w:marBottom w:val="0"/>
      <w:divBdr>
        <w:top w:val="none" w:sz="0" w:space="0" w:color="auto"/>
        <w:left w:val="none" w:sz="0" w:space="0" w:color="auto"/>
        <w:bottom w:val="none" w:sz="0" w:space="0" w:color="auto"/>
        <w:right w:val="none" w:sz="0" w:space="0" w:color="auto"/>
      </w:divBdr>
    </w:div>
    <w:div w:id="771509725">
      <w:bodyDiv w:val="1"/>
      <w:marLeft w:val="0"/>
      <w:marRight w:val="0"/>
      <w:marTop w:val="0"/>
      <w:marBottom w:val="0"/>
      <w:divBdr>
        <w:top w:val="none" w:sz="0" w:space="0" w:color="auto"/>
        <w:left w:val="none" w:sz="0" w:space="0" w:color="auto"/>
        <w:bottom w:val="none" w:sz="0" w:space="0" w:color="auto"/>
        <w:right w:val="none" w:sz="0" w:space="0" w:color="auto"/>
      </w:divBdr>
      <w:divsChild>
        <w:div w:id="94981627">
          <w:marLeft w:val="0"/>
          <w:marRight w:val="0"/>
          <w:marTop w:val="0"/>
          <w:marBottom w:val="0"/>
          <w:divBdr>
            <w:top w:val="none" w:sz="0" w:space="0" w:color="auto"/>
            <w:left w:val="none" w:sz="0" w:space="0" w:color="auto"/>
            <w:bottom w:val="none" w:sz="0" w:space="0" w:color="auto"/>
            <w:right w:val="none" w:sz="0" w:space="0" w:color="auto"/>
          </w:divBdr>
          <w:divsChild>
            <w:div w:id="1330281701">
              <w:marLeft w:val="0"/>
              <w:marRight w:val="0"/>
              <w:marTop w:val="0"/>
              <w:marBottom w:val="0"/>
              <w:divBdr>
                <w:top w:val="none" w:sz="0" w:space="0" w:color="auto"/>
                <w:left w:val="none" w:sz="0" w:space="0" w:color="auto"/>
                <w:bottom w:val="none" w:sz="0" w:space="0" w:color="auto"/>
                <w:right w:val="none" w:sz="0" w:space="0" w:color="auto"/>
              </w:divBdr>
              <w:divsChild>
                <w:div w:id="23763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442385">
      <w:bodyDiv w:val="1"/>
      <w:marLeft w:val="0"/>
      <w:marRight w:val="0"/>
      <w:marTop w:val="0"/>
      <w:marBottom w:val="0"/>
      <w:divBdr>
        <w:top w:val="none" w:sz="0" w:space="0" w:color="auto"/>
        <w:left w:val="none" w:sz="0" w:space="0" w:color="auto"/>
        <w:bottom w:val="none" w:sz="0" w:space="0" w:color="auto"/>
        <w:right w:val="none" w:sz="0" w:space="0" w:color="auto"/>
      </w:divBdr>
    </w:div>
    <w:div w:id="797794507">
      <w:bodyDiv w:val="1"/>
      <w:marLeft w:val="0"/>
      <w:marRight w:val="0"/>
      <w:marTop w:val="0"/>
      <w:marBottom w:val="0"/>
      <w:divBdr>
        <w:top w:val="none" w:sz="0" w:space="0" w:color="auto"/>
        <w:left w:val="none" w:sz="0" w:space="0" w:color="auto"/>
        <w:bottom w:val="none" w:sz="0" w:space="0" w:color="auto"/>
        <w:right w:val="none" w:sz="0" w:space="0" w:color="auto"/>
      </w:divBdr>
    </w:div>
    <w:div w:id="814416350">
      <w:bodyDiv w:val="1"/>
      <w:marLeft w:val="0"/>
      <w:marRight w:val="0"/>
      <w:marTop w:val="0"/>
      <w:marBottom w:val="0"/>
      <w:divBdr>
        <w:top w:val="none" w:sz="0" w:space="0" w:color="auto"/>
        <w:left w:val="none" w:sz="0" w:space="0" w:color="auto"/>
        <w:bottom w:val="none" w:sz="0" w:space="0" w:color="auto"/>
        <w:right w:val="none" w:sz="0" w:space="0" w:color="auto"/>
      </w:divBdr>
    </w:div>
    <w:div w:id="832767246">
      <w:bodyDiv w:val="1"/>
      <w:marLeft w:val="0"/>
      <w:marRight w:val="0"/>
      <w:marTop w:val="0"/>
      <w:marBottom w:val="0"/>
      <w:divBdr>
        <w:top w:val="none" w:sz="0" w:space="0" w:color="auto"/>
        <w:left w:val="none" w:sz="0" w:space="0" w:color="auto"/>
        <w:bottom w:val="none" w:sz="0" w:space="0" w:color="auto"/>
        <w:right w:val="none" w:sz="0" w:space="0" w:color="auto"/>
      </w:divBdr>
    </w:div>
    <w:div w:id="849636302">
      <w:bodyDiv w:val="1"/>
      <w:marLeft w:val="0"/>
      <w:marRight w:val="0"/>
      <w:marTop w:val="0"/>
      <w:marBottom w:val="0"/>
      <w:divBdr>
        <w:top w:val="none" w:sz="0" w:space="0" w:color="auto"/>
        <w:left w:val="none" w:sz="0" w:space="0" w:color="auto"/>
        <w:bottom w:val="none" w:sz="0" w:space="0" w:color="auto"/>
        <w:right w:val="none" w:sz="0" w:space="0" w:color="auto"/>
      </w:divBdr>
    </w:div>
    <w:div w:id="861240568">
      <w:bodyDiv w:val="1"/>
      <w:marLeft w:val="0"/>
      <w:marRight w:val="0"/>
      <w:marTop w:val="0"/>
      <w:marBottom w:val="0"/>
      <w:divBdr>
        <w:top w:val="none" w:sz="0" w:space="0" w:color="auto"/>
        <w:left w:val="none" w:sz="0" w:space="0" w:color="auto"/>
        <w:bottom w:val="none" w:sz="0" w:space="0" w:color="auto"/>
        <w:right w:val="none" w:sz="0" w:space="0" w:color="auto"/>
      </w:divBdr>
    </w:div>
    <w:div w:id="901333499">
      <w:bodyDiv w:val="1"/>
      <w:marLeft w:val="0"/>
      <w:marRight w:val="0"/>
      <w:marTop w:val="0"/>
      <w:marBottom w:val="0"/>
      <w:divBdr>
        <w:top w:val="none" w:sz="0" w:space="0" w:color="auto"/>
        <w:left w:val="none" w:sz="0" w:space="0" w:color="auto"/>
        <w:bottom w:val="none" w:sz="0" w:space="0" w:color="auto"/>
        <w:right w:val="none" w:sz="0" w:space="0" w:color="auto"/>
      </w:divBdr>
    </w:div>
    <w:div w:id="919213906">
      <w:bodyDiv w:val="1"/>
      <w:marLeft w:val="0"/>
      <w:marRight w:val="0"/>
      <w:marTop w:val="0"/>
      <w:marBottom w:val="0"/>
      <w:divBdr>
        <w:top w:val="none" w:sz="0" w:space="0" w:color="auto"/>
        <w:left w:val="none" w:sz="0" w:space="0" w:color="auto"/>
        <w:bottom w:val="none" w:sz="0" w:space="0" w:color="auto"/>
        <w:right w:val="none" w:sz="0" w:space="0" w:color="auto"/>
      </w:divBdr>
      <w:divsChild>
        <w:div w:id="1266814428">
          <w:marLeft w:val="0"/>
          <w:marRight w:val="0"/>
          <w:marTop w:val="0"/>
          <w:marBottom w:val="0"/>
          <w:divBdr>
            <w:top w:val="none" w:sz="0" w:space="0" w:color="auto"/>
            <w:left w:val="none" w:sz="0" w:space="0" w:color="auto"/>
            <w:bottom w:val="none" w:sz="0" w:space="0" w:color="auto"/>
            <w:right w:val="none" w:sz="0" w:space="0" w:color="auto"/>
          </w:divBdr>
          <w:divsChild>
            <w:div w:id="1915817416">
              <w:marLeft w:val="0"/>
              <w:marRight w:val="0"/>
              <w:marTop w:val="0"/>
              <w:marBottom w:val="0"/>
              <w:divBdr>
                <w:top w:val="none" w:sz="0" w:space="0" w:color="auto"/>
                <w:left w:val="none" w:sz="0" w:space="0" w:color="auto"/>
                <w:bottom w:val="none" w:sz="0" w:space="0" w:color="auto"/>
                <w:right w:val="none" w:sz="0" w:space="0" w:color="auto"/>
              </w:divBdr>
              <w:divsChild>
                <w:div w:id="1891843740">
                  <w:marLeft w:val="0"/>
                  <w:marRight w:val="0"/>
                  <w:marTop w:val="0"/>
                  <w:marBottom w:val="0"/>
                  <w:divBdr>
                    <w:top w:val="none" w:sz="0" w:space="0" w:color="auto"/>
                    <w:left w:val="none" w:sz="0" w:space="0" w:color="auto"/>
                    <w:bottom w:val="none" w:sz="0" w:space="0" w:color="auto"/>
                    <w:right w:val="none" w:sz="0" w:space="0" w:color="auto"/>
                  </w:divBdr>
                  <w:divsChild>
                    <w:div w:id="82582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716662">
      <w:bodyDiv w:val="1"/>
      <w:marLeft w:val="0"/>
      <w:marRight w:val="0"/>
      <w:marTop w:val="0"/>
      <w:marBottom w:val="0"/>
      <w:divBdr>
        <w:top w:val="none" w:sz="0" w:space="0" w:color="auto"/>
        <w:left w:val="none" w:sz="0" w:space="0" w:color="auto"/>
        <w:bottom w:val="none" w:sz="0" w:space="0" w:color="auto"/>
        <w:right w:val="none" w:sz="0" w:space="0" w:color="auto"/>
      </w:divBdr>
    </w:div>
    <w:div w:id="924991509">
      <w:bodyDiv w:val="1"/>
      <w:marLeft w:val="0"/>
      <w:marRight w:val="0"/>
      <w:marTop w:val="0"/>
      <w:marBottom w:val="0"/>
      <w:divBdr>
        <w:top w:val="none" w:sz="0" w:space="0" w:color="auto"/>
        <w:left w:val="none" w:sz="0" w:space="0" w:color="auto"/>
        <w:bottom w:val="none" w:sz="0" w:space="0" w:color="auto"/>
        <w:right w:val="none" w:sz="0" w:space="0" w:color="auto"/>
      </w:divBdr>
    </w:div>
    <w:div w:id="938105353">
      <w:bodyDiv w:val="1"/>
      <w:marLeft w:val="0"/>
      <w:marRight w:val="0"/>
      <w:marTop w:val="0"/>
      <w:marBottom w:val="0"/>
      <w:divBdr>
        <w:top w:val="none" w:sz="0" w:space="0" w:color="auto"/>
        <w:left w:val="none" w:sz="0" w:space="0" w:color="auto"/>
        <w:bottom w:val="none" w:sz="0" w:space="0" w:color="auto"/>
        <w:right w:val="none" w:sz="0" w:space="0" w:color="auto"/>
      </w:divBdr>
    </w:div>
    <w:div w:id="938298519">
      <w:bodyDiv w:val="1"/>
      <w:marLeft w:val="0"/>
      <w:marRight w:val="0"/>
      <w:marTop w:val="0"/>
      <w:marBottom w:val="0"/>
      <w:divBdr>
        <w:top w:val="none" w:sz="0" w:space="0" w:color="auto"/>
        <w:left w:val="none" w:sz="0" w:space="0" w:color="auto"/>
        <w:bottom w:val="none" w:sz="0" w:space="0" w:color="auto"/>
        <w:right w:val="none" w:sz="0" w:space="0" w:color="auto"/>
      </w:divBdr>
    </w:div>
    <w:div w:id="947395320">
      <w:bodyDiv w:val="1"/>
      <w:marLeft w:val="0"/>
      <w:marRight w:val="0"/>
      <w:marTop w:val="0"/>
      <w:marBottom w:val="0"/>
      <w:divBdr>
        <w:top w:val="none" w:sz="0" w:space="0" w:color="auto"/>
        <w:left w:val="none" w:sz="0" w:space="0" w:color="auto"/>
        <w:bottom w:val="none" w:sz="0" w:space="0" w:color="auto"/>
        <w:right w:val="none" w:sz="0" w:space="0" w:color="auto"/>
      </w:divBdr>
    </w:div>
    <w:div w:id="964889330">
      <w:bodyDiv w:val="1"/>
      <w:marLeft w:val="0"/>
      <w:marRight w:val="0"/>
      <w:marTop w:val="0"/>
      <w:marBottom w:val="0"/>
      <w:divBdr>
        <w:top w:val="none" w:sz="0" w:space="0" w:color="auto"/>
        <w:left w:val="none" w:sz="0" w:space="0" w:color="auto"/>
        <w:bottom w:val="none" w:sz="0" w:space="0" w:color="auto"/>
        <w:right w:val="none" w:sz="0" w:space="0" w:color="auto"/>
      </w:divBdr>
    </w:div>
    <w:div w:id="965089648">
      <w:bodyDiv w:val="1"/>
      <w:marLeft w:val="0"/>
      <w:marRight w:val="0"/>
      <w:marTop w:val="0"/>
      <w:marBottom w:val="0"/>
      <w:divBdr>
        <w:top w:val="none" w:sz="0" w:space="0" w:color="auto"/>
        <w:left w:val="none" w:sz="0" w:space="0" w:color="auto"/>
        <w:bottom w:val="none" w:sz="0" w:space="0" w:color="auto"/>
        <w:right w:val="none" w:sz="0" w:space="0" w:color="auto"/>
      </w:divBdr>
      <w:divsChild>
        <w:div w:id="1393771736">
          <w:marLeft w:val="0"/>
          <w:marRight w:val="0"/>
          <w:marTop w:val="0"/>
          <w:marBottom w:val="0"/>
          <w:divBdr>
            <w:top w:val="none" w:sz="0" w:space="0" w:color="auto"/>
            <w:left w:val="none" w:sz="0" w:space="0" w:color="auto"/>
            <w:bottom w:val="none" w:sz="0" w:space="0" w:color="auto"/>
            <w:right w:val="none" w:sz="0" w:space="0" w:color="auto"/>
          </w:divBdr>
          <w:divsChild>
            <w:div w:id="352271636">
              <w:marLeft w:val="0"/>
              <w:marRight w:val="0"/>
              <w:marTop w:val="0"/>
              <w:marBottom w:val="0"/>
              <w:divBdr>
                <w:top w:val="none" w:sz="0" w:space="0" w:color="auto"/>
                <w:left w:val="none" w:sz="0" w:space="0" w:color="auto"/>
                <w:bottom w:val="none" w:sz="0" w:space="0" w:color="auto"/>
                <w:right w:val="none" w:sz="0" w:space="0" w:color="auto"/>
              </w:divBdr>
              <w:divsChild>
                <w:div w:id="117837916">
                  <w:marLeft w:val="0"/>
                  <w:marRight w:val="0"/>
                  <w:marTop w:val="0"/>
                  <w:marBottom w:val="0"/>
                  <w:divBdr>
                    <w:top w:val="none" w:sz="0" w:space="0" w:color="auto"/>
                    <w:left w:val="none" w:sz="0" w:space="0" w:color="auto"/>
                    <w:bottom w:val="none" w:sz="0" w:space="0" w:color="auto"/>
                    <w:right w:val="none" w:sz="0" w:space="0" w:color="auto"/>
                  </w:divBdr>
                  <w:divsChild>
                    <w:div w:id="98593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694181">
      <w:bodyDiv w:val="1"/>
      <w:marLeft w:val="0"/>
      <w:marRight w:val="0"/>
      <w:marTop w:val="0"/>
      <w:marBottom w:val="0"/>
      <w:divBdr>
        <w:top w:val="none" w:sz="0" w:space="0" w:color="auto"/>
        <w:left w:val="none" w:sz="0" w:space="0" w:color="auto"/>
        <w:bottom w:val="none" w:sz="0" w:space="0" w:color="auto"/>
        <w:right w:val="none" w:sz="0" w:space="0" w:color="auto"/>
      </w:divBdr>
      <w:divsChild>
        <w:div w:id="1437140567">
          <w:marLeft w:val="0"/>
          <w:marRight w:val="0"/>
          <w:marTop w:val="0"/>
          <w:marBottom w:val="0"/>
          <w:divBdr>
            <w:top w:val="none" w:sz="0" w:space="0" w:color="auto"/>
            <w:left w:val="none" w:sz="0" w:space="0" w:color="auto"/>
            <w:bottom w:val="none" w:sz="0" w:space="0" w:color="auto"/>
            <w:right w:val="none" w:sz="0" w:space="0" w:color="auto"/>
          </w:divBdr>
          <w:divsChild>
            <w:div w:id="1570964162">
              <w:marLeft w:val="0"/>
              <w:marRight w:val="0"/>
              <w:marTop w:val="0"/>
              <w:marBottom w:val="0"/>
              <w:divBdr>
                <w:top w:val="none" w:sz="0" w:space="0" w:color="auto"/>
                <w:left w:val="none" w:sz="0" w:space="0" w:color="auto"/>
                <w:bottom w:val="none" w:sz="0" w:space="0" w:color="auto"/>
                <w:right w:val="none" w:sz="0" w:space="0" w:color="auto"/>
              </w:divBdr>
              <w:divsChild>
                <w:div w:id="2138260374">
                  <w:marLeft w:val="0"/>
                  <w:marRight w:val="0"/>
                  <w:marTop w:val="0"/>
                  <w:marBottom w:val="0"/>
                  <w:divBdr>
                    <w:top w:val="none" w:sz="0" w:space="0" w:color="auto"/>
                    <w:left w:val="none" w:sz="0" w:space="0" w:color="auto"/>
                    <w:bottom w:val="none" w:sz="0" w:space="0" w:color="auto"/>
                    <w:right w:val="none" w:sz="0" w:space="0" w:color="auto"/>
                  </w:divBdr>
                  <w:divsChild>
                    <w:div w:id="109081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12869">
      <w:bodyDiv w:val="1"/>
      <w:marLeft w:val="0"/>
      <w:marRight w:val="0"/>
      <w:marTop w:val="0"/>
      <w:marBottom w:val="0"/>
      <w:divBdr>
        <w:top w:val="none" w:sz="0" w:space="0" w:color="auto"/>
        <w:left w:val="none" w:sz="0" w:space="0" w:color="auto"/>
        <w:bottom w:val="none" w:sz="0" w:space="0" w:color="auto"/>
        <w:right w:val="none" w:sz="0" w:space="0" w:color="auto"/>
      </w:divBdr>
    </w:div>
    <w:div w:id="985163051">
      <w:bodyDiv w:val="1"/>
      <w:marLeft w:val="0"/>
      <w:marRight w:val="0"/>
      <w:marTop w:val="0"/>
      <w:marBottom w:val="0"/>
      <w:divBdr>
        <w:top w:val="none" w:sz="0" w:space="0" w:color="auto"/>
        <w:left w:val="none" w:sz="0" w:space="0" w:color="auto"/>
        <w:bottom w:val="none" w:sz="0" w:space="0" w:color="auto"/>
        <w:right w:val="none" w:sz="0" w:space="0" w:color="auto"/>
      </w:divBdr>
    </w:div>
    <w:div w:id="988678076">
      <w:bodyDiv w:val="1"/>
      <w:marLeft w:val="0"/>
      <w:marRight w:val="0"/>
      <w:marTop w:val="0"/>
      <w:marBottom w:val="0"/>
      <w:divBdr>
        <w:top w:val="none" w:sz="0" w:space="0" w:color="auto"/>
        <w:left w:val="none" w:sz="0" w:space="0" w:color="auto"/>
        <w:bottom w:val="none" w:sz="0" w:space="0" w:color="auto"/>
        <w:right w:val="none" w:sz="0" w:space="0" w:color="auto"/>
      </w:divBdr>
    </w:div>
    <w:div w:id="998919381">
      <w:bodyDiv w:val="1"/>
      <w:marLeft w:val="0"/>
      <w:marRight w:val="0"/>
      <w:marTop w:val="0"/>
      <w:marBottom w:val="0"/>
      <w:divBdr>
        <w:top w:val="none" w:sz="0" w:space="0" w:color="auto"/>
        <w:left w:val="none" w:sz="0" w:space="0" w:color="auto"/>
        <w:bottom w:val="none" w:sz="0" w:space="0" w:color="auto"/>
        <w:right w:val="none" w:sz="0" w:space="0" w:color="auto"/>
      </w:divBdr>
    </w:div>
    <w:div w:id="1003825210">
      <w:bodyDiv w:val="1"/>
      <w:marLeft w:val="0"/>
      <w:marRight w:val="0"/>
      <w:marTop w:val="0"/>
      <w:marBottom w:val="0"/>
      <w:divBdr>
        <w:top w:val="none" w:sz="0" w:space="0" w:color="auto"/>
        <w:left w:val="none" w:sz="0" w:space="0" w:color="auto"/>
        <w:bottom w:val="none" w:sz="0" w:space="0" w:color="auto"/>
        <w:right w:val="none" w:sz="0" w:space="0" w:color="auto"/>
      </w:divBdr>
    </w:div>
    <w:div w:id="1004430724">
      <w:bodyDiv w:val="1"/>
      <w:marLeft w:val="0"/>
      <w:marRight w:val="0"/>
      <w:marTop w:val="0"/>
      <w:marBottom w:val="0"/>
      <w:divBdr>
        <w:top w:val="none" w:sz="0" w:space="0" w:color="auto"/>
        <w:left w:val="none" w:sz="0" w:space="0" w:color="auto"/>
        <w:bottom w:val="none" w:sz="0" w:space="0" w:color="auto"/>
        <w:right w:val="none" w:sz="0" w:space="0" w:color="auto"/>
      </w:divBdr>
    </w:div>
    <w:div w:id="1015887509">
      <w:bodyDiv w:val="1"/>
      <w:marLeft w:val="0"/>
      <w:marRight w:val="0"/>
      <w:marTop w:val="0"/>
      <w:marBottom w:val="0"/>
      <w:divBdr>
        <w:top w:val="none" w:sz="0" w:space="0" w:color="auto"/>
        <w:left w:val="none" w:sz="0" w:space="0" w:color="auto"/>
        <w:bottom w:val="none" w:sz="0" w:space="0" w:color="auto"/>
        <w:right w:val="none" w:sz="0" w:space="0" w:color="auto"/>
      </w:divBdr>
    </w:div>
    <w:div w:id="1036200927">
      <w:bodyDiv w:val="1"/>
      <w:marLeft w:val="0"/>
      <w:marRight w:val="0"/>
      <w:marTop w:val="0"/>
      <w:marBottom w:val="0"/>
      <w:divBdr>
        <w:top w:val="none" w:sz="0" w:space="0" w:color="auto"/>
        <w:left w:val="none" w:sz="0" w:space="0" w:color="auto"/>
        <w:bottom w:val="none" w:sz="0" w:space="0" w:color="auto"/>
        <w:right w:val="none" w:sz="0" w:space="0" w:color="auto"/>
      </w:divBdr>
    </w:div>
    <w:div w:id="1048142052">
      <w:bodyDiv w:val="1"/>
      <w:marLeft w:val="0"/>
      <w:marRight w:val="0"/>
      <w:marTop w:val="0"/>
      <w:marBottom w:val="0"/>
      <w:divBdr>
        <w:top w:val="none" w:sz="0" w:space="0" w:color="auto"/>
        <w:left w:val="none" w:sz="0" w:space="0" w:color="auto"/>
        <w:bottom w:val="none" w:sz="0" w:space="0" w:color="auto"/>
        <w:right w:val="none" w:sz="0" w:space="0" w:color="auto"/>
      </w:divBdr>
    </w:div>
    <w:div w:id="1059085779">
      <w:bodyDiv w:val="1"/>
      <w:marLeft w:val="0"/>
      <w:marRight w:val="0"/>
      <w:marTop w:val="0"/>
      <w:marBottom w:val="0"/>
      <w:divBdr>
        <w:top w:val="none" w:sz="0" w:space="0" w:color="auto"/>
        <w:left w:val="none" w:sz="0" w:space="0" w:color="auto"/>
        <w:bottom w:val="none" w:sz="0" w:space="0" w:color="auto"/>
        <w:right w:val="none" w:sz="0" w:space="0" w:color="auto"/>
      </w:divBdr>
    </w:div>
    <w:div w:id="1085804932">
      <w:bodyDiv w:val="1"/>
      <w:marLeft w:val="0"/>
      <w:marRight w:val="0"/>
      <w:marTop w:val="0"/>
      <w:marBottom w:val="0"/>
      <w:divBdr>
        <w:top w:val="none" w:sz="0" w:space="0" w:color="auto"/>
        <w:left w:val="none" w:sz="0" w:space="0" w:color="auto"/>
        <w:bottom w:val="none" w:sz="0" w:space="0" w:color="auto"/>
        <w:right w:val="none" w:sz="0" w:space="0" w:color="auto"/>
      </w:divBdr>
    </w:div>
    <w:div w:id="1104884903">
      <w:bodyDiv w:val="1"/>
      <w:marLeft w:val="0"/>
      <w:marRight w:val="0"/>
      <w:marTop w:val="0"/>
      <w:marBottom w:val="0"/>
      <w:divBdr>
        <w:top w:val="none" w:sz="0" w:space="0" w:color="auto"/>
        <w:left w:val="none" w:sz="0" w:space="0" w:color="auto"/>
        <w:bottom w:val="none" w:sz="0" w:space="0" w:color="auto"/>
        <w:right w:val="none" w:sz="0" w:space="0" w:color="auto"/>
      </w:divBdr>
    </w:div>
    <w:div w:id="1109742763">
      <w:bodyDiv w:val="1"/>
      <w:marLeft w:val="0"/>
      <w:marRight w:val="0"/>
      <w:marTop w:val="0"/>
      <w:marBottom w:val="0"/>
      <w:divBdr>
        <w:top w:val="none" w:sz="0" w:space="0" w:color="auto"/>
        <w:left w:val="none" w:sz="0" w:space="0" w:color="auto"/>
        <w:bottom w:val="none" w:sz="0" w:space="0" w:color="auto"/>
        <w:right w:val="none" w:sz="0" w:space="0" w:color="auto"/>
      </w:divBdr>
    </w:div>
    <w:div w:id="1123963172">
      <w:bodyDiv w:val="1"/>
      <w:marLeft w:val="0"/>
      <w:marRight w:val="0"/>
      <w:marTop w:val="0"/>
      <w:marBottom w:val="0"/>
      <w:divBdr>
        <w:top w:val="none" w:sz="0" w:space="0" w:color="auto"/>
        <w:left w:val="none" w:sz="0" w:space="0" w:color="auto"/>
        <w:bottom w:val="none" w:sz="0" w:space="0" w:color="auto"/>
        <w:right w:val="none" w:sz="0" w:space="0" w:color="auto"/>
      </w:divBdr>
    </w:div>
    <w:div w:id="1150445526">
      <w:bodyDiv w:val="1"/>
      <w:marLeft w:val="0"/>
      <w:marRight w:val="0"/>
      <w:marTop w:val="0"/>
      <w:marBottom w:val="0"/>
      <w:divBdr>
        <w:top w:val="none" w:sz="0" w:space="0" w:color="auto"/>
        <w:left w:val="none" w:sz="0" w:space="0" w:color="auto"/>
        <w:bottom w:val="none" w:sz="0" w:space="0" w:color="auto"/>
        <w:right w:val="none" w:sz="0" w:space="0" w:color="auto"/>
      </w:divBdr>
      <w:divsChild>
        <w:div w:id="1362127501">
          <w:marLeft w:val="0"/>
          <w:marRight w:val="0"/>
          <w:marTop w:val="0"/>
          <w:marBottom w:val="0"/>
          <w:divBdr>
            <w:top w:val="none" w:sz="0" w:space="0" w:color="auto"/>
            <w:left w:val="none" w:sz="0" w:space="0" w:color="auto"/>
            <w:bottom w:val="none" w:sz="0" w:space="0" w:color="auto"/>
            <w:right w:val="none" w:sz="0" w:space="0" w:color="auto"/>
          </w:divBdr>
          <w:divsChild>
            <w:div w:id="720253067">
              <w:marLeft w:val="0"/>
              <w:marRight w:val="0"/>
              <w:marTop w:val="0"/>
              <w:marBottom w:val="0"/>
              <w:divBdr>
                <w:top w:val="none" w:sz="0" w:space="0" w:color="auto"/>
                <w:left w:val="none" w:sz="0" w:space="0" w:color="auto"/>
                <w:bottom w:val="none" w:sz="0" w:space="0" w:color="auto"/>
                <w:right w:val="none" w:sz="0" w:space="0" w:color="auto"/>
              </w:divBdr>
              <w:divsChild>
                <w:div w:id="5710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04840">
      <w:bodyDiv w:val="1"/>
      <w:marLeft w:val="0"/>
      <w:marRight w:val="0"/>
      <w:marTop w:val="0"/>
      <w:marBottom w:val="0"/>
      <w:divBdr>
        <w:top w:val="none" w:sz="0" w:space="0" w:color="auto"/>
        <w:left w:val="none" w:sz="0" w:space="0" w:color="auto"/>
        <w:bottom w:val="none" w:sz="0" w:space="0" w:color="auto"/>
        <w:right w:val="none" w:sz="0" w:space="0" w:color="auto"/>
      </w:divBdr>
    </w:div>
    <w:div w:id="1194273955">
      <w:bodyDiv w:val="1"/>
      <w:marLeft w:val="0"/>
      <w:marRight w:val="0"/>
      <w:marTop w:val="0"/>
      <w:marBottom w:val="0"/>
      <w:divBdr>
        <w:top w:val="none" w:sz="0" w:space="0" w:color="auto"/>
        <w:left w:val="none" w:sz="0" w:space="0" w:color="auto"/>
        <w:bottom w:val="none" w:sz="0" w:space="0" w:color="auto"/>
        <w:right w:val="none" w:sz="0" w:space="0" w:color="auto"/>
      </w:divBdr>
    </w:div>
    <w:div w:id="1235354799">
      <w:bodyDiv w:val="1"/>
      <w:marLeft w:val="0"/>
      <w:marRight w:val="0"/>
      <w:marTop w:val="0"/>
      <w:marBottom w:val="0"/>
      <w:divBdr>
        <w:top w:val="none" w:sz="0" w:space="0" w:color="auto"/>
        <w:left w:val="none" w:sz="0" w:space="0" w:color="auto"/>
        <w:bottom w:val="none" w:sz="0" w:space="0" w:color="auto"/>
        <w:right w:val="none" w:sz="0" w:space="0" w:color="auto"/>
      </w:divBdr>
    </w:div>
    <w:div w:id="1251692136">
      <w:bodyDiv w:val="1"/>
      <w:marLeft w:val="0"/>
      <w:marRight w:val="0"/>
      <w:marTop w:val="0"/>
      <w:marBottom w:val="0"/>
      <w:divBdr>
        <w:top w:val="none" w:sz="0" w:space="0" w:color="auto"/>
        <w:left w:val="none" w:sz="0" w:space="0" w:color="auto"/>
        <w:bottom w:val="none" w:sz="0" w:space="0" w:color="auto"/>
        <w:right w:val="none" w:sz="0" w:space="0" w:color="auto"/>
      </w:divBdr>
    </w:div>
    <w:div w:id="1254052228">
      <w:bodyDiv w:val="1"/>
      <w:marLeft w:val="0"/>
      <w:marRight w:val="0"/>
      <w:marTop w:val="0"/>
      <w:marBottom w:val="0"/>
      <w:divBdr>
        <w:top w:val="none" w:sz="0" w:space="0" w:color="auto"/>
        <w:left w:val="none" w:sz="0" w:space="0" w:color="auto"/>
        <w:bottom w:val="none" w:sz="0" w:space="0" w:color="auto"/>
        <w:right w:val="none" w:sz="0" w:space="0" w:color="auto"/>
      </w:divBdr>
    </w:div>
    <w:div w:id="1266579066">
      <w:bodyDiv w:val="1"/>
      <w:marLeft w:val="0"/>
      <w:marRight w:val="0"/>
      <w:marTop w:val="0"/>
      <w:marBottom w:val="0"/>
      <w:divBdr>
        <w:top w:val="none" w:sz="0" w:space="0" w:color="auto"/>
        <w:left w:val="none" w:sz="0" w:space="0" w:color="auto"/>
        <w:bottom w:val="none" w:sz="0" w:space="0" w:color="auto"/>
        <w:right w:val="none" w:sz="0" w:space="0" w:color="auto"/>
      </w:divBdr>
    </w:div>
    <w:div w:id="1278826933">
      <w:bodyDiv w:val="1"/>
      <w:marLeft w:val="0"/>
      <w:marRight w:val="0"/>
      <w:marTop w:val="0"/>
      <w:marBottom w:val="0"/>
      <w:divBdr>
        <w:top w:val="none" w:sz="0" w:space="0" w:color="auto"/>
        <w:left w:val="none" w:sz="0" w:space="0" w:color="auto"/>
        <w:bottom w:val="none" w:sz="0" w:space="0" w:color="auto"/>
        <w:right w:val="none" w:sz="0" w:space="0" w:color="auto"/>
      </w:divBdr>
    </w:div>
    <w:div w:id="1302733413">
      <w:bodyDiv w:val="1"/>
      <w:marLeft w:val="0"/>
      <w:marRight w:val="0"/>
      <w:marTop w:val="0"/>
      <w:marBottom w:val="0"/>
      <w:divBdr>
        <w:top w:val="none" w:sz="0" w:space="0" w:color="auto"/>
        <w:left w:val="none" w:sz="0" w:space="0" w:color="auto"/>
        <w:bottom w:val="none" w:sz="0" w:space="0" w:color="auto"/>
        <w:right w:val="none" w:sz="0" w:space="0" w:color="auto"/>
      </w:divBdr>
    </w:div>
    <w:div w:id="1353989792">
      <w:bodyDiv w:val="1"/>
      <w:marLeft w:val="0"/>
      <w:marRight w:val="0"/>
      <w:marTop w:val="0"/>
      <w:marBottom w:val="0"/>
      <w:divBdr>
        <w:top w:val="none" w:sz="0" w:space="0" w:color="auto"/>
        <w:left w:val="none" w:sz="0" w:space="0" w:color="auto"/>
        <w:bottom w:val="none" w:sz="0" w:space="0" w:color="auto"/>
        <w:right w:val="none" w:sz="0" w:space="0" w:color="auto"/>
      </w:divBdr>
    </w:div>
    <w:div w:id="1367413095">
      <w:bodyDiv w:val="1"/>
      <w:marLeft w:val="0"/>
      <w:marRight w:val="0"/>
      <w:marTop w:val="0"/>
      <w:marBottom w:val="0"/>
      <w:divBdr>
        <w:top w:val="none" w:sz="0" w:space="0" w:color="auto"/>
        <w:left w:val="none" w:sz="0" w:space="0" w:color="auto"/>
        <w:bottom w:val="none" w:sz="0" w:space="0" w:color="auto"/>
        <w:right w:val="none" w:sz="0" w:space="0" w:color="auto"/>
      </w:divBdr>
    </w:div>
    <w:div w:id="1368524155">
      <w:bodyDiv w:val="1"/>
      <w:marLeft w:val="0"/>
      <w:marRight w:val="0"/>
      <w:marTop w:val="0"/>
      <w:marBottom w:val="0"/>
      <w:divBdr>
        <w:top w:val="none" w:sz="0" w:space="0" w:color="auto"/>
        <w:left w:val="none" w:sz="0" w:space="0" w:color="auto"/>
        <w:bottom w:val="none" w:sz="0" w:space="0" w:color="auto"/>
        <w:right w:val="none" w:sz="0" w:space="0" w:color="auto"/>
      </w:divBdr>
    </w:div>
    <w:div w:id="1400637020">
      <w:bodyDiv w:val="1"/>
      <w:marLeft w:val="0"/>
      <w:marRight w:val="0"/>
      <w:marTop w:val="0"/>
      <w:marBottom w:val="0"/>
      <w:divBdr>
        <w:top w:val="none" w:sz="0" w:space="0" w:color="auto"/>
        <w:left w:val="none" w:sz="0" w:space="0" w:color="auto"/>
        <w:bottom w:val="none" w:sz="0" w:space="0" w:color="auto"/>
        <w:right w:val="none" w:sz="0" w:space="0" w:color="auto"/>
      </w:divBdr>
      <w:divsChild>
        <w:div w:id="1203204273">
          <w:marLeft w:val="0"/>
          <w:marRight w:val="0"/>
          <w:marTop w:val="0"/>
          <w:marBottom w:val="0"/>
          <w:divBdr>
            <w:top w:val="none" w:sz="0" w:space="0" w:color="auto"/>
            <w:left w:val="none" w:sz="0" w:space="0" w:color="auto"/>
            <w:bottom w:val="none" w:sz="0" w:space="0" w:color="auto"/>
            <w:right w:val="none" w:sz="0" w:space="0" w:color="auto"/>
          </w:divBdr>
          <w:divsChild>
            <w:div w:id="1407531304">
              <w:marLeft w:val="0"/>
              <w:marRight w:val="0"/>
              <w:marTop w:val="0"/>
              <w:marBottom w:val="0"/>
              <w:divBdr>
                <w:top w:val="none" w:sz="0" w:space="0" w:color="auto"/>
                <w:left w:val="none" w:sz="0" w:space="0" w:color="auto"/>
                <w:bottom w:val="none" w:sz="0" w:space="0" w:color="auto"/>
                <w:right w:val="none" w:sz="0" w:space="0" w:color="auto"/>
              </w:divBdr>
              <w:divsChild>
                <w:div w:id="137764514">
                  <w:marLeft w:val="0"/>
                  <w:marRight w:val="0"/>
                  <w:marTop w:val="0"/>
                  <w:marBottom w:val="0"/>
                  <w:divBdr>
                    <w:top w:val="none" w:sz="0" w:space="0" w:color="auto"/>
                    <w:left w:val="none" w:sz="0" w:space="0" w:color="auto"/>
                    <w:bottom w:val="none" w:sz="0" w:space="0" w:color="auto"/>
                    <w:right w:val="none" w:sz="0" w:space="0" w:color="auto"/>
                  </w:divBdr>
                  <w:divsChild>
                    <w:div w:id="1015958030">
                      <w:marLeft w:val="0"/>
                      <w:marRight w:val="0"/>
                      <w:marTop w:val="0"/>
                      <w:marBottom w:val="0"/>
                      <w:divBdr>
                        <w:top w:val="none" w:sz="0" w:space="0" w:color="auto"/>
                        <w:left w:val="none" w:sz="0" w:space="0" w:color="auto"/>
                        <w:bottom w:val="none" w:sz="0" w:space="0" w:color="auto"/>
                        <w:right w:val="none" w:sz="0" w:space="0" w:color="auto"/>
                      </w:divBdr>
                    </w:div>
                  </w:divsChild>
                </w:div>
                <w:div w:id="313878025">
                  <w:marLeft w:val="0"/>
                  <w:marRight w:val="0"/>
                  <w:marTop w:val="0"/>
                  <w:marBottom w:val="0"/>
                  <w:divBdr>
                    <w:top w:val="none" w:sz="0" w:space="0" w:color="auto"/>
                    <w:left w:val="none" w:sz="0" w:space="0" w:color="auto"/>
                    <w:bottom w:val="none" w:sz="0" w:space="0" w:color="auto"/>
                    <w:right w:val="none" w:sz="0" w:space="0" w:color="auto"/>
                  </w:divBdr>
                  <w:divsChild>
                    <w:div w:id="662974961">
                      <w:marLeft w:val="0"/>
                      <w:marRight w:val="0"/>
                      <w:marTop w:val="0"/>
                      <w:marBottom w:val="0"/>
                      <w:divBdr>
                        <w:top w:val="none" w:sz="0" w:space="0" w:color="auto"/>
                        <w:left w:val="none" w:sz="0" w:space="0" w:color="auto"/>
                        <w:bottom w:val="none" w:sz="0" w:space="0" w:color="auto"/>
                        <w:right w:val="none" w:sz="0" w:space="0" w:color="auto"/>
                      </w:divBdr>
                    </w:div>
                  </w:divsChild>
                </w:div>
                <w:div w:id="325087307">
                  <w:marLeft w:val="0"/>
                  <w:marRight w:val="0"/>
                  <w:marTop w:val="0"/>
                  <w:marBottom w:val="0"/>
                  <w:divBdr>
                    <w:top w:val="none" w:sz="0" w:space="0" w:color="auto"/>
                    <w:left w:val="none" w:sz="0" w:space="0" w:color="auto"/>
                    <w:bottom w:val="none" w:sz="0" w:space="0" w:color="auto"/>
                    <w:right w:val="none" w:sz="0" w:space="0" w:color="auto"/>
                  </w:divBdr>
                  <w:divsChild>
                    <w:div w:id="1745566071">
                      <w:marLeft w:val="0"/>
                      <w:marRight w:val="0"/>
                      <w:marTop w:val="0"/>
                      <w:marBottom w:val="0"/>
                      <w:divBdr>
                        <w:top w:val="none" w:sz="0" w:space="0" w:color="auto"/>
                        <w:left w:val="none" w:sz="0" w:space="0" w:color="auto"/>
                        <w:bottom w:val="none" w:sz="0" w:space="0" w:color="auto"/>
                        <w:right w:val="none" w:sz="0" w:space="0" w:color="auto"/>
                      </w:divBdr>
                    </w:div>
                  </w:divsChild>
                </w:div>
                <w:div w:id="347800085">
                  <w:marLeft w:val="0"/>
                  <w:marRight w:val="0"/>
                  <w:marTop w:val="0"/>
                  <w:marBottom w:val="0"/>
                  <w:divBdr>
                    <w:top w:val="none" w:sz="0" w:space="0" w:color="auto"/>
                    <w:left w:val="none" w:sz="0" w:space="0" w:color="auto"/>
                    <w:bottom w:val="none" w:sz="0" w:space="0" w:color="auto"/>
                    <w:right w:val="none" w:sz="0" w:space="0" w:color="auto"/>
                  </w:divBdr>
                  <w:divsChild>
                    <w:div w:id="903757772">
                      <w:marLeft w:val="0"/>
                      <w:marRight w:val="0"/>
                      <w:marTop w:val="0"/>
                      <w:marBottom w:val="0"/>
                      <w:divBdr>
                        <w:top w:val="none" w:sz="0" w:space="0" w:color="auto"/>
                        <w:left w:val="none" w:sz="0" w:space="0" w:color="auto"/>
                        <w:bottom w:val="none" w:sz="0" w:space="0" w:color="auto"/>
                        <w:right w:val="none" w:sz="0" w:space="0" w:color="auto"/>
                      </w:divBdr>
                    </w:div>
                  </w:divsChild>
                </w:div>
                <w:div w:id="354625197">
                  <w:marLeft w:val="0"/>
                  <w:marRight w:val="0"/>
                  <w:marTop w:val="0"/>
                  <w:marBottom w:val="0"/>
                  <w:divBdr>
                    <w:top w:val="none" w:sz="0" w:space="0" w:color="auto"/>
                    <w:left w:val="none" w:sz="0" w:space="0" w:color="auto"/>
                    <w:bottom w:val="none" w:sz="0" w:space="0" w:color="auto"/>
                    <w:right w:val="none" w:sz="0" w:space="0" w:color="auto"/>
                  </w:divBdr>
                  <w:divsChild>
                    <w:div w:id="989750386">
                      <w:marLeft w:val="0"/>
                      <w:marRight w:val="0"/>
                      <w:marTop w:val="0"/>
                      <w:marBottom w:val="0"/>
                      <w:divBdr>
                        <w:top w:val="none" w:sz="0" w:space="0" w:color="auto"/>
                        <w:left w:val="none" w:sz="0" w:space="0" w:color="auto"/>
                        <w:bottom w:val="none" w:sz="0" w:space="0" w:color="auto"/>
                        <w:right w:val="none" w:sz="0" w:space="0" w:color="auto"/>
                      </w:divBdr>
                    </w:div>
                  </w:divsChild>
                </w:div>
                <w:div w:id="501092901">
                  <w:marLeft w:val="0"/>
                  <w:marRight w:val="0"/>
                  <w:marTop w:val="0"/>
                  <w:marBottom w:val="0"/>
                  <w:divBdr>
                    <w:top w:val="none" w:sz="0" w:space="0" w:color="auto"/>
                    <w:left w:val="none" w:sz="0" w:space="0" w:color="auto"/>
                    <w:bottom w:val="none" w:sz="0" w:space="0" w:color="auto"/>
                    <w:right w:val="none" w:sz="0" w:space="0" w:color="auto"/>
                  </w:divBdr>
                  <w:divsChild>
                    <w:div w:id="1015497483">
                      <w:marLeft w:val="0"/>
                      <w:marRight w:val="0"/>
                      <w:marTop w:val="0"/>
                      <w:marBottom w:val="0"/>
                      <w:divBdr>
                        <w:top w:val="none" w:sz="0" w:space="0" w:color="auto"/>
                        <w:left w:val="none" w:sz="0" w:space="0" w:color="auto"/>
                        <w:bottom w:val="none" w:sz="0" w:space="0" w:color="auto"/>
                        <w:right w:val="none" w:sz="0" w:space="0" w:color="auto"/>
                      </w:divBdr>
                    </w:div>
                  </w:divsChild>
                </w:div>
                <w:div w:id="548878122">
                  <w:marLeft w:val="0"/>
                  <w:marRight w:val="0"/>
                  <w:marTop w:val="0"/>
                  <w:marBottom w:val="0"/>
                  <w:divBdr>
                    <w:top w:val="none" w:sz="0" w:space="0" w:color="auto"/>
                    <w:left w:val="none" w:sz="0" w:space="0" w:color="auto"/>
                    <w:bottom w:val="none" w:sz="0" w:space="0" w:color="auto"/>
                    <w:right w:val="none" w:sz="0" w:space="0" w:color="auto"/>
                  </w:divBdr>
                  <w:divsChild>
                    <w:div w:id="1076975900">
                      <w:marLeft w:val="0"/>
                      <w:marRight w:val="0"/>
                      <w:marTop w:val="0"/>
                      <w:marBottom w:val="0"/>
                      <w:divBdr>
                        <w:top w:val="none" w:sz="0" w:space="0" w:color="auto"/>
                        <w:left w:val="none" w:sz="0" w:space="0" w:color="auto"/>
                        <w:bottom w:val="none" w:sz="0" w:space="0" w:color="auto"/>
                        <w:right w:val="none" w:sz="0" w:space="0" w:color="auto"/>
                      </w:divBdr>
                    </w:div>
                  </w:divsChild>
                </w:div>
                <w:div w:id="705447979">
                  <w:marLeft w:val="0"/>
                  <w:marRight w:val="0"/>
                  <w:marTop w:val="0"/>
                  <w:marBottom w:val="0"/>
                  <w:divBdr>
                    <w:top w:val="none" w:sz="0" w:space="0" w:color="auto"/>
                    <w:left w:val="none" w:sz="0" w:space="0" w:color="auto"/>
                    <w:bottom w:val="none" w:sz="0" w:space="0" w:color="auto"/>
                    <w:right w:val="none" w:sz="0" w:space="0" w:color="auto"/>
                  </w:divBdr>
                  <w:divsChild>
                    <w:div w:id="1070737755">
                      <w:marLeft w:val="0"/>
                      <w:marRight w:val="0"/>
                      <w:marTop w:val="0"/>
                      <w:marBottom w:val="0"/>
                      <w:divBdr>
                        <w:top w:val="none" w:sz="0" w:space="0" w:color="auto"/>
                        <w:left w:val="none" w:sz="0" w:space="0" w:color="auto"/>
                        <w:bottom w:val="none" w:sz="0" w:space="0" w:color="auto"/>
                        <w:right w:val="none" w:sz="0" w:space="0" w:color="auto"/>
                      </w:divBdr>
                    </w:div>
                  </w:divsChild>
                </w:div>
                <w:div w:id="907760960">
                  <w:marLeft w:val="0"/>
                  <w:marRight w:val="0"/>
                  <w:marTop w:val="0"/>
                  <w:marBottom w:val="0"/>
                  <w:divBdr>
                    <w:top w:val="none" w:sz="0" w:space="0" w:color="auto"/>
                    <w:left w:val="none" w:sz="0" w:space="0" w:color="auto"/>
                    <w:bottom w:val="none" w:sz="0" w:space="0" w:color="auto"/>
                    <w:right w:val="none" w:sz="0" w:space="0" w:color="auto"/>
                  </w:divBdr>
                  <w:divsChild>
                    <w:div w:id="560335947">
                      <w:marLeft w:val="0"/>
                      <w:marRight w:val="0"/>
                      <w:marTop w:val="0"/>
                      <w:marBottom w:val="0"/>
                      <w:divBdr>
                        <w:top w:val="none" w:sz="0" w:space="0" w:color="auto"/>
                        <w:left w:val="none" w:sz="0" w:space="0" w:color="auto"/>
                        <w:bottom w:val="none" w:sz="0" w:space="0" w:color="auto"/>
                        <w:right w:val="none" w:sz="0" w:space="0" w:color="auto"/>
                      </w:divBdr>
                    </w:div>
                  </w:divsChild>
                </w:div>
                <w:div w:id="953757348">
                  <w:marLeft w:val="0"/>
                  <w:marRight w:val="0"/>
                  <w:marTop w:val="0"/>
                  <w:marBottom w:val="0"/>
                  <w:divBdr>
                    <w:top w:val="none" w:sz="0" w:space="0" w:color="auto"/>
                    <w:left w:val="none" w:sz="0" w:space="0" w:color="auto"/>
                    <w:bottom w:val="none" w:sz="0" w:space="0" w:color="auto"/>
                    <w:right w:val="none" w:sz="0" w:space="0" w:color="auto"/>
                  </w:divBdr>
                  <w:divsChild>
                    <w:div w:id="1539582121">
                      <w:marLeft w:val="0"/>
                      <w:marRight w:val="0"/>
                      <w:marTop w:val="0"/>
                      <w:marBottom w:val="0"/>
                      <w:divBdr>
                        <w:top w:val="none" w:sz="0" w:space="0" w:color="auto"/>
                        <w:left w:val="none" w:sz="0" w:space="0" w:color="auto"/>
                        <w:bottom w:val="none" w:sz="0" w:space="0" w:color="auto"/>
                        <w:right w:val="none" w:sz="0" w:space="0" w:color="auto"/>
                      </w:divBdr>
                    </w:div>
                    <w:div w:id="2005546620">
                      <w:marLeft w:val="0"/>
                      <w:marRight w:val="0"/>
                      <w:marTop w:val="0"/>
                      <w:marBottom w:val="0"/>
                      <w:divBdr>
                        <w:top w:val="none" w:sz="0" w:space="0" w:color="auto"/>
                        <w:left w:val="none" w:sz="0" w:space="0" w:color="auto"/>
                        <w:bottom w:val="none" w:sz="0" w:space="0" w:color="auto"/>
                        <w:right w:val="none" w:sz="0" w:space="0" w:color="auto"/>
                      </w:divBdr>
                    </w:div>
                  </w:divsChild>
                </w:div>
                <w:div w:id="1082490806">
                  <w:marLeft w:val="0"/>
                  <w:marRight w:val="0"/>
                  <w:marTop w:val="0"/>
                  <w:marBottom w:val="0"/>
                  <w:divBdr>
                    <w:top w:val="none" w:sz="0" w:space="0" w:color="auto"/>
                    <w:left w:val="none" w:sz="0" w:space="0" w:color="auto"/>
                    <w:bottom w:val="none" w:sz="0" w:space="0" w:color="auto"/>
                    <w:right w:val="none" w:sz="0" w:space="0" w:color="auto"/>
                  </w:divBdr>
                  <w:divsChild>
                    <w:div w:id="792988981">
                      <w:marLeft w:val="0"/>
                      <w:marRight w:val="0"/>
                      <w:marTop w:val="0"/>
                      <w:marBottom w:val="0"/>
                      <w:divBdr>
                        <w:top w:val="none" w:sz="0" w:space="0" w:color="auto"/>
                        <w:left w:val="none" w:sz="0" w:space="0" w:color="auto"/>
                        <w:bottom w:val="none" w:sz="0" w:space="0" w:color="auto"/>
                        <w:right w:val="none" w:sz="0" w:space="0" w:color="auto"/>
                      </w:divBdr>
                    </w:div>
                  </w:divsChild>
                </w:div>
                <w:div w:id="1087193586">
                  <w:marLeft w:val="0"/>
                  <w:marRight w:val="0"/>
                  <w:marTop w:val="0"/>
                  <w:marBottom w:val="0"/>
                  <w:divBdr>
                    <w:top w:val="none" w:sz="0" w:space="0" w:color="auto"/>
                    <w:left w:val="none" w:sz="0" w:space="0" w:color="auto"/>
                    <w:bottom w:val="none" w:sz="0" w:space="0" w:color="auto"/>
                    <w:right w:val="none" w:sz="0" w:space="0" w:color="auto"/>
                  </w:divBdr>
                  <w:divsChild>
                    <w:div w:id="1885869463">
                      <w:marLeft w:val="0"/>
                      <w:marRight w:val="0"/>
                      <w:marTop w:val="0"/>
                      <w:marBottom w:val="0"/>
                      <w:divBdr>
                        <w:top w:val="none" w:sz="0" w:space="0" w:color="auto"/>
                        <w:left w:val="none" w:sz="0" w:space="0" w:color="auto"/>
                        <w:bottom w:val="none" w:sz="0" w:space="0" w:color="auto"/>
                        <w:right w:val="none" w:sz="0" w:space="0" w:color="auto"/>
                      </w:divBdr>
                    </w:div>
                  </w:divsChild>
                </w:div>
                <w:div w:id="1133790413">
                  <w:marLeft w:val="0"/>
                  <w:marRight w:val="0"/>
                  <w:marTop w:val="0"/>
                  <w:marBottom w:val="0"/>
                  <w:divBdr>
                    <w:top w:val="none" w:sz="0" w:space="0" w:color="auto"/>
                    <w:left w:val="none" w:sz="0" w:space="0" w:color="auto"/>
                    <w:bottom w:val="none" w:sz="0" w:space="0" w:color="auto"/>
                    <w:right w:val="none" w:sz="0" w:space="0" w:color="auto"/>
                  </w:divBdr>
                  <w:divsChild>
                    <w:div w:id="1849175262">
                      <w:marLeft w:val="0"/>
                      <w:marRight w:val="0"/>
                      <w:marTop w:val="0"/>
                      <w:marBottom w:val="0"/>
                      <w:divBdr>
                        <w:top w:val="none" w:sz="0" w:space="0" w:color="auto"/>
                        <w:left w:val="none" w:sz="0" w:space="0" w:color="auto"/>
                        <w:bottom w:val="none" w:sz="0" w:space="0" w:color="auto"/>
                        <w:right w:val="none" w:sz="0" w:space="0" w:color="auto"/>
                      </w:divBdr>
                    </w:div>
                  </w:divsChild>
                </w:div>
                <w:div w:id="1522280232">
                  <w:marLeft w:val="0"/>
                  <w:marRight w:val="0"/>
                  <w:marTop w:val="0"/>
                  <w:marBottom w:val="0"/>
                  <w:divBdr>
                    <w:top w:val="none" w:sz="0" w:space="0" w:color="auto"/>
                    <w:left w:val="none" w:sz="0" w:space="0" w:color="auto"/>
                    <w:bottom w:val="none" w:sz="0" w:space="0" w:color="auto"/>
                    <w:right w:val="none" w:sz="0" w:space="0" w:color="auto"/>
                  </w:divBdr>
                  <w:divsChild>
                    <w:div w:id="57286393">
                      <w:marLeft w:val="0"/>
                      <w:marRight w:val="0"/>
                      <w:marTop w:val="0"/>
                      <w:marBottom w:val="0"/>
                      <w:divBdr>
                        <w:top w:val="none" w:sz="0" w:space="0" w:color="auto"/>
                        <w:left w:val="none" w:sz="0" w:space="0" w:color="auto"/>
                        <w:bottom w:val="none" w:sz="0" w:space="0" w:color="auto"/>
                        <w:right w:val="none" w:sz="0" w:space="0" w:color="auto"/>
                      </w:divBdr>
                    </w:div>
                  </w:divsChild>
                </w:div>
                <w:div w:id="1772046052">
                  <w:marLeft w:val="0"/>
                  <w:marRight w:val="0"/>
                  <w:marTop w:val="0"/>
                  <w:marBottom w:val="0"/>
                  <w:divBdr>
                    <w:top w:val="none" w:sz="0" w:space="0" w:color="auto"/>
                    <w:left w:val="none" w:sz="0" w:space="0" w:color="auto"/>
                    <w:bottom w:val="none" w:sz="0" w:space="0" w:color="auto"/>
                    <w:right w:val="none" w:sz="0" w:space="0" w:color="auto"/>
                  </w:divBdr>
                  <w:divsChild>
                    <w:div w:id="236674130">
                      <w:marLeft w:val="0"/>
                      <w:marRight w:val="0"/>
                      <w:marTop w:val="0"/>
                      <w:marBottom w:val="0"/>
                      <w:divBdr>
                        <w:top w:val="none" w:sz="0" w:space="0" w:color="auto"/>
                        <w:left w:val="none" w:sz="0" w:space="0" w:color="auto"/>
                        <w:bottom w:val="none" w:sz="0" w:space="0" w:color="auto"/>
                        <w:right w:val="none" w:sz="0" w:space="0" w:color="auto"/>
                      </w:divBdr>
                    </w:div>
                  </w:divsChild>
                </w:div>
                <w:div w:id="1895894772">
                  <w:marLeft w:val="0"/>
                  <w:marRight w:val="0"/>
                  <w:marTop w:val="0"/>
                  <w:marBottom w:val="0"/>
                  <w:divBdr>
                    <w:top w:val="none" w:sz="0" w:space="0" w:color="auto"/>
                    <w:left w:val="none" w:sz="0" w:space="0" w:color="auto"/>
                    <w:bottom w:val="none" w:sz="0" w:space="0" w:color="auto"/>
                    <w:right w:val="none" w:sz="0" w:space="0" w:color="auto"/>
                  </w:divBdr>
                  <w:divsChild>
                    <w:div w:id="2024698457">
                      <w:marLeft w:val="0"/>
                      <w:marRight w:val="0"/>
                      <w:marTop w:val="0"/>
                      <w:marBottom w:val="0"/>
                      <w:divBdr>
                        <w:top w:val="none" w:sz="0" w:space="0" w:color="auto"/>
                        <w:left w:val="none" w:sz="0" w:space="0" w:color="auto"/>
                        <w:bottom w:val="none" w:sz="0" w:space="0" w:color="auto"/>
                        <w:right w:val="none" w:sz="0" w:space="0" w:color="auto"/>
                      </w:divBdr>
                    </w:div>
                  </w:divsChild>
                </w:div>
                <w:div w:id="2002148760">
                  <w:marLeft w:val="0"/>
                  <w:marRight w:val="0"/>
                  <w:marTop w:val="0"/>
                  <w:marBottom w:val="0"/>
                  <w:divBdr>
                    <w:top w:val="none" w:sz="0" w:space="0" w:color="auto"/>
                    <w:left w:val="none" w:sz="0" w:space="0" w:color="auto"/>
                    <w:bottom w:val="none" w:sz="0" w:space="0" w:color="auto"/>
                    <w:right w:val="none" w:sz="0" w:space="0" w:color="auto"/>
                  </w:divBdr>
                  <w:divsChild>
                    <w:div w:id="1196654070">
                      <w:marLeft w:val="0"/>
                      <w:marRight w:val="0"/>
                      <w:marTop w:val="0"/>
                      <w:marBottom w:val="0"/>
                      <w:divBdr>
                        <w:top w:val="none" w:sz="0" w:space="0" w:color="auto"/>
                        <w:left w:val="none" w:sz="0" w:space="0" w:color="auto"/>
                        <w:bottom w:val="none" w:sz="0" w:space="0" w:color="auto"/>
                        <w:right w:val="none" w:sz="0" w:space="0" w:color="auto"/>
                      </w:divBdr>
                    </w:div>
                  </w:divsChild>
                </w:div>
                <w:div w:id="2092971919">
                  <w:marLeft w:val="0"/>
                  <w:marRight w:val="0"/>
                  <w:marTop w:val="0"/>
                  <w:marBottom w:val="0"/>
                  <w:divBdr>
                    <w:top w:val="none" w:sz="0" w:space="0" w:color="auto"/>
                    <w:left w:val="none" w:sz="0" w:space="0" w:color="auto"/>
                    <w:bottom w:val="none" w:sz="0" w:space="0" w:color="auto"/>
                    <w:right w:val="none" w:sz="0" w:space="0" w:color="auto"/>
                  </w:divBdr>
                  <w:divsChild>
                    <w:div w:id="1068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7679">
      <w:bodyDiv w:val="1"/>
      <w:marLeft w:val="0"/>
      <w:marRight w:val="0"/>
      <w:marTop w:val="0"/>
      <w:marBottom w:val="0"/>
      <w:divBdr>
        <w:top w:val="none" w:sz="0" w:space="0" w:color="auto"/>
        <w:left w:val="none" w:sz="0" w:space="0" w:color="auto"/>
        <w:bottom w:val="none" w:sz="0" w:space="0" w:color="auto"/>
        <w:right w:val="none" w:sz="0" w:space="0" w:color="auto"/>
      </w:divBdr>
    </w:div>
    <w:div w:id="1410420738">
      <w:bodyDiv w:val="1"/>
      <w:marLeft w:val="0"/>
      <w:marRight w:val="0"/>
      <w:marTop w:val="0"/>
      <w:marBottom w:val="0"/>
      <w:divBdr>
        <w:top w:val="none" w:sz="0" w:space="0" w:color="auto"/>
        <w:left w:val="none" w:sz="0" w:space="0" w:color="auto"/>
        <w:bottom w:val="none" w:sz="0" w:space="0" w:color="auto"/>
        <w:right w:val="none" w:sz="0" w:space="0" w:color="auto"/>
      </w:divBdr>
    </w:div>
    <w:div w:id="1433477572">
      <w:bodyDiv w:val="1"/>
      <w:marLeft w:val="0"/>
      <w:marRight w:val="0"/>
      <w:marTop w:val="0"/>
      <w:marBottom w:val="0"/>
      <w:divBdr>
        <w:top w:val="none" w:sz="0" w:space="0" w:color="auto"/>
        <w:left w:val="none" w:sz="0" w:space="0" w:color="auto"/>
        <w:bottom w:val="none" w:sz="0" w:space="0" w:color="auto"/>
        <w:right w:val="none" w:sz="0" w:space="0" w:color="auto"/>
      </w:divBdr>
    </w:div>
    <w:div w:id="1434091207">
      <w:bodyDiv w:val="1"/>
      <w:marLeft w:val="0"/>
      <w:marRight w:val="0"/>
      <w:marTop w:val="0"/>
      <w:marBottom w:val="0"/>
      <w:divBdr>
        <w:top w:val="none" w:sz="0" w:space="0" w:color="auto"/>
        <w:left w:val="none" w:sz="0" w:space="0" w:color="auto"/>
        <w:bottom w:val="none" w:sz="0" w:space="0" w:color="auto"/>
        <w:right w:val="none" w:sz="0" w:space="0" w:color="auto"/>
      </w:divBdr>
    </w:div>
    <w:div w:id="1457335264">
      <w:bodyDiv w:val="1"/>
      <w:marLeft w:val="0"/>
      <w:marRight w:val="0"/>
      <w:marTop w:val="0"/>
      <w:marBottom w:val="0"/>
      <w:divBdr>
        <w:top w:val="none" w:sz="0" w:space="0" w:color="auto"/>
        <w:left w:val="none" w:sz="0" w:space="0" w:color="auto"/>
        <w:bottom w:val="none" w:sz="0" w:space="0" w:color="auto"/>
        <w:right w:val="none" w:sz="0" w:space="0" w:color="auto"/>
      </w:divBdr>
      <w:divsChild>
        <w:div w:id="907692326">
          <w:marLeft w:val="0"/>
          <w:marRight w:val="0"/>
          <w:marTop w:val="0"/>
          <w:marBottom w:val="0"/>
          <w:divBdr>
            <w:top w:val="none" w:sz="0" w:space="0" w:color="auto"/>
            <w:left w:val="none" w:sz="0" w:space="0" w:color="auto"/>
            <w:bottom w:val="none" w:sz="0" w:space="0" w:color="auto"/>
            <w:right w:val="none" w:sz="0" w:space="0" w:color="auto"/>
          </w:divBdr>
          <w:divsChild>
            <w:div w:id="35014082">
              <w:marLeft w:val="0"/>
              <w:marRight w:val="0"/>
              <w:marTop w:val="0"/>
              <w:marBottom w:val="0"/>
              <w:divBdr>
                <w:top w:val="none" w:sz="0" w:space="0" w:color="auto"/>
                <w:left w:val="none" w:sz="0" w:space="0" w:color="auto"/>
                <w:bottom w:val="none" w:sz="0" w:space="0" w:color="auto"/>
                <w:right w:val="none" w:sz="0" w:space="0" w:color="auto"/>
              </w:divBdr>
              <w:divsChild>
                <w:div w:id="18215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492252">
      <w:bodyDiv w:val="1"/>
      <w:marLeft w:val="0"/>
      <w:marRight w:val="0"/>
      <w:marTop w:val="0"/>
      <w:marBottom w:val="0"/>
      <w:divBdr>
        <w:top w:val="none" w:sz="0" w:space="0" w:color="auto"/>
        <w:left w:val="none" w:sz="0" w:space="0" w:color="auto"/>
        <w:bottom w:val="none" w:sz="0" w:space="0" w:color="auto"/>
        <w:right w:val="none" w:sz="0" w:space="0" w:color="auto"/>
      </w:divBdr>
      <w:divsChild>
        <w:div w:id="133838624">
          <w:marLeft w:val="547"/>
          <w:marRight w:val="0"/>
          <w:marTop w:val="0"/>
          <w:marBottom w:val="0"/>
          <w:divBdr>
            <w:top w:val="none" w:sz="0" w:space="0" w:color="auto"/>
            <w:left w:val="none" w:sz="0" w:space="0" w:color="auto"/>
            <w:bottom w:val="none" w:sz="0" w:space="0" w:color="auto"/>
            <w:right w:val="none" w:sz="0" w:space="0" w:color="auto"/>
          </w:divBdr>
        </w:div>
      </w:divsChild>
    </w:div>
    <w:div w:id="1491561734">
      <w:bodyDiv w:val="1"/>
      <w:marLeft w:val="0"/>
      <w:marRight w:val="0"/>
      <w:marTop w:val="0"/>
      <w:marBottom w:val="0"/>
      <w:divBdr>
        <w:top w:val="none" w:sz="0" w:space="0" w:color="auto"/>
        <w:left w:val="none" w:sz="0" w:space="0" w:color="auto"/>
        <w:bottom w:val="none" w:sz="0" w:space="0" w:color="auto"/>
        <w:right w:val="none" w:sz="0" w:space="0" w:color="auto"/>
      </w:divBdr>
    </w:div>
    <w:div w:id="1507204805">
      <w:bodyDiv w:val="1"/>
      <w:marLeft w:val="0"/>
      <w:marRight w:val="0"/>
      <w:marTop w:val="0"/>
      <w:marBottom w:val="0"/>
      <w:divBdr>
        <w:top w:val="none" w:sz="0" w:space="0" w:color="auto"/>
        <w:left w:val="none" w:sz="0" w:space="0" w:color="auto"/>
        <w:bottom w:val="none" w:sz="0" w:space="0" w:color="auto"/>
        <w:right w:val="none" w:sz="0" w:space="0" w:color="auto"/>
      </w:divBdr>
    </w:div>
    <w:div w:id="1511212347">
      <w:bodyDiv w:val="1"/>
      <w:marLeft w:val="0"/>
      <w:marRight w:val="0"/>
      <w:marTop w:val="0"/>
      <w:marBottom w:val="0"/>
      <w:divBdr>
        <w:top w:val="none" w:sz="0" w:space="0" w:color="auto"/>
        <w:left w:val="none" w:sz="0" w:space="0" w:color="auto"/>
        <w:bottom w:val="none" w:sz="0" w:space="0" w:color="auto"/>
        <w:right w:val="none" w:sz="0" w:space="0" w:color="auto"/>
      </w:divBdr>
    </w:div>
    <w:div w:id="1518079107">
      <w:bodyDiv w:val="1"/>
      <w:marLeft w:val="0"/>
      <w:marRight w:val="0"/>
      <w:marTop w:val="0"/>
      <w:marBottom w:val="0"/>
      <w:divBdr>
        <w:top w:val="none" w:sz="0" w:space="0" w:color="auto"/>
        <w:left w:val="none" w:sz="0" w:space="0" w:color="auto"/>
        <w:bottom w:val="none" w:sz="0" w:space="0" w:color="auto"/>
        <w:right w:val="none" w:sz="0" w:space="0" w:color="auto"/>
      </w:divBdr>
    </w:div>
    <w:div w:id="1535116184">
      <w:bodyDiv w:val="1"/>
      <w:marLeft w:val="0"/>
      <w:marRight w:val="0"/>
      <w:marTop w:val="0"/>
      <w:marBottom w:val="0"/>
      <w:divBdr>
        <w:top w:val="none" w:sz="0" w:space="0" w:color="auto"/>
        <w:left w:val="none" w:sz="0" w:space="0" w:color="auto"/>
        <w:bottom w:val="none" w:sz="0" w:space="0" w:color="auto"/>
        <w:right w:val="none" w:sz="0" w:space="0" w:color="auto"/>
      </w:divBdr>
    </w:div>
    <w:div w:id="1536186841">
      <w:bodyDiv w:val="1"/>
      <w:marLeft w:val="0"/>
      <w:marRight w:val="0"/>
      <w:marTop w:val="0"/>
      <w:marBottom w:val="0"/>
      <w:divBdr>
        <w:top w:val="none" w:sz="0" w:space="0" w:color="auto"/>
        <w:left w:val="none" w:sz="0" w:space="0" w:color="auto"/>
        <w:bottom w:val="none" w:sz="0" w:space="0" w:color="auto"/>
        <w:right w:val="none" w:sz="0" w:space="0" w:color="auto"/>
      </w:divBdr>
    </w:div>
    <w:div w:id="1545949329">
      <w:bodyDiv w:val="1"/>
      <w:marLeft w:val="0"/>
      <w:marRight w:val="0"/>
      <w:marTop w:val="0"/>
      <w:marBottom w:val="0"/>
      <w:divBdr>
        <w:top w:val="none" w:sz="0" w:space="0" w:color="auto"/>
        <w:left w:val="none" w:sz="0" w:space="0" w:color="auto"/>
        <w:bottom w:val="none" w:sz="0" w:space="0" w:color="auto"/>
        <w:right w:val="none" w:sz="0" w:space="0" w:color="auto"/>
      </w:divBdr>
    </w:div>
    <w:div w:id="1558205821">
      <w:bodyDiv w:val="1"/>
      <w:marLeft w:val="0"/>
      <w:marRight w:val="0"/>
      <w:marTop w:val="0"/>
      <w:marBottom w:val="0"/>
      <w:divBdr>
        <w:top w:val="none" w:sz="0" w:space="0" w:color="auto"/>
        <w:left w:val="none" w:sz="0" w:space="0" w:color="auto"/>
        <w:bottom w:val="none" w:sz="0" w:space="0" w:color="auto"/>
        <w:right w:val="none" w:sz="0" w:space="0" w:color="auto"/>
      </w:divBdr>
      <w:divsChild>
        <w:div w:id="21905899">
          <w:marLeft w:val="0"/>
          <w:marRight w:val="0"/>
          <w:marTop w:val="0"/>
          <w:marBottom w:val="0"/>
          <w:divBdr>
            <w:top w:val="none" w:sz="0" w:space="0" w:color="auto"/>
            <w:left w:val="none" w:sz="0" w:space="0" w:color="auto"/>
            <w:bottom w:val="none" w:sz="0" w:space="0" w:color="auto"/>
            <w:right w:val="none" w:sz="0" w:space="0" w:color="auto"/>
          </w:divBdr>
          <w:divsChild>
            <w:div w:id="935553171">
              <w:marLeft w:val="0"/>
              <w:marRight w:val="0"/>
              <w:marTop w:val="0"/>
              <w:marBottom w:val="0"/>
              <w:divBdr>
                <w:top w:val="none" w:sz="0" w:space="0" w:color="auto"/>
                <w:left w:val="none" w:sz="0" w:space="0" w:color="auto"/>
                <w:bottom w:val="none" w:sz="0" w:space="0" w:color="auto"/>
                <w:right w:val="none" w:sz="0" w:space="0" w:color="auto"/>
              </w:divBdr>
              <w:divsChild>
                <w:div w:id="16707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938378">
      <w:bodyDiv w:val="1"/>
      <w:marLeft w:val="0"/>
      <w:marRight w:val="0"/>
      <w:marTop w:val="0"/>
      <w:marBottom w:val="0"/>
      <w:divBdr>
        <w:top w:val="none" w:sz="0" w:space="0" w:color="auto"/>
        <w:left w:val="none" w:sz="0" w:space="0" w:color="auto"/>
        <w:bottom w:val="none" w:sz="0" w:space="0" w:color="auto"/>
        <w:right w:val="none" w:sz="0" w:space="0" w:color="auto"/>
      </w:divBdr>
    </w:div>
    <w:div w:id="1581135205">
      <w:bodyDiv w:val="1"/>
      <w:marLeft w:val="0"/>
      <w:marRight w:val="0"/>
      <w:marTop w:val="0"/>
      <w:marBottom w:val="0"/>
      <w:divBdr>
        <w:top w:val="none" w:sz="0" w:space="0" w:color="auto"/>
        <w:left w:val="none" w:sz="0" w:space="0" w:color="auto"/>
        <w:bottom w:val="none" w:sz="0" w:space="0" w:color="auto"/>
        <w:right w:val="none" w:sz="0" w:space="0" w:color="auto"/>
      </w:divBdr>
    </w:div>
    <w:div w:id="1585265427">
      <w:bodyDiv w:val="1"/>
      <w:marLeft w:val="0"/>
      <w:marRight w:val="0"/>
      <w:marTop w:val="0"/>
      <w:marBottom w:val="0"/>
      <w:divBdr>
        <w:top w:val="none" w:sz="0" w:space="0" w:color="auto"/>
        <w:left w:val="none" w:sz="0" w:space="0" w:color="auto"/>
        <w:bottom w:val="none" w:sz="0" w:space="0" w:color="auto"/>
        <w:right w:val="none" w:sz="0" w:space="0" w:color="auto"/>
      </w:divBdr>
    </w:div>
    <w:div w:id="1588727894">
      <w:bodyDiv w:val="1"/>
      <w:marLeft w:val="0"/>
      <w:marRight w:val="0"/>
      <w:marTop w:val="0"/>
      <w:marBottom w:val="0"/>
      <w:divBdr>
        <w:top w:val="none" w:sz="0" w:space="0" w:color="auto"/>
        <w:left w:val="none" w:sz="0" w:space="0" w:color="auto"/>
        <w:bottom w:val="none" w:sz="0" w:space="0" w:color="auto"/>
        <w:right w:val="none" w:sz="0" w:space="0" w:color="auto"/>
      </w:divBdr>
    </w:div>
    <w:div w:id="1600675894">
      <w:bodyDiv w:val="1"/>
      <w:marLeft w:val="0"/>
      <w:marRight w:val="0"/>
      <w:marTop w:val="0"/>
      <w:marBottom w:val="0"/>
      <w:divBdr>
        <w:top w:val="none" w:sz="0" w:space="0" w:color="auto"/>
        <w:left w:val="none" w:sz="0" w:space="0" w:color="auto"/>
        <w:bottom w:val="none" w:sz="0" w:space="0" w:color="auto"/>
        <w:right w:val="none" w:sz="0" w:space="0" w:color="auto"/>
      </w:divBdr>
    </w:div>
    <w:div w:id="1693452762">
      <w:bodyDiv w:val="1"/>
      <w:marLeft w:val="0"/>
      <w:marRight w:val="0"/>
      <w:marTop w:val="0"/>
      <w:marBottom w:val="0"/>
      <w:divBdr>
        <w:top w:val="none" w:sz="0" w:space="0" w:color="auto"/>
        <w:left w:val="none" w:sz="0" w:space="0" w:color="auto"/>
        <w:bottom w:val="none" w:sz="0" w:space="0" w:color="auto"/>
        <w:right w:val="none" w:sz="0" w:space="0" w:color="auto"/>
      </w:divBdr>
    </w:div>
    <w:div w:id="1722561608">
      <w:bodyDiv w:val="1"/>
      <w:marLeft w:val="0"/>
      <w:marRight w:val="0"/>
      <w:marTop w:val="0"/>
      <w:marBottom w:val="0"/>
      <w:divBdr>
        <w:top w:val="none" w:sz="0" w:space="0" w:color="auto"/>
        <w:left w:val="none" w:sz="0" w:space="0" w:color="auto"/>
        <w:bottom w:val="none" w:sz="0" w:space="0" w:color="auto"/>
        <w:right w:val="none" w:sz="0" w:space="0" w:color="auto"/>
      </w:divBdr>
    </w:div>
    <w:div w:id="1737971969">
      <w:bodyDiv w:val="1"/>
      <w:marLeft w:val="0"/>
      <w:marRight w:val="0"/>
      <w:marTop w:val="0"/>
      <w:marBottom w:val="0"/>
      <w:divBdr>
        <w:top w:val="none" w:sz="0" w:space="0" w:color="auto"/>
        <w:left w:val="none" w:sz="0" w:space="0" w:color="auto"/>
        <w:bottom w:val="none" w:sz="0" w:space="0" w:color="auto"/>
        <w:right w:val="none" w:sz="0" w:space="0" w:color="auto"/>
      </w:divBdr>
    </w:div>
    <w:div w:id="1750468773">
      <w:bodyDiv w:val="1"/>
      <w:marLeft w:val="0"/>
      <w:marRight w:val="0"/>
      <w:marTop w:val="0"/>
      <w:marBottom w:val="0"/>
      <w:divBdr>
        <w:top w:val="none" w:sz="0" w:space="0" w:color="auto"/>
        <w:left w:val="none" w:sz="0" w:space="0" w:color="auto"/>
        <w:bottom w:val="none" w:sz="0" w:space="0" w:color="auto"/>
        <w:right w:val="none" w:sz="0" w:space="0" w:color="auto"/>
      </w:divBdr>
    </w:div>
    <w:div w:id="1766460331">
      <w:bodyDiv w:val="1"/>
      <w:marLeft w:val="0"/>
      <w:marRight w:val="0"/>
      <w:marTop w:val="0"/>
      <w:marBottom w:val="0"/>
      <w:divBdr>
        <w:top w:val="none" w:sz="0" w:space="0" w:color="auto"/>
        <w:left w:val="none" w:sz="0" w:space="0" w:color="auto"/>
        <w:bottom w:val="none" w:sz="0" w:space="0" w:color="auto"/>
        <w:right w:val="none" w:sz="0" w:space="0" w:color="auto"/>
      </w:divBdr>
    </w:div>
    <w:div w:id="1804538100">
      <w:bodyDiv w:val="1"/>
      <w:marLeft w:val="0"/>
      <w:marRight w:val="0"/>
      <w:marTop w:val="0"/>
      <w:marBottom w:val="0"/>
      <w:divBdr>
        <w:top w:val="none" w:sz="0" w:space="0" w:color="auto"/>
        <w:left w:val="none" w:sz="0" w:space="0" w:color="auto"/>
        <w:bottom w:val="none" w:sz="0" w:space="0" w:color="auto"/>
        <w:right w:val="none" w:sz="0" w:space="0" w:color="auto"/>
      </w:divBdr>
    </w:div>
    <w:div w:id="1841002943">
      <w:bodyDiv w:val="1"/>
      <w:marLeft w:val="0"/>
      <w:marRight w:val="0"/>
      <w:marTop w:val="0"/>
      <w:marBottom w:val="0"/>
      <w:divBdr>
        <w:top w:val="none" w:sz="0" w:space="0" w:color="auto"/>
        <w:left w:val="none" w:sz="0" w:space="0" w:color="auto"/>
        <w:bottom w:val="none" w:sz="0" w:space="0" w:color="auto"/>
        <w:right w:val="none" w:sz="0" w:space="0" w:color="auto"/>
      </w:divBdr>
    </w:div>
    <w:div w:id="1914510632">
      <w:bodyDiv w:val="1"/>
      <w:marLeft w:val="0"/>
      <w:marRight w:val="0"/>
      <w:marTop w:val="0"/>
      <w:marBottom w:val="0"/>
      <w:divBdr>
        <w:top w:val="none" w:sz="0" w:space="0" w:color="auto"/>
        <w:left w:val="none" w:sz="0" w:space="0" w:color="auto"/>
        <w:bottom w:val="none" w:sz="0" w:space="0" w:color="auto"/>
        <w:right w:val="none" w:sz="0" w:space="0" w:color="auto"/>
      </w:divBdr>
    </w:div>
    <w:div w:id="1938440105">
      <w:bodyDiv w:val="1"/>
      <w:marLeft w:val="0"/>
      <w:marRight w:val="0"/>
      <w:marTop w:val="0"/>
      <w:marBottom w:val="0"/>
      <w:divBdr>
        <w:top w:val="none" w:sz="0" w:space="0" w:color="auto"/>
        <w:left w:val="none" w:sz="0" w:space="0" w:color="auto"/>
        <w:bottom w:val="none" w:sz="0" w:space="0" w:color="auto"/>
        <w:right w:val="none" w:sz="0" w:space="0" w:color="auto"/>
      </w:divBdr>
    </w:div>
    <w:div w:id="1939025384">
      <w:bodyDiv w:val="1"/>
      <w:marLeft w:val="0"/>
      <w:marRight w:val="0"/>
      <w:marTop w:val="0"/>
      <w:marBottom w:val="0"/>
      <w:divBdr>
        <w:top w:val="none" w:sz="0" w:space="0" w:color="auto"/>
        <w:left w:val="none" w:sz="0" w:space="0" w:color="auto"/>
        <w:bottom w:val="none" w:sz="0" w:space="0" w:color="auto"/>
        <w:right w:val="none" w:sz="0" w:space="0" w:color="auto"/>
      </w:divBdr>
    </w:div>
    <w:div w:id="1964115250">
      <w:bodyDiv w:val="1"/>
      <w:marLeft w:val="0"/>
      <w:marRight w:val="0"/>
      <w:marTop w:val="0"/>
      <w:marBottom w:val="0"/>
      <w:divBdr>
        <w:top w:val="none" w:sz="0" w:space="0" w:color="auto"/>
        <w:left w:val="none" w:sz="0" w:space="0" w:color="auto"/>
        <w:bottom w:val="none" w:sz="0" w:space="0" w:color="auto"/>
        <w:right w:val="none" w:sz="0" w:space="0" w:color="auto"/>
      </w:divBdr>
    </w:div>
    <w:div w:id="1968468097">
      <w:bodyDiv w:val="1"/>
      <w:marLeft w:val="0"/>
      <w:marRight w:val="0"/>
      <w:marTop w:val="0"/>
      <w:marBottom w:val="0"/>
      <w:divBdr>
        <w:top w:val="none" w:sz="0" w:space="0" w:color="auto"/>
        <w:left w:val="none" w:sz="0" w:space="0" w:color="auto"/>
        <w:bottom w:val="none" w:sz="0" w:space="0" w:color="auto"/>
        <w:right w:val="none" w:sz="0" w:space="0" w:color="auto"/>
      </w:divBdr>
    </w:div>
    <w:div w:id="1973173738">
      <w:bodyDiv w:val="1"/>
      <w:marLeft w:val="0"/>
      <w:marRight w:val="0"/>
      <w:marTop w:val="0"/>
      <w:marBottom w:val="0"/>
      <w:divBdr>
        <w:top w:val="none" w:sz="0" w:space="0" w:color="auto"/>
        <w:left w:val="none" w:sz="0" w:space="0" w:color="auto"/>
        <w:bottom w:val="none" w:sz="0" w:space="0" w:color="auto"/>
        <w:right w:val="none" w:sz="0" w:space="0" w:color="auto"/>
      </w:divBdr>
    </w:div>
    <w:div w:id="2043898057">
      <w:bodyDiv w:val="1"/>
      <w:marLeft w:val="0"/>
      <w:marRight w:val="0"/>
      <w:marTop w:val="0"/>
      <w:marBottom w:val="0"/>
      <w:divBdr>
        <w:top w:val="none" w:sz="0" w:space="0" w:color="auto"/>
        <w:left w:val="none" w:sz="0" w:space="0" w:color="auto"/>
        <w:bottom w:val="none" w:sz="0" w:space="0" w:color="auto"/>
        <w:right w:val="none" w:sz="0" w:space="0" w:color="auto"/>
      </w:divBdr>
    </w:div>
    <w:div w:id="2046633274">
      <w:bodyDiv w:val="1"/>
      <w:marLeft w:val="0"/>
      <w:marRight w:val="0"/>
      <w:marTop w:val="0"/>
      <w:marBottom w:val="0"/>
      <w:divBdr>
        <w:top w:val="none" w:sz="0" w:space="0" w:color="auto"/>
        <w:left w:val="none" w:sz="0" w:space="0" w:color="auto"/>
        <w:bottom w:val="none" w:sz="0" w:space="0" w:color="auto"/>
        <w:right w:val="none" w:sz="0" w:space="0" w:color="auto"/>
      </w:divBdr>
      <w:divsChild>
        <w:div w:id="1950622222">
          <w:marLeft w:val="547"/>
          <w:marRight w:val="0"/>
          <w:marTop w:val="0"/>
          <w:marBottom w:val="0"/>
          <w:divBdr>
            <w:top w:val="none" w:sz="0" w:space="0" w:color="auto"/>
            <w:left w:val="none" w:sz="0" w:space="0" w:color="auto"/>
            <w:bottom w:val="none" w:sz="0" w:space="0" w:color="auto"/>
            <w:right w:val="none" w:sz="0" w:space="0" w:color="auto"/>
          </w:divBdr>
        </w:div>
      </w:divsChild>
    </w:div>
    <w:div w:id="2056813616">
      <w:bodyDiv w:val="1"/>
      <w:marLeft w:val="0"/>
      <w:marRight w:val="0"/>
      <w:marTop w:val="0"/>
      <w:marBottom w:val="0"/>
      <w:divBdr>
        <w:top w:val="none" w:sz="0" w:space="0" w:color="auto"/>
        <w:left w:val="none" w:sz="0" w:space="0" w:color="auto"/>
        <w:bottom w:val="none" w:sz="0" w:space="0" w:color="auto"/>
        <w:right w:val="none" w:sz="0" w:space="0" w:color="auto"/>
      </w:divBdr>
    </w:div>
    <w:div w:id="2058047801">
      <w:bodyDiv w:val="1"/>
      <w:marLeft w:val="0"/>
      <w:marRight w:val="0"/>
      <w:marTop w:val="0"/>
      <w:marBottom w:val="0"/>
      <w:divBdr>
        <w:top w:val="none" w:sz="0" w:space="0" w:color="auto"/>
        <w:left w:val="none" w:sz="0" w:space="0" w:color="auto"/>
        <w:bottom w:val="none" w:sz="0" w:space="0" w:color="auto"/>
        <w:right w:val="none" w:sz="0" w:space="0" w:color="auto"/>
      </w:divBdr>
      <w:divsChild>
        <w:div w:id="72506472">
          <w:marLeft w:val="0"/>
          <w:marRight w:val="0"/>
          <w:marTop w:val="120"/>
          <w:marBottom w:val="0"/>
          <w:divBdr>
            <w:top w:val="none" w:sz="0" w:space="0" w:color="auto"/>
            <w:left w:val="none" w:sz="0" w:space="0" w:color="auto"/>
            <w:bottom w:val="none" w:sz="0" w:space="0" w:color="auto"/>
            <w:right w:val="none" w:sz="0" w:space="0" w:color="auto"/>
          </w:divBdr>
          <w:divsChild>
            <w:div w:id="852453837">
              <w:marLeft w:val="0"/>
              <w:marRight w:val="0"/>
              <w:marTop w:val="0"/>
              <w:marBottom w:val="0"/>
              <w:divBdr>
                <w:top w:val="none" w:sz="0" w:space="0" w:color="auto"/>
                <w:left w:val="none" w:sz="0" w:space="0" w:color="auto"/>
                <w:bottom w:val="none" w:sz="0" w:space="0" w:color="auto"/>
                <w:right w:val="none" w:sz="0" w:space="0" w:color="auto"/>
              </w:divBdr>
            </w:div>
          </w:divsChild>
        </w:div>
        <w:div w:id="172689394">
          <w:marLeft w:val="0"/>
          <w:marRight w:val="0"/>
          <w:marTop w:val="120"/>
          <w:marBottom w:val="0"/>
          <w:divBdr>
            <w:top w:val="none" w:sz="0" w:space="0" w:color="auto"/>
            <w:left w:val="none" w:sz="0" w:space="0" w:color="auto"/>
            <w:bottom w:val="none" w:sz="0" w:space="0" w:color="auto"/>
            <w:right w:val="none" w:sz="0" w:space="0" w:color="auto"/>
          </w:divBdr>
          <w:divsChild>
            <w:div w:id="1711688216">
              <w:marLeft w:val="0"/>
              <w:marRight w:val="0"/>
              <w:marTop w:val="0"/>
              <w:marBottom w:val="0"/>
              <w:divBdr>
                <w:top w:val="none" w:sz="0" w:space="0" w:color="auto"/>
                <w:left w:val="none" w:sz="0" w:space="0" w:color="auto"/>
                <w:bottom w:val="none" w:sz="0" w:space="0" w:color="auto"/>
                <w:right w:val="none" w:sz="0" w:space="0" w:color="auto"/>
              </w:divBdr>
            </w:div>
          </w:divsChild>
        </w:div>
        <w:div w:id="193228736">
          <w:marLeft w:val="0"/>
          <w:marRight w:val="0"/>
          <w:marTop w:val="120"/>
          <w:marBottom w:val="0"/>
          <w:divBdr>
            <w:top w:val="none" w:sz="0" w:space="0" w:color="auto"/>
            <w:left w:val="none" w:sz="0" w:space="0" w:color="auto"/>
            <w:bottom w:val="none" w:sz="0" w:space="0" w:color="auto"/>
            <w:right w:val="none" w:sz="0" w:space="0" w:color="auto"/>
          </w:divBdr>
          <w:divsChild>
            <w:div w:id="449321152">
              <w:marLeft w:val="0"/>
              <w:marRight w:val="0"/>
              <w:marTop w:val="0"/>
              <w:marBottom w:val="0"/>
              <w:divBdr>
                <w:top w:val="none" w:sz="0" w:space="0" w:color="auto"/>
                <w:left w:val="none" w:sz="0" w:space="0" w:color="auto"/>
                <w:bottom w:val="none" w:sz="0" w:space="0" w:color="auto"/>
                <w:right w:val="none" w:sz="0" w:space="0" w:color="auto"/>
              </w:divBdr>
            </w:div>
          </w:divsChild>
        </w:div>
        <w:div w:id="428895540">
          <w:marLeft w:val="0"/>
          <w:marRight w:val="0"/>
          <w:marTop w:val="120"/>
          <w:marBottom w:val="0"/>
          <w:divBdr>
            <w:top w:val="none" w:sz="0" w:space="0" w:color="auto"/>
            <w:left w:val="none" w:sz="0" w:space="0" w:color="auto"/>
            <w:bottom w:val="none" w:sz="0" w:space="0" w:color="auto"/>
            <w:right w:val="none" w:sz="0" w:space="0" w:color="auto"/>
          </w:divBdr>
          <w:divsChild>
            <w:div w:id="179591255">
              <w:marLeft w:val="0"/>
              <w:marRight w:val="0"/>
              <w:marTop w:val="0"/>
              <w:marBottom w:val="0"/>
              <w:divBdr>
                <w:top w:val="none" w:sz="0" w:space="0" w:color="auto"/>
                <w:left w:val="none" w:sz="0" w:space="0" w:color="auto"/>
                <w:bottom w:val="none" w:sz="0" w:space="0" w:color="auto"/>
                <w:right w:val="none" w:sz="0" w:space="0" w:color="auto"/>
              </w:divBdr>
            </w:div>
          </w:divsChild>
        </w:div>
        <w:div w:id="500120329">
          <w:marLeft w:val="0"/>
          <w:marRight w:val="0"/>
          <w:marTop w:val="120"/>
          <w:marBottom w:val="0"/>
          <w:divBdr>
            <w:top w:val="none" w:sz="0" w:space="0" w:color="auto"/>
            <w:left w:val="none" w:sz="0" w:space="0" w:color="auto"/>
            <w:bottom w:val="none" w:sz="0" w:space="0" w:color="auto"/>
            <w:right w:val="none" w:sz="0" w:space="0" w:color="auto"/>
          </w:divBdr>
          <w:divsChild>
            <w:div w:id="1258054600">
              <w:marLeft w:val="0"/>
              <w:marRight w:val="0"/>
              <w:marTop w:val="0"/>
              <w:marBottom w:val="0"/>
              <w:divBdr>
                <w:top w:val="none" w:sz="0" w:space="0" w:color="auto"/>
                <w:left w:val="none" w:sz="0" w:space="0" w:color="auto"/>
                <w:bottom w:val="none" w:sz="0" w:space="0" w:color="auto"/>
                <w:right w:val="none" w:sz="0" w:space="0" w:color="auto"/>
              </w:divBdr>
            </w:div>
          </w:divsChild>
        </w:div>
        <w:div w:id="511605745">
          <w:marLeft w:val="0"/>
          <w:marRight w:val="0"/>
          <w:marTop w:val="120"/>
          <w:marBottom w:val="0"/>
          <w:divBdr>
            <w:top w:val="none" w:sz="0" w:space="0" w:color="auto"/>
            <w:left w:val="none" w:sz="0" w:space="0" w:color="auto"/>
            <w:bottom w:val="none" w:sz="0" w:space="0" w:color="auto"/>
            <w:right w:val="none" w:sz="0" w:space="0" w:color="auto"/>
          </w:divBdr>
          <w:divsChild>
            <w:div w:id="552499292">
              <w:marLeft w:val="0"/>
              <w:marRight w:val="0"/>
              <w:marTop w:val="0"/>
              <w:marBottom w:val="0"/>
              <w:divBdr>
                <w:top w:val="none" w:sz="0" w:space="0" w:color="auto"/>
                <w:left w:val="none" w:sz="0" w:space="0" w:color="auto"/>
                <w:bottom w:val="none" w:sz="0" w:space="0" w:color="auto"/>
                <w:right w:val="none" w:sz="0" w:space="0" w:color="auto"/>
              </w:divBdr>
            </w:div>
          </w:divsChild>
        </w:div>
        <w:div w:id="1374648870">
          <w:marLeft w:val="0"/>
          <w:marRight w:val="0"/>
          <w:marTop w:val="120"/>
          <w:marBottom w:val="0"/>
          <w:divBdr>
            <w:top w:val="none" w:sz="0" w:space="0" w:color="auto"/>
            <w:left w:val="none" w:sz="0" w:space="0" w:color="auto"/>
            <w:bottom w:val="none" w:sz="0" w:space="0" w:color="auto"/>
            <w:right w:val="none" w:sz="0" w:space="0" w:color="auto"/>
          </w:divBdr>
          <w:divsChild>
            <w:div w:id="1815638236">
              <w:marLeft w:val="0"/>
              <w:marRight w:val="0"/>
              <w:marTop w:val="0"/>
              <w:marBottom w:val="0"/>
              <w:divBdr>
                <w:top w:val="none" w:sz="0" w:space="0" w:color="auto"/>
                <w:left w:val="none" w:sz="0" w:space="0" w:color="auto"/>
                <w:bottom w:val="none" w:sz="0" w:space="0" w:color="auto"/>
                <w:right w:val="none" w:sz="0" w:space="0" w:color="auto"/>
              </w:divBdr>
            </w:div>
          </w:divsChild>
        </w:div>
        <w:div w:id="2044550253">
          <w:marLeft w:val="0"/>
          <w:marRight w:val="0"/>
          <w:marTop w:val="120"/>
          <w:marBottom w:val="0"/>
          <w:divBdr>
            <w:top w:val="none" w:sz="0" w:space="0" w:color="auto"/>
            <w:left w:val="none" w:sz="0" w:space="0" w:color="auto"/>
            <w:bottom w:val="none" w:sz="0" w:space="0" w:color="auto"/>
            <w:right w:val="none" w:sz="0" w:space="0" w:color="auto"/>
          </w:divBdr>
          <w:divsChild>
            <w:div w:id="167996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09011">
      <w:bodyDiv w:val="1"/>
      <w:marLeft w:val="0"/>
      <w:marRight w:val="0"/>
      <w:marTop w:val="0"/>
      <w:marBottom w:val="0"/>
      <w:divBdr>
        <w:top w:val="none" w:sz="0" w:space="0" w:color="auto"/>
        <w:left w:val="none" w:sz="0" w:space="0" w:color="auto"/>
        <w:bottom w:val="none" w:sz="0" w:space="0" w:color="auto"/>
        <w:right w:val="none" w:sz="0" w:space="0" w:color="auto"/>
      </w:divBdr>
    </w:div>
    <w:div w:id="2080472201">
      <w:bodyDiv w:val="1"/>
      <w:marLeft w:val="0"/>
      <w:marRight w:val="0"/>
      <w:marTop w:val="0"/>
      <w:marBottom w:val="0"/>
      <w:divBdr>
        <w:top w:val="none" w:sz="0" w:space="0" w:color="auto"/>
        <w:left w:val="none" w:sz="0" w:space="0" w:color="auto"/>
        <w:bottom w:val="none" w:sz="0" w:space="0" w:color="auto"/>
        <w:right w:val="none" w:sz="0" w:space="0" w:color="auto"/>
      </w:divBdr>
    </w:div>
    <w:div w:id="2083989745">
      <w:bodyDiv w:val="1"/>
      <w:marLeft w:val="0"/>
      <w:marRight w:val="0"/>
      <w:marTop w:val="0"/>
      <w:marBottom w:val="0"/>
      <w:divBdr>
        <w:top w:val="none" w:sz="0" w:space="0" w:color="auto"/>
        <w:left w:val="none" w:sz="0" w:space="0" w:color="auto"/>
        <w:bottom w:val="none" w:sz="0" w:space="0" w:color="auto"/>
        <w:right w:val="none" w:sz="0" w:space="0" w:color="auto"/>
      </w:divBdr>
    </w:div>
    <w:div w:id="2091810585">
      <w:bodyDiv w:val="1"/>
      <w:marLeft w:val="0"/>
      <w:marRight w:val="0"/>
      <w:marTop w:val="0"/>
      <w:marBottom w:val="0"/>
      <w:divBdr>
        <w:top w:val="none" w:sz="0" w:space="0" w:color="auto"/>
        <w:left w:val="none" w:sz="0" w:space="0" w:color="auto"/>
        <w:bottom w:val="none" w:sz="0" w:space="0" w:color="auto"/>
        <w:right w:val="none" w:sz="0" w:space="0" w:color="auto"/>
      </w:divBdr>
    </w:div>
    <w:div w:id="2100983019">
      <w:bodyDiv w:val="1"/>
      <w:marLeft w:val="0"/>
      <w:marRight w:val="0"/>
      <w:marTop w:val="0"/>
      <w:marBottom w:val="0"/>
      <w:divBdr>
        <w:top w:val="none" w:sz="0" w:space="0" w:color="auto"/>
        <w:left w:val="none" w:sz="0" w:space="0" w:color="auto"/>
        <w:bottom w:val="none" w:sz="0" w:space="0" w:color="auto"/>
        <w:right w:val="none" w:sz="0" w:space="0" w:color="auto"/>
      </w:divBdr>
    </w:div>
    <w:div w:id="2103142578">
      <w:bodyDiv w:val="1"/>
      <w:marLeft w:val="0"/>
      <w:marRight w:val="0"/>
      <w:marTop w:val="0"/>
      <w:marBottom w:val="0"/>
      <w:divBdr>
        <w:top w:val="none" w:sz="0" w:space="0" w:color="auto"/>
        <w:left w:val="none" w:sz="0" w:space="0" w:color="auto"/>
        <w:bottom w:val="none" w:sz="0" w:space="0" w:color="auto"/>
        <w:right w:val="none" w:sz="0" w:space="0" w:color="auto"/>
      </w:divBdr>
    </w:div>
    <w:div w:id="2107185200">
      <w:bodyDiv w:val="1"/>
      <w:marLeft w:val="0"/>
      <w:marRight w:val="0"/>
      <w:marTop w:val="0"/>
      <w:marBottom w:val="0"/>
      <w:divBdr>
        <w:top w:val="none" w:sz="0" w:space="0" w:color="auto"/>
        <w:left w:val="none" w:sz="0" w:space="0" w:color="auto"/>
        <w:bottom w:val="none" w:sz="0" w:space="0" w:color="auto"/>
        <w:right w:val="none" w:sz="0" w:space="0" w:color="auto"/>
      </w:divBdr>
    </w:div>
    <w:div w:id="2115704349">
      <w:bodyDiv w:val="1"/>
      <w:marLeft w:val="0"/>
      <w:marRight w:val="0"/>
      <w:marTop w:val="0"/>
      <w:marBottom w:val="0"/>
      <w:divBdr>
        <w:top w:val="none" w:sz="0" w:space="0" w:color="auto"/>
        <w:left w:val="none" w:sz="0" w:space="0" w:color="auto"/>
        <w:bottom w:val="none" w:sz="0" w:space="0" w:color="auto"/>
        <w:right w:val="none" w:sz="0" w:space="0" w:color="auto"/>
      </w:divBdr>
    </w:div>
    <w:div w:id="2142722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hyperlink" Target="http://www.particip.gov.md" TargetMode="External"/><Relationship Id="rId3" Type="http://schemas.openxmlformats.org/officeDocument/2006/relationships/styles" Target="styles.xml"/><Relationship Id="rId21" Type="http://schemas.openxmlformats.org/officeDocument/2006/relationships/image" Target="cid:f2414f2936cfffd5f86c4c4bd7654d2dfce6caf7@zimbra"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footer" Target="footer3.xml"/><Relationship Id="rId25" Type="http://schemas.openxmlformats.org/officeDocument/2006/relationships/hyperlink" Target="http://www.energie.gov.md"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cid:ea9139ee9ecc8bc92102c8c0ad4a33f127ceebd8@zimbr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ransgaz.ro/sites/default/files/PDSNT%202021-2030.pdf" TargetMode="External"/><Relationship Id="rId3" Type="http://schemas.openxmlformats.org/officeDocument/2006/relationships/hyperlink" Target="https://www.energy-community.org/regionalinitiatives/SEEGAS.html" TargetMode="External"/><Relationship Id="rId7" Type="http://schemas.openxmlformats.org/officeDocument/2006/relationships/hyperlink" Target="https://anre.md/planuri-de-dezvoltare-3-333" TargetMode="External"/><Relationship Id="rId2" Type="http://schemas.openxmlformats.org/officeDocument/2006/relationships/hyperlink" Target="https://www.vmtg.md/images/Puncte_de_inrareiesire_si_relevante/Puncte_relevante_VMTG.pdf" TargetMode="External"/><Relationship Id="rId1" Type="http://schemas.openxmlformats.org/officeDocument/2006/relationships/hyperlink" Target="https://anre.md/registrul-hotararilor-consiliului-de-administrare-al-anre-3-358?decision_number=&amp;month=2&amp;year=&amp;title=&amp;type=1" TargetMode="External"/><Relationship Id="rId6" Type="http://schemas.openxmlformats.org/officeDocument/2006/relationships/hyperlink" Target="https://www.entsog.eu/sites/default/files/2023-01/ENTSOG_GIE_SYSDEV_2021%202022_1600x1200_FULL_240_clean.pdf" TargetMode="External"/><Relationship Id="rId5" Type="http://schemas.openxmlformats.org/officeDocument/2006/relationships/hyperlink" Target="https://www.anre.md/raport-de-activitate-3-10" TargetMode="External"/><Relationship Id="rId10" Type="http://schemas.openxmlformats.org/officeDocument/2006/relationships/hyperlink" Target="https://statistica.gov.md/ro/clasificari-si-nomenclatoare-9881.html" TargetMode="External"/><Relationship Id="rId4" Type="http://schemas.openxmlformats.org/officeDocument/2006/relationships/hyperlink" Target="https://www.ttgpmr.com/company/index.php" TargetMode="External"/><Relationship Id="rId9" Type="http://schemas.openxmlformats.org/officeDocument/2006/relationships/hyperlink" Target="https://www.energy-community.org/regionalinitiatives/SEEGA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Desctop\TRANS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Departamente\DGNET\STA\MONITORIZARE%20trimestriala%202023\Monitorizare%20anul%202023%20(Autosaved).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1033147220233837E-2"/>
          <c:y val="1.003326731397839E-2"/>
          <c:w val="0.95438069458232366"/>
          <c:h val="0.83461216284134698"/>
        </c:manualLayout>
      </c:layout>
      <c:lineChart>
        <c:grouping val="stacked"/>
        <c:varyColors val="0"/>
        <c:ser>
          <c:idx val="0"/>
          <c:order val="0"/>
          <c:tx>
            <c:strRef>
              <c:f>'Pierderi OST 2010-2022'!$B$4</c:f>
              <c:strCache>
                <c:ptCount val="1"/>
                <c:pt idx="0">
                  <c:v>Volumul gazelor naturale transportate, mii m cubi</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3.5877301596842388E-2"/>
                  <c:y val="3.42885243618681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B23-4BF5-8870-8803E835FDC6}"/>
                </c:ext>
              </c:extLst>
            </c:dLbl>
            <c:dLbl>
              <c:idx val="2"/>
              <c:layout>
                <c:manualLayout>
                  <c:x val="-5.2526277352585832E-2"/>
                  <c:y val="4.60850416910855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B23-4BF5-8870-8803E835FDC6}"/>
                </c:ext>
              </c:extLst>
            </c:dLbl>
            <c:dLbl>
              <c:idx val="3"/>
              <c:layout>
                <c:manualLayout>
                  <c:x val="-3.3852141031390684E-2"/>
                  <c:y val="-3.86607210207788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B23-4BF5-8870-8803E835FDC6}"/>
                </c:ext>
              </c:extLst>
            </c:dLbl>
            <c:dLbl>
              <c:idx val="4"/>
              <c:layout>
                <c:manualLayout>
                  <c:x val="-7.7788315676226752E-2"/>
                  <c:y val="3.71622209714574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B23-4BF5-8870-8803E835FDC6}"/>
                </c:ext>
              </c:extLst>
            </c:dLbl>
            <c:dLbl>
              <c:idx val="5"/>
              <c:layout>
                <c:manualLayout>
                  <c:x val="-3.7624242424242421E-2"/>
                  <c:y val="2.28220858895705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B23-4BF5-8870-8803E835FDC6}"/>
                </c:ext>
              </c:extLst>
            </c:dLbl>
            <c:dLbl>
              <c:idx val="7"/>
              <c:layout>
                <c:manualLayout>
                  <c:x val="-6.8496964596982707E-2"/>
                  <c:y val="4.24004433123088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B23-4BF5-8870-8803E835FDC6}"/>
                </c:ext>
              </c:extLst>
            </c:dLbl>
            <c:dLbl>
              <c:idx val="8"/>
              <c:layout>
                <c:manualLayout>
                  <c:x val="-1.2767685085115995E-2"/>
                  <c:y val="-3.53062858668090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B23-4BF5-8870-8803E835FDC6}"/>
                </c:ext>
              </c:extLst>
            </c:dLbl>
            <c:dLbl>
              <c:idx val="9"/>
              <c:layout>
                <c:manualLayout>
                  <c:x val="-5.2555522063010094E-3"/>
                  <c:y val="-4.38554244831408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B23-4BF5-8870-8803E835FDC6}"/>
                </c:ext>
              </c:extLst>
            </c:dLbl>
            <c:dLbl>
              <c:idx val="10"/>
              <c:layout>
                <c:manualLayout>
                  <c:x val="-8.7703906292759315E-2"/>
                  <c:y val="-4.9437445964059209E-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B23-4BF5-8870-8803E835FDC6}"/>
                </c:ext>
              </c:extLst>
            </c:dLbl>
            <c:dLbl>
              <c:idx val="11"/>
              <c:layout>
                <c:manualLayout>
                  <c:x val="-2.5050189337019895E-2"/>
                  <c:y val="-3.19765114106499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B23-4BF5-8870-8803E835FDC6}"/>
                </c:ext>
              </c:extLst>
            </c:dLbl>
            <c:dLbl>
              <c:idx val="12"/>
              <c:layout>
                <c:manualLayout>
                  <c:x val="-4.9984011540542168E-2"/>
                  <c:y val="3.147575418216409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B23-4BF5-8870-8803E835FDC6}"/>
                </c:ext>
              </c:extLst>
            </c:dLbl>
            <c:dLbl>
              <c:idx val="13"/>
              <c:layout>
                <c:manualLayout>
                  <c:x val="-1.7317224659894612E-3"/>
                  <c:y val="-3.90402056412071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B23-4BF5-8870-8803E835FDC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'Pierderi OST 2010-2022'!$C$3:$P$3</c:f>
              <c:numCache>
                <c:formatCode>General</c:formatCode>
                <c:ptCount val="14"/>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numCache>
            </c:numRef>
          </c:cat>
          <c:val>
            <c:numRef>
              <c:f>'Pierderi OST 2010-2022'!$C$4:$P$4</c:f>
              <c:numCache>
                <c:formatCode>0.0</c:formatCode>
                <c:ptCount val="14"/>
                <c:pt idx="0">
                  <c:v>18267.248756999998</c:v>
                </c:pt>
                <c:pt idx="1">
                  <c:v>21424.446620999999</c:v>
                </c:pt>
                <c:pt idx="2">
                  <c:v>21113.550407999996</c:v>
                </c:pt>
                <c:pt idx="3">
                  <c:v>21113.290211</c:v>
                </c:pt>
                <c:pt idx="4">
                  <c:v>19459.272321999997</c:v>
                </c:pt>
                <c:pt idx="5">
                  <c:v>18073.786257</c:v>
                </c:pt>
                <c:pt idx="6">
                  <c:v>21556.725780000001</c:v>
                </c:pt>
                <c:pt idx="7">
                  <c:v>21620.650289000001</c:v>
                </c:pt>
                <c:pt idx="8">
                  <c:v>19582.765282</c:v>
                </c:pt>
                <c:pt idx="9">
                  <c:v>11571.252197</c:v>
                </c:pt>
                <c:pt idx="10">
                  <c:v>4245.4984260000001</c:v>
                </c:pt>
                <c:pt idx="11">
                  <c:v>1911.319471</c:v>
                </c:pt>
                <c:pt idx="12">
                  <c:v>1683.829215</c:v>
                </c:pt>
                <c:pt idx="13">
                  <c:v>1835.8</c:v>
                </c:pt>
              </c:numCache>
            </c:numRef>
          </c:val>
          <c:smooth val="0"/>
          <c:extLst>
            <c:ext xmlns:c16="http://schemas.microsoft.com/office/drawing/2014/chart" uri="{C3380CC4-5D6E-409C-BE32-E72D297353CC}">
              <c16:uniqueId val="{00000009-DB23-4BF5-8870-8803E835FDC6}"/>
            </c:ext>
          </c:extLst>
        </c:ser>
        <c:dLbls>
          <c:showLegendKey val="0"/>
          <c:showVal val="0"/>
          <c:showCatName val="0"/>
          <c:showSerName val="0"/>
          <c:showPercent val="0"/>
          <c:showBubbleSize val="0"/>
        </c:dLbls>
        <c:marker val="1"/>
        <c:smooth val="0"/>
        <c:axId val="34426880"/>
        <c:axId val="34428416"/>
      </c:lineChart>
      <c:catAx>
        <c:axId val="344268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428416"/>
        <c:crosses val="autoZero"/>
        <c:auto val="1"/>
        <c:lblAlgn val="ctr"/>
        <c:lblOffset val="100"/>
        <c:noMultiLvlLbl val="0"/>
      </c:catAx>
      <c:valAx>
        <c:axId val="34428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426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r>
              <a:rPr lang="ro-MD" sz="1100" b="1">
                <a:solidFill>
                  <a:schemeClr val="tx1"/>
                </a:solidFill>
              </a:rPr>
              <a:t>S</a:t>
            </a:r>
            <a:r>
              <a:rPr lang="en-US" sz="1100" b="1">
                <a:solidFill>
                  <a:schemeClr val="tx1"/>
                </a:solidFill>
              </a:rPr>
              <a:t>tructura</a:t>
            </a:r>
            <a:r>
              <a:rPr lang="ro-MD" sz="1100" b="1">
                <a:solidFill>
                  <a:schemeClr val="tx1"/>
                </a:solidFill>
              </a:rPr>
              <a:t> importului gazelor naturale în dependență de furnizori, 2023</a:t>
            </a:r>
            <a:endParaRPr lang="en-US" sz="1100" b="1">
              <a:solidFill>
                <a:schemeClr val="tx1"/>
              </a:solidFill>
            </a:endParaRPr>
          </a:p>
        </c:rich>
      </c:tx>
      <c:layout>
        <c:manualLayout>
          <c:xMode val="edge"/>
          <c:yMode val="edge"/>
          <c:x val="0.16609213349921925"/>
          <c:y val="3.6748652168092596E-3"/>
        </c:manualLayout>
      </c:layout>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manualLayout>
          <c:layoutTarget val="inner"/>
          <c:xMode val="edge"/>
          <c:yMode val="edge"/>
          <c:x val="0.12290048118985127"/>
          <c:y val="0.17171296296296296"/>
          <c:w val="0.84654396325459313"/>
          <c:h val="0.68484558180227473"/>
        </c:manualLayout>
      </c:layout>
      <c:barChart>
        <c:barDir val="bar"/>
        <c:grouping val="clustered"/>
        <c:varyColors val="0"/>
        <c:ser>
          <c:idx val="0"/>
          <c:order val="0"/>
          <c:spPr>
            <a:solidFill>
              <a:schemeClr val="accent1">
                <a:lumMod val="75000"/>
              </a:schemeClr>
            </a:solidFill>
            <a:ln>
              <a:noFill/>
            </a:ln>
            <a:effectLst/>
          </c:spPr>
          <c:invertIfNegative val="0"/>
          <c:dLbls>
            <c:dLbl>
              <c:idx val="0"/>
              <c:layout>
                <c:manualLayout>
                  <c:x val="0.27634032634032618"/>
                  <c:y val="6.734158230221221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029-5446-8A63-94BAE98AFD9E}"/>
                </c:ext>
              </c:extLst>
            </c:dLbl>
            <c:dLbl>
              <c:idx val="1"/>
              <c:layout>
                <c:manualLayout>
                  <c:x val="0.2755633867444891"/>
                  <c:y val="4.93029280430847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029-5446-8A63-94BAE98AFD9E}"/>
                </c:ext>
              </c:extLst>
            </c:dLbl>
            <c:dLbl>
              <c:idx val="2"/>
              <c:layout>
                <c:manualLayout>
                  <c:x val="0.2709013820824844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029-5446-8A63-94BAE98AFD9E}"/>
                </c:ext>
              </c:extLst>
            </c:dLbl>
            <c:dLbl>
              <c:idx val="3"/>
              <c:layout>
                <c:manualLayout>
                  <c:x val="0.2685703797514821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029-5446-8A63-94BAE98AFD9E}"/>
                </c:ext>
              </c:extLst>
            </c:dLbl>
            <c:dLbl>
              <c:idx val="4"/>
              <c:layout>
                <c:manualLayout>
                  <c:x val="0.26946386946386947"/>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029-5446-8A63-94BAE98AFD9E}"/>
                </c:ext>
              </c:extLst>
            </c:dLbl>
            <c:dLbl>
              <c:idx val="5"/>
              <c:layout>
                <c:manualLayout>
                  <c:x val="0.2703962703962704"/>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029-5446-8A63-94BAE98AFD9E}"/>
                </c:ext>
              </c:extLst>
            </c:dLbl>
            <c:dLbl>
              <c:idx val="6"/>
              <c:layout>
                <c:manualLayout>
                  <c:x val="0.27505827505827507"/>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029-5446-8A63-94BAE98AFD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3175" cap="flat" cmpd="sng" algn="ctr">
                      <a:solidFill>
                        <a:schemeClr val="dk1">
                          <a:lumMod val="35000"/>
                          <a:lumOff val="65000"/>
                        </a:schemeClr>
                      </a:solidFill>
                      <a:round/>
                    </a:ln>
                    <a:effectLst/>
                  </c:spPr>
                </c15:leaderLines>
              </c:ext>
            </c:extLst>
          </c:dLbls>
          <c:cat>
            <c:strRef>
              <c:f>'Date pt grafice'!$A$10:$A$16</c:f>
              <c:strCache>
                <c:ptCount val="7"/>
                <c:pt idx="0">
                  <c:v>Energocom S.A.</c:v>
                </c:pt>
                <c:pt idx="1">
                  <c:v>Transautogaz S.R.L.</c:v>
                </c:pt>
                <c:pt idx="2">
                  <c:v>Rotalin Gaz Trading S.R.L.</c:v>
                </c:pt>
                <c:pt idx="3">
                  <c:v>Natural Gaz DC S.R.L.</c:v>
                </c:pt>
                <c:pt idx="4">
                  <c:v>„National Power Corp” S.R.L.</c:v>
                </c:pt>
                <c:pt idx="5">
                  <c:v>SD „Energy Engeenering Grup” S.R.L. </c:v>
                </c:pt>
                <c:pt idx="6">
                  <c:v>Moldovagaz S.A. </c:v>
                </c:pt>
              </c:strCache>
            </c:strRef>
          </c:cat>
          <c:val>
            <c:numRef>
              <c:f>'Date pt grafice'!$B$10:$B$16</c:f>
              <c:numCache>
                <c:formatCode>0.0%</c:formatCode>
                <c:ptCount val="7"/>
                <c:pt idx="0">
                  <c:v>0.93901169181233879</c:v>
                </c:pt>
                <c:pt idx="1">
                  <c:v>2.4917225369534956E-2</c:v>
                </c:pt>
                <c:pt idx="2">
                  <c:v>6.5486663463532489E-3</c:v>
                </c:pt>
                <c:pt idx="3">
                  <c:v>2.0251676147807228E-2</c:v>
                </c:pt>
                <c:pt idx="4">
                  <c:v>4.0701447237956835E-3</c:v>
                </c:pt>
                <c:pt idx="5">
                  <c:v>2.9200147149630006E-3</c:v>
                </c:pt>
                <c:pt idx="6">
                  <c:v>2.2805808852069151E-3</c:v>
                </c:pt>
              </c:numCache>
            </c:numRef>
          </c:val>
          <c:extLst>
            <c:ext xmlns:c16="http://schemas.microsoft.com/office/drawing/2014/chart" uri="{C3380CC4-5D6E-409C-BE32-E72D297353CC}">
              <c16:uniqueId val="{00000007-D029-5446-8A63-94BAE98AFD9E}"/>
            </c:ext>
          </c:extLst>
        </c:ser>
        <c:dLbls>
          <c:showLegendKey val="0"/>
          <c:showVal val="1"/>
          <c:showCatName val="0"/>
          <c:showSerName val="0"/>
          <c:showPercent val="0"/>
          <c:showBubbleSize val="0"/>
        </c:dLbls>
        <c:gapWidth val="107"/>
        <c:overlap val="-29"/>
        <c:axId val="581350392"/>
        <c:axId val="581350784"/>
      </c:barChart>
      <c:catAx>
        <c:axId val="581350392"/>
        <c:scaling>
          <c:orientation val="minMax"/>
        </c:scaling>
        <c:delete val="0"/>
        <c:axPos val="l"/>
        <c:majorGridlines>
          <c:spPr>
            <a:ln w="28575" cap="flat" cmpd="sng" algn="ctr">
              <a:no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cap="none" spc="0" normalizeH="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1350784"/>
        <c:crosses val="autoZero"/>
        <c:auto val="1"/>
        <c:lblAlgn val="ctr"/>
        <c:lblOffset val="100"/>
        <c:noMultiLvlLbl val="0"/>
      </c:catAx>
      <c:valAx>
        <c:axId val="581350784"/>
        <c:scaling>
          <c:orientation val="minMax"/>
        </c:scaling>
        <c:delete val="0"/>
        <c:axPos val="b"/>
        <c:majorGridlines>
          <c:spPr>
            <a:ln w="9525" cap="flat" cmpd="sng" algn="ctr">
              <a:no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81350392"/>
        <c:crosses val="autoZero"/>
        <c:crossBetween val="between"/>
      </c:valAx>
      <c:spPr>
        <a:noFill/>
        <a:ln>
          <a:noFill/>
        </a:ln>
        <a:effectLst/>
      </c:spPr>
    </c:plotArea>
    <c:plotVisOnly val="1"/>
    <c:dispBlanksAs val="gap"/>
    <c:showDLblsOverMax val="0"/>
  </c:chart>
  <c:spPr>
    <a:solidFill>
      <a:schemeClr val="lt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F2F08-FD42-4C8D-9263-9AD45370B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43562</Words>
  <Characters>248306</Characters>
  <Application>Microsoft Office Word</Application>
  <DocSecurity>0</DocSecurity>
  <Lines>2069</Lines>
  <Paragraphs>582</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291286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2024-07-26T11:55:00Z</cp:lastPrinted>
  <dcterms:created xsi:type="dcterms:W3CDTF">2024-09-02T18:08:00Z</dcterms:created>
  <dcterms:modified xsi:type="dcterms:W3CDTF">2024-10-08T13:02:00Z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2ee107d74ea00488863fa9475f4831252bd3ca3a003b87e90097526af52ef7c0</vt:lpwstr>
  </property>
</Properties>
</file>