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333" w:rsidRPr="00367BFB" w:rsidRDefault="00962333" w:rsidP="00962333">
      <w:pPr>
        <w:spacing w:before="0" w:beforeAutospacing="0" w:afterAutospacing="0"/>
        <w:jc w:val="both"/>
        <w:rPr>
          <w:sz w:val="28"/>
          <w:szCs w:val="28"/>
          <w:lang w:val="ro-RO"/>
        </w:rPr>
      </w:pPr>
      <w:r>
        <w:rPr>
          <w:sz w:val="28"/>
          <w:szCs w:val="28"/>
        </w:rPr>
        <w:t xml:space="preserve">                                                                                            </w:t>
      </w:r>
      <w:r w:rsidRPr="00367BFB">
        <w:rPr>
          <w:sz w:val="28"/>
          <w:szCs w:val="28"/>
          <w:lang w:val="ro-RO"/>
        </w:rPr>
        <w:t xml:space="preserve">Anexă </w:t>
      </w:r>
    </w:p>
    <w:p w:rsidR="00962333" w:rsidRPr="00367BFB" w:rsidRDefault="00962333" w:rsidP="00962333">
      <w:pPr>
        <w:spacing w:before="0" w:beforeAutospacing="0" w:afterAutospacing="0"/>
        <w:jc w:val="both"/>
        <w:rPr>
          <w:sz w:val="28"/>
          <w:szCs w:val="28"/>
          <w:lang w:val="ro-RO"/>
        </w:rPr>
      </w:pPr>
      <w:r w:rsidRPr="00367BFB">
        <w:rPr>
          <w:sz w:val="28"/>
          <w:szCs w:val="28"/>
          <w:lang w:val="ro-RO"/>
        </w:rPr>
        <w:t xml:space="preserve">                                              </w:t>
      </w:r>
      <w:r>
        <w:rPr>
          <w:sz w:val="28"/>
          <w:szCs w:val="28"/>
          <w:lang w:val="ro-RO"/>
        </w:rPr>
        <w:t xml:space="preserve">                             </w:t>
      </w:r>
      <w:r w:rsidRPr="00367BFB">
        <w:rPr>
          <w:sz w:val="28"/>
          <w:szCs w:val="28"/>
          <w:lang w:val="ro-RO"/>
        </w:rPr>
        <w:t>la decizia Consiliului mun. Bălţi</w:t>
      </w:r>
    </w:p>
    <w:p w:rsidR="00962333" w:rsidRPr="00367BFB" w:rsidRDefault="00962333" w:rsidP="00962333">
      <w:pPr>
        <w:spacing w:before="0" w:beforeAutospacing="0" w:afterAutospacing="0"/>
        <w:jc w:val="both"/>
        <w:rPr>
          <w:sz w:val="28"/>
          <w:szCs w:val="28"/>
          <w:lang w:val="ro-RO"/>
        </w:rPr>
      </w:pPr>
      <w:r w:rsidRPr="00367BFB">
        <w:rPr>
          <w:sz w:val="28"/>
          <w:szCs w:val="28"/>
          <w:lang w:val="ro-RO"/>
        </w:rPr>
        <w:t xml:space="preserve">                                                                           </w:t>
      </w:r>
      <w:r>
        <w:rPr>
          <w:sz w:val="28"/>
          <w:szCs w:val="28"/>
          <w:lang w:val="ro-RO"/>
        </w:rPr>
        <w:t xml:space="preserve">  </w:t>
      </w:r>
      <w:r w:rsidRPr="00367BFB">
        <w:rPr>
          <w:sz w:val="28"/>
          <w:szCs w:val="28"/>
          <w:lang w:val="ro-RO"/>
        </w:rPr>
        <w:t>nr. _____ din _____________202</w:t>
      </w:r>
      <w:r w:rsidRPr="00962333">
        <w:rPr>
          <w:sz w:val="28"/>
          <w:szCs w:val="28"/>
          <w:lang w:val="en-US"/>
        </w:rPr>
        <w:t>4</w:t>
      </w:r>
      <w:r w:rsidRPr="00367BFB">
        <w:rPr>
          <w:sz w:val="28"/>
          <w:szCs w:val="28"/>
          <w:lang w:val="ro-RO"/>
        </w:rPr>
        <w:t xml:space="preserve">    </w:t>
      </w:r>
    </w:p>
    <w:p w:rsidR="00962333" w:rsidRPr="00EC5811" w:rsidRDefault="00962333" w:rsidP="00962333">
      <w:pPr>
        <w:pStyle w:val="HTML"/>
        <w:shd w:val="clear" w:color="auto" w:fill="FFFFFF"/>
        <w:tabs>
          <w:tab w:val="clear" w:pos="916"/>
          <w:tab w:val="left" w:pos="567"/>
        </w:tabs>
        <w:rPr>
          <w:rFonts w:ascii="Times New Roman" w:hAnsi="Times New Roman"/>
          <w:b/>
          <w:sz w:val="28"/>
          <w:szCs w:val="28"/>
          <w:lang w:val="en-US"/>
        </w:rPr>
      </w:pPr>
    </w:p>
    <w:p w:rsidR="00962333" w:rsidRPr="00EC5811" w:rsidRDefault="00962333" w:rsidP="00962333">
      <w:pPr>
        <w:pStyle w:val="HTML"/>
        <w:shd w:val="clear" w:color="auto" w:fill="FFFFFF"/>
        <w:tabs>
          <w:tab w:val="clear" w:pos="916"/>
          <w:tab w:val="left" w:pos="567"/>
        </w:tabs>
        <w:jc w:val="center"/>
        <w:rPr>
          <w:rFonts w:ascii="Times New Roman" w:hAnsi="Times New Roman"/>
          <w:b/>
          <w:sz w:val="28"/>
          <w:szCs w:val="28"/>
          <w:lang w:val="en-US"/>
        </w:rPr>
      </w:pPr>
    </w:p>
    <w:p w:rsidR="00962333" w:rsidRPr="00EC5811" w:rsidRDefault="00962333" w:rsidP="00962333">
      <w:pPr>
        <w:pStyle w:val="HTML"/>
        <w:shd w:val="clear" w:color="auto" w:fill="FFFFFF"/>
        <w:tabs>
          <w:tab w:val="clear" w:pos="916"/>
          <w:tab w:val="left" w:pos="567"/>
        </w:tabs>
        <w:jc w:val="center"/>
        <w:rPr>
          <w:rFonts w:ascii="Times New Roman" w:hAnsi="Times New Roman"/>
          <w:b/>
          <w:sz w:val="28"/>
          <w:szCs w:val="28"/>
          <w:lang w:val="en-US"/>
        </w:rPr>
      </w:pPr>
    </w:p>
    <w:p w:rsidR="00962333" w:rsidRPr="00962333" w:rsidRDefault="00962333" w:rsidP="00962333">
      <w:pPr>
        <w:pStyle w:val="HTML"/>
        <w:shd w:val="clear" w:color="auto" w:fill="FFFFFF"/>
        <w:tabs>
          <w:tab w:val="clear" w:pos="916"/>
          <w:tab w:val="left" w:pos="567"/>
        </w:tabs>
        <w:jc w:val="center"/>
        <w:rPr>
          <w:rFonts w:ascii="Times New Roman" w:hAnsi="Times New Roman"/>
          <w:b/>
          <w:sz w:val="28"/>
          <w:szCs w:val="28"/>
          <w:lang w:val="ro-RO"/>
        </w:rPr>
      </w:pPr>
      <w:r w:rsidRPr="00962333">
        <w:rPr>
          <w:rFonts w:ascii="Times New Roman" w:hAnsi="Times New Roman"/>
          <w:b/>
          <w:sz w:val="28"/>
          <w:szCs w:val="28"/>
          <w:lang w:val="ro-RO"/>
        </w:rPr>
        <w:t>Regulamentul</w:t>
      </w:r>
    </w:p>
    <w:p w:rsidR="00962333" w:rsidRPr="00962333" w:rsidRDefault="00962333" w:rsidP="00962333">
      <w:pPr>
        <w:pStyle w:val="HTML"/>
        <w:shd w:val="clear" w:color="auto" w:fill="FFFFFF"/>
        <w:ind w:firstLine="360"/>
        <w:jc w:val="center"/>
        <w:rPr>
          <w:rFonts w:ascii="Times New Roman" w:hAnsi="Times New Roman"/>
          <w:b/>
          <w:sz w:val="28"/>
          <w:szCs w:val="28"/>
          <w:lang w:val="ro-RO"/>
        </w:rPr>
      </w:pPr>
      <w:r w:rsidRPr="00962333">
        <w:rPr>
          <w:rFonts w:ascii="Times New Roman" w:hAnsi="Times New Roman"/>
          <w:b/>
          <w:sz w:val="28"/>
          <w:szCs w:val="28"/>
          <w:lang w:val="ro-RO"/>
        </w:rPr>
        <w:t>cu privire la întreținerea spațiilor</w:t>
      </w:r>
    </w:p>
    <w:p w:rsidR="00962333" w:rsidRPr="00962333" w:rsidRDefault="00962333" w:rsidP="00962333">
      <w:pPr>
        <w:pStyle w:val="HTML"/>
        <w:shd w:val="clear" w:color="auto" w:fill="FFFFFF"/>
        <w:ind w:firstLine="360"/>
        <w:jc w:val="center"/>
        <w:rPr>
          <w:rFonts w:ascii="Times New Roman" w:hAnsi="Times New Roman"/>
          <w:b/>
          <w:sz w:val="28"/>
          <w:szCs w:val="28"/>
          <w:lang w:val="ro-RO"/>
        </w:rPr>
      </w:pPr>
      <w:r w:rsidRPr="00962333">
        <w:rPr>
          <w:rFonts w:ascii="Times New Roman" w:hAnsi="Times New Roman"/>
          <w:b/>
          <w:sz w:val="28"/>
          <w:szCs w:val="28"/>
          <w:lang w:val="ro-RO"/>
        </w:rPr>
        <w:t>verzi pe teritoriul municipiului Bălți</w:t>
      </w:r>
    </w:p>
    <w:p w:rsidR="00962333" w:rsidRPr="00962333" w:rsidRDefault="00962333" w:rsidP="00962333">
      <w:pPr>
        <w:pStyle w:val="HTML"/>
        <w:shd w:val="clear" w:color="auto" w:fill="FFFFFF"/>
        <w:ind w:firstLine="360"/>
        <w:jc w:val="center"/>
        <w:rPr>
          <w:rFonts w:ascii="Times New Roman" w:hAnsi="Times New Roman"/>
          <w:sz w:val="28"/>
          <w:szCs w:val="28"/>
          <w:lang w:val="ro-RO"/>
        </w:rPr>
      </w:pPr>
    </w:p>
    <w:p w:rsidR="00962333" w:rsidRPr="00962333" w:rsidRDefault="00962333" w:rsidP="00962333">
      <w:pPr>
        <w:spacing w:before="0" w:beforeAutospacing="0" w:afterAutospacing="0"/>
        <w:jc w:val="center"/>
        <w:rPr>
          <w:b/>
          <w:sz w:val="28"/>
          <w:szCs w:val="28"/>
          <w:lang w:val="ro-RO"/>
        </w:rPr>
      </w:pPr>
      <w:r w:rsidRPr="00962333">
        <w:rPr>
          <w:b/>
          <w:sz w:val="28"/>
          <w:szCs w:val="28"/>
          <w:lang w:val="ro-RO"/>
        </w:rPr>
        <w:t>1. Dispoziții generale</w:t>
      </w:r>
    </w:p>
    <w:p w:rsidR="00962333" w:rsidRPr="00962333" w:rsidRDefault="00962333" w:rsidP="00962333">
      <w:pPr>
        <w:pStyle w:val="HTML"/>
        <w:shd w:val="clear" w:color="auto" w:fill="FFFFFF"/>
        <w:tabs>
          <w:tab w:val="clear" w:pos="916"/>
          <w:tab w:val="left" w:pos="567"/>
        </w:tabs>
        <w:jc w:val="both"/>
        <w:rPr>
          <w:rFonts w:ascii="Times New Roman" w:hAnsi="Times New Roman"/>
          <w:b/>
          <w:sz w:val="28"/>
          <w:szCs w:val="28"/>
          <w:lang w:val="ro-RO"/>
        </w:rPr>
      </w:pPr>
      <w:r w:rsidRPr="00962333">
        <w:rPr>
          <w:rFonts w:ascii="Times New Roman" w:hAnsi="Times New Roman"/>
          <w:b/>
          <w:sz w:val="28"/>
          <w:szCs w:val="28"/>
          <w:lang w:val="ro-RO"/>
        </w:rPr>
        <w:tab/>
      </w:r>
    </w:p>
    <w:p w:rsidR="00962333" w:rsidRPr="00962333" w:rsidRDefault="00962333" w:rsidP="00962333">
      <w:pPr>
        <w:pStyle w:val="HTML"/>
        <w:shd w:val="clear" w:color="auto" w:fill="FFFFFF"/>
        <w:tabs>
          <w:tab w:val="clear" w:pos="916"/>
          <w:tab w:val="left" w:pos="567"/>
        </w:tabs>
        <w:ind w:firstLine="540"/>
        <w:jc w:val="both"/>
        <w:rPr>
          <w:rFonts w:ascii="Times New Roman" w:hAnsi="Times New Roman"/>
          <w:sz w:val="28"/>
          <w:szCs w:val="28"/>
          <w:lang w:val="ro-RO"/>
        </w:rPr>
      </w:pPr>
      <w:r w:rsidRPr="00962333">
        <w:rPr>
          <w:rFonts w:ascii="Times New Roman" w:hAnsi="Times New Roman"/>
          <w:b/>
          <w:sz w:val="28"/>
          <w:szCs w:val="28"/>
          <w:lang w:val="ro-RO"/>
        </w:rPr>
        <w:t>1.1.</w:t>
      </w:r>
      <w:r w:rsidRPr="00962333">
        <w:rPr>
          <w:rFonts w:ascii="Times New Roman" w:hAnsi="Times New Roman"/>
          <w:sz w:val="28"/>
          <w:szCs w:val="28"/>
          <w:lang w:val="ro-RO"/>
        </w:rPr>
        <w:t xml:space="preserve"> Regulamentul privind întreținerea spațiilor verzi de pe teritoriul municipiului Bălți este elaborat în conformitate cu art. 14 alin. (2) lit. m) și z</w:t>
      </w:r>
      <w:r w:rsidRPr="00962333">
        <w:rPr>
          <w:rFonts w:ascii="Times New Roman" w:hAnsi="Times New Roman"/>
          <w:sz w:val="28"/>
          <w:szCs w:val="28"/>
          <w:vertAlign w:val="superscript"/>
          <w:lang w:val="ro-RO"/>
        </w:rPr>
        <w:t>1</w:t>
      </w:r>
      <w:r w:rsidRPr="00962333">
        <w:rPr>
          <w:rFonts w:ascii="Times New Roman" w:hAnsi="Times New Roman"/>
          <w:sz w:val="28"/>
          <w:szCs w:val="28"/>
          <w:lang w:val="ro-RO"/>
        </w:rPr>
        <w:t xml:space="preserve">)  din Legea privind administraţia publică locală nr. 436-XVI din 28.12.2006, art. 8 din Legea privind finanțele publice locale nr. 397-XV din 16.10.2003, Legea cu privire la întreprinderea de stat și întreprinderea municipală nr. 246 din 23.11.2017, art. 4 alin. (2) p. e) din Legea </w:t>
      </w:r>
      <w:r w:rsidRPr="00962333">
        <w:rPr>
          <w:rStyle w:val="docheader"/>
          <w:rFonts w:ascii="Times New Roman" w:hAnsi="Times New Roman"/>
          <w:sz w:val="28"/>
          <w:szCs w:val="28"/>
          <w:lang w:val="ro-RO"/>
        </w:rPr>
        <w:t xml:space="preserve">privind </w:t>
      </w:r>
      <w:proofErr w:type="spellStart"/>
      <w:r w:rsidRPr="00962333">
        <w:rPr>
          <w:rStyle w:val="docheader"/>
          <w:rFonts w:ascii="Times New Roman" w:hAnsi="Times New Roman"/>
          <w:sz w:val="28"/>
          <w:szCs w:val="28"/>
          <w:lang w:val="ro-RO"/>
        </w:rPr>
        <w:t>monitoringul</w:t>
      </w:r>
      <w:proofErr w:type="spellEnd"/>
      <w:r w:rsidRPr="00962333">
        <w:rPr>
          <w:rStyle w:val="docheader"/>
          <w:rFonts w:ascii="Times New Roman" w:hAnsi="Times New Roman"/>
          <w:sz w:val="28"/>
          <w:szCs w:val="28"/>
          <w:lang w:val="ro-RO"/>
        </w:rPr>
        <w:t xml:space="preserve"> bunurilor imobile n</w:t>
      </w:r>
      <w:r w:rsidRPr="00962333">
        <w:rPr>
          <w:rFonts w:ascii="Times New Roman" w:hAnsi="Times New Roman"/>
          <w:sz w:val="28"/>
          <w:szCs w:val="28"/>
          <w:lang w:val="ro-RO"/>
        </w:rPr>
        <w:t xml:space="preserve">r. 267 din  29.11.2012, art. 10 lit. a) din Legea cu privire la spaţiile verzi ale localităţilor urbane şi rurale nr. 591-XIV din 23.09.1999, art. 9 și art. 14 alin. (1) lit. a) din Legea regnului vegetal nr. 239-XVI din 08.11.2007, Hotărârea Guvernului nr. 27 din 19.01.2004 </w:t>
      </w:r>
      <w:r w:rsidRPr="00962333">
        <w:rPr>
          <w:rFonts w:ascii="Times New Roman" w:hAnsi="Times New Roman"/>
          <w:bCs/>
          <w:sz w:val="28"/>
          <w:szCs w:val="28"/>
          <w:lang w:val="ro-RO"/>
        </w:rPr>
        <w:t>,,Pentru aprobarea Regulamentului cu privire la autorizarea tăierilor în fondul forestier şi vegetaţia forestieră din afara fondului forestier”</w:t>
      </w:r>
      <w:r w:rsidRPr="00962333">
        <w:rPr>
          <w:rFonts w:ascii="Times New Roman" w:hAnsi="Times New Roman"/>
          <w:sz w:val="28"/>
          <w:szCs w:val="28"/>
          <w:lang w:val="ro-RO"/>
        </w:rPr>
        <w:t xml:space="preserve"> și altor acte normative. </w:t>
      </w:r>
    </w:p>
    <w:p w:rsidR="00962333" w:rsidRPr="00962333" w:rsidRDefault="00962333" w:rsidP="00962333">
      <w:pPr>
        <w:pStyle w:val="HTML"/>
        <w:shd w:val="clear" w:color="auto" w:fill="FFFFFF"/>
        <w:ind w:firstLine="540"/>
        <w:jc w:val="both"/>
        <w:rPr>
          <w:rFonts w:ascii="Times New Roman" w:hAnsi="Times New Roman"/>
          <w:sz w:val="28"/>
          <w:szCs w:val="28"/>
          <w:lang w:val="ro-RO"/>
        </w:rPr>
      </w:pPr>
      <w:r w:rsidRPr="00962333">
        <w:rPr>
          <w:rFonts w:ascii="Times New Roman" w:hAnsi="Times New Roman"/>
          <w:b/>
          <w:sz w:val="28"/>
          <w:szCs w:val="28"/>
          <w:lang w:val="ro-RO"/>
        </w:rPr>
        <w:t>1.2.</w:t>
      </w:r>
      <w:r w:rsidRPr="00962333">
        <w:rPr>
          <w:rFonts w:ascii="Times New Roman" w:hAnsi="Times New Roman"/>
          <w:sz w:val="28"/>
          <w:szCs w:val="28"/>
          <w:lang w:val="ro-RO"/>
        </w:rPr>
        <w:t xml:space="preserve"> Regulamentul privind întreținerea spațiilor verzi de pe teritoriul municipiului Bălți (în continuare – </w:t>
      </w:r>
      <w:r w:rsidRPr="00962333">
        <w:rPr>
          <w:rFonts w:ascii="Times New Roman" w:hAnsi="Times New Roman"/>
          <w:i/>
          <w:sz w:val="28"/>
          <w:szCs w:val="28"/>
          <w:lang w:val="ro-RO"/>
        </w:rPr>
        <w:t>Regulament</w:t>
      </w:r>
      <w:r w:rsidRPr="00962333">
        <w:rPr>
          <w:rFonts w:ascii="Times New Roman" w:hAnsi="Times New Roman"/>
          <w:sz w:val="28"/>
          <w:szCs w:val="28"/>
          <w:lang w:val="ro-RO"/>
        </w:rPr>
        <w:t>) reglementează relațiile în domeniul dezvoltării și protecției spațiilor verzi pe teritoriul municipiului Bălți în scopul asigurării dreptului fiecărui om la un mediu sănătos și estetic plăcut.</w:t>
      </w:r>
    </w:p>
    <w:p w:rsidR="00962333" w:rsidRPr="00962333" w:rsidRDefault="00962333" w:rsidP="00962333">
      <w:pPr>
        <w:pStyle w:val="HTML"/>
        <w:shd w:val="clear" w:color="auto" w:fill="FFFFFF"/>
        <w:ind w:firstLine="540"/>
        <w:jc w:val="both"/>
        <w:rPr>
          <w:rFonts w:ascii="Times New Roman" w:hAnsi="Times New Roman"/>
          <w:sz w:val="28"/>
          <w:szCs w:val="28"/>
          <w:lang w:val="ro-RO"/>
        </w:rPr>
      </w:pPr>
    </w:p>
    <w:p w:rsidR="00962333" w:rsidRPr="00962333" w:rsidRDefault="00962333" w:rsidP="00962333">
      <w:pPr>
        <w:pStyle w:val="HTML"/>
        <w:shd w:val="clear" w:color="auto" w:fill="FFFFFF"/>
        <w:tabs>
          <w:tab w:val="clear" w:pos="916"/>
          <w:tab w:val="left" w:pos="567"/>
        </w:tabs>
        <w:ind w:firstLine="540"/>
        <w:jc w:val="both"/>
        <w:rPr>
          <w:rFonts w:ascii="Times New Roman" w:hAnsi="Times New Roman"/>
          <w:sz w:val="28"/>
          <w:szCs w:val="28"/>
          <w:lang w:val="ro-RO"/>
        </w:rPr>
      </w:pPr>
      <w:r w:rsidRPr="00962333">
        <w:rPr>
          <w:rStyle w:val="a4"/>
          <w:rFonts w:ascii="Times New Roman" w:hAnsi="Times New Roman"/>
          <w:sz w:val="28"/>
          <w:szCs w:val="28"/>
          <w:lang w:val="ro-RO"/>
        </w:rPr>
        <w:t xml:space="preserve">1.3. </w:t>
      </w:r>
      <w:r w:rsidRPr="00962333">
        <w:rPr>
          <w:rStyle w:val="a4"/>
          <w:rFonts w:ascii="Times New Roman" w:hAnsi="Times New Roman"/>
          <w:b w:val="0"/>
          <w:sz w:val="28"/>
          <w:szCs w:val="28"/>
          <w:lang w:val="ro-RO"/>
        </w:rPr>
        <w:t>Noțiunile</w:t>
      </w:r>
      <w:r w:rsidRPr="00962333">
        <w:rPr>
          <w:rStyle w:val="a4"/>
          <w:rFonts w:ascii="Times New Roman" w:hAnsi="Times New Roman"/>
          <w:sz w:val="28"/>
          <w:szCs w:val="28"/>
          <w:lang w:val="ro-RO"/>
        </w:rPr>
        <w:t xml:space="preserve"> </w:t>
      </w:r>
      <w:r w:rsidRPr="00962333">
        <w:rPr>
          <w:rFonts w:ascii="Times New Roman" w:hAnsi="Times New Roman"/>
          <w:sz w:val="28"/>
          <w:szCs w:val="28"/>
          <w:lang w:val="ro-RO"/>
        </w:rPr>
        <w:t>de bază definite în prezentul regulament:</w:t>
      </w:r>
    </w:p>
    <w:p w:rsidR="00962333" w:rsidRPr="00962333" w:rsidRDefault="00962333" w:rsidP="00962333">
      <w:pPr>
        <w:pStyle w:val="HTML"/>
        <w:shd w:val="clear" w:color="auto" w:fill="FFFFFF"/>
        <w:tabs>
          <w:tab w:val="clear" w:pos="916"/>
          <w:tab w:val="left" w:pos="567"/>
        </w:tabs>
        <w:ind w:firstLine="540"/>
        <w:jc w:val="both"/>
        <w:rPr>
          <w:rFonts w:ascii="Times New Roman" w:hAnsi="Times New Roman"/>
          <w:sz w:val="28"/>
          <w:szCs w:val="28"/>
          <w:lang w:val="ro-RO"/>
        </w:rPr>
      </w:pPr>
    </w:p>
    <w:p w:rsidR="00962333" w:rsidRPr="00962333" w:rsidRDefault="00962333" w:rsidP="00962333">
      <w:pPr>
        <w:spacing w:before="0" w:beforeAutospacing="0" w:afterAutospacing="0"/>
        <w:ind w:firstLine="540"/>
        <w:jc w:val="both"/>
        <w:rPr>
          <w:sz w:val="28"/>
          <w:szCs w:val="28"/>
          <w:lang w:val="ro-RO"/>
        </w:rPr>
      </w:pPr>
      <w:r w:rsidRPr="00962333">
        <w:rPr>
          <w:i/>
          <w:iCs/>
          <w:sz w:val="28"/>
          <w:szCs w:val="28"/>
          <w:lang w:val="ro-RO"/>
        </w:rPr>
        <w:t>spaţiu verde</w:t>
      </w:r>
      <w:r w:rsidRPr="00962333">
        <w:rPr>
          <w:sz w:val="28"/>
          <w:szCs w:val="28"/>
          <w:lang w:val="ro-RO"/>
        </w:rPr>
        <w:t xml:space="preserve"> – sistem armonizat arhitectural, format din elemente ale complexelor peisagistice intravilane şi extravilane ale localităţilor urbane şi rurale (peisaje naturale, sectoare ale cursurilor de apă şi bazine acvatice, construcţii rutiere, horticole, locative), important din punct de vedere estetic, biologic şi ecologic, care include, de regulă, o comunitate de vegetaţie (lemnoasă arborescentă, </w:t>
      </w:r>
      <w:proofErr w:type="spellStart"/>
      <w:r w:rsidRPr="00962333">
        <w:rPr>
          <w:sz w:val="28"/>
          <w:szCs w:val="28"/>
          <w:lang w:val="ro-RO"/>
        </w:rPr>
        <w:t>arbustivă</w:t>
      </w:r>
      <w:proofErr w:type="spellEnd"/>
      <w:r w:rsidRPr="00962333">
        <w:rPr>
          <w:sz w:val="28"/>
          <w:szCs w:val="28"/>
          <w:lang w:val="ro-RO"/>
        </w:rPr>
        <w:t>, floricolă şi erbacee) şi animale;</w:t>
      </w:r>
    </w:p>
    <w:p w:rsidR="00962333" w:rsidRPr="00962333" w:rsidRDefault="00962333" w:rsidP="00962333">
      <w:pPr>
        <w:spacing w:before="0" w:beforeAutospacing="0" w:afterAutospacing="0"/>
        <w:ind w:firstLine="540"/>
        <w:jc w:val="both"/>
        <w:rPr>
          <w:sz w:val="28"/>
          <w:szCs w:val="28"/>
          <w:lang w:val="ro-RO"/>
        </w:rPr>
      </w:pPr>
      <w:r w:rsidRPr="00962333">
        <w:rPr>
          <w:i/>
          <w:iCs/>
          <w:sz w:val="28"/>
          <w:szCs w:val="28"/>
          <w:lang w:val="ro-RO"/>
        </w:rPr>
        <w:t>parc</w:t>
      </w:r>
      <w:r w:rsidRPr="00962333">
        <w:rPr>
          <w:sz w:val="28"/>
          <w:szCs w:val="28"/>
          <w:lang w:val="ro-RO"/>
        </w:rPr>
        <w:t xml:space="preserve"> – spaţiu verde, cu suprafaţa de peste 20 de hectare, care oferă, într-un cadru vegetal bogat şi variat, posibilităţi de recreere cu exercitare de activităţi compensatorii din sfera odihnei active (sport, jocuri în aer liber) şi pasive sau de activităţi cu caracter cultural (spectacole etc.);</w:t>
      </w:r>
    </w:p>
    <w:p w:rsidR="00962333" w:rsidRPr="00962333" w:rsidRDefault="00962333" w:rsidP="00962333">
      <w:pPr>
        <w:spacing w:before="0" w:beforeAutospacing="0" w:afterAutospacing="0"/>
        <w:ind w:firstLine="540"/>
        <w:jc w:val="both"/>
        <w:rPr>
          <w:sz w:val="28"/>
          <w:szCs w:val="28"/>
          <w:lang w:val="ro-RO"/>
        </w:rPr>
      </w:pPr>
      <w:r w:rsidRPr="00962333">
        <w:rPr>
          <w:i/>
          <w:iCs/>
          <w:sz w:val="28"/>
          <w:szCs w:val="28"/>
          <w:lang w:val="ro-RO"/>
        </w:rPr>
        <w:t>pădure-parc</w:t>
      </w:r>
      <w:r w:rsidRPr="00962333">
        <w:rPr>
          <w:sz w:val="28"/>
          <w:szCs w:val="28"/>
          <w:lang w:val="ro-RO"/>
        </w:rPr>
        <w:t xml:space="preserve"> – spaţiu verde, rezultat din amenajarea pentru odihnă şi agrement a masivelor forestiere existente în raza de folosinţă a spaţiului urban, care cuprinde adăposturi pentru vizitatori, terenuri de camping, terenuri de sport, amenajări nautice etc.;</w:t>
      </w:r>
    </w:p>
    <w:p w:rsidR="00962333" w:rsidRPr="00962333" w:rsidRDefault="00962333" w:rsidP="00962333">
      <w:pPr>
        <w:spacing w:before="0" w:beforeAutospacing="0" w:afterAutospacing="0"/>
        <w:ind w:firstLine="540"/>
        <w:jc w:val="both"/>
        <w:rPr>
          <w:sz w:val="28"/>
          <w:szCs w:val="28"/>
          <w:lang w:val="ro-RO"/>
        </w:rPr>
      </w:pPr>
      <w:r w:rsidRPr="00962333">
        <w:rPr>
          <w:i/>
          <w:iCs/>
          <w:sz w:val="28"/>
          <w:szCs w:val="28"/>
          <w:lang w:val="ro-RO"/>
        </w:rPr>
        <w:lastRenderedPageBreak/>
        <w:t>grădină</w:t>
      </w:r>
      <w:r w:rsidRPr="00962333">
        <w:rPr>
          <w:sz w:val="28"/>
          <w:szCs w:val="28"/>
          <w:lang w:val="ro-RO"/>
        </w:rPr>
        <w:t xml:space="preserve"> – spaţiu verde, cu suprafaţa de circa 3-20 de hectare, care serveşte pentru odihna şi recreerea zilnică a locuitorilor din zonele limitrofe, cuprinzând arii plantate cu arbori şi arbuşti decorativi, plante floricole şi de gazon;</w:t>
      </w:r>
    </w:p>
    <w:p w:rsidR="00962333" w:rsidRPr="00962333" w:rsidRDefault="00962333" w:rsidP="00962333">
      <w:pPr>
        <w:spacing w:before="0" w:beforeAutospacing="0" w:afterAutospacing="0"/>
        <w:ind w:firstLine="540"/>
        <w:jc w:val="both"/>
        <w:rPr>
          <w:sz w:val="28"/>
          <w:szCs w:val="28"/>
          <w:lang w:val="ro-RO"/>
        </w:rPr>
      </w:pPr>
      <w:r w:rsidRPr="00962333">
        <w:rPr>
          <w:i/>
          <w:iCs/>
          <w:sz w:val="28"/>
          <w:szCs w:val="28"/>
          <w:lang w:val="ro-RO"/>
        </w:rPr>
        <w:t>scuar</w:t>
      </w:r>
      <w:r w:rsidRPr="00962333">
        <w:rPr>
          <w:sz w:val="28"/>
          <w:szCs w:val="28"/>
          <w:lang w:val="ro-RO"/>
        </w:rPr>
        <w:t xml:space="preserve"> – spaţiu verde, cu suprafaţă de până la </w:t>
      </w:r>
      <w:smartTag w:uri="urn:schemas-microsoft-com:office:smarttags" w:element="metricconverter">
        <w:smartTagPr>
          <w:attr w:name="ProductID" w:val="3 hectare"/>
        </w:smartTagPr>
        <w:r w:rsidRPr="00962333">
          <w:rPr>
            <w:sz w:val="28"/>
            <w:szCs w:val="28"/>
            <w:lang w:val="ro-RO"/>
          </w:rPr>
          <w:t>3 hectare</w:t>
        </w:r>
      </w:smartTag>
      <w:r w:rsidRPr="00962333">
        <w:rPr>
          <w:sz w:val="28"/>
          <w:szCs w:val="28"/>
          <w:lang w:val="ro-RO"/>
        </w:rPr>
        <w:t>, amplasat, de obicei, între străzi, cu funcţii de odihnă şi de facilitare a circulaţiei pietonilor de la o stradă la alta;</w:t>
      </w:r>
    </w:p>
    <w:p w:rsidR="00962333" w:rsidRPr="00962333" w:rsidRDefault="00962333" w:rsidP="00962333">
      <w:pPr>
        <w:spacing w:before="0" w:beforeAutospacing="0" w:afterAutospacing="0"/>
        <w:ind w:firstLine="540"/>
        <w:jc w:val="both"/>
        <w:rPr>
          <w:sz w:val="28"/>
          <w:szCs w:val="28"/>
          <w:lang w:val="ro-RO"/>
        </w:rPr>
      </w:pPr>
      <w:r w:rsidRPr="00962333">
        <w:rPr>
          <w:i/>
          <w:iCs/>
          <w:sz w:val="28"/>
          <w:szCs w:val="28"/>
          <w:lang w:val="ro-RO"/>
        </w:rPr>
        <w:t>spaţii verzi din cuprinsul arterelor de circulaţie</w:t>
      </w:r>
      <w:r w:rsidRPr="00962333">
        <w:rPr>
          <w:sz w:val="28"/>
          <w:szCs w:val="28"/>
          <w:lang w:val="ro-RO"/>
        </w:rPr>
        <w:t xml:space="preserve"> – aliniamente de arbori şi fâșii de vegetaţie cu lăţime diferită, în funcţie de caracterul şi importanţa arterei, pentru ameliorarea ambianţei urbane şi aspectului estetic al căilor de circulaţie;</w:t>
      </w:r>
    </w:p>
    <w:p w:rsidR="00962333" w:rsidRPr="00962333" w:rsidRDefault="00962333" w:rsidP="00962333">
      <w:pPr>
        <w:spacing w:before="0" w:beforeAutospacing="0" w:afterAutospacing="0"/>
        <w:ind w:firstLine="540"/>
        <w:jc w:val="both"/>
        <w:rPr>
          <w:sz w:val="28"/>
          <w:szCs w:val="28"/>
          <w:lang w:val="ro-RO"/>
        </w:rPr>
      </w:pPr>
      <w:r w:rsidRPr="00962333">
        <w:rPr>
          <w:i/>
          <w:iCs/>
          <w:sz w:val="28"/>
          <w:szCs w:val="28"/>
          <w:lang w:val="ro-RO"/>
        </w:rPr>
        <w:t>zonă de recreere aferentă bazinului acvatic</w:t>
      </w:r>
      <w:r w:rsidRPr="00962333">
        <w:rPr>
          <w:sz w:val="28"/>
          <w:szCs w:val="28"/>
          <w:lang w:val="ro-RO"/>
        </w:rPr>
        <w:t xml:space="preserve"> – teren aferent bazinului acvatic sau o porţiune a acestuia, împreună cu malul adiacent, folosit pentru odihna populaţiei.</w:t>
      </w:r>
    </w:p>
    <w:p w:rsidR="00962333" w:rsidRPr="00962333" w:rsidRDefault="00962333" w:rsidP="00962333">
      <w:pPr>
        <w:spacing w:before="0" w:beforeAutospacing="0" w:afterAutospacing="0"/>
        <w:ind w:firstLine="540"/>
        <w:jc w:val="both"/>
        <w:rPr>
          <w:sz w:val="28"/>
          <w:szCs w:val="28"/>
          <w:lang w:val="ro-RO"/>
        </w:rPr>
      </w:pPr>
      <w:r w:rsidRPr="00962333">
        <w:rPr>
          <w:i/>
          <w:sz w:val="28"/>
          <w:szCs w:val="28"/>
          <w:lang w:val="ro-RO"/>
        </w:rPr>
        <w:t>curățarea spațiilor verzi</w:t>
      </w:r>
      <w:r w:rsidRPr="00962333">
        <w:rPr>
          <w:sz w:val="28"/>
          <w:szCs w:val="28"/>
          <w:lang w:val="ro-RO"/>
        </w:rPr>
        <w:t xml:space="preserve"> - este principala activitate pentru întreținerea corespunzătoare a spațiilor verzi urbane. Ea se împarte în sanitară, de modelare și regenerare;</w:t>
      </w:r>
    </w:p>
    <w:p w:rsidR="00962333" w:rsidRPr="00962333" w:rsidRDefault="00962333" w:rsidP="00962333">
      <w:pPr>
        <w:spacing w:before="0" w:beforeAutospacing="0" w:afterAutospacing="0"/>
        <w:ind w:firstLine="540"/>
        <w:jc w:val="both"/>
        <w:rPr>
          <w:sz w:val="28"/>
          <w:szCs w:val="28"/>
          <w:lang w:val="ro-RO"/>
        </w:rPr>
      </w:pPr>
      <w:r w:rsidRPr="00962333">
        <w:rPr>
          <w:i/>
          <w:sz w:val="28"/>
          <w:szCs w:val="28"/>
          <w:lang w:val="ro-RO"/>
        </w:rPr>
        <w:t>tăierea spațiilor verzi</w:t>
      </w:r>
      <w:r w:rsidRPr="00962333">
        <w:rPr>
          <w:sz w:val="28"/>
          <w:szCs w:val="28"/>
          <w:lang w:val="ro-RO"/>
        </w:rPr>
        <w:t xml:space="preserve"> - este una dintre cele mai importante măsuri sanitare și de asanare, care se realizează cu scopul evitării accidentelor și situațiilor de urgență, precum și în cazul necesității obiective în timpul construcției și/sau reconstrucției infrastructurii municipale.</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1.4.</w:t>
      </w:r>
      <w:r w:rsidRPr="00962333">
        <w:rPr>
          <w:sz w:val="28"/>
          <w:szCs w:val="28"/>
          <w:lang w:val="ro-RO"/>
        </w:rPr>
        <w:t xml:space="preserve"> Spaţiile verzi, indiferent de apartenenţă şi destinaţie, servesc la îmbunătăţirea calităţii mediului, menţinerea echilibrului ecologic şi a </w:t>
      </w:r>
      <w:proofErr w:type="spellStart"/>
      <w:r w:rsidRPr="00962333">
        <w:rPr>
          <w:sz w:val="28"/>
          <w:szCs w:val="28"/>
          <w:lang w:val="ro-RO"/>
        </w:rPr>
        <w:t>genofondului</w:t>
      </w:r>
      <w:proofErr w:type="spellEnd"/>
      <w:r w:rsidRPr="00962333">
        <w:rPr>
          <w:sz w:val="28"/>
          <w:szCs w:val="28"/>
          <w:lang w:val="ro-RO"/>
        </w:rPr>
        <w:t xml:space="preserve"> autohton, la îmbogăţirea asortimentului de plante ornamentale, menţinerea şi protejarea obiectelor naturale preţioase şi la armonizarea peisajelor artificiale cu cele naturale în vederea realizării unei ambianţe favorabile desfăşurării activităţilor antropogene.</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1.5.</w:t>
      </w:r>
      <w:r w:rsidRPr="00962333">
        <w:rPr>
          <w:sz w:val="28"/>
          <w:szCs w:val="28"/>
          <w:lang w:val="ro-RO"/>
        </w:rPr>
        <w:t xml:space="preserve"> Importanţa spaţiilor verzi este condiţionată de următoarele funcţii: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a) îmbunătăţirea calităţii mediului prin reducerea poluanţilor şi îmbogăţirea atmosferei cu oxigen;</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b) conservarea resurselor de apă, combaterea eroziunii solurilor şi alunecărilor de teren;</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c) reducerea zgomotului;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d) influenţa pozitivă asupra stării de sănătate fizică şi psihică a oamenilor;</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e) armonizarea peisajelor artificiale cu cele naturale;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f) îmbunătăţirea aspectului estetico-arhitectural al localităţilor;</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g) crearea cadrului adecvat practicării sportului, turismului şi altor activităţi recreative.</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 xml:space="preserve">1.6. </w:t>
      </w:r>
      <w:r w:rsidRPr="00962333">
        <w:rPr>
          <w:sz w:val="28"/>
          <w:szCs w:val="28"/>
          <w:lang w:val="ro-RO"/>
        </w:rPr>
        <w:t>Activitățile urbanistice și economice privind utilizarea spațiilor verzi în raza municipiului Bălți se desfășoară în conformitate cu planul de urbanism și respectarea cerințelor pentru crearea, protecția și întreținerea spațiilor verzi.</w:t>
      </w:r>
    </w:p>
    <w:p w:rsidR="00962333" w:rsidRPr="00962333" w:rsidRDefault="00962333" w:rsidP="00962333">
      <w:pPr>
        <w:spacing w:before="0" w:beforeAutospacing="0" w:afterAutospacing="0"/>
        <w:jc w:val="both"/>
        <w:rPr>
          <w:sz w:val="28"/>
          <w:szCs w:val="28"/>
          <w:lang w:val="ro-RO"/>
        </w:rPr>
      </w:pPr>
    </w:p>
    <w:p w:rsidR="00962333" w:rsidRPr="00962333" w:rsidRDefault="00962333" w:rsidP="00962333">
      <w:pPr>
        <w:spacing w:before="0" w:beforeAutospacing="0" w:afterAutospacing="0"/>
        <w:jc w:val="center"/>
        <w:rPr>
          <w:b/>
          <w:sz w:val="28"/>
          <w:szCs w:val="28"/>
          <w:lang w:val="ro-RO"/>
        </w:rPr>
      </w:pPr>
      <w:r w:rsidRPr="00962333">
        <w:rPr>
          <w:b/>
          <w:sz w:val="28"/>
          <w:szCs w:val="28"/>
          <w:lang w:val="ro-RO"/>
        </w:rPr>
        <w:t>2.</w:t>
      </w:r>
      <w:r w:rsidRPr="00962333">
        <w:rPr>
          <w:sz w:val="28"/>
          <w:szCs w:val="28"/>
          <w:lang w:val="ro-RO"/>
        </w:rPr>
        <w:t xml:space="preserve"> </w:t>
      </w:r>
      <w:r w:rsidRPr="00962333">
        <w:rPr>
          <w:b/>
          <w:sz w:val="28"/>
          <w:szCs w:val="28"/>
          <w:lang w:val="ro-RO"/>
        </w:rPr>
        <w:t>Întreținerea si protecția spatiilor verzi</w:t>
      </w:r>
    </w:p>
    <w:p w:rsidR="00962333" w:rsidRPr="00962333" w:rsidRDefault="00962333" w:rsidP="00962333">
      <w:pPr>
        <w:spacing w:before="0" w:beforeAutospacing="0" w:afterAutospacing="0"/>
        <w:ind w:firstLine="567"/>
        <w:jc w:val="both"/>
        <w:rPr>
          <w:sz w:val="28"/>
          <w:szCs w:val="28"/>
          <w:lang w:val="ro-RO"/>
        </w:rPr>
      </w:pP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2.1.</w:t>
      </w:r>
      <w:r w:rsidRPr="00962333">
        <w:rPr>
          <w:sz w:val="28"/>
          <w:szCs w:val="28"/>
          <w:lang w:val="ro-RO"/>
        </w:rPr>
        <w:t xml:space="preserve"> Toate spațiile verzi situate pe teritoriul municipiului Bălți, formează un singur fond verde inviolabil al municipiului și sunt supuse protecției indiferent de modul de folosință.</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lastRenderedPageBreak/>
        <w:t>2.2.</w:t>
      </w:r>
      <w:r w:rsidRPr="00962333">
        <w:rPr>
          <w:sz w:val="28"/>
          <w:szCs w:val="28"/>
          <w:lang w:val="ro-RO"/>
        </w:rPr>
        <w:t xml:space="preserve"> Proprietarii şi gestionarii de terenuri cu spaţii verzi sunt obligaţi să asigure îngrijirea la timp şi păstrarea acestora în limitele hotarelor lor în mod independent sau în baza unui acord cu organizații specializate, care prestează servicii de întreținere și îngrijire a spațiilor verzi.</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2.3.</w:t>
      </w:r>
      <w:r w:rsidRPr="00962333">
        <w:rPr>
          <w:sz w:val="28"/>
          <w:szCs w:val="28"/>
          <w:lang w:val="ro-RO"/>
        </w:rPr>
        <w:t xml:space="preserve"> Spațiile verzi amplasate în parcuri, scuaruri, bulevarde, teritorii de uz comun din interiorul cartierelor, străzi principale și alte locuri publice sunt proprietate municipală, care prin decizia Consiliului Municipal Bălți, sunt transmise în gestiunea Întreprinderii Municipale „Amenajarea Teritoriului și Spații Verzi Bălți” sau altor întreprinderi sau servicii specializate.</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2.4.</w:t>
      </w:r>
      <w:r w:rsidRPr="00962333">
        <w:rPr>
          <w:sz w:val="28"/>
          <w:szCs w:val="28"/>
          <w:lang w:val="ro-RO"/>
        </w:rPr>
        <w:t xml:space="preserve"> Persoanele fizice și juridice sunt obligate să realizeze măsuri de întreținere și îngrijire a spațiilor verzi, să asigure starea satisfăcătoare și dezvoltarea normală a spațiilor verzi, precum și să prevină acțiunile sau inacțiunile ilegale care ar putea duce la deteriorarea sau distrugerea spațiilor verzi.</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2.5.</w:t>
      </w:r>
      <w:r w:rsidRPr="00962333">
        <w:rPr>
          <w:sz w:val="28"/>
          <w:szCs w:val="28"/>
          <w:lang w:val="ro-RO"/>
        </w:rPr>
        <w:t xml:space="preserve"> Deținătorii de terenuri din zonele verzi sunt obligați: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să asigure conservarea plantațiilor si regenerarea acestora in cazuri de distrugere;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să asigure îngrijirea calificata a plantelor;</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să ia măsuri de combatere a dăunătorilor și bolilor, să asigure tăierea arborilor uscați și deteriorați, a lăstarilor de rădăcină, autoînsămânțărilor, ramurilor uscate și rupte;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xml:space="preserve">- să efectueze reparații curente ale gazonului, </w:t>
      </w:r>
      <w:proofErr w:type="spellStart"/>
      <w:r w:rsidRPr="00962333">
        <w:rPr>
          <w:sz w:val="28"/>
          <w:szCs w:val="28"/>
          <w:lang w:val="ro-RO"/>
        </w:rPr>
        <w:t>aleelor</w:t>
      </w:r>
      <w:proofErr w:type="spellEnd"/>
      <w:r w:rsidRPr="00962333">
        <w:rPr>
          <w:sz w:val="28"/>
          <w:szCs w:val="28"/>
          <w:lang w:val="ro-RO"/>
        </w:rPr>
        <w:t xml:space="preserve"> și spațiilor verzi, cosirea la timp a gazonului și colectarea deșeurilor ocazionale;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xml:space="preserve">- în perioada de vară și pe timp uscat să efectueze stropirea </w:t>
      </w:r>
      <w:proofErr w:type="spellStart"/>
      <w:r w:rsidRPr="00962333">
        <w:rPr>
          <w:sz w:val="28"/>
          <w:szCs w:val="28"/>
          <w:lang w:val="ro-RO"/>
        </w:rPr>
        <w:t>gazoanelor</w:t>
      </w:r>
      <w:proofErr w:type="spellEnd"/>
      <w:r w:rsidRPr="00962333">
        <w:rPr>
          <w:sz w:val="28"/>
          <w:szCs w:val="28"/>
          <w:lang w:val="ro-RO"/>
        </w:rPr>
        <w:t>, florăriilor, arbuștilor și arborilor pentru a nu admite uscarea acestora;</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să efectueze plantarea de noi arbori și arbuști, replanificarea cu modificarea rețelei căilor de acces și amplasarea echipamentelor numai conform proiectelor aprobate în modul prescris, cu respectarea strictă a condițiilor agrotehnice.</w:t>
      </w:r>
    </w:p>
    <w:p w:rsidR="00962333" w:rsidRPr="00962333" w:rsidRDefault="00962333" w:rsidP="00962333">
      <w:pPr>
        <w:spacing w:before="0" w:beforeAutospacing="0" w:afterAutospacing="0"/>
        <w:ind w:firstLine="540"/>
        <w:jc w:val="both"/>
        <w:rPr>
          <w:b/>
          <w:sz w:val="28"/>
          <w:szCs w:val="28"/>
          <w:lang w:val="ro-RO"/>
        </w:rPr>
      </w:pPr>
      <w:r w:rsidRPr="00962333">
        <w:rPr>
          <w:b/>
          <w:sz w:val="28"/>
          <w:szCs w:val="28"/>
          <w:lang w:val="ro-RO"/>
        </w:rPr>
        <w:t xml:space="preserve">2.6. </w:t>
      </w:r>
      <w:r w:rsidRPr="00962333">
        <w:rPr>
          <w:sz w:val="28"/>
          <w:szCs w:val="28"/>
          <w:lang w:val="ro-RO"/>
        </w:rPr>
        <w:t>În zonele verzi este interzis:</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depozitarea oricăror materiale;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amenajarea depozitelor de gunoi, zăpadă, gheață;</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arderea frunzelor, acoperirea arborilor și arbuștilor cu ele;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efectuarea de săpături pentru montarea comunicațiilor inginerești;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smulgerea florilor și ruperea ramurilor arborilor și arbuștilor;</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deplasarea, parcarea transportului auto si altor tipuri de transport;</w:t>
      </w:r>
    </w:p>
    <w:p w:rsidR="00962333" w:rsidRPr="00962333" w:rsidRDefault="00962333" w:rsidP="00962333">
      <w:pPr>
        <w:spacing w:before="0" w:beforeAutospacing="0" w:afterAutospacing="0"/>
        <w:ind w:firstLine="540"/>
        <w:jc w:val="both"/>
        <w:rPr>
          <w:b/>
          <w:sz w:val="28"/>
          <w:szCs w:val="28"/>
          <w:lang w:val="ro-RO"/>
        </w:rPr>
      </w:pPr>
      <w:r w:rsidRPr="00962333">
        <w:rPr>
          <w:sz w:val="28"/>
          <w:szCs w:val="28"/>
          <w:lang w:val="ro-RO"/>
        </w:rPr>
        <w:t>- extragerea sucului, rășinii din arbori, efectuarea tăieturilor, aplicarea inscripțiilor și provocarea altor deteriorări mecanice.</w:t>
      </w:r>
      <w:r w:rsidRPr="00962333">
        <w:rPr>
          <w:b/>
          <w:sz w:val="28"/>
          <w:szCs w:val="28"/>
          <w:lang w:val="ro-RO"/>
        </w:rPr>
        <w:t xml:space="preserve"> </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2.7</w:t>
      </w:r>
      <w:r w:rsidRPr="00962333">
        <w:rPr>
          <w:sz w:val="28"/>
          <w:szCs w:val="28"/>
          <w:lang w:val="ro-RO"/>
        </w:rPr>
        <w:t xml:space="preserve"> Paza spațiilor verzi și integritatea obiectelor situate pe teritoriul lor este asigurată de către proprietarii și persoanele în a căror gestiune se află spațiile verzi, precum și de către colaboratorii organelor afacerilor interne.</w:t>
      </w:r>
    </w:p>
    <w:p w:rsidR="00962333" w:rsidRPr="00962333" w:rsidRDefault="00962333" w:rsidP="00962333">
      <w:pPr>
        <w:pStyle w:val="a3"/>
        <w:spacing w:before="0" w:beforeAutospacing="0" w:after="0" w:afterAutospacing="0"/>
        <w:ind w:firstLine="540"/>
        <w:jc w:val="both"/>
        <w:rPr>
          <w:sz w:val="28"/>
          <w:szCs w:val="28"/>
          <w:lang w:val="ro-RO"/>
        </w:rPr>
      </w:pPr>
      <w:r w:rsidRPr="00962333">
        <w:rPr>
          <w:b/>
          <w:sz w:val="28"/>
          <w:szCs w:val="28"/>
          <w:lang w:val="ro-RO"/>
        </w:rPr>
        <w:t>2.8.</w:t>
      </w:r>
      <w:r w:rsidRPr="00962333">
        <w:rPr>
          <w:sz w:val="28"/>
          <w:szCs w:val="28"/>
          <w:lang w:val="ro-RO"/>
        </w:rPr>
        <w:t xml:space="preserve"> Protecţia spaţiilor verzi se efectuează în baza programelor privind folosirea, regenerarea, paza şi protecţia acestora şi include un complex de măsuri organizatorice şi economice, care se realizează ținându-se cont de particularităţile biologice ale vegetaţiei şi funcţionalitatea spaţiilor verzi şi care asigură protecţia acestora de distrugere, degradare şi alte acţiuni dăunătoare.</w:t>
      </w:r>
    </w:p>
    <w:p w:rsidR="00962333" w:rsidRPr="00962333" w:rsidRDefault="00962333" w:rsidP="00962333">
      <w:pPr>
        <w:pStyle w:val="a3"/>
        <w:spacing w:before="0" w:beforeAutospacing="0" w:after="0" w:afterAutospacing="0"/>
        <w:ind w:firstLine="540"/>
        <w:jc w:val="both"/>
        <w:rPr>
          <w:sz w:val="28"/>
          <w:szCs w:val="28"/>
          <w:lang w:val="ro-RO"/>
        </w:rPr>
      </w:pPr>
      <w:r w:rsidRPr="00962333">
        <w:rPr>
          <w:sz w:val="28"/>
          <w:szCs w:val="28"/>
          <w:lang w:val="ro-RO"/>
        </w:rPr>
        <w:lastRenderedPageBreak/>
        <w:t>Menţinerea stării fitosanitare cuvenite a spaţiilor verzi se efectuează de către proprietarii şi gestionarii acestora prin realizarea măsurilor de prevenire a răspândirii şi de combatere a bolilor şi dăunătorilor plantelor.</w:t>
      </w:r>
    </w:p>
    <w:p w:rsidR="00962333" w:rsidRPr="00962333" w:rsidRDefault="00962333" w:rsidP="00962333">
      <w:pPr>
        <w:pStyle w:val="a3"/>
        <w:spacing w:before="0" w:beforeAutospacing="0" w:after="0" w:afterAutospacing="0"/>
        <w:ind w:firstLine="540"/>
        <w:jc w:val="both"/>
        <w:rPr>
          <w:sz w:val="28"/>
          <w:szCs w:val="28"/>
          <w:lang w:val="ro-RO"/>
        </w:rPr>
      </w:pPr>
      <w:r w:rsidRPr="00962333">
        <w:rPr>
          <w:b/>
          <w:sz w:val="28"/>
          <w:szCs w:val="28"/>
          <w:lang w:val="ro-RO"/>
        </w:rPr>
        <w:t>2.9.</w:t>
      </w:r>
      <w:r w:rsidRPr="00962333">
        <w:rPr>
          <w:sz w:val="28"/>
          <w:szCs w:val="28"/>
          <w:lang w:val="ro-RO"/>
        </w:rPr>
        <w:t xml:space="preserve"> Controlul obştesc asupra stării, amplasării, folosirii, pazei şi protecţiei spaţiilor verzi proprietate publică se efectuează de către cetăţenii şi organizaţiile necomerciale, care au dreptul:</w:t>
      </w:r>
    </w:p>
    <w:p w:rsidR="00962333" w:rsidRPr="00962333" w:rsidRDefault="00962333" w:rsidP="00962333">
      <w:pPr>
        <w:pStyle w:val="a3"/>
        <w:spacing w:before="0" w:beforeAutospacing="0" w:after="0" w:afterAutospacing="0"/>
        <w:ind w:firstLine="540"/>
        <w:jc w:val="both"/>
        <w:rPr>
          <w:sz w:val="28"/>
          <w:szCs w:val="28"/>
          <w:lang w:val="ro-RO"/>
        </w:rPr>
      </w:pPr>
      <w:r w:rsidRPr="00962333">
        <w:rPr>
          <w:sz w:val="28"/>
          <w:szCs w:val="28"/>
          <w:lang w:val="ro-RO"/>
        </w:rPr>
        <w:t>1) să solicite şi să primească de la autorităţile administraţiei publice locale şi organele teritoriale ale autorităţii centrale pentru mediu informaţii despre:</w:t>
      </w:r>
    </w:p>
    <w:p w:rsidR="00962333" w:rsidRPr="00962333" w:rsidRDefault="00962333" w:rsidP="00962333">
      <w:pPr>
        <w:pStyle w:val="a3"/>
        <w:spacing w:before="0" w:beforeAutospacing="0" w:after="0" w:afterAutospacing="0"/>
        <w:ind w:firstLine="540"/>
        <w:jc w:val="both"/>
        <w:rPr>
          <w:sz w:val="28"/>
          <w:szCs w:val="28"/>
          <w:lang w:val="ro-RO"/>
        </w:rPr>
      </w:pPr>
      <w:r w:rsidRPr="00962333">
        <w:rPr>
          <w:sz w:val="28"/>
          <w:szCs w:val="28"/>
          <w:lang w:val="ro-RO"/>
        </w:rPr>
        <w:t>a) starea spaţiilor verzi proprietate municipală;</w:t>
      </w:r>
    </w:p>
    <w:p w:rsidR="00962333" w:rsidRPr="00962333" w:rsidRDefault="00962333" w:rsidP="00962333">
      <w:pPr>
        <w:pStyle w:val="a3"/>
        <w:spacing w:before="0" w:beforeAutospacing="0" w:after="0" w:afterAutospacing="0"/>
        <w:ind w:firstLine="540"/>
        <w:jc w:val="both"/>
        <w:rPr>
          <w:sz w:val="28"/>
          <w:szCs w:val="28"/>
          <w:lang w:val="ro-RO"/>
        </w:rPr>
      </w:pPr>
      <w:r w:rsidRPr="00962333">
        <w:rPr>
          <w:sz w:val="28"/>
          <w:szCs w:val="28"/>
          <w:lang w:val="ro-RO"/>
        </w:rPr>
        <w:t>b) amplasarea de noi obiective pe terenurile spaţiilor verzi proprietate municipală;</w:t>
      </w:r>
    </w:p>
    <w:p w:rsidR="00962333" w:rsidRPr="00962333" w:rsidRDefault="00962333" w:rsidP="00962333">
      <w:pPr>
        <w:pStyle w:val="a3"/>
        <w:spacing w:before="0" w:beforeAutospacing="0" w:after="0" w:afterAutospacing="0"/>
        <w:ind w:firstLine="540"/>
        <w:jc w:val="both"/>
        <w:rPr>
          <w:sz w:val="28"/>
          <w:szCs w:val="28"/>
          <w:lang w:val="ro-RO"/>
        </w:rPr>
      </w:pPr>
      <w:r w:rsidRPr="00962333">
        <w:rPr>
          <w:sz w:val="28"/>
          <w:szCs w:val="28"/>
          <w:lang w:val="ro-RO"/>
        </w:rPr>
        <w:t>c) măsurile planificate şi realizate pentru conservarea biodiversităţii şi dezvoltarea spaţiilor verzi proprietate municipală;</w:t>
      </w:r>
    </w:p>
    <w:p w:rsidR="00962333" w:rsidRPr="00962333" w:rsidRDefault="00962333" w:rsidP="00962333">
      <w:pPr>
        <w:pStyle w:val="a3"/>
        <w:spacing w:before="0" w:beforeAutospacing="0" w:after="0" w:afterAutospacing="0"/>
        <w:ind w:firstLine="540"/>
        <w:jc w:val="both"/>
        <w:rPr>
          <w:sz w:val="28"/>
          <w:szCs w:val="28"/>
          <w:lang w:val="ro-RO"/>
        </w:rPr>
      </w:pPr>
      <w:r w:rsidRPr="00962333">
        <w:rPr>
          <w:sz w:val="28"/>
          <w:szCs w:val="28"/>
          <w:lang w:val="ro-RO"/>
        </w:rPr>
        <w:t>d) schimbarea destinaţiei terenurilor spaţiilor verzi proprietate municipală;</w:t>
      </w:r>
    </w:p>
    <w:p w:rsidR="00962333" w:rsidRPr="00962333" w:rsidRDefault="00962333" w:rsidP="00962333">
      <w:pPr>
        <w:pStyle w:val="a3"/>
        <w:spacing w:before="0" w:beforeAutospacing="0" w:after="0" w:afterAutospacing="0"/>
        <w:ind w:firstLine="540"/>
        <w:jc w:val="both"/>
        <w:rPr>
          <w:sz w:val="28"/>
          <w:szCs w:val="28"/>
          <w:lang w:val="ro-RO"/>
        </w:rPr>
      </w:pPr>
      <w:r w:rsidRPr="00962333">
        <w:rPr>
          <w:sz w:val="28"/>
          <w:szCs w:val="28"/>
          <w:lang w:val="ro-RO"/>
        </w:rPr>
        <w:t>e) asigurarea protecţiei şi pazei spaţiilor verzi proprietate municipală;</w:t>
      </w:r>
    </w:p>
    <w:p w:rsidR="00962333" w:rsidRPr="00962333" w:rsidRDefault="00962333" w:rsidP="00962333">
      <w:pPr>
        <w:pStyle w:val="a3"/>
        <w:spacing w:before="0" w:beforeAutospacing="0" w:after="0" w:afterAutospacing="0"/>
        <w:ind w:firstLine="540"/>
        <w:jc w:val="both"/>
        <w:rPr>
          <w:sz w:val="28"/>
          <w:szCs w:val="28"/>
          <w:lang w:val="ro-RO"/>
        </w:rPr>
      </w:pPr>
      <w:r w:rsidRPr="00962333">
        <w:rPr>
          <w:sz w:val="28"/>
          <w:szCs w:val="28"/>
          <w:lang w:val="ro-RO"/>
        </w:rPr>
        <w:t>2) să propună măsuri privind folosirea raţională, paza şi protecţia spaţiilor verzi proprietate municipală şi conservarea biodiversităţii din ele;</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3) să participe la elaborarea şi examinarea deciziilor privind dezvoltarea şi protecţia spaţiilor verzi proprietate municipală, să iniţieze în aceste scopuri consultări cu populaţia.</w:t>
      </w:r>
    </w:p>
    <w:p w:rsidR="00962333" w:rsidRPr="00962333" w:rsidRDefault="00962333" w:rsidP="00962333">
      <w:pPr>
        <w:pStyle w:val="a3"/>
        <w:spacing w:before="0" w:beforeAutospacing="0" w:after="0" w:afterAutospacing="0"/>
        <w:jc w:val="both"/>
        <w:rPr>
          <w:sz w:val="28"/>
          <w:szCs w:val="28"/>
          <w:lang w:val="ro-RO"/>
        </w:rPr>
      </w:pPr>
    </w:p>
    <w:p w:rsidR="00962333" w:rsidRPr="00962333" w:rsidRDefault="00962333" w:rsidP="00962333">
      <w:pPr>
        <w:pStyle w:val="a3"/>
        <w:spacing w:before="0" w:beforeAutospacing="0" w:after="0" w:afterAutospacing="0"/>
        <w:jc w:val="center"/>
        <w:rPr>
          <w:b/>
          <w:sz w:val="28"/>
          <w:szCs w:val="28"/>
          <w:lang w:val="ro-RO"/>
        </w:rPr>
      </w:pPr>
      <w:r w:rsidRPr="00962333">
        <w:rPr>
          <w:b/>
          <w:sz w:val="28"/>
          <w:szCs w:val="28"/>
          <w:lang w:val="ro-RO"/>
        </w:rPr>
        <w:t>3. Amenajarea și înverzirea municipiului Bălți</w:t>
      </w:r>
    </w:p>
    <w:p w:rsidR="00962333" w:rsidRPr="00962333" w:rsidRDefault="00962333" w:rsidP="00962333">
      <w:pPr>
        <w:pStyle w:val="a3"/>
        <w:shd w:val="clear" w:color="auto" w:fill="FFFFFF"/>
        <w:spacing w:before="0" w:beforeAutospacing="0" w:after="0" w:afterAutospacing="0"/>
        <w:ind w:firstLine="540"/>
        <w:jc w:val="both"/>
        <w:rPr>
          <w:sz w:val="28"/>
          <w:szCs w:val="28"/>
          <w:lang w:val="ro-RO"/>
        </w:rPr>
      </w:pPr>
    </w:p>
    <w:p w:rsidR="00962333" w:rsidRPr="00962333" w:rsidRDefault="00962333" w:rsidP="00962333">
      <w:pPr>
        <w:pStyle w:val="a3"/>
        <w:shd w:val="clear" w:color="auto" w:fill="FFFFFF"/>
        <w:spacing w:before="0" w:beforeAutospacing="0" w:after="0" w:afterAutospacing="0"/>
        <w:ind w:firstLine="540"/>
        <w:jc w:val="both"/>
        <w:rPr>
          <w:sz w:val="28"/>
          <w:szCs w:val="28"/>
          <w:lang w:val="ro-RO"/>
        </w:rPr>
      </w:pPr>
      <w:r w:rsidRPr="00962333">
        <w:rPr>
          <w:b/>
          <w:sz w:val="28"/>
          <w:szCs w:val="28"/>
          <w:lang w:val="ro-RO"/>
        </w:rPr>
        <w:t>3.1.</w:t>
      </w:r>
      <w:r w:rsidRPr="00962333">
        <w:rPr>
          <w:sz w:val="28"/>
          <w:szCs w:val="28"/>
          <w:lang w:val="ro-RO"/>
        </w:rPr>
        <w:t xml:space="preserve"> Amenajarea și înverzirea municipiului Bălți  - reprezintă un complex de lucrări de creare și utilizare a spațiilor verzi, care are un impact major asupra mediului. Creșterea numărului de vehicule pe drumurile municipiului duce la creșterea emisiilor de eșapament în atmosferă, astfel încât amenajarea peisagistică este foarte importantă pentru zonele rezidențiale și municipiului Bălți în întregime. Poluarea excesivă cu gaze, proprietățile fizice și mecanice nefavorabile ale solului, pavajul asfaltat al străzilor și piețelor, prezența comunicațiilor subterane în zona sistemului radicular - toate acestea duc la boli și moartea prematură a arborilor cu mult înainte de îmbătrânirea lor naturală.</w:t>
      </w:r>
    </w:p>
    <w:p w:rsidR="00962333" w:rsidRPr="00962333" w:rsidRDefault="00962333" w:rsidP="00962333">
      <w:pPr>
        <w:pStyle w:val="a3"/>
        <w:shd w:val="clear" w:color="auto" w:fill="FFFFFF"/>
        <w:spacing w:before="0" w:beforeAutospacing="0" w:after="0" w:afterAutospacing="0"/>
        <w:ind w:firstLine="540"/>
        <w:jc w:val="both"/>
        <w:rPr>
          <w:sz w:val="28"/>
          <w:szCs w:val="28"/>
          <w:lang w:val="ro-RO"/>
        </w:rPr>
      </w:pPr>
      <w:r w:rsidRPr="00962333">
        <w:rPr>
          <w:b/>
          <w:sz w:val="28"/>
          <w:szCs w:val="28"/>
          <w:lang w:val="ro-RO"/>
        </w:rPr>
        <w:t xml:space="preserve">3.2. </w:t>
      </w:r>
      <w:r w:rsidRPr="00962333">
        <w:rPr>
          <w:sz w:val="28"/>
          <w:szCs w:val="28"/>
          <w:lang w:val="ro-RO"/>
        </w:rPr>
        <w:t>Pe teritoriile de uz comun din raza municipiului Bălți, lucrările de amenajare și înverzire sunt efectuate de către specialiștii  Întreprinderii Municipale „Amenajarea Teritoriului și Spații Verzi Bălți”, în gestiunea căreia sunt transmise terenurile corespunzătoare.</w:t>
      </w:r>
    </w:p>
    <w:p w:rsidR="00962333" w:rsidRPr="00962333" w:rsidRDefault="00962333" w:rsidP="00962333">
      <w:pPr>
        <w:pStyle w:val="a3"/>
        <w:shd w:val="clear" w:color="auto" w:fill="FFFFFF"/>
        <w:spacing w:before="0" w:beforeAutospacing="0" w:after="0" w:afterAutospacing="0"/>
        <w:ind w:firstLine="540"/>
        <w:jc w:val="both"/>
        <w:rPr>
          <w:sz w:val="28"/>
          <w:szCs w:val="28"/>
          <w:lang w:val="ro-RO"/>
        </w:rPr>
      </w:pPr>
      <w:r w:rsidRPr="00962333">
        <w:rPr>
          <w:b/>
          <w:sz w:val="28"/>
          <w:szCs w:val="28"/>
          <w:lang w:val="ro-RO"/>
        </w:rPr>
        <w:t xml:space="preserve">3.3. </w:t>
      </w:r>
      <w:r w:rsidRPr="00962333">
        <w:rPr>
          <w:sz w:val="28"/>
          <w:szCs w:val="28"/>
          <w:lang w:val="ro-RO"/>
        </w:rPr>
        <w:t>Activitățile de plantare a răsadurilor perene se desfășoară îndeosebi toamna și, dacă este necesar, primăvara. Specialiștii trebuie să selecteze cu atenție plantele și să acorde preferință spațiilor verzi cele mai nepretențioase și, de asemenea, să țină cont de aspectul lor estetic și atractiv.</w:t>
      </w:r>
    </w:p>
    <w:p w:rsidR="00962333" w:rsidRPr="00962333" w:rsidRDefault="00962333" w:rsidP="00962333">
      <w:pPr>
        <w:pStyle w:val="a3"/>
        <w:shd w:val="clear" w:color="auto" w:fill="FFFFFF"/>
        <w:spacing w:before="0" w:beforeAutospacing="0" w:after="0" w:afterAutospacing="0"/>
        <w:ind w:firstLine="540"/>
        <w:jc w:val="both"/>
        <w:rPr>
          <w:sz w:val="28"/>
          <w:szCs w:val="28"/>
          <w:lang w:val="ro-RO"/>
        </w:rPr>
      </w:pPr>
      <w:r w:rsidRPr="00962333">
        <w:rPr>
          <w:b/>
          <w:sz w:val="28"/>
          <w:szCs w:val="28"/>
          <w:lang w:val="ro-RO"/>
        </w:rPr>
        <w:t xml:space="preserve">3.4. </w:t>
      </w:r>
      <w:r w:rsidRPr="00962333">
        <w:rPr>
          <w:sz w:val="28"/>
          <w:szCs w:val="28"/>
          <w:lang w:val="ro-RO"/>
        </w:rPr>
        <w:t>Agenții economici, instituțiile private și publice, persoanele fizice care doresc să participe la activitățile de înverzire a municipiului din cont propriu, trebuie să coordoneze în prealabil cu administratorul spațiilor verzi ora și teritoriul pe care va avea loc plantarea puieților.</w:t>
      </w:r>
    </w:p>
    <w:p w:rsidR="00962333" w:rsidRPr="00962333" w:rsidRDefault="00962333" w:rsidP="00962333">
      <w:pPr>
        <w:pStyle w:val="a3"/>
        <w:shd w:val="clear" w:color="auto" w:fill="FFFFFF"/>
        <w:spacing w:before="0" w:beforeAutospacing="0" w:after="0" w:afterAutospacing="0"/>
        <w:ind w:firstLine="540"/>
        <w:jc w:val="both"/>
        <w:rPr>
          <w:sz w:val="28"/>
          <w:szCs w:val="28"/>
          <w:lang w:val="ro-RO"/>
        </w:rPr>
      </w:pPr>
      <w:r w:rsidRPr="00962333">
        <w:rPr>
          <w:b/>
          <w:sz w:val="28"/>
          <w:szCs w:val="28"/>
          <w:lang w:val="ro-RO"/>
        </w:rPr>
        <w:lastRenderedPageBreak/>
        <w:t xml:space="preserve">3.5. </w:t>
      </w:r>
      <w:r w:rsidRPr="00962333">
        <w:rPr>
          <w:sz w:val="28"/>
          <w:szCs w:val="28"/>
          <w:lang w:val="ro-RO"/>
        </w:rPr>
        <w:t>Rata de supraviețuire a plantărilor perene plantate cu bulgăre (</w:t>
      </w:r>
      <w:proofErr w:type="spellStart"/>
      <w:r w:rsidRPr="00962333">
        <w:rPr>
          <w:sz w:val="28"/>
          <w:szCs w:val="28"/>
          <w:lang w:val="ro-RO"/>
        </w:rPr>
        <w:t>com</w:t>
      </w:r>
      <w:proofErr w:type="spellEnd"/>
      <w:r w:rsidRPr="00962333">
        <w:rPr>
          <w:sz w:val="28"/>
          <w:szCs w:val="28"/>
          <w:lang w:val="ro-RO"/>
        </w:rPr>
        <w:t>)  este verificată de o comisie specială la doi ani de la plantare în perioada de vegetație, când se poate determina procentul de supraviețuire a plantelor plantate.</w:t>
      </w:r>
    </w:p>
    <w:p w:rsidR="00962333" w:rsidRPr="00962333" w:rsidRDefault="00962333" w:rsidP="00962333">
      <w:pPr>
        <w:pStyle w:val="a3"/>
        <w:shd w:val="clear" w:color="auto" w:fill="FFFFFF"/>
        <w:spacing w:before="0" w:beforeAutospacing="0" w:after="0" w:afterAutospacing="0"/>
        <w:ind w:firstLine="540"/>
        <w:jc w:val="both"/>
        <w:rPr>
          <w:sz w:val="28"/>
          <w:szCs w:val="28"/>
          <w:lang w:val="ro-RO"/>
        </w:rPr>
      </w:pPr>
      <w:r w:rsidRPr="00962333">
        <w:rPr>
          <w:b/>
          <w:sz w:val="28"/>
          <w:szCs w:val="28"/>
          <w:lang w:val="ro-RO"/>
        </w:rPr>
        <w:t>3.6.</w:t>
      </w:r>
      <w:r w:rsidRPr="00962333">
        <w:rPr>
          <w:sz w:val="28"/>
          <w:szCs w:val="28"/>
          <w:lang w:val="ro-RO"/>
        </w:rPr>
        <w:t xml:space="preserve"> Întreprinderea Municipală „Amenajarea Teritoriului și Spații Verzi Bălți” elaborează anual un plan de plantare a arborilor și arbuștilor și îl publică pe site-ul întreprinderii.</w:t>
      </w:r>
    </w:p>
    <w:p w:rsidR="00962333" w:rsidRPr="00962333" w:rsidRDefault="00962333" w:rsidP="00962333">
      <w:pPr>
        <w:pStyle w:val="a3"/>
        <w:spacing w:before="0" w:beforeAutospacing="0" w:after="0" w:afterAutospacing="0"/>
        <w:ind w:firstLine="567"/>
        <w:jc w:val="both"/>
        <w:rPr>
          <w:sz w:val="28"/>
          <w:szCs w:val="28"/>
          <w:lang w:val="ro-RO"/>
        </w:rPr>
      </w:pPr>
    </w:p>
    <w:p w:rsidR="00962333" w:rsidRPr="00962333" w:rsidRDefault="00962333" w:rsidP="00962333">
      <w:pPr>
        <w:pStyle w:val="a3"/>
        <w:shd w:val="clear" w:color="auto" w:fill="FFFFFF"/>
        <w:spacing w:before="0" w:beforeAutospacing="0" w:after="0" w:afterAutospacing="0"/>
        <w:jc w:val="center"/>
        <w:rPr>
          <w:b/>
          <w:sz w:val="28"/>
          <w:szCs w:val="28"/>
          <w:lang w:val="ro-RO"/>
        </w:rPr>
      </w:pPr>
      <w:r w:rsidRPr="00962333">
        <w:rPr>
          <w:b/>
          <w:sz w:val="28"/>
          <w:szCs w:val="28"/>
          <w:lang w:val="ro-RO"/>
        </w:rPr>
        <w:t xml:space="preserve">4. </w:t>
      </w:r>
      <w:proofErr w:type="spellStart"/>
      <w:r w:rsidRPr="00962333">
        <w:rPr>
          <w:b/>
          <w:sz w:val="28"/>
          <w:szCs w:val="28"/>
          <w:lang w:val="ro-RO"/>
        </w:rPr>
        <w:t>Monitoringul</w:t>
      </w:r>
      <w:proofErr w:type="spellEnd"/>
      <w:r w:rsidRPr="00962333">
        <w:rPr>
          <w:b/>
          <w:sz w:val="28"/>
          <w:szCs w:val="28"/>
          <w:lang w:val="ro-RO"/>
        </w:rPr>
        <w:t xml:space="preserve"> și evidența spațiilor verzi</w:t>
      </w:r>
    </w:p>
    <w:p w:rsidR="00962333" w:rsidRPr="00962333" w:rsidRDefault="00962333" w:rsidP="00962333">
      <w:pPr>
        <w:pStyle w:val="a3"/>
        <w:shd w:val="clear" w:color="auto" w:fill="FFFFFF"/>
        <w:spacing w:before="0" w:beforeAutospacing="0" w:after="0" w:afterAutospacing="0"/>
        <w:jc w:val="center"/>
        <w:rPr>
          <w:b/>
          <w:sz w:val="28"/>
          <w:szCs w:val="28"/>
          <w:lang w:val="ro-RO"/>
        </w:rPr>
      </w:pPr>
      <w:r w:rsidRPr="00962333">
        <w:rPr>
          <w:b/>
          <w:sz w:val="28"/>
          <w:szCs w:val="28"/>
          <w:lang w:val="ro-RO"/>
        </w:rPr>
        <w:t>pe teritoriul municipiului Bălți.</w:t>
      </w:r>
    </w:p>
    <w:p w:rsidR="00962333" w:rsidRPr="00962333" w:rsidRDefault="00962333" w:rsidP="00962333">
      <w:pPr>
        <w:pStyle w:val="a3"/>
        <w:shd w:val="clear" w:color="auto" w:fill="FFFFFF"/>
        <w:spacing w:before="0" w:beforeAutospacing="0" w:after="0" w:afterAutospacing="0"/>
        <w:jc w:val="both"/>
        <w:rPr>
          <w:b/>
          <w:sz w:val="28"/>
          <w:szCs w:val="28"/>
          <w:lang w:val="ro-RO"/>
        </w:rPr>
      </w:pPr>
    </w:p>
    <w:p w:rsidR="00962333" w:rsidRPr="00962333" w:rsidRDefault="00962333" w:rsidP="00962333">
      <w:pPr>
        <w:spacing w:before="0" w:beforeAutospacing="0" w:afterAutospacing="0"/>
        <w:ind w:firstLine="567"/>
        <w:jc w:val="both"/>
        <w:rPr>
          <w:sz w:val="28"/>
          <w:szCs w:val="28"/>
          <w:lang w:val="ro-RO"/>
        </w:rPr>
      </w:pPr>
      <w:r w:rsidRPr="00962333">
        <w:rPr>
          <w:b/>
          <w:sz w:val="28"/>
          <w:szCs w:val="28"/>
          <w:lang w:val="ro-RO"/>
        </w:rPr>
        <w:t>4.1.</w:t>
      </w:r>
      <w:r w:rsidRPr="00962333">
        <w:rPr>
          <w:sz w:val="28"/>
          <w:szCs w:val="28"/>
          <w:lang w:val="ro-RO"/>
        </w:rPr>
        <w:t xml:space="preserve"> </w:t>
      </w:r>
      <w:proofErr w:type="spellStart"/>
      <w:r w:rsidRPr="00962333">
        <w:rPr>
          <w:sz w:val="28"/>
          <w:szCs w:val="28"/>
          <w:lang w:val="ro-RO"/>
        </w:rPr>
        <w:t>Monitoringul</w:t>
      </w:r>
      <w:proofErr w:type="spellEnd"/>
      <w:r w:rsidRPr="00962333">
        <w:rPr>
          <w:sz w:val="28"/>
          <w:szCs w:val="28"/>
          <w:lang w:val="ro-RO"/>
        </w:rPr>
        <w:t xml:space="preserve"> spaţiilor verzi reprezintă un sistem de observaţii şi prognozări ale stării spaţiilor verzi pentru relevarea modificărilor şi preîntâmpinarea urmărilor proceselor şi tendinţelor negative.</w:t>
      </w:r>
    </w:p>
    <w:p w:rsidR="00962333" w:rsidRPr="00962333" w:rsidRDefault="00962333" w:rsidP="00962333">
      <w:pPr>
        <w:spacing w:before="0" w:beforeAutospacing="0" w:afterAutospacing="0"/>
        <w:ind w:firstLine="567"/>
        <w:jc w:val="both"/>
        <w:rPr>
          <w:sz w:val="28"/>
          <w:szCs w:val="28"/>
          <w:lang w:val="ro-RO"/>
        </w:rPr>
      </w:pPr>
      <w:r w:rsidRPr="00962333">
        <w:rPr>
          <w:b/>
          <w:sz w:val="28"/>
          <w:szCs w:val="28"/>
          <w:lang w:val="ro-RO"/>
        </w:rPr>
        <w:t>4.2.</w:t>
      </w:r>
      <w:r w:rsidRPr="00962333">
        <w:rPr>
          <w:sz w:val="28"/>
          <w:szCs w:val="28"/>
          <w:lang w:val="ro-RO"/>
        </w:rPr>
        <w:t xml:space="preserve"> Evidenţa spaţiilor verzi are drept scop organizarea folosirii raţionale a acestora, a regenerării şi protecţiei lor eficiente, cu exercitarea controlului sistematic al schimbărilor calitative şi cantitative, asigurarea întreprinderilor, instituţiilor, organizaţiilor şi cetăţenilor cu informaţii despre spaţiile verzi.</w:t>
      </w:r>
    </w:p>
    <w:p w:rsidR="00962333" w:rsidRPr="00962333" w:rsidRDefault="00962333" w:rsidP="00962333">
      <w:pPr>
        <w:spacing w:before="0" w:beforeAutospacing="0" w:afterAutospacing="0"/>
        <w:ind w:firstLine="567"/>
        <w:jc w:val="both"/>
        <w:rPr>
          <w:sz w:val="28"/>
          <w:szCs w:val="28"/>
          <w:lang w:val="ro-RO"/>
        </w:rPr>
      </w:pPr>
      <w:r w:rsidRPr="00962333">
        <w:rPr>
          <w:b/>
          <w:sz w:val="28"/>
          <w:szCs w:val="28"/>
          <w:lang w:val="ro-RO"/>
        </w:rPr>
        <w:t>4.3.</w:t>
      </w:r>
      <w:r w:rsidRPr="00962333">
        <w:rPr>
          <w:sz w:val="28"/>
          <w:szCs w:val="28"/>
          <w:lang w:val="ro-RO"/>
        </w:rPr>
        <w:t xml:space="preserve"> Evidenţa spaţiilor verzi se efectuează de către autorităţile administraţiei publice locale, în baza datelor de inventariere, pentru toate categoriile de spaţii verzi.</w:t>
      </w:r>
    </w:p>
    <w:p w:rsidR="00962333" w:rsidRPr="00962333" w:rsidRDefault="00962333" w:rsidP="00962333">
      <w:pPr>
        <w:spacing w:before="0" w:beforeAutospacing="0" w:afterAutospacing="0"/>
        <w:ind w:firstLine="567"/>
        <w:jc w:val="both"/>
        <w:rPr>
          <w:sz w:val="28"/>
          <w:szCs w:val="28"/>
          <w:lang w:val="ro-RO"/>
        </w:rPr>
      </w:pPr>
      <w:r w:rsidRPr="00962333">
        <w:rPr>
          <w:b/>
          <w:sz w:val="28"/>
          <w:szCs w:val="28"/>
          <w:lang w:val="ro-RO"/>
        </w:rPr>
        <w:t>4.4.</w:t>
      </w:r>
      <w:r w:rsidRPr="00962333">
        <w:rPr>
          <w:sz w:val="28"/>
          <w:szCs w:val="28"/>
          <w:lang w:val="ro-RO"/>
        </w:rPr>
        <w:t xml:space="preserve"> Direcția proprietate municipală și relații funciare a Primăriei municipiului Bălți actualizează anual evidența spațiilor verzi de pe teritoriul municipiului Bălți.</w:t>
      </w:r>
    </w:p>
    <w:p w:rsidR="00962333" w:rsidRPr="00962333" w:rsidRDefault="00962333" w:rsidP="00962333">
      <w:pPr>
        <w:pStyle w:val="a3"/>
        <w:spacing w:before="0" w:beforeAutospacing="0" w:after="0" w:afterAutospacing="0"/>
        <w:ind w:firstLine="567"/>
        <w:jc w:val="both"/>
        <w:rPr>
          <w:sz w:val="28"/>
          <w:szCs w:val="28"/>
          <w:lang w:val="ro-RO"/>
        </w:rPr>
      </w:pPr>
    </w:p>
    <w:p w:rsidR="00962333" w:rsidRPr="00962333" w:rsidRDefault="00962333" w:rsidP="00962333">
      <w:pPr>
        <w:pStyle w:val="a3"/>
        <w:spacing w:before="0" w:beforeAutospacing="0" w:after="0" w:afterAutospacing="0"/>
        <w:jc w:val="center"/>
        <w:rPr>
          <w:b/>
          <w:sz w:val="28"/>
          <w:szCs w:val="28"/>
          <w:lang w:val="ro-RO"/>
        </w:rPr>
      </w:pPr>
      <w:r w:rsidRPr="00962333">
        <w:rPr>
          <w:b/>
          <w:sz w:val="28"/>
          <w:szCs w:val="28"/>
          <w:lang w:val="ro-RO"/>
        </w:rPr>
        <w:t>5. Coordonarea tăierii, regenerării si curățării spatiilor verzi</w:t>
      </w:r>
    </w:p>
    <w:p w:rsidR="00962333" w:rsidRPr="00962333" w:rsidRDefault="00962333" w:rsidP="00962333">
      <w:pPr>
        <w:pStyle w:val="a3"/>
        <w:spacing w:before="0" w:beforeAutospacing="0" w:after="0" w:afterAutospacing="0"/>
        <w:jc w:val="center"/>
        <w:rPr>
          <w:b/>
          <w:sz w:val="28"/>
          <w:szCs w:val="28"/>
          <w:lang w:val="ro-RO"/>
        </w:rPr>
      </w:pPr>
      <w:r w:rsidRPr="00962333">
        <w:rPr>
          <w:b/>
          <w:sz w:val="28"/>
          <w:szCs w:val="28"/>
          <w:lang w:val="ro-RO"/>
        </w:rPr>
        <w:t>de pe teritoriul municipiului Bălti</w:t>
      </w:r>
    </w:p>
    <w:p w:rsidR="00962333" w:rsidRPr="00962333" w:rsidRDefault="00962333" w:rsidP="00962333">
      <w:pPr>
        <w:pStyle w:val="a3"/>
        <w:spacing w:before="0" w:beforeAutospacing="0" w:after="0" w:afterAutospacing="0"/>
        <w:ind w:firstLine="567"/>
        <w:jc w:val="both"/>
        <w:rPr>
          <w:sz w:val="28"/>
          <w:szCs w:val="28"/>
          <w:lang w:val="ro-RO"/>
        </w:rPr>
      </w:pP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5.1.</w:t>
      </w:r>
      <w:r w:rsidRPr="00962333">
        <w:rPr>
          <w:sz w:val="28"/>
          <w:szCs w:val="28"/>
          <w:lang w:val="ro-RO"/>
        </w:rPr>
        <w:t xml:space="preserve"> Tăierea, regenerarea și curățarea spațiilor verzi se efectuează în conformitate cu cerințele actualelor acte legislative și de reglementare ale Republicii Moldova.</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5.2.</w:t>
      </w:r>
      <w:r w:rsidRPr="00962333">
        <w:rPr>
          <w:sz w:val="28"/>
          <w:szCs w:val="28"/>
          <w:lang w:val="ro-RO"/>
        </w:rPr>
        <w:t xml:space="preserve"> Documentele pentru tăierea, regenerarea și curățarea spațiilor verzi trebuie să fie coordonate cu Agenția de Mediu și autoritățile publice locale.</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5.3.</w:t>
      </w:r>
      <w:r w:rsidRPr="00962333">
        <w:rPr>
          <w:sz w:val="28"/>
          <w:szCs w:val="28"/>
          <w:lang w:val="ro-RO"/>
        </w:rPr>
        <w:t xml:space="preserve"> Documentele de bază necesare pentru tăierea, regenerarea și curățarea  spațiilor verzi: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xml:space="preserve">- </w:t>
      </w:r>
      <w:r w:rsidRPr="00962333">
        <w:rPr>
          <w:i/>
          <w:sz w:val="28"/>
          <w:szCs w:val="28"/>
          <w:lang w:val="ro-RO"/>
        </w:rPr>
        <w:t>act de cercetare fitosanitară a spațiilor verzi</w:t>
      </w:r>
      <w:r w:rsidRPr="00962333">
        <w:rPr>
          <w:sz w:val="28"/>
          <w:szCs w:val="28"/>
          <w:lang w:val="ro-RO"/>
        </w:rPr>
        <w:t xml:space="preserve"> - document de constatare, elaborat de către personalul specializat, care atestă starea spațiilor verzi și conține recomandări privind măsurile aplicabile (sistem de tăiere), în conformitate cu normele de gospodărire silvică;</w:t>
      </w:r>
    </w:p>
    <w:p w:rsidR="00962333" w:rsidRPr="00962333" w:rsidRDefault="00962333" w:rsidP="00962333">
      <w:pPr>
        <w:spacing w:before="0" w:beforeAutospacing="0" w:afterAutospacing="0"/>
        <w:ind w:firstLine="540"/>
        <w:jc w:val="both"/>
        <w:rPr>
          <w:sz w:val="28"/>
          <w:szCs w:val="28"/>
          <w:lang w:val="ro-RO"/>
        </w:rPr>
      </w:pPr>
      <w:r w:rsidRPr="00962333">
        <w:rPr>
          <w:i/>
          <w:sz w:val="28"/>
          <w:szCs w:val="28"/>
          <w:lang w:val="ro-RO"/>
        </w:rPr>
        <w:t>- act de control privind protecția mediului și utilizarea rațională a resurselor naturale</w:t>
      </w:r>
      <w:r w:rsidRPr="00962333">
        <w:rPr>
          <w:sz w:val="28"/>
          <w:szCs w:val="28"/>
          <w:lang w:val="ro-RO"/>
        </w:rPr>
        <w:t xml:space="preserve"> (la solicitarea Agenției de Mediu);</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xml:space="preserve">- </w:t>
      </w:r>
      <w:r w:rsidRPr="00962333">
        <w:rPr>
          <w:i/>
          <w:iCs/>
          <w:sz w:val="28"/>
          <w:szCs w:val="28"/>
          <w:lang w:val="ro-RO"/>
        </w:rPr>
        <w:t>autorizaţie pentru tăieri ale vegetaţiei forestiere</w:t>
      </w:r>
      <w:r w:rsidRPr="00962333">
        <w:rPr>
          <w:sz w:val="28"/>
          <w:szCs w:val="28"/>
          <w:lang w:val="ro-RO"/>
        </w:rPr>
        <w:t xml:space="preserve"> – act permisiv, eliberat de către Agenţia de Mediu, care confirmă autorizarea şi dreptul de efectuare a tăierilor de vegetaţie forestieră, din afara fondului forestier;</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xml:space="preserve">- </w:t>
      </w:r>
      <w:r w:rsidRPr="00962333">
        <w:rPr>
          <w:i/>
          <w:sz w:val="28"/>
          <w:szCs w:val="28"/>
          <w:lang w:val="ro-RO"/>
        </w:rPr>
        <w:t>decizia Consiliului municipal Bălți</w:t>
      </w:r>
      <w:r w:rsidRPr="00962333">
        <w:rPr>
          <w:sz w:val="28"/>
          <w:szCs w:val="28"/>
          <w:lang w:val="ro-RO"/>
        </w:rPr>
        <w:t xml:space="preserve"> – act administrativ al autorității administrației publice locale în baza căruia urmează a fi efectuate lucrările de tăiere, regenerare și curățare a spațiilor verzi</w:t>
      </w:r>
      <w:r w:rsidRPr="00962333">
        <w:rPr>
          <w:i/>
          <w:sz w:val="28"/>
          <w:szCs w:val="28"/>
          <w:lang w:val="ro-RO"/>
        </w:rPr>
        <w:t>.</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lastRenderedPageBreak/>
        <w:t xml:space="preserve">5.4. </w:t>
      </w:r>
      <w:r w:rsidRPr="00962333">
        <w:rPr>
          <w:sz w:val="28"/>
          <w:szCs w:val="28"/>
          <w:lang w:val="ro-RO"/>
        </w:rPr>
        <w:t xml:space="preserve">Adresările cetățenilor, agenților economici și instituțiilor pentru executarea lucrărilor de </w:t>
      </w:r>
      <w:r w:rsidRPr="00962333">
        <w:rPr>
          <w:i/>
          <w:sz w:val="28"/>
          <w:szCs w:val="28"/>
          <w:lang w:val="ro-RO"/>
        </w:rPr>
        <w:t>tăiere, regenerare și curățare a spațiilor verzi</w:t>
      </w:r>
      <w:r w:rsidRPr="00962333">
        <w:rPr>
          <w:sz w:val="28"/>
          <w:szCs w:val="28"/>
          <w:lang w:val="ro-RO"/>
        </w:rPr>
        <w:t xml:space="preserve"> din parcuri, scuaruri, bulevarde, zone rezidențiale, străzi magistrale și alte spații publice se depun la „Ghișeul unic” al Primăriei municipiului Bălți sau la Întreprinderea Municipală „Amenajarea Teritoriului și Spații Verzi Bălți”.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Specialiștii în domeniul spațiilor verzi examinează adresările parvenite în vederea determinării tipului lucrărilor (tăiere, curățare, regenerare) în spațiile verzi din raza municipiului Bălți, după care se întocmește „</w:t>
      </w:r>
      <w:r w:rsidRPr="00962333">
        <w:rPr>
          <w:i/>
          <w:sz w:val="28"/>
          <w:szCs w:val="28"/>
          <w:lang w:val="ro-RO"/>
        </w:rPr>
        <w:t>actul de cercetare fitosanitară a spațiilor verzi”.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Inspectarea spațiilor verzi se efectuează de către o comisie în sezonul de vegetație al plantelor (de la 01 aprilie până la 01 noiembrie), deoarece în perioada de iarnă procesele vitale ale plantelor se opresc și în lipsa frunzișului este imposibil de apreciat starea fitosanitară a plantelor și de determinat tipul de lucrări care urmează a fi efectuate în privința plantelor inspectate din spațiile verzi. Starea plantelor din spațiile verzi urmează a fi documentată prin fotografii în momentul inspectării.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La procesul examinării adresărilor pentru tăieri de igienă, regenerare sau curățare pot asista consilierii locali, activiștii civici și alte persoane interesate.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Arborele supus tăierii se marchează în momentul inspectării de către comisie.</w:t>
      </w: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5.5.</w:t>
      </w:r>
      <w:r w:rsidRPr="00962333">
        <w:rPr>
          <w:sz w:val="28"/>
          <w:szCs w:val="28"/>
          <w:lang w:val="ro-RO"/>
        </w:rPr>
        <w:t xml:space="preserve"> Cererea de eliberare a autorizației pentru </w:t>
      </w:r>
      <w:r w:rsidRPr="00962333">
        <w:rPr>
          <w:bCs/>
          <w:sz w:val="28"/>
          <w:szCs w:val="28"/>
          <w:lang w:val="ro-RO"/>
        </w:rPr>
        <w:t>tăieri în spațiile verzi</w:t>
      </w:r>
      <w:r w:rsidRPr="00962333">
        <w:rPr>
          <w:sz w:val="28"/>
          <w:szCs w:val="28"/>
          <w:lang w:val="ro-RO"/>
        </w:rPr>
        <w:t xml:space="preserve"> se depune la Agenția de Mediu „Nord”:</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pentru spațiile verzi de pe terenurile proprietate publică de uz comun (parcuri, scuaruri, bulevarde, zone rezidențiale, străzi magistrale și alte spații publice) de către Întreprinderea Municipală „Amenajarea Teritoriului și Spații Verzi Bălți” sau de către alte întreprinderi/instituții sau servicii responsabile de gestionarea spațiilor verzi în intravilanul municipiului Bălți, cărora le-au fost transmise în gestiune terenurile aferente;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pentru spațiile verzi de pe terenurile proprietate privată de către proprietarii acestor terenuri.</w:t>
      </w:r>
    </w:p>
    <w:p w:rsidR="00962333" w:rsidRPr="00962333" w:rsidRDefault="00962333" w:rsidP="00962333">
      <w:pPr>
        <w:spacing w:before="0" w:beforeAutospacing="0" w:afterAutospacing="0"/>
        <w:ind w:firstLine="540"/>
        <w:jc w:val="both"/>
        <w:rPr>
          <w:bCs/>
          <w:sz w:val="28"/>
          <w:szCs w:val="28"/>
          <w:lang w:val="ro-RO"/>
        </w:rPr>
      </w:pPr>
      <w:r w:rsidRPr="00962333">
        <w:rPr>
          <w:sz w:val="28"/>
          <w:szCs w:val="28"/>
          <w:lang w:val="ro-RO"/>
        </w:rPr>
        <w:t xml:space="preserve">Cererea de eliberare a autorizației pentru </w:t>
      </w:r>
      <w:r w:rsidRPr="00962333">
        <w:rPr>
          <w:bCs/>
          <w:sz w:val="28"/>
          <w:szCs w:val="28"/>
          <w:lang w:val="ro-RO"/>
        </w:rPr>
        <w:t>tăieri în spațiile verzi trebuie să conțină următoarea informație:</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 xml:space="preserve">a) denumirea, forma juridică de organizare, adresa juridică, numărul de telefon, </w:t>
      </w:r>
      <w:proofErr w:type="spellStart"/>
      <w:r w:rsidRPr="00962333">
        <w:rPr>
          <w:sz w:val="28"/>
          <w:szCs w:val="28"/>
          <w:lang w:val="ro-RO"/>
        </w:rPr>
        <w:t>IDNO-ul</w:t>
      </w:r>
      <w:proofErr w:type="spellEnd"/>
      <w:r w:rsidRPr="00962333">
        <w:rPr>
          <w:sz w:val="28"/>
          <w:szCs w:val="28"/>
          <w:lang w:val="ro-RO"/>
        </w:rPr>
        <w:t xml:space="preserve"> – în cazul solicitantului persoană juridică; numele, prenumele, adresa de domiciliu/reşedinţă, numărul de telefon, seria şi numărul buletinului de identitate, </w:t>
      </w:r>
      <w:proofErr w:type="spellStart"/>
      <w:r w:rsidRPr="00962333">
        <w:rPr>
          <w:sz w:val="28"/>
          <w:szCs w:val="28"/>
          <w:lang w:val="ro-RO"/>
        </w:rPr>
        <w:t>IDNP-ul</w:t>
      </w:r>
      <w:proofErr w:type="spellEnd"/>
      <w:r w:rsidRPr="00962333">
        <w:rPr>
          <w:sz w:val="28"/>
          <w:szCs w:val="28"/>
          <w:lang w:val="ro-RO"/>
        </w:rPr>
        <w:t xml:space="preserve"> – în cazul solicitantului persoană fizică;</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b) tipul tăierilor, speciile de arbori sau arbuşti, numărul arborilor sau al arbuştilor preconizat pentru tăieri, cantitatea sau volumul de masă lemnoasă ce urmează a fi recoltat, adresa (locaţia), unde se solicită a fi efectuate tăieri ale vegetaţiei forestiere;</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c) cauza depunerii cererii privind obţinerea autorizaţiei pentru tăieri ale vegetaţiei forestiere;</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d) descrierea anexelor şi numărul filelor ataşate la cerere.</w:t>
      </w:r>
    </w:p>
    <w:p w:rsidR="00962333" w:rsidRPr="00962333" w:rsidRDefault="00962333" w:rsidP="00962333">
      <w:pPr>
        <w:spacing w:before="0" w:beforeAutospacing="0" w:afterAutospacing="0"/>
        <w:ind w:firstLine="540"/>
        <w:jc w:val="both"/>
        <w:rPr>
          <w:bCs/>
          <w:sz w:val="28"/>
          <w:szCs w:val="28"/>
          <w:lang w:val="ro-RO"/>
        </w:rPr>
      </w:pPr>
      <w:r w:rsidRPr="00962333">
        <w:rPr>
          <w:sz w:val="28"/>
          <w:szCs w:val="28"/>
          <w:lang w:val="ro-RO"/>
        </w:rPr>
        <w:t xml:space="preserve">Cererea de eliberare a autorizației pentru </w:t>
      </w:r>
      <w:r w:rsidRPr="00962333">
        <w:rPr>
          <w:bCs/>
          <w:sz w:val="28"/>
          <w:szCs w:val="28"/>
          <w:lang w:val="ro-RO"/>
        </w:rPr>
        <w:t>tăieri în spațiile verzi poate fi depusă pe suport de hârtie sau în format electronic.</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lastRenderedPageBreak/>
        <w:t>Cererea de eliberare a autorizaţiei pentru tăieri de igienă, regenerare sau curățare a vegetaţiei forestiere se examinează în termen de 20 de zile lucrătoare de la depunerea setului complet de documente cu emiterea, după caz, a autorizaţiei sau a refuzului de eliberare a acesteia.</w:t>
      </w:r>
    </w:p>
    <w:p w:rsidR="00962333" w:rsidRPr="00962333" w:rsidRDefault="00962333" w:rsidP="00962333">
      <w:pPr>
        <w:spacing w:before="0" w:beforeAutospacing="0" w:afterAutospacing="0"/>
        <w:ind w:firstLine="540"/>
        <w:jc w:val="both"/>
        <w:rPr>
          <w:bCs/>
          <w:sz w:val="28"/>
          <w:szCs w:val="28"/>
          <w:lang w:val="ro-RO"/>
        </w:rPr>
      </w:pPr>
      <w:r w:rsidRPr="00962333">
        <w:rPr>
          <w:sz w:val="28"/>
          <w:szCs w:val="28"/>
          <w:lang w:val="ro-RO"/>
        </w:rPr>
        <w:t xml:space="preserve">Autorizația pentru </w:t>
      </w:r>
      <w:r w:rsidRPr="00962333">
        <w:rPr>
          <w:bCs/>
          <w:sz w:val="28"/>
          <w:szCs w:val="28"/>
          <w:lang w:val="ro-RO"/>
        </w:rPr>
        <w:t xml:space="preserve">tăieri în spațiile verzi se întocmește în două exemplare, unul se eliberează administratorului/proprietarului terenului și al doilea rămâne la păstrare în instituția emitentă. </w:t>
      </w:r>
    </w:p>
    <w:p w:rsidR="00962333" w:rsidRPr="00962333" w:rsidRDefault="00962333" w:rsidP="00962333">
      <w:pPr>
        <w:spacing w:before="0" w:beforeAutospacing="0" w:afterAutospacing="0"/>
        <w:ind w:firstLine="540"/>
        <w:jc w:val="both"/>
        <w:rPr>
          <w:bCs/>
          <w:sz w:val="28"/>
          <w:szCs w:val="28"/>
          <w:lang w:val="ro-RO"/>
        </w:rPr>
      </w:pPr>
      <w:r w:rsidRPr="00962333">
        <w:rPr>
          <w:sz w:val="28"/>
          <w:szCs w:val="28"/>
          <w:lang w:val="ro-RO"/>
        </w:rPr>
        <w:t xml:space="preserve">Autorizația pentru </w:t>
      </w:r>
      <w:r w:rsidRPr="00962333">
        <w:rPr>
          <w:bCs/>
          <w:sz w:val="28"/>
          <w:szCs w:val="28"/>
          <w:lang w:val="ro-RO"/>
        </w:rPr>
        <w:t>tăieri în spațiile verzi este valabilă un an, se eliberează gratuit și poate fi prelungită în conformitate cu normele stabilite.</w:t>
      </w:r>
    </w:p>
    <w:p w:rsidR="00962333" w:rsidRPr="00962333" w:rsidRDefault="00962333" w:rsidP="00962333">
      <w:pPr>
        <w:spacing w:before="0" w:beforeAutospacing="0" w:afterAutospacing="0"/>
        <w:ind w:firstLine="540"/>
        <w:jc w:val="both"/>
        <w:rPr>
          <w:rStyle w:val="rynqvb"/>
          <w:sz w:val="28"/>
          <w:szCs w:val="28"/>
          <w:lang w:val="ro-RO"/>
        </w:rPr>
      </w:pPr>
      <w:r w:rsidRPr="00962333">
        <w:rPr>
          <w:b/>
          <w:sz w:val="28"/>
          <w:szCs w:val="28"/>
          <w:lang w:val="ro-RO"/>
        </w:rPr>
        <w:t xml:space="preserve">5.6. </w:t>
      </w:r>
      <w:r w:rsidRPr="00962333">
        <w:rPr>
          <w:rStyle w:val="rynqvb"/>
          <w:sz w:val="28"/>
          <w:szCs w:val="28"/>
          <w:lang w:val="ro-RO"/>
        </w:rPr>
        <w:t>Tipuri de curățare a spațiilor verzi:</w:t>
      </w:r>
    </w:p>
    <w:p w:rsidR="00962333" w:rsidRPr="00962333" w:rsidRDefault="00962333" w:rsidP="00962333">
      <w:pPr>
        <w:spacing w:before="0" w:beforeAutospacing="0" w:afterAutospacing="0"/>
        <w:ind w:firstLine="540"/>
        <w:jc w:val="both"/>
        <w:rPr>
          <w:i/>
          <w:sz w:val="28"/>
          <w:szCs w:val="28"/>
          <w:lang w:val="ro-RO"/>
        </w:rPr>
      </w:pPr>
      <w:r w:rsidRPr="00962333">
        <w:rPr>
          <w:i/>
          <w:sz w:val="28"/>
          <w:szCs w:val="28"/>
          <w:lang w:val="ro-RO"/>
        </w:rPr>
        <w:t xml:space="preserve">1) curățarea sanitară are ca scop: </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xml:space="preserve">– tăierea ramurilor bolnave, uscate, în curs de uscare și deteriorate; </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îndepărtarea lăstarilor concurenți;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formarea unei coroane uniforme translucide și ventilate;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îndepărtarea ramurilor învecinate cu fațade, ferestre, acoperișuri și alte elemente ale clădirilor;</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îndepărtarea ramurilor care blochează indicatoarele rutiere, semafoarele, obstrucționează vizibilitatea la intersecții și fluxul traficului;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îndepărtarea ramurilor care se încadrează în zona de protecție a liniilor de iluminat, liniilor electrice și a altor comunicații de suprafață pentru a asigura funcționarea lor fără probleme;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îndepărtarea ramurilor de-a lungul zonei pietonale, care interferează cu libera circulație.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Tăierea ramurilor bolnave și uscate se efectuează până la locul sănătos. Lucrările de tăiere se efectuează în perioada 1 noiembrie - 1 aprilie. În caz de dezastre naturale, tăierea ramurilor rupte se efectuează imediat.</w:t>
      </w:r>
    </w:p>
    <w:p w:rsidR="00962333" w:rsidRPr="00962333" w:rsidRDefault="00962333" w:rsidP="00962333">
      <w:pPr>
        <w:spacing w:before="0" w:beforeAutospacing="0" w:afterAutospacing="0"/>
        <w:ind w:firstLine="540"/>
        <w:jc w:val="both"/>
        <w:rPr>
          <w:sz w:val="28"/>
          <w:szCs w:val="28"/>
          <w:lang w:val="ro-RO"/>
        </w:rPr>
      </w:pPr>
      <w:r w:rsidRPr="00962333">
        <w:rPr>
          <w:i/>
          <w:sz w:val="28"/>
          <w:szCs w:val="28"/>
          <w:lang w:val="ro-RO"/>
        </w:rPr>
        <w:t>2) tăierea formativă</w:t>
      </w:r>
      <w:r w:rsidRPr="00962333">
        <w:rPr>
          <w:sz w:val="28"/>
          <w:szCs w:val="28"/>
          <w:lang w:val="ro-RO"/>
        </w:rPr>
        <w:t xml:space="preserve"> - tăierea coroanei pentru a da plantei un anumit aspect exterior, care nu este tipic pentru aceasta, nivelarea înălțimii plantelor, realizând o aranjare uniformă a ramurilor scheletice. Gradul de tăiere depinde de tipul copacului, de vârsta acestuia și de starea coroanei. Tăierea formativă trebuie efectuată la începutul primăverii înainte de deschiderea mugurilor sau toamna după căderea frunzelor. Gradul de tăiere depinde de tipul copacului, de vârsta acestuia și de starea coroanei.</w:t>
      </w:r>
    </w:p>
    <w:p w:rsidR="00962333" w:rsidRPr="00962333" w:rsidRDefault="00962333" w:rsidP="00962333">
      <w:pPr>
        <w:spacing w:before="0" w:beforeAutospacing="0" w:afterAutospacing="0"/>
        <w:ind w:firstLine="540"/>
        <w:jc w:val="both"/>
        <w:rPr>
          <w:sz w:val="28"/>
          <w:szCs w:val="28"/>
          <w:lang w:val="ro-RO"/>
        </w:rPr>
      </w:pPr>
      <w:r w:rsidRPr="00962333">
        <w:rPr>
          <w:i/>
          <w:sz w:val="28"/>
          <w:szCs w:val="28"/>
          <w:lang w:val="ro-RO"/>
        </w:rPr>
        <w:t>3) regenerare (întinerire)</w:t>
      </w:r>
      <w:r w:rsidRPr="00962333">
        <w:rPr>
          <w:sz w:val="28"/>
          <w:szCs w:val="28"/>
          <w:lang w:val="ro-RO"/>
        </w:rPr>
        <w:t xml:space="preserve"> - tăierea profundă a ramurilor până la partea lor bazală, stimulând formarea lăstarilor tineri care creează o nouă coroană. </w:t>
      </w:r>
    </w:p>
    <w:p w:rsidR="00962333" w:rsidRPr="00962333" w:rsidRDefault="00962333" w:rsidP="00962333">
      <w:pPr>
        <w:spacing w:before="0" w:beforeAutospacing="0" w:afterAutospacing="0"/>
        <w:ind w:firstLine="540"/>
        <w:jc w:val="both"/>
        <w:rPr>
          <w:sz w:val="28"/>
          <w:szCs w:val="28"/>
          <w:lang w:val="ro-RO"/>
        </w:rPr>
      </w:pPr>
      <w:r w:rsidRPr="00962333">
        <w:rPr>
          <w:i/>
          <w:sz w:val="28"/>
          <w:szCs w:val="28"/>
          <w:lang w:val="ro-RO"/>
        </w:rPr>
        <w:t>regenerare (întinerire)</w:t>
      </w:r>
      <w:r w:rsidRPr="00962333">
        <w:rPr>
          <w:sz w:val="28"/>
          <w:szCs w:val="28"/>
          <w:lang w:val="ro-RO"/>
        </w:rPr>
        <w:t xml:space="preserve"> se efectuează în următoarele cazuri: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regenerarea fiziologică, adică când copacii încetează aproape complet să producă creștere anuală;</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xml:space="preserve">– uscarea vârfurilor și capetelor lăstarilor; </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pierderea efectului decorativ;</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copaci potențial periculoși: cu o pantă a trunchiului de peste 45 de grade, cu înălțime mare, precum și copaci care cresc în locurile de joacă, lângă trotuarele pietonale;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la intrările în scările blocurilor, în instituţii etc.</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lastRenderedPageBreak/>
        <w:t>Regenerarea (întinerire)  arborilor se efectuează la orice vârstă pentru speciile cu creștere rapidă (plop, salcie, ulm, arțar). În aceste cazuri se ia în considerare vârsta (cu cât arborele este mai în vârstă, cu atât gradul de tăiere este mai scăzut) și starea fizică a arborelui.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Lucrările de regenerare (întinerire) se desfășoară între 1 noiembrie și 1 aprilie.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După toate tipurile de tăiere efectuate în timpul sezonului de vegetație, zonele tăiate trebuie tratate cu chit de grădină sau vopsite cu vopsea în ulei de bază de firnis natural.</w:t>
      </w:r>
    </w:p>
    <w:p w:rsidR="00962333" w:rsidRPr="00962333" w:rsidRDefault="00962333" w:rsidP="00962333">
      <w:pPr>
        <w:spacing w:before="0" w:beforeAutospacing="0" w:afterAutospacing="0"/>
        <w:ind w:firstLine="540"/>
        <w:jc w:val="both"/>
        <w:rPr>
          <w:sz w:val="28"/>
          <w:szCs w:val="28"/>
          <w:lang w:val="ro-RO"/>
        </w:rPr>
      </w:pPr>
    </w:p>
    <w:p w:rsidR="00962333" w:rsidRPr="00962333" w:rsidRDefault="00962333" w:rsidP="00962333">
      <w:pPr>
        <w:spacing w:before="0" w:beforeAutospacing="0" w:afterAutospacing="0"/>
        <w:ind w:firstLine="540"/>
        <w:jc w:val="both"/>
        <w:rPr>
          <w:sz w:val="28"/>
          <w:szCs w:val="28"/>
          <w:lang w:val="ro-RO"/>
        </w:rPr>
      </w:pPr>
      <w:r w:rsidRPr="00962333">
        <w:rPr>
          <w:b/>
          <w:sz w:val="28"/>
          <w:szCs w:val="28"/>
          <w:lang w:val="ro-RO"/>
        </w:rPr>
        <w:t>5.7.</w:t>
      </w:r>
      <w:r w:rsidRPr="00962333">
        <w:rPr>
          <w:sz w:val="28"/>
          <w:szCs w:val="28"/>
          <w:lang w:val="ro-RO"/>
        </w:rPr>
        <w:t xml:space="preserve"> Tipurile de tăieri în spațiile verzi</w:t>
      </w:r>
    </w:p>
    <w:p w:rsidR="00962333" w:rsidRPr="00962333" w:rsidRDefault="00962333" w:rsidP="00962333">
      <w:pPr>
        <w:spacing w:before="0" w:beforeAutospacing="0" w:afterAutospacing="0"/>
        <w:ind w:firstLine="540"/>
        <w:jc w:val="both"/>
        <w:rPr>
          <w:b/>
          <w:sz w:val="28"/>
          <w:szCs w:val="28"/>
          <w:lang w:val="ro-RO"/>
        </w:rPr>
      </w:pP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1)</w:t>
      </w:r>
      <w:r w:rsidRPr="00962333">
        <w:rPr>
          <w:i/>
          <w:sz w:val="28"/>
          <w:szCs w:val="28"/>
          <w:lang w:val="ro-RO"/>
        </w:rPr>
        <w:t xml:space="preserve"> tăieri de igienă</w:t>
      </w:r>
      <w:r w:rsidRPr="00962333">
        <w:rPr>
          <w:sz w:val="28"/>
          <w:szCs w:val="28"/>
          <w:lang w:val="ro-RO"/>
        </w:rPr>
        <w:t xml:space="preserve"> – tăieri efectuate cu scopul de a îmbunătăți starea sanitară a plantațiilor, în timpul cărora sunt tăiați arbori uscați, în curs de uscare,  afectați de boli și alți arbori deteriorați;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2)</w:t>
      </w:r>
      <w:r w:rsidRPr="00962333">
        <w:rPr>
          <w:i/>
          <w:sz w:val="28"/>
          <w:szCs w:val="28"/>
          <w:lang w:val="ro-RO"/>
        </w:rPr>
        <w:t xml:space="preserve"> tăieri de urgență</w:t>
      </w:r>
      <w:r w:rsidRPr="00962333">
        <w:rPr>
          <w:sz w:val="28"/>
          <w:szCs w:val="28"/>
          <w:lang w:val="ro-RO"/>
        </w:rPr>
        <w:t xml:space="preserve"> - tăierea arborilor vătămaţi în urma calamităţilor naturale, în cazul căderii arborilor pe: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clădiri, linii electrice, echipamente de semnalizare;</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obiecte de infrastructură comunitară (drumuri publice, zone pietonale, zone destinate recreării populaţiei) împiedicând utilizarea acestora, precum şi în cazurile în care vegetaţia forestieră prezintă pericol iminent pentru securitatea populaţiei;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 linii de comunicații electronice și alte rețele de inginerie, căi ferate, precum și în alte cazuri când se creează o amenințare la adresa siguranței traficului feroviar.</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Lucrările pentru lichidarea situațiilor de urgență se efectuează imediat. După finalizarea lichidării situaţiilor de avarie, cel târziu până la sfârșitul zilei de muncă, agenții economici și persoanele fizice sunt obligate să înştiinţeze Agenția de Mediu și Inspectoratul pentru Protecția Mediului despre lucrările efectuate pentru controlul oportunităţii acestora.</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3)</w:t>
      </w:r>
      <w:r w:rsidRPr="00962333">
        <w:rPr>
          <w:i/>
          <w:sz w:val="28"/>
          <w:szCs w:val="28"/>
          <w:lang w:val="ro-RO"/>
        </w:rPr>
        <w:t xml:space="preserve"> tăierea arborilor pentru compensarea pagubelor produse spațiilor verzi </w:t>
      </w:r>
      <w:r w:rsidRPr="00962333">
        <w:rPr>
          <w:sz w:val="28"/>
          <w:szCs w:val="28"/>
          <w:lang w:val="ro-RO"/>
        </w:rPr>
        <w:t>- în cadrul implementării proiec</w:t>
      </w:r>
      <w:bookmarkStart w:id="0" w:name="_GoBack"/>
      <w:bookmarkEnd w:id="0"/>
      <w:r w:rsidRPr="00962333">
        <w:rPr>
          <w:sz w:val="28"/>
          <w:szCs w:val="28"/>
          <w:lang w:val="ro-RO"/>
        </w:rPr>
        <w:t>telor de dezvoltare și amenajare a municipiului Bălți, lucrările de tăiere a spațiilor verzi se efectuează după primirea Autorizației de tăiere a spațiilor verzi eliberată de către Agenția de Mediu, hotărârea</w:t>
      </w:r>
      <w:r w:rsidRPr="00962333">
        <w:rPr>
          <w:i/>
          <w:sz w:val="28"/>
          <w:szCs w:val="28"/>
          <w:lang w:val="ro-RO"/>
        </w:rPr>
        <w:t xml:space="preserve"> </w:t>
      </w:r>
      <w:r w:rsidRPr="00962333">
        <w:rPr>
          <w:sz w:val="28"/>
          <w:szCs w:val="28"/>
          <w:lang w:val="ro-RO"/>
        </w:rPr>
        <w:t>Consiliului municipiului Bălți și plata costului prejudiciului cauzat spațiilor verzi.</w:t>
      </w:r>
    </w:p>
    <w:p w:rsidR="00962333" w:rsidRPr="00962333" w:rsidRDefault="00962333" w:rsidP="00962333">
      <w:pPr>
        <w:spacing w:before="0" w:beforeAutospacing="0" w:afterAutospacing="0"/>
        <w:ind w:firstLine="540"/>
        <w:jc w:val="both"/>
        <w:rPr>
          <w:sz w:val="28"/>
          <w:szCs w:val="28"/>
          <w:lang w:val="ro-RO"/>
        </w:rPr>
      </w:pPr>
      <w:r w:rsidRPr="00962333">
        <w:rPr>
          <w:sz w:val="28"/>
          <w:szCs w:val="28"/>
          <w:lang w:val="ro-RO"/>
        </w:rPr>
        <w:t>Documentația de proiect pentru construcția, reconstrucția, reparația capitală a construcțiilor capitale și amenajarea teritoriului trebuie să conțină informații complete și fiabile despre prezența și starea spațiilor verzi și o evaluare a costului de compensare a plantațiilor tăiate.</w:t>
      </w:r>
    </w:p>
    <w:p w:rsidR="00962333" w:rsidRPr="00962333" w:rsidRDefault="00962333" w:rsidP="00962333">
      <w:pPr>
        <w:pStyle w:val="a3"/>
        <w:spacing w:before="0" w:beforeAutospacing="0" w:after="0" w:afterAutospacing="0"/>
        <w:ind w:firstLine="540"/>
        <w:jc w:val="both"/>
        <w:rPr>
          <w:sz w:val="28"/>
          <w:szCs w:val="28"/>
          <w:lang w:val="ro-RO"/>
        </w:rPr>
      </w:pPr>
      <w:r w:rsidRPr="00962333">
        <w:rPr>
          <w:sz w:val="28"/>
          <w:szCs w:val="28"/>
          <w:lang w:val="ro-RO"/>
        </w:rPr>
        <w:t>Mijloacele financiare obţinute în urma reparării prejudiciilor cauzate spaţiilor verzi şi a încasării amenzilor pentru nerespectarea legislaţiei privind spaţiile verzi se transferă pe un cont special al organelor de gospodărire a spaţiilor verzi şi sunt utilizate în exclusivitate pentru dezvoltarea şi reconstrucţia acestora.</w:t>
      </w:r>
    </w:p>
    <w:p w:rsidR="00962333" w:rsidRPr="00962333" w:rsidRDefault="00962333" w:rsidP="00962333">
      <w:pPr>
        <w:pStyle w:val="a3"/>
        <w:spacing w:before="0" w:beforeAutospacing="0" w:after="0" w:afterAutospacing="0"/>
        <w:ind w:firstLine="540"/>
        <w:jc w:val="both"/>
        <w:rPr>
          <w:sz w:val="28"/>
          <w:szCs w:val="28"/>
          <w:lang w:val="ro-RO"/>
        </w:rPr>
      </w:pPr>
      <w:r w:rsidRPr="00962333">
        <w:rPr>
          <w:sz w:val="28"/>
          <w:szCs w:val="28"/>
          <w:lang w:val="ro-RO"/>
        </w:rPr>
        <w:t>Cuantumul plăţii pentru prejudiciul cauzat spaţiilor verzi se calculează conform instrucţiunii aprobate de autoritatea centrală pentru mediu. Repararea prejudiciilor cauzate spaţiilor verzi se efectuează benevol sau prin hotărâre judecătorească.</w:t>
      </w:r>
    </w:p>
    <w:p w:rsidR="00962333" w:rsidRPr="00962333" w:rsidRDefault="00962333" w:rsidP="00962333">
      <w:pPr>
        <w:spacing w:before="0" w:beforeAutospacing="0" w:afterAutospacing="0"/>
        <w:jc w:val="both"/>
        <w:rPr>
          <w:sz w:val="28"/>
          <w:szCs w:val="28"/>
          <w:lang w:val="ro-RO"/>
        </w:rPr>
      </w:pPr>
    </w:p>
    <w:p w:rsidR="00962333" w:rsidRPr="00962333" w:rsidRDefault="00962333" w:rsidP="00962333">
      <w:pPr>
        <w:spacing w:before="0" w:beforeAutospacing="0" w:afterAutospacing="0"/>
        <w:jc w:val="center"/>
        <w:rPr>
          <w:b/>
          <w:sz w:val="28"/>
          <w:szCs w:val="28"/>
          <w:lang w:val="ro-RO"/>
        </w:rPr>
      </w:pPr>
      <w:r w:rsidRPr="00962333">
        <w:rPr>
          <w:b/>
          <w:sz w:val="28"/>
          <w:szCs w:val="28"/>
          <w:lang w:val="ro-RO"/>
        </w:rPr>
        <w:t>6. Răspunderea pentru încălcarea legislației privind spațiile verzi.</w:t>
      </w:r>
    </w:p>
    <w:p w:rsidR="00962333" w:rsidRPr="00962333" w:rsidRDefault="00962333" w:rsidP="00962333">
      <w:pPr>
        <w:spacing w:before="0" w:beforeAutospacing="0" w:afterAutospacing="0"/>
        <w:jc w:val="both"/>
        <w:rPr>
          <w:b/>
          <w:sz w:val="28"/>
          <w:szCs w:val="28"/>
          <w:lang w:val="ro-RO"/>
        </w:rPr>
      </w:pPr>
    </w:p>
    <w:p w:rsidR="00962333" w:rsidRPr="00962333" w:rsidRDefault="00962333" w:rsidP="00962333">
      <w:pPr>
        <w:pStyle w:val="a3"/>
        <w:spacing w:before="0" w:beforeAutospacing="0" w:after="0" w:afterAutospacing="0"/>
        <w:ind w:firstLine="567"/>
        <w:jc w:val="both"/>
        <w:rPr>
          <w:sz w:val="28"/>
          <w:szCs w:val="28"/>
          <w:lang w:val="ro-RO"/>
        </w:rPr>
      </w:pPr>
      <w:r w:rsidRPr="00962333">
        <w:rPr>
          <w:b/>
          <w:bCs/>
          <w:sz w:val="28"/>
          <w:szCs w:val="28"/>
          <w:lang w:val="ro-RO"/>
        </w:rPr>
        <w:t xml:space="preserve">6.1 </w:t>
      </w:r>
      <w:r w:rsidRPr="00962333">
        <w:rPr>
          <w:sz w:val="28"/>
          <w:szCs w:val="28"/>
          <w:lang w:val="ro-RO"/>
        </w:rPr>
        <w:t>Persoanele fizice şi juridice poartă răspundere contravenţională sau penală, în conformitate cu legislaţia în vigoare, în cazul:</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a) folosirii neautorizate a terenurilor cu spaţii verzi;</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b) nerespectării cerinţelor privind amplasarea în spaţiile verzi proprietate publică a obiectivelor pentru activităţi economico-sociale compatibile cu destinaţia spaţiilor verzi (instalaţii pentru practicarea sportului, a jocurilor şi pentru odihnă, obiective de menire social-culturală, unităţi comerciale mobile); </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с) desfăşurării neautorizate a activităţilor economice, de turism şi agrement în spaţiile verzi;</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d) ocupării nelegitime a terenurilor cu spaţii verzi;</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e) tăierilor ilicite, vătămării plantelor sau a unor părţi din ele;</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f) nimicirii sau vătămării spaţiilor verzi în urma incendiilor sau comportării iresponsabile cu focul;</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g) distrugerii sau deteriorării indicatoarelor de avertizare şi restricţie, panourilor informaţionale, construcţiilor utilitare;</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h) poluării spaţiilor verzi cu ape reziduale, chimicale, deşeuri de producţie şi menajere;</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i) reducerii suprafeţelor spaţiilor verzi;</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k) circulaţiei şi parcării autovehiculelor şi altor mijloace de transport în spaţiilor verzi;</w:t>
      </w:r>
    </w:p>
    <w:p w:rsidR="00962333" w:rsidRPr="00962333" w:rsidRDefault="00962333" w:rsidP="00962333">
      <w:pPr>
        <w:pStyle w:val="a3"/>
        <w:spacing w:before="0" w:beforeAutospacing="0" w:after="0" w:afterAutospacing="0"/>
        <w:ind w:firstLine="567"/>
        <w:jc w:val="both"/>
        <w:rPr>
          <w:sz w:val="28"/>
          <w:szCs w:val="28"/>
          <w:lang w:val="ro-RO"/>
        </w:rPr>
      </w:pPr>
      <w:r w:rsidRPr="00962333">
        <w:rPr>
          <w:sz w:val="28"/>
          <w:szCs w:val="28"/>
          <w:lang w:val="ro-RO"/>
        </w:rPr>
        <w:t>l) încălcării regulilor sanitare în spaţiile verzi.</w:t>
      </w:r>
    </w:p>
    <w:p w:rsidR="00962333" w:rsidRPr="00962333" w:rsidRDefault="00962333" w:rsidP="00962333">
      <w:pPr>
        <w:pStyle w:val="a3"/>
        <w:spacing w:before="0" w:beforeAutospacing="0" w:after="0" w:afterAutospacing="0"/>
        <w:ind w:firstLine="567"/>
        <w:jc w:val="both"/>
        <w:rPr>
          <w:sz w:val="28"/>
          <w:szCs w:val="28"/>
          <w:lang w:val="ro-RO"/>
        </w:rPr>
      </w:pPr>
    </w:p>
    <w:p w:rsidR="00962333" w:rsidRPr="00962333" w:rsidRDefault="00962333" w:rsidP="00962333">
      <w:pPr>
        <w:spacing w:before="0" w:beforeAutospacing="0" w:afterAutospacing="0"/>
        <w:jc w:val="center"/>
        <w:rPr>
          <w:b/>
          <w:sz w:val="28"/>
          <w:szCs w:val="28"/>
          <w:lang w:val="ro-RO"/>
        </w:rPr>
      </w:pPr>
      <w:r w:rsidRPr="00962333">
        <w:rPr>
          <w:b/>
          <w:sz w:val="28"/>
          <w:szCs w:val="28"/>
          <w:lang w:val="ro-RO"/>
        </w:rPr>
        <w:t>7. Dispoziții finale</w:t>
      </w:r>
    </w:p>
    <w:p w:rsidR="00962333" w:rsidRPr="00962333" w:rsidRDefault="00962333" w:rsidP="00962333">
      <w:pPr>
        <w:spacing w:before="0" w:beforeAutospacing="0" w:afterAutospacing="0"/>
        <w:ind w:firstLine="708"/>
        <w:jc w:val="both"/>
        <w:rPr>
          <w:b/>
          <w:sz w:val="28"/>
          <w:szCs w:val="28"/>
          <w:lang w:val="ro-RO"/>
        </w:rPr>
      </w:pPr>
    </w:p>
    <w:p w:rsidR="00962333" w:rsidRPr="00962333" w:rsidRDefault="00962333" w:rsidP="00962333">
      <w:pPr>
        <w:spacing w:before="0" w:beforeAutospacing="0" w:afterAutospacing="0"/>
        <w:ind w:firstLine="708"/>
        <w:jc w:val="both"/>
        <w:rPr>
          <w:sz w:val="28"/>
          <w:szCs w:val="28"/>
          <w:lang w:val="ro-RO"/>
        </w:rPr>
      </w:pPr>
      <w:r w:rsidRPr="00962333">
        <w:rPr>
          <w:b/>
          <w:sz w:val="28"/>
          <w:szCs w:val="28"/>
          <w:lang w:val="ro-RO"/>
        </w:rPr>
        <w:t>7.1</w:t>
      </w:r>
      <w:r w:rsidRPr="00962333">
        <w:rPr>
          <w:sz w:val="28"/>
          <w:szCs w:val="28"/>
          <w:lang w:val="ro-RO"/>
        </w:rPr>
        <w:t xml:space="preserve"> Litigiile ce ţin de încălcarea prevederilor prezentului Regulament se soluţionează conform legislaţiei în vigoare. </w:t>
      </w:r>
    </w:p>
    <w:p w:rsidR="00962333" w:rsidRPr="00962333" w:rsidRDefault="00962333" w:rsidP="00962333">
      <w:pPr>
        <w:spacing w:before="0" w:beforeAutospacing="0" w:afterAutospacing="0"/>
        <w:ind w:firstLine="708"/>
        <w:jc w:val="both"/>
        <w:rPr>
          <w:sz w:val="28"/>
          <w:szCs w:val="28"/>
          <w:lang w:val="ro-RO"/>
        </w:rPr>
      </w:pPr>
      <w:r w:rsidRPr="00962333">
        <w:rPr>
          <w:b/>
          <w:sz w:val="28"/>
          <w:szCs w:val="28"/>
          <w:lang w:val="ro-RO"/>
        </w:rPr>
        <w:t>7.2</w:t>
      </w:r>
      <w:r w:rsidRPr="00962333">
        <w:rPr>
          <w:sz w:val="28"/>
          <w:szCs w:val="28"/>
          <w:lang w:val="ro-RO"/>
        </w:rPr>
        <w:t xml:space="preserve"> De prevederile Regulamentului trebuie să se conducă atât autoritățile administrației publice locale, cât și întreprinderile, instituţiile și organizaţiile care administrează spațiile verzi aflate în proprietatea publică a municipiului Bălți. </w:t>
      </w:r>
    </w:p>
    <w:p w:rsidR="00962333" w:rsidRPr="00962333" w:rsidRDefault="00962333" w:rsidP="00962333">
      <w:pPr>
        <w:rPr>
          <w:color w:val="C00000"/>
          <w:sz w:val="28"/>
          <w:szCs w:val="28"/>
          <w:lang w:val="ro-RO"/>
        </w:rPr>
      </w:pPr>
    </w:p>
    <w:p w:rsidR="00962333" w:rsidRPr="00962333" w:rsidRDefault="00962333" w:rsidP="00962333">
      <w:pPr>
        <w:rPr>
          <w:lang w:val="ro-RO"/>
        </w:rPr>
      </w:pPr>
    </w:p>
    <w:p w:rsidR="008E5AAF" w:rsidRPr="00962333" w:rsidRDefault="008E5AAF">
      <w:pPr>
        <w:rPr>
          <w:lang w:val="ro-RO"/>
        </w:rPr>
      </w:pPr>
    </w:p>
    <w:sectPr w:rsidR="008E5AAF" w:rsidRPr="00962333" w:rsidSect="00EC5811">
      <w:headerReference w:type="even" r:id="rId4"/>
      <w:headerReference w:type="default" r:id="rId5"/>
      <w:footerReference w:type="even" r:id="rId6"/>
      <w:footerReference w:type="default" r:id="rId7"/>
      <w:headerReference w:type="first" r:id="rId8"/>
      <w:footerReference w:type="first" r:id="rId9"/>
      <w:pgSz w:w="11906" w:h="16838"/>
      <w:pgMar w:top="0" w:right="850" w:bottom="993" w:left="1701" w:header="708"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EBB" w:rsidRDefault="0096233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EBB" w:rsidRPr="005F1518" w:rsidRDefault="00962333" w:rsidP="005F1518">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EBB" w:rsidRDefault="00962333">
    <w:pPr>
      <w:pStyle w:val="a7"/>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EBB" w:rsidRDefault="00962333">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EBB" w:rsidRDefault="00962333">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EBB" w:rsidRDefault="00962333">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962333"/>
    <w:rsid w:val="000A719F"/>
    <w:rsid w:val="0021060D"/>
    <w:rsid w:val="00313F76"/>
    <w:rsid w:val="00515BE2"/>
    <w:rsid w:val="005750FB"/>
    <w:rsid w:val="006A588F"/>
    <w:rsid w:val="006F08B2"/>
    <w:rsid w:val="0078050F"/>
    <w:rsid w:val="008C0B89"/>
    <w:rsid w:val="008D3722"/>
    <w:rsid w:val="008E5AAF"/>
    <w:rsid w:val="00962333"/>
    <w:rsid w:val="009B62E8"/>
    <w:rsid w:val="00A66AA3"/>
    <w:rsid w:val="00AE61D8"/>
    <w:rsid w:val="00D1573E"/>
    <w:rsid w:val="00DB61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333"/>
    <w:pPr>
      <w:spacing w:after="0"/>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rsid w:val="00962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Autospacing="0"/>
    </w:pPr>
    <w:rPr>
      <w:rFonts w:ascii="Courier New" w:eastAsia="Times New Roman" w:hAnsi="Courier New"/>
      <w:sz w:val="20"/>
      <w:szCs w:val="20"/>
    </w:rPr>
  </w:style>
  <w:style w:type="character" w:customStyle="1" w:styleId="HTML0">
    <w:name w:val="Стандартный HTML Знак"/>
    <w:basedOn w:val="a0"/>
    <w:link w:val="HTML"/>
    <w:uiPriority w:val="99"/>
    <w:rsid w:val="00962333"/>
    <w:rPr>
      <w:rFonts w:ascii="Courier New" w:eastAsia="Times New Roman" w:hAnsi="Courier New" w:cs="Times New Roman"/>
      <w:sz w:val="20"/>
      <w:szCs w:val="20"/>
      <w:lang w:eastAsia="ru-RU"/>
    </w:rPr>
  </w:style>
  <w:style w:type="character" w:customStyle="1" w:styleId="docheader">
    <w:name w:val="doc_header"/>
    <w:uiPriority w:val="99"/>
    <w:rsid w:val="00962333"/>
  </w:style>
  <w:style w:type="paragraph" w:styleId="a3">
    <w:name w:val="Normal (Web)"/>
    <w:basedOn w:val="a"/>
    <w:uiPriority w:val="99"/>
    <w:rsid w:val="00962333"/>
    <w:pPr>
      <w:spacing w:after="100"/>
    </w:pPr>
    <w:rPr>
      <w:rFonts w:eastAsia="Times New Roman"/>
    </w:rPr>
  </w:style>
  <w:style w:type="character" w:styleId="a4">
    <w:name w:val="Strong"/>
    <w:basedOn w:val="a0"/>
    <w:uiPriority w:val="99"/>
    <w:qFormat/>
    <w:rsid w:val="00962333"/>
    <w:rPr>
      <w:rFonts w:cs="Times New Roman"/>
      <w:b/>
      <w:bCs/>
    </w:rPr>
  </w:style>
  <w:style w:type="paragraph" w:styleId="a5">
    <w:name w:val="header"/>
    <w:basedOn w:val="a"/>
    <w:link w:val="a6"/>
    <w:uiPriority w:val="99"/>
    <w:semiHidden/>
    <w:rsid w:val="00962333"/>
    <w:pPr>
      <w:tabs>
        <w:tab w:val="center" w:pos="4677"/>
        <w:tab w:val="right" w:pos="9355"/>
      </w:tabs>
      <w:spacing w:before="0"/>
    </w:pPr>
  </w:style>
  <w:style w:type="character" w:customStyle="1" w:styleId="a6">
    <w:name w:val="Верхний колонтитул Знак"/>
    <w:basedOn w:val="a0"/>
    <w:link w:val="a5"/>
    <w:uiPriority w:val="99"/>
    <w:semiHidden/>
    <w:rsid w:val="00962333"/>
    <w:rPr>
      <w:rFonts w:ascii="Times New Roman" w:eastAsia="Calibri" w:hAnsi="Times New Roman" w:cs="Times New Roman"/>
      <w:sz w:val="24"/>
      <w:szCs w:val="24"/>
      <w:lang w:eastAsia="ru-RU"/>
    </w:rPr>
  </w:style>
  <w:style w:type="paragraph" w:styleId="a7">
    <w:name w:val="footer"/>
    <w:basedOn w:val="a"/>
    <w:link w:val="a8"/>
    <w:uiPriority w:val="99"/>
    <w:semiHidden/>
    <w:rsid w:val="00962333"/>
    <w:pPr>
      <w:tabs>
        <w:tab w:val="center" w:pos="4677"/>
        <w:tab w:val="right" w:pos="9355"/>
      </w:tabs>
      <w:spacing w:before="0"/>
    </w:pPr>
  </w:style>
  <w:style w:type="character" w:customStyle="1" w:styleId="a8">
    <w:name w:val="Нижний колонтитул Знак"/>
    <w:basedOn w:val="a0"/>
    <w:link w:val="a7"/>
    <w:uiPriority w:val="99"/>
    <w:semiHidden/>
    <w:rsid w:val="00962333"/>
    <w:rPr>
      <w:rFonts w:ascii="Times New Roman" w:eastAsia="Calibri" w:hAnsi="Times New Roman" w:cs="Times New Roman"/>
      <w:sz w:val="24"/>
      <w:szCs w:val="24"/>
      <w:lang w:eastAsia="ru-RU"/>
    </w:rPr>
  </w:style>
  <w:style w:type="character" w:customStyle="1" w:styleId="rynqvb">
    <w:name w:val="rynqvb"/>
    <w:basedOn w:val="a0"/>
    <w:uiPriority w:val="99"/>
    <w:rsid w:val="00962333"/>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3689</Words>
  <Characters>21030</Characters>
  <Application>Microsoft Office Word</Application>
  <DocSecurity>0</DocSecurity>
  <Lines>175</Lines>
  <Paragraphs>49</Paragraphs>
  <ScaleCrop>false</ScaleCrop>
  <Company/>
  <LinksUpToDate>false</LinksUpToDate>
  <CharactersWithSpaces>24670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2024-03-12T11:57:00Z</dcterms:created>
  <dcterms:modified xsi:type="dcterms:W3CDTF">2024-03-12T11:59:00Z</dcterms:modified>
</cp:coreProperties>
</file>