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03F" w:rsidRDefault="00D1403F" w:rsidP="00D1403F">
      <w:pPr>
        <w:pStyle w:val="BodyText"/>
        <w:ind w:firstLine="720"/>
        <w:jc w:val="right"/>
      </w:pPr>
      <w:r>
        <w:t xml:space="preserve">Aprobat </w:t>
      </w:r>
    </w:p>
    <w:p w:rsidR="00D1403F" w:rsidRDefault="00D1403F" w:rsidP="00D1403F">
      <w:pPr>
        <w:pStyle w:val="BodyText"/>
        <w:ind w:firstLine="720"/>
        <w:jc w:val="right"/>
      </w:pPr>
      <w:r>
        <w:t>prin ordinul nr. ____</w:t>
      </w:r>
    </w:p>
    <w:p w:rsidR="00D1403F" w:rsidRDefault="00D1403F" w:rsidP="00D1403F">
      <w:pPr>
        <w:pStyle w:val="BodyText"/>
        <w:ind w:firstLine="720"/>
        <w:jc w:val="right"/>
      </w:pPr>
      <w:r>
        <w:t>din _____________________</w:t>
      </w:r>
    </w:p>
    <w:p w:rsidR="00D1403F" w:rsidRDefault="00D1403F" w:rsidP="00D1403F">
      <w:pPr>
        <w:pStyle w:val="BodyText"/>
        <w:jc w:val="right"/>
      </w:pPr>
    </w:p>
    <w:p w:rsidR="00D1403F" w:rsidRDefault="00D1403F" w:rsidP="00D1403F">
      <w:pPr>
        <w:pStyle w:val="BodyText"/>
        <w:jc w:val="center"/>
        <w:rPr>
          <w:b/>
          <w:bCs/>
        </w:rPr>
      </w:pPr>
      <w:r>
        <w:rPr>
          <w:b/>
          <w:bCs/>
        </w:rPr>
        <w:t>Regulamentul</w:t>
      </w:r>
    </w:p>
    <w:p w:rsidR="00D1403F" w:rsidRDefault="00D1403F" w:rsidP="00D1403F">
      <w:pPr>
        <w:pStyle w:val="BodyText"/>
        <w:jc w:val="center"/>
        <w:rPr>
          <w:b/>
          <w:bCs/>
        </w:rPr>
      </w:pPr>
      <w:r>
        <w:rPr>
          <w:b/>
          <w:bCs/>
        </w:rPr>
        <w:t xml:space="preserve">de organizare şi desfăşurare a procesului didactic în învăţămîntul mediu de specilaitate  în baza Sistemului Naţional de Credite de Studiu </w:t>
      </w:r>
    </w:p>
    <w:p w:rsidR="00D1403F" w:rsidRDefault="00D1403F" w:rsidP="00D1403F">
      <w:pPr>
        <w:pStyle w:val="BodyText"/>
        <w:jc w:val="center"/>
      </w:pPr>
    </w:p>
    <w:p w:rsidR="00D1403F" w:rsidRDefault="00D1403F" w:rsidP="00D1403F">
      <w:pPr>
        <w:pStyle w:val="BodyText"/>
        <w:jc w:val="center"/>
        <w:rPr>
          <w:b/>
          <w:bCs/>
          <w:iCs/>
        </w:rPr>
      </w:pPr>
      <w:r>
        <w:rPr>
          <w:b/>
          <w:bCs/>
        </w:rPr>
        <w:t>I.</w:t>
      </w:r>
      <w:r>
        <w:rPr>
          <w:b/>
          <w:bCs/>
          <w:iCs/>
        </w:rPr>
        <w:t xml:space="preserve"> Prevederi generale</w:t>
      </w:r>
    </w:p>
    <w:p w:rsidR="00D1403F" w:rsidRDefault="00D1403F" w:rsidP="00D1403F">
      <w:pPr>
        <w:ind w:firstLine="720"/>
        <w:jc w:val="both"/>
        <w:rPr>
          <w:lang w:val="ro-RO"/>
        </w:rPr>
      </w:pPr>
    </w:p>
    <w:p w:rsidR="00D1403F" w:rsidRPr="00F05B2A" w:rsidRDefault="00D1403F" w:rsidP="00D1403F">
      <w:pPr>
        <w:pStyle w:val="Footer"/>
        <w:tabs>
          <w:tab w:val="clear" w:pos="8640"/>
          <w:tab w:val="right" w:pos="9360"/>
        </w:tabs>
        <w:jc w:val="both"/>
        <w:rPr>
          <w:sz w:val="24"/>
          <w:szCs w:val="24"/>
          <w:lang w:val="ro-RO"/>
        </w:rPr>
      </w:pPr>
      <w:r>
        <w:rPr>
          <w:color w:val="000000"/>
          <w:sz w:val="24"/>
          <w:szCs w:val="24"/>
          <w:lang w:val="ro-RO"/>
        </w:rPr>
        <w:t xml:space="preserve">1. Prezentul regulament se referă la </w:t>
      </w:r>
      <w:r>
        <w:rPr>
          <w:bCs/>
          <w:sz w:val="24"/>
          <w:szCs w:val="24"/>
          <w:lang w:val="ro-RO"/>
        </w:rPr>
        <w:t xml:space="preserve">organizarea şi desfăşurarea procesului </w:t>
      </w:r>
      <w:r w:rsidR="00F05B2A">
        <w:rPr>
          <w:bCs/>
          <w:sz w:val="24"/>
          <w:szCs w:val="24"/>
          <w:lang w:val="ro-RO"/>
        </w:rPr>
        <w:t>educațional</w:t>
      </w:r>
      <w:r>
        <w:rPr>
          <w:bCs/>
          <w:sz w:val="24"/>
          <w:szCs w:val="24"/>
          <w:lang w:val="ro-RO"/>
        </w:rPr>
        <w:t xml:space="preserve"> în învăţămîntul mediu de specialitate  şi </w:t>
      </w:r>
      <w:r>
        <w:rPr>
          <w:color w:val="000000"/>
          <w:sz w:val="24"/>
          <w:szCs w:val="24"/>
          <w:lang w:val="ro-RO"/>
        </w:rPr>
        <w:t>a fost elaborat în temeiul</w:t>
      </w:r>
      <w:r w:rsidR="00F05B2A">
        <w:rPr>
          <w:color w:val="000000"/>
          <w:sz w:val="24"/>
          <w:szCs w:val="24"/>
          <w:lang w:val="ro-RO"/>
        </w:rPr>
        <w:t xml:space="preserve"> Legii </w:t>
      </w:r>
      <w:proofErr w:type="spellStart"/>
      <w:r w:rsidR="00F05B2A">
        <w:rPr>
          <w:color w:val="000000"/>
          <w:sz w:val="24"/>
          <w:szCs w:val="24"/>
          <w:lang w:val="ro-RO"/>
        </w:rPr>
        <w:t>învățămîntului</w:t>
      </w:r>
      <w:proofErr w:type="spellEnd"/>
      <w:r w:rsidR="00F05B2A">
        <w:rPr>
          <w:color w:val="000000"/>
          <w:sz w:val="24"/>
          <w:szCs w:val="24"/>
          <w:lang w:val="ro-RO"/>
        </w:rPr>
        <w:t xml:space="preserve"> (nr. 547 din 21.07.1995)</w:t>
      </w:r>
      <w:r w:rsidR="00F05B2A">
        <w:rPr>
          <w:sz w:val="24"/>
          <w:szCs w:val="24"/>
          <w:lang w:val="ro-RO"/>
        </w:rPr>
        <w:t xml:space="preserve">, </w:t>
      </w:r>
      <w:r w:rsidRPr="00F05B2A">
        <w:rPr>
          <w:sz w:val="24"/>
          <w:szCs w:val="24"/>
          <w:lang w:val="ro-RO"/>
        </w:rPr>
        <w:t>Leg</w:t>
      </w:r>
      <w:r w:rsidR="00F05B2A" w:rsidRPr="00F05B2A">
        <w:rPr>
          <w:sz w:val="24"/>
          <w:szCs w:val="24"/>
          <w:lang w:val="ro-RO"/>
        </w:rPr>
        <w:t>ii</w:t>
      </w:r>
      <w:r w:rsidRPr="00F05B2A">
        <w:rPr>
          <w:sz w:val="24"/>
          <w:szCs w:val="24"/>
          <w:lang w:val="ro-RO"/>
        </w:rPr>
        <w:t xml:space="preserve"> nr</w:t>
      </w:r>
      <w:r w:rsidR="00F05B2A" w:rsidRPr="00F05B2A">
        <w:rPr>
          <w:sz w:val="24"/>
          <w:szCs w:val="24"/>
          <w:lang w:val="ro-RO"/>
        </w:rPr>
        <w:t xml:space="preserve"> 1070-XIV din 22 iunie 2000</w:t>
      </w:r>
      <w:r w:rsidRPr="00F05B2A">
        <w:rPr>
          <w:sz w:val="24"/>
          <w:szCs w:val="24"/>
          <w:lang w:val="ro-RO"/>
        </w:rPr>
        <w:t xml:space="preserve"> privind aprobarea Nomenclatorului </w:t>
      </w:r>
      <w:r w:rsidR="00F05B2A" w:rsidRPr="00F05B2A">
        <w:rPr>
          <w:sz w:val="24"/>
          <w:szCs w:val="24"/>
          <w:lang w:val="ro-RO"/>
        </w:rPr>
        <w:t xml:space="preserve">specialităților  pentru pregătirea cadrelor în instituțiile de </w:t>
      </w:r>
      <w:proofErr w:type="spellStart"/>
      <w:r w:rsidR="00F05B2A" w:rsidRPr="00F05B2A">
        <w:rPr>
          <w:sz w:val="24"/>
          <w:szCs w:val="24"/>
          <w:lang w:val="ro-RO"/>
        </w:rPr>
        <w:t>învățămînt</w:t>
      </w:r>
      <w:proofErr w:type="spellEnd"/>
      <w:r w:rsidR="00F05B2A" w:rsidRPr="00F05B2A">
        <w:rPr>
          <w:sz w:val="24"/>
          <w:szCs w:val="24"/>
          <w:lang w:val="ro-RO"/>
        </w:rPr>
        <w:t xml:space="preserve"> mediu de specialitate</w:t>
      </w:r>
      <w:r w:rsidR="00607368">
        <w:rPr>
          <w:sz w:val="24"/>
          <w:szCs w:val="24"/>
          <w:lang w:val="ro-RO"/>
        </w:rPr>
        <w:t>,</w:t>
      </w:r>
      <w:r w:rsidRPr="00D1403F">
        <w:rPr>
          <w:color w:val="FF0000"/>
          <w:sz w:val="24"/>
          <w:szCs w:val="24"/>
          <w:lang w:val="ro-RO"/>
        </w:rPr>
        <w:t xml:space="preserve"> </w:t>
      </w:r>
      <w:r w:rsidRPr="00F05B2A">
        <w:rPr>
          <w:sz w:val="24"/>
          <w:szCs w:val="24"/>
          <w:lang w:val="ro-RO"/>
        </w:rPr>
        <w:t xml:space="preserve">Planului-cadru pentru </w:t>
      </w:r>
      <w:proofErr w:type="spellStart"/>
      <w:r w:rsidRPr="00F05B2A">
        <w:rPr>
          <w:sz w:val="24"/>
          <w:szCs w:val="24"/>
          <w:lang w:val="ro-RO"/>
        </w:rPr>
        <w:t>învăţămî</w:t>
      </w:r>
      <w:r w:rsidR="00F05B2A" w:rsidRPr="00F05B2A">
        <w:rPr>
          <w:sz w:val="24"/>
          <w:szCs w:val="24"/>
          <w:lang w:val="ro-RO"/>
        </w:rPr>
        <w:t>n</w:t>
      </w:r>
      <w:r w:rsidRPr="00F05B2A">
        <w:rPr>
          <w:sz w:val="24"/>
          <w:szCs w:val="24"/>
          <w:lang w:val="ro-RO"/>
        </w:rPr>
        <w:t>tul</w:t>
      </w:r>
      <w:proofErr w:type="spellEnd"/>
      <w:r w:rsidRPr="00F05B2A">
        <w:rPr>
          <w:sz w:val="24"/>
          <w:szCs w:val="24"/>
          <w:lang w:val="ro-RO"/>
        </w:rPr>
        <w:t xml:space="preserve"> </w:t>
      </w:r>
      <w:r w:rsidR="00F05B2A" w:rsidRPr="00F05B2A">
        <w:rPr>
          <w:sz w:val="24"/>
          <w:szCs w:val="24"/>
          <w:lang w:val="ro-RO"/>
        </w:rPr>
        <w:t>mediu de specialitate</w:t>
      </w:r>
      <w:r w:rsidR="00F05B2A">
        <w:rPr>
          <w:color w:val="FF0000"/>
          <w:sz w:val="24"/>
          <w:szCs w:val="24"/>
          <w:lang w:val="ro-RO"/>
        </w:rPr>
        <w:t xml:space="preserve"> </w:t>
      </w:r>
      <w:r w:rsidRPr="00F05B2A">
        <w:rPr>
          <w:sz w:val="24"/>
          <w:szCs w:val="24"/>
          <w:lang w:val="ro-RO"/>
        </w:rPr>
        <w:t>aprobat prin ordinul ministrului educaţiei</w:t>
      </w:r>
      <w:r w:rsidR="00607368">
        <w:rPr>
          <w:sz w:val="24"/>
          <w:szCs w:val="24"/>
          <w:lang w:val="ro-RO"/>
        </w:rPr>
        <w:t xml:space="preserve"> nr.___ din_____</w:t>
      </w:r>
      <w:r w:rsidRPr="00F05B2A">
        <w:rPr>
          <w:sz w:val="24"/>
          <w:szCs w:val="24"/>
          <w:lang w:val="ro-RO"/>
        </w:rPr>
        <w:t xml:space="preserve"> </w:t>
      </w:r>
      <w:r w:rsidR="00607368">
        <w:rPr>
          <w:sz w:val="24"/>
          <w:szCs w:val="24"/>
          <w:lang w:val="ro-RO"/>
        </w:rPr>
        <w:t>(</w:t>
      </w:r>
      <w:r w:rsidRPr="00F05B2A">
        <w:rPr>
          <w:sz w:val="24"/>
          <w:szCs w:val="24"/>
          <w:lang w:val="ro-RO"/>
        </w:rPr>
        <w:t>nr.</w:t>
      </w:r>
      <w:r w:rsidR="00607368">
        <w:rPr>
          <w:sz w:val="24"/>
          <w:szCs w:val="24"/>
          <w:lang w:val="ro-RO"/>
        </w:rPr>
        <w:t xml:space="preserve"> 252 din 24 mai 2004, cu completările și modificările ulterioare)</w:t>
      </w:r>
      <w:r w:rsidRPr="00F05B2A">
        <w:rPr>
          <w:sz w:val="24"/>
          <w:szCs w:val="24"/>
          <w:lang w:val="ro-RO"/>
        </w:rPr>
        <w:t xml:space="preserve"> şi </w:t>
      </w:r>
      <w:r w:rsidRPr="00F05B2A">
        <w:rPr>
          <w:bCs/>
          <w:sz w:val="24"/>
          <w:szCs w:val="24"/>
          <w:lang w:val="ro-RO"/>
        </w:rPr>
        <w:t>Ghidului de implementare a Sistemului Naţional de Credite de Studiu</w:t>
      </w:r>
      <w:r w:rsidRPr="00F05B2A">
        <w:rPr>
          <w:sz w:val="24"/>
          <w:szCs w:val="24"/>
          <w:lang w:val="ro-RO"/>
        </w:rPr>
        <w:t>, aprobat prin ordinul ministrului educaţiei nr.______</w:t>
      </w:r>
      <w:r w:rsidR="00607368">
        <w:rPr>
          <w:sz w:val="24"/>
          <w:szCs w:val="24"/>
          <w:lang w:val="ro-RO"/>
        </w:rPr>
        <w:t xml:space="preserve"> din _____</w:t>
      </w:r>
    </w:p>
    <w:p w:rsidR="00D1403F" w:rsidRDefault="00D1403F" w:rsidP="00D1403F">
      <w:pPr>
        <w:pStyle w:val="BodyText"/>
        <w:jc w:val="left"/>
      </w:pPr>
      <w:r>
        <w:rPr>
          <w:bCs/>
        </w:rPr>
        <w:t xml:space="preserve"> </w:t>
      </w:r>
    </w:p>
    <w:p w:rsidR="00D1403F" w:rsidRDefault="00D1403F" w:rsidP="00D1403F">
      <w:pPr>
        <w:jc w:val="both"/>
        <w:rPr>
          <w:color w:val="000000"/>
          <w:lang w:val="ro-RO"/>
        </w:rPr>
      </w:pPr>
      <w:r>
        <w:rPr>
          <w:color w:val="000000"/>
          <w:lang w:val="ro-RO"/>
        </w:rPr>
        <w:t xml:space="preserve">2. Regulamentul se aplică tuturor elevilor de la </w:t>
      </w:r>
      <w:proofErr w:type="spellStart"/>
      <w:r>
        <w:rPr>
          <w:color w:val="000000"/>
          <w:lang w:val="ro-RO"/>
        </w:rPr>
        <w:t>învăţămîntul</w:t>
      </w:r>
      <w:proofErr w:type="spellEnd"/>
      <w:r>
        <w:rPr>
          <w:color w:val="000000"/>
          <w:lang w:val="ro-RO"/>
        </w:rPr>
        <w:t xml:space="preserve"> cu </w:t>
      </w:r>
      <w:r w:rsidR="007C3CC7">
        <w:rPr>
          <w:color w:val="000000"/>
          <w:lang w:val="ro-RO"/>
        </w:rPr>
        <w:t>f</w:t>
      </w:r>
      <w:r>
        <w:rPr>
          <w:color w:val="000000"/>
          <w:lang w:val="ro-RO"/>
        </w:rPr>
        <w:t>recvenţă la  zi</w:t>
      </w:r>
      <w:r w:rsidR="007C3CC7">
        <w:rPr>
          <w:color w:val="000000"/>
          <w:lang w:val="ro-RO"/>
        </w:rPr>
        <w:t xml:space="preserve">, </w:t>
      </w:r>
      <w:r>
        <w:rPr>
          <w:color w:val="000000"/>
          <w:lang w:val="ro-RO"/>
        </w:rPr>
        <w:t>cu frecvenţă redusă</w:t>
      </w:r>
      <w:r w:rsidR="007C3CC7">
        <w:rPr>
          <w:color w:val="000000"/>
          <w:lang w:val="ro-RO"/>
        </w:rPr>
        <w:t xml:space="preserve"> sau la distan</w:t>
      </w:r>
      <w:r w:rsidR="00C12A43">
        <w:rPr>
          <w:color w:val="000000"/>
          <w:lang w:val="ro-RO"/>
        </w:rPr>
        <w:t>ță</w:t>
      </w:r>
      <w:r>
        <w:rPr>
          <w:color w:val="000000"/>
          <w:lang w:val="ro-RO"/>
        </w:rPr>
        <w:t xml:space="preserve">, înscrişi în instituţiile de </w:t>
      </w:r>
      <w:proofErr w:type="spellStart"/>
      <w:r>
        <w:rPr>
          <w:color w:val="000000"/>
          <w:lang w:val="ro-RO"/>
        </w:rPr>
        <w:t>învăţămînt</w:t>
      </w:r>
      <w:proofErr w:type="spellEnd"/>
      <w:r>
        <w:rPr>
          <w:color w:val="000000"/>
          <w:lang w:val="ro-RO"/>
        </w:rPr>
        <w:t xml:space="preserve"> </w:t>
      </w:r>
      <w:r w:rsidR="00D17E81" w:rsidRPr="00C12A43">
        <w:rPr>
          <w:lang w:val="ro-RO"/>
        </w:rPr>
        <w:t>mediu de specialitate</w:t>
      </w:r>
      <w:r w:rsidRPr="00C12A43">
        <w:rPr>
          <w:lang w:val="ro-RO"/>
        </w:rPr>
        <w:t>,</w:t>
      </w:r>
      <w:r>
        <w:rPr>
          <w:color w:val="000000"/>
          <w:lang w:val="ro-RO"/>
        </w:rPr>
        <w:t xml:space="preserve"> elevilor  străini (cu excepţiile prevăzute de legislaţia în vigoare sau tratatele internaţionale).</w:t>
      </w:r>
    </w:p>
    <w:p w:rsidR="00D1403F" w:rsidRDefault="00D1403F" w:rsidP="00D1403F">
      <w:pPr>
        <w:jc w:val="both"/>
        <w:rPr>
          <w:color w:val="000000"/>
          <w:lang w:val="ro-RO"/>
        </w:rPr>
      </w:pPr>
    </w:p>
    <w:p w:rsidR="00D1403F" w:rsidRDefault="00D1403F" w:rsidP="00D1403F">
      <w:pPr>
        <w:jc w:val="both"/>
        <w:rPr>
          <w:color w:val="000000"/>
          <w:lang w:val="ro-RO"/>
        </w:rPr>
      </w:pPr>
      <w:r>
        <w:rPr>
          <w:color w:val="000000"/>
          <w:lang w:val="ro-RO"/>
        </w:rPr>
        <w:t xml:space="preserve">3. Procesul </w:t>
      </w:r>
      <w:r w:rsidR="00F05B2A">
        <w:rPr>
          <w:color w:val="000000"/>
          <w:lang w:val="ro-RO"/>
        </w:rPr>
        <w:t>educațional</w:t>
      </w:r>
      <w:r>
        <w:rPr>
          <w:color w:val="000000"/>
          <w:lang w:val="ro-RO"/>
        </w:rPr>
        <w:t xml:space="preserve"> în instituţiile de învăţămînt </w:t>
      </w:r>
      <w:r w:rsidR="00CE34AF" w:rsidRPr="00D17E81">
        <w:rPr>
          <w:lang w:val="ro-RO"/>
        </w:rPr>
        <w:t>mediu de specilaitate</w:t>
      </w:r>
      <w:r w:rsidR="00CE34AF">
        <w:rPr>
          <w:color w:val="000000"/>
          <w:lang w:val="ro-RO"/>
        </w:rPr>
        <w:t xml:space="preserve"> </w:t>
      </w:r>
      <w:r>
        <w:rPr>
          <w:color w:val="000000"/>
          <w:lang w:val="ro-RO"/>
        </w:rPr>
        <w:t xml:space="preserve">de stat şi privat, la toate formele de învăţămînt (la zi, cu frecvenţă redusă şi la distanţă), este organizat, începînd cu anul </w:t>
      </w:r>
      <w:r w:rsidR="00E65D2C" w:rsidRPr="00D17E81">
        <w:rPr>
          <w:lang w:val="ro-RO"/>
        </w:rPr>
        <w:t>de studii 201</w:t>
      </w:r>
      <w:r w:rsidR="00607368">
        <w:rPr>
          <w:lang w:val="ro-RO"/>
        </w:rPr>
        <w:t>3</w:t>
      </w:r>
      <w:r w:rsidR="00E65D2C" w:rsidRPr="00D17E81">
        <w:rPr>
          <w:lang w:val="ro-RO"/>
        </w:rPr>
        <w:t>-201</w:t>
      </w:r>
      <w:r w:rsidR="00607368">
        <w:rPr>
          <w:lang w:val="ro-RO"/>
        </w:rPr>
        <w:t>4</w:t>
      </w:r>
      <w:r>
        <w:rPr>
          <w:color w:val="000000"/>
          <w:lang w:val="ro-RO"/>
        </w:rPr>
        <w:t xml:space="preserve"> cu aplicarea Sistemul</w:t>
      </w:r>
      <w:r w:rsidR="00F05B2A">
        <w:rPr>
          <w:color w:val="000000"/>
          <w:lang w:val="ro-RO"/>
        </w:rPr>
        <w:t>ui</w:t>
      </w:r>
      <w:r>
        <w:rPr>
          <w:color w:val="000000"/>
          <w:lang w:val="ro-RO"/>
        </w:rPr>
        <w:t xml:space="preserve"> Naţional de Credite de Studiu (SN</w:t>
      </w:r>
      <w:r w:rsidR="00607368">
        <w:rPr>
          <w:color w:val="000000"/>
          <w:lang w:val="ro-RO"/>
        </w:rPr>
        <w:t>C</w:t>
      </w:r>
      <w:r>
        <w:rPr>
          <w:color w:val="000000"/>
          <w:lang w:val="ro-RO"/>
        </w:rPr>
        <w:t xml:space="preserve">S), elaborat în baza Sistemului European de Credite Transferabile (European Credit Transfer System – ECTS) cu </w:t>
      </w:r>
      <w:r>
        <w:rPr>
          <w:b/>
          <w:i/>
          <w:color w:val="000000"/>
          <w:lang w:val="ro-RO"/>
        </w:rPr>
        <w:t>funcţie de acumulare</w:t>
      </w:r>
      <w:r>
        <w:rPr>
          <w:color w:val="000000"/>
          <w:lang w:val="ro-RO"/>
        </w:rPr>
        <w:t xml:space="preserve"> în evidenţa rezultatelor propriilor </w:t>
      </w:r>
      <w:r w:rsidR="00E65D2C">
        <w:rPr>
          <w:color w:val="000000"/>
          <w:lang w:val="ro-RO"/>
        </w:rPr>
        <w:t>elevi</w:t>
      </w:r>
      <w:r w:rsidR="00D17E81">
        <w:rPr>
          <w:color w:val="000000"/>
          <w:lang w:val="ro-RO"/>
        </w:rPr>
        <w:t xml:space="preserve"> </w:t>
      </w:r>
      <w:r>
        <w:rPr>
          <w:color w:val="000000"/>
          <w:lang w:val="ro-RO"/>
        </w:rPr>
        <w:t xml:space="preserve">la toate formele de învăţămînt, precum şi cu </w:t>
      </w:r>
      <w:r>
        <w:rPr>
          <w:b/>
          <w:i/>
          <w:color w:val="000000"/>
          <w:lang w:val="ro-RO"/>
        </w:rPr>
        <w:t>funcţie de transfer</w:t>
      </w:r>
      <w:r>
        <w:rPr>
          <w:color w:val="000000"/>
          <w:lang w:val="ro-RO"/>
        </w:rPr>
        <w:t xml:space="preserve"> în procesul de mobilitate a </w:t>
      </w:r>
      <w:r w:rsidR="00E65D2C">
        <w:rPr>
          <w:color w:val="000000"/>
          <w:lang w:val="ro-RO"/>
        </w:rPr>
        <w:t xml:space="preserve">elevilor </w:t>
      </w:r>
      <w:r>
        <w:rPr>
          <w:color w:val="000000"/>
          <w:lang w:val="ro-RO"/>
        </w:rPr>
        <w:t>în plan naţional sau internaţional.</w:t>
      </w:r>
    </w:p>
    <w:p w:rsidR="00D1403F" w:rsidRDefault="00D1403F" w:rsidP="00D1403F">
      <w:pPr>
        <w:jc w:val="both"/>
        <w:rPr>
          <w:color w:val="000000"/>
          <w:lang w:val="ro-RO"/>
        </w:rPr>
      </w:pPr>
    </w:p>
    <w:p w:rsidR="00D1403F" w:rsidRDefault="00D1403F" w:rsidP="00D1403F">
      <w:pPr>
        <w:jc w:val="both"/>
        <w:rPr>
          <w:color w:val="000000"/>
          <w:lang w:val="ro-RO"/>
        </w:rPr>
      </w:pPr>
      <w:r>
        <w:rPr>
          <w:color w:val="000000"/>
          <w:lang w:val="ro-RO"/>
        </w:rPr>
        <w:t>4. Conţinutul procesului de studii este determinat de planurile de învăţămînt şi curriculumurile/programele analitice pe unităţi de curs/module.</w:t>
      </w:r>
    </w:p>
    <w:p w:rsidR="00D1403F" w:rsidRDefault="00D1403F" w:rsidP="00D1403F">
      <w:pPr>
        <w:jc w:val="both"/>
        <w:rPr>
          <w:color w:val="000000"/>
          <w:lang w:val="ro-RO"/>
        </w:rPr>
      </w:pPr>
    </w:p>
    <w:p w:rsidR="00D1403F" w:rsidRDefault="00D1403F" w:rsidP="00D1403F">
      <w:pPr>
        <w:jc w:val="both"/>
        <w:rPr>
          <w:color w:val="000000"/>
          <w:lang w:val="ro-RO"/>
        </w:rPr>
      </w:pPr>
      <w:r>
        <w:rPr>
          <w:color w:val="000000"/>
          <w:lang w:val="ro-RO"/>
        </w:rPr>
        <w:t xml:space="preserve">5. </w:t>
      </w:r>
      <w:r>
        <w:rPr>
          <w:b/>
          <w:i/>
          <w:color w:val="000000"/>
          <w:lang w:val="ro-RO"/>
        </w:rPr>
        <w:t>Planurile de învăţămînt</w:t>
      </w:r>
      <w:r>
        <w:rPr>
          <w:color w:val="000000"/>
          <w:lang w:val="ro-RO"/>
        </w:rPr>
        <w:t xml:space="preserve"> vor fi elaborate şi aprobate în conformitate cu prevederile </w:t>
      </w:r>
      <w:r w:rsidRPr="00D17E81">
        <w:rPr>
          <w:lang w:val="ro-RO"/>
        </w:rPr>
        <w:t xml:space="preserve">Planului-cadru </w:t>
      </w:r>
      <w:r w:rsidR="00E65D2C" w:rsidRPr="00D17E81">
        <w:rPr>
          <w:lang w:val="ro-RO"/>
        </w:rPr>
        <w:t xml:space="preserve">pentru </w:t>
      </w:r>
      <w:proofErr w:type="spellStart"/>
      <w:r w:rsidR="00E65D2C" w:rsidRPr="00D17E81">
        <w:rPr>
          <w:lang w:val="ro-RO"/>
        </w:rPr>
        <w:t>învăţămîntul</w:t>
      </w:r>
      <w:proofErr w:type="spellEnd"/>
      <w:r w:rsidR="00E65D2C" w:rsidRPr="00D17E81">
        <w:rPr>
          <w:lang w:val="ro-RO"/>
        </w:rPr>
        <w:t xml:space="preserve"> mediu de specialitate</w:t>
      </w:r>
      <w:r w:rsidRPr="00D17E81">
        <w:rPr>
          <w:lang w:val="ro-RO"/>
        </w:rPr>
        <w:t>.</w:t>
      </w:r>
    </w:p>
    <w:p w:rsidR="00D1403F" w:rsidRDefault="00D1403F" w:rsidP="00D1403F">
      <w:pPr>
        <w:jc w:val="both"/>
        <w:rPr>
          <w:color w:val="000000"/>
          <w:lang w:val="ro-RO"/>
        </w:rPr>
      </w:pPr>
    </w:p>
    <w:p w:rsidR="00D1403F" w:rsidRDefault="00D1403F" w:rsidP="00D17E81">
      <w:pPr>
        <w:spacing w:before="240"/>
        <w:jc w:val="both"/>
        <w:rPr>
          <w:color w:val="000000"/>
          <w:lang w:val="ro-RO"/>
        </w:rPr>
      </w:pPr>
      <w:r>
        <w:rPr>
          <w:b/>
          <w:i/>
          <w:color w:val="000000"/>
          <w:lang w:val="ro-RO"/>
        </w:rPr>
        <w:t>6. Curriculumurile/Programele analitice</w:t>
      </w:r>
      <w:r>
        <w:rPr>
          <w:color w:val="000000"/>
          <w:lang w:val="ro-RO"/>
        </w:rPr>
        <w:t xml:space="preserve">, elaborate de catedre şi aprobate de </w:t>
      </w:r>
      <w:r w:rsidR="008A1C17">
        <w:rPr>
          <w:color w:val="000000"/>
          <w:lang w:val="ro-RO"/>
        </w:rPr>
        <w:t>Consiliul metodic,</w:t>
      </w:r>
      <w:r>
        <w:rPr>
          <w:color w:val="000000"/>
          <w:lang w:val="ro-RO"/>
        </w:rPr>
        <w:t xml:space="preserve"> în baza avizului favorabil al </w:t>
      </w:r>
      <w:r w:rsidR="00F05B2A">
        <w:rPr>
          <w:color w:val="000000"/>
          <w:lang w:val="ro-RO"/>
        </w:rPr>
        <w:t>catedre</w:t>
      </w:r>
      <w:r w:rsidR="00A56A0E">
        <w:rPr>
          <w:color w:val="000000"/>
          <w:lang w:val="ro-RO"/>
        </w:rPr>
        <w:t>lor</w:t>
      </w:r>
      <w:r w:rsidR="00F05B2A">
        <w:rPr>
          <w:color w:val="000000"/>
          <w:lang w:val="ro-RO"/>
        </w:rPr>
        <w:t xml:space="preserve">  de profil </w:t>
      </w:r>
      <w:r w:rsidR="008A1C17">
        <w:rPr>
          <w:color w:val="000000"/>
          <w:lang w:val="ro-RO"/>
        </w:rPr>
        <w:t>a</w:t>
      </w:r>
      <w:r w:rsidR="00A56A0E">
        <w:rPr>
          <w:color w:val="000000"/>
          <w:lang w:val="ro-RO"/>
        </w:rPr>
        <w:t>le</w:t>
      </w:r>
      <w:r w:rsidR="008A1C17">
        <w:rPr>
          <w:color w:val="000000"/>
          <w:lang w:val="ro-RO"/>
        </w:rPr>
        <w:t xml:space="preserve"> instituţiei de </w:t>
      </w:r>
      <w:proofErr w:type="spellStart"/>
      <w:r w:rsidR="008A1C17">
        <w:rPr>
          <w:color w:val="000000"/>
          <w:lang w:val="ro-RO"/>
        </w:rPr>
        <w:t>învăţă</w:t>
      </w:r>
      <w:r w:rsidR="005900CB">
        <w:rPr>
          <w:color w:val="000000"/>
          <w:lang w:val="ro-RO"/>
        </w:rPr>
        <w:t>mînt</w:t>
      </w:r>
      <w:proofErr w:type="spellEnd"/>
      <w:r w:rsidR="005900CB">
        <w:rPr>
          <w:color w:val="000000"/>
          <w:lang w:val="ro-RO"/>
        </w:rPr>
        <w:t xml:space="preserve"> </w:t>
      </w:r>
      <w:r w:rsidR="008A1C17">
        <w:rPr>
          <w:color w:val="000000"/>
          <w:lang w:val="ro-RO"/>
        </w:rPr>
        <w:t>superior de profil</w:t>
      </w:r>
      <w:r w:rsidR="00F05B2A">
        <w:rPr>
          <w:color w:val="000000"/>
          <w:lang w:val="ro-RO"/>
        </w:rPr>
        <w:t>,</w:t>
      </w:r>
      <w:r>
        <w:rPr>
          <w:color w:val="000000"/>
          <w:lang w:val="ro-RO"/>
        </w:rPr>
        <w:t xml:space="preserve"> vor include preambulul cu descrierea unităţii de curs/modulului şi conţinutul propriu-zis.</w:t>
      </w:r>
    </w:p>
    <w:p w:rsidR="00D1403F" w:rsidRDefault="00D1403F" w:rsidP="00D1403F">
      <w:pPr>
        <w:jc w:val="both"/>
        <w:rPr>
          <w:color w:val="0000FF"/>
          <w:lang w:val="ro-RO"/>
        </w:rPr>
      </w:pPr>
    </w:p>
    <w:p w:rsidR="00D1403F" w:rsidRDefault="00D1403F" w:rsidP="00D1403F">
      <w:pPr>
        <w:jc w:val="both"/>
        <w:rPr>
          <w:iCs/>
          <w:lang w:val="ro-RO"/>
        </w:rPr>
      </w:pPr>
      <w:r>
        <w:rPr>
          <w:b/>
          <w:bCs/>
          <w:i/>
          <w:lang w:val="ro-RO"/>
        </w:rPr>
        <w:t xml:space="preserve">a)Descrierea unităţilor de curs/modulelor </w:t>
      </w:r>
      <w:r>
        <w:rPr>
          <w:iCs/>
          <w:lang w:val="ro-RO"/>
        </w:rPr>
        <w:t xml:space="preserve"> va conţine obligatoriu:</w:t>
      </w:r>
    </w:p>
    <w:p w:rsidR="00D1403F" w:rsidRDefault="00D1403F" w:rsidP="00D1403F">
      <w:pPr>
        <w:numPr>
          <w:ilvl w:val="0"/>
          <w:numId w:val="7"/>
        </w:numPr>
        <w:ind w:left="0" w:firstLine="0"/>
        <w:jc w:val="both"/>
        <w:rPr>
          <w:lang w:val="ro-RO"/>
        </w:rPr>
      </w:pPr>
      <w:r>
        <w:rPr>
          <w:lang w:val="ro-RO"/>
        </w:rPr>
        <w:t>denumirea cursului/modulului;</w:t>
      </w:r>
    </w:p>
    <w:p w:rsidR="00D1403F" w:rsidRDefault="00D1403F" w:rsidP="00D1403F">
      <w:pPr>
        <w:numPr>
          <w:ilvl w:val="0"/>
          <w:numId w:val="7"/>
        </w:numPr>
        <w:tabs>
          <w:tab w:val="left" w:pos="8640"/>
        </w:tabs>
        <w:ind w:left="0" w:firstLine="0"/>
        <w:jc w:val="both"/>
        <w:rPr>
          <w:lang w:val="ro-RO"/>
        </w:rPr>
      </w:pPr>
      <w:r>
        <w:rPr>
          <w:lang w:val="ro-RO"/>
        </w:rPr>
        <w:t xml:space="preserve">codul cursului/modulului, care include informaţia privind anul şi semestrul în care se </w:t>
      </w:r>
      <w:r w:rsidR="00607368">
        <w:rPr>
          <w:lang w:val="ro-RO"/>
        </w:rPr>
        <w:t>predă</w:t>
      </w:r>
      <w:r>
        <w:rPr>
          <w:lang w:val="ro-RO"/>
        </w:rPr>
        <w:t xml:space="preserve"> unitatea de curs/modulul, gradul de obligativitate (</w:t>
      </w:r>
      <w:r w:rsidRPr="00D17E81">
        <w:rPr>
          <w:lang w:val="ro-RO"/>
        </w:rPr>
        <w:t>obligatorie în cadrul unui domeniu (specialităţi), opţională),</w:t>
      </w:r>
      <w:r>
        <w:rPr>
          <w:lang w:val="ro-RO"/>
        </w:rPr>
        <w:t xml:space="preserve"> precum şi categoria formativă a acestuia (</w:t>
      </w:r>
      <w:r w:rsidR="008A1C17">
        <w:rPr>
          <w:lang w:val="ro-RO"/>
        </w:rPr>
        <w:t xml:space="preserve">de orientare socio-umanistică,  </w:t>
      </w:r>
      <w:r>
        <w:rPr>
          <w:lang w:val="ro-RO"/>
        </w:rPr>
        <w:t>fundamental</w:t>
      </w:r>
      <w:r w:rsidR="00BC76B4">
        <w:rPr>
          <w:lang w:val="ro-RO"/>
        </w:rPr>
        <w:t>ă</w:t>
      </w:r>
      <w:r>
        <w:rPr>
          <w:lang w:val="ro-RO"/>
        </w:rPr>
        <w:t xml:space="preserve">, de formare </w:t>
      </w:r>
      <w:r w:rsidR="00BC76B4">
        <w:rPr>
          <w:lang w:val="ro-RO"/>
        </w:rPr>
        <w:t xml:space="preserve">a </w:t>
      </w:r>
      <w:r w:rsidR="008A1C17">
        <w:rPr>
          <w:lang w:val="ro-RO"/>
        </w:rPr>
        <w:t>competenţelor</w:t>
      </w:r>
      <w:r>
        <w:rPr>
          <w:lang w:val="ro-RO"/>
        </w:rPr>
        <w:t>);</w:t>
      </w:r>
    </w:p>
    <w:p w:rsidR="00D1403F" w:rsidRDefault="00D1403F" w:rsidP="00D1403F">
      <w:pPr>
        <w:numPr>
          <w:ilvl w:val="0"/>
          <w:numId w:val="7"/>
        </w:numPr>
        <w:tabs>
          <w:tab w:val="num" w:pos="1080"/>
        </w:tabs>
        <w:ind w:left="0" w:firstLine="0"/>
        <w:jc w:val="both"/>
        <w:rPr>
          <w:lang w:val="ro-RO"/>
        </w:rPr>
      </w:pPr>
      <w:r>
        <w:rPr>
          <w:lang w:val="ro-RO"/>
        </w:rPr>
        <w:lastRenderedPageBreak/>
        <w:t xml:space="preserve">tipul cursului/modulului cu indicarea ponderii diferitor activităţi; </w:t>
      </w:r>
    </w:p>
    <w:p w:rsidR="00D1403F" w:rsidRDefault="00D1403F" w:rsidP="00D1403F">
      <w:pPr>
        <w:tabs>
          <w:tab w:val="num" w:pos="1080"/>
        </w:tabs>
        <w:jc w:val="both"/>
        <w:rPr>
          <w:lang w:val="ro-RO"/>
        </w:rPr>
      </w:pPr>
      <w:r>
        <w:rPr>
          <w:lang w:val="ro-RO"/>
        </w:rPr>
        <w:t>Unitatea de curs/modulul poate fi realizată prin</w:t>
      </w:r>
      <w:r>
        <w:rPr>
          <w:i/>
          <w:lang w:val="ro-RO"/>
        </w:rPr>
        <w:t xml:space="preserve"> </w:t>
      </w:r>
      <w:r>
        <w:rPr>
          <w:lang w:val="ro-RO"/>
        </w:rPr>
        <w:t>prelegere,</w:t>
      </w:r>
      <w:r w:rsidR="0053236F">
        <w:rPr>
          <w:lang w:val="ro-RO"/>
        </w:rPr>
        <w:t xml:space="preserve"> </w:t>
      </w:r>
      <w:r w:rsidR="00BC76B4">
        <w:rPr>
          <w:lang w:val="ro-RO"/>
        </w:rPr>
        <w:t xml:space="preserve">seminare, </w:t>
      </w:r>
      <w:r w:rsidR="008A1C17">
        <w:rPr>
          <w:lang w:val="ro-RO"/>
        </w:rPr>
        <w:t xml:space="preserve">lecţii </w:t>
      </w:r>
      <w:r w:rsidR="00BC76B4">
        <w:rPr>
          <w:lang w:val="ro-RO"/>
        </w:rPr>
        <w:t xml:space="preserve">teoretice și </w:t>
      </w:r>
      <w:r w:rsidR="008A1C17">
        <w:rPr>
          <w:lang w:val="ro-RO"/>
        </w:rPr>
        <w:t xml:space="preserve">practice, lucrări de laborator, activităţi practice în ateliere,  stagiu de practică, </w:t>
      </w:r>
      <w:r>
        <w:rPr>
          <w:lang w:val="ro-RO"/>
        </w:rPr>
        <w:t xml:space="preserve">studiu personal ghidat, studiu individual, muncă în proiect etc. </w:t>
      </w:r>
    </w:p>
    <w:p w:rsidR="00D1403F" w:rsidRDefault="00D1403F" w:rsidP="00D1403F">
      <w:pPr>
        <w:numPr>
          <w:ilvl w:val="0"/>
          <w:numId w:val="7"/>
        </w:numPr>
        <w:ind w:left="0" w:firstLine="0"/>
        <w:jc w:val="both"/>
        <w:rPr>
          <w:lang w:val="ro-RO"/>
        </w:rPr>
      </w:pPr>
      <w:r>
        <w:rPr>
          <w:lang w:val="ro-RO"/>
        </w:rPr>
        <w:t>numărul de credite alocat unităţii de curs/modulului;</w:t>
      </w:r>
    </w:p>
    <w:p w:rsidR="00D1403F" w:rsidRDefault="00D1403F" w:rsidP="00D1403F">
      <w:pPr>
        <w:numPr>
          <w:ilvl w:val="0"/>
          <w:numId w:val="7"/>
        </w:numPr>
        <w:ind w:left="0" w:firstLine="0"/>
        <w:jc w:val="both"/>
        <w:rPr>
          <w:lang w:val="ro-RO"/>
        </w:rPr>
      </w:pPr>
      <w:r>
        <w:rPr>
          <w:lang w:val="ro-RO"/>
        </w:rPr>
        <w:t xml:space="preserve">obiectivele cursului/modulului exprimate în finalităţi de </w:t>
      </w:r>
      <w:r>
        <w:rPr>
          <w:color w:val="000000"/>
          <w:lang w:val="ro-RO"/>
        </w:rPr>
        <w:t>studiu  şi competenţe</w:t>
      </w:r>
      <w:r>
        <w:rPr>
          <w:lang w:val="ro-RO"/>
        </w:rPr>
        <w:t>;</w:t>
      </w:r>
    </w:p>
    <w:p w:rsidR="00D1403F" w:rsidRDefault="00D1403F" w:rsidP="00D1403F">
      <w:pPr>
        <w:numPr>
          <w:ilvl w:val="0"/>
          <w:numId w:val="7"/>
        </w:numPr>
        <w:ind w:left="0" w:firstLine="0"/>
        <w:jc w:val="both"/>
        <w:rPr>
          <w:lang w:val="ro-RO"/>
        </w:rPr>
      </w:pPr>
      <w:r>
        <w:rPr>
          <w:lang w:val="ro-RO"/>
        </w:rPr>
        <w:t xml:space="preserve">exigenţele prealabile. </w:t>
      </w:r>
    </w:p>
    <w:p w:rsidR="00D1403F" w:rsidRDefault="00D1403F" w:rsidP="00D1403F">
      <w:pPr>
        <w:jc w:val="both"/>
        <w:rPr>
          <w:lang w:val="ro-RO"/>
        </w:rPr>
      </w:pPr>
      <w:r>
        <w:rPr>
          <w:lang w:val="ro-RO"/>
        </w:rPr>
        <w:t xml:space="preserve">Acest compartiment va include informaţia despre cunoştinţele prealabile necesare </w:t>
      </w:r>
      <w:r w:rsidR="008A1C17">
        <w:rPr>
          <w:lang w:val="ro-RO"/>
        </w:rPr>
        <w:t xml:space="preserve">elevului </w:t>
      </w:r>
      <w:r>
        <w:rPr>
          <w:lang w:val="ro-RO"/>
        </w:rPr>
        <w:t xml:space="preserve">pentru a începe studiul unităţii de curs/modulului; despre literatura de referinţă pe care </w:t>
      </w:r>
      <w:r w:rsidR="008A1C17">
        <w:rPr>
          <w:lang w:val="ro-RO"/>
        </w:rPr>
        <w:t xml:space="preserve">elevul </w:t>
      </w:r>
      <w:r>
        <w:rPr>
          <w:lang w:val="ro-RO"/>
        </w:rPr>
        <w:t xml:space="preserve">ar putea să o consulte din timp, precum şi despre cursurile/modulele pe care </w:t>
      </w:r>
      <w:r w:rsidR="008A1C17">
        <w:rPr>
          <w:lang w:val="ro-RO"/>
        </w:rPr>
        <w:t xml:space="preserve">elevul </w:t>
      </w:r>
      <w:r>
        <w:rPr>
          <w:lang w:val="ro-RO"/>
        </w:rPr>
        <w:t>trebuia să le fi susţinut înaintea începerii cursului/modulului dat.</w:t>
      </w:r>
    </w:p>
    <w:p w:rsidR="00D1403F" w:rsidRDefault="00D1403F" w:rsidP="00D1403F">
      <w:pPr>
        <w:ind w:firstLine="720"/>
        <w:jc w:val="both"/>
        <w:rPr>
          <w:lang w:val="ro-RO"/>
        </w:rPr>
      </w:pPr>
    </w:p>
    <w:p w:rsidR="00D1403F" w:rsidRDefault="00D1403F" w:rsidP="00D1403F">
      <w:pPr>
        <w:jc w:val="both"/>
        <w:rPr>
          <w:b/>
          <w:bCs/>
          <w:i/>
          <w:iCs/>
          <w:color w:val="000000"/>
          <w:lang w:val="ro-RO"/>
        </w:rPr>
      </w:pPr>
      <w:r>
        <w:rPr>
          <w:b/>
          <w:bCs/>
          <w:i/>
          <w:iCs/>
          <w:color w:val="000000"/>
          <w:lang w:val="ro-RO"/>
        </w:rPr>
        <w:t>b) Conţinutul cursului/modulului include:</w:t>
      </w:r>
    </w:p>
    <w:p w:rsidR="00D1403F" w:rsidRDefault="00D1403F" w:rsidP="00D1403F">
      <w:pPr>
        <w:numPr>
          <w:ilvl w:val="1"/>
          <w:numId w:val="8"/>
        </w:numPr>
        <w:tabs>
          <w:tab w:val="clear" w:pos="1800"/>
        </w:tabs>
        <w:ind w:left="0" w:firstLine="0"/>
        <w:jc w:val="both"/>
        <w:rPr>
          <w:color w:val="000000"/>
          <w:lang w:val="ro-RO"/>
        </w:rPr>
      </w:pPr>
      <w:r>
        <w:rPr>
          <w:color w:val="000000"/>
          <w:lang w:val="ro-RO"/>
        </w:rPr>
        <w:t xml:space="preserve">conţinuturi corespunzătoare domeniului, </w:t>
      </w:r>
      <w:r w:rsidR="008A1C17">
        <w:rPr>
          <w:color w:val="000000"/>
          <w:lang w:val="ro-RO"/>
        </w:rPr>
        <w:t>specialităţii, programului de instruire</w:t>
      </w:r>
      <w:r>
        <w:rPr>
          <w:color w:val="000000"/>
          <w:lang w:val="ro-RO"/>
        </w:rPr>
        <w:t xml:space="preserve">; </w:t>
      </w:r>
    </w:p>
    <w:p w:rsidR="00D1403F" w:rsidRDefault="00D1403F" w:rsidP="00D1403F">
      <w:pPr>
        <w:numPr>
          <w:ilvl w:val="1"/>
          <w:numId w:val="8"/>
        </w:numPr>
        <w:tabs>
          <w:tab w:val="clear" w:pos="1800"/>
        </w:tabs>
        <w:ind w:left="0" w:firstLine="0"/>
        <w:jc w:val="both"/>
        <w:rPr>
          <w:color w:val="000000"/>
          <w:lang w:val="ro-RO"/>
        </w:rPr>
      </w:pPr>
      <w:r>
        <w:rPr>
          <w:color w:val="000000"/>
          <w:lang w:val="ro-RO"/>
        </w:rPr>
        <w:t xml:space="preserve">conţinutul de bază al cursului/modulului, repartizarea orelor pe teme de studiu, cu divizarea acestora pentru prelegeri, seminare, lucrări practice şi de laborator, studiu individual, </w:t>
      </w:r>
      <w:r>
        <w:rPr>
          <w:lang w:val="ro-RO"/>
        </w:rPr>
        <w:t>studiu personal ghidat</w:t>
      </w:r>
      <w:r>
        <w:rPr>
          <w:color w:val="000000"/>
          <w:lang w:val="ro-RO"/>
        </w:rPr>
        <w:t xml:space="preserve"> etc.;</w:t>
      </w:r>
    </w:p>
    <w:p w:rsidR="00D1403F" w:rsidRDefault="00D1403F" w:rsidP="00D1403F">
      <w:pPr>
        <w:numPr>
          <w:ilvl w:val="0"/>
          <w:numId w:val="7"/>
        </w:numPr>
        <w:ind w:left="0" w:firstLine="0"/>
        <w:jc w:val="both"/>
        <w:rPr>
          <w:lang w:val="ro-RO"/>
        </w:rPr>
      </w:pPr>
      <w:r>
        <w:rPr>
          <w:color w:val="000000"/>
          <w:lang w:val="ro-RO"/>
        </w:rPr>
        <w:t xml:space="preserve">bibliografia </w:t>
      </w:r>
      <w:r>
        <w:rPr>
          <w:lang w:val="ro-RO"/>
        </w:rPr>
        <w:t>recomandată (obligatorie şi suplimentară) necesară pentru însuşirea unităţii de curs/modulului;</w:t>
      </w:r>
    </w:p>
    <w:p w:rsidR="00BC76B4" w:rsidRDefault="00BC76B4" w:rsidP="00D1403F">
      <w:pPr>
        <w:numPr>
          <w:ilvl w:val="0"/>
          <w:numId w:val="7"/>
        </w:numPr>
        <w:ind w:left="0" w:firstLine="0"/>
        <w:jc w:val="both"/>
        <w:rPr>
          <w:lang w:val="ro-RO"/>
        </w:rPr>
      </w:pPr>
      <w:r>
        <w:rPr>
          <w:lang w:val="ro-RO"/>
        </w:rPr>
        <w:t xml:space="preserve">strategii de predare, </w:t>
      </w:r>
      <w:proofErr w:type="spellStart"/>
      <w:r>
        <w:rPr>
          <w:lang w:val="ro-RO"/>
        </w:rPr>
        <w:t>învațare</w:t>
      </w:r>
      <w:proofErr w:type="spellEnd"/>
      <w:r>
        <w:rPr>
          <w:lang w:val="ro-RO"/>
        </w:rPr>
        <w:t xml:space="preserve"> și evaluare;</w:t>
      </w:r>
    </w:p>
    <w:p w:rsidR="00D1403F" w:rsidRDefault="00BC76B4" w:rsidP="00D1403F">
      <w:pPr>
        <w:numPr>
          <w:ilvl w:val="0"/>
          <w:numId w:val="7"/>
        </w:numPr>
        <w:ind w:left="0" w:firstLine="0"/>
        <w:jc w:val="both"/>
        <w:rPr>
          <w:lang w:val="ro-RO"/>
        </w:rPr>
      </w:pPr>
      <w:r>
        <w:rPr>
          <w:lang w:val="ro-RO"/>
        </w:rPr>
        <w:t>strategii de monitorizare a lucrului individual</w:t>
      </w:r>
      <w:r w:rsidR="00D1403F">
        <w:rPr>
          <w:lang w:val="ro-RO"/>
        </w:rPr>
        <w:t>.</w:t>
      </w:r>
    </w:p>
    <w:p w:rsidR="00D1403F" w:rsidRDefault="00D1403F" w:rsidP="00D1403F">
      <w:pPr>
        <w:jc w:val="both"/>
        <w:rPr>
          <w:lang w:val="ro-RO"/>
        </w:rPr>
      </w:pPr>
      <w:r>
        <w:rPr>
          <w:lang w:val="ro-RO"/>
        </w:rPr>
        <w:t xml:space="preserve">Se vor defini clar metodele utilizate de evaluare formativă sau </w:t>
      </w:r>
      <w:proofErr w:type="spellStart"/>
      <w:r>
        <w:rPr>
          <w:lang w:val="ro-RO"/>
        </w:rPr>
        <w:t>sumativă</w:t>
      </w:r>
      <w:proofErr w:type="spellEnd"/>
      <w:r>
        <w:rPr>
          <w:lang w:val="ro-RO"/>
        </w:rPr>
        <w:t xml:space="preserve"> a </w:t>
      </w:r>
      <w:r w:rsidR="00BC76B4">
        <w:rPr>
          <w:lang w:val="ro-RO"/>
        </w:rPr>
        <w:t>competențelor formate elevilor</w:t>
      </w:r>
      <w:r>
        <w:rPr>
          <w:lang w:val="ro-RO"/>
        </w:rPr>
        <w:t xml:space="preserve"> (evaluare prin examene scrise, examen scris în combinaţie cu discuţii orale, examen oral, evaluare asistată de calculator, raport, lucrare practică, lucrare de laborator, studiu de caz, stagiu de practică, referat, portofoliu, proiect, etc.), cât şi ponderea şi importanţa relativă a diferitor etape şi modalităţi de evaluare;</w:t>
      </w:r>
    </w:p>
    <w:p w:rsidR="00D1403F" w:rsidRDefault="00D1403F" w:rsidP="00CF3337">
      <w:pPr>
        <w:ind w:firstLine="720"/>
        <w:jc w:val="both"/>
        <w:rPr>
          <w:lang w:val="ro-RO"/>
        </w:rPr>
      </w:pPr>
      <w:r>
        <w:rPr>
          <w:lang w:val="ro-RO"/>
        </w:rPr>
        <w:t xml:space="preserve">Se va indica </w:t>
      </w:r>
      <w:r w:rsidR="00BC76B4">
        <w:rPr>
          <w:lang w:val="ro-RO"/>
        </w:rPr>
        <w:t xml:space="preserve">daca unitatea de curs poate fi oferită și în alte limbi </w:t>
      </w:r>
      <w:proofErr w:type="spellStart"/>
      <w:r w:rsidR="00BC76B4">
        <w:rPr>
          <w:lang w:val="ro-RO"/>
        </w:rPr>
        <w:t>decît</w:t>
      </w:r>
      <w:proofErr w:type="spellEnd"/>
      <w:r w:rsidR="00BC76B4">
        <w:rPr>
          <w:lang w:val="ro-RO"/>
        </w:rPr>
        <w:t xml:space="preserve"> cea de stat</w:t>
      </w:r>
      <w:r w:rsidR="000B4F73">
        <w:rPr>
          <w:lang w:val="ro-RO"/>
        </w:rPr>
        <w:t>.</w:t>
      </w:r>
      <w:r w:rsidR="00BC76B4">
        <w:rPr>
          <w:lang w:val="ro-RO"/>
        </w:rPr>
        <w:t xml:space="preserve"> </w:t>
      </w:r>
    </w:p>
    <w:p w:rsidR="00D1403F" w:rsidRDefault="00D1403F" w:rsidP="00D1403F">
      <w:pPr>
        <w:jc w:val="both"/>
        <w:rPr>
          <w:lang w:val="ro-RO"/>
        </w:rPr>
      </w:pPr>
    </w:p>
    <w:p w:rsidR="00D1403F" w:rsidRDefault="00D1403F" w:rsidP="00D1403F">
      <w:pPr>
        <w:jc w:val="both"/>
        <w:rPr>
          <w:lang w:val="ro-RO"/>
        </w:rPr>
      </w:pPr>
      <w:r>
        <w:rPr>
          <w:lang w:val="ro-RO"/>
        </w:rPr>
        <w:t xml:space="preserve">6. Asigurarea metodică a procesului de predare-învăţare-evaluare se va realiza de către catedre care propun </w:t>
      </w:r>
      <w:r w:rsidR="00C9052D">
        <w:rPr>
          <w:lang w:val="ro-RO"/>
        </w:rPr>
        <w:t>elevilor</w:t>
      </w:r>
      <w:r>
        <w:rPr>
          <w:lang w:val="ro-RO"/>
        </w:rPr>
        <w:t xml:space="preserve"> pachetul de materiale necesar:</w:t>
      </w:r>
    </w:p>
    <w:p w:rsidR="00D1403F" w:rsidRDefault="00D1403F" w:rsidP="00D1403F">
      <w:pPr>
        <w:jc w:val="both"/>
        <w:rPr>
          <w:lang w:val="ro-RO"/>
        </w:rPr>
      </w:pPr>
    </w:p>
    <w:p w:rsidR="00D1403F" w:rsidRDefault="00D1403F" w:rsidP="00D1403F">
      <w:pPr>
        <w:numPr>
          <w:ilvl w:val="0"/>
          <w:numId w:val="9"/>
        </w:numPr>
        <w:ind w:left="0" w:firstLine="0"/>
        <w:jc w:val="both"/>
        <w:rPr>
          <w:lang w:val="ro-RO"/>
        </w:rPr>
      </w:pPr>
      <w:r>
        <w:rPr>
          <w:lang w:val="ro-RO"/>
        </w:rPr>
        <w:t xml:space="preserve">Ghidul </w:t>
      </w:r>
      <w:r w:rsidR="00C9052D">
        <w:rPr>
          <w:lang w:val="ro-RO"/>
        </w:rPr>
        <w:t>elevului</w:t>
      </w:r>
      <w:r w:rsidR="000B4F73">
        <w:rPr>
          <w:lang w:val="ro-RO"/>
        </w:rPr>
        <w:t>;</w:t>
      </w:r>
    </w:p>
    <w:p w:rsidR="00D1403F" w:rsidRDefault="00D1403F" w:rsidP="00D1403F">
      <w:pPr>
        <w:numPr>
          <w:ilvl w:val="0"/>
          <w:numId w:val="9"/>
        </w:numPr>
        <w:ind w:left="0" w:firstLine="0"/>
        <w:jc w:val="both"/>
        <w:rPr>
          <w:lang w:val="ro-RO"/>
        </w:rPr>
      </w:pPr>
      <w:proofErr w:type="spellStart"/>
      <w:r>
        <w:rPr>
          <w:lang w:val="ro-RO"/>
        </w:rPr>
        <w:t>curricul</w:t>
      </w:r>
      <w:r w:rsidR="00BC76B4">
        <w:rPr>
          <w:lang w:val="ro-RO"/>
        </w:rPr>
        <w:t>a</w:t>
      </w:r>
      <w:proofErr w:type="spellEnd"/>
      <w:r>
        <w:rPr>
          <w:lang w:val="ro-RO"/>
        </w:rPr>
        <w:t>/programa analitică pentru fiecare unitate de curs/modul;</w:t>
      </w:r>
    </w:p>
    <w:p w:rsidR="00D1403F" w:rsidRDefault="00D1403F" w:rsidP="00D1403F">
      <w:pPr>
        <w:numPr>
          <w:ilvl w:val="0"/>
          <w:numId w:val="9"/>
        </w:numPr>
        <w:ind w:left="0" w:firstLine="0"/>
        <w:jc w:val="both"/>
        <w:rPr>
          <w:lang w:val="ro-RO"/>
        </w:rPr>
      </w:pPr>
      <w:r>
        <w:rPr>
          <w:lang w:val="ro-RO"/>
        </w:rPr>
        <w:t xml:space="preserve">materiale pentru activitate în auditoriu pentru fiecare unitate de curs/modul din planul de </w:t>
      </w:r>
      <w:proofErr w:type="spellStart"/>
      <w:r>
        <w:rPr>
          <w:lang w:val="ro-RO"/>
        </w:rPr>
        <w:t>învăţămînt</w:t>
      </w:r>
      <w:proofErr w:type="spellEnd"/>
      <w:r>
        <w:rPr>
          <w:lang w:val="ro-RO"/>
        </w:rPr>
        <w:t xml:space="preserve"> (</w:t>
      </w:r>
      <w:r w:rsidR="00CF3337">
        <w:rPr>
          <w:lang w:val="ro-RO"/>
        </w:rPr>
        <w:t xml:space="preserve">curs de lecții, </w:t>
      </w:r>
      <w:r>
        <w:rPr>
          <w:lang w:val="ro-RO"/>
        </w:rPr>
        <w:t xml:space="preserve">teze ale </w:t>
      </w:r>
      <w:r w:rsidR="00C9052D">
        <w:rPr>
          <w:lang w:val="ro-RO"/>
        </w:rPr>
        <w:t>orelor teoretice,</w:t>
      </w:r>
      <w:r>
        <w:rPr>
          <w:lang w:val="ro-RO"/>
        </w:rPr>
        <w:t xml:space="preserve"> planuri pentru seminare, indicaţii metodice etc.);</w:t>
      </w:r>
    </w:p>
    <w:p w:rsidR="00D1403F" w:rsidRDefault="00D1403F" w:rsidP="00D1403F">
      <w:pPr>
        <w:numPr>
          <w:ilvl w:val="0"/>
          <w:numId w:val="9"/>
        </w:numPr>
        <w:ind w:left="0" w:firstLine="0"/>
        <w:jc w:val="both"/>
        <w:rPr>
          <w:lang w:val="ro-RO"/>
        </w:rPr>
      </w:pPr>
      <w:r>
        <w:rPr>
          <w:lang w:val="ro-RO"/>
        </w:rPr>
        <w:t xml:space="preserve">materiale-suport pentru activitatea de învăţare individuală a </w:t>
      </w:r>
      <w:r w:rsidR="00C9052D">
        <w:rPr>
          <w:lang w:val="ro-RO"/>
        </w:rPr>
        <w:t>elevilor</w:t>
      </w:r>
      <w:r>
        <w:rPr>
          <w:lang w:val="ro-RO"/>
        </w:rPr>
        <w:t>, materiale pentru autocontrol/autoevaluare la fiecare unitate de curs/modul, inclusiv, studii de caz, teste de control, teste-grilă, întrebări pentru examene etc.;</w:t>
      </w:r>
    </w:p>
    <w:p w:rsidR="00D1403F" w:rsidRPr="00CF3337" w:rsidRDefault="00D1403F" w:rsidP="00CF3337">
      <w:pPr>
        <w:numPr>
          <w:ilvl w:val="0"/>
          <w:numId w:val="9"/>
        </w:numPr>
        <w:ind w:left="0" w:firstLine="0"/>
        <w:jc w:val="both"/>
        <w:rPr>
          <w:lang w:val="ro-RO"/>
        </w:rPr>
      </w:pPr>
      <w:r>
        <w:rPr>
          <w:lang w:val="ro-RO"/>
        </w:rPr>
        <w:t>materiale pentru realizarea stagiilor de practică, inclusiv programe şi planuri pentru diferite tipuri de practica</w:t>
      </w:r>
      <w:r w:rsidR="00CF3337">
        <w:rPr>
          <w:lang w:val="ro-RO"/>
        </w:rPr>
        <w:t>, instrucțiuni și indicații metodice</w:t>
      </w:r>
      <w:r w:rsidRPr="00CF3337">
        <w:rPr>
          <w:lang w:val="ro-RO"/>
        </w:rPr>
        <w:t>.</w:t>
      </w:r>
    </w:p>
    <w:p w:rsidR="00D1403F" w:rsidRDefault="00D1403F" w:rsidP="00D1403F">
      <w:pPr>
        <w:jc w:val="both"/>
        <w:rPr>
          <w:bCs/>
          <w:iCs/>
          <w:color w:val="000000"/>
          <w:lang w:val="ro-RO"/>
        </w:rPr>
      </w:pPr>
    </w:p>
    <w:p w:rsidR="00DD417D" w:rsidRDefault="00D1403F" w:rsidP="00CF3337">
      <w:pPr>
        <w:ind w:firstLine="720"/>
        <w:jc w:val="both"/>
        <w:rPr>
          <w:color w:val="000000"/>
          <w:lang w:val="ro-RO"/>
        </w:rPr>
      </w:pPr>
      <w:r>
        <w:rPr>
          <w:b/>
          <w:color w:val="000000"/>
          <w:lang w:val="ro-RO"/>
        </w:rPr>
        <w:t>7.</w:t>
      </w:r>
      <w:r>
        <w:rPr>
          <w:color w:val="000000"/>
          <w:lang w:val="ro-RO"/>
        </w:rPr>
        <w:t xml:space="preserve"> Încheierea anual</w:t>
      </w:r>
      <w:r w:rsidR="0053236F">
        <w:rPr>
          <w:color w:val="000000"/>
          <w:lang w:val="ro-RO"/>
        </w:rPr>
        <w:t>ă</w:t>
      </w:r>
      <w:r>
        <w:rPr>
          <w:color w:val="000000"/>
          <w:lang w:val="ro-RO"/>
        </w:rPr>
        <w:t xml:space="preserve"> a </w:t>
      </w:r>
      <w:r>
        <w:rPr>
          <w:b/>
          <w:i/>
          <w:iCs/>
          <w:color w:val="000000"/>
          <w:lang w:val="ro-RO"/>
        </w:rPr>
        <w:t>Contractului de studii</w:t>
      </w:r>
      <w:r>
        <w:rPr>
          <w:bCs/>
          <w:color w:val="000000"/>
          <w:lang w:val="ro-RO"/>
        </w:rPr>
        <w:t>,</w:t>
      </w:r>
      <w:r>
        <w:rPr>
          <w:b/>
          <w:i/>
          <w:color w:val="000000"/>
          <w:lang w:val="ro-RO"/>
        </w:rPr>
        <w:t xml:space="preserve"> </w:t>
      </w:r>
      <w:r>
        <w:rPr>
          <w:lang w:val="ro-RO"/>
        </w:rPr>
        <w:t xml:space="preserve">document de bază </w:t>
      </w:r>
      <w:r>
        <w:rPr>
          <w:lang w:val="ro-RO" w:eastAsia="ru-RU"/>
        </w:rPr>
        <w:t>obligatoriu</w:t>
      </w:r>
      <w:r>
        <w:rPr>
          <w:lang w:val="ro-RO"/>
        </w:rPr>
        <w:t xml:space="preserve"> în procesul de realizare a funcţiei de acumulare a SNCS, </w:t>
      </w:r>
      <w:r w:rsidR="00C9052D">
        <w:rPr>
          <w:color w:val="000000"/>
          <w:lang w:val="ro-RO"/>
        </w:rPr>
        <w:t>între elev</w:t>
      </w:r>
      <w:r>
        <w:rPr>
          <w:color w:val="000000"/>
          <w:lang w:val="ro-RO"/>
        </w:rPr>
        <w:t xml:space="preserve"> şi instituţia de învăţămînt, la care acesta îşi face studiile, este obligatorie. </w:t>
      </w:r>
    </w:p>
    <w:p w:rsidR="00DD417D" w:rsidRDefault="00D1403F" w:rsidP="00CF3337">
      <w:pPr>
        <w:ind w:firstLine="720"/>
        <w:jc w:val="both"/>
        <w:rPr>
          <w:color w:val="000000"/>
          <w:lang w:val="ro-RO"/>
        </w:rPr>
      </w:pPr>
      <w:r>
        <w:rPr>
          <w:color w:val="000000"/>
          <w:lang w:val="ro-RO"/>
        </w:rPr>
        <w:t xml:space="preserve">La alcătuirea Contractului de studii </w:t>
      </w:r>
      <w:r w:rsidR="00C9052D">
        <w:rPr>
          <w:color w:val="000000"/>
          <w:lang w:val="ro-RO"/>
        </w:rPr>
        <w:t>elevul</w:t>
      </w:r>
      <w:r>
        <w:rPr>
          <w:color w:val="000000"/>
          <w:lang w:val="ro-RO"/>
        </w:rPr>
        <w:t xml:space="preserve"> va fi îndrumat de un consilier</w:t>
      </w:r>
      <w:r w:rsidR="00BC76B4">
        <w:rPr>
          <w:color w:val="000000"/>
          <w:lang w:val="ro-RO"/>
        </w:rPr>
        <w:t>.</w:t>
      </w:r>
      <w:r>
        <w:rPr>
          <w:color w:val="000000"/>
          <w:lang w:val="ro-RO"/>
        </w:rPr>
        <w:t xml:space="preserve"> </w:t>
      </w:r>
      <w:r w:rsidR="00BC76B4">
        <w:rPr>
          <w:color w:val="000000"/>
          <w:lang w:val="ro-RO"/>
        </w:rPr>
        <w:t>Rolul de consilier este pus  în sarcina șefului de secție/directoru</w:t>
      </w:r>
      <w:r w:rsidR="00A56A0E">
        <w:rPr>
          <w:color w:val="000000"/>
          <w:lang w:val="ro-RO"/>
        </w:rPr>
        <w:t>lu</w:t>
      </w:r>
      <w:r w:rsidR="00BC76B4">
        <w:rPr>
          <w:color w:val="000000"/>
          <w:lang w:val="ro-RO"/>
        </w:rPr>
        <w:t>i adjunct pentru instruire</w:t>
      </w:r>
      <w:r w:rsidR="00DD417D">
        <w:rPr>
          <w:color w:val="000000"/>
          <w:lang w:val="ro-RO"/>
        </w:rPr>
        <w:t>.</w:t>
      </w:r>
    </w:p>
    <w:p w:rsidR="00D1403F" w:rsidRDefault="00BC76B4" w:rsidP="00CF3337">
      <w:pPr>
        <w:ind w:firstLine="720"/>
        <w:jc w:val="both"/>
        <w:rPr>
          <w:color w:val="000000"/>
          <w:lang w:val="ro-RO"/>
        </w:rPr>
      </w:pPr>
      <w:r>
        <w:rPr>
          <w:color w:val="000000"/>
          <w:lang w:val="ro-RO"/>
        </w:rPr>
        <w:lastRenderedPageBreak/>
        <w:t xml:space="preserve"> </w:t>
      </w:r>
      <w:r w:rsidR="00D1403F">
        <w:rPr>
          <w:color w:val="000000"/>
          <w:lang w:val="ro-RO"/>
        </w:rPr>
        <w:t xml:space="preserve">Semnarea contractului se va face </w:t>
      </w:r>
      <w:proofErr w:type="spellStart"/>
      <w:r>
        <w:rPr>
          <w:color w:val="000000"/>
          <w:lang w:val="ro-RO"/>
        </w:rPr>
        <w:t>pîn</w:t>
      </w:r>
      <w:r w:rsidR="00DD417D">
        <w:rPr>
          <w:color w:val="000000"/>
          <w:lang w:val="ro-RO"/>
        </w:rPr>
        <w:t>ă</w:t>
      </w:r>
      <w:proofErr w:type="spellEnd"/>
      <w:r>
        <w:rPr>
          <w:color w:val="000000"/>
          <w:lang w:val="ro-RO"/>
        </w:rPr>
        <w:t xml:space="preserve"> la </w:t>
      </w:r>
      <w:r w:rsidR="00D1403F">
        <w:rPr>
          <w:color w:val="000000"/>
          <w:lang w:val="ro-RO"/>
        </w:rPr>
        <w:t>30 iu</w:t>
      </w:r>
      <w:r w:rsidR="00C9052D">
        <w:rPr>
          <w:color w:val="000000"/>
          <w:lang w:val="ro-RO"/>
        </w:rPr>
        <w:t>nie</w:t>
      </w:r>
      <w:r w:rsidR="00CF3337">
        <w:rPr>
          <w:color w:val="000000"/>
          <w:lang w:val="ro-RO"/>
        </w:rPr>
        <w:t xml:space="preserve"> </w:t>
      </w:r>
      <w:r w:rsidR="00C9052D">
        <w:rPr>
          <w:color w:val="000000"/>
          <w:lang w:val="ro-RO"/>
        </w:rPr>
        <w:t xml:space="preserve">pentru </w:t>
      </w:r>
      <w:r w:rsidR="00DD417D">
        <w:rPr>
          <w:color w:val="000000"/>
          <w:lang w:val="ro-RO"/>
        </w:rPr>
        <w:t>elevii</w:t>
      </w:r>
      <w:r w:rsidR="00C9052D">
        <w:rPr>
          <w:color w:val="000000"/>
          <w:lang w:val="ro-RO"/>
        </w:rPr>
        <w:t xml:space="preserve"> anului II-IV</w:t>
      </w:r>
      <w:r w:rsidR="00D1403F">
        <w:rPr>
          <w:color w:val="000000"/>
          <w:lang w:val="ro-RO"/>
        </w:rPr>
        <w:t xml:space="preserve"> (</w:t>
      </w:r>
      <w:r w:rsidR="00C9052D">
        <w:rPr>
          <w:color w:val="000000"/>
          <w:lang w:val="ro-RO"/>
        </w:rPr>
        <w:t>II –V)</w:t>
      </w:r>
      <w:r w:rsidR="00D1403F">
        <w:rPr>
          <w:color w:val="000000"/>
          <w:lang w:val="ro-RO"/>
        </w:rPr>
        <w:t xml:space="preserve"> şi </w:t>
      </w:r>
      <w:proofErr w:type="spellStart"/>
      <w:r>
        <w:rPr>
          <w:color w:val="000000"/>
          <w:lang w:val="ro-RO"/>
        </w:rPr>
        <w:t>pîna</w:t>
      </w:r>
      <w:proofErr w:type="spellEnd"/>
      <w:r>
        <w:rPr>
          <w:color w:val="000000"/>
          <w:lang w:val="ro-RO"/>
        </w:rPr>
        <w:t xml:space="preserve"> la 15 </w:t>
      </w:r>
      <w:r w:rsidR="00D1403F" w:rsidRPr="00CF3337">
        <w:rPr>
          <w:color w:val="000000"/>
          <w:lang w:val="ro-RO"/>
        </w:rPr>
        <w:t>septembrie</w:t>
      </w:r>
      <w:r w:rsidR="00CF3337">
        <w:rPr>
          <w:color w:val="000000"/>
          <w:lang w:val="ro-RO"/>
        </w:rPr>
        <w:t xml:space="preserve"> </w:t>
      </w:r>
      <w:r w:rsidR="00D1403F" w:rsidRPr="00CF3337">
        <w:rPr>
          <w:color w:val="000000"/>
          <w:lang w:val="ro-RO"/>
        </w:rPr>
        <w:t>pentru</w:t>
      </w:r>
      <w:r w:rsidR="00D1403F">
        <w:rPr>
          <w:color w:val="000000"/>
          <w:lang w:val="ro-RO"/>
        </w:rPr>
        <w:t xml:space="preserve"> </w:t>
      </w:r>
      <w:r w:rsidR="00B065D8">
        <w:rPr>
          <w:color w:val="000000"/>
          <w:lang w:val="ro-RO"/>
        </w:rPr>
        <w:t>elevii</w:t>
      </w:r>
      <w:r w:rsidR="00D1403F">
        <w:rPr>
          <w:color w:val="000000"/>
          <w:lang w:val="ro-RO"/>
        </w:rPr>
        <w:t xml:space="preserve"> I. Modificările în Contractul de studii se vor opera </w:t>
      </w:r>
      <w:proofErr w:type="spellStart"/>
      <w:r w:rsidR="00B065D8">
        <w:rPr>
          <w:color w:val="000000"/>
          <w:lang w:val="ro-RO"/>
        </w:rPr>
        <w:t>pîna</w:t>
      </w:r>
      <w:proofErr w:type="spellEnd"/>
      <w:r w:rsidR="00B065D8">
        <w:rPr>
          <w:color w:val="000000"/>
          <w:lang w:val="ro-RO"/>
        </w:rPr>
        <w:t xml:space="preserve"> la 20 septembrie</w:t>
      </w:r>
      <w:r w:rsidR="00D1403F">
        <w:rPr>
          <w:color w:val="000000"/>
          <w:lang w:val="ro-RO"/>
        </w:rPr>
        <w:t xml:space="preserve"> ale noului an de studii.</w:t>
      </w:r>
    </w:p>
    <w:p w:rsidR="00D1403F" w:rsidRDefault="00D1403F" w:rsidP="00D1403F">
      <w:pPr>
        <w:jc w:val="both"/>
        <w:rPr>
          <w:color w:val="000000"/>
          <w:lang w:val="ro-RO"/>
        </w:rPr>
      </w:pPr>
    </w:p>
    <w:p w:rsidR="00D1403F" w:rsidRDefault="00D1403F" w:rsidP="00CF3337">
      <w:pPr>
        <w:ind w:firstLine="720"/>
        <w:jc w:val="both"/>
        <w:rPr>
          <w:color w:val="000000"/>
          <w:lang w:val="ro-RO"/>
        </w:rPr>
      </w:pPr>
      <w:r>
        <w:rPr>
          <w:color w:val="000000"/>
          <w:lang w:val="ro-RO"/>
        </w:rPr>
        <w:t>În Contractul de studii sunt enumerate unităţile de curs (obligatorii</w:t>
      </w:r>
      <w:r w:rsidR="00B065D8">
        <w:rPr>
          <w:color w:val="000000"/>
          <w:lang w:val="ro-RO"/>
        </w:rPr>
        <w:t xml:space="preserve">, </w:t>
      </w:r>
      <w:r w:rsidR="00C9052D">
        <w:rPr>
          <w:color w:val="000000"/>
          <w:lang w:val="ro-RO"/>
        </w:rPr>
        <w:t xml:space="preserve">opţionale </w:t>
      </w:r>
      <w:r w:rsidR="00B065D8">
        <w:rPr>
          <w:color w:val="000000"/>
          <w:lang w:val="ro-RO"/>
        </w:rPr>
        <w:t xml:space="preserve">și la libera alegere) </w:t>
      </w:r>
      <w:r w:rsidR="00C9052D">
        <w:rPr>
          <w:color w:val="000000"/>
          <w:lang w:val="ro-RO"/>
        </w:rPr>
        <w:t>c</w:t>
      </w:r>
      <w:r>
        <w:rPr>
          <w:color w:val="000000"/>
          <w:lang w:val="ro-RO"/>
        </w:rPr>
        <w:t>are vor fi studiate în anul respectiv de studiu şi care însumează cel puţin 6</w:t>
      </w:r>
      <w:r w:rsidR="00B065D8">
        <w:rPr>
          <w:color w:val="000000"/>
          <w:lang w:val="ro-RO"/>
        </w:rPr>
        <w:t>0</w:t>
      </w:r>
      <w:r>
        <w:rPr>
          <w:color w:val="000000"/>
          <w:lang w:val="ro-RO"/>
        </w:rPr>
        <w:t xml:space="preserve"> de credite de studiu, unităţile nepromovate din anul precedent de studii, precum şi cele preconizate a fi luate în avans. La selectarea unităţilor de curs pentru Contractul de studii se va ţine cont de condiţionările existente în planul de învăţămînt.</w:t>
      </w:r>
    </w:p>
    <w:p w:rsidR="00D1403F" w:rsidRDefault="00D1403F" w:rsidP="00D1403F">
      <w:pPr>
        <w:jc w:val="both"/>
        <w:rPr>
          <w:color w:val="0000FF"/>
          <w:lang w:val="ro-RO"/>
        </w:rPr>
      </w:pPr>
    </w:p>
    <w:p w:rsidR="00B065D8" w:rsidRDefault="00D1403F" w:rsidP="00CF3337">
      <w:pPr>
        <w:ind w:firstLine="720"/>
        <w:jc w:val="both"/>
        <w:rPr>
          <w:lang w:val="ro-RO"/>
        </w:rPr>
      </w:pPr>
      <w:r w:rsidRPr="00C9052D">
        <w:rPr>
          <w:lang w:val="ro-RO"/>
        </w:rPr>
        <w:t xml:space="preserve">Lista unităţilor de curs/modulelor </w:t>
      </w:r>
      <w:r w:rsidR="00B065D8">
        <w:rPr>
          <w:lang w:val="ro-RO"/>
        </w:rPr>
        <w:t>la libera alegere</w:t>
      </w:r>
      <w:r w:rsidRPr="00C9052D">
        <w:rPr>
          <w:lang w:val="ro-RO"/>
        </w:rPr>
        <w:t xml:space="preserve"> prevăzute în planul de învăţământ şi propuse pentru anul următor de studii se face cunoscută </w:t>
      </w:r>
      <w:r w:rsidR="00C9052D">
        <w:rPr>
          <w:lang w:val="ro-RO"/>
        </w:rPr>
        <w:t>elevilor</w:t>
      </w:r>
      <w:r w:rsidRPr="00C9052D">
        <w:rPr>
          <w:lang w:val="ro-RO"/>
        </w:rPr>
        <w:t xml:space="preserve"> prin afişare anual, cel tîrziu pînă la data de 15 aprilie. </w:t>
      </w:r>
      <w:r w:rsidR="00C9052D">
        <w:rPr>
          <w:lang w:val="ro-RO"/>
        </w:rPr>
        <w:t xml:space="preserve">Elevul </w:t>
      </w:r>
      <w:r w:rsidRPr="00C9052D">
        <w:rPr>
          <w:lang w:val="ro-RO"/>
        </w:rPr>
        <w:t xml:space="preserve">este obligat până la data de 20 mai să selecteze cursurile/modulele </w:t>
      </w:r>
      <w:r w:rsidR="00B065D8">
        <w:rPr>
          <w:lang w:val="ro-RO"/>
        </w:rPr>
        <w:t>la libera alegere</w:t>
      </w:r>
      <w:r w:rsidRPr="00C9052D">
        <w:rPr>
          <w:lang w:val="ro-RO"/>
        </w:rPr>
        <w:t xml:space="preserve"> pentru constituirea propriului traseu educaţional. Pentru a se înscrie şi a obţine credite la unităţile de curs/modulele menţionate, </w:t>
      </w:r>
      <w:r w:rsidR="00C9052D">
        <w:rPr>
          <w:lang w:val="ro-RO"/>
        </w:rPr>
        <w:t>elevul</w:t>
      </w:r>
      <w:r w:rsidRPr="00C9052D">
        <w:rPr>
          <w:lang w:val="ro-RO"/>
        </w:rPr>
        <w:t xml:space="preserve"> depune cerere în scris </w:t>
      </w:r>
      <w:proofErr w:type="spellStart"/>
      <w:r w:rsidR="00B065D8">
        <w:rPr>
          <w:lang w:val="ro-RO"/>
        </w:rPr>
        <w:t>pîna</w:t>
      </w:r>
      <w:proofErr w:type="spellEnd"/>
      <w:r w:rsidR="00B065D8">
        <w:rPr>
          <w:lang w:val="ro-RO"/>
        </w:rPr>
        <w:t xml:space="preserve"> la 30 iunie a fiecărui an de studii </w:t>
      </w:r>
      <w:r w:rsidRPr="00C9052D">
        <w:rPr>
          <w:lang w:val="ro-RO"/>
        </w:rPr>
        <w:t xml:space="preserve">şi indică cursurile selectate în Contractul anual de studii. </w:t>
      </w:r>
    </w:p>
    <w:p w:rsidR="00D1403F" w:rsidRPr="00C9052D" w:rsidRDefault="00B065D8" w:rsidP="00CF3337">
      <w:pPr>
        <w:ind w:firstLine="720"/>
        <w:jc w:val="both"/>
        <w:rPr>
          <w:lang w:val="ro-RO"/>
        </w:rPr>
      </w:pPr>
      <w:r>
        <w:rPr>
          <w:lang w:val="ro-RO"/>
        </w:rPr>
        <w:t xml:space="preserve">Formațiunea de studiu la disciplinele </w:t>
      </w:r>
      <w:r w:rsidR="00DD417D">
        <w:rPr>
          <w:lang w:val="ro-RO"/>
        </w:rPr>
        <w:t xml:space="preserve">la </w:t>
      </w:r>
      <w:r>
        <w:rPr>
          <w:lang w:val="ro-RO"/>
        </w:rPr>
        <w:t xml:space="preserve">libera alegere vor fi constituite din cel puțin 15 persoane. La profilurile Medicină, Arte, Muzică, Design, Sport – cel puțin 5 persoane. </w:t>
      </w:r>
      <w:r w:rsidR="00D1403F" w:rsidRPr="00C9052D">
        <w:rPr>
          <w:lang w:val="ro-RO"/>
        </w:rPr>
        <w:t xml:space="preserve">Dacă la un curs/modul </w:t>
      </w:r>
      <w:r>
        <w:rPr>
          <w:lang w:val="ro-RO"/>
        </w:rPr>
        <w:t xml:space="preserve">la libera alegere, </w:t>
      </w:r>
      <w:r w:rsidR="00D1403F" w:rsidRPr="00C9052D">
        <w:rPr>
          <w:lang w:val="ro-RO"/>
        </w:rPr>
        <w:t xml:space="preserve">pentru care a optat </w:t>
      </w:r>
      <w:r w:rsidR="00C9052D">
        <w:rPr>
          <w:lang w:val="ro-RO"/>
        </w:rPr>
        <w:t>elevul</w:t>
      </w:r>
      <w:r w:rsidR="00D1403F" w:rsidRPr="00C9052D">
        <w:rPr>
          <w:lang w:val="ro-RO"/>
        </w:rPr>
        <w:t>, în conformitate cu legislaţia în vigoare</w:t>
      </w:r>
      <w:r>
        <w:rPr>
          <w:lang w:val="ro-RO"/>
        </w:rPr>
        <w:t>,</w:t>
      </w:r>
      <w:r w:rsidR="00D1403F" w:rsidRPr="00C9052D">
        <w:rPr>
          <w:lang w:val="ro-RO"/>
        </w:rPr>
        <w:t xml:space="preserve">  nu poate fi constituită o formaţiune/grupă de studiu, acesta este obligat să opteze pentru un alt curs. În acest caz Contractul de studiu va fi modificat în termen de cel mult 2 săptămâni. Dacă o unitate de curs/modul din planul de învăţămînt cu tematică similară este predat de cîteva cadre didactice, </w:t>
      </w:r>
      <w:r w:rsidR="00C9052D">
        <w:rPr>
          <w:lang w:val="ro-RO"/>
        </w:rPr>
        <w:t xml:space="preserve">elevul </w:t>
      </w:r>
      <w:r w:rsidR="00D1403F" w:rsidRPr="00C9052D">
        <w:rPr>
          <w:lang w:val="ro-RO"/>
        </w:rPr>
        <w:t>are drept la alegere alternativă.</w:t>
      </w:r>
    </w:p>
    <w:p w:rsidR="00D1403F" w:rsidRPr="00C9052D" w:rsidRDefault="00D1403F" w:rsidP="00D1403F">
      <w:pPr>
        <w:jc w:val="both"/>
        <w:rPr>
          <w:lang w:val="ro-RO"/>
        </w:rPr>
      </w:pPr>
    </w:p>
    <w:p w:rsidR="00D1403F" w:rsidRPr="00C9052D" w:rsidRDefault="00D1403F" w:rsidP="00781274">
      <w:pPr>
        <w:ind w:firstLine="720"/>
        <w:jc w:val="both"/>
        <w:rPr>
          <w:lang w:val="ro-RO"/>
        </w:rPr>
      </w:pPr>
      <w:r w:rsidRPr="00C9052D">
        <w:rPr>
          <w:lang w:val="ro-RO"/>
        </w:rPr>
        <w:t xml:space="preserve">Unităţile de curs/modulele din Contractul de studii nu pot fi modificate pe parcursul anului de studii. Excepţie fac </w:t>
      </w:r>
      <w:r w:rsidR="00C9052D">
        <w:rPr>
          <w:lang w:val="ro-RO"/>
        </w:rPr>
        <w:t xml:space="preserve">elevii </w:t>
      </w:r>
      <w:r w:rsidRPr="00C9052D">
        <w:rPr>
          <w:lang w:val="ro-RO"/>
        </w:rPr>
        <w:t xml:space="preserve"> implicaţi în programe de mobilitate.</w:t>
      </w:r>
    </w:p>
    <w:p w:rsidR="00D1403F" w:rsidRPr="00C9052D" w:rsidRDefault="00D1403F" w:rsidP="00D1403F">
      <w:pPr>
        <w:jc w:val="both"/>
        <w:rPr>
          <w:lang w:val="ro-RO"/>
        </w:rPr>
      </w:pPr>
    </w:p>
    <w:p w:rsidR="00D1403F" w:rsidRPr="00C9052D" w:rsidRDefault="00D1403F" w:rsidP="00781274">
      <w:pPr>
        <w:ind w:firstLine="720"/>
        <w:jc w:val="both"/>
        <w:rPr>
          <w:lang w:val="ro-RO"/>
        </w:rPr>
      </w:pPr>
      <w:r w:rsidRPr="00C9052D">
        <w:rPr>
          <w:lang w:val="ro-RO"/>
        </w:rPr>
        <w:t>Realizarea deplină sau parţială</w:t>
      </w:r>
      <w:r w:rsidR="00B065D8">
        <w:rPr>
          <w:lang w:val="ro-RO"/>
        </w:rPr>
        <w:t xml:space="preserve"> (70%) </w:t>
      </w:r>
      <w:r w:rsidR="00DD417D" w:rsidRPr="00C9052D">
        <w:rPr>
          <w:lang w:val="ro-RO"/>
        </w:rPr>
        <w:t>a condiţiilor pr</w:t>
      </w:r>
      <w:r w:rsidR="00DD417D">
        <w:rPr>
          <w:lang w:val="ro-RO"/>
        </w:rPr>
        <w:t xml:space="preserve">evăzute de Contractul de studii, </w:t>
      </w:r>
      <w:r w:rsidR="00B065D8">
        <w:rPr>
          <w:lang w:val="ro-RO"/>
        </w:rPr>
        <w:t>stabilită pentru nu semestru</w:t>
      </w:r>
      <w:r w:rsidRPr="00C9052D">
        <w:rPr>
          <w:lang w:val="ro-RO"/>
        </w:rPr>
        <w:t>, conform reglementărilor în vigoare, dă dreptul la continuarea studiilor.</w:t>
      </w:r>
    </w:p>
    <w:p w:rsidR="00D1403F" w:rsidRPr="00C9052D" w:rsidRDefault="00D1403F" w:rsidP="00D1403F">
      <w:pPr>
        <w:jc w:val="both"/>
        <w:rPr>
          <w:lang w:val="ro-RO"/>
        </w:rPr>
      </w:pPr>
    </w:p>
    <w:p w:rsidR="005D5566" w:rsidRDefault="00D1403F" w:rsidP="00D1403F">
      <w:pPr>
        <w:pStyle w:val="BodyText"/>
        <w:rPr>
          <w:color w:val="000000"/>
        </w:rPr>
      </w:pPr>
      <w:r>
        <w:rPr>
          <w:b/>
          <w:bCs/>
        </w:rPr>
        <w:t xml:space="preserve">8. </w:t>
      </w:r>
      <w:r>
        <w:rPr>
          <w:b/>
          <w:i/>
          <w:color w:val="000000"/>
        </w:rPr>
        <w:t xml:space="preserve">Calendarul </w:t>
      </w:r>
      <w:r w:rsidR="00C9052D">
        <w:rPr>
          <w:b/>
          <w:i/>
          <w:color w:val="000000"/>
        </w:rPr>
        <w:t>anului de studii</w:t>
      </w:r>
      <w:r>
        <w:rPr>
          <w:color w:val="000000"/>
        </w:rPr>
        <w:t xml:space="preserve"> se va elabora în conformitate cu prevederile </w:t>
      </w:r>
      <w:r w:rsidRPr="00781274">
        <w:t xml:space="preserve">Planului-cadru pentru </w:t>
      </w:r>
      <w:proofErr w:type="spellStart"/>
      <w:r w:rsidR="00400C1F" w:rsidRPr="00781274">
        <w:t>învăţămîntul</w:t>
      </w:r>
      <w:proofErr w:type="spellEnd"/>
      <w:r w:rsidR="00400C1F" w:rsidRPr="00781274">
        <w:t xml:space="preserve"> mediu de specialitate</w:t>
      </w:r>
      <w:r w:rsidR="00400C1F">
        <w:rPr>
          <w:color w:val="000000"/>
        </w:rPr>
        <w:t xml:space="preserve"> </w:t>
      </w:r>
      <w:r>
        <w:rPr>
          <w:color w:val="000000"/>
        </w:rPr>
        <w:t>şi va include semestrele de activităţi didactice</w:t>
      </w:r>
      <w:r w:rsidR="00781274">
        <w:rPr>
          <w:color w:val="000000"/>
        </w:rPr>
        <w:t>,</w:t>
      </w:r>
      <w:r>
        <w:rPr>
          <w:color w:val="000000"/>
        </w:rPr>
        <w:t xml:space="preserve"> sesiunile de examene, stagiile de practică</w:t>
      </w:r>
      <w:r w:rsidR="005D5566">
        <w:rPr>
          <w:color w:val="000000"/>
        </w:rPr>
        <w:t xml:space="preserve"> și vacanțele. </w:t>
      </w:r>
    </w:p>
    <w:p w:rsidR="00D1403F" w:rsidRDefault="005D5566" w:rsidP="00D1403F">
      <w:pPr>
        <w:pStyle w:val="BodyText"/>
        <w:rPr>
          <w:b/>
        </w:rPr>
      </w:pPr>
      <w:r>
        <w:rPr>
          <w:color w:val="000000"/>
        </w:rPr>
        <w:t>Sesiunea de examene repetate se aprobă prin decizia Consiliului Profesoral.</w:t>
      </w:r>
      <w:r w:rsidR="00D1403F">
        <w:rPr>
          <w:b/>
        </w:rPr>
        <w:t xml:space="preserve"> </w:t>
      </w:r>
    </w:p>
    <w:p w:rsidR="00A56A0E" w:rsidRDefault="00A56A0E" w:rsidP="00D1403F">
      <w:pPr>
        <w:pStyle w:val="Default"/>
        <w:jc w:val="center"/>
        <w:rPr>
          <w:b/>
          <w:lang w:val="ro-RO"/>
        </w:rPr>
      </w:pPr>
    </w:p>
    <w:p w:rsidR="00D1403F" w:rsidRDefault="00D1403F" w:rsidP="00D1403F">
      <w:pPr>
        <w:pStyle w:val="Default"/>
        <w:jc w:val="center"/>
        <w:rPr>
          <w:rFonts w:ascii="Times New Roman" w:hAnsi="Times New Roman" w:cs="Times New Roman"/>
          <w:b/>
          <w:lang w:val="ro-RO"/>
        </w:rPr>
      </w:pPr>
      <w:r>
        <w:rPr>
          <w:b/>
          <w:lang w:val="ro-RO"/>
        </w:rPr>
        <w:t xml:space="preserve">II. </w:t>
      </w:r>
      <w:r>
        <w:rPr>
          <w:rFonts w:ascii="Times New Roman" w:hAnsi="Times New Roman" w:cs="Times New Roman"/>
          <w:b/>
          <w:lang w:val="ro-RO"/>
        </w:rPr>
        <w:t>Regulile de operare cu creditele de studiu</w:t>
      </w:r>
    </w:p>
    <w:p w:rsidR="00D1403F" w:rsidRDefault="00D1403F" w:rsidP="00D1403F">
      <w:pPr>
        <w:jc w:val="both"/>
        <w:rPr>
          <w:color w:val="000000"/>
          <w:lang w:val="ro-RO"/>
        </w:rPr>
      </w:pPr>
    </w:p>
    <w:p w:rsidR="00D1403F" w:rsidRDefault="00D1403F" w:rsidP="00D1403F">
      <w:pPr>
        <w:pStyle w:val="Heading6"/>
      </w:pPr>
      <w:r>
        <w:t>Alocarea creditelor</w:t>
      </w:r>
    </w:p>
    <w:p w:rsidR="00D1403F" w:rsidRDefault="00D1403F" w:rsidP="00781274">
      <w:pPr>
        <w:ind w:firstLine="720"/>
        <w:jc w:val="both"/>
        <w:rPr>
          <w:color w:val="000000"/>
          <w:lang w:val="ro-RO"/>
        </w:rPr>
      </w:pPr>
      <w:r>
        <w:rPr>
          <w:color w:val="000000"/>
          <w:lang w:val="ro-RO"/>
        </w:rPr>
        <w:t xml:space="preserve">Numărul total de credite pentru un domeniu de studiu/domeniu de formare profesională/specialitate este acelaşi pentru toate formele de învăţămînt: de zi, cu frecvenţă redusă şi la distanţă. </w:t>
      </w:r>
    </w:p>
    <w:p w:rsidR="00D1403F" w:rsidRDefault="00D1403F" w:rsidP="00D1403F">
      <w:pPr>
        <w:jc w:val="both"/>
        <w:rPr>
          <w:lang w:val="ro-RO"/>
        </w:rPr>
      </w:pPr>
    </w:p>
    <w:p w:rsidR="00D1403F" w:rsidRDefault="00D1403F" w:rsidP="00781274">
      <w:pPr>
        <w:ind w:firstLine="720"/>
        <w:jc w:val="both"/>
        <w:rPr>
          <w:lang w:val="ro-RO"/>
        </w:rPr>
      </w:pPr>
      <w:r>
        <w:rPr>
          <w:lang w:val="ro-RO"/>
        </w:rPr>
        <w:t xml:space="preserve">Creditele se </w:t>
      </w:r>
      <w:r>
        <w:rPr>
          <w:bCs/>
          <w:iCs/>
          <w:lang w:val="ro-RO"/>
        </w:rPr>
        <w:t xml:space="preserve">alocă </w:t>
      </w:r>
      <w:r>
        <w:rPr>
          <w:lang w:val="ro-RO"/>
        </w:rPr>
        <w:t xml:space="preserve">pe semestre/ani de studii, respectiv, la </w:t>
      </w:r>
      <w:proofErr w:type="spellStart"/>
      <w:r>
        <w:rPr>
          <w:lang w:val="ro-RO"/>
        </w:rPr>
        <w:t>învăţămîntul</w:t>
      </w:r>
      <w:proofErr w:type="spellEnd"/>
      <w:r>
        <w:rPr>
          <w:lang w:val="ro-RO"/>
        </w:rPr>
        <w:t xml:space="preserve"> de zi, </w:t>
      </w:r>
      <w:r w:rsidR="00400C1F">
        <w:rPr>
          <w:lang w:val="ro-RO"/>
        </w:rPr>
        <w:t>3</w:t>
      </w:r>
      <w:r w:rsidR="00781274">
        <w:rPr>
          <w:lang w:val="ro-RO"/>
        </w:rPr>
        <w:t>0</w:t>
      </w:r>
      <w:r>
        <w:rPr>
          <w:lang w:val="ro-RO"/>
        </w:rPr>
        <w:t xml:space="preserve"> credite/ 6</w:t>
      </w:r>
      <w:r w:rsidR="00781274">
        <w:rPr>
          <w:lang w:val="ro-RO"/>
        </w:rPr>
        <w:t>0</w:t>
      </w:r>
      <w:r w:rsidR="00400C1F">
        <w:rPr>
          <w:lang w:val="ro-RO"/>
        </w:rPr>
        <w:t xml:space="preserve"> </w:t>
      </w:r>
      <w:r>
        <w:rPr>
          <w:lang w:val="ro-RO"/>
        </w:rPr>
        <w:t xml:space="preserve">credite. </w:t>
      </w:r>
    </w:p>
    <w:p w:rsidR="00D1403F" w:rsidRDefault="00D1403F" w:rsidP="00D1403F">
      <w:pPr>
        <w:jc w:val="both"/>
        <w:rPr>
          <w:lang w:val="ro-RO"/>
        </w:rPr>
      </w:pPr>
    </w:p>
    <w:p w:rsidR="00D1403F" w:rsidRPr="00781274" w:rsidRDefault="00D1403F" w:rsidP="00781274">
      <w:pPr>
        <w:ind w:firstLine="720"/>
        <w:jc w:val="both"/>
        <w:rPr>
          <w:lang w:val="ro-RO"/>
        </w:rPr>
      </w:pPr>
      <w:r w:rsidRPr="00781274">
        <w:rPr>
          <w:lang w:val="ro-RO"/>
        </w:rPr>
        <w:lastRenderedPageBreak/>
        <w:t xml:space="preserve">La învăţămîntul cu frecvenţă redusă şi la </w:t>
      </w:r>
      <w:proofErr w:type="spellStart"/>
      <w:r w:rsidR="00781274">
        <w:rPr>
          <w:lang w:val="ro-RO"/>
        </w:rPr>
        <w:t>învățămînt</w:t>
      </w:r>
      <w:proofErr w:type="spellEnd"/>
      <w:r w:rsidR="00781274">
        <w:rPr>
          <w:lang w:val="ro-RO"/>
        </w:rPr>
        <w:t xml:space="preserve"> la </w:t>
      </w:r>
      <w:r w:rsidRPr="00781274">
        <w:rPr>
          <w:lang w:val="ro-RO"/>
        </w:rPr>
        <w:t>distanţă</w:t>
      </w:r>
      <w:r w:rsidR="00781274">
        <w:rPr>
          <w:lang w:val="ro-RO"/>
        </w:rPr>
        <w:t>,</w:t>
      </w:r>
      <w:r w:rsidRPr="00781274">
        <w:rPr>
          <w:lang w:val="ro-RO"/>
        </w:rPr>
        <w:t xml:space="preserve"> unde durata studiilor este mai mare cu un an decît la învăţămîntul la zi, numărul total de credite se va repartiza proporţional pe ani de studii, în conformitate cu planurile de </w:t>
      </w:r>
      <w:proofErr w:type="spellStart"/>
      <w:r w:rsidRPr="00781274">
        <w:rPr>
          <w:lang w:val="ro-RO"/>
        </w:rPr>
        <w:t>învăţămînt</w:t>
      </w:r>
      <w:proofErr w:type="spellEnd"/>
      <w:r w:rsidRPr="00781274">
        <w:rPr>
          <w:lang w:val="ro-RO"/>
        </w:rPr>
        <w:t xml:space="preserve"> şi calendarul </w:t>
      </w:r>
      <w:r w:rsidR="00C85385">
        <w:rPr>
          <w:lang w:val="ro-RO"/>
        </w:rPr>
        <w:t>anului de studii</w:t>
      </w:r>
      <w:r w:rsidRPr="00781274">
        <w:rPr>
          <w:lang w:val="ro-RO"/>
        </w:rPr>
        <w:t>, şi va constitui în mediu 4</w:t>
      </w:r>
      <w:r w:rsidR="0053236F">
        <w:rPr>
          <w:lang w:val="ro-RO"/>
        </w:rPr>
        <w:t>0</w:t>
      </w:r>
      <w:r w:rsidRPr="00781274">
        <w:rPr>
          <w:lang w:val="ro-RO"/>
        </w:rPr>
        <w:t xml:space="preserve"> de credite pentru un an de </w:t>
      </w:r>
      <w:proofErr w:type="spellStart"/>
      <w:r w:rsidR="00C85385">
        <w:rPr>
          <w:lang w:val="ro-RO"/>
        </w:rPr>
        <w:t>învățămînt</w:t>
      </w:r>
      <w:proofErr w:type="spellEnd"/>
      <w:r w:rsidRPr="00781274">
        <w:rPr>
          <w:lang w:val="ro-RO"/>
        </w:rPr>
        <w:t xml:space="preserve">. </w:t>
      </w:r>
    </w:p>
    <w:p w:rsidR="00D1403F" w:rsidRDefault="00D1403F" w:rsidP="00D1403F">
      <w:pPr>
        <w:jc w:val="both"/>
        <w:rPr>
          <w:color w:val="000000"/>
          <w:lang w:val="ro-RO"/>
        </w:rPr>
      </w:pPr>
    </w:p>
    <w:p w:rsidR="00400C1F" w:rsidRDefault="00400C1F" w:rsidP="00C85385">
      <w:pPr>
        <w:ind w:firstLine="720"/>
        <w:jc w:val="both"/>
        <w:rPr>
          <w:lang w:val="ro-RO"/>
        </w:rPr>
      </w:pPr>
      <w:r w:rsidRPr="00C85385">
        <w:rPr>
          <w:lang w:val="ro-RO"/>
        </w:rPr>
        <w:t xml:space="preserve">Diploma de studii mediu de specialitate </w:t>
      </w:r>
      <w:r w:rsidR="00D1403F" w:rsidRPr="00C85385">
        <w:rPr>
          <w:lang w:val="ro-RO"/>
        </w:rPr>
        <w:t xml:space="preserve">se cuantifică cu </w:t>
      </w:r>
      <w:r w:rsidR="00C85385">
        <w:rPr>
          <w:lang w:val="ro-RO"/>
        </w:rPr>
        <w:t>120</w:t>
      </w:r>
      <w:r w:rsidRPr="00C85385">
        <w:rPr>
          <w:lang w:val="ro-RO"/>
        </w:rPr>
        <w:t xml:space="preserve"> - </w:t>
      </w:r>
      <w:r w:rsidR="00C85385">
        <w:rPr>
          <w:lang w:val="ro-RO"/>
        </w:rPr>
        <w:t>180</w:t>
      </w:r>
      <w:r w:rsidR="00D1403F" w:rsidRPr="00C85385">
        <w:rPr>
          <w:lang w:val="ro-RO"/>
        </w:rPr>
        <w:t xml:space="preserve"> credite</w:t>
      </w:r>
      <w:r w:rsidR="00C85385">
        <w:rPr>
          <w:lang w:val="ro-RO"/>
        </w:rPr>
        <w:t xml:space="preserve">, </w:t>
      </w:r>
      <w:r w:rsidR="00D1403F" w:rsidRPr="00C85385">
        <w:rPr>
          <w:lang w:val="ro-RO"/>
        </w:rPr>
        <w:t xml:space="preserve">în funcţie de durata programului de studiu. </w:t>
      </w:r>
    </w:p>
    <w:p w:rsidR="00D1403F" w:rsidRDefault="00D1403F" w:rsidP="00DD417D">
      <w:pPr>
        <w:tabs>
          <w:tab w:val="num" w:pos="1080"/>
        </w:tabs>
        <w:jc w:val="both"/>
        <w:rPr>
          <w:lang w:val="ro-RO"/>
        </w:rPr>
      </w:pPr>
      <w:r>
        <w:rPr>
          <w:lang w:val="ro-RO"/>
        </w:rPr>
        <w:t>Fiecărei unităţi de curs/modul/activit</w:t>
      </w:r>
      <w:r w:rsidR="000B4F73">
        <w:rPr>
          <w:lang w:val="ro-RO"/>
        </w:rPr>
        <w:t>ate</w:t>
      </w:r>
      <w:r>
        <w:rPr>
          <w:lang w:val="ro-RO"/>
        </w:rPr>
        <w:t xml:space="preserve"> din planul de învăţământ </w:t>
      </w:r>
      <w:r>
        <w:rPr>
          <w:color w:val="000000"/>
          <w:lang w:val="ro-RO"/>
        </w:rPr>
        <w:t>(</w:t>
      </w:r>
      <w:r w:rsidR="00C85385">
        <w:rPr>
          <w:color w:val="000000"/>
          <w:lang w:val="ro-RO"/>
        </w:rPr>
        <w:t xml:space="preserve">discipline de studii, </w:t>
      </w:r>
      <w:r>
        <w:rPr>
          <w:color w:val="000000"/>
          <w:lang w:val="ro-RO"/>
        </w:rPr>
        <w:t xml:space="preserve">proiecte, stagii de practică, examenul de </w:t>
      </w:r>
      <w:r w:rsidR="00400C1F">
        <w:rPr>
          <w:color w:val="000000"/>
          <w:lang w:val="ro-RO"/>
        </w:rPr>
        <w:t>absolvire</w:t>
      </w:r>
      <w:r>
        <w:rPr>
          <w:color w:val="000000"/>
          <w:lang w:val="ro-RO"/>
        </w:rPr>
        <w:t xml:space="preserve"> etc.)</w:t>
      </w:r>
      <w:r>
        <w:rPr>
          <w:color w:val="008080"/>
          <w:lang w:val="ro-RO"/>
        </w:rPr>
        <w:t xml:space="preserve"> </w:t>
      </w:r>
      <w:r>
        <w:rPr>
          <w:lang w:val="ro-RO"/>
        </w:rPr>
        <w:t xml:space="preserve">i se alocă un număr întreg de credite, </w:t>
      </w:r>
      <w:r>
        <w:rPr>
          <w:color w:val="000000"/>
          <w:lang w:val="ro-RO"/>
        </w:rPr>
        <w:t xml:space="preserve">în funcţie de timpul integral de învăţare necesar </w:t>
      </w:r>
      <w:r w:rsidR="00A767CF">
        <w:rPr>
          <w:color w:val="000000"/>
          <w:lang w:val="ro-RO"/>
        </w:rPr>
        <w:t xml:space="preserve">elevului </w:t>
      </w:r>
      <w:r>
        <w:rPr>
          <w:lang w:val="ro-RO"/>
        </w:rPr>
        <w:t xml:space="preserve">(în baza numărului orelor de contact </w:t>
      </w:r>
      <w:r w:rsidR="00C85385">
        <w:rPr>
          <w:lang w:val="ro-RO"/>
        </w:rPr>
        <w:t xml:space="preserve">direct </w:t>
      </w:r>
      <w:r>
        <w:rPr>
          <w:lang w:val="ro-RO"/>
        </w:rPr>
        <w:t>(</w:t>
      </w:r>
      <w:r w:rsidR="00DD417D">
        <w:rPr>
          <w:lang w:val="ro-RO"/>
        </w:rPr>
        <w:t>prelegere,</w:t>
      </w:r>
      <w:r w:rsidR="0053236F">
        <w:rPr>
          <w:lang w:val="ro-RO"/>
        </w:rPr>
        <w:t xml:space="preserve"> </w:t>
      </w:r>
      <w:r w:rsidR="00DD417D">
        <w:rPr>
          <w:lang w:val="ro-RO"/>
        </w:rPr>
        <w:t>seminare, lecţii teoretice și practice, lucrări de laborator, activităţi practice în ateliere,  stagiu de practică, studiu personal ghidat, studiu individual, muncă în proiect etc.)</w:t>
      </w:r>
      <w:r>
        <w:rPr>
          <w:lang w:val="ro-RO"/>
        </w:rPr>
        <w:t xml:space="preserve"> precum şi de studiu independent. </w:t>
      </w:r>
    </w:p>
    <w:p w:rsidR="00D1403F" w:rsidRDefault="00D1403F" w:rsidP="00D1403F">
      <w:pPr>
        <w:jc w:val="both"/>
        <w:rPr>
          <w:lang w:val="ro-RO"/>
        </w:rPr>
      </w:pPr>
    </w:p>
    <w:p w:rsidR="00D1403F" w:rsidRDefault="00D1403F" w:rsidP="00D1403F">
      <w:pPr>
        <w:jc w:val="both"/>
        <w:rPr>
          <w:lang w:val="ro-RO"/>
        </w:rPr>
      </w:pPr>
      <w:r>
        <w:rPr>
          <w:lang w:val="ro-RO"/>
        </w:rPr>
        <w:t>Creditele alocate unei discipline nu se pot obţine pe etape.</w:t>
      </w:r>
    </w:p>
    <w:p w:rsidR="00D1403F" w:rsidRDefault="00D1403F" w:rsidP="00D1403F">
      <w:pPr>
        <w:jc w:val="both"/>
        <w:rPr>
          <w:lang w:val="ro-RO"/>
        </w:rPr>
      </w:pPr>
    </w:p>
    <w:p w:rsidR="00D1403F" w:rsidRPr="00710EB6" w:rsidRDefault="00D1403F" w:rsidP="00710EB6">
      <w:pPr>
        <w:ind w:firstLine="720"/>
        <w:jc w:val="both"/>
        <w:rPr>
          <w:lang w:val="ro-RO"/>
        </w:rPr>
      </w:pPr>
      <w:r>
        <w:rPr>
          <w:lang w:val="ro-RO"/>
        </w:rPr>
        <w:t xml:space="preserve">Durata standard de studiu a unei unităţi de curs este, de regulă, semestrul. Creditele nu se diferenţiază în raport cu nivelul semestrului sau al anului de studiu. La cursurile eşalonate, ca excepţie, pe două sau mai multe semestre creditarea se face semestrial, planul de învăţămînt urmînd să prevadă cîte o formă de examinare pentru fiecare semestru. </w:t>
      </w:r>
      <w:r w:rsidRPr="00710EB6">
        <w:rPr>
          <w:lang w:val="ro-RO"/>
        </w:rPr>
        <w:t>În planul de învăţămînt disciplina se va înscrie după cum urmează:</w:t>
      </w:r>
      <w:r w:rsidR="000B4F73">
        <w:rPr>
          <w:lang w:val="ro-RO"/>
        </w:rPr>
        <w:t xml:space="preserve"> Co</w:t>
      </w:r>
      <w:r w:rsidR="00A767CF" w:rsidRPr="00710EB6">
        <w:rPr>
          <w:lang w:val="ro-RO"/>
        </w:rPr>
        <w:t>ntabilitate I, Cont</w:t>
      </w:r>
      <w:r w:rsidR="00710EB6">
        <w:rPr>
          <w:lang w:val="ro-RO"/>
        </w:rPr>
        <w:t>abilitate II, Contabilitate III sau în dependență de nivelul de învățare (curs inițial, curs intermediar, curs avansat).</w:t>
      </w:r>
    </w:p>
    <w:p w:rsidR="00D1403F" w:rsidRDefault="00D1403F" w:rsidP="00D1403F">
      <w:pPr>
        <w:tabs>
          <w:tab w:val="num" w:pos="360"/>
        </w:tabs>
        <w:ind w:hanging="357"/>
        <w:jc w:val="both"/>
        <w:rPr>
          <w:lang w:val="ro-RO"/>
        </w:rPr>
      </w:pPr>
    </w:p>
    <w:p w:rsidR="00D1403F" w:rsidRDefault="00D1403F" w:rsidP="00710EB6">
      <w:pPr>
        <w:ind w:firstLine="720"/>
        <w:jc w:val="both"/>
        <w:rPr>
          <w:color w:val="000000"/>
          <w:lang w:val="ro-RO"/>
        </w:rPr>
      </w:pPr>
      <w:r>
        <w:rPr>
          <w:color w:val="000000"/>
          <w:lang w:val="ro-RO"/>
        </w:rPr>
        <w:t xml:space="preserve">Se recomandă cuantificarea unei unităţi de curs din planul de învăţămînt în mediu cu </w:t>
      </w:r>
      <w:r w:rsidRPr="00710EB6">
        <w:rPr>
          <w:lang w:val="ro-RO"/>
        </w:rPr>
        <w:t>2-6</w:t>
      </w:r>
      <w:r>
        <w:rPr>
          <w:color w:val="000000"/>
          <w:lang w:val="ro-RO"/>
        </w:rPr>
        <w:t xml:space="preserve"> credite.  </w:t>
      </w:r>
    </w:p>
    <w:p w:rsidR="00D1403F" w:rsidRDefault="00D1403F" w:rsidP="00D1403F">
      <w:pPr>
        <w:jc w:val="both"/>
        <w:rPr>
          <w:color w:val="000000"/>
          <w:lang w:val="ro-RO"/>
        </w:rPr>
      </w:pPr>
    </w:p>
    <w:p w:rsidR="00D1403F" w:rsidRPr="00710EB6" w:rsidRDefault="00D1403F" w:rsidP="00D1403F">
      <w:pPr>
        <w:jc w:val="both"/>
        <w:rPr>
          <w:lang w:val="ro-RO"/>
        </w:rPr>
      </w:pPr>
      <w:r>
        <w:rPr>
          <w:color w:val="000000"/>
          <w:lang w:val="ro-RO"/>
        </w:rPr>
        <w:t>Stagiile de practică se creditează distinct, de regulă</w:t>
      </w:r>
      <w:r w:rsidRPr="00DD417D">
        <w:rPr>
          <w:color w:val="000000"/>
          <w:lang w:val="ro-RO"/>
        </w:rPr>
        <w:t xml:space="preserve">, </w:t>
      </w:r>
      <w:r w:rsidR="00710EB6" w:rsidRPr="00DD417D">
        <w:rPr>
          <w:i/>
          <w:color w:val="000000"/>
          <w:lang w:val="ro-RO"/>
        </w:rPr>
        <w:t xml:space="preserve"> </w:t>
      </w:r>
      <w:r w:rsidR="00710EB6" w:rsidRPr="00DD417D">
        <w:rPr>
          <w:color w:val="000000"/>
          <w:lang w:val="ro-RO"/>
        </w:rPr>
        <w:t>1</w:t>
      </w:r>
      <w:r w:rsidR="00710EB6" w:rsidRPr="00DD417D">
        <w:rPr>
          <w:i/>
          <w:color w:val="000000"/>
          <w:lang w:val="ro-RO"/>
        </w:rPr>
        <w:t xml:space="preserve"> </w:t>
      </w:r>
      <w:r w:rsidR="00710EB6" w:rsidRPr="00DD417D">
        <w:rPr>
          <w:color w:val="000000"/>
          <w:lang w:val="ro-RO"/>
        </w:rPr>
        <w:t>credit pentru 30 ore de stagiu</w:t>
      </w:r>
      <w:r>
        <w:rPr>
          <w:color w:val="000000"/>
          <w:lang w:val="ro-RO"/>
        </w:rPr>
        <w:t>, în funcţie de ponderea/importanţa stagiului de practică în pregăti</w:t>
      </w:r>
      <w:r w:rsidR="00A767CF">
        <w:rPr>
          <w:color w:val="000000"/>
          <w:lang w:val="ro-RO"/>
        </w:rPr>
        <w:t>rea specialistului. Stagiile de practică ce preced examenle de absolvire</w:t>
      </w:r>
      <w:r>
        <w:rPr>
          <w:color w:val="000000"/>
          <w:lang w:val="ro-RO"/>
        </w:rPr>
        <w:t xml:space="preserve"> se creditează separat. </w:t>
      </w:r>
      <w:r w:rsidRPr="00710EB6">
        <w:rPr>
          <w:lang w:val="ro-RO"/>
        </w:rPr>
        <w:t xml:space="preserve">Pentru stagiile de practică pot fi alocate circa </w:t>
      </w:r>
      <w:r w:rsidR="00710EB6">
        <w:rPr>
          <w:lang w:val="ro-RO"/>
        </w:rPr>
        <w:t>15-</w:t>
      </w:r>
      <w:r w:rsidR="00A767CF" w:rsidRPr="00710EB6">
        <w:rPr>
          <w:lang w:val="ro-RO"/>
        </w:rPr>
        <w:t>20</w:t>
      </w:r>
      <w:r w:rsidRPr="00710EB6">
        <w:rPr>
          <w:lang w:val="ro-RO"/>
        </w:rPr>
        <w:t xml:space="preserve"> de credite pentru programele de </w:t>
      </w:r>
      <w:r w:rsidR="00710EB6">
        <w:rPr>
          <w:lang w:val="ro-RO"/>
        </w:rPr>
        <w:t>120</w:t>
      </w:r>
      <w:r w:rsidR="00A767CF" w:rsidRPr="00710EB6">
        <w:rPr>
          <w:lang w:val="ro-RO"/>
        </w:rPr>
        <w:t xml:space="preserve"> </w:t>
      </w:r>
      <w:r w:rsidRPr="00710EB6">
        <w:rPr>
          <w:lang w:val="ro-RO"/>
        </w:rPr>
        <w:t>de credite şi circa 2</w:t>
      </w:r>
      <w:r w:rsidR="00710EB6">
        <w:rPr>
          <w:lang w:val="ro-RO"/>
        </w:rPr>
        <w:t>0</w:t>
      </w:r>
      <w:r w:rsidRPr="00710EB6">
        <w:rPr>
          <w:lang w:val="ro-RO"/>
        </w:rPr>
        <w:t>-</w:t>
      </w:r>
      <w:r w:rsidR="00710EB6">
        <w:rPr>
          <w:lang w:val="ro-RO"/>
        </w:rPr>
        <w:t>25</w:t>
      </w:r>
      <w:r w:rsidR="00A767CF" w:rsidRPr="00710EB6">
        <w:rPr>
          <w:lang w:val="ro-RO"/>
        </w:rPr>
        <w:t xml:space="preserve"> </w:t>
      </w:r>
      <w:r w:rsidRPr="00710EB6">
        <w:rPr>
          <w:lang w:val="ro-RO"/>
        </w:rPr>
        <w:t xml:space="preserve"> de credite pentru programele de </w:t>
      </w:r>
      <w:r w:rsidR="00710EB6">
        <w:rPr>
          <w:lang w:val="ro-RO"/>
        </w:rPr>
        <w:t>180</w:t>
      </w:r>
      <w:r w:rsidRPr="00710EB6">
        <w:rPr>
          <w:lang w:val="ro-RO"/>
        </w:rPr>
        <w:t xml:space="preserve"> de credite. </w:t>
      </w:r>
    </w:p>
    <w:p w:rsidR="00D1403F" w:rsidRDefault="00D1403F" w:rsidP="00D1403F">
      <w:pPr>
        <w:jc w:val="both"/>
        <w:rPr>
          <w:color w:val="000000"/>
          <w:lang w:val="ro-RO"/>
        </w:rPr>
      </w:pPr>
    </w:p>
    <w:p w:rsidR="00D1403F" w:rsidRDefault="00710EB6" w:rsidP="00710EB6">
      <w:pPr>
        <w:ind w:firstLine="720"/>
        <w:jc w:val="both"/>
        <w:rPr>
          <w:color w:val="000000"/>
          <w:lang w:val="ro-RO"/>
        </w:rPr>
      </w:pPr>
      <w:r>
        <w:rPr>
          <w:color w:val="000000"/>
          <w:lang w:val="ro-RO"/>
        </w:rPr>
        <w:t>Lucrările</w:t>
      </w:r>
      <w:r w:rsidR="00D1403F">
        <w:rPr>
          <w:color w:val="000000"/>
          <w:lang w:val="ro-RO"/>
        </w:rPr>
        <w:t xml:space="preserve">/proiectele de an sunt evaluate în cadrul cursurilor corespunzătoare şi din numărul total de credite ce revin acestora. </w:t>
      </w:r>
    </w:p>
    <w:p w:rsidR="00D1403F" w:rsidRDefault="00D1403F" w:rsidP="00D1403F">
      <w:pPr>
        <w:jc w:val="both"/>
        <w:rPr>
          <w:color w:val="000000"/>
          <w:lang w:val="ro-RO"/>
        </w:rPr>
      </w:pPr>
    </w:p>
    <w:p w:rsidR="00D1403F" w:rsidRPr="00710EB6" w:rsidRDefault="00D1403F" w:rsidP="00710EB6">
      <w:pPr>
        <w:ind w:firstLine="720"/>
        <w:jc w:val="both"/>
        <w:rPr>
          <w:lang w:val="ro-RO"/>
        </w:rPr>
      </w:pPr>
      <w:r w:rsidRPr="00710EB6">
        <w:rPr>
          <w:lang w:val="ro-RO"/>
        </w:rPr>
        <w:t xml:space="preserve">Examenul </w:t>
      </w:r>
      <w:r w:rsidR="00A767CF" w:rsidRPr="00710EB6">
        <w:rPr>
          <w:lang w:val="ro-RO"/>
        </w:rPr>
        <w:t>de absolvire</w:t>
      </w:r>
      <w:r w:rsidR="00710EB6" w:rsidRPr="00710EB6">
        <w:rPr>
          <w:lang w:val="ro-RO"/>
        </w:rPr>
        <w:t>/proiectul de diplomă</w:t>
      </w:r>
      <w:r w:rsidR="00A767CF" w:rsidRPr="00710EB6">
        <w:rPr>
          <w:lang w:val="ro-RO"/>
        </w:rPr>
        <w:t xml:space="preserve"> </w:t>
      </w:r>
      <w:r w:rsidRPr="00710EB6">
        <w:rPr>
          <w:lang w:val="ro-RO"/>
        </w:rPr>
        <w:t>se creditează separat cu, respectiv</w:t>
      </w:r>
      <w:r w:rsidR="00F9269D">
        <w:rPr>
          <w:lang w:val="ro-RO"/>
        </w:rPr>
        <w:t>,</w:t>
      </w:r>
      <w:r w:rsidRPr="00710EB6">
        <w:rPr>
          <w:lang w:val="ro-RO"/>
        </w:rPr>
        <w:t xml:space="preserve"> </w:t>
      </w:r>
      <w:r w:rsidR="00710EB6">
        <w:rPr>
          <w:lang w:val="ro-RO"/>
        </w:rPr>
        <w:t>4-</w:t>
      </w:r>
      <w:r w:rsidRPr="00710EB6">
        <w:rPr>
          <w:lang w:val="ro-RO"/>
        </w:rPr>
        <w:t>5 credite.</w:t>
      </w:r>
    </w:p>
    <w:p w:rsidR="00D1403F" w:rsidRDefault="00D1403F" w:rsidP="00D1403F">
      <w:pPr>
        <w:jc w:val="both"/>
        <w:rPr>
          <w:color w:val="000000"/>
          <w:lang w:val="ro-RO"/>
        </w:rPr>
      </w:pPr>
    </w:p>
    <w:p w:rsidR="00D1403F" w:rsidRDefault="00D1403F" w:rsidP="00D1403F">
      <w:pPr>
        <w:jc w:val="both"/>
        <w:rPr>
          <w:lang w:val="ro-RO"/>
        </w:rPr>
      </w:pPr>
      <w:r>
        <w:rPr>
          <w:b/>
          <w:bCs/>
          <w:i/>
          <w:iCs/>
          <w:lang w:val="ro-RO"/>
        </w:rPr>
        <w:t>Acordarea de credite</w:t>
      </w:r>
      <w:r>
        <w:rPr>
          <w:lang w:val="ro-RO"/>
        </w:rPr>
        <w:t xml:space="preserve"> se face odată cu promovarea unităţii de curs/modulului sau activităţii care este evaluată independent. Astfel, prin acordarea de credite se certifică faptul că au fost realizate volumul preconizat de muncă, finalităţile de studiu stabilite şi au fost dobîndite anumite competenţe scontate. Numărul de credite obţinut în urma promovării este cel stabilit, indiferent de nota </w:t>
      </w:r>
      <w:r w:rsidR="00DD417D">
        <w:rPr>
          <w:lang w:val="ro-RO"/>
        </w:rPr>
        <w:t xml:space="preserve">de promovare </w:t>
      </w:r>
      <w:r>
        <w:rPr>
          <w:lang w:val="ro-RO"/>
        </w:rPr>
        <w:t>obţinută.</w:t>
      </w:r>
    </w:p>
    <w:p w:rsidR="004C1526" w:rsidRPr="004C1526" w:rsidRDefault="004C1526" w:rsidP="004C1526">
      <w:pPr>
        <w:ind w:firstLine="720"/>
        <w:jc w:val="both"/>
        <w:rPr>
          <w:lang w:val="ro-RO"/>
        </w:rPr>
      </w:pPr>
      <w:r w:rsidRPr="00F9269D">
        <w:rPr>
          <w:i/>
          <w:u w:val="single"/>
          <w:lang w:val="ro-RO"/>
        </w:rPr>
        <w:t>Unitățil</w:t>
      </w:r>
      <w:r w:rsidR="00F9269D">
        <w:rPr>
          <w:i/>
          <w:u w:val="single"/>
          <w:lang w:val="ro-RO"/>
        </w:rPr>
        <w:t>or</w:t>
      </w:r>
      <w:r w:rsidRPr="00F9269D">
        <w:rPr>
          <w:i/>
          <w:u w:val="single"/>
          <w:lang w:val="ro-RO"/>
        </w:rPr>
        <w:t xml:space="preserve"> de curs ale ciclului liceal, în grupele formate în baza studiilor gimnaziale, nu </w:t>
      </w:r>
      <w:r w:rsidR="00F9269D">
        <w:rPr>
          <w:i/>
          <w:u w:val="single"/>
          <w:lang w:val="ro-RO"/>
        </w:rPr>
        <w:t xml:space="preserve">li </w:t>
      </w:r>
      <w:r w:rsidRPr="00F9269D">
        <w:rPr>
          <w:i/>
          <w:u w:val="single"/>
          <w:lang w:val="ro-RO"/>
        </w:rPr>
        <w:t xml:space="preserve">se </w:t>
      </w:r>
      <w:r w:rsidR="00F9269D">
        <w:rPr>
          <w:i/>
          <w:u w:val="single"/>
          <w:lang w:val="ro-RO"/>
        </w:rPr>
        <w:t>acordă credite de studii</w:t>
      </w:r>
      <w:r w:rsidRPr="00F9269D">
        <w:rPr>
          <w:i/>
          <w:u w:val="single"/>
          <w:lang w:val="ro-RO"/>
        </w:rPr>
        <w:t xml:space="preserve">. Aceste discipline vor fi evaluate prin note, conform sistemului </w:t>
      </w:r>
      <w:r w:rsidR="000B4F73">
        <w:rPr>
          <w:i/>
          <w:u w:val="single"/>
          <w:lang w:val="ro-RO"/>
        </w:rPr>
        <w:t xml:space="preserve">național </w:t>
      </w:r>
      <w:r w:rsidRPr="00F9269D">
        <w:rPr>
          <w:i/>
          <w:u w:val="single"/>
          <w:lang w:val="ro-RO"/>
        </w:rPr>
        <w:t>de notare de zece puncte</w:t>
      </w:r>
      <w:r w:rsidRPr="004C1526">
        <w:rPr>
          <w:lang w:val="ro-RO"/>
        </w:rPr>
        <w:t>.</w:t>
      </w:r>
    </w:p>
    <w:p w:rsidR="00D1403F" w:rsidRDefault="00D1403F" w:rsidP="00D1403F">
      <w:pPr>
        <w:jc w:val="both"/>
        <w:rPr>
          <w:lang w:val="ro-RO"/>
        </w:rPr>
      </w:pPr>
    </w:p>
    <w:p w:rsidR="00D1403F" w:rsidRDefault="00D1403F" w:rsidP="00D1403F">
      <w:pPr>
        <w:pStyle w:val="Heading7"/>
        <w:jc w:val="left"/>
        <w:rPr>
          <w:i/>
          <w:iCs/>
        </w:rPr>
      </w:pPr>
      <w:r>
        <w:rPr>
          <w:i/>
          <w:iCs/>
        </w:rPr>
        <w:lastRenderedPageBreak/>
        <w:t>Acumularea creditelor</w:t>
      </w:r>
    </w:p>
    <w:p w:rsidR="00DD417D" w:rsidRPr="00DD417D" w:rsidRDefault="00DD417D" w:rsidP="00DD417D">
      <w:pPr>
        <w:rPr>
          <w:lang w:val="ro-RO"/>
        </w:rPr>
      </w:pPr>
    </w:p>
    <w:p w:rsidR="00D1403F" w:rsidRDefault="00D1403F" w:rsidP="00D1403F">
      <w:pPr>
        <w:jc w:val="both"/>
        <w:rPr>
          <w:lang w:val="ro-RO"/>
        </w:rPr>
      </w:pPr>
      <w:r>
        <w:rPr>
          <w:lang w:val="ro-RO"/>
        </w:rPr>
        <w:t xml:space="preserve">Creditele alocate se cumulează pe unităţi de curs. </w:t>
      </w:r>
    </w:p>
    <w:p w:rsidR="00D1403F" w:rsidRDefault="00D1403F" w:rsidP="00D1403F">
      <w:pPr>
        <w:jc w:val="both"/>
        <w:rPr>
          <w:lang w:val="ro-RO"/>
        </w:rPr>
      </w:pPr>
    </w:p>
    <w:p w:rsidR="00D1403F" w:rsidRDefault="00D1403F" w:rsidP="00D1403F">
      <w:pPr>
        <w:jc w:val="both"/>
        <w:rPr>
          <w:color w:val="000000"/>
          <w:lang w:val="ro-RO"/>
        </w:rPr>
      </w:pPr>
      <w:r>
        <w:rPr>
          <w:color w:val="000000"/>
          <w:lang w:val="ro-RO"/>
        </w:rPr>
        <w:t xml:space="preserve">Într-un semestru se vor planifica în mediu </w:t>
      </w:r>
      <w:r w:rsidR="001310EA">
        <w:rPr>
          <w:color w:val="000000"/>
          <w:lang w:val="ro-RO"/>
        </w:rPr>
        <w:t xml:space="preserve">6-8 </w:t>
      </w:r>
      <w:r>
        <w:rPr>
          <w:color w:val="000000"/>
          <w:lang w:val="ro-RO"/>
        </w:rPr>
        <w:t>unităţi de curs/module, în vederea acumulării celor 3</w:t>
      </w:r>
      <w:r w:rsidR="004C1526">
        <w:rPr>
          <w:color w:val="000000"/>
          <w:lang w:val="ro-RO"/>
        </w:rPr>
        <w:t>0</w:t>
      </w:r>
      <w:r>
        <w:rPr>
          <w:color w:val="000000"/>
          <w:lang w:val="ro-RO"/>
        </w:rPr>
        <w:t xml:space="preserve"> de credite de studiu. Ca excepţie, pentru domeniile vocaţionale: Arte, Educaţie fizică şi Sport, Militărie, </w:t>
      </w:r>
      <w:r w:rsidR="00DD417D">
        <w:rPr>
          <w:color w:val="000000"/>
          <w:lang w:val="ro-RO"/>
        </w:rPr>
        <w:t xml:space="preserve">Medicină, </w:t>
      </w:r>
      <w:r>
        <w:rPr>
          <w:color w:val="000000"/>
          <w:lang w:val="ro-RO"/>
        </w:rPr>
        <w:t xml:space="preserve">numărul maxim de </w:t>
      </w:r>
      <w:r>
        <w:rPr>
          <w:lang w:val="ro-RO"/>
        </w:rPr>
        <w:t>unităţi de curs</w:t>
      </w:r>
      <w:r>
        <w:rPr>
          <w:color w:val="000000"/>
          <w:lang w:val="ro-RO"/>
        </w:rPr>
        <w:t xml:space="preserve"> /module pe semestru va fi de 10. </w:t>
      </w:r>
    </w:p>
    <w:p w:rsidR="00D1403F" w:rsidRDefault="00D1403F" w:rsidP="00D1403F">
      <w:pPr>
        <w:jc w:val="both"/>
        <w:rPr>
          <w:color w:val="000000"/>
          <w:lang w:val="ro-RO"/>
        </w:rPr>
      </w:pPr>
    </w:p>
    <w:p w:rsidR="00724411" w:rsidRDefault="00724411" w:rsidP="00D1403F">
      <w:pPr>
        <w:jc w:val="both"/>
        <w:rPr>
          <w:color w:val="000000"/>
          <w:lang w:val="ro-RO"/>
        </w:rPr>
      </w:pPr>
      <w:r>
        <w:rPr>
          <w:color w:val="000000"/>
          <w:lang w:val="ro-RO"/>
        </w:rPr>
        <w:t xml:space="preserve">Disciplinele socio-umanistice, fundamentale, de specialitate și cele la libera alegere din anii 1-3, în grupele formate  în baza studiilor gimnaziale, cu termenul de studii de 4/5 ani, vor constitui un volum de 1800 ore contact direct si studiu individual și vor însuma 60 </w:t>
      </w:r>
      <w:r w:rsidR="009A7ECF">
        <w:rPr>
          <w:color w:val="000000"/>
          <w:lang w:val="ro-RO"/>
        </w:rPr>
        <w:t xml:space="preserve">de credite de studii. Repartizarea creditelor de studii pe semestre, în cazul respectiv, se va efectua în dependență de numărul  de discipline socio-umanistice, fundamentale, de specialitate și de discipline la libera alegere și a numărului de ore prevăzute pentru studierea acestora, în fiecare semestru. </w:t>
      </w:r>
    </w:p>
    <w:p w:rsidR="009A7ECF" w:rsidRDefault="009A7ECF" w:rsidP="00D1403F">
      <w:pPr>
        <w:jc w:val="both"/>
        <w:rPr>
          <w:color w:val="000000"/>
          <w:lang w:val="ro-RO"/>
        </w:rPr>
      </w:pPr>
    </w:p>
    <w:p w:rsidR="00D1403F" w:rsidRDefault="00D1403F" w:rsidP="00D1403F">
      <w:pPr>
        <w:jc w:val="both"/>
        <w:rPr>
          <w:color w:val="000000"/>
          <w:lang w:val="ro-RO"/>
        </w:rPr>
      </w:pPr>
      <w:r>
        <w:rPr>
          <w:color w:val="000000"/>
          <w:lang w:val="ro-RO"/>
        </w:rPr>
        <w:t xml:space="preserve">Creditele se pot obţine </w:t>
      </w:r>
      <w:r>
        <w:rPr>
          <w:b/>
          <w:i/>
          <w:color w:val="000000"/>
          <w:lang w:val="ro-RO"/>
        </w:rPr>
        <w:t>în avans</w:t>
      </w:r>
      <w:r>
        <w:rPr>
          <w:color w:val="000000"/>
          <w:lang w:val="ro-RO"/>
        </w:rPr>
        <w:t xml:space="preserve"> şi se pot reporta în semestrele următoare</w:t>
      </w:r>
      <w:r w:rsidR="001310EA">
        <w:rPr>
          <w:color w:val="000000"/>
          <w:lang w:val="ro-RO"/>
        </w:rPr>
        <w:t>.</w:t>
      </w:r>
      <w:r>
        <w:rPr>
          <w:color w:val="000000"/>
          <w:lang w:val="ro-RO"/>
        </w:rPr>
        <w:t xml:space="preserve"> </w:t>
      </w:r>
    </w:p>
    <w:p w:rsidR="00D1403F" w:rsidRDefault="00D1403F" w:rsidP="00D1403F">
      <w:pPr>
        <w:jc w:val="both"/>
        <w:rPr>
          <w:color w:val="000000"/>
          <w:lang w:val="ro-RO"/>
        </w:rPr>
      </w:pPr>
    </w:p>
    <w:p w:rsidR="00D1403F" w:rsidRDefault="00D1403F" w:rsidP="00D1403F">
      <w:pPr>
        <w:jc w:val="both"/>
        <w:rPr>
          <w:color w:val="000000"/>
          <w:lang w:val="ro-RO"/>
        </w:rPr>
      </w:pPr>
      <w:r>
        <w:rPr>
          <w:color w:val="000000"/>
          <w:lang w:val="ro-RO"/>
        </w:rPr>
        <w:t>Obţinerea creditelor în avans sau r</w:t>
      </w:r>
      <w:r w:rsidR="00F9269D">
        <w:rPr>
          <w:color w:val="000000"/>
          <w:lang w:val="ro-RO"/>
        </w:rPr>
        <w:t>e</w:t>
      </w:r>
      <w:r>
        <w:rPr>
          <w:color w:val="000000"/>
          <w:lang w:val="ro-RO"/>
        </w:rPr>
        <w:t xml:space="preserve">portarea în semestrele următoare se face la cererea </w:t>
      </w:r>
      <w:r w:rsidR="001310EA">
        <w:rPr>
          <w:color w:val="000000"/>
          <w:lang w:val="ro-RO"/>
        </w:rPr>
        <w:t xml:space="preserve">elevului </w:t>
      </w:r>
      <w:r>
        <w:rPr>
          <w:color w:val="000000"/>
          <w:lang w:val="ro-RO"/>
        </w:rPr>
        <w:t xml:space="preserve"> şi se aprobă de către  Consiliului </w:t>
      </w:r>
      <w:r w:rsidR="001310EA">
        <w:rPr>
          <w:color w:val="000000"/>
          <w:lang w:val="ro-RO"/>
        </w:rPr>
        <w:t>profesoral</w:t>
      </w:r>
      <w:r>
        <w:rPr>
          <w:color w:val="000000"/>
          <w:lang w:val="ro-RO"/>
        </w:rPr>
        <w:t xml:space="preserve">. </w:t>
      </w:r>
    </w:p>
    <w:p w:rsidR="00D1403F" w:rsidRDefault="00D1403F" w:rsidP="00D1403F">
      <w:pPr>
        <w:jc w:val="both"/>
        <w:rPr>
          <w:color w:val="000000"/>
          <w:lang w:val="ro-RO"/>
        </w:rPr>
      </w:pPr>
    </w:p>
    <w:p w:rsidR="00D1403F" w:rsidRDefault="00D1403F" w:rsidP="00D1403F">
      <w:pPr>
        <w:jc w:val="both"/>
        <w:rPr>
          <w:color w:val="000000"/>
          <w:lang w:val="ro-RO"/>
        </w:rPr>
      </w:pPr>
      <w:r>
        <w:rPr>
          <w:color w:val="000000"/>
          <w:lang w:val="ro-RO"/>
        </w:rPr>
        <w:t>Creditele obţinute în avans sunt luate în calcul pentru anul/semestrul căruia îi aparţine cursul/modulul promovat în avans şi nu pot influenţa numărul de credite necesar promovării anului</w:t>
      </w:r>
      <w:r w:rsidR="00F9269D">
        <w:rPr>
          <w:color w:val="000000"/>
          <w:lang w:val="ro-RO"/>
        </w:rPr>
        <w:t>/semestrului</w:t>
      </w:r>
      <w:r>
        <w:rPr>
          <w:color w:val="000000"/>
          <w:lang w:val="ro-RO"/>
        </w:rPr>
        <w:t xml:space="preserve"> curent de studiu, precum şi acordarea de burse. </w:t>
      </w:r>
    </w:p>
    <w:p w:rsidR="00D1403F" w:rsidRDefault="00D1403F" w:rsidP="00D1403F">
      <w:pPr>
        <w:jc w:val="both"/>
        <w:rPr>
          <w:color w:val="000000"/>
          <w:lang w:val="ro-RO"/>
        </w:rPr>
      </w:pPr>
    </w:p>
    <w:p w:rsidR="00D1403F" w:rsidRPr="00724411" w:rsidRDefault="00D1403F" w:rsidP="00D1403F">
      <w:pPr>
        <w:jc w:val="both"/>
        <w:rPr>
          <w:color w:val="000000"/>
          <w:lang w:val="ro-RO"/>
        </w:rPr>
      </w:pPr>
      <w:r>
        <w:rPr>
          <w:color w:val="000000"/>
          <w:lang w:val="ro-RO"/>
        </w:rPr>
        <w:t>Nu pot fi luate în avans unităţi de curs/module care, conform curriculumului/programei analitice, necesită obţinerea creditelor pentru unităţi de curs/module, care nu au fost studiate şi promovate.</w:t>
      </w:r>
      <w:r w:rsidR="00F9269D">
        <w:rPr>
          <w:color w:val="000000"/>
          <w:lang w:val="ro-RO"/>
        </w:rPr>
        <w:t xml:space="preserve"> </w:t>
      </w:r>
      <w:r w:rsidR="00F9269D" w:rsidRPr="00724411">
        <w:rPr>
          <w:color w:val="000000"/>
          <w:lang w:val="ro-RO"/>
        </w:rPr>
        <w:t>La luarea în avans a unităților de curs se va ține cont de continuitatea studierii disciplinelor, conform Planului de studii la specialitatea respectivă.</w:t>
      </w:r>
    </w:p>
    <w:p w:rsidR="00D1403F" w:rsidRDefault="00D1403F" w:rsidP="00D1403F">
      <w:pPr>
        <w:jc w:val="both"/>
        <w:rPr>
          <w:color w:val="000000"/>
          <w:lang w:val="ro-RO"/>
        </w:rPr>
      </w:pPr>
    </w:p>
    <w:p w:rsidR="00D1403F" w:rsidRDefault="00D1403F" w:rsidP="00D1403F">
      <w:pPr>
        <w:pStyle w:val="BodyText3"/>
        <w:spacing w:after="0"/>
        <w:jc w:val="both"/>
        <w:rPr>
          <w:sz w:val="24"/>
          <w:szCs w:val="24"/>
          <w:highlight w:val="green"/>
          <w:lang w:val="ro-RO"/>
        </w:rPr>
      </w:pPr>
    </w:p>
    <w:p w:rsidR="00D1403F" w:rsidRPr="001310EA" w:rsidRDefault="00D1403F" w:rsidP="00D1403F">
      <w:pPr>
        <w:pStyle w:val="BodyText3"/>
        <w:spacing w:after="0"/>
        <w:jc w:val="both"/>
        <w:rPr>
          <w:sz w:val="24"/>
          <w:szCs w:val="24"/>
          <w:lang w:val="ro-RO"/>
        </w:rPr>
      </w:pPr>
      <w:r w:rsidRPr="001310EA">
        <w:rPr>
          <w:sz w:val="24"/>
          <w:szCs w:val="24"/>
          <w:lang w:val="ro-RO"/>
        </w:rPr>
        <w:t xml:space="preserve">Obţinerea de credite în avans se face în baza unei cereri scrise a </w:t>
      </w:r>
      <w:r w:rsidR="001310EA">
        <w:rPr>
          <w:sz w:val="24"/>
          <w:szCs w:val="24"/>
          <w:lang w:val="ro-RO"/>
        </w:rPr>
        <w:t xml:space="preserve">elevului </w:t>
      </w:r>
      <w:r w:rsidRPr="001310EA">
        <w:rPr>
          <w:sz w:val="24"/>
          <w:szCs w:val="24"/>
          <w:lang w:val="ro-RO"/>
        </w:rPr>
        <w:t xml:space="preserve"> şi se stipulează în Contractul anual de studii semnat de </w:t>
      </w:r>
      <w:r w:rsidR="001310EA">
        <w:rPr>
          <w:sz w:val="24"/>
          <w:szCs w:val="24"/>
          <w:lang w:val="ro-RO"/>
        </w:rPr>
        <w:t>elev</w:t>
      </w:r>
      <w:r w:rsidRPr="001310EA">
        <w:rPr>
          <w:sz w:val="24"/>
          <w:szCs w:val="24"/>
          <w:lang w:val="ro-RO"/>
        </w:rPr>
        <w:t>. Optarea pentru obţinerea de credite în avans presupune următoarele condiţii:</w:t>
      </w:r>
    </w:p>
    <w:p w:rsidR="00D1403F" w:rsidRPr="001310EA" w:rsidRDefault="001310EA" w:rsidP="00D1403F">
      <w:pPr>
        <w:numPr>
          <w:ilvl w:val="0"/>
          <w:numId w:val="1"/>
        </w:numPr>
        <w:ind w:left="0" w:firstLine="0"/>
        <w:jc w:val="both"/>
        <w:rPr>
          <w:lang w:val="ro-RO"/>
        </w:rPr>
      </w:pPr>
      <w:r>
        <w:rPr>
          <w:lang w:val="ro-RO"/>
        </w:rPr>
        <w:t xml:space="preserve">elevul </w:t>
      </w:r>
      <w:r w:rsidR="00D1403F" w:rsidRPr="001310EA">
        <w:rPr>
          <w:lang w:val="ro-RO"/>
        </w:rPr>
        <w:t>va obţine integral creditele la toate unităţile de curs/modulele prevăzute în planul de învăţământ pentru fiecare semestru;</w:t>
      </w:r>
    </w:p>
    <w:p w:rsidR="00D1403F" w:rsidRPr="001310EA" w:rsidRDefault="00D1403F" w:rsidP="00D1403F">
      <w:pPr>
        <w:numPr>
          <w:ilvl w:val="0"/>
          <w:numId w:val="1"/>
        </w:numPr>
        <w:ind w:left="0" w:firstLine="0"/>
        <w:jc w:val="both"/>
        <w:rPr>
          <w:lang w:val="ro-RO"/>
        </w:rPr>
      </w:pPr>
      <w:r w:rsidRPr="001310EA">
        <w:rPr>
          <w:lang w:val="ro-RO"/>
        </w:rPr>
        <w:t>va avea o medie generală nu mai mică de 9;</w:t>
      </w:r>
    </w:p>
    <w:p w:rsidR="00D1403F" w:rsidRPr="001310EA" w:rsidRDefault="00D1403F" w:rsidP="00D1403F">
      <w:pPr>
        <w:numPr>
          <w:ilvl w:val="0"/>
          <w:numId w:val="1"/>
        </w:numPr>
        <w:ind w:left="0" w:firstLine="0"/>
        <w:jc w:val="both"/>
        <w:rPr>
          <w:lang w:val="ro-RO"/>
        </w:rPr>
      </w:pPr>
      <w:r w:rsidRPr="001310EA">
        <w:rPr>
          <w:lang w:val="ro-RO"/>
        </w:rPr>
        <w:t xml:space="preserve">va realiza integral </w:t>
      </w:r>
      <w:r w:rsidRPr="00F9269D">
        <w:rPr>
          <w:lang w:val="ro-RO"/>
        </w:rPr>
        <w:t>disciplinele preliminare</w:t>
      </w:r>
      <w:r w:rsidRPr="001310EA">
        <w:rPr>
          <w:lang w:val="ro-RO"/>
        </w:rPr>
        <w:t xml:space="preserve"> disciplinei pentru care solicită credite în avans;</w:t>
      </w:r>
    </w:p>
    <w:p w:rsidR="00724411" w:rsidRDefault="00D1403F" w:rsidP="00D1403F">
      <w:pPr>
        <w:numPr>
          <w:ilvl w:val="0"/>
          <w:numId w:val="1"/>
        </w:numPr>
        <w:ind w:left="0" w:firstLine="0"/>
        <w:jc w:val="both"/>
        <w:rPr>
          <w:lang w:val="ro-RO"/>
        </w:rPr>
      </w:pPr>
      <w:r w:rsidRPr="00724411">
        <w:rPr>
          <w:lang w:val="ro-RO"/>
        </w:rPr>
        <w:t xml:space="preserve">creditele pot fi luate în avans începând cu </w:t>
      </w:r>
      <w:r w:rsidR="00724411" w:rsidRPr="00724411">
        <w:rPr>
          <w:lang w:val="ro-RO"/>
        </w:rPr>
        <w:t xml:space="preserve">semestrul </w:t>
      </w:r>
      <w:r w:rsidRPr="00724411">
        <w:rPr>
          <w:lang w:val="ro-RO"/>
        </w:rPr>
        <w:t>II de studii</w:t>
      </w:r>
      <w:r w:rsidR="00724411">
        <w:rPr>
          <w:lang w:val="ro-RO"/>
        </w:rPr>
        <w:t>;</w:t>
      </w:r>
      <w:r w:rsidR="00F9269D" w:rsidRPr="00724411">
        <w:rPr>
          <w:lang w:val="ro-RO"/>
        </w:rPr>
        <w:t xml:space="preserve"> </w:t>
      </w:r>
    </w:p>
    <w:p w:rsidR="00D1403F" w:rsidRPr="00724411" w:rsidRDefault="00D1403F" w:rsidP="00D1403F">
      <w:pPr>
        <w:numPr>
          <w:ilvl w:val="0"/>
          <w:numId w:val="1"/>
        </w:numPr>
        <w:ind w:left="0" w:firstLine="0"/>
        <w:jc w:val="both"/>
        <w:rPr>
          <w:lang w:val="ro-RO"/>
        </w:rPr>
      </w:pPr>
      <w:r w:rsidRPr="00724411">
        <w:rPr>
          <w:lang w:val="ro-RO"/>
        </w:rPr>
        <w:t>pot fi luate în avans nu mai mult de 1</w:t>
      </w:r>
      <w:r w:rsidR="001310EA" w:rsidRPr="00724411">
        <w:rPr>
          <w:lang w:val="ro-RO"/>
        </w:rPr>
        <w:t>0</w:t>
      </w:r>
      <w:r w:rsidRPr="00724411">
        <w:rPr>
          <w:lang w:val="ro-RO"/>
        </w:rPr>
        <w:t xml:space="preserve"> credite anual</w:t>
      </w:r>
      <w:r w:rsidR="00931B6C" w:rsidRPr="00724411">
        <w:rPr>
          <w:lang w:val="ro-RO"/>
        </w:rPr>
        <w:t>;</w:t>
      </w:r>
    </w:p>
    <w:p w:rsidR="00D1403F" w:rsidRPr="001310EA" w:rsidRDefault="001310EA" w:rsidP="00D1403F">
      <w:pPr>
        <w:numPr>
          <w:ilvl w:val="0"/>
          <w:numId w:val="1"/>
        </w:numPr>
        <w:ind w:left="0" w:firstLine="0"/>
        <w:jc w:val="both"/>
        <w:rPr>
          <w:lang w:val="ro-RO"/>
        </w:rPr>
      </w:pPr>
      <w:r w:rsidRPr="001310EA">
        <w:rPr>
          <w:lang w:val="ro-RO"/>
        </w:rPr>
        <w:t>elevul</w:t>
      </w:r>
      <w:r w:rsidR="00D1403F" w:rsidRPr="001310EA">
        <w:rPr>
          <w:lang w:val="ro-RO"/>
        </w:rPr>
        <w:t xml:space="preserve"> va beneficia de cel mult </w:t>
      </w:r>
      <w:r>
        <w:rPr>
          <w:lang w:val="ro-RO"/>
        </w:rPr>
        <w:t>3</w:t>
      </w:r>
      <w:r w:rsidR="00D1403F" w:rsidRPr="001310EA">
        <w:rPr>
          <w:lang w:val="ro-RO"/>
        </w:rPr>
        <w:t xml:space="preserve"> examene</w:t>
      </w:r>
      <w:r w:rsidR="00931B6C">
        <w:rPr>
          <w:lang w:val="ro-RO"/>
        </w:rPr>
        <w:t xml:space="preserve"> </w:t>
      </w:r>
      <w:r w:rsidR="00931B6C" w:rsidRPr="00724411">
        <w:rPr>
          <w:lang w:val="ro-RO"/>
        </w:rPr>
        <w:t>repetate</w:t>
      </w:r>
      <w:r w:rsidR="00D1403F" w:rsidRPr="001310EA">
        <w:rPr>
          <w:lang w:val="ro-RO"/>
        </w:rPr>
        <w:t xml:space="preserve"> gratuite într-un an.</w:t>
      </w:r>
    </w:p>
    <w:p w:rsidR="00D1403F" w:rsidRDefault="00D1403F" w:rsidP="00931B6C">
      <w:pPr>
        <w:ind w:firstLine="720"/>
        <w:jc w:val="both"/>
        <w:rPr>
          <w:lang w:val="ro-RO"/>
        </w:rPr>
      </w:pPr>
      <w:r w:rsidRPr="001310EA">
        <w:rPr>
          <w:lang w:val="ro-RO"/>
        </w:rPr>
        <w:t xml:space="preserve">Nepromovarea examenelor pentru obţinerea creditelor solicitate în avans nu presupune exmatricularea </w:t>
      </w:r>
      <w:r w:rsidR="00724411">
        <w:rPr>
          <w:lang w:val="ro-RO"/>
        </w:rPr>
        <w:t>elevului</w:t>
      </w:r>
      <w:r w:rsidRPr="001310EA">
        <w:rPr>
          <w:lang w:val="ro-RO"/>
        </w:rPr>
        <w:t>.</w:t>
      </w:r>
    </w:p>
    <w:p w:rsidR="00D1403F" w:rsidRDefault="00D1403F" w:rsidP="00D1403F">
      <w:pPr>
        <w:jc w:val="both"/>
        <w:rPr>
          <w:color w:val="000000"/>
          <w:lang w:val="ro-RO"/>
        </w:rPr>
      </w:pPr>
    </w:p>
    <w:p w:rsidR="00D1403F" w:rsidRPr="00724411" w:rsidRDefault="00D1403F" w:rsidP="00931B6C">
      <w:pPr>
        <w:ind w:firstLine="720"/>
        <w:jc w:val="both"/>
        <w:rPr>
          <w:lang w:val="ro-RO"/>
        </w:rPr>
      </w:pPr>
      <w:r w:rsidRPr="00724411">
        <w:rPr>
          <w:lang w:val="ro-RO"/>
        </w:rPr>
        <w:t xml:space="preserve">Obţinerea creditelor la cursurile obligatorii şi </w:t>
      </w:r>
      <w:r w:rsidR="00724411" w:rsidRPr="00724411">
        <w:rPr>
          <w:lang w:val="ro-RO"/>
        </w:rPr>
        <w:t>la libera alegere</w:t>
      </w:r>
      <w:r w:rsidRPr="00724411">
        <w:rPr>
          <w:lang w:val="ro-RO"/>
        </w:rPr>
        <w:t xml:space="preserve"> din planul de învăţămînt se poate amîna, cu condiţia realizării numărului minim de credite necesar promovării anului respectiv</w:t>
      </w:r>
      <w:r w:rsidR="00724411" w:rsidRPr="00724411">
        <w:rPr>
          <w:lang w:val="ro-RO"/>
        </w:rPr>
        <w:t xml:space="preserve"> (70 la suta din numărul total de credite preconizate pentru anul de studii)</w:t>
      </w:r>
      <w:r w:rsidRPr="00724411">
        <w:rPr>
          <w:lang w:val="ro-RO"/>
        </w:rPr>
        <w:t>.</w:t>
      </w:r>
    </w:p>
    <w:p w:rsidR="00D1403F" w:rsidRPr="00724411" w:rsidRDefault="00D1403F" w:rsidP="00D1403F">
      <w:pPr>
        <w:jc w:val="both"/>
        <w:rPr>
          <w:lang w:val="ro-RO"/>
        </w:rPr>
      </w:pPr>
    </w:p>
    <w:p w:rsidR="00D1403F" w:rsidRPr="001310EA" w:rsidRDefault="00D1403F" w:rsidP="00D1403F">
      <w:pPr>
        <w:jc w:val="both"/>
        <w:rPr>
          <w:color w:val="0070C0"/>
          <w:lang w:val="ro-RO"/>
        </w:rPr>
      </w:pPr>
    </w:p>
    <w:p w:rsidR="00D1403F" w:rsidRPr="00931B6C" w:rsidRDefault="00D1403F" w:rsidP="00931B6C">
      <w:pPr>
        <w:ind w:firstLine="720"/>
        <w:jc w:val="both"/>
        <w:rPr>
          <w:lang w:val="ro-RO"/>
        </w:rPr>
      </w:pPr>
      <w:r w:rsidRPr="00931B6C">
        <w:rPr>
          <w:lang w:val="ro-RO"/>
        </w:rPr>
        <w:t xml:space="preserve">Creditele se acumulează pe parcursul anilor de studii pentru obţinerea </w:t>
      </w:r>
      <w:r w:rsidR="001310EA" w:rsidRPr="00931B6C">
        <w:rPr>
          <w:lang w:val="ro-RO"/>
        </w:rPr>
        <w:t xml:space="preserve">diplomei </w:t>
      </w:r>
      <w:r w:rsidRPr="00931B6C">
        <w:rPr>
          <w:lang w:val="ro-RO"/>
        </w:rPr>
        <w:t xml:space="preserve">într-un domeniu de formare profesională. </w:t>
      </w:r>
    </w:p>
    <w:p w:rsidR="00D1403F" w:rsidRPr="001310EA" w:rsidRDefault="00D1403F" w:rsidP="00D1403F">
      <w:pPr>
        <w:jc w:val="both"/>
        <w:rPr>
          <w:color w:val="0070C0"/>
          <w:lang w:val="ro-RO"/>
        </w:rPr>
      </w:pPr>
    </w:p>
    <w:p w:rsidR="00D1403F" w:rsidRDefault="00D1403F" w:rsidP="00931B6C">
      <w:pPr>
        <w:ind w:firstLine="720"/>
        <w:jc w:val="both"/>
        <w:rPr>
          <w:color w:val="000000"/>
          <w:lang w:val="ro-RO"/>
        </w:rPr>
      </w:pPr>
      <w:r>
        <w:rPr>
          <w:color w:val="000000"/>
          <w:lang w:val="ro-MO"/>
        </w:rPr>
        <w:t xml:space="preserve">Se permite </w:t>
      </w:r>
      <w:r w:rsidR="00C51191">
        <w:rPr>
          <w:color w:val="000000"/>
          <w:lang w:val="ro-MO"/>
        </w:rPr>
        <w:t xml:space="preserve">elevului </w:t>
      </w:r>
      <w:r>
        <w:rPr>
          <w:color w:val="000000"/>
          <w:lang w:val="ro-MO"/>
        </w:rPr>
        <w:t xml:space="preserve">să acumuleze cel mult </w:t>
      </w:r>
      <w:r w:rsidR="00931B6C">
        <w:rPr>
          <w:color w:val="000000"/>
          <w:lang w:val="ro-MO"/>
        </w:rPr>
        <w:t>8</w:t>
      </w:r>
      <w:r w:rsidRPr="00931B6C">
        <w:rPr>
          <w:lang w:val="ro-MO"/>
        </w:rPr>
        <w:t xml:space="preserve"> (</w:t>
      </w:r>
      <w:r w:rsidR="00931B6C">
        <w:rPr>
          <w:lang w:val="ro-MO"/>
        </w:rPr>
        <w:t>10</w:t>
      </w:r>
      <w:r w:rsidRPr="00931B6C">
        <w:rPr>
          <w:lang w:val="ro-MO"/>
        </w:rPr>
        <w:t>) credite</w:t>
      </w:r>
      <w:r>
        <w:rPr>
          <w:color w:val="000000"/>
          <w:lang w:val="ro-MO"/>
        </w:rPr>
        <w:t xml:space="preserve"> pe an de la cursuri urmate la alte </w:t>
      </w:r>
      <w:r w:rsidR="00C51191">
        <w:rPr>
          <w:color w:val="000000"/>
          <w:lang w:val="ro-MO"/>
        </w:rPr>
        <w:t>specialităţi</w:t>
      </w:r>
      <w:r>
        <w:rPr>
          <w:color w:val="000000"/>
          <w:lang w:val="ro-MO"/>
        </w:rPr>
        <w:t xml:space="preserve"> din cadrul instituţiei sau în alte instituţii de învăţământ. Aceste unităţi de curs, precum şi numărul</w:t>
      </w:r>
      <w:r>
        <w:rPr>
          <w:color w:val="000000"/>
          <w:lang w:val="ro-RO"/>
        </w:rPr>
        <w:t xml:space="preserve"> maxim de credite transferabile, vor fi nominalizate în acordurile bilaterale semnate între </w:t>
      </w:r>
      <w:r w:rsidR="00C51191">
        <w:rPr>
          <w:color w:val="000000"/>
          <w:lang w:val="ro-RO"/>
        </w:rPr>
        <w:t xml:space="preserve">secţiile de studii </w:t>
      </w:r>
      <w:r w:rsidR="009A7ECF">
        <w:rPr>
          <w:color w:val="000000"/>
          <w:lang w:val="ro-RO"/>
        </w:rPr>
        <w:t xml:space="preserve">din cadrul aceleași </w:t>
      </w:r>
      <w:r>
        <w:rPr>
          <w:color w:val="000000"/>
          <w:lang w:val="ro-RO"/>
        </w:rPr>
        <w:t xml:space="preserve"> </w:t>
      </w:r>
      <w:r w:rsidR="009A7ECF">
        <w:rPr>
          <w:color w:val="000000"/>
          <w:lang w:val="ro-RO"/>
        </w:rPr>
        <w:t xml:space="preserve">instituții </w:t>
      </w:r>
      <w:r>
        <w:rPr>
          <w:color w:val="000000"/>
          <w:lang w:val="ro-RO"/>
        </w:rPr>
        <w:t>sau instituţii</w:t>
      </w:r>
      <w:r w:rsidR="009A7ECF">
        <w:rPr>
          <w:color w:val="000000"/>
          <w:lang w:val="ro-RO"/>
        </w:rPr>
        <w:t xml:space="preserve"> diferite</w:t>
      </w:r>
      <w:r>
        <w:rPr>
          <w:color w:val="000000"/>
          <w:lang w:val="ro-RO"/>
        </w:rPr>
        <w:t>.</w:t>
      </w:r>
    </w:p>
    <w:p w:rsidR="00D1403F" w:rsidRDefault="00D1403F" w:rsidP="00D1403F">
      <w:pPr>
        <w:jc w:val="both"/>
        <w:rPr>
          <w:color w:val="000000"/>
          <w:lang w:val="ro-RO"/>
        </w:rPr>
      </w:pPr>
    </w:p>
    <w:p w:rsidR="00D1403F" w:rsidRDefault="00D1403F" w:rsidP="00931B6C">
      <w:pPr>
        <w:ind w:firstLine="720"/>
        <w:jc w:val="both"/>
        <w:rPr>
          <w:lang w:val="ro-RO"/>
        </w:rPr>
      </w:pPr>
      <w:r>
        <w:rPr>
          <w:lang w:val="ro-RO"/>
        </w:rPr>
        <w:t xml:space="preserve">Admiterea la susţinerea probelor examenului de </w:t>
      </w:r>
      <w:r w:rsidR="00C51191">
        <w:rPr>
          <w:lang w:val="ro-RO"/>
        </w:rPr>
        <w:t xml:space="preserve">absolvire </w:t>
      </w:r>
      <w:r>
        <w:rPr>
          <w:lang w:val="ro-RO"/>
        </w:rPr>
        <w:t xml:space="preserve"> este condiţionată de obţinerea tuturor creditelor aferente cursurilor/modulelor obligatorii şi </w:t>
      </w:r>
      <w:r w:rsidR="009A7ECF">
        <w:rPr>
          <w:lang w:val="ro-RO"/>
        </w:rPr>
        <w:t>la libera alegere</w:t>
      </w:r>
      <w:r>
        <w:rPr>
          <w:lang w:val="ro-RO"/>
        </w:rPr>
        <w:t xml:space="preserve"> din planul de învăţămînt.</w:t>
      </w:r>
    </w:p>
    <w:p w:rsidR="00D1403F" w:rsidRDefault="00D1403F" w:rsidP="00D1403F">
      <w:pPr>
        <w:jc w:val="both"/>
        <w:rPr>
          <w:lang w:val="ro-RO"/>
        </w:rPr>
      </w:pPr>
    </w:p>
    <w:p w:rsidR="00D1403F" w:rsidRDefault="00D1403F" w:rsidP="00931B6C">
      <w:pPr>
        <w:ind w:firstLine="720"/>
        <w:jc w:val="both"/>
        <w:rPr>
          <w:color w:val="008000"/>
          <w:lang w:val="ro-RO"/>
        </w:rPr>
      </w:pPr>
      <w:r>
        <w:rPr>
          <w:lang w:val="ro-RO"/>
        </w:rPr>
        <w:t xml:space="preserve">Creditele, odată obţinute, se recunosc pe întreaga durată de studii şi recunoaşterea lor nu este afectată de modificările </w:t>
      </w:r>
      <w:proofErr w:type="spellStart"/>
      <w:r w:rsidR="009A7ECF">
        <w:rPr>
          <w:lang w:val="ro-RO"/>
        </w:rPr>
        <w:t>curriculei</w:t>
      </w:r>
      <w:proofErr w:type="spellEnd"/>
      <w:r w:rsidR="009A7ECF">
        <w:rPr>
          <w:lang w:val="ro-RO"/>
        </w:rPr>
        <w:t>/</w:t>
      </w:r>
      <w:r>
        <w:rPr>
          <w:lang w:val="ro-RO"/>
        </w:rPr>
        <w:t>programelor de studii sau planurilor de învăţământ.</w:t>
      </w:r>
    </w:p>
    <w:p w:rsidR="00D1403F" w:rsidRDefault="00D1403F" w:rsidP="00D1403F">
      <w:pPr>
        <w:jc w:val="both"/>
        <w:rPr>
          <w:color w:val="000000"/>
          <w:lang w:val="ro-RO"/>
        </w:rPr>
      </w:pPr>
    </w:p>
    <w:p w:rsidR="00D1403F" w:rsidRDefault="00D1403F" w:rsidP="00931B6C">
      <w:pPr>
        <w:ind w:firstLine="720"/>
        <w:jc w:val="both"/>
        <w:rPr>
          <w:color w:val="000000"/>
          <w:lang w:val="ro-RO"/>
        </w:rPr>
      </w:pPr>
      <w:r>
        <w:rPr>
          <w:color w:val="000000"/>
          <w:lang w:val="ro-RO"/>
        </w:rPr>
        <w:t xml:space="preserve">În cazul anulării Contractului de studii </w:t>
      </w:r>
      <w:r w:rsidR="00C51191">
        <w:rPr>
          <w:color w:val="000000"/>
          <w:lang w:val="ro-RO"/>
        </w:rPr>
        <w:t xml:space="preserve">elevul </w:t>
      </w:r>
      <w:r>
        <w:rPr>
          <w:color w:val="000000"/>
          <w:lang w:val="ro-RO"/>
        </w:rPr>
        <w:t>beneficiază de toate creditele acumulate pînă la întreruperea studiilor.</w:t>
      </w:r>
    </w:p>
    <w:p w:rsidR="00D1403F" w:rsidRDefault="00D1403F" w:rsidP="00D1403F">
      <w:pPr>
        <w:ind w:firstLine="720"/>
        <w:jc w:val="both"/>
        <w:rPr>
          <w:color w:val="000000"/>
          <w:lang w:val="ro-RO"/>
        </w:rPr>
      </w:pPr>
    </w:p>
    <w:p w:rsidR="00D1403F" w:rsidRDefault="00D1403F" w:rsidP="00D1403F">
      <w:pPr>
        <w:jc w:val="center"/>
        <w:rPr>
          <w:b/>
          <w:color w:val="FF0000"/>
          <w:lang w:val="ro-RO"/>
        </w:rPr>
      </w:pPr>
      <w:r>
        <w:rPr>
          <w:b/>
          <w:color w:val="000000"/>
          <w:lang w:val="ro-RO"/>
        </w:rPr>
        <w:t xml:space="preserve">Regulile de transferabilitate a creditelor </w:t>
      </w:r>
    </w:p>
    <w:p w:rsidR="00D1403F" w:rsidRDefault="00D1403F" w:rsidP="00D1403F">
      <w:pPr>
        <w:jc w:val="both"/>
        <w:rPr>
          <w:lang w:val="ro-RO"/>
        </w:rPr>
      </w:pPr>
    </w:p>
    <w:p w:rsidR="00D1403F" w:rsidRPr="00931B6C" w:rsidRDefault="00D1403F" w:rsidP="00931B6C">
      <w:pPr>
        <w:ind w:firstLine="720"/>
        <w:jc w:val="both"/>
        <w:rPr>
          <w:lang w:val="ro-RO"/>
        </w:rPr>
      </w:pPr>
      <w:r w:rsidRPr="00931B6C">
        <w:rPr>
          <w:lang w:val="ro-RO"/>
        </w:rPr>
        <w:t xml:space="preserve">Transferul de credite poate fi operat, la solicitare, numai în cadrul </w:t>
      </w:r>
      <w:r w:rsidR="00C66BFC" w:rsidRPr="00931B6C">
        <w:rPr>
          <w:lang w:val="ro-RO"/>
        </w:rPr>
        <w:t>aceluiaşi domeniu de formare profesională (profil)</w:t>
      </w:r>
      <w:r w:rsidRPr="00931B6C">
        <w:rPr>
          <w:lang w:val="ro-RO"/>
        </w:rPr>
        <w:t xml:space="preserve">, dat fiind finalităţile de studiu şi competenţele distincte pentru fiecare </w:t>
      </w:r>
      <w:r w:rsidR="00C66BFC" w:rsidRPr="00931B6C">
        <w:rPr>
          <w:lang w:val="ro-RO"/>
        </w:rPr>
        <w:t>specialitate</w:t>
      </w:r>
      <w:r w:rsidRPr="00931B6C">
        <w:rPr>
          <w:lang w:val="ro-RO"/>
        </w:rPr>
        <w:t xml:space="preserve">. </w:t>
      </w:r>
    </w:p>
    <w:p w:rsidR="00D1403F" w:rsidRDefault="00D1403F" w:rsidP="00D1403F">
      <w:pPr>
        <w:jc w:val="both"/>
        <w:rPr>
          <w:color w:val="000000"/>
          <w:lang w:val="ro-RO"/>
        </w:rPr>
      </w:pPr>
    </w:p>
    <w:p w:rsidR="00D1403F" w:rsidRDefault="00D1403F" w:rsidP="00931B6C">
      <w:pPr>
        <w:ind w:firstLine="720"/>
        <w:jc w:val="both"/>
        <w:rPr>
          <w:color w:val="000000"/>
          <w:lang w:val="ro-RO"/>
        </w:rPr>
      </w:pPr>
      <w:r>
        <w:rPr>
          <w:color w:val="000000"/>
          <w:lang w:val="ro-RO"/>
        </w:rPr>
        <w:t xml:space="preserve">Creditele sunt transferabile de la o instituţie de învăţământ la alta sau de la o </w:t>
      </w:r>
      <w:r w:rsidR="00C66BFC">
        <w:rPr>
          <w:color w:val="000000"/>
          <w:lang w:val="ro-RO"/>
        </w:rPr>
        <w:t xml:space="preserve">specialitate </w:t>
      </w:r>
      <w:r>
        <w:rPr>
          <w:color w:val="000000"/>
          <w:lang w:val="ro-RO"/>
        </w:rPr>
        <w:t xml:space="preserve">la alta în cadrul aceleiaşi instituţii, pe unităţi de curs/module sau pe perioade compacte de studiu. </w:t>
      </w:r>
    </w:p>
    <w:p w:rsidR="00D1403F" w:rsidRDefault="00D1403F" w:rsidP="00D1403F">
      <w:pPr>
        <w:jc w:val="both"/>
        <w:rPr>
          <w:color w:val="000000"/>
          <w:lang w:val="ro-RO"/>
        </w:rPr>
      </w:pPr>
    </w:p>
    <w:p w:rsidR="00D1403F" w:rsidRDefault="00D1403F" w:rsidP="00931B6C">
      <w:pPr>
        <w:ind w:firstLine="720"/>
        <w:jc w:val="both"/>
        <w:rPr>
          <w:color w:val="000000"/>
          <w:lang w:val="ro-RO"/>
        </w:rPr>
      </w:pPr>
      <w:r>
        <w:rPr>
          <w:color w:val="000000"/>
          <w:lang w:val="ro-RO"/>
        </w:rPr>
        <w:t>Creditele sunt transferabile în cadrul domeniilor de studiu/domeniilor de formare profesională</w:t>
      </w:r>
      <w:r w:rsidR="00EF0DCD" w:rsidRPr="00EF0DCD">
        <w:rPr>
          <w:color w:val="000000"/>
          <w:lang w:val="ro-RO"/>
        </w:rPr>
        <w:t>/s</w:t>
      </w:r>
      <w:r w:rsidRPr="00C66BFC">
        <w:rPr>
          <w:color w:val="000000"/>
          <w:lang w:val="ro-RO"/>
        </w:rPr>
        <w:t>pecialităţilor</w:t>
      </w:r>
      <w:r>
        <w:rPr>
          <w:color w:val="000000"/>
          <w:lang w:val="ro-RO"/>
        </w:rPr>
        <w:t xml:space="preserve"> mai mult sau mai puţin înrudite sau complementare. </w:t>
      </w:r>
    </w:p>
    <w:p w:rsidR="00D1403F" w:rsidRDefault="00D1403F" w:rsidP="00D1403F">
      <w:pPr>
        <w:jc w:val="both"/>
        <w:rPr>
          <w:color w:val="000000"/>
          <w:lang w:val="ro-RO"/>
        </w:rPr>
      </w:pPr>
    </w:p>
    <w:p w:rsidR="00D1403F" w:rsidRDefault="00D1403F" w:rsidP="00931B6C">
      <w:pPr>
        <w:ind w:firstLine="720"/>
        <w:jc w:val="both"/>
        <w:rPr>
          <w:color w:val="000000"/>
          <w:lang w:val="ro-RO"/>
        </w:rPr>
      </w:pPr>
      <w:r>
        <w:rPr>
          <w:color w:val="000000"/>
          <w:lang w:val="ro-RO"/>
        </w:rPr>
        <w:t xml:space="preserve">Transferul creditelor de studiu se face în baza solicitării de transfer în formă de cerere a </w:t>
      </w:r>
      <w:r w:rsidR="00C66BFC">
        <w:rPr>
          <w:color w:val="000000"/>
          <w:lang w:val="ro-RO"/>
        </w:rPr>
        <w:t xml:space="preserve">elevului </w:t>
      </w:r>
      <w:r>
        <w:rPr>
          <w:color w:val="000000"/>
          <w:lang w:val="ro-RO"/>
        </w:rPr>
        <w:t xml:space="preserve">şi a unei convenţii între </w:t>
      </w:r>
      <w:r w:rsidR="00C66BFC">
        <w:rPr>
          <w:color w:val="000000"/>
          <w:lang w:val="ro-RO"/>
        </w:rPr>
        <w:t xml:space="preserve">instituţiile de </w:t>
      </w:r>
      <w:proofErr w:type="spellStart"/>
      <w:r w:rsidR="00C66BFC">
        <w:rPr>
          <w:color w:val="000000"/>
          <w:lang w:val="ro-RO"/>
        </w:rPr>
        <w:t>învăţămînt</w:t>
      </w:r>
      <w:proofErr w:type="spellEnd"/>
      <w:r>
        <w:rPr>
          <w:color w:val="000000"/>
          <w:lang w:val="ro-RO"/>
        </w:rPr>
        <w:t>/</w:t>
      </w:r>
      <w:r w:rsidR="00C66BFC">
        <w:rPr>
          <w:color w:val="000000"/>
          <w:lang w:val="ro-RO"/>
        </w:rPr>
        <w:t>secţiile de studii</w:t>
      </w:r>
      <w:r w:rsidR="00CC4226">
        <w:rPr>
          <w:color w:val="000000"/>
          <w:lang w:val="ro-RO"/>
        </w:rPr>
        <w:t xml:space="preserve"> ale instituțiilor de </w:t>
      </w:r>
      <w:proofErr w:type="spellStart"/>
      <w:r w:rsidR="00CC4226">
        <w:rPr>
          <w:color w:val="000000"/>
          <w:lang w:val="ro-RO"/>
        </w:rPr>
        <w:t>învățămînt</w:t>
      </w:r>
      <w:proofErr w:type="spellEnd"/>
      <w:r w:rsidR="00CC4226">
        <w:rPr>
          <w:color w:val="000000"/>
          <w:lang w:val="ro-RO"/>
        </w:rPr>
        <w:t xml:space="preserve"> </w:t>
      </w:r>
      <w:r w:rsidR="00C66BFC">
        <w:rPr>
          <w:color w:val="000000"/>
          <w:lang w:val="ro-RO"/>
        </w:rPr>
        <w:t xml:space="preserve"> </w:t>
      </w:r>
      <w:r>
        <w:rPr>
          <w:color w:val="000000"/>
          <w:lang w:val="ro-RO"/>
        </w:rPr>
        <w:t xml:space="preserve">implicate. Parteneriatul presupune existenţa unor planuri de învăţământ compatibile, cu o structură suficient de flexibilă. </w:t>
      </w:r>
    </w:p>
    <w:p w:rsidR="00D1403F" w:rsidRDefault="00D1403F" w:rsidP="00D1403F">
      <w:pPr>
        <w:jc w:val="both"/>
        <w:rPr>
          <w:color w:val="000000"/>
          <w:lang w:val="ro-RO"/>
        </w:rPr>
      </w:pPr>
    </w:p>
    <w:p w:rsidR="00D1403F" w:rsidRDefault="00D1403F" w:rsidP="00D1403F">
      <w:pPr>
        <w:jc w:val="both"/>
        <w:rPr>
          <w:lang w:val="ro-RO"/>
        </w:rPr>
      </w:pPr>
      <w:r>
        <w:rPr>
          <w:lang w:val="ro-RO"/>
        </w:rPr>
        <w:t xml:space="preserve">Actele prin care în procesul de transfer se recunosc creditele acumulate: - acordul bilateral </w:t>
      </w:r>
      <w:r>
        <w:rPr>
          <w:color w:val="000000"/>
          <w:lang w:val="ro-RO"/>
        </w:rPr>
        <w:t>(contractul) de</w:t>
      </w:r>
      <w:r>
        <w:rPr>
          <w:lang w:val="ro-RO"/>
        </w:rPr>
        <w:t xml:space="preserve"> studiu </w:t>
      </w:r>
      <w:r>
        <w:rPr>
          <w:color w:val="000000"/>
          <w:lang w:val="ro-RO"/>
        </w:rPr>
        <w:t>(model ECTS), c</w:t>
      </w:r>
      <w:r>
        <w:rPr>
          <w:lang w:val="ro-RO"/>
        </w:rPr>
        <w:t xml:space="preserve">ererea de mobilitate </w:t>
      </w:r>
      <w:r w:rsidRPr="00381BA3">
        <w:rPr>
          <w:lang w:val="ro-RO"/>
        </w:rPr>
        <w:t>(</w:t>
      </w:r>
      <w:r>
        <w:rPr>
          <w:color w:val="000000"/>
          <w:lang w:val="ro-RO"/>
        </w:rPr>
        <w:t>Formularul de candidatură ECTS</w:t>
      </w:r>
      <w:r>
        <w:rPr>
          <w:color w:val="0000FF"/>
          <w:lang w:val="ro-RO"/>
        </w:rPr>
        <w:t xml:space="preserve"> </w:t>
      </w:r>
      <w:r w:rsidRPr="00381BA3">
        <w:rPr>
          <w:lang w:val="ro-RO"/>
        </w:rPr>
        <w:t>-</w:t>
      </w:r>
      <w:r>
        <w:rPr>
          <w:color w:val="0000FF"/>
          <w:lang w:val="ro-RO"/>
        </w:rPr>
        <w:t xml:space="preserve"> </w:t>
      </w:r>
      <w:r>
        <w:rPr>
          <w:lang w:val="ro-RO"/>
        </w:rPr>
        <w:t xml:space="preserve">application form), Transcripţia notelor /Extrasul din Foaia Matricolă şi </w:t>
      </w:r>
      <w:r w:rsidRPr="00381BA3">
        <w:rPr>
          <w:lang w:val="ro-RO"/>
        </w:rPr>
        <w:t>Decizia de Recunoastere a Creditelor</w:t>
      </w:r>
      <w:r>
        <w:rPr>
          <w:lang w:val="ro-RO"/>
        </w:rPr>
        <w:t xml:space="preserve"> sunt incluse în dosarul </w:t>
      </w:r>
      <w:r w:rsidR="00C66BFC">
        <w:rPr>
          <w:lang w:val="ro-RO"/>
        </w:rPr>
        <w:t>elevului</w:t>
      </w:r>
      <w:r>
        <w:rPr>
          <w:lang w:val="ro-RO"/>
        </w:rPr>
        <w:t xml:space="preserve">. </w:t>
      </w:r>
    </w:p>
    <w:p w:rsidR="00D1403F" w:rsidRDefault="00D1403F" w:rsidP="00D1403F">
      <w:pPr>
        <w:jc w:val="both"/>
        <w:rPr>
          <w:lang w:val="ro-RO"/>
        </w:rPr>
      </w:pPr>
    </w:p>
    <w:p w:rsidR="00D1403F" w:rsidRDefault="00D1403F" w:rsidP="00D1403F">
      <w:pPr>
        <w:jc w:val="both"/>
        <w:rPr>
          <w:lang w:val="ro-RO"/>
        </w:rPr>
      </w:pPr>
      <w:r>
        <w:rPr>
          <w:lang w:val="ro-RO"/>
        </w:rPr>
        <w:t>Recunoaşterea şi echivalarea creditelor şi, implicit, a componentelor programului de studii se realizează în bază de finalităţi de studiu realizate şi competenţe obţinute.</w:t>
      </w:r>
    </w:p>
    <w:p w:rsidR="00D1403F" w:rsidRDefault="00D1403F" w:rsidP="00D1403F">
      <w:pPr>
        <w:jc w:val="both"/>
        <w:rPr>
          <w:lang w:val="ro-RO"/>
        </w:rPr>
      </w:pPr>
    </w:p>
    <w:p w:rsidR="00D1403F" w:rsidRDefault="00D1403F" w:rsidP="00D1403F">
      <w:pPr>
        <w:pStyle w:val="Heading3"/>
        <w:rPr>
          <w:sz w:val="24"/>
        </w:rPr>
      </w:pPr>
      <w:r>
        <w:rPr>
          <w:sz w:val="24"/>
        </w:rPr>
        <w:t>Reguli de examinare-evaluare şi promovare</w:t>
      </w:r>
    </w:p>
    <w:p w:rsidR="00D1403F" w:rsidRDefault="00D1403F" w:rsidP="00D1403F">
      <w:pPr>
        <w:rPr>
          <w:lang w:val="ro-RO"/>
        </w:rPr>
      </w:pPr>
    </w:p>
    <w:p w:rsidR="00D1403F" w:rsidRDefault="00D1403F" w:rsidP="00D1403F">
      <w:pPr>
        <w:jc w:val="both"/>
        <w:rPr>
          <w:color w:val="000000"/>
          <w:lang w:val="ro-RO"/>
        </w:rPr>
      </w:pPr>
      <w:r>
        <w:rPr>
          <w:color w:val="000000"/>
          <w:lang w:val="ro-RO"/>
        </w:rPr>
        <w:lastRenderedPageBreak/>
        <w:t xml:space="preserve">Finalităţile de studiu şi competenţele pentru fiecare unitate de curs/modul sau activitate din planul de învăţămînt, care urmează a fi evaluate pe parcurs sau la examene, se stabilesc prin curriculumurile/programele </w:t>
      </w:r>
      <w:r>
        <w:rPr>
          <w:lang w:val="ro-RO"/>
        </w:rPr>
        <w:t>analitice ale cursurilor/modulelor respective</w:t>
      </w:r>
      <w:r>
        <w:rPr>
          <w:color w:val="000000"/>
          <w:lang w:val="ro-RO"/>
        </w:rPr>
        <w:t xml:space="preserve"> şi se aduc la cunoştinţa </w:t>
      </w:r>
      <w:r w:rsidR="00C66BFC">
        <w:rPr>
          <w:color w:val="000000"/>
          <w:lang w:val="ro-RO"/>
        </w:rPr>
        <w:t xml:space="preserve">elevilor </w:t>
      </w:r>
      <w:r>
        <w:rPr>
          <w:color w:val="000000"/>
          <w:lang w:val="ro-RO"/>
        </w:rPr>
        <w:t>la începutul studierii acestora.</w:t>
      </w:r>
    </w:p>
    <w:p w:rsidR="00D1403F" w:rsidRDefault="00D1403F" w:rsidP="00D1403F">
      <w:pPr>
        <w:jc w:val="both"/>
        <w:rPr>
          <w:lang w:val="ro-RO"/>
        </w:rPr>
      </w:pPr>
    </w:p>
    <w:p w:rsidR="00D1403F" w:rsidRDefault="00D1403F" w:rsidP="00381BA3">
      <w:pPr>
        <w:ind w:firstLine="720"/>
        <w:jc w:val="both"/>
        <w:rPr>
          <w:lang w:val="ro-RO"/>
        </w:rPr>
      </w:pPr>
      <w:r>
        <w:rPr>
          <w:lang w:val="ro-RO"/>
        </w:rPr>
        <w:t xml:space="preserve">Evaluarea finalităţilor de studiu realizate şi competenţelor obţinute de către </w:t>
      </w:r>
      <w:r w:rsidR="00C66BFC">
        <w:rPr>
          <w:lang w:val="ro-RO"/>
        </w:rPr>
        <w:t>elev</w:t>
      </w:r>
      <w:r>
        <w:rPr>
          <w:lang w:val="ro-RO"/>
        </w:rPr>
        <w:t xml:space="preserve"> se realizează prin </w:t>
      </w:r>
      <w:r>
        <w:rPr>
          <w:i/>
          <w:iCs/>
          <w:lang w:val="ro-RO"/>
        </w:rPr>
        <w:t xml:space="preserve">evaluare curentă </w:t>
      </w:r>
      <w:r>
        <w:rPr>
          <w:lang w:val="ro-RO"/>
        </w:rPr>
        <w:t>(</w:t>
      </w:r>
      <w:r w:rsidR="00381BA3">
        <w:rPr>
          <w:lang w:val="ro-RO"/>
        </w:rPr>
        <w:t xml:space="preserve">nota curentă, </w:t>
      </w:r>
      <w:r>
        <w:rPr>
          <w:lang w:val="ro-RO"/>
        </w:rPr>
        <w:t>test, studiu de caz</w:t>
      </w:r>
      <w:r w:rsidR="00CC4226">
        <w:rPr>
          <w:lang w:val="ro-RO"/>
        </w:rPr>
        <w:t>,</w:t>
      </w:r>
      <w:r>
        <w:rPr>
          <w:lang w:val="ro-RO"/>
        </w:rPr>
        <w:t xml:space="preserve"> portofoliu, eseu, raport, referat</w:t>
      </w:r>
      <w:r w:rsidR="00381BA3">
        <w:rPr>
          <w:lang w:val="ro-RO"/>
        </w:rPr>
        <w:t>, etc.</w:t>
      </w:r>
      <w:r>
        <w:rPr>
          <w:lang w:val="ro-RO"/>
        </w:rPr>
        <w:t xml:space="preserve">) pe tot parcursul studiilor în cadrul </w:t>
      </w:r>
      <w:r w:rsidR="00C66BFC">
        <w:rPr>
          <w:lang w:val="ro-RO"/>
        </w:rPr>
        <w:t xml:space="preserve">orelor teoretice, orelor practice, </w:t>
      </w:r>
      <w:r>
        <w:rPr>
          <w:lang w:val="ro-RO"/>
        </w:rPr>
        <w:t xml:space="preserve">seminarelor, </w:t>
      </w:r>
      <w:r w:rsidR="00C66BFC">
        <w:rPr>
          <w:lang w:val="ro-RO"/>
        </w:rPr>
        <w:t xml:space="preserve"> lucrărilor </w:t>
      </w:r>
      <w:r>
        <w:rPr>
          <w:lang w:val="ro-RO"/>
        </w:rPr>
        <w:t xml:space="preserve">de laborator, precum şi prin </w:t>
      </w:r>
      <w:r>
        <w:rPr>
          <w:i/>
          <w:iCs/>
          <w:lang w:val="ro-RO"/>
        </w:rPr>
        <w:t>evaluare finală</w:t>
      </w:r>
      <w:r>
        <w:rPr>
          <w:lang w:val="ro-RO"/>
        </w:rPr>
        <w:t>/</w:t>
      </w:r>
      <w:proofErr w:type="spellStart"/>
      <w:r>
        <w:rPr>
          <w:i/>
          <w:iCs/>
          <w:lang w:val="ro-RO"/>
        </w:rPr>
        <w:t>sumativă</w:t>
      </w:r>
      <w:proofErr w:type="spellEnd"/>
      <w:r>
        <w:rPr>
          <w:i/>
          <w:iCs/>
          <w:lang w:val="ro-RO"/>
        </w:rPr>
        <w:t xml:space="preserve"> </w:t>
      </w:r>
      <w:r>
        <w:rPr>
          <w:lang w:val="ro-RO"/>
        </w:rPr>
        <w:t>prin examene, teze</w:t>
      </w:r>
      <w:r w:rsidR="00381BA3">
        <w:rPr>
          <w:lang w:val="ro-RO"/>
        </w:rPr>
        <w:t xml:space="preserve"> semestriale, </w:t>
      </w:r>
      <w:r>
        <w:rPr>
          <w:lang w:val="ro-RO"/>
        </w:rPr>
        <w:t xml:space="preserve">care se susţin în sesiunile stabilite în conformitate cu calendarul </w:t>
      </w:r>
      <w:r w:rsidR="00C66BFC">
        <w:rPr>
          <w:lang w:val="ro-RO"/>
        </w:rPr>
        <w:t>anului de studii</w:t>
      </w:r>
      <w:r>
        <w:rPr>
          <w:lang w:val="ro-RO"/>
        </w:rPr>
        <w:t>. Atît evaluarea curentă, cît şi cea finală/sumativă pot fi asistate de calculator. În cadrul specialităţilor din domeniile vocaţionale (Arte; Educaţie fizică şi sport, Militărie) evaluarea se va realiza cu utilizarea formelor specifice: spectacol, concert, probă sportivă, expoziţie etc.</w:t>
      </w:r>
    </w:p>
    <w:p w:rsidR="00D1403F" w:rsidRDefault="00D1403F" w:rsidP="00D1403F">
      <w:pPr>
        <w:jc w:val="both"/>
        <w:rPr>
          <w:lang w:val="ro-RO"/>
        </w:rPr>
      </w:pPr>
    </w:p>
    <w:p w:rsidR="00D1403F" w:rsidRDefault="00C66BFC" w:rsidP="00381BA3">
      <w:pPr>
        <w:ind w:firstLine="720"/>
        <w:jc w:val="both"/>
        <w:rPr>
          <w:lang w:val="ro-RO"/>
        </w:rPr>
      </w:pPr>
      <w:r>
        <w:rPr>
          <w:lang w:val="ro-RO"/>
        </w:rPr>
        <w:t xml:space="preserve">Elevul </w:t>
      </w:r>
      <w:r w:rsidR="00D1403F">
        <w:rPr>
          <w:lang w:val="ro-RO"/>
        </w:rPr>
        <w:t>va susţine examenele în sesiunile stabilite prin structura anului de studii</w:t>
      </w:r>
      <w:r w:rsidR="00381BA3">
        <w:rPr>
          <w:lang w:val="ro-RO"/>
        </w:rPr>
        <w:t>.</w:t>
      </w:r>
      <w:r w:rsidR="00D1403F">
        <w:rPr>
          <w:lang w:val="ro-RO"/>
        </w:rPr>
        <w:t xml:space="preserve"> </w:t>
      </w:r>
    </w:p>
    <w:p w:rsidR="00D1403F" w:rsidRDefault="00D1403F" w:rsidP="00381BA3">
      <w:pPr>
        <w:pStyle w:val="BodyTextIndent"/>
        <w:spacing w:after="0"/>
        <w:ind w:left="0" w:firstLine="720"/>
        <w:jc w:val="both"/>
        <w:rPr>
          <w:lang w:val="ro-RO"/>
        </w:rPr>
      </w:pPr>
      <w:r>
        <w:rPr>
          <w:lang w:val="ro-RO"/>
        </w:rPr>
        <w:t>Orarul sesiunii se stabileşte pe g</w:t>
      </w:r>
      <w:r w:rsidR="00C66BFC">
        <w:rPr>
          <w:lang w:val="ro-RO"/>
        </w:rPr>
        <w:t>rupe şi se aduce la cunoştinţă elevilor</w:t>
      </w:r>
      <w:r>
        <w:rPr>
          <w:lang w:val="ro-RO"/>
        </w:rPr>
        <w:t xml:space="preserve"> cu cel puţin o lună înaintea începerii sesiunii de examene</w:t>
      </w:r>
      <w:r w:rsidR="00C66BFC">
        <w:rPr>
          <w:lang w:val="ro-RO"/>
        </w:rPr>
        <w:t xml:space="preserve">. </w:t>
      </w:r>
    </w:p>
    <w:p w:rsidR="00D1403F" w:rsidRDefault="00D1403F" w:rsidP="00D1403F">
      <w:pPr>
        <w:jc w:val="both"/>
        <w:rPr>
          <w:lang w:val="ro-RO"/>
        </w:rPr>
      </w:pPr>
    </w:p>
    <w:p w:rsidR="00D1403F" w:rsidRPr="00A40894" w:rsidRDefault="00D1403F" w:rsidP="00381BA3">
      <w:pPr>
        <w:pStyle w:val="BodyTextIndent"/>
        <w:spacing w:after="0"/>
        <w:ind w:left="0" w:firstLine="720"/>
        <w:jc w:val="both"/>
        <w:rPr>
          <w:lang w:val="ro-RO"/>
        </w:rPr>
      </w:pPr>
      <w:r>
        <w:rPr>
          <w:lang w:val="ro-RO"/>
        </w:rPr>
        <w:t xml:space="preserve">Toate unităţile de curs prevăzute în planul de învăţământ pentru un semestru vor fi evaluate prin </w:t>
      </w:r>
      <w:r w:rsidR="00CC4226">
        <w:rPr>
          <w:lang w:val="ro-RO"/>
        </w:rPr>
        <w:t>examen s</w:t>
      </w:r>
      <w:r>
        <w:rPr>
          <w:lang w:val="ro-RO"/>
        </w:rPr>
        <w:t>cris, oral sau</w:t>
      </w:r>
      <w:r w:rsidR="00CC4226">
        <w:rPr>
          <w:lang w:val="ro-RO"/>
        </w:rPr>
        <w:t xml:space="preserve"> asistat de calculator</w:t>
      </w:r>
      <w:r>
        <w:rPr>
          <w:lang w:val="ro-RO"/>
        </w:rPr>
        <w:t xml:space="preserve">. </w:t>
      </w:r>
      <w:r w:rsidR="00C66BFC">
        <w:rPr>
          <w:lang w:val="ro-RO"/>
        </w:rPr>
        <w:t xml:space="preserve">Tezele </w:t>
      </w:r>
      <w:r>
        <w:rPr>
          <w:lang w:val="ro-RO"/>
        </w:rPr>
        <w:t xml:space="preserve">se admit doar pentru </w:t>
      </w:r>
      <w:r w:rsidRPr="00381BA3">
        <w:rPr>
          <w:lang w:val="ro-RO"/>
        </w:rPr>
        <w:t>cursurile incluse în cadrul modulelor</w:t>
      </w:r>
      <w:r w:rsidR="00381BA3">
        <w:rPr>
          <w:lang w:val="ro-RO"/>
        </w:rPr>
        <w:t>,</w:t>
      </w:r>
      <w:r w:rsidRPr="00381BA3">
        <w:rPr>
          <w:lang w:val="ro-RO"/>
        </w:rPr>
        <w:t xml:space="preserve"> pentru cursul „Educaţia fizică”</w:t>
      </w:r>
      <w:r w:rsidR="00381BA3">
        <w:rPr>
          <w:lang w:val="ro-RO"/>
        </w:rPr>
        <w:t xml:space="preserve"> </w:t>
      </w:r>
      <w:r w:rsidR="00381BA3" w:rsidRPr="00A40894">
        <w:rPr>
          <w:lang w:val="ro-RO"/>
        </w:rPr>
        <w:t>și disciplinele liceale, în cazul grupelor formate în ba</w:t>
      </w:r>
      <w:r w:rsidR="005900CB" w:rsidRPr="00A40894">
        <w:rPr>
          <w:lang w:val="ro-RO"/>
        </w:rPr>
        <w:t>z</w:t>
      </w:r>
      <w:r w:rsidR="00381BA3" w:rsidRPr="00A40894">
        <w:rPr>
          <w:lang w:val="ro-RO"/>
        </w:rPr>
        <w:t>a studiilor gimnaziale</w:t>
      </w:r>
      <w:r w:rsidRPr="00A40894">
        <w:rPr>
          <w:lang w:val="ro-RO"/>
        </w:rPr>
        <w:t xml:space="preserve">. </w:t>
      </w:r>
    </w:p>
    <w:p w:rsidR="00D1403F" w:rsidRDefault="00D1403F" w:rsidP="00D1403F">
      <w:pPr>
        <w:pStyle w:val="BodyTextIndent"/>
        <w:spacing w:after="0"/>
        <w:ind w:left="0"/>
        <w:jc w:val="both"/>
        <w:rPr>
          <w:lang w:val="ro-RO"/>
        </w:rPr>
      </w:pPr>
    </w:p>
    <w:p w:rsidR="00D1403F" w:rsidRDefault="00D1403F" w:rsidP="00381BA3">
      <w:pPr>
        <w:ind w:firstLine="720"/>
        <w:jc w:val="both"/>
        <w:rPr>
          <w:lang w:val="ro-RO"/>
        </w:rPr>
      </w:pPr>
      <w:r>
        <w:rPr>
          <w:lang w:val="ro-RO"/>
        </w:rPr>
        <w:t>Modalitatea evaluării-examinării, notării, precum şi alte exigenţe privind promovarea (</w:t>
      </w:r>
      <w:r w:rsidR="00FB6D27">
        <w:rPr>
          <w:lang w:val="ro-RO"/>
        </w:rPr>
        <w:t xml:space="preserve">unitate de curs, </w:t>
      </w:r>
      <w:r>
        <w:rPr>
          <w:lang w:val="ro-RO"/>
        </w:rPr>
        <w:t xml:space="preserve">lucrări, proiecte realizate etc.) şi ponderea acestora în nota finală sînt aprobate de către Consiliul </w:t>
      </w:r>
      <w:r w:rsidR="00C66BFC">
        <w:rPr>
          <w:lang w:val="ro-RO"/>
        </w:rPr>
        <w:t>Profesoral</w:t>
      </w:r>
      <w:r>
        <w:rPr>
          <w:lang w:val="ro-RO"/>
        </w:rPr>
        <w:t>, la propunerea catedrei respective, şi se fac publice la începutul semestrului.</w:t>
      </w:r>
    </w:p>
    <w:p w:rsidR="00D1403F" w:rsidRDefault="00D1403F" w:rsidP="00D1403F">
      <w:pPr>
        <w:jc w:val="both"/>
        <w:rPr>
          <w:rStyle w:val="Strong"/>
          <w:lang w:val="ro-RO"/>
        </w:rPr>
      </w:pPr>
    </w:p>
    <w:p w:rsidR="00D1403F" w:rsidRDefault="00D1403F" w:rsidP="00FB6D27">
      <w:pPr>
        <w:ind w:firstLine="720"/>
        <w:jc w:val="both"/>
        <w:rPr>
          <w:lang w:val="ro-RO"/>
        </w:rPr>
      </w:pPr>
      <w:r>
        <w:rPr>
          <w:lang w:val="ro-RO"/>
        </w:rPr>
        <w:t>Evaluarea continuă va constitui circa 60</w:t>
      </w:r>
      <w:r w:rsidR="00A40894">
        <w:rPr>
          <w:lang w:val="ro-RO"/>
        </w:rPr>
        <w:t xml:space="preserve"> la sută </w:t>
      </w:r>
      <w:r>
        <w:rPr>
          <w:lang w:val="ro-RO"/>
        </w:rPr>
        <w:t xml:space="preserve">din nota finală. Rezultatele evaluării continue realizate pe parcursul semestrelor se fixează în borderouri  şi în baza de date a </w:t>
      </w:r>
      <w:r w:rsidR="00C66BFC">
        <w:rPr>
          <w:lang w:val="ro-RO"/>
        </w:rPr>
        <w:t xml:space="preserve"> secţiei</w:t>
      </w:r>
      <w:r>
        <w:rPr>
          <w:lang w:val="ro-RO"/>
        </w:rPr>
        <w:t xml:space="preserve">. </w:t>
      </w:r>
    </w:p>
    <w:p w:rsidR="00D1403F" w:rsidRDefault="00D1403F" w:rsidP="00D1403F">
      <w:pPr>
        <w:jc w:val="both"/>
        <w:rPr>
          <w:lang w:val="ro-RO"/>
        </w:rPr>
      </w:pPr>
    </w:p>
    <w:p w:rsidR="00D1403F" w:rsidRPr="00C66BFC" w:rsidRDefault="00D1403F" w:rsidP="00FB6D27">
      <w:pPr>
        <w:ind w:firstLine="720"/>
        <w:jc w:val="both"/>
        <w:rPr>
          <w:color w:val="0070C0"/>
          <w:lang w:val="ro-RO"/>
        </w:rPr>
      </w:pPr>
      <w:r w:rsidRPr="00FB6D27">
        <w:rPr>
          <w:lang w:val="ro-RO"/>
        </w:rPr>
        <w:t xml:space="preserve">Pentru evaluarea </w:t>
      </w:r>
      <w:r w:rsidR="00C66BFC" w:rsidRPr="00FB6D27">
        <w:rPr>
          <w:lang w:val="ro-RO"/>
        </w:rPr>
        <w:t xml:space="preserve"> scrisă </w:t>
      </w:r>
      <w:r w:rsidRPr="00FB6D27">
        <w:rPr>
          <w:lang w:val="ro-RO"/>
        </w:rPr>
        <w:t>se vor rezerva cel puţin 3 ore academice</w:t>
      </w:r>
      <w:r w:rsidRPr="00C66BFC">
        <w:rPr>
          <w:color w:val="0070C0"/>
          <w:lang w:val="ro-RO"/>
        </w:rPr>
        <w:t>.</w:t>
      </w:r>
    </w:p>
    <w:p w:rsidR="00D1403F" w:rsidRDefault="00D1403F" w:rsidP="00D1403F">
      <w:pPr>
        <w:jc w:val="both"/>
        <w:rPr>
          <w:lang w:val="ro-RO"/>
        </w:rPr>
      </w:pPr>
    </w:p>
    <w:p w:rsidR="00D1403F" w:rsidRDefault="00D1403F" w:rsidP="00FB6D27">
      <w:pPr>
        <w:ind w:firstLine="720"/>
        <w:jc w:val="both"/>
        <w:rPr>
          <w:lang w:val="ro-RO"/>
        </w:rPr>
      </w:pPr>
      <w:r>
        <w:rPr>
          <w:lang w:val="ro-RO"/>
        </w:rPr>
        <w:t xml:space="preserve">Evaluările asistate de calculator se vor organiza cu condiţia că numărul calculatoarelor utilizate la examen este echivalent cu numărul </w:t>
      </w:r>
      <w:r w:rsidR="00C66BFC">
        <w:rPr>
          <w:lang w:val="ro-RO"/>
        </w:rPr>
        <w:t xml:space="preserve">elevilor </w:t>
      </w:r>
      <w:r>
        <w:rPr>
          <w:lang w:val="ro-RO"/>
        </w:rPr>
        <w:t>evaluaţi.</w:t>
      </w:r>
    </w:p>
    <w:p w:rsidR="00D1403F" w:rsidRDefault="00D1403F" w:rsidP="00D1403F">
      <w:pPr>
        <w:jc w:val="both"/>
        <w:rPr>
          <w:lang w:val="ro-RO"/>
        </w:rPr>
      </w:pPr>
    </w:p>
    <w:p w:rsidR="00506F28" w:rsidRDefault="00D1403F" w:rsidP="00D1403F">
      <w:pPr>
        <w:jc w:val="both"/>
        <w:rPr>
          <w:lang w:val="ro-RO"/>
        </w:rPr>
      </w:pPr>
      <w:r>
        <w:rPr>
          <w:lang w:val="ro-RO"/>
        </w:rPr>
        <w:t xml:space="preserve">Probele finale orale se susţin în faţa unei comisii constituite din cel puţin două cadre didactice: cadrul didactic care a predat cursul respectiv, asistat de </w:t>
      </w:r>
      <w:r w:rsidR="00506F28">
        <w:rPr>
          <w:lang w:val="ro-RO"/>
        </w:rPr>
        <w:t xml:space="preserve">un </w:t>
      </w:r>
      <w:r>
        <w:rPr>
          <w:lang w:val="ro-RO"/>
        </w:rPr>
        <w:t xml:space="preserve">cadru didactic </w:t>
      </w:r>
      <w:r w:rsidR="00506F28">
        <w:rPr>
          <w:lang w:val="ro-RO"/>
        </w:rPr>
        <w:t xml:space="preserve"> de la catedra respec</w:t>
      </w:r>
      <w:r w:rsidR="00FB6D27">
        <w:rPr>
          <w:lang w:val="ro-RO"/>
        </w:rPr>
        <w:t>t</w:t>
      </w:r>
      <w:r w:rsidR="00506F28">
        <w:rPr>
          <w:lang w:val="ro-RO"/>
        </w:rPr>
        <w:t>ivă</w:t>
      </w:r>
      <w:r>
        <w:rPr>
          <w:lang w:val="ro-RO"/>
        </w:rPr>
        <w:t xml:space="preserve">. </w:t>
      </w:r>
    </w:p>
    <w:p w:rsidR="00D1403F" w:rsidRDefault="00D1403F" w:rsidP="00D1403F">
      <w:pPr>
        <w:jc w:val="both"/>
        <w:rPr>
          <w:lang w:val="ro-RO"/>
        </w:rPr>
      </w:pPr>
      <w:r>
        <w:rPr>
          <w:lang w:val="ro-RO"/>
        </w:rPr>
        <w:t xml:space="preserve">Instituţiile vor implica în evaluare specialişti independenţi de la catedra respectivă. Înlocuirea unuia din examinatori se face la propunerea şefului de catedră şi/sau la sesizarea </w:t>
      </w:r>
      <w:r w:rsidR="00506F28">
        <w:rPr>
          <w:lang w:val="ro-RO"/>
        </w:rPr>
        <w:t>elevilor</w:t>
      </w:r>
      <w:r>
        <w:rPr>
          <w:lang w:val="ro-RO"/>
        </w:rPr>
        <w:t xml:space="preserve">, cu aprobarea Consiliului </w:t>
      </w:r>
      <w:r w:rsidR="00506F28">
        <w:rPr>
          <w:lang w:val="ro-RO"/>
        </w:rPr>
        <w:t>profesoral</w:t>
      </w:r>
      <w:r>
        <w:rPr>
          <w:lang w:val="ro-RO"/>
        </w:rPr>
        <w:t xml:space="preserve">. La examinările finale pot asista, în calitate de observatori, reprezentanţi ai asociaţiilor </w:t>
      </w:r>
      <w:r w:rsidR="00506F28">
        <w:rPr>
          <w:lang w:val="ro-RO"/>
        </w:rPr>
        <w:t>de elevi</w:t>
      </w:r>
      <w:r>
        <w:rPr>
          <w:lang w:val="ro-RO"/>
        </w:rPr>
        <w:t xml:space="preserve"> de diferite niveluri, agenţi economici</w:t>
      </w:r>
      <w:r w:rsidR="00FB6D27">
        <w:rPr>
          <w:lang w:val="ro-RO"/>
        </w:rPr>
        <w:t>, părinți</w:t>
      </w:r>
      <w:r>
        <w:rPr>
          <w:lang w:val="ro-RO"/>
        </w:rPr>
        <w:t>.</w:t>
      </w:r>
    </w:p>
    <w:p w:rsidR="00D1403F" w:rsidRDefault="00D1403F" w:rsidP="00D1403F">
      <w:pPr>
        <w:jc w:val="both"/>
        <w:rPr>
          <w:u w:val="single"/>
          <w:lang w:val="ro-RO"/>
        </w:rPr>
      </w:pPr>
    </w:p>
    <w:p w:rsidR="00D1403F" w:rsidRPr="00506F28" w:rsidRDefault="00A40894" w:rsidP="00FB6D27">
      <w:pPr>
        <w:ind w:firstLine="720"/>
        <w:jc w:val="both"/>
        <w:rPr>
          <w:lang w:val="ro-RO"/>
        </w:rPr>
      </w:pPr>
      <w:r>
        <w:rPr>
          <w:lang w:val="ro-RO"/>
        </w:rPr>
        <w:t>E</w:t>
      </w:r>
      <w:r w:rsidR="00506F28" w:rsidRPr="00506F28">
        <w:rPr>
          <w:lang w:val="ro-RO"/>
        </w:rPr>
        <w:t xml:space="preserve">levul </w:t>
      </w:r>
      <w:r w:rsidR="00D1403F" w:rsidRPr="00506F28">
        <w:rPr>
          <w:lang w:val="ro-RO"/>
        </w:rPr>
        <w:t xml:space="preserve">poate susţine examen la o singură disciplină intr-o zi, iar intervalul intre examene succesive trebuie sa fie de minimum </w:t>
      </w:r>
      <w:r>
        <w:rPr>
          <w:lang w:val="ro-RO"/>
        </w:rPr>
        <w:t>1-</w:t>
      </w:r>
      <w:r w:rsidR="00D1403F" w:rsidRPr="00506F28">
        <w:rPr>
          <w:lang w:val="ro-RO"/>
        </w:rPr>
        <w:t>2  zile.</w:t>
      </w:r>
    </w:p>
    <w:p w:rsidR="00D1403F" w:rsidRDefault="00D1403F" w:rsidP="00D1403F">
      <w:pPr>
        <w:jc w:val="both"/>
        <w:rPr>
          <w:color w:val="FF9900"/>
          <w:lang w:val="ro-RO"/>
        </w:rPr>
      </w:pPr>
    </w:p>
    <w:p w:rsidR="00D1403F" w:rsidRPr="00A40894" w:rsidRDefault="00D1403F" w:rsidP="00A40894">
      <w:pPr>
        <w:ind w:firstLine="720"/>
        <w:jc w:val="both"/>
        <w:rPr>
          <w:u w:val="single"/>
          <w:lang w:val="ro-RO"/>
        </w:rPr>
      </w:pPr>
      <w:r w:rsidRPr="00A40894">
        <w:rPr>
          <w:lang w:val="ro-RO"/>
        </w:rPr>
        <w:lastRenderedPageBreak/>
        <w:t xml:space="preserve">Pentru </w:t>
      </w:r>
      <w:r w:rsidR="005900CB" w:rsidRPr="00A40894">
        <w:rPr>
          <w:lang w:val="ro-RO"/>
        </w:rPr>
        <w:t>elevii</w:t>
      </w:r>
      <w:r w:rsidRPr="00A40894">
        <w:rPr>
          <w:lang w:val="ro-RO"/>
        </w:rPr>
        <w:t xml:space="preserve"> admişi la studii promovarea anului de studiu este condiţionată de obţinerea creditelor prevăzute în planul de învăţământ. Aceste credite pot fi obţinute şi de la cursurile restante din anii precedenţi. Această prevedere nu se aplică </w:t>
      </w:r>
      <w:r w:rsidR="00A40894" w:rsidRPr="00A40894">
        <w:rPr>
          <w:lang w:val="ro-RO"/>
        </w:rPr>
        <w:t xml:space="preserve">elevilor </w:t>
      </w:r>
      <w:r w:rsidRPr="00A40894">
        <w:rPr>
          <w:lang w:val="ro-RO"/>
        </w:rPr>
        <w:t>străini, care-şi fac studiile în bază de contract</w:t>
      </w:r>
      <w:r w:rsidR="005900CB" w:rsidRPr="00A40894">
        <w:rPr>
          <w:lang w:val="ro-RO"/>
        </w:rPr>
        <w:t>.</w:t>
      </w:r>
    </w:p>
    <w:p w:rsidR="00D1403F" w:rsidRDefault="00D1403F" w:rsidP="00D1403F">
      <w:pPr>
        <w:jc w:val="both"/>
        <w:rPr>
          <w:lang w:val="ro-RO"/>
        </w:rPr>
      </w:pPr>
    </w:p>
    <w:p w:rsidR="00D1403F" w:rsidRDefault="004802FC" w:rsidP="00FB6D27">
      <w:pPr>
        <w:ind w:firstLine="720"/>
        <w:jc w:val="both"/>
        <w:rPr>
          <w:lang w:val="ro-RO"/>
        </w:rPr>
      </w:pPr>
      <w:r>
        <w:rPr>
          <w:lang w:val="ro-RO"/>
        </w:rPr>
        <w:t xml:space="preserve">Elevii </w:t>
      </w:r>
      <w:r w:rsidR="00D1403F">
        <w:rPr>
          <w:lang w:val="ro-RO"/>
        </w:rPr>
        <w:t xml:space="preserve">înmatriculaţi la studii la locurile cu finanţare de la buget pot realiza gratuit o unitate de curs din planul de învăţămînt o singură dată. Repetarea unităţii de curs ca rezultat al nepromovării acesteia se va face doar în regim cu taxă în conformitate cu reglementările în vigoare. </w:t>
      </w:r>
    </w:p>
    <w:p w:rsidR="00D1403F" w:rsidRDefault="00D1403F" w:rsidP="00D1403F">
      <w:pPr>
        <w:jc w:val="both"/>
        <w:rPr>
          <w:lang w:val="ro-RO"/>
        </w:rPr>
      </w:pPr>
    </w:p>
    <w:p w:rsidR="00D1403F" w:rsidRPr="00FB6D27" w:rsidRDefault="00D1403F" w:rsidP="00A40894">
      <w:pPr>
        <w:pStyle w:val="BodyTextIndent"/>
        <w:spacing w:after="0"/>
        <w:ind w:left="0" w:firstLine="720"/>
        <w:jc w:val="both"/>
        <w:rPr>
          <w:lang w:val="ro-RO"/>
        </w:rPr>
      </w:pPr>
      <w:r>
        <w:rPr>
          <w:lang w:val="ro-RO"/>
        </w:rPr>
        <w:t xml:space="preserve">În sesiunile ordinare </w:t>
      </w:r>
      <w:r w:rsidR="004802FC">
        <w:rPr>
          <w:lang w:val="ro-RO"/>
        </w:rPr>
        <w:t>elevul</w:t>
      </w:r>
      <w:r>
        <w:rPr>
          <w:lang w:val="ro-RO"/>
        </w:rPr>
        <w:t xml:space="preserve"> are obligaţia să se prezinte cu grupa în care este înscris. În cazuri bine justificate examinatorul poate permite </w:t>
      </w:r>
      <w:r w:rsidR="004802FC">
        <w:rPr>
          <w:lang w:val="ro-RO"/>
        </w:rPr>
        <w:t xml:space="preserve">elevului </w:t>
      </w:r>
      <w:r>
        <w:rPr>
          <w:lang w:val="ro-RO"/>
        </w:rPr>
        <w:t xml:space="preserve">să se prezinte cu o altă grupă. </w:t>
      </w:r>
      <w:r w:rsidRPr="00FB6D27">
        <w:rPr>
          <w:lang w:val="ro-RO"/>
        </w:rPr>
        <w:t xml:space="preserve">În sesiunile de restanţe </w:t>
      </w:r>
      <w:r w:rsidR="00FB6D27">
        <w:rPr>
          <w:lang w:val="ro-RO"/>
        </w:rPr>
        <w:t xml:space="preserve">(repetate) </w:t>
      </w:r>
      <w:r w:rsidR="004802FC" w:rsidRPr="00FB6D27">
        <w:rPr>
          <w:lang w:val="ro-RO"/>
        </w:rPr>
        <w:t>elevul</w:t>
      </w:r>
      <w:r w:rsidRPr="00FB6D27">
        <w:rPr>
          <w:lang w:val="ro-RO"/>
        </w:rPr>
        <w:t xml:space="preserve"> are posibilitate să selecteze din datele planificate cînd să se prezinte.</w:t>
      </w:r>
    </w:p>
    <w:p w:rsidR="00D1403F" w:rsidRDefault="00D1403F" w:rsidP="00D1403F">
      <w:pPr>
        <w:jc w:val="both"/>
        <w:rPr>
          <w:lang w:val="ro-RO"/>
        </w:rPr>
      </w:pPr>
    </w:p>
    <w:p w:rsidR="00D1403F" w:rsidRDefault="004802FC" w:rsidP="00FB6D27">
      <w:pPr>
        <w:ind w:firstLine="720"/>
        <w:jc w:val="both"/>
        <w:rPr>
          <w:lang w:val="ro-RO"/>
        </w:rPr>
      </w:pPr>
      <w:r>
        <w:rPr>
          <w:lang w:val="ro-RO"/>
        </w:rPr>
        <w:t>Elevii</w:t>
      </w:r>
      <w:r w:rsidR="00D1403F">
        <w:rPr>
          <w:lang w:val="ro-RO"/>
        </w:rPr>
        <w:t xml:space="preserve"> încadraţi în activităţi sportive de performanţă, festivaluri, concursuri /olimpiade internaţionale, programe de mobilitate, concediu de maternitate, pot beneficia de sesiune specială de examinare.</w:t>
      </w:r>
    </w:p>
    <w:p w:rsidR="00D1403F" w:rsidRDefault="00D1403F" w:rsidP="00D1403F">
      <w:pPr>
        <w:jc w:val="both"/>
        <w:rPr>
          <w:lang w:val="ro-RO"/>
        </w:rPr>
      </w:pPr>
    </w:p>
    <w:p w:rsidR="00D1403F" w:rsidRDefault="00D1403F" w:rsidP="00A40894">
      <w:pPr>
        <w:pStyle w:val="BodyTextIndent"/>
        <w:spacing w:after="0"/>
        <w:ind w:left="0" w:firstLine="720"/>
        <w:jc w:val="both"/>
        <w:rPr>
          <w:lang w:val="ro-RO"/>
        </w:rPr>
      </w:pPr>
      <w:r>
        <w:rPr>
          <w:lang w:val="ro-RO"/>
        </w:rPr>
        <w:t xml:space="preserve">Un examen </w:t>
      </w:r>
      <w:r w:rsidR="00A40894">
        <w:rPr>
          <w:lang w:val="ro-RO"/>
        </w:rPr>
        <w:t xml:space="preserve">repetat </w:t>
      </w:r>
      <w:r>
        <w:rPr>
          <w:lang w:val="ro-RO"/>
        </w:rPr>
        <w:t xml:space="preserve">poate fi susţinut </w:t>
      </w:r>
      <w:r w:rsidR="00A40894">
        <w:rPr>
          <w:lang w:val="ro-RO"/>
        </w:rPr>
        <w:t xml:space="preserve">gratuit </w:t>
      </w:r>
      <w:r w:rsidRPr="00A40894">
        <w:rPr>
          <w:color w:val="C00000"/>
          <w:lang w:val="ro-RO"/>
        </w:rPr>
        <w:t xml:space="preserve"> </w:t>
      </w:r>
      <w:r w:rsidRPr="00A40894">
        <w:rPr>
          <w:lang w:val="ro-RO"/>
        </w:rPr>
        <w:t xml:space="preserve">cel mult </w:t>
      </w:r>
      <w:r w:rsidR="004802FC" w:rsidRPr="00A40894">
        <w:rPr>
          <w:lang w:val="ro-RO"/>
        </w:rPr>
        <w:t xml:space="preserve"> de 3 ori</w:t>
      </w:r>
      <w:r w:rsidR="00A40894">
        <w:rPr>
          <w:lang w:val="ro-RO"/>
        </w:rPr>
        <w:t>.</w:t>
      </w:r>
      <w:r w:rsidR="004802FC">
        <w:rPr>
          <w:color w:val="002060"/>
          <w:lang w:val="ro-RO"/>
        </w:rPr>
        <w:t xml:space="preserve"> </w:t>
      </w:r>
      <w:r>
        <w:rPr>
          <w:lang w:val="ro-RO"/>
        </w:rPr>
        <w:t xml:space="preserve"> Neprezentarea </w:t>
      </w:r>
      <w:r w:rsidR="00A40894">
        <w:rPr>
          <w:lang w:val="ro-RO"/>
        </w:rPr>
        <w:t xml:space="preserve">fără motiv </w:t>
      </w:r>
      <w:r>
        <w:rPr>
          <w:lang w:val="ro-RO"/>
        </w:rPr>
        <w:t xml:space="preserve">la examen se consideră prima </w:t>
      </w:r>
      <w:r w:rsidR="004802FC">
        <w:rPr>
          <w:lang w:val="ro-RO"/>
        </w:rPr>
        <w:t>încercare</w:t>
      </w:r>
      <w:r>
        <w:rPr>
          <w:lang w:val="ro-RO"/>
        </w:rPr>
        <w:t xml:space="preserve">. În cazul în care </w:t>
      </w:r>
      <w:r w:rsidR="00FB6D27">
        <w:rPr>
          <w:lang w:val="ro-RO"/>
        </w:rPr>
        <w:t>elevul</w:t>
      </w:r>
      <w:r>
        <w:rPr>
          <w:lang w:val="ro-RO"/>
        </w:rPr>
        <w:t xml:space="preserve"> nu obţine note de promovare şi credite după cea de-a treia prezentare, acesta este obligat să reia integral activităţile ce ţin de unitatea de curs respectivă pe bază de taxă</w:t>
      </w:r>
      <w:r w:rsidR="004802FC">
        <w:rPr>
          <w:lang w:val="ro-RO"/>
        </w:rPr>
        <w:t>.</w:t>
      </w:r>
    </w:p>
    <w:p w:rsidR="00D1403F" w:rsidRPr="004802FC" w:rsidRDefault="00D1403F" w:rsidP="00FB6D27">
      <w:pPr>
        <w:ind w:firstLine="720"/>
        <w:jc w:val="both"/>
        <w:rPr>
          <w:color w:val="002060"/>
          <w:lang w:val="ro-RO"/>
        </w:rPr>
      </w:pPr>
      <w:r w:rsidRPr="00FB6D27">
        <w:rPr>
          <w:lang w:val="ro-RO"/>
        </w:rPr>
        <w:t xml:space="preserve">Evaluarea finalităţilor de studiu realizate în cadrul stagiilor de practică, obligatorii pentru </w:t>
      </w:r>
      <w:r w:rsidR="004802FC" w:rsidRPr="00FB6D27">
        <w:rPr>
          <w:lang w:val="ro-RO"/>
        </w:rPr>
        <w:t xml:space="preserve"> elevi</w:t>
      </w:r>
      <w:r w:rsidRPr="00FB6D27">
        <w:rPr>
          <w:lang w:val="ro-RO"/>
        </w:rPr>
        <w:t xml:space="preserve">, conform planului de </w:t>
      </w:r>
      <w:proofErr w:type="spellStart"/>
      <w:r w:rsidRPr="00FB6D27">
        <w:rPr>
          <w:lang w:val="ro-RO"/>
        </w:rPr>
        <w:t>învăţămînt</w:t>
      </w:r>
      <w:proofErr w:type="spellEnd"/>
      <w:r w:rsidRPr="00FB6D27">
        <w:rPr>
          <w:lang w:val="ro-RO"/>
        </w:rPr>
        <w:t xml:space="preserve"> se face </w:t>
      </w:r>
      <w:r w:rsidR="00FB6D27">
        <w:rPr>
          <w:lang w:val="ro-RO"/>
        </w:rPr>
        <w:t>de</w:t>
      </w:r>
      <w:r w:rsidRPr="00FB6D27">
        <w:rPr>
          <w:lang w:val="ro-RO"/>
        </w:rPr>
        <w:t xml:space="preserve"> către cadrul didactic–conducător al stagiului de practică şi îndrumătorul de practică la locul desfăşurării acesteia</w:t>
      </w:r>
      <w:r w:rsidRPr="004802FC">
        <w:rPr>
          <w:color w:val="002060"/>
          <w:lang w:val="ro-RO"/>
        </w:rPr>
        <w:t>.</w:t>
      </w:r>
    </w:p>
    <w:p w:rsidR="00D1403F" w:rsidRDefault="00D1403F" w:rsidP="00D1403F">
      <w:pPr>
        <w:jc w:val="both"/>
        <w:rPr>
          <w:lang w:val="ro-RO"/>
        </w:rPr>
      </w:pPr>
    </w:p>
    <w:p w:rsidR="00D1403F" w:rsidRPr="008A14FC" w:rsidRDefault="00D1403F" w:rsidP="008A14FC">
      <w:pPr>
        <w:ind w:firstLine="720"/>
        <w:jc w:val="both"/>
        <w:rPr>
          <w:lang w:val="ro-RO"/>
        </w:rPr>
      </w:pPr>
      <w:r w:rsidRPr="008A14FC">
        <w:rPr>
          <w:lang w:val="ro-RO"/>
        </w:rPr>
        <w:t xml:space="preserve">Nu este promovat </w:t>
      </w:r>
      <w:r w:rsidR="008362BA" w:rsidRPr="008A14FC">
        <w:rPr>
          <w:lang w:val="ro-RO"/>
        </w:rPr>
        <w:t>elevul</w:t>
      </w:r>
      <w:r w:rsidRPr="008A14FC">
        <w:rPr>
          <w:lang w:val="ro-RO"/>
        </w:rPr>
        <w:t xml:space="preserve"> care a acumulat mai puţin de </w:t>
      </w:r>
      <w:r w:rsidR="00A40894">
        <w:rPr>
          <w:lang w:val="ro-RO"/>
        </w:rPr>
        <w:t>7</w:t>
      </w:r>
      <w:r w:rsidR="00FB6D27" w:rsidRPr="008A14FC">
        <w:rPr>
          <w:lang w:val="ro-RO"/>
        </w:rPr>
        <w:t>0</w:t>
      </w:r>
      <w:r w:rsidRPr="008A14FC">
        <w:rPr>
          <w:lang w:val="ro-RO"/>
        </w:rPr>
        <w:t xml:space="preserve"> </w:t>
      </w:r>
      <w:r w:rsidR="00A40894">
        <w:rPr>
          <w:lang w:val="ro-RO"/>
        </w:rPr>
        <w:t xml:space="preserve">la sută </w:t>
      </w:r>
      <w:r w:rsidRPr="008A14FC">
        <w:rPr>
          <w:lang w:val="ro-RO"/>
        </w:rPr>
        <w:t>d</w:t>
      </w:r>
      <w:r w:rsidR="00A40894">
        <w:rPr>
          <w:lang w:val="ro-RO"/>
        </w:rPr>
        <w:t>in</w:t>
      </w:r>
      <w:r w:rsidRPr="008A14FC">
        <w:rPr>
          <w:lang w:val="ro-RO"/>
        </w:rPr>
        <w:t xml:space="preserve"> credite la cursurile din planul de învăţământ în două semestre succesive. În cazuri excepţionale (concediu medical,  participare la competiţii şi concursuri republicane şi internaţionale etc.) promovarea poate fi efectuată  cu condiţia recuperării cursurilor în sesiunea următoare. </w:t>
      </w:r>
    </w:p>
    <w:p w:rsidR="00D1403F" w:rsidRPr="008A14FC" w:rsidRDefault="00D1403F" w:rsidP="00D1403F">
      <w:pPr>
        <w:jc w:val="both"/>
        <w:rPr>
          <w:color w:val="C00000"/>
          <w:lang w:val="ro-RO"/>
        </w:rPr>
      </w:pPr>
    </w:p>
    <w:p w:rsidR="00D1403F" w:rsidRPr="00A40894" w:rsidRDefault="008A14FC" w:rsidP="008A14FC">
      <w:pPr>
        <w:ind w:firstLine="720"/>
        <w:jc w:val="both"/>
        <w:rPr>
          <w:lang w:val="ro-RO"/>
        </w:rPr>
      </w:pPr>
      <w:r w:rsidRPr="00A40894">
        <w:rPr>
          <w:lang w:val="ro-RO"/>
        </w:rPr>
        <w:t>Elevii</w:t>
      </w:r>
      <w:r w:rsidR="00D1403F" w:rsidRPr="00A40894">
        <w:rPr>
          <w:lang w:val="ro-RO"/>
        </w:rPr>
        <w:t xml:space="preserve"> care nu obţin creditele necesare promovării în anul </w:t>
      </w:r>
      <w:r w:rsidR="008362BA" w:rsidRPr="00A40894">
        <w:rPr>
          <w:lang w:val="ro-RO"/>
        </w:rPr>
        <w:t xml:space="preserve">de studii </w:t>
      </w:r>
      <w:r w:rsidR="00D1403F" w:rsidRPr="00A40894">
        <w:rPr>
          <w:lang w:val="ro-RO"/>
        </w:rPr>
        <w:t>următor şi sunt reînmatriculaţi în acelaşi an trebuie să realizeze cerinţele planului de învăţământ al promoţiei respective.</w:t>
      </w:r>
    </w:p>
    <w:p w:rsidR="00D1403F" w:rsidRDefault="00D1403F" w:rsidP="00D1403F">
      <w:pPr>
        <w:ind w:firstLine="720"/>
        <w:jc w:val="both"/>
        <w:rPr>
          <w:lang w:val="ro-RO"/>
        </w:rPr>
      </w:pPr>
    </w:p>
    <w:p w:rsidR="00D1403F" w:rsidRDefault="00D1403F" w:rsidP="008A14FC">
      <w:pPr>
        <w:ind w:firstLine="720"/>
        <w:jc w:val="both"/>
        <w:rPr>
          <w:lang w:val="ro-RO"/>
        </w:rPr>
      </w:pPr>
      <w:r>
        <w:rPr>
          <w:lang w:val="ro-RO"/>
        </w:rPr>
        <w:t xml:space="preserve">Numai </w:t>
      </w:r>
      <w:r w:rsidR="008362BA">
        <w:rPr>
          <w:lang w:val="ro-RO"/>
        </w:rPr>
        <w:t>elevul</w:t>
      </w:r>
      <w:r>
        <w:rPr>
          <w:lang w:val="ro-RO"/>
        </w:rPr>
        <w:t xml:space="preserve"> care obţine integral creditele la toate cursurile obligatorii şi </w:t>
      </w:r>
      <w:r w:rsidR="00A40894">
        <w:rPr>
          <w:lang w:val="ro-RO"/>
        </w:rPr>
        <w:t>la libera alegere</w:t>
      </w:r>
      <w:r>
        <w:rPr>
          <w:lang w:val="ro-RO"/>
        </w:rPr>
        <w:t xml:space="preserve"> prevăzute în planul de învăţămînt pentru fiecare semestru, poate candida pentru obţinerea unei burse de studiu.</w:t>
      </w:r>
    </w:p>
    <w:p w:rsidR="00D1403F" w:rsidRDefault="00D1403F" w:rsidP="00D1403F">
      <w:pPr>
        <w:jc w:val="both"/>
        <w:rPr>
          <w:lang w:val="ro-RO"/>
        </w:rPr>
      </w:pPr>
    </w:p>
    <w:p w:rsidR="008A14FC" w:rsidRDefault="00D1403F" w:rsidP="008A14FC">
      <w:pPr>
        <w:ind w:firstLine="720"/>
        <w:jc w:val="both"/>
        <w:rPr>
          <w:lang w:val="ro-RO"/>
        </w:rPr>
      </w:pPr>
      <w:r>
        <w:rPr>
          <w:lang w:val="ro-RO"/>
        </w:rPr>
        <w:t xml:space="preserve">Examenul </w:t>
      </w:r>
      <w:r w:rsidR="008362BA">
        <w:rPr>
          <w:lang w:val="ro-RO"/>
        </w:rPr>
        <w:t>de a</w:t>
      </w:r>
      <w:r w:rsidR="005900CB">
        <w:rPr>
          <w:lang w:val="ro-RO"/>
        </w:rPr>
        <w:t>b</w:t>
      </w:r>
      <w:r w:rsidR="008362BA">
        <w:rPr>
          <w:lang w:val="ro-RO"/>
        </w:rPr>
        <w:t>solvire/</w:t>
      </w:r>
      <w:r>
        <w:rPr>
          <w:lang w:val="ro-RO"/>
        </w:rPr>
        <w:t>susţinere</w:t>
      </w:r>
      <w:r w:rsidR="008362BA">
        <w:rPr>
          <w:lang w:val="ro-RO"/>
        </w:rPr>
        <w:t>a lucrării</w:t>
      </w:r>
      <w:r w:rsidR="008A14FC">
        <w:rPr>
          <w:lang w:val="ro-RO"/>
        </w:rPr>
        <w:t>/</w:t>
      </w:r>
      <w:r w:rsidR="008362BA">
        <w:rPr>
          <w:lang w:val="ro-RO"/>
        </w:rPr>
        <w:t>proi</w:t>
      </w:r>
      <w:r w:rsidR="008A14FC">
        <w:rPr>
          <w:lang w:val="ro-RO"/>
        </w:rPr>
        <w:t>ec</w:t>
      </w:r>
      <w:r w:rsidR="008362BA">
        <w:rPr>
          <w:lang w:val="ro-RO"/>
        </w:rPr>
        <w:t>tului</w:t>
      </w:r>
      <w:r w:rsidR="008A14FC">
        <w:rPr>
          <w:lang w:val="ro-RO"/>
        </w:rPr>
        <w:t xml:space="preserve"> </w:t>
      </w:r>
      <w:r w:rsidR="008362BA">
        <w:rPr>
          <w:lang w:val="ro-RO"/>
        </w:rPr>
        <w:t>de diplomă</w:t>
      </w:r>
      <w:r>
        <w:rPr>
          <w:lang w:val="ro-RO"/>
        </w:rPr>
        <w:t xml:space="preserve"> se organizează în conformitate cu </w:t>
      </w:r>
      <w:r w:rsidRPr="00025F44">
        <w:rPr>
          <w:lang w:val="ro-RO"/>
        </w:rPr>
        <w:t>Regulamentul de organizare şi desfăşurare a examen</w:t>
      </w:r>
      <w:r w:rsidR="008362BA" w:rsidRPr="00025F44">
        <w:rPr>
          <w:lang w:val="ro-RO"/>
        </w:rPr>
        <w:t>elor  de absolvire şi de s</w:t>
      </w:r>
      <w:r w:rsidR="005900CB" w:rsidRPr="00025F44">
        <w:rPr>
          <w:lang w:val="ro-RO"/>
        </w:rPr>
        <w:t xml:space="preserve">usţinere a lucrării/proiectului </w:t>
      </w:r>
      <w:r w:rsidR="008362BA" w:rsidRPr="00025F44">
        <w:rPr>
          <w:lang w:val="ro-RO"/>
        </w:rPr>
        <w:t>de diplomă în instituţia de învăţămînt mediu de specialitate</w:t>
      </w:r>
      <w:r w:rsidRPr="00025F44">
        <w:rPr>
          <w:lang w:val="ro-RO"/>
        </w:rPr>
        <w:t>.</w:t>
      </w:r>
      <w:r>
        <w:rPr>
          <w:lang w:val="ro-RO"/>
        </w:rPr>
        <w:t xml:space="preserve"> În caz de nepromovare a examen</w:t>
      </w:r>
      <w:r w:rsidR="008362BA">
        <w:rPr>
          <w:lang w:val="ro-RO"/>
        </w:rPr>
        <w:t>elor de absolvire/</w:t>
      </w:r>
      <w:r>
        <w:rPr>
          <w:lang w:val="ro-RO"/>
        </w:rPr>
        <w:t xml:space="preserve">nesusţinere a </w:t>
      </w:r>
      <w:r w:rsidR="008362BA">
        <w:rPr>
          <w:lang w:val="ro-RO"/>
        </w:rPr>
        <w:t>lucrării /proiectului de diplomă</w:t>
      </w:r>
      <w:r>
        <w:rPr>
          <w:lang w:val="ro-RO"/>
        </w:rPr>
        <w:t xml:space="preserve"> acestea vor fi repetate în conformitate </w:t>
      </w:r>
      <w:r w:rsidR="00025F44">
        <w:rPr>
          <w:lang w:val="ro-RO"/>
        </w:rPr>
        <w:t xml:space="preserve">cu </w:t>
      </w:r>
      <w:r w:rsidR="008A14FC">
        <w:rPr>
          <w:lang w:val="ro-RO"/>
        </w:rPr>
        <w:t xml:space="preserve">actele normative în vigoare. </w:t>
      </w:r>
    </w:p>
    <w:p w:rsidR="00D1403F" w:rsidRDefault="008362BA" w:rsidP="008A14FC">
      <w:pPr>
        <w:ind w:firstLine="720"/>
        <w:jc w:val="both"/>
        <w:rPr>
          <w:lang w:val="ro-RO"/>
        </w:rPr>
      </w:pPr>
      <w:r w:rsidRPr="0053236F">
        <w:rPr>
          <w:lang w:val="ro-RO"/>
        </w:rPr>
        <w:t>Elevul</w:t>
      </w:r>
      <w:r w:rsidRPr="008362BA">
        <w:rPr>
          <w:color w:val="002060"/>
          <w:lang w:val="ro-RO"/>
        </w:rPr>
        <w:t xml:space="preserve"> </w:t>
      </w:r>
      <w:r w:rsidR="00D1403F">
        <w:rPr>
          <w:lang w:val="ro-RO"/>
        </w:rPr>
        <w:t xml:space="preserve">care încearcă să promoveze examenul prin fraudă/prin copiere va fi exmatriculat prin ordinul </w:t>
      </w:r>
      <w:r>
        <w:rPr>
          <w:lang w:val="ro-RO"/>
        </w:rPr>
        <w:t xml:space="preserve">directorului, </w:t>
      </w:r>
      <w:r w:rsidR="00D1403F">
        <w:rPr>
          <w:lang w:val="ro-RO"/>
        </w:rPr>
        <w:t xml:space="preserve"> la propunerea </w:t>
      </w:r>
      <w:r>
        <w:rPr>
          <w:lang w:val="ro-RO"/>
        </w:rPr>
        <w:t>şefului secţiei</w:t>
      </w:r>
      <w:r w:rsidR="00D1403F">
        <w:rPr>
          <w:lang w:val="ro-RO"/>
        </w:rPr>
        <w:t>.</w:t>
      </w:r>
    </w:p>
    <w:p w:rsidR="00D1403F" w:rsidRDefault="00D1403F" w:rsidP="00D1403F">
      <w:pPr>
        <w:jc w:val="both"/>
        <w:rPr>
          <w:lang w:val="ro-RO"/>
        </w:rPr>
      </w:pPr>
    </w:p>
    <w:p w:rsidR="00D1403F" w:rsidRDefault="00D1403F" w:rsidP="00D1403F">
      <w:pPr>
        <w:pStyle w:val="BodyTextIndent3"/>
        <w:spacing w:after="0"/>
        <w:ind w:left="0"/>
        <w:rPr>
          <w:color w:val="FF0000"/>
          <w:sz w:val="24"/>
          <w:szCs w:val="24"/>
          <w:lang w:val="ro-RO"/>
        </w:rPr>
      </w:pPr>
    </w:p>
    <w:p w:rsidR="00D1403F" w:rsidRDefault="00D1403F" w:rsidP="00D1403F">
      <w:pPr>
        <w:pStyle w:val="BodyTextIndent3"/>
        <w:spacing w:after="0"/>
        <w:ind w:left="0"/>
        <w:rPr>
          <w:color w:val="FF0000"/>
          <w:sz w:val="24"/>
          <w:szCs w:val="24"/>
          <w:lang w:val="ro-RO"/>
        </w:rPr>
      </w:pPr>
    </w:p>
    <w:p w:rsidR="00D1403F" w:rsidRPr="00025F44" w:rsidRDefault="00D1403F" w:rsidP="00D1403F">
      <w:pPr>
        <w:ind w:firstLine="720"/>
        <w:jc w:val="both"/>
        <w:rPr>
          <w:lang w:val="ro-RO"/>
        </w:rPr>
      </w:pPr>
      <w:r w:rsidRPr="00025F44">
        <w:rPr>
          <w:b/>
          <w:i/>
          <w:lang w:val="ro-RO"/>
        </w:rPr>
        <w:t>Reguli de notare cu utilizarea creditelor de studii</w:t>
      </w:r>
    </w:p>
    <w:p w:rsidR="00D1403F" w:rsidRDefault="00D1403F" w:rsidP="00D1403F">
      <w:pPr>
        <w:jc w:val="both"/>
        <w:rPr>
          <w:color w:val="FF6600"/>
          <w:lang w:val="ro-RO"/>
        </w:rPr>
      </w:pPr>
    </w:p>
    <w:p w:rsidR="00D1403F" w:rsidRDefault="00D1403F" w:rsidP="008A14FC">
      <w:pPr>
        <w:ind w:firstLine="720"/>
        <w:jc w:val="both"/>
        <w:rPr>
          <w:lang w:val="ro-RO"/>
        </w:rPr>
      </w:pPr>
      <w:r>
        <w:rPr>
          <w:lang w:val="ro-RO"/>
        </w:rPr>
        <w:t xml:space="preserve">Notarea la examene, teze, stagii de practică şi alte activităţi se face cu note de la 1” la “10”, exprimate în numere întregi. </w:t>
      </w:r>
    </w:p>
    <w:p w:rsidR="00D1403F" w:rsidRDefault="00D1403F" w:rsidP="008A14FC">
      <w:pPr>
        <w:ind w:firstLine="720"/>
        <w:jc w:val="both"/>
        <w:rPr>
          <w:color w:val="000000"/>
          <w:lang w:val="ro-RO"/>
        </w:rPr>
      </w:pPr>
      <w:r>
        <w:rPr>
          <w:lang w:val="ro-RO"/>
        </w:rPr>
        <w:t xml:space="preserve">Notele 5 (cinci) – 10 (zece) în rezultatul evaluării la un curs, permit </w:t>
      </w:r>
      <w:r>
        <w:rPr>
          <w:color w:val="000000"/>
          <w:lang w:val="ro-RO"/>
        </w:rPr>
        <w:t xml:space="preserve">obţinerea creditelor alocate cursului respectiv. </w:t>
      </w:r>
      <w:r w:rsidRPr="00025F44">
        <w:rPr>
          <w:lang w:val="ro-RO"/>
        </w:rPr>
        <w:t>Pentru activităţile care, nu se finalizează cu examen</w:t>
      </w:r>
      <w:r>
        <w:rPr>
          <w:color w:val="000000"/>
          <w:lang w:val="ro-RO"/>
        </w:rPr>
        <w:t xml:space="preserve">, condiţia de promovare o constituie realizarea integrală a sarcinilor didactice aferente acestora. </w:t>
      </w:r>
    </w:p>
    <w:p w:rsidR="00D1403F" w:rsidRDefault="00D1403F" w:rsidP="00D1403F">
      <w:pPr>
        <w:jc w:val="both"/>
        <w:rPr>
          <w:lang w:val="ro-RO"/>
        </w:rPr>
      </w:pPr>
    </w:p>
    <w:p w:rsidR="00D1403F" w:rsidRDefault="00D1403F" w:rsidP="008A14FC">
      <w:pPr>
        <w:ind w:firstLine="720"/>
        <w:jc w:val="both"/>
        <w:rPr>
          <w:lang w:val="ro-RO"/>
        </w:rPr>
      </w:pPr>
      <w:r>
        <w:rPr>
          <w:lang w:val="ro-RO"/>
        </w:rPr>
        <w:t xml:space="preserve">Creditele, de </w:t>
      </w:r>
      <w:proofErr w:type="spellStart"/>
      <w:r>
        <w:rPr>
          <w:lang w:val="ro-RO"/>
        </w:rPr>
        <w:t>rînd</w:t>
      </w:r>
      <w:proofErr w:type="spellEnd"/>
      <w:r>
        <w:rPr>
          <w:lang w:val="ro-RO"/>
        </w:rPr>
        <w:t xml:space="preserve"> cu n</w:t>
      </w:r>
      <w:r w:rsidR="00CF7D70">
        <w:rPr>
          <w:lang w:val="ro-RO"/>
        </w:rPr>
        <w:t>otele, se înscriu în borderouri,</w:t>
      </w:r>
      <w:r>
        <w:rPr>
          <w:lang w:val="ro-RO"/>
        </w:rPr>
        <w:t xml:space="preserve"> carnetul de note al </w:t>
      </w:r>
      <w:r w:rsidR="00CF7D70">
        <w:rPr>
          <w:lang w:val="ro-RO"/>
        </w:rPr>
        <w:t>elevului</w:t>
      </w:r>
      <w:r>
        <w:rPr>
          <w:lang w:val="ro-RO"/>
        </w:rPr>
        <w:t>, în Suplimentul la diplomă, eliberat la finalizarea studiilor, precum şi în extrasele din foaia matricolă, în caz de mobilitate academică</w:t>
      </w:r>
      <w:r w:rsidR="00CF7D70">
        <w:rPr>
          <w:lang w:val="ro-RO"/>
        </w:rPr>
        <w:t>/transfer/exmatriculare</w:t>
      </w:r>
      <w:r>
        <w:rPr>
          <w:lang w:val="ro-RO"/>
        </w:rPr>
        <w:t xml:space="preserve">. </w:t>
      </w:r>
    </w:p>
    <w:p w:rsidR="00D1403F" w:rsidRDefault="00D1403F" w:rsidP="00D1403F">
      <w:pPr>
        <w:jc w:val="both"/>
        <w:rPr>
          <w:lang w:val="ro-RO"/>
        </w:rPr>
      </w:pPr>
    </w:p>
    <w:p w:rsidR="00D1403F" w:rsidRDefault="00D1403F" w:rsidP="008A14FC">
      <w:pPr>
        <w:ind w:firstLine="720"/>
        <w:jc w:val="both"/>
        <w:rPr>
          <w:lang w:val="ro-RO"/>
        </w:rPr>
      </w:pPr>
      <w:r>
        <w:rPr>
          <w:lang w:val="ro-RO"/>
        </w:rPr>
        <w:t>Note</w:t>
      </w:r>
      <w:r w:rsidR="00CF7D70">
        <w:rPr>
          <w:lang w:val="ro-RO"/>
        </w:rPr>
        <w:t>le şi creditele de la cursurile</w:t>
      </w:r>
      <w:r>
        <w:rPr>
          <w:lang w:val="ro-RO"/>
        </w:rPr>
        <w:t xml:space="preserve"> contractate în avans vor fi trecute în registre speciale, pe baza cererii scrise a </w:t>
      </w:r>
      <w:r w:rsidR="004C4061">
        <w:rPr>
          <w:lang w:val="ro-RO"/>
        </w:rPr>
        <w:t>elevului</w:t>
      </w:r>
      <w:r>
        <w:rPr>
          <w:lang w:val="ro-RO"/>
        </w:rPr>
        <w:t>, în conformitate cu Contractul de studiu. Notele vor fi semnate de cadrul didactic examinator şi datate în mod corespunzător. Nu este permisă prezentarea la alte examene în afara celor cuprinse în Contractul de studii.</w:t>
      </w:r>
    </w:p>
    <w:p w:rsidR="00D1403F" w:rsidRDefault="00D1403F" w:rsidP="00D1403F">
      <w:pPr>
        <w:jc w:val="both"/>
        <w:rPr>
          <w:lang w:val="ro-RO"/>
        </w:rPr>
      </w:pPr>
    </w:p>
    <w:p w:rsidR="00D1403F" w:rsidRDefault="00D1403F" w:rsidP="004C4061">
      <w:pPr>
        <w:ind w:firstLine="720"/>
        <w:jc w:val="both"/>
        <w:rPr>
          <w:color w:val="000000"/>
          <w:lang w:val="ro-RO"/>
        </w:rPr>
      </w:pPr>
      <w:r w:rsidRPr="00025F44">
        <w:rPr>
          <w:lang w:val="ro-RO"/>
        </w:rPr>
        <w:t xml:space="preserve">Nota finală la cursul evaluat cu note se constituie </w:t>
      </w:r>
      <w:r w:rsidR="00CF7D70" w:rsidRPr="00025F44">
        <w:rPr>
          <w:lang w:val="ro-RO"/>
        </w:rPr>
        <w:t>prin</w:t>
      </w:r>
      <w:r w:rsidRPr="00025F44">
        <w:rPr>
          <w:lang w:val="ro-RO"/>
        </w:rPr>
        <w:t xml:space="preserve"> sumarea notelor obţinute </w:t>
      </w:r>
      <w:r w:rsidR="00CF7D70" w:rsidRPr="00025F44">
        <w:rPr>
          <w:lang w:val="ro-RO"/>
        </w:rPr>
        <w:t>pe parcursul semestrului, (</w:t>
      </w:r>
      <w:r w:rsidRPr="00025F44">
        <w:rPr>
          <w:lang w:val="ro-RO"/>
        </w:rPr>
        <w:t xml:space="preserve">activitate directă şi individuală </w:t>
      </w:r>
      <w:r w:rsidR="00CF7D70" w:rsidRPr="00025F44">
        <w:rPr>
          <w:lang w:val="ro-RO"/>
        </w:rPr>
        <w:t xml:space="preserve">a elevilor, </w:t>
      </w:r>
      <w:r w:rsidRPr="00025F44">
        <w:rPr>
          <w:lang w:val="ro-RO"/>
        </w:rPr>
        <w:t>evaluări curente şi sumativ</w:t>
      </w:r>
      <w:r w:rsidR="00CF7D70" w:rsidRPr="00025F44">
        <w:rPr>
          <w:lang w:val="ro-RO"/>
        </w:rPr>
        <w:t>e)</w:t>
      </w:r>
      <w:r w:rsidRPr="00025F44">
        <w:rPr>
          <w:lang w:val="ro-RO"/>
        </w:rPr>
        <w:t xml:space="preserve">. Ponderea activităţilor în cadrul unităţii de curs este stabilită de către </w:t>
      </w:r>
      <w:r w:rsidR="002B43A5" w:rsidRPr="00025F44">
        <w:rPr>
          <w:lang w:val="ro-RO"/>
        </w:rPr>
        <w:t xml:space="preserve">cadrul didactic, </w:t>
      </w:r>
      <w:r w:rsidRPr="00025F44">
        <w:rPr>
          <w:lang w:val="ro-RO"/>
        </w:rPr>
        <w:t xml:space="preserve">prin coordonare cu catedra respectivă. Tipurile de activităţi notate, ponderea fiecăreia în nota finală şi exigenţele privind promovarea se aduc la cunoştinţa </w:t>
      </w:r>
      <w:r w:rsidR="004C4061" w:rsidRPr="00025F44">
        <w:rPr>
          <w:lang w:val="ro-RO"/>
        </w:rPr>
        <w:t>elevului</w:t>
      </w:r>
      <w:r w:rsidRPr="00025F44">
        <w:rPr>
          <w:lang w:val="ro-RO"/>
        </w:rPr>
        <w:t xml:space="preserve"> la începutul anului de</w:t>
      </w:r>
      <w:r>
        <w:rPr>
          <w:color w:val="000000"/>
          <w:lang w:val="ro-RO"/>
        </w:rPr>
        <w:t xml:space="preserve"> învăţământ</w:t>
      </w:r>
      <w:r w:rsidR="00025F44">
        <w:rPr>
          <w:color w:val="000000"/>
          <w:lang w:val="ro-RO"/>
        </w:rPr>
        <w:t>,</w:t>
      </w:r>
      <w:r>
        <w:rPr>
          <w:color w:val="000000"/>
          <w:lang w:val="ro-RO"/>
        </w:rPr>
        <w:t xml:space="preserve"> la semnarea Contractului anual de studii.</w:t>
      </w:r>
    </w:p>
    <w:p w:rsidR="00D1403F" w:rsidRDefault="00D1403F" w:rsidP="00D1403F">
      <w:pPr>
        <w:jc w:val="both"/>
        <w:rPr>
          <w:color w:val="000000"/>
          <w:lang w:val="ro-RO"/>
        </w:rPr>
      </w:pPr>
    </w:p>
    <w:p w:rsidR="00D1403F" w:rsidRDefault="00D1403F" w:rsidP="004C4061">
      <w:pPr>
        <w:ind w:firstLine="720"/>
        <w:jc w:val="both"/>
        <w:rPr>
          <w:color w:val="FF6600"/>
          <w:lang w:val="ro-RO"/>
        </w:rPr>
      </w:pPr>
      <w:r>
        <w:rPr>
          <w:color w:val="000000"/>
          <w:lang w:val="ro-RO"/>
        </w:rPr>
        <w:t xml:space="preserve">O unitate de curs are o singură notă finală.  </w:t>
      </w:r>
    </w:p>
    <w:p w:rsidR="00D1403F" w:rsidRDefault="00D1403F" w:rsidP="004C4061">
      <w:pPr>
        <w:ind w:firstLine="720"/>
        <w:jc w:val="both"/>
        <w:rPr>
          <w:lang w:val="ro-RO"/>
        </w:rPr>
      </w:pPr>
      <w:r>
        <w:rPr>
          <w:lang w:val="ro-RO"/>
        </w:rPr>
        <w:t xml:space="preserve">Cadrul didactic examinator are obligaţia de a comunica </w:t>
      </w:r>
      <w:r w:rsidR="002B43A5">
        <w:rPr>
          <w:lang w:val="ro-RO"/>
        </w:rPr>
        <w:t>elevilor</w:t>
      </w:r>
      <w:r w:rsidR="001C1646">
        <w:rPr>
          <w:lang w:val="ro-RO"/>
        </w:rPr>
        <w:t xml:space="preserve"> </w:t>
      </w:r>
      <w:r>
        <w:rPr>
          <w:lang w:val="ro-RO"/>
        </w:rPr>
        <w:t>rezultatele la examene, în termene cît mai restrînse, dar nu mai tîrziu de ultima zi a sesiunii.</w:t>
      </w:r>
    </w:p>
    <w:p w:rsidR="00D1403F" w:rsidRDefault="00D1403F" w:rsidP="00D1403F">
      <w:pPr>
        <w:jc w:val="both"/>
        <w:rPr>
          <w:lang w:val="ro-RO"/>
        </w:rPr>
      </w:pPr>
    </w:p>
    <w:p w:rsidR="00D1403F" w:rsidRDefault="002B43A5" w:rsidP="004C4061">
      <w:pPr>
        <w:ind w:firstLine="720"/>
        <w:jc w:val="both"/>
        <w:rPr>
          <w:color w:val="000000"/>
          <w:lang w:val="ro-RO"/>
        </w:rPr>
      </w:pPr>
      <w:r>
        <w:rPr>
          <w:color w:val="000000"/>
          <w:lang w:val="ro-RO"/>
        </w:rPr>
        <w:t>Elevii</w:t>
      </w:r>
      <w:r w:rsidR="00D1403F">
        <w:rPr>
          <w:color w:val="000000"/>
          <w:lang w:val="ro-RO"/>
        </w:rPr>
        <w:t xml:space="preserve"> pot contesta nota acordată de profesor în decurs de 24 de ore din momentul anunţării notei. La susţinerea repetată a examenului, </w:t>
      </w:r>
      <w:r>
        <w:rPr>
          <w:color w:val="000000"/>
          <w:lang w:val="ro-RO"/>
        </w:rPr>
        <w:t>elevul</w:t>
      </w:r>
      <w:r w:rsidR="00D1403F">
        <w:rPr>
          <w:color w:val="000000"/>
          <w:lang w:val="ro-RO"/>
        </w:rPr>
        <w:t xml:space="preserve"> poate solicita constituirea unei comisii de examinare din trei persoane, în componenţa căreia este inclus şi cadrul didactic, care a predat cursul respectiv.</w:t>
      </w:r>
    </w:p>
    <w:p w:rsidR="00D1403F" w:rsidRDefault="00D1403F" w:rsidP="00D1403F">
      <w:pPr>
        <w:jc w:val="both"/>
        <w:rPr>
          <w:color w:val="FF6600"/>
          <w:lang w:val="ro-RO"/>
        </w:rPr>
      </w:pPr>
    </w:p>
    <w:p w:rsidR="00D1403F" w:rsidRDefault="002B43A5" w:rsidP="004C4061">
      <w:pPr>
        <w:ind w:firstLine="720"/>
        <w:jc w:val="both"/>
        <w:rPr>
          <w:color w:val="000000"/>
          <w:lang w:val="ro-RO"/>
        </w:rPr>
      </w:pPr>
      <w:r>
        <w:rPr>
          <w:lang w:val="ro-RO"/>
        </w:rPr>
        <w:t>Elevul</w:t>
      </w:r>
      <w:r w:rsidR="00D1403F">
        <w:rPr>
          <w:lang w:val="ro-RO"/>
        </w:rPr>
        <w:t xml:space="preserve"> care a promovat toate examenele prevăzute în planul de învăţămînt pentru anul de studii curent poate solicita, prin cerere, reexaminarea în vederea măririi notei la cel mult trei unităţi de curs din acest an. Reexaminarea pentru mărirea notei se face de către o comisie din care face parte </w:t>
      </w:r>
      <w:r>
        <w:rPr>
          <w:lang w:val="ro-RO"/>
        </w:rPr>
        <w:t xml:space="preserve">cadrul didctic care a predat </w:t>
      </w:r>
      <w:r w:rsidR="00D1403F">
        <w:rPr>
          <w:lang w:val="ro-RO"/>
        </w:rPr>
        <w:t>curs</w:t>
      </w:r>
      <w:r>
        <w:rPr>
          <w:lang w:val="ro-RO"/>
        </w:rPr>
        <w:t>ul</w:t>
      </w:r>
      <w:r w:rsidR="00D1403F">
        <w:rPr>
          <w:lang w:val="ro-RO"/>
        </w:rPr>
        <w:t xml:space="preserve">. Nota se modifică doar în cazul cînd </w:t>
      </w:r>
      <w:r>
        <w:rPr>
          <w:lang w:val="ro-RO"/>
        </w:rPr>
        <w:t>elevul</w:t>
      </w:r>
      <w:r w:rsidR="00D1403F">
        <w:rPr>
          <w:lang w:val="ro-RO"/>
        </w:rPr>
        <w:t xml:space="preserve"> a fost apreciat cu o notă mai mare.</w:t>
      </w:r>
      <w:r w:rsidR="00D1403F">
        <w:rPr>
          <w:color w:val="000000"/>
          <w:lang w:val="ro-RO"/>
        </w:rPr>
        <w:t xml:space="preserve"> </w:t>
      </w:r>
    </w:p>
    <w:p w:rsidR="00D1403F" w:rsidRDefault="00D1403F" w:rsidP="00D1403F">
      <w:pPr>
        <w:jc w:val="both"/>
        <w:rPr>
          <w:color w:val="000000"/>
          <w:lang w:val="ro-RO"/>
        </w:rPr>
      </w:pPr>
    </w:p>
    <w:p w:rsidR="00D1403F" w:rsidRDefault="00D1403F" w:rsidP="004C4061">
      <w:pPr>
        <w:ind w:firstLine="720"/>
        <w:jc w:val="both"/>
        <w:rPr>
          <w:color w:val="000000"/>
          <w:lang w:val="ro-RO"/>
        </w:rPr>
      </w:pPr>
      <w:r>
        <w:rPr>
          <w:color w:val="000000"/>
          <w:lang w:val="ro-RO"/>
        </w:rPr>
        <w:t>În cazul repetării cursului nota obţinută anterior se anulează şi nu se ia în consideraţie la notarea repetată.</w:t>
      </w:r>
    </w:p>
    <w:p w:rsidR="00D1403F" w:rsidRDefault="00D1403F" w:rsidP="00D1403F">
      <w:pPr>
        <w:jc w:val="both"/>
        <w:rPr>
          <w:lang w:val="ro-RO"/>
        </w:rPr>
      </w:pPr>
    </w:p>
    <w:p w:rsidR="00D1403F" w:rsidRDefault="00D1403F" w:rsidP="004C4061">
      <w:pPr>
        <w:ind w:firstLine="720"/>
        <w:jc w:val="both"/>
        <w:rPr>
          <w:lang w:val="ro-RO"/>
        </w:rPr>
      </w:pPr>
      <w:r>
        <w:rPr>
          <w:lang w:val="ro-RO"/>
        </w:rPr>
        <w:t xml:space="preserve">În baza rezultatelor evaluărilor semestriale/de an vor fi realizate ratinguri academice ale </w:t>
      </w:r>
      <w:r w:rsidR="002B43A5">
        <w:rPr>
          <w:lang w:val="ro-RO"/>
        </w:rPr>
        <w:t>elevilor</w:t>
      </w:r>
      <w:r>
        <w:rPr>
          <w:lang w:val="ro-RO"/>
        </w:rPr>
        <w:t xml:space="preserve"> care îşi fac studiile într-un domeniu de formare profesională/specialit</w:t>
      </w:r>
      <w:r w:rsidR="002B43A5">
        <w:rPr>
          <w:lang w:val="ro-RO"/>
        </w:rPr>
        <w:t xml:space="preserve">ate pe ani de studii. </w:t>
      </w:r>
      <w:r w:rsidR="002B43A5">
        <w:rPr>
          <w:lang w:val="ro-RO"/>
        </w:rPr>
        <w:lastRenderedPageBreak/>
        <w:t>Ratingul elevului</w:t>
      </w:r>
      <w:r>
        <w:rPr>
          <w:lang w:val="ro-RO"/>
        </w:rPr>
        <w:t xml:space="preserve"> se ia în considerare la acordarea de burse de studiu, burse de merit, la scutirea de plata taxei pentru studii etc</w:t>
      </w:r>
      <w:r w:rsidR="002B43A5">
        <w:rPr>
          <w:lang w:val="ro-RO"/>
        </w:rPr>
        <w:t>.</w:t>
      </w:r>
      <w:r>
        <w:rPr>
          <w:lang w:val="ro-RO"/>
        </w:rPr>
        <w:t>, în conformitate cu reglementările în vigoare.</w:t>
      </w:r>
    </w:p>
    <w:p w:rsidR="00D1403F" w:rsidRDefault="00D1403F" w:rsidP="00D1403F">
      <w:pPr>
        <w:jc w:val="both"/>
        <w:rPr>
          <w:lang w:val="ro-RO"/>
        </w:rPr>
      </w:pPr>
    </w:p>
    <w:p w:rsidR="00D1403F" w:rsidRDefault="00D1403F" w:rsidP="00D1403F">
      <w:pPr>
        <w:jc w:val="both"/>
        <w:rPr>
          <w:lang w:val="ro-RO"/>
        </w:rPr>
      </w:pPr>
      <w:r>
        <w:rPr>
          <w:lang w:val="ro-RO"/>
        </w:rPr>
        <w:t xml:space="preserve">Pentru toţi </w:t>
      </w:r>
      <w:r w:rsidR="002B43A5">
        <w:rPr>
          <w:lang w:val="ro-RO"/>
        </w:rPr>
        <w:t>elevii</w:t>
      </w:r>
      <w:r>
        <w:rPr>
          <w:lang w:val="ro-RO"/>
        </w:rPr>
        <w:t>, în paralel cu sistemul naţional de notare,</w:t>
      </w:r>
      <w:r w:rsidR="002B43A5">
        <w:rPr>
          <w:lang w:val="ro-RO"/>
        </w:rPr>
        <w:t xml:space="preserve"> </w:t>
      </w:r>
      <w:r>
        <w:rPr>
          <w:lang w:val="ro-RO"/>
        </w:rPr>
        <w:t>se aplică adiţional sistemul de notare în conformitate cu scala de notare ECTS.</w:t>
      </w:r>
    </w:p>
    <w:p w:rsidR="00D1403F" w:rsidRDefault="00D1403F" w:rsidP="00D1403F">
      <w:pPr>
        <w:jc w:val="both"/>
        <w:rPr>
          <w:lang w:val="ro-RO"/>
        </w:rPr>
      </w:pPr>
    </w:p>
    <w:p w:rsidR="00D1403F" w:rsidRDefault="00D1403F" w:rsidP="00D1403F">
      <w:pPr>
        <w:ind w:firstLine="720"/>
        <w:jc w:val="both"/>
        <w:rPr>
          <w:lang w:val="ro-RO"/>
        </w:rPr>
      </w:pPr>
      <w:r>
        <w:rPr>
          <w:lang w:val="ro-RO"/>
        </w:rPr>
        <w:t>Corelaţia între scala de notare din Republica Moldova şi scala de notare ECTS</w:t>
      </w:r>
    </w:p>
    <w:p w:rsidR="00D1403F" w:rsidRDefault="00D1403F" w:rsidP="00D1403F">
      <w:pPr>
        <w:jc w:val="center"/>
        <w:rPr>
          <w:lang w:val="ro-RO"/>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507"/>
        <w:gridCol w:w="1383"/>
        <w:gridCol w:w="2970"/>
        <w:gridCol w:w="3060"/>
      </w:tblGrid>
      <w:tr w:rsidR="00025F44" w:rsidTr="00025F44">
        <w:trPr>
          <w:cantSplit/>
          <w:trHeight w:val="1105"/>
        </w:trPr>
        <w:tc>
          <w:tcPr>
            <w:tcW w:w="1728" w:type="dxa"/>
          </w:tcPr>
          <w:p w:rsidR="00025F44" w:rsidRDefault="00025F44" w:rsidP="00D75A69">
            <w:pPr>
              <w:pStyle w:val="BodyText"/>
            </w:pPr>
          </w:p>
          <w:p w:rsidR="00025F44" w:rsidRDefault="00025F44" w:rsidP="00D75A69">
            <w:pPr>
              <w:pStyle w:val="BodyText"/>
            </w:pPr>
            <w:r>
              <w:t>Scala</w:t>
            </w:r>
          </w:p>
          <w:p w:rsidR="00025F44" w:rsidRDefault="00025F44" w:rsidP="00D75A69">
            <w:pPr>
              <w:pStyle w:val="BodyText"/>
            </w:pPr>
            <w:r>
              <w:t>ECTS</w:t>
            </w:r>
          </w:p>
        </w:tc>
        <w:tc>
          <w:tcPr>
            <w:tcW w:w="1890" w:type="dxa"/>
            <w:gridSpan w:val="2"/>
            <w:tcBorders>
              <w:bottom w:val="single" w:sz="4" w:space="0" w:color="auto"/>
            </w:tcBorders>
          </w:tcPr>
          <w:p w:rsidR="00025F44" w:rsidRDefault="00025F44" w:rsidP="00D75A69">
            <w:pPr>
              <w:pStyle w:val="BodyText"/>
            </w:pPr>
          </w:p>
          <w:p w:rsidR="00025F44" w:rsidRDefault="00025F44" w:rsidP="00D75A69">
            <w:pPr>
              <w:pStyle w:val="BodyText"/>
            </w:pPr>
            <w:r>
              <w:t xml:space="preserve">Scala </w:t>
            </w:r>
          </w:p>
          <w:p w:rsidR="00025F44" w:rsidRDefault="00025F44" w:rsidP="00D75A69">
            <w:pPr>
              <w:pStyle w:val="BodyText"/>
            </w:pPr>
            <w:r>
              <w:t>Republicii</w:t>
            </w:r>
          </w:p>
          <w:p w:rsidR="00025F44" w:rsidRDefault="00025F44" w:rsidP="00D75A69">
            <w:pPr>
              <w:pStyle w:val="BodyText"/>
            </w:pPr>
            <w:r>
              <w:t>Moldova</w:t>
            </w:r>
          </w:p>
          <w:p w:rsidR="00025F44" w:rsidRDefault="00025F44" w:rsidP="00D75A69">
            <w:pPr>
              <w:pStyle w:val="BodyText"/>
            </w:pPr>
          </w:p>
        </w:tc>
        <w:tc>
          <w:tcPr>
            <w:tcW w:w="2970" w:type="dxa"/>
          </w:tcPr>
          <w:p w:rsidR="00025F44" w:rsidRDefault="00025F44" w:rsidP="00D75A69">
            <w:pPr>
              <w:pStyle w:val="BodyText"/>
            </w:pPr>
          </w:p>
          <w:p w:rsidR="00025F44" w:rsidRDefault="00025F44" w:rsidP="00D75A69">
            <w:pPr>
              <w:pStyle w:val="BodyText"/>
            </w:pPr>
            <w:r>
              <w:t>Calificativul</w:t>
            </w:r>
          </w:p>
        </w:tc>
        <w:tc>
          <w:tcPr>
            <w:tcW w:w="3060" w:type="dxa"/>
          </w:tcPr>
          <w:p w:rsidR="00025F44" w:rsidRDefault="00025F44" w:rsidP="00D75A69">
            <w:pPr>
              <w:pStyle w:val="BodyText"/>
            </w:pPr>
            <w:r>
              <w:t>Corelarea dintre notă şi credite</w:t>
            </w:r>
          </w:p>
        </w:tc>
      </w:tr>
      <w:tr w:rsidR="00025F44" w:rsidTr="00025F44">
        <w:trPr>
          <w:cantSplit/>
          <w:trHeight w:val="1405"/>
        </w:trPr>
        <w:tc>
          <w:tcPr>
            <w:tcW w:w="1728" w:type="dxa"/>
            <w:vMerge w:val="restart"/>
          </w:tcPr>
          <w:p w:rsidR="00025F44" w:rsidRDefault="00025F44" w:rsidP="00D75A69">
            <w:pPr>
              <w:pStyle w:val="BodyText"/>
            </w:pPr>
            <w:r>
              <w:t>A</w:t>
            </w:r>
          </w:p>
          <w:p w:rsidR="00025F44" w:rsidRDefault="00025F44" w:rsidP="00D75A69">
            <w:pPr>
              <w:pStyle w:val="BodyText"/>
            </w:pPr>
            <w:r>
              <w:t>B</w:t>
            </w:r>
          </w:p>
          <w:p w:rsidR="00025F44" w:rsidRDefault="00025F44" w:rsidP="00D75A69">
            <w:pPr>
              <w:pStyle w:val="BodyText"/>
            </w:pPr>
            <w:r>
              <w:t>C</w:t>
            </w:r>
          </w:p>
          <w:p w:rsidR="00025F44" w:rsidRDefault="00025F44" w:rsidP="00D75A69">
            <w:pPr>
              <w:pStyle w:val="BodyText"/>
            </w:pPr>
            <w:r>
              <w:t>D</w:t>
            </w:r>
          </w:p>
          <w:p w:rsidR="00025F44" w:rsidRDefault="00025F44" w:rsidP="00D75A69">
            <w:pPr>
              <w:pStyle w:val="BodyText"/>
            </w:pPr>
            <w:r>
              <w:t>E</w:t>
            </w:r>
          </w:p>
        </w:tc>
        <w:tc>
          <w:tcPr>
            <w:tcW w:w="507" w:type="dxa"/>
            <w:vMerge w:val="restart"/>
            <w:tcBorders>
              <w:right w:val="nil"/>
            </w:tcBorders>
          </w:tcPr>
          <w:p w:rsidR="00025F44" w:rsidRDefault="00025F44" w:rsidP="00D75A69">
            <w:pPr>
              <w:pStyle w:val="BodyText"/>
            </w:pPr>
            <w:r>
              <w:t>10</w:t>
            </w:r>
          </w:p>
          <w:p w:rsidR="00025F44" w:rsidRDefault="00025F44" w:rsidP="00D75A69">
            <w:pPr>
              <w:pStyle w:val="BodyText"/>
            </w:pPr>
            <w:r>
              <w:t>9</w:t>
            </w:r>
          </w:p>
          <w:p w:rsidR="00025F44" w:rsidRDefault="00025F44" w:rsidP="00D75A69">
            <w:pPr>
              <w:pStyle w:val="BodyText"/>
            </w:pPr>
            <w:r>
              <w:t>8</w:t>
            </w:r>
          </w:p>
          <w:p w:rsidR="00025F44" w:rsidRDefault="00025F44" w:rsidP="00D75A69">
            <w:pPr>
              <w:pStyle w:val="BodyText"/>
            </w:pPr>
            <w:r>
              <w:t>7</w:t>
            </w:r>
          </w:p>
          <w:p w:rsidR="00025F44" w:rsidRDefault="00025F44" w:rsidP="00D75A69">
            <w:pPr>
              <w:pStyle w:val="BodyText"/>
            </w:pPr>
            <w:r>
              <w:t>6</w:t>
            </w:r>
          </w:p>
          <w:p w:rsidR="00025F44" w:rsidRDefault="00025F44" w:rsidP="00D75A69">
            <w:pPr>
              <w:pStyle w:val="BodyText"/>
            </w:pPr>
            <w:r>
              <w:t>5</w:t>
            </w:r>
          </w:p>
        </w:tc>
        <w:tc>
          <w:tcPr>
            <w:tcW w:w="1383" w:type="dxa"/>
            <w:tcBorders>
              <w:left w:val="nil"/>
              <w:bottom w:val="nil"/>
            </w:tcBorders>
          </w:tcPr>
          <w:p w:rsidR="00025F44" w:rsidRDefault="00025F44" w:rsidP="00D75A69">
            <w:pPr>
              <w:pStyle w:val="BodyText"/>
            </w:pPr>
          </w:p>
        </w:tc>
        <w:tc>
          <w:tcPr>
            <w:tcW w:w="2970" w:type="dxa"/>
            <w:vMerge w:val="restart"/>
            <w:tcBorders>
              <w:bottom w:val="nil"/>
            </w:tcBorders>
          </w:tcPr>
          <w:p w:rsidR="00025F44" w:rsidRDefault="00025F44" w:rsidP="00D75A69">
            <w:pPr>
              <w:pStyle w:val="BodyText"/>
            </w:pPr>
            <w:r>
              <w:t>Promovat (pass)</w:t>
            </w:r>
          </w:p>
        </w:tc>
        <w:tc>
          <w:tcPr>
            <w:tcW w:w="3060" w:type="dxa"/>
            <w:vMerge w:val="restart"/>
            <w:tcBorders>
              <w:bottom w:val="single" w:sz="4" w:space="0" w:color="auto"/>
            </w:tcBorders>
          </w:tcPr>
          <w:p w:rsidR="00025F44" w:rsidRDefault="00025F44" w:rsidP="00D75A69">
            <w:pPr>
              <w:pStyle w:val="BodyText"/>
            </w:pPr>
            <w:r>
              <w:t>Se alocă</w:t>
            </w:r>
          </w:p>
          <w:p w:rsidR="00025F44" w:rsidRDefault="00025F44" w:rsidP="00D75A69">
            <w:pPr>
              <w:pStyle w:val="BodyText"/>
            </w:pPr>
            <w:r>
              <w:t xml:space="preserve"> numărul </w:t>
            </w:r>
          </w:p>
          <w:p w:rsidR="00025F44" w:rsidRDefault="00025F44" w:rsidP="00D75A69">
            <w:pPr>
              <w:pStyle w:val="BodyText"/>
            </w:pPr>
            <w:r>
              <w:t xml:space="preserve">total de </w:t>
            </w:r>
          </w:p>
          <w:p w:rsidR="00025F44" w:rsidRDefault="00025F44" w:rsidP="00D75A69">
            <w:pPr>
              <w:pStyle w:val="BodyText"/>
            </w:pPr>
            <w:r>
              <w:t>credite</w:t>
            </w:r>
          </w:p>
        </w:tc>
      </w:tr>
      <w:tr w:rsidR="00025F44" w:rsidTr="00025F44">
        <w:trPr>
          <w:cantSplit/>
        </w:trPr>
        <w:tc>
          <w:tcPr>
            <w:tcW w:w="1728" w:type="dxa"/>
            <w:vMerge/>
          </w:tcPr>
          <w:p w:rsidR="00025F44" w:rsidRDefault="00025F44" w:rsidP="00D75A69">
            <w:pPr>
              <w:pStyle w:val="BodyText"/>
            </w:pPr>
          </w:p>
        </w:tc>
        <w:tc>
          <w:tcPr>
            <w:tcW w:w="507" w:type="dxa"/>
            <w:vMerge/>
            <w:tcBorders>
              <w:right w:val="nil"/>
            </w:tcBorders>
          </w:tcPr>
          <w:p w:rsidR="00025F44" w:rsidRDefault="00025F44" w:rsidP="00D75A69">
            <w:pPr>
              <w:pStyle w:val="BodyText"/>
            </w:pPr>
          </w:p>
        </w:tc>
        <w:tc>
          <w:tcPr>
            <w:tcW w:w="1383" w:type="dxa"/>
            <w:tcBorders>
              <w:top w:val="nil"/>
              <w:left w:val="nil"/>
            </w:tcBorders>
          </w:tcPr>
          <w:p w:rsidR="00025F44" w:rsidRDefault="00025F44" w:rsidP="00D75A69">
            <w:pPr>
              <w:pStyle w:val="BodyText"/>
            </w:pPr>
          </w:p>
        </w:tc>
        <w:tc>
          <w:tcPr>
            <w:tcW w:w="2970" w:type="dxa"/>
            <w:vMerge/>
            <w:tcBorders>
              <w:bottom w:val="nil"/>
            </w:tcBorders>
          </w:tcPr>
          <w:p w:rsidR="00025F44" w:rsidRDefault="00025F44" w:rsidP="00D75A69">
            <w:pPr>
              <w:pStyle w:val="BodyText"/>
            </w:pPr>
          </w:p>
        </w:tc>
        <w:tc>
          <w:tcPr>
            <w:tcW w:w="3060" w:type="dxa"/>
            <w:vMerge/>
          </w:tcPr>
          <w:p w:rsidR="00025F44" w:rsidRDefault="00025F44" w:rsidP="00D75A69">
            <w:pPr>
              <w:pStyle w:val="BodyText"/>
            </w:pPr>
          </w:p>
        </w:tc>
      </w:tr>
      <w:tr w:rsidR="00025F44" w:rsidTr="00025F44">
        <w:trPr>
          <w:cantSplit/>
        </w:trPr>
        <w:tc>
          <w:tcPr>
            <w:tcW w:w="1728" w:type="dxa"/>
          </w:tcPr>
          <w:p w:rsidR="00025F44" w:rsidRDefault="00025F44" w:rsidP="00D75A69">
            <w:pPr>
              <w:pStyle w:val="BodyText"/>
            </w:pPr>
            <w:r>
              <w:t>FX</w:t>
            </w:r>
          </w:p>
          <w:p w:rsidR="00025F44" w:rsidRDefault="00025F44" w:rsidP="00D75A69">
            <w:pPr>
              <w:pStyle w:val="BodyText"/>
            </w:pPr>
          </w:p>
          <w:p w:rsidR="00025F44" w:rsidRDefault="00025F44" w:rsidP="00D75A69">
            <w:pPr>
              <w:pStyle w:val="BodyText"/>
            </w:pPr>
          </w:p>
          <w:p w:rsidR="00025F44" w:rsidRDefault="00025F44" w:rsidP="00D75A69">
            <w:pPr>
              <w:pStyle w:val="BodyText"/>
            </w:pPr>
            <w:r>
              <w:t>F</w:t>
            </w:r>
          </w:p>
        </w:tc>
        <w:tc>
          <w:tcPr>
            <w:tcW w:w="1890" w:type="dxa"/>
            <w:gridSpan w:val="2"/>
          </w:tcPr>
          <w:p w:rsidR="00025F44" w:rsidRDefault="00025F44" w:rsidP="00D75A69">
            <w:pPr>
              <w:pStyle w:val="BodyText"/>
            </w:pPr>
            <w:r>
              <w:t>4</w:t>
            </w:r>
          </w:p>
          <w:p w:rsidR="00025F44" w:rsidRDefault="00025F44" w:rsidP="00D75A69">
            <w:pPr>
              <w:pStyle w:val="BodyText"/>
            </w:pPr>
          </w:p>
          <w:p w:rsidR="00025F44" w:rsidRDefault="00025F44" w:rsidP="00D75A69">
            <w:pPr>
              <w:pStyle w:val="BodyText"/>
            </w:pPr>
          </w:p>
          <w:p w:rsidR="00025F44" w:rsidRDefault="00025F44" w:rsidP="00D75A69">
            <w:pPr>
              <w:pStyle w:val="BodyText"/>
            </w:pPr>
            <w:r>
              <w:t>3-1</w:t>
            </w:r>
          </w:p>
        </w:tc>
        <w:tc>
          <w:tcPr>
            <w:tcW w:w="2970" w:type="dxa"/>
          </w:tcPr>
          <w:p w:rsidR="00025F44" w:rsidRDefault="00025F44" w:rsidP="00D75A69">
            <w:pPr>
              <w:pStyle w:val="BodyText"/>
              <w:rPr>
                <w:color w:val="000000"/>
              </w:rPr>
            </w:pPr>
            <w:r>
              <w:rPr>
                <w:color w:val="000000"/>
              </w:rPr>
              <w:t>(Fail) Eşec – ceva mai mult lucru necesar pentru a promova</w:t>
            </w:r>
          </w:p>
          <w:p w:rsidR="00025F44" w:rsidRDefault="00025F44" w:rsidP="00D75A69">
            <w:pPr>
              <w:pStyle w:val="BodyText"/>
            </w:pPr>
            <w:r>
              <w:rPr>
                <w:color w:val="000000"/>
              </w:rPr>
              <w:t>(Fail) Eşec – lucru considerabil necesar pentru a promova</w:t>
            </w:r>
          </w:p>
        </w:tc>
        <w:tc>
          <w:tcPr>
            <w:tcW w:w="3060" w:type="dxa"/>
          </w:tcPr>
          <w:p w:rsidR="00025F44" w:rsidRDefault="00025F44" w:rsidP="00D75A69">
            <w:pPr>
              <w:pStyle w:val="BodyText"/>
            </w:pPr>
            <w:r>
              <w:t xml:space="preserve">Nu se </w:t>
            </w:r>
          </w:p>
          <w:p w:rsidR="00025F44" w:rsidRDefault="00025F44" w:rsidP="00D75A69">
            <w:pPr>
              <w:pStyle w:val="BodyText"/>
            </w:pPr>
            <w:r>
              <w:t xml:space="preserve">alocă </w:t>
            </w:r>
          </w:p>
          <w:p w:rsidR="00025F44" w:rsidRDefault="00025F44" w:rsidP="00D75A69">
            <w:pPr>
              <w:pStyle w:val="BodyText"/>
            </w:pPr>
            <w:r>
              <w:t>credite</w:t>
            </w:r>
          </w:p>
        </w:tc>
      </w:tr>
    </w:tbl>
    <w:p w:rsidR="00D1403F" w:rsidRDefault="00D1403F" w:rsidP="00D1403F">
      <w:pPr>
        <w:pStyle w:val="Heading5"/>
        <w:ind w:firstLine="720"/>
        <w:rPr>
          <w:b w:val="0"/>
          <w:color w:val="FF6600"/>
        </w:rPr>
      </w:pPr>
    </w:p>
    <w:p w:rsidR="00D1403F" w:rsidRDefault="00D1403F" w:rsidP="00D1403F">
      <w:pPr>
        <w:rPr>
          <w:lang w:val="ro-RO"/>
        </w:rPr>
      </w:pPr>
    </w:p>
    <w:p w:rsidR="00D1403F" w:rsidRDefault="00D1403F" w:rsidP="00D1403F">
      <w:pPr>
        <w:jc w:val="center"/>
        <w:rPr>
          <w:b/>
          <w:i/>
          <w:lang w:val="ro-RO"/>
        </w:rPr>
      </w:pPr>
      <w:r>
        <w:rPr>
          <w:b/>
          <w:bCs/>
          <w:color w:val="FF0000"/>
          <w:u w:val="single"/>
          <w:lang w:val="ro-RO"/>
        </w:rPr>
        <w:br/>
      </w:r>
      <w:r>
        <w:rPr>
          <w:b/>
          <w:i/>
          <w:lang w:val="ro-RO"/>
        </w:rPr>
        <w:t>Reguli de transfer</w:t>
      </w:r>
    </w:p>
    <w:p w:rsidR="00D1403F" w:rsidRDefault="00D1403F" w:rsidP="004C4061">
      <w:pPr>
        <w:ind w:firstLine="720"/>
        <w:jc w:val="both"/>
        <w:rPr>
          <w:lang w:val="ro-RO"/>
        </w:rPr>
      </w:pPr>
      <w:r>
        <w:rPr>
          <w:lang w:val="ro-RO"/>
        </w:rPr>
        <w:t xml:space="preserve">Pe parcursul studiilor </w:t>
      </w:r>
      <w:r w:rsidR="002B43A5">
        <w:rPr>
          <w:lang w:val="ro-RO"/>
        </w:rPr>
        <w:t>elevul</w:t>
      </w:r>
      <w:r>
        <w:rPr>
          <w:lang w:val="ro-RO"/>
        </w:rPr>
        <w:t xml:space="preserve"> poate solicita transferul de la o instituţie de învăţămînt la alta, de la o formă de învăţămînt la alta, de la o </w:t>
      </w:r>
      <w:r w:rsidR="002B43A5">
        <w:rPr>
          <w:lang w:val="ro-RO"/>
        </w:rPr>
        <w:t xml:space="preserve">specialitate </w:t>
      </w:r>
      <w:r>
        <w:rPr>
          <w:lang w:val="ro-RO"/>
        </w:rPr>
        <w:t>la alta în cadrul acel</w:t>
      </w:r>
      <w:r w:rsidR="002B43A5">
        <w:rPr>
          <w:lang w:val="ro-RO"/>
        </w:rPr>
        <w:t xml:space="preserve">eaşi </w:t>
      </w:r>
      <w:r>
        <w:rPr>
          <w:lang w:val="ro-RO"/>
        </w:rPr>
        <w:t xml:space="preserve"> </w:t>
      </w:r>
      <w:r w:rsidR="002B43A5">
        <w:rPr>
          <w:lang w:val="ro-RO"/>
        </w:rPr>
        <w:t xml:space="preserve">instituţii de </w:t>
      </w:r>
      <w:proofErr w:type="spellStart"/>
      <w:r w:rsidR="002B43A5">
        <w:rPr>
          <w:lang w:val="ro-RO"/>
        </w:rPr>
        <w:t>învăţă</w:t>
      </w:r>
      <w:r w:rsidR="00784B9E">
        <w:rPr>
          <w:lang w:val="ro-RO"/>
        </w:rPr>
        <w:t>mînt</w:t>
      </w:r>
      <w:proofErr w:type="spellEnd"/>
      <w:r>
        <w:rPr>
          <w:lang w:val="ro-RO"/>
        </w:rPr>
        <w:t>, cu condiţia compatibilităţii planurilor de învăţămînt, respectînd regulile de aplicare a Sistemului Naţional de Credite de Studiu.</w:t>
      </w:r>
    </w:p>
    <w:p w:rsidR="00D1403F" w:rsidRDefault="00D1403F" w:rsidP="00D1403F">
      <w:pPr>
        <w:jc w:val="both"/>
        <w:rPr>
          <w:lang w:val="ro-RO"/>
        </w:rPr>
      </w:pPr>
    </w:p>
    <w:p w:rsidR="00D1403F" w:rsidRDefault="00D1403F" w:rsidP="004C4061">
      <w:pPr>
        <w:ind w:firstLine="720"/>
        <w:jc w:val="both"/>
        <w:rPr>
          <w:lang w:val="ro-RO"/>
        </w:rPr>
      </w:pPr>
      <w:r w:rsidRPr="005335E0">
        <w:rPr>
          <w:lang w:val="ro-RO"/>
        </w:rPr>
        <w:t>Transferul se poate realiza</w:t>
      </w:r>
      <w:r>
        <w:rPr>
          <w:lang w:val="ro-RO"/>
        </w:rPr>
        <w:t xml:space="preserve"> doar pentru anul II </w:t>
      </w:r>
      <w:r w:rsidR="005335E0">
        <w:rPr>
          <w:lang w:val="ro-RO"/>
        </w:rPr>
        <w:t xml:space="preserve">de studii </w:t>
      </w:r>
      <w:r>
        <w:rPr>
          <w:lang w:val="ro-RO"/>
        </w:rPr>
        <w:t>şi următorii</w:t>
      </w:r>
      <w:r w:rsidR="005335E0">
        <w:rPr>
          <w:lang w:val="ro-RO"/>
        </w:rPr>
        <w:t xml:space="preserve"> ( în cazul termenului de studii de 4-5 ani)</w:t>
      </w:r>
      <w:r>
        <w:rPr>
          <w:lang w:val="ro-RO"/>
        </w:rPr>
        <w:t xml:space="preserve">, cu excepţia ultimului an de studii, şi doar de la o </w:t>
      </w:r>
      <w:r w:rsidR="002B43A5">
        <w:rPr>
          <w:lang w:val="ro-RO"/>
        </w:rPr>
        <w:t>specialitate</w:t>
      </w:r>
      <w:r>
        <w:rPr>
          <w:lang w:val="ro-RO"/>
        </w:rPr>
        <w:t xml:space="preserve"> la altă </w:t>
      </w:r>
      <w:r w:rsidR="002B43A5">
        <w:rPr>
          <w:lang w:val="ro-RO"/>
        </w:rPr>
        <w:t>specialitate</w:t>
      </w:r>
      <w:r>
        <w:rPr>
          <w:lang w:val="ro-RO"/>
        </w:rPr>
        <w:t xml:space="preserve"> din acelaşi domeniu de studiu/domeniu de formare profesională  sau înrudit.</w:t>
      </w:r>
    </w:p>
    <w:p w:rsidR="00D1403F" w:rsidRDefault="00D1403F" w:rsidP="00D1403F">
      <w:pPr>
        <w:pStyle w:val="BodyText"/>
      </w:pPr>
    </w:p>
    <w:p w:rsidR="00D1403F" w:rsidRDefault="002B43A5" w:rsidP="00D1403F">
      <w:pPr>
        <w:pStyle w:val="BodyText"/>
      </w:pPr>
      <w:r>
        <w:t xml:space="preserve">Elevul </w:t>
      </w:r>
      <w:r w:rsidR="00D1403F">
        <w:t xml:space="preserve">poate </w:t>
      </w:r>
      <w:r w:rsidR="00D1403F" w:rsidRPr="00D75A69">
        <w:t>depune cererea de transfer</w:t>
      </w:r>
      <w:r>
        <w:rPr>
          <w:color w:val="FF0000"/>
        </w:rPr>
        <w:t xml:space="preserve"> </w:t>
      </w:r>
      <w:r w:rsidR="00D1403F">
        <w:t>doar dacă este declarat promovat în conformitate cu planul de învăţămînt şi respectă criteriile de performanţă stabilite de fiecare instituţie, precum şi în limita locurilor disponibile.</w:t>
      </w:r>
    </w:p>
    <w:p w:rsidR="00D1403F" w:rsidRDefault="00D1403F" w:rsidP="00D1403F">
      <w:pPr>
        <w:pStyle w:val="BodyText"/>
      </w:pPr>
    </w:p>
    <w:p w:rsidR="00D1403F" w:rsidRDefault="00D1403F" w:rsidP="00D1403F">
      <w:pPr>
        <w:pStyle w:val="BodyText"/>
      </w:pPr>
      <w:r>
        <w:t xml:space="preserve">Cererile de transfer vor conţine obligatoriu avizele favorabile ale </w:t>
      </w:r>
      <w:r w:rsidR="00D75A69">
        <w:t>directoruluiu</w:t>
      </w:r>
      <w:r>
        <w:t xml:space="preserve"> din instituţia de bază şi instituţia unde pleacă </w:t>
      </w:r>
      <w:r w:rsidR="00D75A69">
        <w:t>elevul</w:t>
      </w:r>
      <w:r>
        <w:t xml:space="preserve"> şi vor avea ca anexe Transcripţia notelor/Extrasul din foaia matricolă de model stabilit.</w:t>
      </w:r>
    </w:p>
    <w:p w:rsidR="00D1403F" w:rsidRDefault="00D1403F" w:rsidP="00D1403F">
      <w:pPr>
        <w:pStyle w:val="BodyText"/>
      </w:pPr>
    </w:p>
    <w:p w:rsidR="00D75A69" w:rsidRDefault="00D1403F" w:rsidP="00D1403F">
      <w:pPr>
        <w:pStyle w:val="BodyText"/>
      </w:pPr>
      <w:r>
        <w:lastRenderedPageBreak/>
        <w:t xml:space="preserve">În cazul transferului de la o formă de învăţămînt la alta în cadrul aceleiaşi </w:t>
      </w:r>
      <w:r w:rsidR="00D75A69">
        <w:t>specialităţi</w:t>
      </w:r>
      <w:r>
        <w:t xml:space="preserve"> sau de la o </w:t>
      </w:r>
      <w:r w:rsidR="00D75A69">
        <w:t xml:space="preserve">specialitate </w:t>
      </w:r>
      <w:r>
        <w:t xml:space="preserve">la alta în cadrul aceleiaşi instituţii, aprobarea transferului este de competenţa </w:t>
      </w:r>
      <w:r w:rsidR="00D75A69">
        <w:t xml:space="preserve">şefilor de secţii </w:t>
      </w:r>
      <w:r>
        <w:t xml:space="preserve">implicate şi a </w:t>
      </w:r>
      <w:r w:rsidR="00D75A69">
        <w:t>directorului</w:t>
      </w:r>
      <w:r>
        <w:t xml:space="preserve">. Transferul între </w:t>
      </w:r>
      <w:r w:rsidR="00D75A69">
        <w:t xml:space="preserve">specialităţi </w:t>
      </w:r>
      <w:r>
        <w:t xml:space="preserve">din acelaşi domeniu de studii sau înrudit din diferite instituţii de învăţămînt se realizează cu acordul </w:t>
      </w:r>
      <w:r w:rsidR="00D75A69">
        <w:t xml:space="preserve">directorilor </w:t>
      </w:r>
      <w:r>
        <w:t>instituţiilor implicate</w:t>
      </w:r>
      <w:r w:rsidR="005335E0">
        <w:t>.</w:t>
      </w:r>
    </w:p>
    <w:p w:rsidR="005335E0" w:rsidRDefault="005335E0" w:rsidP="00D1403F">
      <w:pPr>
        <w:pStyle w:val="BodyText"/>
      </w:pPr>
      <w:r>
        <w:t xml:space="preserve">Transferul se efectuează la promovarea cu succes a anului/semestrului de studii, în perioada vacanțelor. </w:t>
      </w:r>
    </w:p>
    <w:p w:rsidR="00D1403F" w:rsidRPr="00D75A69" w:rsidRDefault="00D1403F" w:rsidP="00D1403F">
      <w:pPr>
        <w:pStyle w:val="BodyText"/>
      </w:pPr>
      <w:r w:rsidRPr="00D75A69">
        <w:t>Transferul din afara ţării se realizează cu avizul favorabil al Ministerului</w:t>
      </w:r>
      <w:r w:rsidR="00025F44">
        <w:t xml:space="preserve"> Educației</w:t>
      </w:r>
      <w:r w:rsidR="00D75A69" w:rsidRPr="00D75A69">
        <w:t>.</w:t>
      </w:r>
    </w:p>
    <w:p w:rsidR="00D1403F" w:rsidRDefault="00D1403F" w:rsidP="00D1403F">
      <w:pPr>
        <w:pStyle w:val="BodyText"/>
      </w:pPr>
    </w:p>
    <w:p w:rsidR="00D1403F" w:rsidRDefault="00D75A69" w:rsidP="00D1403F">
      <w:pPr>
        <w:pStyle w:val="BodyText"/>
      </w:pPr>
      <w:r>
        <w:t>Şeful Secţiei</w:t>
      </w:r>
      <w:r w:rsidR="00D1403F">
        <w:t xml:space="preserve">i care primeşte </w:t>
      </w:r>
      <w:r>
        <w:t xml:space="preserve">elevul </w:t>
      </w:r>
      <w:r w:rsidR="00D1403F">
        <w:t>transferat stabileşte:</w:t>
      </w:r>
    </w:p>
    <w:p w:rsidR="00D75A69" w:rsidRDefault="00D1403F" w:rsidP="00D1403F">
      <w:pPr>
        <w:pStyle w:val="BodyText"/>
      </w:pPr>
      <w:r>
        <w:t>a) recunoaşterea sau echivalarea examenelor şi a creditelor de studii</w:t>
      </w:r>
      <w:r w:rsidR="00D75A69">
        <w:t>;</w:t>
      </w:r>
      <w:r>
        <w:t xml:space="preserve"> </w:t>
      </w:r>
    </w:p>
    <w:p w:rsidR="00D1403F" w:rsidRDefault="00D1403F" w:rsidP="00D1403F">
      <w:pPr>
        <w:pStyle w:val="BodyText"/>
      </w:pPr>
      <w:r>
        <w:t xml:space="preserve">b) diferenţele din planurile de învăţămînt, care urmează a fi realizate; </w:t>
      </w:r>
    </w:p>
    <w:p w:rsidR="00D1403F" w:rsidRDefault="00D1403F" w:rsidP="00D1403F">
      <w:pPr>
        <w:pStyle w:val="BodyText"/>
      </w:pPr>
      <w:r>
        <w:t>c) perioada de susţinere a diferenţelor din planurile de învăţămînt.</w:t>
      </w:r>
    </w:p>
    <w:p w:rsidR="00D1403F" w:rsidRDefault="00D1403F" w:rsidP="00D1403F">
      <w:pPr>
        <w:pStyle w:val="BodyText"/>
      </w:pPr>
    </w:p>
    <w:p w:rsidR="00D1403F" w:rsidRDefault="00D1403F" w:rsidP="00D1403F">
      <w:pPr>
        <w:ind w:firstLine="720"/>
        <w:jc w:val="both"/>
        <w:rPr>
          <w:lang w:val="ro-RO"/>
        </w:rPr>
      </w:pPr>
    </w:p>
    <w:p w:rsidR="00D1403F" w:rsidRDefault="00D1403F" w:rsidP="00D1403F">
      <w:pPr>
        <w:pStyle w:val="BodyTextIndent"/>
        <w:spacing w:after="0"/>
        <w:ind w:left="0"/>
        <w:jc w:val="center"/>
        <w:rPr>
          <w:b/>
          <w:bCs/>
          <w:i/>
          <w:lang w:val="ro-RO"/>
        </w:rPr>
      </w:pPr>
      <w:r>
        <w:rPr>
          <w:b/>
          <w:bCs/>
          <w:i/>
          <w:lang w:val="ro-RO"/>
        </w:rPr>
        <w:t xml:space="preserve">Reguli de întrerupere şi prelungire a studiilor </w:t>
      </w:r>
    </w:p>
    <w:p w:rsidR="00D1403F" w:rsidRDefault="00D1403F" w:rsidP="00D1403F">
      <w:pPr>
        <w:pStyle w:val="BodyText"/>
      </w:pPr>
    </w:p>
    <w:p w:rsidR="00D1403F" w:rsidRDefault="00D1403F" w:rsidP="00D1403F">
      <w:pPr>
        <w:jc w:val="center"/>
        <w:rPr>
          <w:b/>
          <w:i/>
          <w:lang w:val="ro-RO"/>
        </w:rPr>
      </w:pPr>
      <w:r>
        <w:rPr>
          <w:b/>
          <w:i/>
          <w:lang w:val="ro-RO"/>
        </w:rPr>
        <w:t>Retragerea de la studii</w:t>
      </w:r>
    </w:p>
    <w:p w:rsidR="00D1403F" w:rsidRDefault="00D1403F" w:rsidP="00D1403F">
      <w:pPr>
        <w:jc w:val="center"/>
        <w:rPr>
          <w:b/>
          <w:i/>
          <w:lang w:val="ro-RO"/>
        </w:rPr>
      </w:pPr>
      <w:r>
        <w:rPr>
          <w:b/>
          <w:i/>
          <w:lang w:val="ro-RO"/>
        </w:rPr>
        <w:t xml:space="preserve">Radierea din listele </w:t>
      </w:r>
      <w:r w:rsidR="005335E0">
        <w:rPr>
          <w:b/>
          <w:i/>
          <w:lang w:val="ro-RO"/>
        </w:rPr>
        <w:t>elevilor</w:t>
      </w:r>
    </w:p>
    <w:p w:rsidR="00D1403F" w:rsidRDefault="00D1403F" w:rsidP="00D1403F">
      <w:pPr>
        <w:pStyle w:val="Header"/>
        <w:tabs>
          <w:tab w:val="clear" w:pos="4677"/>
          <w:tab w:val="clear" w:pos="9355"/>
        </w:tabs>
        <w:rPr>
          <w:bCs/>
          <w:iCs/>
          <w:sz w:val="16"/>
          <w:lang w:val="ro-RO" w:eastAsia="en-US"/>
        </w:rPr>
      </w:pPr>
    </w:p>
    <w:p w:rsidR="00D1403F" w:rsidRDefault="00D1403F" w:rsidP="00D1403F">
      <w:pPr>
        <w:pStyle w:val="BodyTextIndent"/>
        <w:spacing w:after="0"/>
        <w:ind w:left="0"/>
        <w:jc w:val="both"/>
        <w:rPr>
          <w:lang w:val="ro-RO"/>
        </w:rPr>
      </w:pPr>
    </w:p>
    <w:p w:rsidR="00D1403F" w:rsidRDefault="00D75A69" w:rsidP="00D1403F">
      <w:pPr>
        <w:pStyle w:val="BodyTextIndent"/>
        <w:spacing w:after="0"/>
        <w:ind w:left="0"/>
        <w:jc w:val="both"/>
        <w:rPr>
          <w:lang w:val="ro-RO"/>
        </w:rPr>
      </w:pPr>
      <w:r>
        <w:rPr>
          <w:lang w:val="ro-RO"/>
        </w:rPr>
        <w:t>Elevii</w:t>
      </w:r>
      <w:r w:rsidR="00D1403F">
        <w:rPr>
          <w:lang w:val="ro-RO"/>
        </w:rPr>
        <w:t xml:space="preserve"> pot solicita, după finalizarea a cel puţin două semestre, întreruperea studiilor pe o perioadă de </w:t>
      </w:r>
      <w:r w:rsidR="00D1403F" w:rsidRPr="00475F0B">
        <w:rPr>
          <w:lang w:val="ro-RO"/>
        </w:rPr>
        <w:t>maximum 3 ani</w:t>
      </w:r>
      <w:r w:rsidR="00D1403F">
        <w:rPr>
          <w:lang w:val="ro-RO"/>
        </w:rPr>
        <w:t xml:space="preserve"> pe întreaga durată de studii.</w:t>
      </w:r>
    </w:p>
    <w:p w:rsidR="00D1403F" w:rsidRDefault="00D1403F" w:rsidP="00D1403F">
      <w:pPr>
        <w:pStyle w:val="BodyTextIndent"/>
        <w:spacing w:after="0"/>
        <w:ind w:left="0"/>
        <w:jc w:val="both"/>
        <w:rPr>
          <w:lang w:val="ro-RO"/>
        </w:rPr>
      </w:pPr>
    </w:p>
    <w:p w:rsidR="00D1403F" w:rsidRDefault="00D1403F" w:rsidP="00D1403F">
      <w:pPr>
        <w:pStyle w:val="BodyTextIndent"/>
        <w:spacing w:after="0"/>
        <w:ind w:left="0"/>
        <w:jc w:val="both"/>
        <w:rPr>
          <w:lang w:val="ro-RO"/>
        </w:rPr>
      </w:pPr>
      <w:r>
        <w:rPr>
          <w:lang w:val="ro-RO"/>
        </w:rPr>
        <w:t xml:space="preserve">Pentru a beneficia de întreruperea studiilor </w:t>
      </w:r>
      <w:r w:rsidR="00475F0B">
        <w:rPr>
          <w:lang w:val="ro-RO"/>
        </w:rPr>
        <w:t>elevul</w:t>
      </w:r>
      <w:r>
        <w:rPr>
          <w:lang w:val="ro-RO"/>
        </w:rPr>
        <w:t xml:space="preserve"> va depune, </w:t>
      </w:r>
      <w:proofErr w:type="spellStart"/>
      <w:r>
        <w:rPr>
          <w:lang w:val="ro-RO"/>
        </w:rPr>
        <w:t>pînă</w:t>
      </w:r>
      <w:proofErr w:type="spellEnd"/>
      <w:r>
        <w:rPr>
          <w:lang w:val="ro-RO"/>
        </w:rPr>
        <w:t xml:space="preserve"> la începerea unui nou semestru, o cerere în acest sens. Întreruperea studiilor se aprobă de către Consiliul de administraţie al </w:t>
      </w:r>
      <w:r w:rsidR="00D75A69">
        <w:rPr>
          <w:lang w:val="ro-RO"/>
        </w:rPr>
        <w:t>colegiului</w:t>
      </w:r>
      <w:r>
        <w:rPr>
          <w:lang w:val="ro-RO"/>
        </w:rPr>
        <w:t xml:space="preserve"> în baza cererii </w:t>
      </w:r>
      <w:r w:rsidR="00D75A69">
        <w:rPr>
          <w:lang w:val="ro-RO"/>
        </w:rPr>
        <w:t>elevului</w:t>
      </w:r>
      <w:r>
        <w:rPr>
          <w:lang w:val="ro-RO"/>
        </w:rPr>
        <w:t>.</w:t>
      </w:r>
    </w:p>
    <w:p w:rsidR="00D1403F" w:rsidRDefault="00D1403F" w:rsidP="00D1403F">
      <w:pPr>
        <w:pStyle w:val="BodyTextIndent"/>
        <w:spacing w:after="0"/>
        <w:ind w:left="0"/>
        <w:jc w:val="both"/>
        <w:rPr>
          <w:b/>
          <w:i/>
          <w:lang w:val="ro-RO"/>
        </w:rPr>
      </w:pPr>
    </w:p>
    <w:p w:rsidR="00D1403F" w:rsidRDefault="00D1403F" w:rsidP="00D1403F">
      <w:pPr>
        <w:pStyle w:val="BodyTextIndent"/>
        <w:spacing w:after="0"/>
        <w:ind w:left="0"/>
        <w:jc w:val="both"/>
        <w:rPr>
          <w:lang w:val="ro-RO"/>
        </w:rPr>
      </w:pPr>
      <w:r>
        <w:rPr>
          <w:b/>
          <w:i/>
          <w:lang w:val="ro-RO"/>
        </w:rPr>
        <w:t>Întreruperea studiilor</w:t>
      </w:r>
      <w:r>
        <w:rPr>
          <w:lang w:val="ro-RO"/>
        </w:rPr>
        <w:t xml:space="preserve"> poate avea loc în următoarele situaţii:</w:t>
      </w:r>
    </w:p>
    <w:p w:rsidR="00D1403F" w:rsidRDefault="00D1403F" w:rsidP="00D1403F">
      <w:pPr>
        <w:pStyle w:val="BodyTextIndent"/>
        <w:numPr>
          <w:ilvl w:val="0"/>
          <w:numId w:val="11"/>
        </w:numPr>
        <w:spacing w:after="0"/>
        <w:ind w:left="0" w:firstLine="0"/>
        <w:jc w:val="both"/>
        <w:rPr>
          <w:lang w:val="ro-RO"/>
        </w:rPr>
      </w:pPr>
      <w:r>
        <w:rPr>
          <w:lang w:val="ro-RO"/>
        </w:rPr>
        <w:t>pierderea capacităţii de studii din motive de sănătate (boli cronice, intervenţii chirurgicale, accidente, concediu de maternitate etc.)</w:t>
      </w:r>
    </w:p>
    <w:p w:rsidR="00D1403F" w:rsidRDefault="0053236F" w:rsidP="00D1403F">
      <w:pPr>
        <w:pStyle w:val="BodyTextIndent"/>
        <w:numPr>
          <w:ilvl w:val="0"/>
          <w:numId w:val="11"/>
        </w:numPr>
        <w:spacing w:after="0"/>
        <w:ind w:left="0" w:firstLine="0"/>
        <w:jc w:val="both"/>
        <w:rPr>
          <w:lang w:val="ro-RO"/>
        </w:rPr>
      </w:pPr>
      <w:r>
        <w:rPr>
          <w:lang w:val="ro-RO"/>
        </w:rPr>
        <w:t xml:space="preserve">concediu academic </w:t>
      </w:r>
      <w:r w:rsidR="00D1403F">
        <w:rPr>
          <w:lang w:val="ro-RO"/>
        </w:rPr>
        <w:t>pentru îngrijirea copilului;</w:t>
      </w:r>
    </w:p>
    <w:p w:rsidR="00D1403F" w:rsidRDefault="0053236F" w:rsidP="00D1403F">
      <w:pPr>
        <w:pStyle w:val="BodyTextIndent"/>
        <w:numPr>
          <w:ilvl w:val="0"/>
          <w:numId w:val="11"/>
        </w:numPr>
        <w:spacing w:after="0"/>
        <w:ind w:left="0" w:firstLine="0"/>
        <w:jc w:val="both"/>
        <w:rPr>
          <w:lang w:val="ro-RO"/>
        </w:rPr>
      </w:pPr>
      <w:r>
        <w:rPr>
          <w:lang w:val="ro-RO"/>
        </w:rPr>
        <w:t>incapacitatea de a achita contractul de studii</w:t>
      </w:r>
      <w:r w:rsidR="00D1403F">
        <w:rPr>
          <w:lang w:val="ro-RO"/>
        </w:rPr>
        <w:t>;</w:t>
      </w:r>
    </w:p>
    <w:p w:rsidR="00D1403F" w:rsidRDefault="00D1403F" w:rsidP="00D1403F">
      <w:pPr>
        <w:pStyle w:val="BodyTextIndent"/>
        <w:numPr>
          <w:ilvl w:val="0"/>
          <w:numId w:val="11"/>
        </w:numPr>
        <w:spacing w:after="0"/>
        <w:ind w:left="0" w:firstLine="0"/>
        <w:jc w:val="both"/>
        <w:rPr>
          <w:lang w:val="ro-RO"/>
        </w:rPr>
      </w:pPr>
      <w:r>
        <w:rPr>
          <w:lang w:val="ro-RO"/>
        </w:rPr>
        <w:t>satisfacerea serviciului militar;</w:t>
      </w:r>
    </w:p>
    <w:p w:rsidR="00D1403F" w:rsidRPr="00D75A69" w:rsidRDefault="00D1403F" w:rsidP="00D1403F">
      <w:pPr>
        <w:pStyle w:val="BodyTextIndent"/>
        <w:numPr>
          <w:ilvl w:val="0"/>
          <w:numId w:val="11"/>
        </w:numPr>
        <w:spacing w:after="0"/>
        <w:ind w:left="0" w:firstLine="0"/>
        <w:jc w:val="both"/>
        <w:rPr>
          <w:lang w:val="ro-RO"/>
        </w:rPr>
      </w:pPr>
      <w:r w:rsidRPr="00D75A69">
        <w:rPr>
          <w:lang w:val="ro-RO"/>
        </w:rPr>
        <w:t>alte motive întemeiate</w:t>
      </w:r>
      <w:r w:rsidR="00D75A69" w:rsidRPr="00D75A69">
        <w:rPr>
          <w:lang w:val="ro-RO"/>
        </w:rPr>
        <w:t xml:space="preserve">. </w:t>
      </w:r>
    </w:p>
    <w:p w:rsidR="00D1403F" w:rsidRDefault="00D75A69" w:rsidP="00475F0B">
      <w:pPr>
        <w:pStyle w:val="BodyTextIndent"/>
        <w:spacing w:after="0"/>
        <w:ind w:left="0" w:firstLine="720"/>
        <w:jc w:val="both"/>
        <w:rPr>
          <w:lang w:val="ro-RO"/>
        </w:rPr>
      </w:pPr>
      <w:r>
        <w:rPr>
          <w:lang w:val="ro-RO"/>
        </w:rPr>
        <w:t xml:space="preserve">Elevii </w:t>
      </w:r>
      <w:r w:rsidR="00D1403F">
        <w:rPr>
          <w:lang w:val="ro-RO"/>
        </w:rPr>
        <w:t xml:space="preserve">de la anul I (învăţămînt de zi), pot beneficia de concediu academic, în cazuri excepţionale (boli cronice însoţite de pierderea capacităţii de muncă), şi doar prin coordonare cu Ministerul Educaţiei. </w:t>
      </w:r>
    </w:p>
    <w:p w:rsidR="00D1403F" w:rsidRDefault="00D1403F" w:rsidP="00D1403F">
      <w:pPr>
        <w:pStyle w:val="BodyTextIndent"/>
        <w:spacing w:after="0"/>
        <w:ind w:left="0"/>
        <w:jc w:val="both"/>
        <w:rPr>
          <w:lang w:val="ro-RO"/>
        </w:rPr>
      </w:pPr>
    </w:p>
    <w:p w:rsidR="00D1403F" w:rsidRDefault="00D1403F" w:rsidP="00475F0B">
      <w:pPr>
        <w:pStyle w:val="BodyTextIndent"/>
        <w:spacing w:after="0"/>
        <w:ind w:left="0" w:firstLine="720"/>
        <w:jc w:val="both"/>
        <w:rPr>
          <w:lang w:val="ro-RO"/>
        </w:rPr>
      </w:pPr>
      <w:r>
        <w:rPr>
          <w:lang w:val="ro-RO"/>
        </w:rPr>
        <w:t xml:space="preserve">Pentru motive de sănătate atestate prin adeverinţe medicale (certificate) sau alte motive întemeiate se întrerupe şi se prelungeşte şcolarizarea gratuită prin acordarea concediului academic (de la 1 până la 3 ani). </w:t>
      </w:r>
    </w:p>
    <w:p w:rsidR="00D1403F" w:rsidRDefault="00D1403F" w:rsidP="00D1403F">
      <w:pPr>
        <w:pStyle w:val="BodyTextIndent"/>
        <w:spacing w:after="0"/>
        <w:ind w:left="0"/>
        <w:jc w:val="both"/>
        <w:rPr>
          <w:lang w:val="ro-RO"/>
        </w:rPr>
      </w:pPr>
    </w:p>
    <w:p w:rsidR="00D1403F" w:rsidRDefault="00D1403F" w:rsidP="00475F0B">
      <w:pPr>
        <w:pStyle w:val="BodyTextIndent"/>
        <w:spacing w:after="0"/>
        <w:ind w:left="0" w:firstLine="720"/>
        <w:jc w:val="both"/>
        <w:rPr>
          <w:lang w:val="ro-RO"/>
        </w:rPr>
      </w:pPr>
      <w:r>
        <w:rPr>
          <w:lang w:val="ro-RO"/>
        </w:rPr>
        <w:t>Concediul academic se acordă o singură dată pe parcursul studiilor.</w:t>
      </w:r>
    </w:p>
    <w:p w:rsidR="00D1403F" w:rsidRDefault="00D1403F" w:rsidP="00D1403F">
      <w:pPr>
        <w:pStyle w:val="BodyTextIndent"/>
        <w:spacing w:after="0"/>
        <w:ind w:left="0"/>
        <w:jc w:val="both"/>
        <w:rPr>
          <w:lang w:val="ro-RO"/>
        </w:rPr>
      </w:pPr>
    </w:p>
    <w:p w:rsidR="00D1403F" w:rsidRDefault="00D1403F" w:rsidP="00475F0B">
      <w:pPr>
        <w:pStyle w:val="BodyTextIndent"/>
        <w:spacing w:after="0"/>
        <w:ind w:left="0" w:firstLine="720"/>
        <w:jc w:val="both"/>
        <w:rPr>
          <w:lang w:val="ro-RO"/>
        </w:rPr>
      </w:pPr>
      <w:r>
        <w:rPr>
          <w:lang w:val="ro-RO"/>
        </w:rPr>
        <w:t>Întreruperile şi prelungirile de şcolarizare nu se includ în durata legală de şcolarizare gratuită.</w:t>
      </w:r>
    </w:p>
    <w:p w:rsidR="00D1403F" w:rsidRDefault="00D1403F" w:rsidP="00D1403F">
      <w:pPr>
        <w:pStyle w:val="BodyTextIndent"/>
        <w:spacing w:after="0"/>
        <w:ind w:left="0"/>
        <w:jc w:val="both"/>
        <w:rPr>
          <w:lang w:val="ro-RO"/>
        </w:rPr>
      </w:pPr>
    </w:p>
    <w:p w:rsidR="00D1403F" w:rsidRDefault="00D1403F" w:rsidP="00475F0B">
      <w:pPr>
        <w:pStyle w:val="BodyTextIndent"/>
        <w:spacing w:after="0"/>
        <w:ind w:left="0" w:firstLine="720"/>
        <w:jc w:val="both"/>
        <w:rPr>
          <w:iCs/>
          <w:lang w:val="ro-RO"/>
        </w:rPr>
      </w:pPr>
      <w:r>
        <w:rPr>
          <w:lang w:val="ro-RO"/>
        </w:rPr>
        <w:lastRenderedPageBreak/>
        <w:t xml:space="preserve">După revenire </w:t>
      </w:r>
      <w:r w:rsidR="00355A95">
        <w:rPr>
          <w:lang w:val="ro-RO"/>
        </w:rPr>
        <w:t>elevul</w:t>
      </w:r>
      <w:r>
        <w:rPr>
          <w:iCs/>
          <w:lang w:val="ro-RO"/>
        </w:rPr>
        <w:t xml:space="preserve"> va realiza cerinţele planului de învăţământ al promoţiei cu care va finaliza studiile, fapt despre care acesta va fi informat. Concomitent, acesta va realiza contra taxă şi unităţile de curs apărute ca diferenţe în urma eventualei modificări a planului de învăţământ.</w:t>
      </w:r>
    </w:p>
    <w:p w:rsidR="00D1403F" w:rsidRDefault="00D1403F" w:rsidP="00D1403F">
      <w:pPr>
        <w:pStyle w:val="BodyTextIndent"/>
        <w:spacing w:after="0"/>
        <w:ind w:left="0"/>
        <w:jc w:val="both"/>
        <w:rPr>
          <w:iCs/>
          <w:lang w:val="ro-RO"/>
        </w:rPr>
      </w:pPr>
    </w:p>
    <w:p w:rsidR="00D1403F" w:rsidRDefault="00D1403F" w:rsidP="00475F0B">
      <w:pPr>
        <w:pStyle w:val="BodyTextIndent"/>
        <w:spacing w:after="0"/>
        <w:ind w:left="0" w:firstLine="720"/>
        <w:jc w:val="both"/>
        <w:rPr>
          <w:lang w:val="ro-RO"/>
        </w:rPr>
      </w:pPr>
      <w:r>
        <w:rPr>
          <w:lang w:val="ro-RO"/>
        </w:rPr>
        <w:t xml:space="preserve">Ultimul semestru </w:t>
      </w:r>
      <w:proofErr w:type="spellStart"/>
      <w:r>
        <w:rPr>
          <w:lang w:val="ro-RO"/>
        </w:rPr>
        <w:t>pînă</w:t>
      </w:r>
      <w:proofErr w:type="spellEnd"/>
      <w:r>
        <w:rPr>
          <w:lang w:val="ro-RO"/>
        </w:rPr>
        <w:t xml:space="preserve"> la concediu academic şi primul semestru după revenire se consideră două semestre consecutive din punct de vedere al acumulării creditelor.</w:t>
      </w:r>
    </w:p>
    <w:p w:rsidR="00D1403F" w:rsidRDefault="00D1403F" w:rsidP="00D1403F">
      <w:pPr>
        <w:pStyle w:val="BodyTextIndent"/>
        <w:spacing w:after="0"/>
        <w:ind w:left="0"/>
        <w:jc w:val="both"/>
        <w:rPr>
          <w:b/>
          <w:i/>
          <w:lang w:val="ro-RO"/>
        </w:rPr>
      </w:pPr>
    </w:p>
    <w:p w:rsidR="00D1403F" w:rsidRDefault="00D1403F" w:rsidP="00475F0B">
      <w:pPr>
        <w:ind w:firstLine="720"/>
        <w:jc w:val="both"/>
        <w:rPr>
          <w:lang w:val="ro-RO"/>
        </w:rPr>
      </w:pPr>
      <w:r>
        <w:rPr>
          <w:lang w:val="ro-RO"/>
        </w:rPr>
        <w:t xml:space="preserve">Dacă la sfârşitul duratei legale a programului de studii </w:t>
      </w:r>
      <w:r w:rsidR="00355A95">
        <w:rPr>
          <w:lang w:val="ro-RO"/>
        </w:rPr>
        <w:t>elevul</w:t>
      </w:r>
      <w:r>
        <w:rPr>
          <w:lang w:val="ro-RO"/>
        </w:rPr>
        <w:t xml:space="preserve"> nu a acumulat numărul total de credite, stabilit în planul de învăţământ, acesta poate solicita prelungirea duratei legale de studii contra taxă </w:t>
      </w:r>
      <w:r>
        <w:rPr>
          <w:iCs/>
          <w:lang w:val="ro-RO"/>
        </w:rPr>
        <w:t>pentru realizarea cursurilor nepromovate</w:t>
      </w:r>
      <w:r>
        <w:rPr>
          <w:lang w:val="ro-RO"/>
        </w:rPr>
        <w:t xml:space="preserve">. </w:t>
      </w:r>
    </w:p>
    <w:p w:rsidR="00D1403F" w:rsidRDefault="00D1403F" w:rsidP="00D1403F">
      <w:pPr>
        <w:pStyle w:val="BodyTextIndent"/>
        <w:spacing w:after="0"/>
        <w:ind w:left="0"/>
        <w:rPr>
          <w:i/>
          <w:iCs/>
          <w:lang w:val="ro-RO"/>
        </w:rPr>
      </w:pPr>
    </w:p>
    <w:p w:rsidR="00D1403F" w:rsidRDefault="00D1403F" w:rsidP="00475F0B">
      <w:pPr>
        <w:ind w:firstLine="720"/>
        <w:jc w:val="both"/>
        <w:rPr>
          <w:lang w:val="ro-RO"/>
        </w:rPr>
      </w:pPr>
      <w:r>
        <w:rPr>
          <w:lang w:val="ro-RO"/>
        </w:rPr>
        <w:t xml:space="preserve">Nu se admite ca durata totală a studiilor să depăşească cu mai mult </w:t>
      </w:r>
      <w:r w:rsidRPr="00A106F3">
        <w:rPr>
          <w:lang w:val="ro-RO"/>
        </w:rPr>
        <w:t xml:space="preserve">de </w:t>
      </w:r>
      <w:r w:rsidR="00475F0B" w:rsidRPr="00A106F3">
        <w:rPr>
          <w:lang w:val="ro-RO"/>
        </w:rPr>
        <w:t>2 ani</w:t>
      </w:r>
      <w:r w:rsidR="00355A95">
        <w:rPr>
          <w:color w:val="0070C0"/>
          <w:lang w:val="ro-RO"/>
        </w:rPr>
        <w:t xml:space="preserve"> </w:t>
      </w:r>
      <w:r>
        <w:rPr>
          <w:lang w:val="ro-RO"/>
        </w:rPr>
        <w:t xml:space="preserve"> pe cea prevăzută de planul de învăţământ.</w:t>
      </w:r>
    </w:p>
    <w:p w:rsidR="00D1403F" w:rsidRDefault="00D1403F" w:rsidP="00D1403F">
      <w:pPr>
        <w:jc w:val="both"/>
        <w:rPr>
          <w:lang w:val="ro-RO"/>
        </w:rPr>
      </w:pPr>
    </w:p>
    <w:p w:rsidR="00D1403F" w:rsidRDefault="00D1403F" w:rsidP="00D1403F">
      <w:pPr>
        <w:jc w:val="center"/>
        <w:rPr>
          <w:b/>
          <w:i/>
          <w:lang w:val="ro-RO"/>
        </w:rPr>
      </w:pPr>
      <w:r>
        <w:rPr>
          <w:b/>
          <w:i/>
          <w:lang w:val="ro-RO"/>
        </w:rPr>
        <w:t>Exmatricularea şi restabilirea la studii</w:t>
      </w:r>
    </w:p>
    <w:p w:rsidR="00D1403F" w:rsidRDefault="00D1403F" w:rsidP="00D1403F">
      <w:pPr>
        <w:jc w:val="both"/>
        <w:rPr>
          <w:lang w:val="ro-RO"/>
        </w:rPr>
      </w:pPr>
    </w:p>
    <w:p w:rsidR="00D1403F" w:rsidRDefault="00355A95" w:rsidP="00D1403F">
      <w:pPr>
        <w:jc w:val="both"/>
        <w:rPr>
          <w:lang w:val="ro-RO"/>
        </w:rPr>
      </w:pPr>
      <w:r>
        <w:rPr>
          <w:lang w:val="ro-RO"/>
        </w:rPr>
        <w:t>Elevii</w:t>
      </w:r>
      <w:r w:rsidR="00D1403F">
        <w:rPr>
          <w:lang w:val="ro-RO"/>
        </w:rPr>
        <w:t xml:space="preserve"> pot fi exmatriculaţi din următoarele motive:</w:t>
      </w:r>
    </w:p>
    <w:p w:rsidR="00D1403F" w:rsidRDefault="00D1403F" w:rsidP="00D1403F">
      <w:pPr>
        <w:ind w:firstLine="720"/>
        <w:jc w:val="both"/>
        <w:rPr>
          <w:lang w:val="ro-RO"/>
        </w:rPr>
      </w:pPr>
      <w:r>
        <w:rPr>
          <w:lang w:val="ro-RO"/>
        </w:rPr>
        <w:t xml:space="preserve">a) solicitarea proprie  a </w:t>
      </w:r>
      <w:r w:rsidR="00355A95">
        <w:rPr>
          <w:lang w:val="ro-RO"/>
        </w:rPr>
        <w:t xml:space="preserve">elevului </w:t>
      </w:r>
      <w:r>
        <w:rPr>
          <w:lang w:val="ro-RO"/>
        </w:rPr>
        <w:t xml:space="preserve">prin cerere pe numele </w:t>
      </w:r>
      <w:r w:rsidR="00355A95">
        <w:rPr>
          <w:lang w:val="ro-RO"/>
        </w:rPr>
        <w:t>directorului</w:t>
      </w:r>
      <w:r>
        <w:rPr>
          <w:lang w:val="ro-RO"/>
        </w:rPr>
        <w:t>;</w:t>
      </w:r>
    </w:p>
    <w:p w:rsidR="00D1403F" w:rsidRDefault="00D1403F" w:rsidP="00D1403F">
      <w:pPr>
        <w:ind w:firstLine="720"/>
        <w:jc w:val="both"/>
        <w:rPr>
          <w:lang w:val="ro-RO"/>
        </w:rPr>
      </w:pPr>
      <w:r>
        <w:rPr>
          <w:lang w:val="ro-RO"/>
        </w:rPr>
        <w:t xml:space="preserve">b) nerealizarea/neglijarea Contractului de studii privind achitarea taxei pentru studii în cazul </w:t>
      </w:r>
      <w:r w:rsidR="00355A95">
        <w:rPr>
          <w:lang w:val="ro-RO"/>
        </w:rPr>
        <w:t>elevilor</w:t>
      </w:r>
      <w:r>
        <w:rPr>
          <w:lang w:val="ro-RO"/>
        </w:rPr>
        <w:t xml:space="preserve"> înmatriculaţi la studii în regim cu taxă;</w:t>
      </w:r>
    </w:p>
    <w:p w:rsidR="00D1403F" w:rsidRDefault="00D1403F" w:rsidP="00D1403F">
      <w:pPr>
        <w:ind w:firstLine="720"/>
        <w:jc w:val="both"/>
        <w:rPr>
          <w:lang w:val="ro-RO"/>
        </w:rPr>
      </w:pPr>
      <w:r>
        <w:rPr>
          <w:lang w:val="ro-RO"/>
        </w:rPr>
        <w:t xml:space="preserve">c) transferul </w:t>
      </w:r>
      <w:r w:rsidR="00355A95">
        <w:rPr>
          <w:lang w:val="ro-RO"/>
        </w:rPr>
        <w:t>elevului</w:t>
      </w:r>
      <w:r>
        <w:rPr>
          <w:lang w:val="ro-RO"/>
        </w:rPr>
        <w:t xml:space="preserve"> </w:t>
      </w:r>
      <w:r w:rsidR="00475F0B">
        <w:rPr>
          <w:lang w:val="ro-RO"/>
        </w:rPr>
        <w:t>într-o altă</w:t>
      </w:r>
      <w:r>
        <w:rPr>
          <w:lang w:val="ro-RO"/>
        </w:rPr>
        <w:t xml:space="preserve"> instituţie;</w:t>
      </w:r>
    </w:p>
    <w:p w:rsidR="00D1403F" w:rsidRDefault="00D1403F" w:rsidP="00D1403F">
      <w:pPr>
        <w:ind w:firstLine="720"/>
        <w:jc w:val="both"/>
        <w:rPr>
          <w:lang w:val="ro-RO"/>
        </w:rPr>
      </w:pPr>
      <w:r>
        <w:rPr>
          <w:lang w:val="ro-RO"/>
        </w:rPr>
        <w:t xml:space="preserve">d) neacumularea numărului de credite stabilit pe parcursul a </w:t>
      </w:r>
      <w:r w:rsidR="00475F0B">
        <w:rPr>
          <w:lang w:val="ro-RO"/>
        </w:rPr>
        <w:t>două semestre consecutive</w:t>
      </w:r>
      <w:r>
        <w:rPr>
          <w:lang w:val="ro-RO"/>
        </w:rPr>
        <w:t>;</w:t>
      </w:r>
    </w:p>
    <w:p w:rsidR="00D1403F" w:rsidRDefault="00D1403F" w:rsidP="00D1403F">
      <w:pPr>
        <w:ind w:firstLine="720"/>
        <w:jc w:val="both"/>
        <w:rPr>
          <w:lang w:val="ro-RO"/>
        </w:rPr>
      </w:pPr>
      <w:r>
        <w:rPr>
          <w:lang w:val="ro-RO"/>
        </w:rPr>
        <w:t>e) promovarea examenului prin fraudă/copiere;</w:t>
      </w:r>
    </w:p>
    <w:p w:rsidR="00D1403F" w:rsidRDefault="00D1403F" w:rsidP="00D1403F">
      <w:pPr>
        <w:ind w:firstLine="720"/>
        <w:jc w:val="both"/>
        <w:rPr>
          <w:lang w:val="ro-RO"/>
        </w:rPr>
      </w:pPr>
      <w:r>
        <w:rPr>
          <w:lang w:val="ro-RO"/>
        </w:rPr>
        <w:t xml:space="preserve">f) </w:t>
      </w:r>
      <w:r w:rsidR="00A106F3">
        <w:rPr>
          <w:lang w:val="ro-RO"/>
        </w:rPr>
        <w:t>absențe motivate mai mult de 60 de zile sau 360 de ore academice;</w:t>
      </w:r>
    </w:p>
    <w:p w:rsidR="00D1403F" w:rsidRDefault="00D1403F" w:rsidP="00D1403F">
      <w:pPr>
        <w:ind w:firstLine="720"/>
        <w:jc w:val="both"/>
        <w:rPr>
          <w:lang w:val="ro-RO"/>
        </w:rPr>
      </w:pPr>
      <w:r>
        <w:rPr>
          <w:lang w:val="ro-RO"/>
        </w:rPr>
        <w:t>g) absen</w:t>
      </w:r>
      <w:r w:rsidR="00475F0B">
        <w:rPr>
          <w:lang w:val="ro-RO"/>
        </w:rPr>
        <w:t>ț</w:t>
      </w:r>
      <w:r>
        <w:rPr>
          <w:lang w:val="ro-RO"/>
        </w:rPr>
        <w:t xml:space="preserve">e nemotivate pe o perioadă mai mare de </w:t>
      </w:r>
      <w:r w:rsidR="00475F0B">
        <w:rPr>
          <w:lang w:val="ro-RO"/>
        </w:rPr>
        <w:t>40 de ore</w:t>
      </w:r>
      <w:r w:rsidR="00A106F3">
        <w:rPr>
          <w:lang w:val="ro-RO"/>
        </w:rPr>
        <w:t>/semestru</w:t>
      </w:r>
      <w:r w:rsidR="00475F0B">
        <w:rPr>
          <w:lang w:val="ro-RO"/>
        </w:rPr>
        <w:t xml:space="preserve"> </w:t>
      </w:r>
      <w:r>
        <w:rPr>
          <w:lang w:val="ro-RO"/>
        </w:rPr>
        <w:t xml:space="preserve"> la toate activităţile programate în planul de învăţămînt;</w:t>
      </w:r>
    </w:p>
    <w:p w:rsidR="00D1403F" w:rsidRDefault="00D1403F" w:rsidP="00D1403F">
      <w:pPr>
        <w:ind w:firstLine="720"/>
        <w:jc w:val="both"/>
        <w:rPr>
          <w:lang w:val="ro-RO"/>
        </w:rPr>
      </w:pPr>
      <w:r>
        <w:rPr>
          <w:lang w:val="ro-RO"/>
        </w:rPr>
        <w:t>h) nerespectarea Statutului instituţiei</w:t>
      </w:r>
      <w:r w:rsidR="00355A95">
        <w:rPr>
          <w:lang w:val="ro-RO"/>
        </w:rPr>
        <w:t>,</w:t>
      </w:r>
      <w:r>
        <w:rPr>
          <w:lang w:val="ro-RO"/>
        </w:rPr>
        <w:t xml:space="preserve"> inclusiv a disciplinei şi codului moral al </w:t>
      </w:r>
      <w:r w:rsidR="00355A95">
        <w:rPr>
          <w:lang w:val="ro-RO"/>
        </w:rPr>
        <w:t>elevului.</w:t>
      </w:r>
    </w:p>
    <w:p w:rsidR="00D1403F" w:rsidRDefault="00D1403F" w:rsidP="00D1403F">
      <w:pPr>
        <w:jc w:val="both"/>
        <w:rPr>
          <w:sz w:val="16"/>
          <w:lang w:val="ro-RO"/>
        </w:rPr>
      </w:pPr>
    </w:p>
    <w:p w:rsidR="00D1403F" w:rsidRDefault="00355A95" w:rsidP="00475F0B">
      <w:pPr>
        <w:ind w:firstLine="720"/>
        <w:jc w:val="both"/>
        <w:rPr>
          <w:lang w:val="ro-RO"/>
        </w:rPr>
      </w:pPr>
      <w:r>
        <w:rPr>
          <w:lang w:val="ro-RO"/>
        </w:rPr>
        <w:t>Elevilor</w:t>
      </w:r>
      <w:r w:rsidR="00D1403F">
        <w:rPr>
          <w:lang w:val="ro-RO"/>
        </w:rPr>
        <w:t xml:space="preserve"> exmatriculaţi din instituţia </w:t>
      </w:r>
      <w:r>
        <w:rPr>
          <w:lang w:val="ro-RO"/>
        </w:rPr>
        <w:t>mediu de specialitate</w:t>
      </w:r>
      <w:r w:rsidR="00D1403F">
        <w:rPr>
          <w:lang w:val="ro-RO"/>
        </w:rPr>
        <w:t xml:space="preserve"> li se eliberează adeverinţa academică cu extrasul din foaia matricolă, de model stabilit.</w:t>
      </w:r>
    </w:p>
    <w:p w:rsidR="00D1403F" w:rsidRDefault="00D1403F" w:rsidP="00D1403F">
      <w:pPr>
        <w:jc w:val="both"/>
        <w:rPr>
          <w:color w:val="FF0000"/>
          <w:lang w:val="ro-RO"/>
        </w:rPr>
      </w:pPr>
    </w:p>
    <w:p w:rsidR="00D1403F" w:rsidRPr="00A106F3" w:rsidRDefault="00355A95" w:rsidP="00475F0B">
      <w:pPr>
        <w:ind w:firstLine="720"/>
        <w:jc w:val="both"/>
        <w:rPr>
          <w:lang w:val="ro-RO"/>
        </w:rPr>
      </w:pPr>
      <w:r w:rsidRPr="00A106F3">
        <w:rPr>
          <w:lang w:val="ro-RO"/>
        </w:rPr>
        <w:t xml:space="preserve">Elevii </w:t>
      </w:r>
      <w:r w:rsidR="00D1403F" w:rsidRPr="00A106F3">
        <w:rPr>
          <w:lang w:val="ro-RO"/>
        </w:rPr>
        <w:t xml:space="preserve">exmatriculaţi pot fi restabiliţi la studii/sau reînmatriculaţi </w:t>
      </w:r>
      <w:r w:rsidR="00475F0B" w:rsidRPr="00A106F3">
        <w:rPr>
          <w:lang w:val="ro-RO"/>
        </w:rPr>
        <w:t xml:space="preserve"> în termen nu mai mic de 10 luni de la data exmatriculării.</w:t>
      </w:r>
    </w:p>
    <w:p w:rsidR="00D1403F" w:rsidRPr="00962419" w:rsidRDefault="00D1403F" w:rsidP="00475F0B">
      <w:pPr>
        <w:ind w:firstLine="720"/>
        <w:jc w:val="both"/>
        <w:rPr>
          <w:color w:val="0070C0"/>
          <w:lang w:val="ro-RO"/>
        </w:rPr>
      </w:pPr>
      <w:r>
        <w:rPr>
          <w:lang w:val="ro-RO"/>
        </w:rPr>
        <w:t xml:space="preserve">Exmatricularea şi restabilirea la studii a  </w:t>
      </w:r>
      <w:r w:rsidR="00962419">
        <w:rPr>
          <w:lang w:val="ro-RO"/>
        </w:rPr>
        <w:t>elevilor</w:t>
      </w:r>
      <w:r>
        <w:rPr>
          <w:lang w:val="ro-RO"/>
        </w:rPr>
        <w:t xml:space="preserve"> exmatriculaţi se face prin ordinul </w:t>
      </w:r>
      <w:r w:rsidR="00962419">
        <w:rPr>
          <w:lang w:val="ro-RO"/>
        </w:rPr>
        <w:t>directorului instituţiei</w:t>
      </w:r>
      <w:r>
        <w:rPr>
          <w:lang w:val="ro-RO"/>
        </w:rPr>
        <w:t xml:space="preserve"> de învăţămînt la propunerea </w:t>
      </w:r>
      <w:r w:rsidR="00962419">
        <w:rPr>
          <w:lang w:val="ro-RO"/>
        </w:rPr>
        <w:t>şefului de secţie</w:t>
      </w:r>
      <w:r w:rsidR="00475F0B">
        <w:rPr>
          <w:lang w:val="ro-RO"/>
        </w:rPr>
        <w:t xml:space="preserve">. </w:t>
      </w:r>
      <w:r w:rsidR="00A106F3">
        <w:rPr>
          <w:lang w:val="ro-RO"/>
        </w:rPr>
        <w:t xml:space="preserve">Elevul se restabilește la studii în semestrul din care a fost exmatriculat și este obligat să frecventeze </w:t>
      </w:r>
      <w:r w:rsidR="008429B2">
        <w:rPr>
          <w:lang w:val="ro-RO"/>
        </w:rPr>
        <w:t>unitățile de curs la care nu a acumulat credite de studii.</w:t>
      </w:r>
    </w:p>
    <w:p w:rsidR="00D1403F" w:rsidRDefault="00D1403F" w:rsidP="00D1403F">
      <w:pPr>
        <w:jc w:val="both"/>
        <w:rPr>
          <w:lang w:val="ro-RO"/>
        </w:rPr>
      </w:pPr>
    </w:p>
    <w:p w:rsidR="00D1403F" w:rsidRPr="008429B2" w:rsidRDefault="00D1403F" w:rsidP="00D1403F">
      <w:pPr>
        <w:pStyle w:val="BodyText3"/>
        <w:spacing w:after="0"/>
        <w:jc w:val="center"/>
        <w:rPr>
          <w:b/>
          <w:i/>
          <w:sz w:val="24"/>
          <w:szCs w:val="24"/>
          <w:lang w:val="ro-RO"/>
        </w:rPr>
      </w:pPr>
      <w:r w:rsidRPr="008429B2">
        <w:rPr>
          <w:b/>
          <w:i/>
          <w:sz w:val="24"/>
          <w:szCs w:val="24"/>
          <w:lang w:val="ro-RO"/>
        </w:rPr>
        <w:t>Studii în termene reduse</w:t>
      </w:r>
    </w:p>
    <w:p w:rsidR="00D1403F" w:rsidRPr="008429B2" w:rsidRDefault="00D1403F" w:rsidP="00D1403F">
      <w:pPr>
        <w:pStyle w:val="BodyText3"/>
        <w:spacing w:after="0"/>
        <w:jc w:val="both"/>
        <w:rPr>
          <w:sz w:val="24"/>
          <w:szCs w:val="24"/>
          <w:lang w:val="ro-RO"/>
        </w:rPr>
      </w:pPr>
    </w:p>
    <w:p w:rsidR="00D1403F" w:rsidRPr="008429B2" w:rsidRDefault="00D1403F" w:rsidP="00D1403F">
      <w:pPr>
        <w:pStyle w:val="BodyText3"/>
        <w:spacing w:after="0"/>
        <w:jc w:val="both"/>
        <w:rPr>
          <w:sz w:val="24"/>
          <w:szCs w:val="24"/>
          <w:highlight w:val="green"/>
          <w:lang w:val="ro-RO"/>
        </w:rPr>
      </w:pPr>
    </w:p>
    <w:p w:rsidR="00D1403F" w:rsidRPr="008429B2" w:rsidRDefault="00C920B4" w:rsidP="00B41581">
      <w:pPr>
        <w:pStyle w:val="BodyText3"/>
        <w:spacing w:after="0"/>
        <w:ind w:firstLine="720"/>
        <w:jc w:val="both"/>
        <w:rPr>
          <w:sz w:val="24"/>
          <w:szCs w:val="24"/>
          <w:lang w:val="ro-RO"/>
        </w:rPr>
      </w:pPr>
      <w:r w:rsidRPr="008429B2">
        <w:rPr>
          <w:sz w:val="24"/>
          <w:szCs w:val="24"/>
          <w:lang w:val="ro-RO"/>
        </w:rPr>
        <w:t xml:space="preserve">În </w:t>
      </w:r>
      <w:proofErr w:type="spellStart"/>
      <w:r w:rsidRPr="008429B2">
        <w:rPr>
          <w:sz w:val="24"/>
          <w:szCs w:val="24"/>
          <w:lang w:val="ro-RO"/>
        </w:rPr>
        <w:t>învățămîntul</w:t>
      </w:r>
      <w:proofErr w:type="spellEnd"/>
      <w:r w:rsidRPr="008429B2">
        <w:rPr>
          <w:sz w:val="24"/>
          <w:szCs w:val="24"/>
          <w:lang w:val="ro-RO"/>
        </w:rPr>
        <w:t xml:space="preserve"> </w:t>
      </w:r>
      <w:r w:rsidR="00DC720B" w:rsidRPr="008429B2">
        <w:rPr>
          <w:sz w:val="24"/>
          <w:szCs w:val="24"/>
          <w:lang w:val="ro-RO"/>
        </w:rPr>
        <w:t>mediu de specialitate n</w:t>
      </w:r>
      <w:r w:rsidR="00D1403F" w:rsidRPr="008429B2">
        <w:rPr>
          <w:sz w:val="24"/>
          <w:szCs w:val="24"/>
          <w:lang w:val="ro-RO"/>
        </w:rPr>
        <w:t>u se acceptă reducerea duratei studiilor</w:t>
      </w:r>
      <w:r w:rsidR="00DC720B" w:rsidRPr="008429B2">
        <w:rPr>
          <w:sz w:val="24"/>
          <w:szCs w:val="24"/>
          <w:lang w:val="ro-RO"/>
        </w:rPr>
        <w:t>.</w:t>
      </w:r>
      <w:r w:rsidR="00D1403F" w:rsidRPr="008429B2">
        <w:rPr>
          <w:sz w:val="24"/>
          <w:szCs w:val="24"/>
          <w:lang w:val="ro-RO"/>
        </w:rPr>
        <w:t xml:space="preserve"> </w:t>
      </w:r>
    </w:p>
    <w:p w:rsidR="00D1403F" w:rsidRDefault="00D1403F" w:rsidP="00D1403F">
      <w:pPr>
        <w:jc w:val="both"/>
        <w:rPr>
          <w:lang w:val="ro-RO"/>
        </w:rPr>
      </w:pPr>
    </w:p>
    <w:p w:rsidR="00D1403F" w:rsidRPr="008429B2" w:rsidRDefault="00D1403F" w:rsidP="00D1403F">
      <w:pPr>
        <w:pStyle w:val="Heading5"/>
        <w:rPr>
          <w:i/>
          <w:szCs w:val="24"/>
        </w:rPr>
      </w:pPr>
      <w:r w:rsidRPr="008429B2">
        <w:rPr>
          <w:i/>
          <w:szCs w:val="24"/>
        </w:rPr>
        <w:t>Organizarea studiilor în paralel la două specialităţi</w:t>
      </w:r>
    </w:p>
    <w:p w:rsidR="00D1403F" w:rsidRPr="008429B2" w:rsidRDefault="00D1403F" w:rsidP="00D1403F">
      <w:pPr>
        <w:pStyle w:val="BodyTextIndent2"/>
        <w:spacing w:after="0" w:line="240" w:lineRule="auto"/>
        <w:ind w:left="0"/>
        <w:jc w:val="both"/>
        <w:rPr>
          <w:lang w:val="ro-RO"/>
        </w:rPr>
      </w:pPr>
    </w:p>
    <w:p w:rsidR="00D1403F" w:rsidRPr="008429B2" w:rsidRDefault="00D1403F" w:rsidP="00B41581">
      <w:pPr>
        <w:pStyle w:val="BodyTextIndent2"/>
        <w:spacing w:after="0" w:line="240" w:lineRule="auto"/>
        <w:ind w:left="0" w:firstLine="720"/>
        <w:jc w:val="both"/>
        <w:rPr>
          <w:lang w:val="ro-RO"/>
        </w:rPr>
      </w:pPr>
      <w:r w:rsidRPr="008429B2">
        <w:rPr>
          <w:lang w:val="ro-RO"/>
        </w:rPr>
        <w:lastRenderedPageBreak/>
        <w:t xml:space="preserve">Se permite </w:t>
      </w:r>
      <w:r w:rsidR="00962419" w:rsidRPr="008429B2">
        <w:rPr>
          <w:lang w:val="ro-RO"/>
        </w:rPr>
        <w:t>elevilor</w:t>
      </w:r>
      <w:r w:rsidRPr="008429B2">
        <w:rPr>
          <w:lang w:val="ro-RO"/>
        </w:rPr>
        <w:t xml:space="preserve"> să-şi facă studiile în paralel la a doua specialitate în cadrul </w:t>
      </w:r>
      <w:r w:rsidR="00962419" w:rsidRPr="008429B2">
        <w:rPr>
          <w:lang w:val="ro-RO"/>
        </w:rPr>
        <w:t xml:space="preserve">colegiilor </w:t>
      </w:r>
      <w:r w:rsidRPr="008429B2">
        <w:rPr>
          <w:lang w:val="ro-RO"/>
        </w:rPr>
        <w:t xml:space="preserve">doar prin </w:t>
      </w:r>
      <w:proofErr w:type="spellStart"/>
      <w:r w:rsidRPr="008429B2">
        <w:rPr>
          <w:lang w:val="ro-RO"/>
        </w:rPr>
        <w:t>învăţămînt</w:t>
      </w:r>
      <w:proofErr w:type="spellEnd"/>
      <w:r w:rsidRPr="008429B2">
        <w:rPr>
          <w:lang w:val="ro-RO"/>
        </w:rPr>
        <w:t xml:space="preserve"> cu frecvenţă redusă</w:t>
      </w:r>
      <w:r w:rsidR="00B41581" w:rsidRPr="008429B2">
        <w:rPr>
          <w:lang w:val="ro-RO"/>
        </w:rPr>
        <w:t xml:space="preserve"> sau </w:t>
      </w:r>
      <w:proofErr w:type="spellStart"/>
      <w:r w:rsidR="00B41581" w:rsidRPr="008429B2">
        <w:rPr>
          <w:lang w:val="ro-RO"/>
        </w:rPr>
        <w:t>învățămînt</w:t>
      </w:r>
      <w:proofErr w:type="spellEnd"/>
      <w:r w:rsidR="00B41581" w:rsidRPr="008429B2">
        <w:rPr>
          <w:lang w:val="ro-RO"/>
        </w:rPr>
        <w:t xml:space="preserve"> la distanță</w:t>
      </w:r>
      <w:r w:rsidRPr="008429B2">
        <w:rPr>
          <w:lang w:val="ro-RO"/>
        </w:rPr>
        <w:t xml:space="preserve">. Studiile în paralel la a doua specialitate pot fi urmate de </w:t>
      </w:r>
      <w:r w:rsidR="00962419" w:rsidRPr="008429B2">
        <w:rPr>
          <w:lang w:val="ro-RO"/>
        </w:rPr>
        <w:t>elevii:</w:t>
      </w:r>
    </w:p>
    <w:p w:rsidR="00D1403F" w:rsidRPr="008429B2" w:rsidRDefault="00D1403F" w:rsidP="00D1403F">
      <w:pPr>
        <w:numPr>
          <w:ilvl w:val="0"/>
          <w:numId w:val="1"/>
        </w:numPr>
        <w:ind w:left="0" w:firstLine="0"/>
        <w:jc w:val="both"/>
        <w:rPr>
          <w:lang w:val="ro-RO"/>
        </w:rPr>
      </w:pPr>
      <w:r w:rsidRPr="008429B2">
        <w:rPr>
          <w:lang w:val="ro-RO"/>
        </w:rPr>
        <w:t>care obţin integral creditele la toate unităţile de curs prevăzute în planul de învăţământ pentru fiecare semestru precedent la prima specialitate;</w:t>
      </w:r>
    </w:p>
    <w:p w:rsidR="00D1403F" w:rsidRPr="008429B2" w:rsidRDefault="00D1403F" w:rsidP="00D1403F">
      <w:pPr>
        <w:numPr>
          <w:ilvl w:val="0"/>
          <w:numId w:val="1"/>
        </w:numPr>
        <w:ind w:left="0" w:firstLine="0"/>
        <w:jc w:val="both"/>
        <w:rPr>
          <w:lang w:val="ro-RO"/>
        </w:rPr>
      </w:pPr>
      <w:r w:rsidRPr="008429B2">
        <w:rPr>
          <w:lang w:val="ro-RO"/>
        </w:rPr>
        <w:t>care au promovat anul I cu media notelor nu mai mică de 9.00 în domeniul socio-umanistic şi economic şi nu mai mică de 8.50 în domeniile real</w:t>
      </w:r>
      <w:r w:rsidR="00B41581" w:rsidRPr="008429B2">
        <w:rPr>
          <w:lang w:val="ro-RO"/>
        </w:rPr>
        <w:t xml:space="preserve">, tehnic, tehnologic, </w:t>
      </w:r>
      <w:r w:rsidRPr="008429B2">
        <w:rPr>
          <w:lang w:val="ro-RO"/>
        </w:rPr>
        <w:t>militar.</w:t>
      </w:r>
    </w:p>
    <w:p w:rsidR="00D1403F" w:rsidRPr="008429B2" w:rsidRDefault="00B41581" w:rsidP="00B41581">
      <w:pPr>
        <w:ind w:firstLine="720"/>
        <w:jc w:val="both"/>
        <w:rPr>
          <w:lang w:val="ro-RO"/>
        </w:rPr>
      </w:pPr>
      <w:r w:rsidRPr="008429B2">
        <w:rPr>
          <w:lang w:val="ro-RO"/>
        </w:rPr>
        <w:t>Studiile la a doua specialitate pot fi urmate doar prin contract, cu achitarea taxei pentru studii.</w:t>
      </w:r>
    </w:p>
    <w:p w:rsidR="00D1403F" w:rsidRPr="008429B2" w:rsidRDefault="00D1403F" w:rsidP="00B41581">
      <w:pPr>
        <w:ind w:firstLine="720"/>
        <w:jc w:val="both"/>
        <w:rPr>
          <w:lang w:val="ro-RO"/>
        </w:rPr>
      </w:pPr>
      <w:r w:rsidRPr="008429B2">
        <w:rPr>
          <w:lang w:val="ro-RO"/>
        </w:rPr>
        <w:t>Unităţile de curs care coincid în planurile de învăţământ ale celor două specialităţi se creditează o singură dată.</w:t>
      </w:r>
    </w:p>
    <w:p w:rsidR="00D1403F" w:rsidRPr="008429B2" w:rsidRDefault="00D1403F" w:rsidP="00D1403F">
      <w:pPr>
        <w:jc w:val="both"/>
        <w:rPr>
          <w:lang w:val="ro-RO"/>
        </w:rPr>
      </w:pPr>
    </w:p>
    <w:p w:rsidR="00D1403F" w:rsidRPr="00B41581" w:rsidRDefault="00D1403F" w:rsidP="00D1403F">
      <w:pPr>
        <w:jc w:val="both"/>
        <w:rPr>
          <w:color w:val="FF0000"/>
          <w:lang w:val="ro-RO"/>
        </w:rPr>
      </w:pPr>
    </w:p>
    <w:p w:rsidR="00D1403F" w:rsidRDefault="00D1403F" w:rsidP="000377BF">
      <w:pPr>
        <w:pStyle w:val="BodyText"/>
        <w:jc w:val="center"/>
        <w:rPr>
          <w:b/>
          <w:i/>
        </w:rPr>
      </w:pPr>
      <w:r>
        <w:rPr>
          <w:b/>
          <w:i/>
        </w:rPr>
        <w:t xml:space="preserve">Studiul individual al </w:t>
      </w:r>
      <w:r w:rsidR="008429B2">
        <w:rPr>
          <w:b/>
          <w:i/>
        </w:rPr>
        <w:t xml:space="preserve">elevului ghidat </w:t>
      </w:r>
      <w:r>
        <w:rPr>
          <w:b/>
          <w:i/>
        </w:rPr>
        <w:t>de profesor</w:t>
      </w:r>
      <w:r w:rsidR="00962419">
        <w:rPr>
          <w:b/>
          <w:i/>
        </w:rPr>
        <w:t xml:space="preserve"> </w:t>
      </w:r>
    </w:p>
    <w:p w:rsidR="000377BF" w:rsidRDefault="000377BF" w:rsidP="000377BF">
      <w:pPr>
        <w:pStyle w:val="BodyText"/>
        <w:jc w:val="center"/>
        <w:rPr>
          <w:b/>
          <w:i/>
        </w:rPr>
      </w:pPr>
    </w:p>
    <w:p w:rsidR="000377BF" w:rsidRDefault="00D1403F" w:rsidP="000377BF">
      <w:pPr>
        <w:pStyle w:val="BodyText"/>
        <w:ind w:firstLine="720"/>
        <w:rPr>
          <w:color w:val="000000" w:themeColor="text1"/>
        </w:rPr>
      </w:pPr>
      <w:r w:rsidRPr="00962419">
        <w:rPr>
          <w:color w:val="000000" w:themeColor="text1"/>
        </w:rPr>
        <w:t>În dependenţă de specificul şi particularităţile unităţii de curs, raportul ore contact direct şi lucru individual poate constitui la învăţămîntul de zi 1:1, 1:2</w:t>
      </w:r>
      <w:r w:rsidR="00973D35">
        <w:rPr>
          <w:color w:val="000000" w:themeColor="text1"/>
        </w:rPr>
        <w:t>; 2:1</w:t>
      </w:r>
      <w:r w:rsidRPr="00962419">
        <w:rPr>
          <w:color w:val="000000" w:themeColor="text1"/>
        </w:rPr>
        <w:t xml:space="preserve">. </w:t>
      </w:r>
    </w:p>
    <w:p w:rsidR="00D1403F" w:rsidRDefault="00D1403F" w:rsidP="00D1403F">
      <w:pPr>
        <w:pStyle w:val="BodyText"/>
      </w:pPr>
    </w:p>
    <w:p w:rsidR="00D1403F" w:rsidRDefault="00D1403F" w:rsidP="00D1403F">
      <w:pPr>
        <w:pStyle w:val="BodyText"/>
      </w:pPr>
      <w:r>
        <w:t>Studiul individual ghidat de profesor include:</w:t>
      </w:r>
    </w:p>
    <w:p w:rsidR="00D1403F" w:rsidRDefault="00D1403F" w:rsidP="00D1403F">
      <w:pPr>
        <w:pStyle w:val="BodyText"/>
        <w:numPr>
          <w:ilvl w:val="1"/>
          <w:numId w:val="10"/>
        </w:numPr>
      </w:pPr>
      <w:r>
        <w:t>studiul suplimentar al materialelor din cadrul cursului</w:t>
      </w:r>
      <w:r w:rsidR="00962419">
        <w:t>;</w:t>
      </w:r>
      <w:r>
        <w:t xml:space="preserve"> </w:t>
      </w:r>
    </w:p>
    <w:p w:rsidR="00D1403F" w:rsidRDefault="00D1403F" w:rsidP="00D1403F">
      <w:pPr>
        <w:pStyle w:val="BodyText"/>
        <w:numPr>
          <w:ilvl w:val="1"/>
          <w:numId w:val="10"/>
        </w:numPr>
      </w:pPr>
      <w:r>
        <w:t xml:space="preserve">consultaţii suplimentare pentru </w:t>
      </w:r>
      <w:r w:rsidR="00962419">
        <w:t xml:space="preserve">elevii </w:t>
      </w:r>
      <w:r>
        <w:t xml:space="preserve">cu un rating scăzut, care întîmpină dificultăţi la realizarea sarcinilor de la cadrul didactic; </w:t>
      </w:r>
    </w:p>
    <w:p w:rsidR="00D1403F" w:rsidRDefault="00D1403F" w:rsidP="00D1403F">
      <w:pPr>
        <w:pStyle w:val="BodyText"/>
        <w:numPr>
          <w:ilvl w:val="1"/>
          <w:numId w:val="10"/>
        </w:numPr>
      </w:pPr>
      <w:r>
        <w:t>organizarea ocupaţiilor cu utilizarea formelor interactive, inclusiv a discuţiilor;</w:t>
      </w:r>
    </w:p>
    <w:p w:rsidR="00D1403F" w:rsidRDefault="00D1403F" w:rsidP="00D1403F">
      <w:pPr>
        <w:pStyle w:val="BodyText"/>
        <w:numPr>
          <w:ilvl w:val="1"/>
          <w:numId w:val="10"/>
        </w:numPr>
      </w:pPr>
      <w:r>
        <w:t xml:space="preserve"> realizarea evaluărilor curente; </w:t>
      </w:r>
    </w:p>
    <w:p w:rsidR="00D1403F" w:rsidRDefault="00D1403F" w:rsidP="00D1403F">
      <w:pPr>
        <w:pStyle w:val="BodyText"/>
        <w:numPr>
          <w:ilvl w:val="1"/>
          <w:numId w:val="10"/>
        </w:numPr>
      </w:pPr>
      <w:r>
        <w:t>verificarea testelor, lucrărilor de control, eseelor, referatelor, rapoartelor etc.</w:t>
      </w:r>
    </w:p>
    <w:p w:rsidR="00D1403F" w:rsidRDefault="00D1403F" w:rsidP="00D1403F">
      <w:pPr>
        <w:pStyle w:val="BodyText"/>
      </w:pPr>
    </w:p>
    <w:p w:rsidR="00D1403F" w:rsidRDefault="00D1403F" w:rsidP="000377BF">
      <w:pPr>
        <w:pStyle w:val="BodyText"/>
        <w:ind w:firstLine="720"/>
      </w:pPr>
      <w:r>
        <w:t xml:space="preserve">Studiul individual ghidat de profesor se va include în orar şi constituie parte din volumul de lucru al </w:t>
      </w:r>
      <w:r w:rsidR="00962419">
        <w:t xml:space="preserve">elevului </w:t>
      </w:r>
      <w:r>
        <w:t>pentru săptămînă.</w:t>
      </w:r>
    </w:p>
    <w:p w:rsidR="00D1403F" w:rsidRDefault="00D1403F" w:rsidP="00D1403F">
      <w:pPr>
        <w:pStyle w:val="BodyText"/>
      </w:pPr>
    </w:p>
    <w:p w:rsidR="00D1403F" w:rsidRDefault="00D1403F" w:rsidP="000377BF">
      <w:pPr>
        <w:pStyle w:val="BodyText"/>
        <w:ind w:firstLine="720"/>
      </w:pPr>
      <w:r>
        <w:t>Studiul individual ghidat de profesor constituie parte din norma didactică a cadrului didactic.</w:t>
      </w:r>
    </w:p>
    <w:p w:rsidR="00D1403F" w:rsidRDefault="00D1403F" w:rsidP="00D1403F">
      <w:pPr>
        <w:pStyle w:val="BodyText"/>
      </w:pPr>
    </w:p>
    <w:p w:rsidR="00D1403F" w:rsidRDefault="00D1403F" w:rsidP="000377BF">
      <w:pPr>
        <w:pStyle w:val="BodyText"/>
        <w:ind w:firstLine="720"/>
      </w:pPr>
      <w:r>
        <w:t>Studiul individual ghidat de profesor este prevăzut pentru toate unităţile de curs din planul de învăţămînt.</w:t>
      </w:r>
    </w:p>
    <w:p w:rsidR="00D1403F" w:rsidRDefault="00D1403F" w:rsidP="00D1403F">
      <w:pPr>
        <w:pStyle w:val="BodyText"/>
      </w:pPr>
    </w:p>
    <w:p w:rsidR="00D1403F" w:rsidRDefault="00D1403F" w:rsidP="000377BF">
      <w:pPr>
        <w:pStyle w:val="BodyText"/>
        <w:ind w:firstLine="720"/>
      </w:pPr>
      <w:r>
        <w:t xml:space="preserve">Descrierea formelor interactive pentru studiul individual ghidat de profesor, utilizate de către cadrul didactic, temele, sarcinile şi numărul de ore se include în </w:t>
      </w:r>
      <w:r w:rsidR="00973D35">
        <w:t>curriculum/</w:t>
      </w:r>
      <w:r>
        <w:t>programa analitică a cursului.</w:t>
      </w:r>
    </w:p>
    <w:p w:rsidR="000377BF" w:rsidRDefault="000377BF" w:rsidP="00962419">
      <w:pPr>
        <w:pStyle w:val="Heading8"/>
      </w:pPr>
    </w:p>
    <w:p w:rsidR="00D1403F" w:rsidRDefault="00D1403F" w:rsidP="00962419">
      <w:pPr>
        <w:pStyle w:val="Heading8"/>
      </w:pPr>
      <w:r>
        <w:t xml:space="preserve">Mobilitatea </w:t>
      </w:r>
      <w:r w:rsidR="00962419">
        <w:t>elevilor</w:t>
      </w:r>
    </w:p>
    <w:p w:rsidR="000377BF" w:rsidRPr="000377BF" w:rsidRDefault="000377BF" w:rsidP="000377BF">
      <w:pPr>
        <w:rPr>
          <w:lang w:val="ro-RO"/>
        </w:rPr>
      </w:pPr>
    </w:p>
    <w:p w:rsidR="00D1403F" w:rsidRDefault="00726082" w:rsidP="000377BF">
      <w:pPr>
        <w:ind w:firstLine="720"/>
        <w:jc w:val="both"/>
        <w:rPr>
          <w:lang w:val="ro-RO"/>
        </w:rPr>
      </w:pPr>
      <w:r>
        <w:rPr>
          <w:lang w:val="ro-RO"/>
        </w:rPr>
        <w:t xml:space="preserve">Elevii </w:t>
      </w:r>
      <w:r w:rsidR="00D1403F">
        <w:rPr>
          <w:lang w:val="ro-RO"/>
        </w:rPr>
        <w:t xml:space="preserve">au dreptul să se implice şi să participe în programe compacte de mobilitate atît la nivel naţional, cît şi internaţional în scopul perfecţionării procesului de formare în conformitate cu traseul educaţional ales. Mobilitatea este organizată de către instituţia de </w:t>
      </w:r>
      <w:proofErr w:type="spellStart"/>
      <w:r w:rsidR="00D1403F">
        <w:rPr>
          <w:lang w:val="ro-RO"/>
        </w:rPr>
        <w:t>învăţămînt</w:t>
      </w:r>
      <w:proofErr w:type="spellEnd"/>
      <w:r w:rsidR="00D1403F">
        <w:rPr>
          <w:lang w:val="ro-RO"/>
        </w:rPr>
        <w:t xml:space="preserve"> </w:t>
      </w:r>
      <w:r>
        <w:rPr>
          <w:lang w:val="ro-RO"/>
        </w:rPr>
        <w:t>mediu de specialitate</w:t>
      </w:r>
      <w:r w:rsidR="00D1403F">
        <w:rPr>
          <w:lang w:val="ro-RO"/>
        </w:rPr>
        <w:t>.</w:t>
      </w:r>
    </w:p>
    <w:p w:rsidR="00D1403F" w:rsidRDefault="00D1403F" w:rsidP="00D1403F">
      <w:pPr>
        <w:jc w:val="both"/>
        <w:rPr>
          <w:lang w:val="ro-RO"/>
        </w:rPr>
      </w:pPr>
    </w:p>
    <w:p w:rsidR="00D1403F" w:rsidRDefault="00D1403F" w:rsidP="00631D0D">
      <w:pPr>
        <w:ind w:firstLine="720"/>
        <w:jc w:val="both"/>
        <w:rPr>
          <w:lang w:val="ro-RO"/>
        </w:rPr>
      </w:pPr>
      <w:r>
        <w:rPr>
          <w:lang w:val="ro-RO"/>
        </w:rPr>
        <w:t xml:space="preserve">Este posibilă mobilitatea </w:t>
      </w:r>
      <w:r w:rsidR="00726082">
        <w:rPr>
          <w:lang w:val="ro-RO"/>
        </w:rPr>
        <w:t xml:space="preserve">elevilor </w:t>
      </w:r>
      <w:r w:rsidRPr="00726082">
        <w:rPr>
          <w:lang w:val="ro-RO"/>
        </w:rPr>
        <w:t xml:space="preserve">în cadrul instituţiei de </w:t>
      </w:r>
      <w:proofErr w:type="spellStart"/>
      <w:r w:rsidRPr="00726082">
        <w:rPr>
          <w:lang w:val="ro-RO"/>
        </w:rPr>
        <w:t>învăţămînt</w:t>
      </w:r>
      <w:proofErr w:type="spellEnd"/>
      <w:r>
        <w:rPr>
          <w:color w:val="FF0000"/>
          <w:lang w:val="ro-RO"/>
        </w:rPr>
        <w:t xml:space="preserve"> </w:t>
      </w:r>
      <w:r>
        <w:rPr>
          <w:lang w:val="ro-RO"/>
        </w:rPr>
        <w:t xml:space="preserve">între domenii/specialităţi înrudite, cu respectarea reglementărilor specifice existente la nivel de </w:t>
      </w:r>
      <w:r w:rsidR="00726082">
        <w:rPr>
          <w:lang w:val="ro-RO"/>
        </w:rPr>
        <w:t>colegiu</w:t>
      </w:r>
      <w:r>
        <w:rPr>
          <w:lang w:val="ro-RO"/>
        </w:rPr>
        <w:t>, fără a fi afectate formaţiunile de studiu.</w:t>
      </w:r>
    </w:p>
    <w:p w:rsidR="00D1403F" w:rsidRPr="005900CB" w:rsidRDefault="00D1403F" w:rsidP="005900CB">
      <w:pPr>
        <w:ind w:firstLine="720"/>
        <w:jc w:val="both"/>
        <w:rPr>
          <w:lang w:val="ro-RO"/>
        </w:rPr>
      </w:pPr>
      <w:r>
        <w:rPr>
          <w:lang w:val="ro-RO"/>
        </w:rPr>
        <w:lastRenderedPageBreak/>
        <w:t xml:space="preserve">În programe de mobilitate pot participa </w:t>
      </w:r>
      <w:r w:rsidR="00726082">
        <w:rPr>
          <w:lang w:val="ro-RO"/>
        </w:rPr>
        <w:t xml:space="preserve">elevii </w:t>
      </w:r>
      <w:r>
        <w:rPr>
          <w:lang w:val="ro-RO"/>
        </w:rPr>
        <w:t xml:space="preserve">care au realizat integral Contractul de studii. Mobilitatea poate fi organizată </w:t>
      </w:r>
      <w:proofErr w:type="spellStart"/>
      <w:r>
        <w:rPr>
          <w:lang w:val="ro-RO"/>
        </w:rPr>
        <w:t>începînd</w:t>
      </w:r>
      <w:proofErr w:type="spellEnd"/>
      <w:r>
        <w:rPr>
          <w:lang w:val="ro-RO"/>
        </w:rPr>
        <w:t xml:space="preserve"> cu </w:t>
      </w:r>
      <w:r w:rsidR="00973D35">
        <w:rPr>
          <w:lang w:val="ro-RO"/>
        </w:rPr>
        <w:t>semestrul</w:t>
      </w:r>
      <w:r>
        <w:rPr>
          <w:lang w:val="ro-RO"/>
        </w:rPr>
        <w:t xml:space="preserve"> II de studii,</w:t>
      </w:r>
      <w:r>
        <w:t xml:space="preserve"> cu </w:t>
      </w:r>
      <w:r w:rsidRPr="00106CCC">
        <w:rPr>
          <w:lang w:val="ro-RO"/>
        </w:rPr>
        <w:t xml:space="preserve">excepţia ultimului </w:t>
      </w:r>
      <w:r w:rsidR="00973D35">
        <w:rPr>
          <w:lang w:val="ro-RO"/>
        </w:rPr>
        <w:t>semestru.</w:t>
      </w:r>
    </w:p>
    <w:p w:rsidR="00D1403F" w:rsidRDefault="00D1403F" w:rsidP="00D1403F">
      <w:pPr>
        <w:jc w:val="both"/>
        <w:rPr>
          <w:lang w:val="ro-RO"/>
        </w:rPr>
      </w:pPr>
    </w:p>
    <w:p w:rsidR="00631D0D" w:rsidRDefault="00D1403F" w:rsidP="00631D0D">
      <w:pPr>
        <w:pStyle w:val="BodyText"/>
        <w:ind w:firstLine="720"/>
        <w:rPr>
          <w:color w:val="000000"/>
        </w:rPr>
      </w:pPr>
      <w:r>
        <w:t xml:space="preserve">Dosarul de mobilitate cuprinde următoarele documente: Cererea/formularul de candidatură, Acordul /contractul de studii bilateral, </w:t>
      </w:r>
      <w:r>
        <w:rPr>
          <w:color w:val="000000"/>
        </w:rPr>
        <w:t xml:space="preserve">Extrasul din foaia matricolă/Transcripţia notelor emis de </w:t>
      </w:r>
      <w:r w:rsidR="00106CCC">
        <w:rPr>
          <w:color w:val="000000"/>
        </w:rPr>
        <w:t xml:space="preserve">colegiul </w:t>
      </w:r>
      <w:r>
        <w:rPr>
          <w:color w:val="000000"/>
        </w:rPr>
        <w:t xml:space="preserve">gazdă şi de </w:t>
      </w:r>
      <w:r w:rsidR="00106CCC">
        <w:rPr>
          <w:color w:val="000000"/>
        </w:rPr>
        <w:t xml:space="preserve">colegiul </w:t>
      </w:r>
      <w:r>
        <w:rPr>
          <w:color w:val="000000"/>
        </w:rPr>
        <w:t xml:space="preserve">primitor, Catalogul cursurilor, Decizia de recunoaştere a creditelor. </w:t>
      </w:r>
    </w:p>
    <w:p w:rsidR="00726082" w:rsidRDefault="00D1403F" w:rsidP="00631D0D">
      <w:pPr>
        <w:pStyle w:val="BodyText"/>
        <w:ind w:firstLine="720"/>
        <w:rPr>
          <w:color w:val="000000"/>
        </w:rPr>
      </w:pPr>
      <w:r>
        <w:rPr>
          <w:color w:val="000000"/>
        </w:rPr>
        <w:t xml:space="preserve">Aprobarea dosarului de mobilitate se face de către </w:t>
      </w:r>
      <w:r w:rsidR="00726082">
        <w:rPr>
          <w:color w:val="000000"/>
        </w:rPr>
        <w:t xml:space="preserve">directorul instituţiei, </w:t>
      </w:r>
      <w:r>
        <w:rPr>
          <w:color w:val="000000"/>
        </w:rPr>
        <w:t xml:space="preserve">la recomandarea </w:t>
      </w:r>
      <w:r w:rsidR="00726082">
        <w:rPr>
          <w:color w:val="000000"/>
        </w:rPr>
        <w:t>şefului se secţie</w:t>
      </w:r>
      <w:r w:rsidR="00973D35">
        <w:rPr>
          <w:color w:val="000000"/>
        </w:rPr>
        <w:t>.</w:t>
      </w:r>
    </w:p>
    <w:p w:rsidR="00D1403F" w:rsidRDefault="00D1403F" w:rsidP="00631D0D">
      <w:pPr>
        <w:pStyle w:val="BodyText"/>
        <w:ind w:firstLine="720"/>
      </w:pPr>
      <w:r>
        <w:t xml:space="preserve">Dosarul de mobilitate se întocmeşte şi se evaluează </w:t>
      </w:r>
      <w:proofErr w:type="spellStart"/>
      <w:r>
        <w:t>pînă</w:t>
      </w:r>
      <w:proofErr w:type="spellEnd"/>
      <w:r>
        <w:t xml:space="preserve"> la începerea anului</w:t>
      </w:r>
      <w:r w:rsidR="00106CCC">
        <w:t>/</w:t>
      </w:r>
      <w:r>
        <w:t>semestrului</w:t>
      </w:r>
      <w:r w:rsidR="00106CCC">
        <w:t xml:space="preserve"> de studii</w:t>
      </w:r>
      <w:r>
        <w:t>.</w:t>
      </w:r>
    </w:p>
    <w:p w:rsidR="00D1403F" w:rsidRDefault="00D1403F" w:rsidP="00D1403F">
      <w:pPr>
        <w:pStyle w:val="BodyText"/>
      </w:pPr>
    </w:p>
    <w:p w:rsidR="00D1403F" w:rsidRDefault="00D1403F" w:rsidP="00631D0D">
      <w:pPr>
        <w:pStyle w:val="BodyText"/>
        <w:ind w:firstLine="720"/>
      </w:pPr>
      <w:r>
        <w:t>Cursurile prevăzute în contractul de mobilitate pot fi echivalente cu cursurile din planul de învăţămînt a instituţiei de origine, asimilabile în cadrul aceluiaşi domeniu de formare profesională/specialităţi, acceptabile ca alternativă la cursurile existente.</w:t>
      </w:r>
    </w:p>
    <w:p w:rsidR="00D1403F" w:rsidRDefault="00D1403F" w:rsidP="00D1403F">
      <w:pPr>
        <w:pStyle w:val="BodyText"/>
      </w:pPr>
    </w:p>
    <w:p w:rsidR="00D1403F" w:rsidRDefault="00726082" w:rsidP="00631D0D">
      <w:pPr>
        <w:ind w:firstLine="720"/>
        <w:jc w:val="both"/>
        <w:rPr>
          <w:lang w:val="ro-RO"/>
        </w:rPr>
      </w:pPr>
      <w:r>
        <w:rPr>
          <w:lang w:val="ro-RO"/>
        </w:rPr>
        <w:t xml:space="preserve">Elevul </w:t>
      </w:r>
      <w:r w:rsidR="00D1403F">
        <w:rPr>
          <w:lang w:val="ro-RO"/>
        </w:rPr>
        <w:t xml:space="preserve">implicat în programe de mobilitate în baza acordurilor de parteneriat, semnate între instituţia de origine şi o altă instituţie, va prezenta la întoarcere dovada privind activităţile desfăşurate şi examenele susţinute. </w:t>
      </w:r>
    </w:p>
    <w:p w:rsidR="00D1403F" w:rsidRDefault="00D1403F" w:rsidP="00D1403F">
      <w:pPr>
        <w:pStyle w:val="BodyTextIndent"/>
        <w:spacing w:after="0"/>
        <w:ind w:left="0"/>
        <w:rPr>
          <w:lang w:val="ro-RO"/>
        </w:rPr>
      </w:pPr>
    </w:p>
    <w:p w:rsidR="00D1403F" w:rsidRDefault="00D1403F" w:rsidP="00631D0D">
      <w:pPr>
        <w:ind w:firstLine="360"/>
        <w:jc w:val="both"/>
        <w:rPr>
          <w:color w:val="000000"/>
          <w:lang w:val="ro-RO"/>
        </w:rPr>
      </w:pPr>
      <w:r w:rsidRPr="00973D35">
        <w:rPr>
          <w:lang w:val="ro-RO"/>
        </w:rPr>
        <w:t xml:space="preserve">Autoritatea competentă abilitată a </w:t>
      </w:r>
      <w:r w:rsidR="00726082" w:rsidRPr="00973D35">
        <w:rPr>
          <w:lang w:val="ro-RO"/>
        </w:rPr>
        <w:t>colegiului</w:t>
      </w:r>
      <w:r w:rsidR="00726082">
        <w:rPr>
          <w:color w:val="000000"/>
          <w:lang w:val="ro-RO"/>
        </w:rPr>
        <w:t xml:space="preserve"> </w:t>
      </w:r>
      <w:r>
        <w:rPr>
          <w:color w:val="000000"/>
          <w:lang w:val="ro-RO"/>
        </w:rPr>
        <w:t xml:space="preserve">din ţară realizează recunoaşterea creditelor la revenirea </w:t>
      </w:r>
      <w:r w:rsidR="00726082">
        <w:rPr>
          <w:color w:val="000000"/>
          <w:lang w:val="ro-RO"/>
        </w:rPr>
        <w:t xml:space="preserve">elevului </w:t>
      </w:r>
      <w:r>
        <w:rPr>
          <w:color w:val="000000"/>
          <w:lang w:val="ro-RO"/>
        </w:rPr>
        <w:t>implicat în mobilitate. Sunt posibile următoarele variante:</w:t>
      </w:r>
    </w:p>
    <w:p w:rsidR="00D1403F" w:rsidRDefault="00D1403F" w:rsidP="00D1403F">
      <w:pPr>
        <w:numPr>
          <w:ilvl w:val="0"/>
          <w:numId w:val="12"/>
        </w:numPr>
        <w:jc w:val="both"/>
        <w:rPr>
          <w:color w:val="000000"/>
          <w:lang w:val="ro-RO"/>
        </w:rPr>
      </w:pPr>
      <w:r>
        <w:rPr>
          <w:b/>
          <w:bCs/>
          <w:i/>
          <w:iCs/>
          <w:color w:val="000000"/>
          <w:lang w:val="ro-RO"/>
        </w:rPr>
        <w:t>acceptarea</w:t>
      </w:r>
      <w:r>
        <w:rPr>
          <w:color w:val="000000"/>
          <w:lang w:val="ro-RO"/>
        </w:rPr>
        <w:t xml:space="preserve"> - în cazul diferenţelor vizibile, dar tolerabile de conţinut;</w:t>
      </w:r>
    </w:p>
    <w:p w:rsidR="00D1403F" w:rsidRDefault="00D1403F" w:rsidP="00D1403F">
      <w:pPr>
        <w:numPr>
          <w:ilvl w:val="0"/>
          <w:numId w:val="12"/>
        </w:numPr>
        <w:jc w:val="both"/>
        <w:rPr>
          <w:color w:val="000000"/>
          <w:lang w:val="ro-RO"/>
        </w:rPr>
      </w:pPr>
      <w:r>
        <w:rPr>
          <w:b/>
          <w:bCs/>
          <w:i/>
          <w:iCs/>
          <w:color w:val="000000"/>
          <w:lang w:val="ro-RO"/>
        </w:rPr>
        <w:t>recunoaşterea</w:t>
      </w:r>
      <w:r>
        <w:rPr>
          <w:color w:val="000000"/>
          <w:lang w:val="ro-RO"/>
        </w:rPr>
        <w:t xml:space="preserve"> - în cazul diferenţelor sesizabile de conţinut, dar cu finalităţi identice;</w:t>
      </w:r>
    </w:p>
    <w:p w:rsidR="00D1403F" w:rsidRDefault="00D1403F" w:rsidP="00D1403F">
      <w:pPr>
        <w:numPr>
          <w:ilvl w:val="0"/>
          <w:numId w:val="12"/>
        </w:numPr>
        <w:jc w:val="both"/>
        <w:rPr>
          <w:color w:val="000000"/>
          <w:lang w:val="ro-RO"/>
        </w:rPr>
      </w:pPr>
      <w:r>
        <w:rPr>
          <w:b/>
          <w:bCs/>
          <w:i/>
          <w:iCs/>
          <w:color w:val="000000"/>
          <w:lang w:val="ro-RO"/>
        </w:rPr>
        <w:t>echivalarea</w:t>
      </w:r>
      <w:r>
        <w:rPr>
          <w:color w:val="000000"/>
          <w:lang w:val="ro-RO"/>
        </w:rPr>
        <w:t xml:space="preserve"> - în cazul conţinuturilor identice.</w:t>
      </w:r>
    </w:p>
    <w:p w:rsidR="00D1403F" w:rsidRDefault="00726082" w:rsidP="00631D0D">
      <w:pPr>
        <w:ind w:left="360"/>
        <w:jc w:val="both"/>
        <w:rPr>
          <w:color w:val="000000"/>
          <w:lang w:val="ro-RO"/>
        </w:rPr>
      </w:pPr>
      <w:r>
        <w:rPr>
          <w:color w:val="000000"/>
          <w:lang w:val="ro-RO"/>
        </w:rPr>
        <w:t xml:space="preserve">Elevul </w:t>
      </w:r>
      <w:r w:rsidR="00D1403F">
        <w:rPr>
          <w:i/>
          <w:iCs/>
          <w:color w:val="000000"/>
          <w:lang w:val="ro-RO"/>
        </w:rPr>
        <w:t xml:space="preserve">nu este </w:t>
      </w:r>
      <w:r w:rsidR="00784B9E">
        <w:rPr>
          <w:i/>
          <w:iCs/>
          <w:color w:val="000000"/>
          <w:lang w:val="ro-RO"/>
        </w:rPr>
        <w:t>în drept</w:t>
      </w:r>
      <w:r w:rsidR="00D1403F">
        <w:rPr>
          <w:i/>
          <w:iCs/>
          <w:color w:val="000000"/>
          <w:lang w:val="ro-RO"/>
        </w:rPr>
        <w:t xml:space="preserve"> să negocieze acceptarea/recunoaşterea/echivalarea</w:t>
      </w:r>
      <w:r w:rsidR="00D1403F">
        <w:rPr>
          <w:color w:val="000000"/>
          <w:lang w:val="ro-RO"/>
        </w:rPr>
        <w:t xml:space="preserve"> cu profesori în parte. Acordul, Extrasul din foaia matricolă/Transcripţia notelor realizează funcţia de recunoaştere a programului creditelor acumulate.</w:t>
      </w:r>
    </w:p>
    <w:p w:rsidR="00D1403F" w:rsidRDefault="00D1403F" w:rsidP="00D1403F">
      <w:pPr>
        <w:jc w:val="both"/>
        <w:rPr>
          <w:lang w:val="ro-RO"/>
        </w:rPr>
      </w:pPr>
    </w:p>
    <w:p w:rsidR="00D1403F" w:rsidRDefault="00D1403F" w:rsidP="00631D0D">
      <w:pPr>
        <w:pStyle w:val="BodyTextIndent"/>
        <w:spacing w:after="0"/>
        <w:ind w:left="0" w:firstLine="360"/>
        <w:rPr>
          <w:lang w:val="ro-RO"/>
        </w:rPr>
      </w:pPr>
      <w:r>
        <w:rPr>
          <w:lang w:val="ro-RO"/>
        </w:rPr>
        <w:t xml:space="preserve">Recunoaşterea/echivalarea/acceptarea activităţilor/examenelor/perioadelor de studii se aprobă de Consiliul </w:t>
      </w:r>
      <w:r w:rsidR="00726082">
        <w:rPr>
          <w:lang w:val="ro-RO"/>
        </w:rPr>
        <w:t xml:space="preserve">profesoral, la </w:t>
      </w:r>
      <w:r>
        <w:rPr>
          <w:lang w:val="ro-RO"/>
        </w:rPr>
        <w:t xml:space="preserve">recomandarea </w:t>
      </w:r>
      <w:r w:rsidR="00726082">
        <w:rPr>
          <w:lang w:val="ro-RO"/>
        </w:rPr>
        <w:t>şefului de secţie</w:t>
      </w:r>
      <w:r>
        <w:rPr>
          <w:lang w:val="ro-RO"/>
        </w:rPr>
        <w:t>.</w:t>
      </w:r>
    </w:p>
    <w:p w:rsidR="00D1403F" w:rsidRDefault="00D1403F" w:rsidP="00D1403F">
      <w:pPr>
        <w:jc w:val="both"/>
        <w:rPr>
          <w:lang w:val="ro-RO"/>
        </w:rPr>
      </w:pPr>
    </w:p>
    <w:p w:rsidR="00D1403F" w:rsidRPr="00726082" w:rsidRDefault="00D1403F" w:rsidP="00FB5612">
      <w:pPr>
        <w:ind w:firstLine="360"/>
        <w:jc w:val="both"/>
        <w:rPr>
          <w:lang w:val="ro-RO"/>
        </w:rPr>
      </w:pPr>
      <w:r w:rsidRPr="00726082">
        <w:rPr>
          <w:lang w:val="ro-RO"/>
        </w:rPr>
        <w:t>Credite</w:t>
      </w:r>
      <w:r w:rsidR="00726082" w:rsidRPr="00726082">
        <w:rPr>
          <w:lang w:val="ro-RO"/>
        </w:rPr>
        <w:t>le obţinute anterior la cursuri</w:t>
      </w:r>
      <w:r w:rsidRPr="00726082">
        <w:rPr>
          <w:lang w:val="ro-RO"/>
        </w:rPr>
        <w:t xml:space="preserve"> similare ca denumire, conţinut şi extindere (număr de ore în planul de învăţămînt) se echivalează automat atît în cadrul programelor de mobilitate, precum şi la transferul </w:t>
      </w:r>
      <w:r w:rsidR="00726082" w:rsidRPr="00726082">
        <w:rPr>
          <w:lang w:val="ro-RO"/>
        </w:rPr>
        <w:t xml:space="preserve">elevilor </w:t>
      </w:r>
      <w:r w:rsidRPr="00726082">
        <w:rPr>
          <w:lang w:val="ro-RO"/>
        </w:rPr>
        <w:t xml:space="preserve">dintr-o instituţie de învăţămînt la alta. </w:t>
      </w:r>
    </w:p>
    <w:p w:rsidR="00D1403F" w:rsidRPr="00726082" w:rsidRDefault="00D1403F" w:rsidP="00D1403F">
      <w:pPr>
        <w:jc w:val="both"/>
        <w:rPr>
          <w:lang w:val="ro-RO"/>
        </w:rPr>
      </w:pPr>
    </w:p>
    <w:p w:rsidR="00D1403F" w:rsidRDefault="00726082" w:rsidP="00FB5612">
      <w:pPr>
        <w:ind w:firstLine="360"/>
        <w:jc w:val="both"/>
        <w:rPr>
          <w:lang w:val="ro-RO"/>
        </w:rPr>
      </w:pPr>
      <w:r>
        <w:rPr>
          <w:lang w:val="ro-RO"/>
        </w:rPr>
        <w:t xml:space="preserve">Elevul </w:t>
      </w:r>
      <w:r w:rsidR="00D1403F">
        <w:rPr>
          <w:lang w:val="ro-RO"/>
        </w:rPr>
        <w:t>care alege unităţi de curs cu o suprapunere de conţinut de cel puţin 2/3 acumulează creditele alocate doar uneia dintre acestea.</w:t>
      </w:r>
    </w:p>
    <w:p w:rsidR="00D1403F" w:rsidRDefault="00D1403F" w:rsidP="00D1403F">
      <w:pPr>
        <w:jc w:val="both"/>
        <w:rPr>
          <w:lang w:val="ro-RO"/>
        </w:rPr>
      </w:pPr>
    </w:p>
    <w:p w:rsidR="00D1403F" w:rsidRDefault="00D1403F" w:rsidP="00FB5612">
      <w:pPr>
        <w:ind w:firstLine="360"/>
        <w:jc w:val="both"/>
        <w:rPr>
          <w:lang w:val="ro-RO"/>
        </w:rPr>
      </w:pPr>
      <w:r>
        <w:rPr>
          <w:lang w:val="ro-RO"/>
        </w:rPr>
        <w:t xml:space="preserve">La cererea </w:t>
      </w:r>
      <w:r w:rsidR="00726082">
        <w:rPr>
          <w:lang w:val="ro-RO"/>
        </w:rPr>
        <w:t xml:space="preserve">elevului </w:t>
      </w:r>
      <w:r>
        <w:rPr>
          <w:lang w:val="ro-RO"/>
        </w:rPr>
        <w:t xml:space="preserve">creditele pentru un curs pot fi echivalate cu creditele obţinute la un alt curs echivalent sau superior (cu un număr mai mare de ore şi un volum mai detaliat) la </w:t>
      </w:r>
      <w:r w:rsidR="00FB5612">
        <w:rPr>
          <w:lang w:val="ro-RO"/>
        </w:rPr>
        <w:t xml:space="preserve">o altă instituție de </w:t>
      </w:r>
      <w:proofErr w:type="spellStart"/>
      <w:r w:rsidR="00FB5612">
        <w:rPr>
          <w:lang w:val="ro-RO"/>
        </w:rPr>
        <w:t>învățămînt</w:t>
      </w:r>
      <w:proofErr w:type="spellEnd"/>
      <w:r>
        <w:rPr>
          <w:lang w:val="ro-RO"/>
        </w:rPr>
        <w:t xml:space="preserve"> sau specialitate.</w:t>
      </w:r>
    </w:p>
    <w:p w:rsidR="00FB5612" w:rsidRDefault="00FB5612" w:rsidP="00FB5612">
      <w:pPr>
        <w:ind w:firstLine="360"/>
        <w:jc w:val="both"/>
        <w:rPr>
          <w:lang w:val="ro-RO"/>
        </w:rPr>
      </w:pPr>
    </w:p>
    <w:p w:rsidR="00D1403F" w:rsidRDefault="00D1403F" w:rsidP="00D1403F">
      <w:pPr>
        <w:pStyle w:val="BodyTextIndent"/>
        <w:spacing w:after="0"/>
        <w:ind w:left="0"/>
        <w:rPr>
          <w:lang w:val="ro-RO"/>
        </w:rPr>
      </w:pPr>
      <w:r>
        <w:rPr>
          <w:lang w:val="ro-RO"/>
        </w:rPr>
        <w:t xml:space="preserve"> Susţinerea </w:t>
      </w:r>
      <w:r w:rsidR="0053236F">
        <w:rPr>
          <w:lang w:val="ro-RO"/>
        </w:rPr>
        <w:t>probel</w:t>
      </w:r>
      <w:r w:rsidR="00726082">
        <w:rPr>
          <w:lang w:val="ro-RO"/>
        </w:rPr>
        <w:t xml:space="preserve">or de absolvire </w:t>
      </w:r>
      <w:r>
        <w:rPr>
          <w:lang w:val="ro-RO"/>
        </w:rPr>
        <w:t xml:space="preserve"> nu poate fi echivalată prin mobilităţi. </w:t>
      </w:r>
    </w:p>
    <w:p w:rsidR="00D1403F" w:rsidRDefault="00D1403F" w:rsidP="00D1403F">
      <w:pPr>
        <w:pStyle w:val="Heading5"/>
        <w:jc w:val="left"/>
        <w:rPr>
          <w:i/>
          <w:szCs w:val="24"/>
        </w:rPr>
      </w:pPr>
    </w:p>
    <w:p w:rsidR="00D1403F" w:rsidRPr="00973D35" w:rsidRDefault="00D1403F" w:rsidP="00FB5612">
      <w:pPr>
        <w:pStyle w:val="BodyText"/>
        <w:ind w:firstLine="720"/>
      </w:pPr>
      <w:r w:rsidRPr="00973D35">
        <w:t xml:space="preserve">Se permite </w:t>
      </w:r>
      <w:r w:rsidR="00726082" w:rsidRPr="00973D35">
        <w:t>elevilor</w:t>
      </w:r>
      <w:r w:rsidRPr="00973D35">
        <w:t xml:space="preserve"> la completarea traseului individual de studii să selecteze 1-3 unităţi de curs incluse în planul de învăţămînt pentru audiere într-o altă instituţie de </w:t>
      </w:r>
      <w:proofErr w:type="spellStart"/>
      <w:r w:rsidRPr="00973D35">
        <w:t>învăţămînt</w:t>
      </w:r>
      <w:proofErr w:type="spellEnd"/>
      <w:r w:rsidRPr="00973D35">
        <w:t xml:space="preserve"> </w:t>
      </w:r>
      <w:r w:rsidR="00726082" w:rsidRPr="00973D35">
        <w:t xml:space="preserve">mediu de specialitate </w:t>
      </w:r>
      <w:r w:rsidRPr="00973D35">
        <w:t xml:space="preserve"> din ţară pe întreaga perioadă a studiilor. </w:t>
      </w:r>
    </w:p>
    <w:p w:rsidR="00D1403F" w:rsidRDefault="00D1403F" w:rsidP="00D1403F">
      <w:pPr>
        <w:pStyle w:val="BodyText"/>
      </w:pPr>
    </w:p>
    <w:p w:rsidR="00D1403F" w:rsidRDefault="00D1403F" w:rsidP="00D1403F">
      <w:pPr>
        <w:jc w:val="center"/>
        <w:rPr>
          <w:b/>
          <w:color w:val="FF0000"/>
          <w:lang w:val="ro-RO"/>
        </w:rPr>
      </w:pPr>
      <w:r>
        <w:rPr>
          <w:b/>
          <w:lang w:val="ro-RO"/>
        </w:rPr>
        <w:t xml:space="preserve">Lichidarea diferenţelor în planurile de învăţămînt </w:t>
      </w:r>
    </w:p>
    <w:p w:rsidR="00D1403F" w:rsidRDefault="00D1403F" w:rsidP="00D1403F">
      <w:pPr>
        <w:pStyle w:val="BodyTextIndent"/>
        <w:spacing w:after="0"/>
        <w:ind w:left="0"/>
        <w:rPr>
          <w:lang w:val="ro-RO"/>
        </w:rPr>
      </w:pPr>
    </w:p>
    <w:p w:rsidR="00D1403F" w:rsidRDefault="00D1403F" w:rsidP="00D1403F">
      <w:pPr>
        <w:pStyle w:val="BodyTextIndent"/>
        <w:spacing w:after="0"/>
        <w:ind w:left="0"/>
        <w:rPr>
          <w:lang w:val="ro-RO"/>
        </w:rPr>
      </w:pPr>
      <w:r>
        <w:rPr>
          <w:lang w:val="ro-RO"/>
        </w:rPr>
        <w:t>1. Diferenţele în planurile de învăţămînt pot apărea din următoarele motive:</w:t>
      </w:r>
    </w:p>
    <w:p w:rsidR="00D1403F" w:rsidRDefault="00D1403F" w:rsidP="00D1403F">
      <w:pPr>
        <w:pStyle w:val="BodyTextIndent"/>
        <w:numPr>
          <w:ilvl w:val="0"/>
          <w:numId w:val="7"/>
        </w:numPr>
        <w:spacing w:after="0"/>
        <w:ind w:left="0" w:firstLine="0"/>
        <w:rPr>
          <w:lang w:val="ro-RO"/>
        </w:rPr>
      </w:pPr>
      <w:r>
        <w:rPr>
          <w:lang w:val="ro-RO"/>
        </w:rPr>
        <w:t xml:space="preserve">transferul </w:t>
      </w:r>
      <w:r w:rsidR="00924918">
        <w:rPr>
          <w:lang w:val="ro-RO"/>
        </w:rPr>
        <w:t xml:space="preserve">elevului </w:t>
      </w:r>
      <w:r>
        <w:rPr>
          <w:lang w:val="ro-RO"/>
        </w:rPr>
        <w:t>din altă instituţie;</w:t>
      </w:r>
    </w:p>
    <w:p w:rsidR="00D1403F" w:rsidRDefault="00D1403F" w:rsidP="00D1403F">
      <w:pPr>
        <w:pStyle w:val="BodyTextIndent"/>
        <w:numPr>
          <w:ilvl w:val="0"/>
          <w:numId w:val="7"/>
        </w:numPr>
        <w:spacing w:after="0"/>
        <w:ind w:left="0" w:firstLine="0"/>
        <w:rPr>
          <w:lang w:val="ro-RO"/>
        </w:rPr>
      </w:pPr>
      <w:r>
        <w:rPr>
          <w:lang w:val="ro-RO"/>
        </w:rPr>
        <w:t xml:space="preserve">transferul </w:t>
      </w:r>
      <w:r w:rsidR="00924918">
        <w:rPr>
          <w:lang w:val="ro-RO"/>
        </w:rPr>
        <w:t xml:space="preserve">elevului </w:t>
      </w:r>
      <w:r>
        <w:rPr>
          <w:lang w:val="ro-RO"/>
        </w:rPr>
        <w:t xml:space="preserve"> la o altă specialitate;</w:t>
      </w:r>
    </w:p>
    <w:p w:rsidR="00D1403F" w:rsidRDefault="00D1403F" w:rsidP="00D1403F">
      <w:pPr>
        <w:pStyle w:val="BodyTextIndent"/>
        <w:numPr>
          <w:ilvl w:val="0"/>
          <w:numId w:val="7"/>
        </w:numPr>
        <w:spacing w:after="0"/>
        <w:ind w:left="0" w:firstLine="0"/>
        <w:rPr>
          <w:lang w:val="ro-RO"/>
        </w:rPr>
      </w:pPr>
      <w:r>
        <w:rPr>
          <w:lang w:val="ro-RO"/>
        </w:rPr>
        <w:t>întreruperea studiilor/concediul academic;</w:t>
      </w:r>
    </w:p>
    <w:p w:rsidR="00D1403F" w:rsidRDefault="00D1403F" w:rsidP="00D1403F">
      <w:pPr>
        <w:pStyle w:val="BodyTextIndent"/>
        <w:numPr>
          <w:ilvl w:val="0"/>
          <w:numId w:val="7"/>
        </w:numPr>
        <w:spacing w:after="0"/>
        <w:ind w:left="0" w:firstLine="0"/>
        <w:rPr>
          <w:lang w:val="ro-RO"/>
        </w:rPr>
      </w:pPr>
      <w:r>
        <w:rPr>
          <w:lang w:val="ro-RO"/>
        </w:rPr>
        <w:t>restabilirea la studii.</w:t>
      </w:r>
    </w:p>
    <w:p w:rsidR="00D1403F" w:rsidRDefault="00D1403F" w:rsidP="00D1403F">
      <w:pPr>
        <w:pStyle w:val="BodyTextIndent"/>
        <w:spacing w:after="0"/>
        <w:ind w:left="0"/>
        <w:rPr>
          <w:lang w:val="ro-RO"/>
        </w:rPr>
      </w:pPr>
    </w:p>
    <w:p w:rsidR="00D1403F" w:rsidRDefault="00D1403F" w:rsidP="00D1403F">
      <w:pPr>
        <w:pStyle w:val="BodyTextIndent"/>
        <w:spacing w:after="0"/>
        <w:ind w:left="0"/>
        <w:rPr>
          <w:lang w:val="ro-RO"/>
        </w:rPr>
      </w:pPr>
      <w:r>
        <w:rPr>
          <w:lang w:val="ro-RO"/>
        </w:rPr>
        <w:t>2. Lichidarea diferenţelor academice presupune:</w:t>
      </w:r>
    </w:p>
    <w:p w:rsidR="00D1403F" w:rsidRDefault="00D1403F" w:rsidP="00D1403F">
      <w:pPr>
        <w:pStyle w:val="BodyTextIndent"/>
        <w:numPr>
          <w:ilvl w:val="0"/>
          <w:numId w:val="10"/>
        </w:numPr>
        <w:spacing w:after="0"/>
        <w:ind w:left="0" w:firstLine="0"/>
        <w:rPr>
          <w:lang w:val="ro-RO"/>
        </w:rPr>
      </w:pPr>
      <w:r>
        <w:rPr>
          <w:lang w:val="ro-RO"/>
        </w:rPr>
        <w:t>frecventarea cursurilor respective;</w:t>
      </w:r>
    </w:p>
    <w:p w:rsidR="00D1403F" w:rsidRDefault="00D1403F" w:rsidP="00D1403F">
      <w:pPr>
        <w:pStyle w:val="BodyTextIndent"/>
        <w:numPr>
          <w:ilvl w:val="0"/>
          <w:numId w:val="10"/>
        </w:numPr>
        <w:spacing w:after="0"/>
        <w:ind w:left="0" w:firstLine="0"/>
        <w:rPr>
          <w:lang w:val="ro-RO"/>
        </w:rPr>
      </w:pPr>
      <w:r>
        <w:rPr>
          <w:lang w:val="ro-RO"/>
        </w:rPr>
        <w:t>realizarea sarcinilor preconizate pentru cursul respectiv;</w:t>
      </w:r>
    </w:p>
    <w:p w:rsidR="00D1403F" w:rsidRDefault="00D1403F" w:rsidP="00D1403F">
      <w:pPr>
        <w:pStyle w:val="BodyTextIndent"/>
        <w:numPr>
          <w:ilvl w:val="0"/>
          <w:numId w:val="10"/>
        </w:numPr>
        <w:spacing w:after="0"/>
        <w:ind w:left="0" w:firstLine="0"/>
        <w:rPr>
          <w:lang w:val="ro-RO"/>
        </w:rPr>
      </w:pPr>
      <w:r>
        <w:rPr>
          <w:lang w:val="ro-RO"/>
        </w:rPr>
        <w:t>susţinerea formelor de evaluare şi obţinerea creditelor preconizate prin planul de învăţămînt.</w:t>
      </w:r>
    </w:p>
    <w:p w:rsidR="00D1403F" w:rsidRDefault="00D1403F" w:rsidP="00D1403F">
      <w:pPr>
        <w:pStyle w:val="BodyTextIndent"/>
        <w:spacing w:after="0"/>
        <w:ind w:left="0"/>
        <w:rPr>
          <w:lang w:val="ro-RO"/>
        </w:rPr>
      </w:pPr>
    </w:p>
    <w:p w:rsidR="00D1403F" w:rsidRDefault="00924918" w:rsidP="00FB5612">
      <w:pPr>
        <w:pStyle w:val="BodyTextIndent"/>
        <w:spacing w:after="0"/>
        <w:ind w:left="0" w:firstLine="720"/>
        <w:rPr>
          <w:lang w:val="ro-RO"/>
        </w:rPr>
      </w:pPr>
      <w:r>
        <w:rPr>
          <w:lang w:val="ro-RO"/>
        </w:rPr>
        <w:t>Şeful de secţie</w:t>
      </w:r>
      <w:r w:rsidR="00D1403F">
        <w:rPr>
          <w:lang w:val="ro-RO"/>
        </w:rPr>
        <w:t xml:space="preserve">, de comun acord cu </w:t>
      </w:r>
      <w:r>
        <w:rPr>
          <w:lang w:val="ro-RO"/>
        </w:rPr>
        <w:t>catedrele de specia</w:t>
      </w:r>
      <w:r w:rsidR="00106CCC">
        <w:rPr>
          <w:lang w:val="ro-RO"/>
        </w:rPr>
        <w:t>l</w:t>
      </w:r>
      <w:r>
        <w:rPr>
          <w:lang w:val="ro-RO"/>
        </w:rPr>
        <w:t>itate</w:t>
      </w:r>
      <w:r w:rsidR="00FB5612">
        <w:rPr>
          <w:lang w:val="ro-RO"/>
        </w:rPr>
        <w:t>,</w:t>
      </w:r>
      <w:r>
        <w:rPr>
          <w:lang w:val="ro-RO"/>
        </w:rPr>
        <w:t xml:space="preserve"> stabi</w:t>
      </w:r>
      <w:r w:rsidR="00D1403F">
        <w:rPr>
          <w:lang w:val="ro-RO"/>
        </w:rPr>
        <w:t>leşte:</w:t>
      </w:r>
    </w:p>
    <w:p w:rsidR="00D1403F" w:rsidRDefault="00D1403F" w:rsidP="00D1403F">
      <w:pPr>
        <w:pStyle w:val="BodyText"/>
      </w:pPr>
      <w:r>
        <w:t xml:space="preserve">a) diferenţele din planurile de învăţămînt, care urmează a fi realizate; </w:t>
      </w:r>
    </w:p>
    <w:p w:rsidR="00D1403F" w:rsidRDefault="00D1403F" w:rsidP="00D1403F">
      <w:pPr>
        <w:pStyle w:val="BodyText"/>
      </w:pPr>
      <w:r>
        <w:t>b) perioada de susţinere a diferenţelor din planurile de învăţămînt;</w:t>
      </w:r>
    </w:p>
    <w:p w:rsidR="00D1403F" w:rsidRDefault="00D1403F" w:rsidP="00D1403F">
      <w:pPr>
        <w:pStyle w:val="BodyText"/>
      </w:pPr>
      <w:r>
        <w:t>c) cadrele didactice implicate în lichidarea diferenţelor academice.</w:t>
      </w:r>
    </w:p>
    <w:p w:rsidR="00D1403F" w:rsidRDefault="00D1403F" w:rsidP="00D1403F">
      <w:pPr>
        <w:pStyle w:val="BodyText"/>
      </w:pPr>
    </w:p>
    <w:p w:rsidR="00973D35" w:rsidRDefault="00D1403F" w:rsidP="00D1403F">
      <w:pPr>
        <w:pStyle w:val="Heading5"/>
        <w:rPr>
          <w:i/>
          <w:szCs w:val="24"/>
        </w:rPr>
      </w:pPr>
      <w:r>
        <w:rPr>
          <w:i/>
          <w:szCs w:val="24"/>
        </w:rPr>
        <w:t xml:space="preserve">Drepturile şi responsabilităţile </w:t>
      </w:r>
      <w:r w:rsidR="00924918">
        <w:rPr>
          <w:i/>
          <w:szCs w:val="24"/>
        </w:rPr>
        <w:t xml:space="preserve">cadrelor didactice </w:t>
      </w:r>
      <w:r>
        <w:rPr>
          <w:i/>
          <w:szCs w:val="24"/>
        </w:rPr>
        <w:t xml:space="preserve"> în condiţiile organizării </w:t>
      </w:r>
    </w:p>
    <w:p w:rsidR="00D1403F" w:rsidRDefault="00D1403F" w:rsidP="00D1403F">
      <w:pPr>
        <w:pStyle w:val="Heading5"/>
        <w:rPr>
          <w:i/>
          <w:szCs w:val="24"/>
        </w:rPr>
      </w:pPr>
      <w:r>
        <w:rPr>
          <w:i/>
          <w:szCs w:val="24"/>
        </w:rPr>
        <w:t xml:space="preserve">procesului </w:t>
      </w:r>
      <w:r w:rsidR="00973D35">
        <w:rPr>
          <w:i/>
          <w:szCs w:val="24"/>
        </w:rPr>
        <w:t xml:space="preserve">educațional </w:t>
      </w:r>
      <w:r>
        <w:rPr>
          <w:i/>
          <w:szCs w:val="24"/>
        </w:rPr>
        <w:t xml:space="preserve"> în bază de credite</w:t>
      </w:r>
    </w:p>
    <w:p w:rsidR="00D1403F" w:rsidRDefault="00D1403F" w:rsidP="00D1403F">
      <w:pPr>
        <w:jc w:val="center"/>
        <w:rPr>
          <w:lang w:val="ro-RO"/>
        </w:rPr>
      </w:pPr>
    </w:p>
    <w:p w:rsidR="00D1403F" w:rsidRDefault="00D1403F" w:rsidP="00FB5612">
      <w:pPr>
        <w:ind w:firstLine="720"/>
        <w:jc w:val="both"/>
        <w:rPr>
          <w:lang w:val="ro-RO"/>
        </w:rPr>
      </w:pPr>
      <w:r>
        <w:rPr>
          <w:lang w:val="ro-RO"/>
        </w:rPr>
        <w:t xml:space="preserve">Cadrele didactice </w:t>
      </w:r>
      <w:r>
        <w:rPr>
          <w:b/>
          <w:i/>
          <w:lang w:val="ro-RO"/>
        </w:rPr>
        <w:t>au dreptul</w:t>
      </w:r>
      <w:r>
        <w:rPr>
          <w:lang w:val="ro-RO"/>
        </w:rPr>
        <w:t xml:space="preserve"> la libertate academică în procesul de elaborare a unităţilor de curs oferite, incluse în planul de </w:t>
      </w:r>
      <w:proofErr w:type="spellStart"/>
      <w:r>
        <w:rPr>
          <w:lang w:val="ro-RO"/>
        </w:rPr>
        <w:t>învăţămînt</w:t>
      </w:r>
      <w:proofErr w:type="spellEnd"/>
      <w:r>
        <w:rPr>
          <w:lang w:val="ro-RO"/>
        </w:rPr>
        <w:t>.</w:t>
      </w:r>
    </w:p>
    <w:p w:rsidR="00FB5612" w:rsidRPr="00973D35" w:rsidRDefault="00FB5612" w:rsidP="00FB5612">
      <w:pPr>
        <w:ind w:firstLine="720"/>
        <w:jc w:val="both"/>
        <w:rPr>
          <w:lang w:val="ro-RO"/>
        </w:rPr>
      </w:pPr>
      <w:r w:rsidRPr="00973D35">
        <w:rPr>
          <w:lang w:val="ro-RO"/>
        </w:rPr>
        <w:t xml:space="preserve">Unitățile de curs oferite, vor avea la bază </w:t>
      </w:r>
      <w:proofErr w:type="spellStart"/>
      <w:r w:rsidRPr="00973D35">
        <w:rPr>
          <w:lang w:val="ro-RO"/>
        </w:rPr>
        <w:t>curricula</w:t>
      </w:r>
      <w:proofErr w:type="spellEnd"/>
      <w:r w:rsidR="00973D35" w:rsidRPr="00973D35">
        <w:rPr>
          <w:lang w:val="ro-RO"/>
        </w:rPr>
        <w:t>/programa analitică</w:t>
      </w:r>
      <w:r w:rsidRPr="00973D35">
        <w:rPr>
          <w:lang w:val="ro-RO"/>
        </w:rPr>
        <w:t xml:space="preserve"> și  vor realiza cerințele </w:t>
      </w:r>
      <w:r w:rsidR="00973D35" w:rsidRPr="00973D35">
        <w:rPr>
          <w:lang w:val="ro-RO"/>
        </w:rPr>
        <w:t>competențelor-cheie la specialitatea respectivă (standardul</w:t>
      </w:r>
      <w:r w:rsidR="00063D30">
        <w:rPr>
          <w:lang w:val="ro-RO"/>
        </w:rPr>
        <w:t>ui</w:t>
      </w:r>
      <w:r w:rsidR="00973D35" w:rsidRPr="00973D35">
        <w:rPr>
          <w:lang w:val="ro-RO"/>
        </w:rPr>
        <w:t xml:space="preserve"> profesional)</w:t>
      </w:r>
      <w:r w:rsidRPr="00973D35">
        <w:rPr>
          <w:lang w:val="ro-RO"/>
        </w:rPr>
        <w:t>.</w:t>
      </w:r>
    </w:p>
    <w:p w:rsidR="00D1403F" w:rsidRPr="00973D35" w:rsidRDefault="00D1403F" w:rsidP="00D1403F">
      <w:pPr>
        <w:jc w:val="both"/>
        <w:rPr>
          <w:lang w:val="ro-RO"/>
        </w:rPr>
      </w:pPr>
    </w:p>
    <w:p w:rsidR="00D1403F" w:rsidRDefault="00D1403F" w:rsidP="00D1403F">
      <w:pPr>
        <w:jc w:val="both"/>
        <w:rPr>
          <w:lang w:val="ro-RO"/>
        </w:rPr>
      </w:pPr>
      <w:r>
        <w:rPr>
          <w:lang w:val="ro-RO"/>
        </w:rPr>
        <w:t xml:space="preserve">Cadrele didactice </w:t>
      </w:r>
      <w:r>
        <w:rPr>
          <w:b/>
          <w:i/>
          <w:lang w:val="ro-RO"/>
        </w:rPr>
        <w:t>trebuie</w:t>
      </w:r>
      <w:r>
        <w:rPr>
          <w:lang w:val="ro-RO"/>
        </w:rPr>
        <w:t xml:space="preserve"> :</w:t>
      </w:r>
    </w:p>
    <w:p w:rsidR="00D1403F" w:rsidRDefault="00D1403F" w:rsidP="00D1403F">
      <w:pPr>
        <w:numPr>
          <w:ilvl w:val="0"/>
          <w:numId w:val="3"/>
        </w:numPr>
        <w:ind w:left="0" w:firstLine="284"/>
        <w:rPr>
          <w:lang w:val="ro-RO"/>
        </w:rPr>
      </w:pPr>
      <w:r>
        <w:rPr>
          <w:lang w:val="ro-RO"/>
        </w:rPr>
        <w:t xml:space="preserve">să elaboreze, să prezinte şi să realizeze </w:t>
      </w:r>
      <w:r w:rsidR="00063D30">
        <w:rPr>
          <w:lang w:val="ro-RO"/>
        </w:rPr>
        <w:t>curriculumul/</w:t>
      </w:r>
      <w:r>
        <w:rPr>
          <w:lang w:val="ro-RO"/>
        </w:rPr>
        <w:t>programele analitice ale unităţilor de curs incluse în planul de învăţămînt;</w:t>
      </w:r>
    </w:p>
    <w:p w:rsidR="00D1403F" w:rsidRDefault="00D1403F" w:rsidP="00D1403F">
      <w:pPr>
        <w:numPr>
          <w:ilvl w:val="0"/>
          <w:numId w:val="3"/>
        </w:numPr>
        <w:ind w:left="0" w:firstLine="284"/>
        <w:rPr>
          <w:lang w:val="ro-RO"/>
        </w:rPr>
      </w:pPr>
      <w:r>
        <w:rPr>
          <w:lang w:val="ro-RO"/>
        </w:rPr>
        <w:t>să stabilească finalităţile de studiu</w:t>
      </w:r>
      <w:r w:rsidR="00924918">
        <w:rPr>
          <w:lang w:val="ro-RO"/>
        </w:rPr>
        <w:t xml:space="preserve"> pentru fiecare unitate de curs</w:t>
      </w:r>
      <w:r>
        <w:rPr>
          <w:lang w:val="ro-RO"/>
        </w:rPr>
        <w:t>;</w:t>
      </w:r>
    </w:p>
    <w:p w:rsidR="00D1403F" w:rsidRDefault="00D1403F" w:rsidP="00D1403F">
      <w:pPr>
        <w:numPr>
          <w:ilvl w:val="0"/>
          <w:numId w:val="3"/>
        </w:numPr>
        <w:ind w:left="0" w:firstLine="284"/>
        <w:rPr>
          <w:lang w:val="ro-RO"/>
        </w:rPr>
      </w:pPr>
      <w:r>
        <w:rPr>
          <w:lang w:val="ro-RO"/>
        </w:rPr>
        <w:t>să diversifice formele şi modalităţile de evaluare curentă şi finală;</w:t>
      </w:r>
    </w:p>
    <w:p w:rsidR="00D1403F" w:rsidRDefault="00D1403F" w:rsidP="00D1403F">
      <w:pPr>
        <w:numPr>
          <w:ilvl w:val="0"/>
          <w:numId w:val="3"/>
        </w:numPr>
        <w:ind w:left="0" w:firstLine="284"/>
        <w:rPr>
          <w:lang w:val="ro-RO"/>
        </w:rPr>
      </w:pPr>
      <w:r>
        <w:rPr>
          <w:lang w:val="ro-RO"/>
        </w:rPr>
        <w:t>să asigure corectitudinea, obiectivitatea şi transparenţa procesului de evaluare;</w:t>
      </w:r>
    </w:p>
    <w:p w:rsidR="00D1403F" w:rsidRDefault="00D1403F" w:rsidP="00D1403F">
      <w:pPr>
        <w:numPr>
          <w:ilvl w:val="0"/>
          <w:numId w:val="3"/>
        </w:numPr>
        <w:ind w:left="0" w:firstLine="284"/>
        <w:rPr>
          <w:lang w:val="ro-RO"/>
        </w:rPr>
      </w:pPr>
      <w:r>
        <w:rPr>
          <w:lang w:val="ro-RO"/>
        </w:rPr>
        <w:t xml:space="preserve">să realizeze evidenţa prezenţei </w:t>
      </w:r>
      <w:r w:rsidR="00924918">
        <w:rPr>
          <w:lang w:val="ro-RO"/>
        </w:rPr>
        <w:t xml:space="preserve">elevilor </w:t>
      </w:r>
      <w:r>
        <w:rPr>
          <w:lang w:val="ro-RO"/>
        </w:rPr>
        <w:t>la ore;</w:t>
      </w:r>
    </w:p>
    <w:p w:rsidR="00D1403F" w:rsidRDefault="00D1403F" w:rsidP="00D1403F">
      <w:pPr>
        <w:numPr>
          <w:ilvl w:val="0"/>
          <w:numId w:val="3"/>
        </w:numPr>
        <w:ind w:left="0" w:firstLine="284"/>
        <w:rPr>
          <w:lang w:val="ro-RO"/>
        </w:rPr>
      </w:pPr>
      <w:r>
        <w:rPr>
          <w:lang w:val="ro-RO"/>
        </w:rPr>
        <w:t>să respect</w:t>
      </w:r>
      <w:r w:rsidR="00FB5612">
        <w:rPr>
          <w:lang w:val="ro-RO"/>
        </w:rPr>
        <w:t>e</w:t>
      </w:r>
      <w:r>
        <w:rPr>
          <w:lang w:val="ro-RO"/>
        </w:rPr>
        <w:t xml:space="preserve"> orarul;</w:t>
      </w:r>
    </w:p>
    <w:p w:rsidR="00D1403F" w:rsidRDefault="00D1403F" w:rsidP="00D1403F">
      <w:pPr>
        <w:numPr>
          <w:ilvl w:val="0"/>
          <w:numId w:val="3"/>
        </w:numPr>
        <w:ind w:left="0" w:firstLine="284"/>
        <w:rPr>
          <w:lang w:val="ro-RO"/>
        </w:rPr>
      </w:pPr>
      <w:r>
        <w:rPr>
          <w:lang w:val="ro-RO"/>
        </w:rPr>
        <w:t>să acorde consultaţiile/îndrumările necesare.</w:t>
      </w:r>
    </w:p>
    <w:p w:rsidR="00D1403F" w:rsidRDefault="00D1403F" w:rsidP="00D1403F">
      <w:pPr>
        <w:pStyle w:val="Heading1"/>
        <w:spacing w:before="0" w:after="0"/>
        <w:rPr>
          <w:rFonts w:ascii="Times New Roman" w:hAnsi="Times New Roman" w:cs="Times New Roman"/>
          <w:i/>
          <w:sz w:val="24"/>
          <w:szCs w:val="24"/>
          <w:lang w:val="ro-RO"/>
        </w:rPr>
      </w:pPr>
    </w:p>
    <w:p w:rsidR="00D1403F" w:rsidRDefault="00D1403F" w:rsidP="00D1403F">
      <w:pPr>
        <w:pStyle w:val="Heading1"/>
        <w:spacing w:before="0" w:after="0"/>
        <w:rPr>
          <w:rFonts w:ascii="Times New Roman" w:hAnsi="Times New Roman" w:cs="Times New Roman"/>
          <w:i/>
          <w:sz w:val="24"/>
          <w:szCs w:val="24"/>
          <w:lang w:val="ro-RO"/>
        </w:rPr>
      </w:pPr>
      <w:r>
        <w:rPr>
          <w:rFonts w:ascii="Times New Roman" w:hAnsi="Times New Roman" w:cs="Times New Roman"/>
          <w:i/>
          <w:sz w:val="24"/>
          <w:szCs w:val="24"/>
          <w:lang w:val="ro-RO"/>
        </w:rPr>
        <w:t xml:space="preserve">Drepturile şi responsabilităţile </w:t>
      </w:r>
      <w:r w:rsidR="00924918">
        <w:rPr>
          <w:rFonts w:ascii="Times New Roman" w:hAnsi="Times New Roman" w:cs="Times New Roman"/>
          <w:i/>
          <w:sz w:val="24"/>
          <w:szCs w:val="24"/>
          <w:lang w:val="ro-RO"/>
        </w:rPr>
        <w:t>elevului</w:t>
      </w:r>
    </w:p>
    <w:p w:rsidR="00924918" w:rsidRPr="00924918" w:rsidRDefault="00924918" w:rsidP="00924918">
      <w:pPr>
        <w:rPr>
          <w:lang w:val="ro-RO"/>
        </w:rPr>
      </w:pPr>
    </w:p>
    <w:p w:rsidR="00D1403F" w:rsidRDefault="00D1403F" w:rsidP="00D1403F">
      <w:pPr>
        <w:jc w:val="both"/>
        <w:rPr>
          <w:lang w:val="ro-RO"/>
        </w:rPr>
      </w:pPr>
      <w:r>
        <w:rPr>
          <w:lang w:val="ro-RO"/>
        </w:rPr>
        <w:t xml:space="preserve">În perioada studiilor, </w:t>
      </w:r>
      <w:r w:rsidR="00924918">
        <w:rPr>
          <w:lang w:val="ro-RO"/>
        </w:rPr>
        <w:t xml:space="preserve">elevul </w:t>
      </w:r>
      <w:r>
        <w:rPr>
          <w:lang w:val="ro-RO"/>
        </w:rPr>
        <w:t xml:space="preserve"> </w:t>
      </w:r>
      <w:r>
        <w:rPr>
          <w:b/>
          <w:i/>
          <w:lang w:val="ro-RO"/>
        </w:rPr>
        <w:t>are dreptul</w:t>
      </w:r>
      <w:r>
        <w:rPr>
          <w:lang w:val="ro-RO"/>
        </w:rPr>
        <w:t xml:space="preserve"> să:</w:t>
      </w:r>
    </w:p>
    <w:p w:rsidR="00D1403F" w:rsidRDefault="00D1403F" w:rsidP="00D1403F">
      <w:pPr>
        <w:numPr>
          <w:ilvl w:val="0"/>
          <w:numId w:val="4"/>
        </w:numPr>
        <w:ind w:left="0" w:firstLine="284"/>
        <w:jc w:val="both"/>
        <w:rPr>
          <w:lang w:val="ro-RO"/>
        </w:rPr>
      </w:pPr>
      <w:r>
        <w:rPr>
          <w:lang w:val="ro-RO"/>
        </w:rPr>
        <w:t xml:space="preserve">beneficieze de toate facilităţile didactice ale instituţiei de </w:t>
      </w:r>
      <w:proofErr w:type="spellStart"/>
      <w:r>
        <w:rPr>
          <w:lang w:val="ro-RO"/>
        </w:rPr>
        <w:t>învăţămînt</w:t>
      </w:r>
      <w:proofErr w:type="spellEnd"/>
      <w:r>
        <w:rPr>
          <w:lang w:val="ro-RO"/>
        </w:rPr>
        <w:t xml:space="preserve"> </w:t>
      </w:r>
      <w:r w:rsidR="00924918">
        <w:rPr>
          <w:lang w:val="ro-RO"/>
        </w:rPr>
        <w:t xml:space="preserve">mediu de specialitate </w:t>
      </w:r>
      <w:r>
        <w:rPr>
          <w:lang w:val="ro-RO"/>
        </w:rPr>
        <w:t>pentru realizarea activităţilor preconizate prin planurile de învăţămînt;</w:t>
      </w:r>
    </w:p>
    <w:p w:rsidR="00D1403F" w:rsidRDefault="00063D30" w:rsidP="00D1403F">
      <w:pPr>
        <w:numPr>
          <w:ilvl w:val="0"/>
          <w:numId w:val="4"/>
        </w:numPr>
        <w:ind w:left="0" w:firstLine="284"/>
        <w:jc w:val="both"/>
        <w:rPr>
          <w:lang w:val="ro-RO"/>
        </w:rPr>
      </w:pPr>
      <w:r>
        <w:rPr>
          <w:lang w:val="ro-RO"/>
        </w:rPr>
        <w:lastRenderedPageBreak/>
        <w:t xml:space="preserve">să-și </w:t>
      </w:r>
      <w:r w:rsidR="00D1403F">
        <w:rPr>
          <w:lang w:val="ro-RO"/>
        </w:rPr>
        <w:t xml:space="preserve">constituie traseul educaţional propriu şi să completeze programul de studii individual în cadrul planului de </w:t>
      </w:r>
      <w:proofErr w:type="spellStart"/>
      <w:r w:rsidR="00D1403F">
        <w:rPr>
          <w:lang w:val="ro-RO"/>
        </w:rPr>
        <w:t>învăţămînt</w:t>
      </w:r>
      <w:proofErr w:type="spellEnd"/>
      <w:r w:rsidR="00FB5612">
        <w:rPr>
          <w:lang w:val="ro-RO"/>
        </w:rPr>
        <w:t>;</w:t>
      </w:r>
    </w:p>
    <w:p w:rsidR="00D1403F" w:rsidRDefault="00D1403F" w:rsidP="00D1403F">
      <w:pPr>
        <w:numPr>
          <w:ilvl w:val="0"/>
          <w:numId w:val="4"/>
        </w:numPr>
        <w:ind w:left="0" w:firstLine="284"/>
        <w:jc w:val="both"/>
        <w:rPr>
          <w:lang w:val="ro-RO"/>
        </w:rPr>
      </w:pPr>
      <w:r>
        <w:rPr>
          <w:lang w:val="ro-RO"/>
        </w:rPr>
        <w:t>obţină informaţia solicitată despre situaţia şcolară proprie pe parcursul şi la finele semestrului;</w:t>
      </w:r>
    </w:p>
    <w:p w:rsidR="00D1403F" w:rsidRDefault="00D1403F" w:rsidP="00D1403F">
      <w:pPr>
        <w:numPr>
          <w:ilvl w:val="0"/>
          <w:numId w:val="4"/>
        </w:numPr>
        <w:ind w:left="0" w:firstLine="284"/>
        <w:jc w:val="both"/>
        <w:rPr>
          <w:lang w:val="ro-RO"/>
        </w:rPr>
      </w:pPr>
      <w:r>
        <w:rPr>
          <w:lang w:val="ro-RO"/>
        </w:rPr>
        <w:t>adune creditele acumulate, pentru a obţine o calificare complementară;</w:t>
      </w:r>
    </w:p>
    <w:p w:rsidR="00DD4271" w:rsidRPr="00DD4271" w:rsidRDefault="00D1403F" w:rsidP="00D1403F">
      <w:pPr>
        <w:numPr>
          <w:ilvl w:val="0"/>
          <w:numId w:val="4"/>
        </w:numPr>
        <w:ind w:left="0" w:firstLine="284"/>
        <w:jc w:val="both"/>
        <w:rPr>
          <w:color w:val="0070C0"/>
          <w:lang w:val="ro-RO"/>
        </w:rPr>
      </w:pPr>
      <w:r w:rsidRPr="00DD4271">
        <w:rPr>
          <w:lang w:val="ro-RO"/>
        </w:rPr>
        <w:t>obţină credite în avans, pentru a</w:t>
      </w:r>
      <w:r w:rsidR="00FB5612" w:rsidRPr="00DD4271">
        <w:rPr>
          <w:lang w:val="ro-RO"/>
        </w:rPr>
        <w:t xml:space="preserve"> obţine o calificare complementară; </w:t>
      </w:r>
    </w:p>
    <w:p w:rsidR="00D1403F" w:rsidRPr="00063D30" w:rsidRDefault="00D1403F" w:rsidP="00D1403F">
      <w:pPr>
        <w:numPr>
          <w:ilvl w:val="0"/>
          <w:numId w:val="4"/>
        </w:numPr>
        <w:ind w:left="0" w:firstLine="284"/>
        <w:jc w:val="both"/>
        <w:rPr>
          <w:lang w:val="ro-RO"/>
        </w:rPr>
      </w:pPr>
      <w:r w:rsidRPr="00063D30">
        <w:rPr>
          <w:lang w:val="ro-RO"/>
        </w:rPr>
        <w:t>urmeze în paralel o altă specialitate în condiţiile legislaţiei în vigoare;</w:t>
      </w:r>
    </w:p>
    <w:p w:rsidR="00D1403F" w:rsidRDefault="00D1403F" w:rsidP="00D1403F">
      <w:pPr>
        <w:numPr>
          <w:ilvl w:val="0"/>
          <w:numId w:val="4"/>
        </w:numPr>
        <w:ind w:left="0" w:firstLine="284"/>
        <w:jc w:val="both"/>
        <w:rPr>
          <w:lang w:val="ro-RO"/>
        </w:rPr>
      </w:pPr>
      <w:r>
        <w:rPr>
          <w:lang w:val="ro-RO"/>
        </w:rPr>
        <w:t>conteste nota, dacă o consideră incorectă (conform Regulamentului);</w:t>
      </w:r>
    </w:p>
    <w:p w:rsidR="00D1403F" w:rsidRDefault="00D1403F" w:rsidP="00D1403F">
      <w:pPr>
        <w:numPr>
          <w:ilvl w:val="0"/>
          <w:numId w:val="4"/>
        </w:numPr>
        <w:ind w:left="0" w:firstLine="284"/>
        <w:jc w:val="both"/>
        <w:rPr>
          <w:lang w:val="ro-RO"/>
        </w:rPr>
      </w:pPr>
      <w:r>
        <w:rPr>
          <w:lang w:val="ro-RO"/>
        </w:rPr>
        <w:t xml:space="preserve">beneficieze de un orar special de susţinere a </w:t>
      </w:r>
      <w:r w:rsidR="00633FDE">
        <w:rPr>
          <w:lang w:val="ro-RO"/>
        </w:rPr>
        <w:t xml:space="preserve">sesiunilor de promovare </w:t>
      </w:r>
      <w:r>
        <w:rPr>
          <w:lang w:val="ro-RO"/>
        </w:rPr>
        <w:t>în cazuri motivate întemeiat (caz de boală, participare la concursuri, olimpiade republicane şi internaţionale, competiţii, programe de mobilitate etc.);</w:t>
      </w:r>
    </w:p>
    <w:p w:rsidR="00D1403F" w:rsidRDefault="00D1403F" w:rsidP="00D1403F">
      <w:pPr>
        <w:numPr>
          <w:ilvl w:val="0"/>
          <w:numId w:val="4"/>
        </w:numPr>
        <w:ind w:left="0" w:firstLine="284"/>
        <w:jc w:val="both"/>
        <w:rPr>
          <w:lang w:val="ro-RO"/>
        </w:rPr>
      </w:pPr>
      <w:r>
        <w:rPr>
          <w:lang w:val="ro-RO"/>
        </w:rPr>
        <w:t>repete în regim cu plată cursul nepromovat, după un orar individual;</w:t>
      </w:r>
    </w:p>
    <w:p w:rsidR="00D1403F" w:rsidRDefault="00D1403F" w:rsidP="00D1403F">
      <w:pPr>
        <w:numPr>
          <w:ilvl w:val="0"/>
          <w:numId w:val="4"/>
        </w:numPr>
        <w:ind w:left="0" w:firstLine="284"/>
        <w:jc w:val="both"/>
        <w:rPr>
          <w:lang w:val="ro-RO"/>
        </w:rPr>
      </w:pPr>
      <w:r>
        <w:rPr>
          <w:lang w:val="ro-RO"/>
        </w:rPr>
        <w:t>solicite o prelungire a duratei de studii contra taxă, dacă la sfîrşitul perioadei legale a programului de studii nu a obţinut numărul stabilit de credite, necesar pentru obţinerea</w:t>
      </w:r>
      <w:r w:rsidR="00924918">
        <w:rPr>
          <w:lang w:val="ro-RO"/>
        </w:rPr>
        <w:t xml:space="preserve"> diplomei de studii </w:t>
      </w:r>
      <w:r>
        <w:rPr>
          <w:lang w:val="ro-RO"/>
        </w:rPr>
        <w:t xml:space="preserve"> la specialitatea dată;</w:t>
      </w:r>
    </w:p>
    <w:p w:rsidR="00D1403F" w:rsidRDefault="00D1403F" w:rsidP="00D1403F">
      <w:pPr>
        <w:numPr>
          <w:ilvl w:val="0"/>
          <w:numId w:val="4"/>
        </w:numPr>
        <w:ind w:left="0" w:firstLine="284"/>
        <w:jc w:val="both"/>
        <w:rPr>
          <w:lang w:val="ro-RO"/>
        </w:rPr>
      </w:pPr>
      <w:r>
        <w:rPr>
          <w:lang w:val="ro-RO"/>
        </w:rPr>
        <w:t>solicite un concediu academic de un an, în caz de pierdere a capacităţii de studii în legătură cu unele boli cronice, intervenţii chirurgicale, accidente etc. şi de pînă la trei ani - pentru îngrijirea copilului;</w:t>
      </w:r>
    </w:p>
    <w:p w:rsidR="00D1403F" w:rsidRDefault="00D1403F" w:rsidP="00D1403F">
      <w:pPr>
        <w:numPr>
          <w:ilvl w:val="0"/>
          <w:numId w:val="4"/>
        </w:numPr>
        <w:ind w:left="0" w:firstLine="284"/>
        <w:jc w:val="both"/>
        <w:rPr>
          <w:lang w:val="ro-RO"/>
        </w:rPr>
      </w:pPr>
      <w:r>
        <w:rPr>
          <w:lang w:val="ro-RO"/>
        </w:rPr>
        <w:t>să participe la diverse activităţi în cadrul instituţiei de învăţămînt, care nu sunt obligatorii prin planurile de învăţămînt;</w:t>
      </w:r>
    </w:p>
    <w:p w:rsidR="00D1403F" w:rsidRDefault="00D1403F" w:rsidP="00D1403F">
      <w:pPr>
        <w:numPr>
          <w:ilvl w:val="0"/>
          <w:numId w:val="4"/>
        </w:numPr>
        <w:ind w:left="0" w:firstLine="284"/>
        <w:jc w:val="both"/>
        <w:rPr>
          <w:lang w:val="ro-RO"/>
        </w:rPr>
      </w:pPr>
      <w:r>
        <w:rPr>
          <w:lang w:val="ro-RO"/>
        </w:rPr>
        <w:t xml:space="preserve">beneficieze de burse de mobilitate, pentru studii la alte </w:t>
      </w:r>
      <w:r w:rsidR="00924918">
        <w:rPr>
          <w:lang w:val="ro-RO"/>
        </w:rPr>
        <w:t xml:space="preserve">colegii din ţară sau instituţii similare din </w:t>
      </w:r>
      <w:r>
        <w:rPr>
          <w:lang w:val="ro-RO"/>
        </w:rPr>
        <w:t xml:space="preserve">străinătate, prin concurs; </w:t>
      </w:r>
    </w:p>
    <w:p w:rsidR="00D1403F" w:rsidRDefault="00D1403F" w:rsidP="00D1403F">
      <w:pPr>
        <w:numPr>
          <w:ilvl w:val="0"/>
          <w:numId w:val="4"/>
        </w:numPr>
        <w:ind w:left="0" w:firstLine="284"/>
        <w:jc w:val="both"/>
        <w:rPr>
          <w:lang w:val="ro-RO"/>
        </w:rPr>
      </w:pPr>
      <w:r>
        <w:rPr>
          <w:lang w:val="ro-RO"/>
        </w:rPr>
        <w:t xml:space="preserve">solicite transferul creditelor acumulate la </w:t>
      </w:r>
      <w:r w:rsidR="00924918">
        <w:rPr>
          <w:lang w:val="ro-RO"/>
        </w:rPr>
        <w:t xml:space="preserve">un </w:t>
      </w:r>
      <w:r>
        <w:rPr>
          <w:lang w:val="ro-RO"/>
        </w:rPr>
        <w:t xml:space="preserve"> alt </w:t>
      </w:r>
      <w:r w:rsidR="00924918">
        <w:rPr>
          <w:lang w:val="ro-RO"/>
        </w:rPr>
        <w:t>colegiu</w:t>
      </w:r>
      <w:r>
        <w:rPr>
          <w:lang w:val="ro-RO"/>
        </w:rPr>
        <w:t>/</w:t>
      </w:r>
      <w:r w:rsidR="00924918">
        <w:rPr>
          <w:lang w:val="ro-RO"/>
        </w:rPr>
        <w:t xml:space="preserve">specialitate </w:t>
      </w:r>
      <w:r>
        <w:rPr>
          <w:lang w:val="ro-RO"/>
        </w:rPr>
        <w:t xml:space="preserve">parteneră, cu care </w:t>
      </w:r>
      <w:r w:rsidR="00924918">
        <w:rPr>
          <w:lang w:val="ro-RO"/>
        </w:rPr>
        <w:t xml:space="preserve">colegiul de </w:t>
      </w:r>
      <w:r>
        <w:rPr>
          <w:lang w:val="ro-RO"/>
        </w:rPr>
        <w:t xml:space="preserve">origine a încheiat un acord, pe cursuri, perioade compacte de studii; </w:t>
      </w:r>
    </w:p>
    <w:p w:rsidR="00D1403F" w:rsidRDefault="00D1403F" w:rsidP="00D1403F">
      <w:pPr>
        <w:numPr>
          <w:ilvl w:val="0"/>
          <w:numId w:val="4"/>
        </w:numPr>
        <w:ind w:left="0" w:firstLine="284"/>
        <w:jc w:val="both"/>
        <w:rPr>
          <w:lang w:val="ro-RO"/>
        </w:rPr>
      </w:pPr>
      <w:r>
        <w:rPr>
          <w:lang w:val="ro-RO"/>
        </w:rPr>
        <w:t>solicite cadrelor didactice consultaţii;</w:t>
      </w:r>
    </w:p>
    <w:p w:rsidR="00D1403F" w:rsidRDefault="00D1403F" w:rsidP="00D1403F">
      <w:pPr>
        <w:numPr>
          <w:ilvl w:val="0"/>
          <w:numId w:val="4"/>
        </w:numPr>
        <w:ind w:left="0" w:firstLine="284"/>
        <w:jc w:val="both"/>
        <w:rPr>
          <w:lang w:val="ro-RO"/>
        </w:rPr>
      </w:pPr>
      <w:r>
        <w:rPr>
          <w:lang w:val="ro-RO"/>
        </w:rPr>
        <w:t>participe în guvernarea instituţiei de învăţămînt, în care îşi face studiile;</w:t>
      </w:r>
    </w:p>
    <w:p w:rsidR="00D1403F" w:rsidRDefault="00D1403F" w:rsidP="00D1403F">
      <w:pPr>
        <w:numPr>
          <w:ilvl w:val="0"/>
          <w:numId w:val="4"/>
        </w:numPr>
        <w:ind w:left="0" w:firstLine="284"/>
        <w:jc w:val="both"/>
      </w:pPr>
      <w:r>
        <w:rPr>
          <w:lang w:val="ro-RO"/>
        </w:rPr>
        <w:t>primească Suplimentul la diplomă de model stabili</w:t>
      </w:r>
      <w:r w:rsidR="00924918">
        <w:rPr>
          <w:lang w:val="ro-RO"/>
        </w:rPr>
        <w:t>t de către Ministerul Educaţiei.</w:t>
      </w:r>
    </w:p>
    <w:p w:rsidR="00D1403F" w:rsidRDefault="00924918" w:rsidP="00D1403F">
      <w:pPr>
        <w:pStyle w:val="BodyText"/>
      </w:pPr>
      <w:r>
        <w:t xml:space="preserve">Elevul </w:t>
      </w:r>
      <w:r w:rsidR="00D1403F">
        <w:rPr>
          <w:b/>
          <w:i/>
        </w:rPr>
        <w:t>este obligat</w:t>
      </w:r>
      <w:r w:rsidR="00D1403F">
        <w:t xml:space="preserve">: </w:t>
      </w:r>
    </w:p>
    <w:p w:rsidR="00D1403F" w:rsidRDefault="00D1403F" w:rsidP="00D1403F">
      <w:pPr>
        <w:numPr>
          <w:ilvl w:val="0"/>
          <w:numId w:val="5"/>
        </w:numPr>
        <w:ind w:left="0" w:firstLine="284"/>
        <w:jc w:val="both"/>
        <w:rPr>
          <w:lang w:val="ro-RO"/>
        </w:rPr>
      </w:pPr>
      <w:r>
        <w:rPr>
          <w:lang w:val="ro-RO"/>
        </w:rPr>
        <w:t xml:space="preserve">să se familiarizeze cu reglementările privind organizarea şi desfăşurarea procesului </w:t>
      </w:r>
      <w:r w:rsidR="00633FDE">
        <w:rPr>
          <w:lang w:val="ro-RO"/>
        </w:rPr>
        <w:t>educațional</w:t>
      </w:r>
      <w:r>
        <w:rPr>
          <w:lang w:val="ro-RO"/>
        </w:rPr>
        <w:t xml:space="preserve"> în baza Sistemului Naţional de Credite de Studiu, tip ECTS;</w:t>
      </w:r>
    </w:p>
    <w:p w:rsidR="00D1403F" w:rsidRDefault="00D1403F" w:rsidP="00D1403F">
      <w:pPr>
        <w:numPr>
          <w:ilvl w:val="0"/>
          <w:numId w:val="5"/>
        </w:numPr>
        <w:ind w:left="0" w:firstLine="284"/>
        <w:jc w:val="both"/>
        <w:rPr>
          <w:lang w:val="ro-RO"/>
        </w:rPr>
      </w:pPr>
      <w:r>
        <w:rPr>
          <w:lang w:val="ro-RO"/>
        </w:rPr>
        <w:t xml:space="preserve">să includă în Contractul anual de studii unităţi de curs cu un număr de cel puţin </w:t>
      </w:r>
      <w:r w:rsidRPr="00106CCC">
        <w:rPr>
          <w:lang w:val="ro-RO"/>
        </w:rPr>
        <w:t>6</w:t>
      </w:r>
      <w:r w:rsidR="00106CCC" w:rsidRPr="00106CCC">
        <w:rPr>
          <w:lang w:val="ro-RO"/>
        </w:rPr>
        <w:t>0</w:t>
      </w:r>
      <w:r w:rsidR="00924918">
        <w:rPr>
          <w:color w:val="0070C0"/>
          <w:lang w:val="ro-RO"/>
        </w:rPr>
        <w:t xml:space="preserve"> </w:t>
      </w:r>
      <w:r>
        <w:rPr>
          <w:lang w:val="ro-RO"/>
        </w:rPr>
        <w:t>credite de studiu;</w:t>
      </w:r>
    </w:p>
    <w:p w:rsidR="00D1403F" w:rsidRDefault="00D1403F" w:rsidP="00D1403F">
      <w:pPr>
        <w:numPr>
          <w:ilvl w:val="0"/>
          <w:numId w:val="5"/>
        </w:numPr>
        <w:ind w:left="0" w:firstLine="284"/>
        <w:jc w:val="both"/>
        <w:rPr>
          <w:lang w:val="ro-RO"/>
        </w:rPr>
      </w:pPr>
      <w:r>
        <w:rPr>
          <w:lang w:val="ro-RO"/>
        </w:rPr>
        <w:t>să realizeze şi să promoveze toate cursurile obligatorii din planul de învăţămînt;</w:t>
      </w:r>
    </w:p>
    <w:p w:rsidR="00D1403F" w:rsidRDefault="00D1403F" w:rsidP="00D1403F">
      <w:pPr>
        <w:numPr>
          <w:ilvl w:val="0"/>
          <w:numId w:val="5"/>
        </w:numPr>
        <w:ind w:left="0" w:firstLine="284"/>
        <w:jc w:val="both"/>
        <w:rPr>
          <w:lang w:val="ro-RO"/>
        </w:rPr>
      </w:pPr>
      <w:r>
        <w:rPr>
          <w:lang w:val="ro-RO"/>
        </w:rPr>
        <w:t xml:space="preserve">să realizeze exigent şi la timp obligaţiile conform planului de </w:t>
      </w:r>
      <w:proofErr w:type="spellStart"/>
      <w:r>
        <w:rPr>
          <w:lang w:val="ro-RO"/>
        </w:rPr>
        <w:t>învăţămînt</w:t>
      </w:r>
      <w:proofErr w:type="spellEnd"/>
      <w:r>
        <w:rPr>
          <w:lang w:val="ro-RO"/>
        </w:rPr>
        <w:t xml:space="preserve"> şi </w:t>
      </w:r>
      <w:r w:rsidR="00633FDE">
        <w:rPr>
          <w:lang w:val="ro-RO"/>
        </w:rPr>
        <w:t>curriculumul/</w:t>
      </w:r>
      <w:r>
        <w:rPr>
          <w:lang w:val="ro-RO"/>
        </w:rPr>
        <w:t>programelor analitice în scopul unei pregătiri profesionale temeinice;</w:t>
      </w:r>
    </w:p>
    <w:p w:rsidR="00D1403F" w:rsidRDefault="00D1403F" w:rsidP="00D1403F">
      <w:pPr>
        <w:numPr>
          <w:ilvl w:val="0"/>
          <w:numId w:val="5"/>
        </w:numPr>
        <w:ind w:left="0" w:firstLine="284"/>
        <w:jc w:val="both"/>
        <w:rPr>
          <w:lang w:val="ro-RO"/>
        </w:rPr>
      </w:pPr>
      <w:r>
        <w:rPr>
          <w:lang w:val="ro-RO"/>
        </w:rPr>
        <w:t>să participe activ la toate formele de organizare a procesului de predare-învăţare-evaluare;</w:t>
      </w:r>
    </w:p>
    <w:p w:rsidR="00D1403F" w:rsidRDefault="00D1403F" w:rsidP="00D1403F">
      <w:pPr>
        <w:numPr>
          <w:ilvl w:val="0"/>
          <w:numId w:val="5"/>
        </w:numPr>
        <w:ind w:left="0" w:firstLine="284"/>
        <w:jc w:val="both"/>
        <w:rPr>
          <w:lang w:val="ro-RO"/>
        </w:rPr>
      </w:pPr>
      <w:r>
        <w:rPr>
          <w:lang w:val="ro-RO"/>
        </w:rPr>
        <w:t>să depună eforturi personale pentru a dobîndi finalităţile de studiu preconizate: a acumula cunoştinţe, a-şi dezvolta capacităţi şi a-şi forma competenţe;</w:t>
      </w:r>
    </w:p>
    <w:p w:rsidR="00D1403F" w:rsidRDefault="00D1403F" w:rsidP="00D1403F">
      <w:pPr>
        <w:numPr>
          <w:ilvl w:val="0"/>
          <w:numId w:val="5"/>
        </w:numPr>
        <w:ind w:left="0" w:firstLine="284"/>
        <w:jc w:val="both"/>
        <w:rPr>
          <w:lang w:val="ro-RO"/>
        </w:rPr>
      </w:pPr>
      <w:r>
        <w:rPr>
          <w:lang w:val="ro-RO"/>
        </w:rPr>
        <w:t xml:space="preserve">să frecventeze cursurile, </w:t>
      </w:r>
      <w:r w:rsidR="00106CCC">
        <w:rPr>
          <w:lang w:val="ro-RO"/>
        </w:rPr>
        <w:t>lecțiile</w:t>
      </w:r>
      <w:r w:rsidR="00354083">
        <w:rPr>
          <w:lang w:val="ro-RO"/>
        </w:rPr>
        <w:t xml:space="preserve"> practice/de laborator, </w:t>
      </w:r>
      <w:r>
        <w:rPr>
          <w:lang w:val="ro-RO"/>
        </w:rPr>
        <w:t>alte activităţi prevăzute de planul de învăţămînt;</w:t>
      </w:r>
    </w:p>
    <w:p w:rsidR="00D1403F" w:rsidRDefault="00D1403F" w:rsidP="00D1403F">
      <w:pPr>
        <w:numPr>
          <w:ilvl w:val="0"/>
          <w:numId w:val="5"/>
        </w:numPr>
        <w:ind w:left="0" w:firstLine="284"/>
        <w:jc w:val="both"/>
        <w:rPr>
          <w:lang w:val="ro-RO"/>
        </w:rPr>
      </w:pPr>
      <w:r>
        <w:rPr>
          <w:lang w:val="ro-RO"/>
        </w:rPr>
        <w:t>să susţină toate formele de evaluare curentă şi sumativă;</w:t>
      </w:r>
    </w:p>
    <w:p w:rsidR="00D1403F" w:rsidRDefault="00D1403F" w:rsidP="00D1403F">
      <w:pPr>
        <w:numPr>
          <w:ilvl w:val="0"/>
          <w:numId w:val="5"/>
        </w:numPr>
        <w:ind w:left="0" w:firstLine="284"/>
        <w:jc w:val="both"/>
        <w:rPr>
          <w:lang w:val="ro-RO"/>
        </w:rPr>
      </w:pPr>
      <w:r>
        <w:rPr>
          <w:lang w:val="ro-RO"/>
        </w:rPr>
        <w:t>să acumuleze numărul necesar de credite pentru promovarea semestrului, a anului de studii, pentru absolvire şi pentru obţinerea diplomei de</w:t>
      </w:r>
      <w:r w:rsidR="00354083">
        <w:rPr>
          <w:lang w:val="ro-RO"/>
        </w:rPr>
        <w:t xml:space="preserve"> studii medii de specialitate</w:t>
      </w:r>
      <w:r>
        <w:rPr>
          <w:lang w:val="ro-RO"/>
        </w:rPr>
        <w:t>.</w:t>
      </w:r>
    </w:p>
    <w:p w:rsidR="00D1403F" w:rsidRDefault="00D1403F" w:rsidP="00D1403F">
      <w:pPr>
        <w:ind w:firstLine="284"/>
        <w:jc w:val="center"/>
        <w:rPr>
          <w:i/>
          <w:lang w:val="ro-RO"/>
        </w:rPr>
      </w:pPr>
    </w:p>
    <w:p w:rsidR="00D1403F" w:rsidRDefault="00D1403F" w:rsidP="00D1403F">
      <w:pPr>
        <w:ind w:firstLine="284"/>
        <w:jc w:val="center"/>
        <w:rPr>
          <w:b/>
          <w:i/>
          <w:lang w:val="ro-RO"/>
        </w:rPr>
      </w:pPr>
      <w:r>
        <w:rPr>
          <w:b/>
          <w:i/>
          <w:lang w:val="ro-RO"/>
        </w:rPr>
        <w:t>Servici</w:t>
      </w:r>
      <w:r w:rsidR="00633FDE">
        <w:rPr>
          <w:b/>
          <w:i/>
          <w:lang w:val="ro-RO"/>
        </w:rPr>
        <w:t>i</w:t>
      </w:r>
      <w:r>
        <w:rPr>
          <w:b/>
          <w:i/>
          <w:lang w:val="ro-RO"/>
        </w:rPr>
        <w:t xml:space="preserve"> de consiliere</w:t>
      </w:r>
      <w:r w:rsidR="00106CCC">
        <w:rPr>
          <w:b/>
          <w:i/>
          <w:lang w:val="ro-RO"/>
        </w:rPr>
        <w:t xml:space="preserve"> </w:t>
      </w:r>
    </w:p>
    <w:p w:rsidR="00633FDE" w:rsidRDefault="000F0DF7" w:rsidP="00633FDE">
      <w:pPr>
        <w:ind w:firstLine="284"/>
        <w:rPr>
          <w:lang w:val="ro-RO"/>
        </w:rPr>
      </w:pPr>
      <w:r w:rsidRPr="000F0DF7">
        <w:rPr>
          <w:lang w:val="ro-RO"/>
        </w:rPr>
        <w:t>Funcția de cadru didactic îndrumător revine dirigintelui de grupă</w:t>
      </w:r>
      <w:r>
        <w:rPr>
          <w:lang w:val="ro-RO"/>
        </w:rPr>
        <w:t>.</w:t>
      </w:r>
    </w:p>
    <w:p w:rsidR="000F0DF7" w:rsidRPr="000F0DF7" w:rsidRDefault="000F0DF7" w:rsidP="00633FDE">
      <w:pPr>
        <w:ind w:firstLine="284"/>
        <w:rPr>
          <w:lang w:val="ro-RO"/>
        </w:rPr>
      </w:pPr>
      <w:r>
        <w:rPr>
          <w:lang w:val="ro-RO"/>
        </w:rPr>
        <w:lastRenderedPageBreak/>
        <w:t>Cadru didactic îndrumător trebuie:</w:t>
      </w:r>
    </w:p>
    <w:p w:rsidR="00633FDE" w:rsidRPr="00106CCC" w:rsidRDefault="00633FDE" w:rsidP="00D1403F">
      <w:pPr>
        <w:ind w:firstLine="284"/>
        <w:jc w:val="center"/>
        <w:rPr>
          <w:b/>
          <w:i/>
          <w:color w:val="FF0000"/>
          <w:lang w:val="ro-RO"/>
        </w:rPr>
      </w:pPr>
    </w:p>
    <w:p w:rsidR="00D1403F" w:rsidRDefault="00D1403F" w:rsidP="00D1403F">
      <w:pPr>
        <w:numPr>
          <w:ilvl w:val="0"/>
          <w:numId w:val="2"/>
        </w:numPr>
        <w:tabs>
          <w:tab w:val="clear" w:pos="360"/>
          <w:tab w:val="num" w:pos="540"/>
        </w:tabs>
        <w:ind w:left="0" w:firstLine="284"/>
        <w:jc w:val="both"/>
        <w:rPr>
          <w:lang w:val="ro-RO"/>
        </w:rPr>
      </w:pPr>
      <w:r>
        <w:rPr>
          <w:lang w:val="ro-RO"/>
        </w:rPr>
        <w:t xml:space="preserve">să familiarizeze </w:t>
      </w:r>
      <w:r w:rsidR="00354083">
        <w:rPr>
          <w:lang w:val="ro-RO"/>
        </w:rPr>
        <w:t>elevii</w:t>
      </w:r>
      <w:r>
        <w:rPr>
          <w:lang w:val="ro-RO"/>
        </w:rPr>
        <w:t xml:space="preserve"> cu rolul Sistemului Naţional de Credite de Studiu şi cu posibilităţile şi facilităţile oferite de acesta în organizarea procesului </w:t>
      </w:r>
      <w:r w:rsidR="000F0DF7">
        <w:rPr>
          <w:lang w:val="ro-RO"/>
        </w:rPr>
        <w:t>educațional</w:t>
      </w:r>
      <w:r>
        <w:rPr>
          <w:lang w:val="ro-RO"/>
        </w:rPr>
        <w:t>;</w:t>
      </w:r>
    </w:p>
    <w:p w:rsidR="00D1403F" w:rsidRDefault="00D1403F" w:rsidP="00D1403F">
      <w:pPr>
        <w:numPr>
          <w:ilvl w:val="0"/>
          <w:numId w:val="2"/>
        </w:numPr>
        <w:tabs>
          <w:tab w:val="clear" w:pos="360"/>
          <w:tab w:val="num" w:pos="540"/>
        </w:tabs>
        <w:ind w:left="0" w:firstLine="284"/>
        <w:jc w:val="both"/>
        <w:rPr>
          <w:lang w:val="ro-RO"/>
        </w:rPr>
      </w:pPr>
      <w:r>
        <w:rPr>
          <w:lang w:val="ro-RO"/>
        </w:rPr>
        <w:t xml:space="preserve">să explice </w:t>
      </w:r>
      <w:r w:rsidR="00354083">
        <w:rPr>
          <w:lang w:val="ro-RO"/>
        </w:rPr>
        <w:t>elevilor</w:t>
      </w:r>
      <w:r>
        <w:rPr>
          <w:lang w:val="ro-RO"/>
        </w:rPr>
        <w:t xml:space="preserve"> structura şi modalitatea de organizare a procesului de învăţămînt în baza creditelor de studii, să pregătească materiale informative la subiect şi să le facă publice pe site-ul instituţiei şi prin materiale tipărite; </w:t>
      </w:r>
    </w:p>
    <w:p w:rsidR="00D1403F" w:rsidRDefault="00D1403F" w:rsidP="00D1403F">
      <w:pPr>
        <w:numPr>
          <w:ilvl w:val="0"/>
          <w:numId w:val="2"/>
        </w:numPr>
        <w:tabs>
          <w:tab w:val="clear" w:pos="360"/>
          <w:tab w:val="num" w:pos="540"/>
        </w:tabs>
        <w:ind w:left="0" w:firstLine="284"/>
        <w:jc w:val="both"/>
        <w:rPr>
          <w:color w:val="000000"/>
          <w:lang w:val="ro-RO"/>
        </w:rPr>
      </w:pPr>
      <w:r>
        <w:rPr>
          <w:color w:val="000000"/>
          <w:lang w:val="ro-RO"/>
        </w:rPr>
        <w:t xml:space="preserve">să informeze </w:t>
      </w:r>
      <w:r w:rsidR="00354083">
        <w:rPr>
          <w:color w:val="000000"/>
          <w:lang w:val="ro-RO"/>
        </w:rPr>
        <w:t>elevii</w:t>
      </w:r>
      <w:r>
        <w:rPr>
          <w:color w:val="000000"/>
          <w:lang w:val="ro-RO"/>
        </w:rPr>
        <w:t xml:space="preserve"> despre posibilităţile de studiu oferite de instituţia de învăţămînt: bibliotecă, laboratoare, ateliere, spaţii de studiu şi de odihnă etc.;</w:t>
      </w:r>
    </w:p>
    <w:p w:rsidR="00D1403F" w:rsidRDefault="00D1403F" w:rsidP="00D1403F">
      <w:pPr>
        <w:numPr>
          <w:ilvl w:val="0"/>
          <w:numId w:val="2"/>
        </w:numPr>
        <w:tabs>
          <w:tab w:val="clear" w:pos="360"/>
          <w:tab w:val="num" w:pos="540"/>
        </w:tabs>
        <w:ind w:left="0" w:firstLine="284"/>
        <w:jc w:val="both"/>
        <w:rPr>
          <w:lang w:val="ro-RO"/>
        </w:rPr>
      </w:pPr>
      <w:r>
        <w:rPr>
          <w:lang w:val="ro-RO"/>
        </w:rPr>
        <w:t xml:space="preserve">să îndrumeze </w:t>
      </w:r>
      <w:r w:rsidR="00354083">
        <w:rPr>
          <w:lang w:val="ro-RO"/>
        </w:rPr>
        <w:t>elevii</w:t>
      </w:r>
      <w:r>
        <w:rPr>
          <w:lang w:val="ro-RO"/>
        </w:rPr>
        <w:t xml:space="preserve"> la completarea Contractului de studii, în special la alegerea şi constituirea traseului individual de studiu, informîndu-i despre unităţi</w:t>
      </w:r>
      <w:r w:rsidR="00354083">
        <w:rPr>
          <w:lang w:val="ro-RO"/>
        </w:rPr>
        <w:t>le de curs</w:t>
      </w:r>
      <w:r>
        <w:rPr>
          <w:lang w:val="ro-RO"/>
        </w:rPr>
        <w:t xml:space="preserve"> oferite, precondiţiile existente, pentru a obţine </w:t>
      </w:r>
      <w:r w:rsidR="00D64A5D">
        <w:rPr>
          <w:lang w:val="ro-RO"/>
        </w:rPr>
        <w:t xml:space="preserve">calificarea </w:t>
      </w:r>
      <w:r>
        <w:rPr>
          <w:lang w:val="ro-RO"/>
        </w:rPr>
        <w:t xml:space="preserve">solicitată; </w:t>
      </w:r>
    </w:p>
    <w:p w:rsidR="00D1403F" w:rsidRDefault="00D1403F" w:rsidP="00D1403F">
      <w:pPr>
        <w:numPr>
          <w:ilvl w:val="0"/>
          <w:numId w:val="2"/>
        </w:numPr>
        <w:tabs>
          <w:tab w:val="clear" w:pos="360"/>
          <w:tab w:val="num" w:pos="540"/>
        </w:tabs>
        <w:ind w:left="0" w:firstLine="284"/>
        <w:jc w:val="both"/>
        <w:rPr>
          <w:spacing w:val="-4"/>
          <w:lang w:val="ro-RO"/>
        </w:rPr>
      </w:pPr>
      <w:r>
        <w:rPr>
          <w:spacing w:val="-4"/>
          <w:lang w:val="ro-RO"/>
        </w:rPr>
        <w:t xml:space="preserve">să asigure îndrumarea </w:t>
      </w:r>
      <w:r w:rsidR="00354083">
        <w:rPr>
          <w:spacing w:val="-4"/>
          <w:lang w:val="ro-RO"/>
        </w:rPr>
        <w:t xml:space="preserve">elevilor </w:t>
      </w:r>
      <w:r>
        <w:rPr>
          <w:spacing w:val="-4"/>
          <w:lang w:val="ro-RO"/>
        </w:rPr>
        <w:t>la alcătuirea programului de repetare a cursurilor nepromovate sau de majorare a notei;</w:t>
      </w:r>
    </w:p>
    <w:p w:rsidR="00D1403F" w:rsidRDefault="00D1403F" w:rsidP="00D1403F">
      <w:pPr>
        <w:numPr>
          <w:ilvl w:val="0"/>
          <w:numId w:val="2"/>
        </w:numPr>
        <w:tabs>
          <w:tab w:val="clear" w:pos="360"/>
          <w:tab w:val="num" w:pos="540"/>
        </w:tabs>
        <w:ind w:left="0" w:firstLine="284"/>
        <w:jc w:val="both"/>
        <w:rPr>
          <w:color w:val="000000"/>
          <w:lang w:val="ro-RO"/>
        </w:rPr>
      </w:pPr>
      <w:r>
        <w:rPr>
          <w:color w:val="000000"/>
          <w:lang w:val="ro-RO"/>
        </w:rPr>
        <w:t xml:space="preserve">să informeze </w:t>
      </w:r>
      <w:r w:rsidR="00354083">
        <w:rPr>
          <w:color w:val="000000"/>
          <w:lang w:val="ro-RO"/>
        </w:rPr>
        <w:t>elevii</w:t>
      </w:r>
      <w:r>
        <w:rPr>
          <w:color w:val="000000"/>
          <w:lang w:val="ro-RO"/>
        </w:rPr>
        <w:t xml:space="preserve"> asupra tematicii tezelor anuale, a </w:t>
      </w:r>
      <w:r w:rsidR="00354083">
        <w:rPr>
          <w:color w:val="000000"/>
          <w:lang w:val="ro-RO"/>
        </w:rPr>
        <w:t>lucrărilor/proiectelor de diplomă;</w:t>
      </w:r>
    </w:p>
    <w:p w:rsidR="00D1403F" w:rsidRDefault="00D1403F" w:rsidP="00D1403F">
      <w:pPr>
        <w:numPr>
          <w:ilvl w:val="0"/>
          <w:numId w:val="2"/>
        </w:numPr>
        <w:tabs>
          <w:tab w:val="clear" w:pos="360"/>
          <w:tab w:val="num" w:pos="540"/>
        </w:tabs>
        <w:ind w:left="0" w:firstLine="284"/>
        <w:jc w:val="both"/>
        <w:rPr>
          <w:lang w:val="ro-RO"/>
        </w:rPr>
      </w:pPr>
      <w:r>
        <w:rPr>
          <w:lang w:val="ro-RO"/>
        </w:rPr>
        <w:t xml:space="preserve">să aducă la cunoştinţa </w:t>
      </w:r>
      <w:r w:rsidR="00354083">
        <w:rPr>
          <w:lang w:val="ro-RO"/>
        </w:rPr>
        <w:t xml:space="preserve">elevilor </w:t>
      </w:r>
      <w:r w:rsidR="00D64A5D">
        <w:rPr>
          <w:lang w:val="ro-RO"/>
        </w:rPr>
        <w:t>p</w:t>
      </w:r>
      <w:r>
        <w:rPr>
          <w:lang w:val="ro-RO"/>
        </w:rPr>
        <w:t xml:space="preserve">rogramul de consultare/îndrumare: ora, ziua şi locul unde se va desfăşura; </w:t>
      </w:r>
    </w:p>
    <w:p w:rsidR="00D1403F" w:rsidRDefault="00D1403F" w:rsidP="00D1403F">
      <w:pPr>
        <w:numPr>
          <w:ilvl w:val="0"/>
          <w:numId w:val="2"/>
        </w:numPr>
        <w:tabs>
          <w:tab w:val="clear" w:pos="360"/>
          <w:tab w:val="num" w:pos="540"/>
        </w:tabs>
        <w:ind w:left="0" w:firstLine="284"/>
        <w:jc w:val="both"/>
        <w:rPr>
          <w:lang w:val="ro-RO"/>
        </w:rPr>
      </w:pPr>
      <w:r>
        <w:rPr>
          <w:lang w:val="ro-RO"/>
        </w:rPr>
        <w:t>să asigure consultanţă în toate procedurile de mobilitate;</w:t>
      </w:r>
    </w:p>
    <w:p w:rsidR="00D1403F" w:rsidRDefault="00D1403F" w:rsidP="00D1403F">
      <w:pPr>
        <w:numPr>
          <w:ilvl w:val="0"/>
          <w:numId w:val="2"/>
        </w:numPr>
        <w:tabs>
          <w:tab w:val="clear" w:pos="360"/>
          <w:tab w:val="num" w:pos="540"/>
        </w:tabs>
        <w:ind w:left="0" w:firstLine="284"/>
        <w:jc w:val="both"/>
        <w:rPr>
          <w:lang w:val="ro-RO"/>
        </w:rPr>
      </w:pPr>
      <w:r>
        <w:rPr>
          <w:lang w:val="ro-RO"/>
        </w:rPr>
        <w:t>să prezinte periodic informaţii şi propuneri privind funcţionarea Sistemului Naţional de Credite de Studiu şi perfecţionarea condiţiilor de aplicare.</w:t>
      </w:r>
    </w:p>
    <w:p w:rsidR="00D1403F" w:rsidRDefault="00D1403F" w:rsidP="00D1403F">
      <w:pPr>
        <w:jc w:val="both"/>
        <w:rPr>
          <w:lang w:val="ro-RO"/>
        </w:rPr>
      </w:pPr>
    </w:p>
    <w:p w:rsidR="00D1403F" w:rsidRDefault="00D1403F" w:rsidP="00D1403F">
      <w:pPr>
        <w:jc w:val="both"/>
        <w:rPr>
          <w:lang w:val="ro-RO"/>
        </w:rPr>
      </w:pPr>
      <w:r>
        <w:rPr>
          <w:lang w:val="ro-RO"/>
        </w:rPr>
        <w:t xml:space="preserve">Cadrul didactic îndrumător </w:t>
      </w:r>
      <w:r>
        <w:rPr>
          <w:b/>
          <w:i/>
          <w:lang w:val="ro-RO"/>
        </w:rPr>
        <w:t>are dreptul</w:t>
      </w:r>
      <w:r>
        <w:rPr>
          <w:lang w:val="ro-RO"/>
        </w:rPr>
        <w:t>:</w:t>
      </w:r>
    </w:p>
    <w:p w:rsidR="00D1403F" w:rsidRDefault="00D1403F" w:rsidP="00D1403F">
      <w:pPr>
        <w:jc w:val="both"/>
        <w:rPr>
          <w:lang w:val="ro-RO"/>
        </w:rPr>
      </w:pPr>
    </w:p>
    <w:p w:rsidR="00D1403F" w:rsidRDefault="00D1403F" w:rsidP="00D1403F">
      <w:pPr>
        <w:numPr>
          <w:ilvl w:val="0"/>
          <w:numId w:val="2"/>
        </w:numPr>
        <w:tabs>
          <w:tab w:val="clear" w:pos="360"/>
          <w:tab w:val="num" w:pos="540"/>
        </w:tabs>
        <w:ind w:left="0" w:firstLine="284"/>
        <w:jc w:val="both"/>
        <w:rPr>
          <w:lang w:val="ro-RO"/>
        </w:rPr>
      </w:pPr>
      <w:r>
        <w:rPr>
          <w:lang w:val="ro-RO"/>
        </w:rPr>
        <w:t xml:space="preserve">să verifice elaborarea şi asigurarea în timp util a </w:t>
      </w:r>
      <w:r w:rsidR="00354083">
        <w:rPr>
          <w:lang w:val="ro-RO"/>
        </w:rPr>
        <w:t xml:space="preserve">elevilor </w:t>
      </w:r>
      <w:r>
        <w:rPr>
          <w:lang w:val="ro-RO"/>
        </w:rPr>
        <w:t>cu suportul metodic necesar pentru învăţare într-un domeniu de formare profesională/specialitate;</w:t>
      </w:r>
    </w:p>
    <w:p w:rsidR="00D1403F" w:rsidRDefault="00D1403F" w:rsidP="00D1403F">
      <w:pPr>
        <w:numPr>
          <w:ilvl w:val="0"/>
          <w:numId w:val="2"/>
        </w:numPr>
        <w:tabs>
          <w:tab w:val="clear" w:pos="360"/>
          <w:tab w:val="num" w:pos="540"/>
        </w:tabs>
        <w:ind w:left="0" w:firstLine="284"/>
        <w:jc w:val="both"/>
        <w:rPr>
          <w:lang w:val="ro-RO"/>
        </w:rPr>
      </w:pPr>
      <w:r>
        <w:rPr>
          <w:lang w:val="ro-RO"/>
        </w:rPr>
        <w:t xml:space="preserve">să ajute </w:t>
      </w:r>
      <w:r w:rsidR="00354083">
        <w:rPr>
          <w:lang w:val="ro-RO"/>
        </w:rPr>
        <w:t>elevii</w:t>
      </w:r>
      <w:r>
        <w:rPr>
          <w:lang w:val="ro-RO"/>
        </w:rPr>
        <w:t xml:space="preserve"> să-şi modifice traseul individual de studiu în caz de necesitate;</w:t>
      </w:r>
    </w:p>
    <w:p w:rsidR="00D1403F" w:rsidRDefault="00D1403F" w:rsidP="00D1403F">
      <w:pPr>
        <w:numPr>
          <w:ilvl w:val="0"/>
          <w:numId w:val="2"/>
        </w:numPr>
        <w:tabs>
          <w:tab w:val="clear" w:pos="360"/>
          <w:tab w:val="num" w:pos="540"/>
        </w:tabs>
        <w:ind w:left="0" w:firstLine="284"/>
        <w:jc w:val="both"/>
        <w:rPr>
          <w:lang w:val="ro-RO"/>
        </w:rPr>
      </w:pPr>
      <w:r>
        <w:rPr>
          <w:lang w:val="ro-RO"/>
        </w:rPr>
        <w:t xml:space="preserve">să participe la şedinţele comisiilor, care examinează probleme de reuşită ale </w:t>
      </w:r>
      <w:r w:rsidR="00354083">
        <w:rPr>
          <w:lang w:val="ro-RO"/>
        </w:rPr>
        <w:t>elevilor</w:t>
      </w:r>
      <w:r>
        <w:rPr>
          <w:lang w:val="ro-RO"/>
        </w:rPr>
        <w:t>;</w:t>
      </w:r>
    </w:p>
    <w:p w:rsidR="00D1403F" w:rsidRDefault="00D1403F" w:rsidP="00D1403F">
      <w:pPr>
        <w:numPr>
          <w:ilvl w:val="0"/>
          <w:numId w:val="2"/>
        </w:numPr>
        <w:tabs>
          <w:tab w:val="clear" w:pos="360"/>
          <w:tab w:val="num" w:pos="540"/>
        </w:tabs>
        <w:ind w:left="0" w:firstLine="284"/>
        <w:jc w:val="both"/>
        <w:rPr>
          <w:lang w:val="ro-RO"/>
        </w:rPr>
      </w:pPr>
      <w:r>
        <w:rPr>
          <w:lang w:val="ro-RO"/>
        </w:rPr>
        <w:t>să verifice cum se realizează evaluările continue în cadrul unităţilor de curs/disciplinelor.</w:t>
      </w:r>
    </w:p>
    <w:p w:rsidR="00D1403F" w:rsidRDefault="00D1403F" w:rsidP="00D1403F">
      <w:pPr>
        <w:jc w:val="both"/>
        <w:rPr>
          <w:lang w:val="ro-RO"/>
        </w:rPr>
      </w:pPr>
    </w:p>
    <w:p w:rsidR="00D1403F" w:rsidRDefault="00D1403F" w:rsidP="00D1403F">
      <w:pPr>
        <w:rPr>
          <w:lang w:val="ro-RO"/>
        </w:rPr>
      </w:pPr>
      <w:r>
        <w:rPr>
          <w:bCs/>
          <w:iCs/>
          <w:lang w:val="ro-RO"/>
        </w:rPr>
        <w:t>Coordonatorul instituţional ECTS</w:t>
      </w:r>
      <w:r w:rsidR="000F0DF7">
        <w:rPr>
          <w:bCs/>
          <w:iCs/>
          <w:lang w:val="ro-RO"/>
        </w:rPr>
        <w:t xml:space="preserve"> (</w:t>
      </w:r>
      <w:r w:rsidR="009C273D">
        <w:rPr>
          <w:bCs/>
          <w:iCs/>
          <w:lang w:val="ro-RO"/>
        </w:rPr>
        <w:t>director adjunct instruire/</w:t>
      </w:r>
      <w:r w:rsidR="000F0DF7">
        <w:rPr>
          <w:bCs/>
          <w:iCs/>
          <w:lang w:val="ro-RO"/>
        </w:rPr>
        <w:t>șeful de secție)</w:t>
      </w:r>
      <w:r>
        <w:rPr>
          <w:lang w:val="ro-RO"/>
        </w:rPr>
        <w:t xml:space="preserve"> </w:t>
      </w:r>
      <w:r>
        <w:rPr>
          <w:b/>
          <w:i/>
          <w:lang w:val="ro-RO"/>
        </w:rPr>
        <w:t>trebuie</w:t>
      </w:r>
      <w:r>
        <w:rPr>
          <w:lang w:val="ro-RO"/>
        </w:rPr>
        <w:t>:</w:t>
      </w:r>
    </w:p>
    <w:p w:rsidR="00D1403F" w:rsidRDefault="00D1403F" w:rsidP="00D1403F">
      <w:pPr>
        <w:numPr>
          <w:ilvl w:val="0"/>
          <w:numId w:val="2"/>
        </w:numPr>
        <w:tabs>
          <w:tab w:val="clear" w:pos="360"/>
          <w:tab w:val="num" w:pos="540"/>
        </w:tabs>
        <w:ind w:left="0" w:firstLine="284"/>
        <w:jc w:val="both"/>
        <w:rPr>
          <w:lang w:val="ro-RO"/>
        </w:rPr>
      </w:pPr>
      <w:r>
        <w:rPr>
          <w:lang w:val="ro-RO"/>
        </w:rPr>
        <w:t>să asigure angajamentul instituţiei în implementarea principiilor şi mecanismelor Sistemului Naţional de Credite de Studiu în contextul alocării, acordării, acumulării şi transferului de credite;</w:t>
      </w:r>
    </w:p>
    <w:p w:rsidR="00D1403F" w:rsidRDefault="00D1403F" w:rsidP="00D1403F">
      <w:pPr>
        <w:numPr>
          <w:ilvl w:val="0"/>
          <w:numId w:val="2"/>
        </w:numPr>
        <w:tabs>
          <w:tab w:val="clear" w:pos="360"/>
          <w:tab w:val="num" w:pos="0"/>
        </w:tabs>
        <w:ind w:left="0" w:firstLine="360"/>
        <w:jc w:val="both"/>
        <w:rPr>
          <w:lang w:val="ro-RO" w:eastAsia="ru-RU"/>
        </w:rPr>
      </w:pPr>
      <w:r>
        <w:rPr>
          <w:lang w:val="ro-RO"/>
        </w:rPr>
        <w:t>să monitorizeze şi să suprevegheze mecanismul utilizării corecte a instrumentelor şi documentelor Sistemului Naţional de Credite de Studiu;</w:t>
      </w:r>
    </w:p>
    <w:p w:rsidR="00D1403F" w:rsidRDefault="00D1403F" w:rsidP="00D1403F">
      <w:pPr>
        <w:numPr>
          <w:ilvl w:val="0"/>
          <w:numId w:val="2"/>
        </w:numPr>
        <w:tabs>
          <w:tab w:val="clear" w:pos="360"/>
          <w:tab w:val="num" w:pos="0"/>
        </w:tabs>
        <w:ind w:left="0" w:firstLine="284"/>
        <w:jc w:val="both"/>
        <w:rPr>
          <w:lang w:val="ro-RO"/>
        </w:rPr>
      </w:pPr>
      <w:r>
        <w:rPr>
          <w:lang w:val="ro-RO"/>
        </w:rPr>
        <w:t xml:space="preserve">să coordoneze, de </w:t>
      </w:r>
      <w:proofErr w:type="spellStart"/>
      <w:r>
        <w:rPr>
          <w:lang w:val="ro-RO"/>
        </w:rPr>
        <w:t>rînd</w:t>
      </w:r>
      <w:proofErr w:type="spellEnd"/>
      <w:r>
        <w:rPr>
          <w:lang w:val="ro-RO"/>
        </w:rPr>
        <w:t xml:space="preserve"> cu coordonatorii </w:t>
      </w:r>
      <w:r w:rsidR="00354083">
        <w:rPr>
          <w:lang w:val="ro-RO"/>
        </w:rPr>
        <w:t>secţie</w:t>
      </w:r>
      <w:r>
        <w:rPr>
          <w:lang w:val="ro-RO"/>
        </w:rPr>
        <w:t>/catedră, elaborarea şi editarea Dosarului informaţional /Catalogului cursurilor instituţional</w:t>
      </w:r>
      <w:r w:rsidR="000F0DF7">
        <w:rPr>
          <w:lang w:val="ro-RO"/>
        </w:rPr>
        <w:t>e</w:t>
      </w:r>
      <w:r>
        <w:rPr>
          <w:lang w:val="ro-RO"/>
        </w:rPr>
        <w:t>;</w:t>
      </w:r>
    </w:p>
    <w:p w:rsidR="00D1403F" w:rsidRDefault="00D1403F" w:rsidP="00D1403F">
      <w:pPr>
        <w:numPr>
          <w:ilvl w:val="0"/>
          <w:numId w:val="2"/>
        </w:numPr>
        <w:tabs>
          <w:tab w:val="clear" w:pos="360"/>
          <w:tab w:val="num" w:pos="0"/>
        </w:tabs>
        <w:ind w:left="0" w:firstLine="284"/>
        <w:jc w:val="both"/>
        <w:rPr>
          <w:lang w:val="ro-RO"/>
        </w:rPr>
      </w:pPr>
      <w:r>
        <w:rPr>
          <w:lang w:val="ro-RO"/>
        </w:rPr>
        <w:t xml:space="preserve">să monitorizeze realizarea consecventă a alocării/acordării/transferului /acumulării de credite la nivel de </w:t>
      </w:r>
      <w:r w:rsidR="00354083">
        <w:rPr>
          <w:lang w:val="ro-RO"/>
        </w:rPr>
        <w:t>colegiu</w:t>
      </w:r>
      <w:r>
        <w:rPr>
          <w:lang w:val="ro-RO"/>
        </w:rPr>
        <w:t xml:space="preserve">, la toate </w:t>
      </w:r>
      <w:r w:rsidR="00354083">
        <w:rPr>
          <w:lang w:val="ro-RO"/>
        </w:rPr>
        <w:t xml:space="preserve"> specilaităţile.</w:t>
      </w:r>
    </w:p>
    <w:p w:rsidR="00D1403F" w:rsidRDefault="00D1403F" w:rsidP="00D1403F">
      <w:pPr>
        <w:pStyle w:val="Heading4"/>
        <w:spacing w:before="0" w:after="0"/>
        <w:rPr>
          <w:b w:val="0"/>
          <w:iCs/>
          <w:sz w:val="24"/>
          <w:szCs w:val="24"/>
          <w:lang w:val="ro-RO"/>
        </w:rPr>
      </w:pPr>
    </w:p>
    <w:p w:rsidR="00D1403F" w:rsidRDefault="00D1403F" w:rsidP="00D1403F">
      <w:pPr>
        <w:pStyle w:val="Heading4"/>
        <w:spacing w:before="0" w:after="0"/>
        <w:rPr>
          <w:b w:val="0"/>
          <w:iCs/>
          <w:sz w:val="24"/>
          <w:szCs w:val="24"/>
          <w:lang w:val="ro-RO"/>
        </w:rPr>
      </w:pPr>
      <w:r>
        <w:rPr>
          <w:b w:val="0"/>
          <w:iCs/>
          <w:sz w:val="24"/>
          <w:szCs w:val="24"/>
          <w:lang w:val="ro-RO"/>
        </w:rPr>
        <w:t xml:space="preserve">Administraţia instituţiei de învăţămînt </w:t>
      </w:r>
      <w:r>
        <w:rPr>
          <w:i/>
          <w:iCs/>
          <w:sz w:val="24"/>
          <w:szCs w:val="24"/>
          <w:lang w:val="ro-RO"/>
        </w:rPr>
        <w:t>are responsabilitatea</w:t>
      </w:r>
      <w:r>
        <w:rPr>
          <w:b w:val="0"/>
          <w:iCs/>
          <w:sz w:val="24"/>
          <w:szCs w:val="24"/>
          <w:lang w:val="ro-RO"/>
        </w:rPr>
        <w:t>:</w:t>
      </w:r>
    </w:p>
    <w:p w:rsidR="00D1403F" w:rsidRDefault="00D1403F" w:rsidP="00D1403F">
      <w:pPr>
        <w:numPr>
          <w:ilvl w:val="0"/>
          <w:numId w:val="6"/>
        </w:numPr>
        <w:ind w:left="0" w:firstLine="284"/>
        <w:jc w:val="both"/>
        <w:rPr>
          <w:lang w:val="ro-RO"/>
        </w:rPr>
      </w:pPr>
      <w:r>
        <w:rPr>
          <w:lang w:val="ro-RO"/>
        </w:rPr>
        <w:t>să asigure procesul de învăţămînt cu săli de curs, clase cu computere, săli de laborator şi echipament didactic necesare;</w:t>
      </w:r>
    </w:p>
    <w:p w:rsidR="00D1403F" w:rsidRDefault="00D1403F" w:rsidP="00D1403F">
      <w:pPr>
        <w:numPr>
          <w:ilvl w:val="0"/>
          <w:numId w:val="6"/>
        </w:numPr>
        <w:ind w:left="0" w:firstLine="284"/>
        <w:jc w:val="both"/>
        <w:rPr>
          <w:lang w:val="ro-RO"/>
        </w:rPr>
      </w:pPr>
      <w:r>
        <w:rPr>
          <w:lang w:val="ro-RO"/>
        </w:rPr>
        <w:t xml:space="preserve">să menţină o atmosferă sănătoasă de lucru şi competitivitate în colectivul didactic şi colectivul </w:t>
      </w:r>
      <w:r w:rsidR="00354083">
        <w:rPr>
          <w:lang w:val="ro-RO"/>
        </w:rPr>
        <w:t>de elevi</w:t>
      </w:r>
      <w:r>
        <w:rPr>
          <w:lang w:val="ro-RO"/>
        </w:rPr>
        <w:t>;</w:t>
      </w:r>
    </w:p>
    <w:p w:rsidR="00D1403F" w:rsidRDefault="00D1403F" w:rsidP="00D1403F">
      <w:pPr>
        <w:numPr>
          <w:ilvl w:val="0"/>
          <w:numId w:val="6"/>
        </w:numPr>
        <w:ind w:left="0" w:firstLine="284"/>
        <w:jc w:val="both"/>
        <w:rPr>
          <w:lang w:val="ro-RO"/>
        </w:rPr>
      </w:pPr>
      <w:r>
        <w:rPr>
          <w:lang w:val="ro-RO"/>
        </w:rPr>
        <w:t xml:space="preserve">să implice </w:t>
      </w:r>
      <w:r w:rsidR="00354083">
        <w:rPr>
          <w:lang w:val="ro-RO"/>
        </w:rPr>
        <w:t>elevii</w:t>
      </w:r>
      <w:r>
        <w:rPr>
          <w:lang w:val="ro-RO"/>
        </w:rPr>
        <w:t xml:space="preserve"> în guvernarea instituţiilor de </w:t>
      </w:r>
      <w:proofErr w:type="spellStart"/>
      <w:r>
        <w:rPr>
          <w:lang w:val="ro-RO"/>
        </w:rPr>
        <w:t>învăţămînt</w:t>
      </w:r>
      <w:proofErr w:type="spellEnd"/>
      <w:r>
        <w:rPr>
          <w:lang w:val="ro-RO"/>
        </w:rPr>
        <w:t xml:space="preserve"> </w:t>
      </w:r>
      <w:r w:rsidR="004A04C9">
        <w:rPr>
          <w:lang w:val="ro-RO"/>
        </w:rPr>
        <w:t>mediu de specialitate</w:t>
      </w:r>
      <w:r>
        <w:rPr>
          <w:lang w:val="ro-RO"/>
        </w:rPr>
        <w:t>;</w:t>
      </w:r>
    </w:p>
    <w:p w:rsidR="00D1403F" w:rsidRDefault="00D1403F" w:rsidP="00D1403F">
      <w:pPr>
        <w:numPr>
          <w:ilvl w:val="0"/>
          <w:numId w:val="6"/>
        </w:numPr>
        <w:ind w:left="0" w:firstLine="284"/>
        <w:jc w:val="both"/>
        <w:rPr>
          <w:lang w:val="ro-RO"/>
        </w:rPr>
      </w:pPr>
      <w:r>
        <w:rPr>
          <w:lang w:val="ro-RO"/>
        </w:rPr>
        <w:lastRenderedPageBreak/>
        <w:t xml:space="preserve">să stimuleze activitatea cadrelor didactice şi aspiraţiile spre progres ale </w:t>
      </w:r>
      <w:r w:rsidR="002836C7">
        <w:rPr>
          <w:lang w:val="ro-RO"/>
        </w:rPr>
        <w:t>elevilor</w:t>
      </w:r>
      <w:r>
        <w:rPr>
          <w:lang w:val="ro-RO"/>
        </w:rPr>
        <w:t>;</w:t>
      </w:r>
    </w:p>
    <w:p w:rsidR="00D1403F" w:rsidRDefault="00D1403F" w:rsidP="00D1403F">
      <w:pPr>
        <w:numPr>
          <w:ilvl w:val="0"/>
          <w:numId w:val="6"/>
        </w:numPr>
        <w:ind w:left="0" w:firstLine="284"/>
        <w:jc w:val="both"/>
        <w:rPr>
          <w:lang w:val="ro-RO"/>
        </w:rPr>
      </w:pPr>
      <w:r>
        <w:rPr>
          <w:lang w:val="ro-RO"/>
        </w:rPr>
        <w:t xml:space="preserve">să faciliteze şi să promoveze mobilitatea </w:t>
      </w:r>
      <w:r w:rsidR="002836C7">
        <w:rPr>
          <w:lang w:val="ro-RO"/>
        </w:rPr>
        <w:t>elevilor</w:t>
      </w:r>
      <w:r>
        <w:rPr>
          <w:lang w:val="ro-RO"/>
        </w:rPr>
        <w:t>.</w:t>
      </w:r>
    </w:p>
    <w:p w:rsidR="00D1403F" w:rsidRDefault="00D1403F" w:rsidP="00D1403F">
      <w:pPr>
        <w:jc w:val="both"/>
        <w:rPr>
          <w:color w:val="000000"/>
          <w:lang w:val="ro-RO"/>
        </w:rPr>
      </w:pPr>
    </w:p>
    <w:p w:rsidR="00D1403F" w:rsidRDefault="00D1403F" w:rsidP="00D1403F">
      <w:pPr>
        <w:jc w:val="center"/>
        <w:rPr>
          <w:b/>
          <w:i/>
          <w:color w:val="000000"/>
          <w:lang w:val="ro-RO"/>
        </w:rPr>
      </w:pPr>
      <w:r>
        <w:rPr>
          <w:b/>
          <w:i/>
          <w:color w:val="000000"/>
          <w:lang w:val="ro-RO"/>
        </w:rPr>
        <w:t>Dispoziţii finale şi tranzitorii</w:t>
      </w:r>
    </w:p>
    <w:p w:rsidR="00D1403F" w:rsidRDefault="00D1403F" w:rsidP="00D1403F">
      <w:pPr>
        <w:pStyle w:val="BodyText"/>
        <w:rPr>
          <w:bCs/>
        </w:rPr>
      </w:pPr>
    </w:p>
    <w:p w:rsidR="00D1403F" w:rsidRDefault="00D1403F" w:rsidP="00D1403F">
      <w:pPr>
        <w:pStyle w:val="BodyText"/>
        <w:rPr>
          <w:bCs/>
        </w:rPr>
      </w:pPr>
      <w:r>
        <w:rPr>
          <w:bCs/>
        </w:rPr>
        <w:t xml:space="preserve">Regulamentul de organizare şi desfăşurare a procesului </w:t>
      </w:r>
      <w:r w:rsidR="004A04C9">
        <w:rPr>
          <w:bCs/>
        </w:rPr>
        <w:t xml:space="preserve">educațional în </w:t>
      </w:r>
      <w:r w:rsidR="002836C7">
        <w:rPr>
          <w:bCs/>
        </w:rPr>
        <w:t xml:space="preserve">mediu de specialitate </w:t>
      </w:r>
      <w:r>
        <w:rPr>
          <w:bCs/>
        </w:rPr>
        <w:t xml:space="preserve">în baza Sistemului Naţional de Credite de Studiu </w:t>
      </w:r>
      <w:r>
        <w:t xml:space="preserve">se aplică integral tuturor </w:t>
      </w:r>
      <w:r w:rsidR="002836C7">
        <w:t xml:space="preserve">elevilor </w:t>
      </w:r>
      <w:r>
        <w:t xml:space="preserve"> </w:t>
      </w:r>
      <w:r>
        <w:rPr>
          <w:bCs/>
          <w:iCs/>
          <w:color w:val="000000"/>
        </w:rPr>
        <w:t>admişi la studii în anul 20</w:t>
      </w:r>
      <w:r w:rsidR="002836C7">
        <w:rPr>
          <w:bCs/>
          <w:iCs/>
          <w:color w:val="000000"/>
        </w:rPr>
        <w:t>1</w:t>
      </w:r>
      <w:r w:rsidR="009C273D">
        <w:rPr>
          <w:bCs/>
          <w:iCs/>
          <w:color w:val="000000"/>
        </w:rPr>
        <w:t>3</w:t>
      </w:r>
      <w:r w:rsidR="002836C7">
        <w:rPr>
          <w:bCs/>
          <w:iCs/>
          <w:color w:val="000000"/>
        </w:rPr>
        <w:t>-201</w:t>
      </w:r>
      <w:r w:rsidR="009C273D">
        <w:rPr>
          <w:bCs/>
          <w:iCs/>
          <w:color w:val="000000"/>
        </w:rPr>
        <w:t>4</w:t>
      </w:r>
      <w:r w:rsidR="002836C7">
        <w:rPr>
          <w:bCs/>
          <w:iCs/>
          <w:color w:val="000000"/>
        </w:rPr>
        <w:t xml:space="preserve">, </w:t>
      </w:r>
      <w:r>
        <w:rPr>
          <w:bCs/>
          <w:iCs/>
          <w:color w:val="000000"/>
        </w:rPr>
        <w:t>fără a se face nici o excepţie privind drepturile şi obligaţiile.</w:t>
      </w:r>
    </w:p>
    <w:p w:rsidR="00D1403F" w:rsidRDefault="00D1403F" w:rsidP="00D1403F">
      <w:pPr>
        <w:jc w:val="both"/>
        <w:rPr>
          <w:lang w:val="ro-RO"/>
        </w:rPr>
      </w:pPr>
    </w:p>
    <w:p w:rsidR="00D1403F" w:rsidRDefault="004A04C9" w:rsidP="00D1403F">
      <w:pPr>
        <w:jc w:val="both"/>
        <w:rPr>
          <w:lang w:val="ro-RO"/>
        </w:rPr>
      </w:pPr>
      <w:r>
        <w:rPr>
          <w:lang w:val="ro-RO"/>
        </w:rPr>
        <w:t>Funcția de c</w:t>
      </w:r>
      <w:r w:rsidR="00D1403F">
        <w:rPr>
          <w:lang w:val="ro-RO"/>
        </w:rPr>
        <w:t xml:space="preserve">oordonatorii instituţionali ECTS </w:t>
      </w:r>
      <w:r>
        <w:rPr>
          <w:lang w:val="ro-RO"/>
        </w:rPr>
        <w:t>revine directorului adjunct pentru instruire. Coordonatorii instituționali ECTS prezintă periodic informații și propuneri privind funcționarea sistemului de credite și perfecționarea condițiilor de aplicare.</w:t>
      </w:r>
    </w:p>
    <w:p w:rsidR="00D1403F" w:rsidRDefault="00D1403F" w:rsidP="00D1403F">
      <w:pPr>
        <w:jc w:val="both"/>
        <w:rPr>
          <w:lang w:val="ro-RO"/>
        </w:rPr>
      </w:pPr>
    </w:p>
    <w:p w:rsidR="00D1403F" w:rsidRDefault="00D1403F" w:rsidP="00D1403F">
      <w:pPr>
        <w:jc w:val="both"/>
        <w:rPr>
          <w:lang w:val="ro-RO"/>
        </w:rPr>
      </w:pPr>
      <w:r>
        <w:rPr>
          <w:lang w:val="ro-RO"/>
        </w:rPr>
        <w:t xml:space="preserve">Instituţiile de </w:t>
      </w:r>
      <w:proofErr w:type="spellStart"/>
      <w:r>
        <w:rPr>
          <w:lang w:val="ro-RO"/>
        </w:rPr>
        <w:t>învăţămînt</w:t>
      </w:r>
      <w:proofErr w:type="spellEnd"/>
      <w:r>
        <w:rPr>
          <w:lang w:val="ro-RO"/>
        </w:rPr>
        <w:t xml:space="preserve"> </w:t>
      </w:r>
      <w:r w:rsidR="002836C7">
        <w:rPr>
          <w:lang w:val="ro-RO"/>
        </w:rPr>
        <w:t xml:space="preserve">mediu de specialitate </w:t>
      </w:r>
      <w:r>
        <w:rPr>
          <w:lang w:val="ro-RO"/>
        </w:rPr>
        <w:t xml:space="preserve">pot elabora regulamente proprii privind organizarea şi desfăşurarea procesului </w:t>
      </w:r>
      <w:r w:rsidR="004A04C9">
        <w:rPr>
          <w:lang w:val="ro-RO"/>
        </w:rPr>
        <w:t>educațional</w:t>
      </w:r>
      <w:r>
        <w:rPr>
          <w:lang w:val="ro-RO"/>
        </w:rPr>
        <w:t xml:space="preserve"> </w:t>
      </w:r>
      <w:r w:rsidR="004A04C9">
        <w:rPr>
          <w:lang w:val="ro-RO"/>
        </w:rPr>
        <w:t xml:space="preserve"> în baza ECTS, </w:t>
      </w:r>
      <w:r>
        <w:rPr>
          <w:lang w:val="ro-RO"/>
        </w:rPr>
        <w:t xml:space="preserve">cu detalierea articolelor prezentului regulament. Regulamentele instituţiilor nu vor conţine prevederi care sunt în contradicţie cu actualul regulament. </w:t>
      </w:r>
    </w:p>
    <w:p w:rsidR="00D1403F" w:rsidRDefault="00D1403F" w:rsidP="00DF35D0">
      <w:pPr>
        <w:jc w:val="both"/>
        <w:rPr>
          <w:b/>
          <w:i/>
          <w:lang w:val="ro-RO"/>
        </w:rPr>
      </w:pPr>
      <w:r>
        <w:rPr>
          <w:lang w:val="ro-RO"/>
        </w:rPr>
        <w:t xml:space="preserve">Toate reglementările suplimentare privind organizarea şi desfăşurarea procesului didactic în baza Sistemului Naţional de Credite </w:t>
      </w:r>
      <w:r>
        <w:rPr>
          <w:bCs/>
        </w:rPr>
        <w:t xml:space="preserve">de </w:t>
      </w:r>
      <w:r w:rsidRPr="00DF35D0">
        <w:rPr>
          <w:bCs/>
          <w:lang w:val="ro-RO"/>
        </w:rPr>
        <w:t>Studi</w:t>
      </w:r>
      <w:r w:rsidR="00DF35D0" w:rsidRPr="00DF35D0">
        <w:rPr>
          <w:bCs/>
          <w:lang w:val="ro-RO"/>
        </w:rPr>
        <w:t>i</w:t>
      </w:r>
      <w:r w:rsidRPr="00DF35D0">
        <w:rPr>
          <w:bCs/>
          <w:lang w:val="ro-RO"/>
        </w:rPr>
        <w:t xml:space="preserve"> </w:t>
      </w:r>
      <w:r>
        <w:rPr>
          <w:lang w:val="ro-RO"/>
        </w:rPr>
        <w:t xml:space="preserve">se vor aproba de </w:t>
      </w:r>
      <w:r w:rsidR="004A04C9">
        <w:rPr>
          <w:lang w:val="ro-RO"/>
        </w:rPr>
        <w:t>M</w:t>
      </w:r>
      <w:r>
        <w:rPr>
          <w:lang w:val="ro-RO"/>
        </w:rPr>
        <w:t>inister</w:t>
      </w:r>
      <w:r w:rsidR="004A04C9">
        <w:rPr>
          <w:lang w:val="ro-RO"/>
        </w:rPr>
        <w:t>ul Educației</w:t>
      </w:r>
      <w:r>
        <w:rPr>
          <w:lang w:val="ro-RO"/>
        </w:rPr>
        <w:t>.</w:t>
      </w:r>
    </w:p>
    <w:sectPr w:rsidR="00D1403F" w:rsidSect="00F9269D">
      <w:pgSz w:w="12240" w:h="15840"/>
      <w:pgMar w:top="1440" w:right="90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7DE" w:rsidRDefault="008767DE" w:rsidP="00D1403F">
      <w:r>
        <w:separator/>
      </w:r>
    </w:p>
  </w:endnote>
  <w:endnote w:type="continuationSeparator" w:id="0">
    <w:p w:rsidR="008767DE" w:rsidRDefault="008767DE" w:rsidP="00D140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7DE" w:rsidRDefault="008767DE" w:rsidP="00D1403F">
      <w:r>
        <w:separator/>
      </w:r>
    </w:p>
  </w:footnote>
  <w:footnote w:type="continuationSeparator" w:id="0">
    <w:p w:rsidR="008767DE" w:rsidRDefault="008767DE" w:rsidP="00D140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944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18668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19C2905"/>
    <w:multiLevelType w:val="hybridMultilevel"/>
    <w:tmpl w:val="AD2CEB0E"/>
    <w:lvl w:ilvl="0" w:tplc="04090017">
      <w:start w:val="2"/>
      <w:numFmt w:val="low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ABF7E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B183D4C"/>
    <w:multiLevelType w:val="hybridMultilevel"/>
    <w:tmpl w:val="AB845AC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FC66172"/>
    <w:multiLevelType w:val="hybridMultilevel"/>
    <w:tmpl w:val="C924075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33F08FB"/>
    <w:multiLevelType w:val="hybridMultilevel"/>
    <w:tmpl w:val="6896E1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55E776F"/>
    <w:multiLevelType w:val="hybridMultilevel"/>
    <w:tmpl w:val="652841F6"/>
    <w:lvl w:ilvl="0" w:tplc="04190001">
      <w:start w:val="1"/>
      <w:numFmt w:val="bullet"/>
      <w:lvlText w:val=""/>
      <w:lvlJc w:val="left"/>
      <w:pPr>
        <w:tabs>
          <w:tab w:val="num" w:pos="720"/>
        </w:tabs>
        <w:ind w:left="720" w:hanging="360"/>
      </w:pPr>
      <w:rPr>
        <w:rFonts w:ascii="Symbol" w:hAnsi="Symbol" w:hint="default"/>
      </w:rPr>
    </w:lvl>
    <w:lvl w:ilvl="1" w:tplc="0F06CC80">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7631D87"/>
    <w:multiLevelType w:val="hybridMultilevel"/>
    <w:tmpl w:val="AFA844FE"/>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7B856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E537C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F901AF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1"/>
  </w:num>
  <w:num w:numId="3">
    <w:abstractNumId w:val="0"/>
  </w:num>
  <w:num w:numId="4">
    <w:abstractNumId w:val="1"/>
  </w:num>
  <w:num w:numId="5">
    <w:abstractNumId w:val="9"/>
  </w:num>
  <w:num w:numId="6">
    <w:abstractNumId w:val="3"/>
  </w:num>
  <w:num w:numId="7">
    <w:abstractNumId w:val="5"/>
  </w:num>
  <w:num w:numId="8">
    <w:abstractNumId w:val="2"/>
  </w:num>
  <w:num w:numId="9">
    <w:abstractNumId w:val="4"/>
  </w:num>
  <w:num w:numId="10">
    <w:abstractNumId w:val="7"/>
  </w:num>
  <w:num w:numId="11">
    <w:abstractNumId w:val="8"/>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hyphenationZone w:val="425"/>
  <w:characterSpacingControl w:val="doNotCompress"/>
  <w:footnotePr>
    <w:footnote w:id="-1"/>
    <w:footnote w:id="0"/>
  </w:footnotePr>
  <w:endnotePr>
    <w:endnote w:id="-1"/>
    <w:endnote w:id="0"/>
  </w:endnotePr>
  <w:compat/>
  <w:rsids>
    <w:rsidRoot w:val="00D1403F"/>
    <w:rsid w:val="00025F44"/>
    <w:rsid w:val="000377BF"/>
    <w:rsid w:val="00063D30"/>
    <w:rsid w:val="00081705"/>
    <w:rsid w:val="00097E3A"/>
    <w:rsid w:val="000B4F73"/>
    <w:rsid w:val="000F0DF7"/>
    <w:rsid w:val="00106CCC"/>
    <w:rsid w:val="001310EA"/>
    <w:rsid w:val="00170445"/>
    <w:rsid w:val="001C1646"/>
    <w:rsid w:val="001D5A9A"/>
    <w:rsid w:val="00264729"/>
    <w:rsid w:val="002836C7"/>
    <w:rsid w:val="002B43A5"/>
    <w:rsid w:val="00332A4C"/>
    <w:rsid w:val="00354083"/>
    <w:rsid w:val="00355A95"/>
    <w:rsid w:val="00381BA3"/>
    <w:rsid w:val="00400C1F"/>
    <w:rsid w:val="00475F0B"/>
    <w:rsid w:val="004802FC"/>
    <w:rsid w:val="004A04C9"/>
    <w:rsid w:val="004C1526"/>
    <w:rsid w:val="004C4061"/>
    <w:rsid w:val="00506F28"/>
    <w:rsid w:val="0053236F"/>
    <w:rsid w:val="005335E0"/>
    <w:rsid w:val="00544A0B"/>
    <w:rsid w:val="00563861"/>
    <w:rsid w:val="0058226C"/>
    <w:rsid w:val="005900CB"/>
    <w:rsid w:val="005D07A6"/>
    <w:rsid w:val="005D5566"/>
    <w:rsid w:val="00607368"/>
    <w:rsid w:val="00622C65"/>
    <w:rsid w:val="0063023D"/>
    <w:rsid w:val="00631D0D"/>
    <w:rsid w:val="00633FDE"/>
    <w:rsid w:val="0067790A"/>
    <w:rsid w:val="006F0A1F"/>
    <w:rsid w:val="00710EB6"/>
    <w:rsid w:val="00724411"/>
    <w:rsid w:val="00726082"/>
    <w:rsid w:val="007314F8"/>
    <w:rsid w:val="007348C3"/>
    <w:rsid w:val="00781274"/>
    <w:rsid w:val="00784B9E"/>
    <w:rsid w:val="007C3CC7"/>
    <w:rsid w:val="008362BA"/>
    <w:rsid w:val="008429B2"/>
    <w:rsid w:val="0086438A"/>
    <w:rsid w:val="008767DE"/>
    <w:rsid w:val="00886D30"/>
    <w:rsid w:val="00890921"/>
    <w:rsid w:val="0089313D"/>
    <w:rsid w:val="008A14FC"/>
    <w:rsid w:val="008A1C17"/>
    <w:rsid w:val="008E49B8"/>
    <w:rsid w:val="008F5A15"/>
    <w:rsid w:val="00924918"/>
    <w:rsid w:val="00931B6C"/>
    <w:rsid w:val="00962419"/>
    <w:rsid w:val="00973D35"/>
    <w:rsid w:val="009811EC"/>
    <w:rsid w:val="009A1D59"/>
    <w:rsid w:val="009A7ECF"/>
    <w:rsid w:val="009C273D"/>
    <w:rsid w:val="00A106F3"/>
    <w:rsid w:val="00A40894"/>
    <w:rsid w:val="00A50E62"/>
    <w:rsid w:val="00A56A0E"/>
    <w:rsid w:val="00A767CF"/>
    <w:rsid w:val="00B065D8"/>
    <w:rsid w:val="00B41581"/>
    <w:rsid w:val="00B46BFA"/>
    <w:rsid w:val="00BC76B4"/>
    <w:rsid w:val="00BE1A7F"/>
    <w:rsid w:val="00C12A43"/>
    <w:rsid w:val="00C20E41"/>
    <w:rsid w:val="00C51191"/>
    <w:rsid w:val="00C66BFC"/>
    <w:rsid w:val="00C85385"/>
    <w:rsid w:val="00C9052D"/>
    <w:rsid w:val="00C920B4"/>
    <w:rsid w:val="00CB01C4"/>
    <w:rsid w:val="00CC0BF2"/>
    <w:rsid w:val="00CC4226"/>
    <w:rsid w:val="00CE34AF"/>
    <w:rsid w:val="00CF2F4B"/>
    <w:rsid w:val="00CF3337"/>
    <w:rsid w:val="00CF7D70"/>
    <w:rsid w:val="00D1403F"/>
    <w:rsid w:val="00D17E81"/>
    <w:rsid w:val="00D64A5D"/>
    <w:rsid w:val="00D75A69"/>
    <w:rsid w:val="00D848B8"/>
    <w:rsid w:val="00D95E75"/>
    <w:rsid w:val="00DC14C0"/>
    <w:rsid w:val="00DC720B"/>
    <w:rsid w:val="00DD07C6"/>
    <w:rsid w:val="00DD417D"/>
    <w:rsid w:val="00DD4271"/>
    <w:rsid w:val="00DF35D0"/>
    <w:rsid w:val="00E570CF"/>
    <w:rsid w:val="00E65D2C"/>
    <w:rsid w:val="00EB202E"/>
    <w:rsid w:val="00EF0DCD"/>
    <w:rsid w:val="00F05B2A"/>
    <w:rsid w:val="00F12285"/>
    <w:rsid w:val="00F77E52"/>
    <w:rsid w:val="00F9269D"/>
    <w:rsid w:val="00FB5612"/>
    <w:rsid w:val="00FB6D27"/>
    <w:rsid w:val="00FD396A"/>
    <w:rsid w:val="00FD749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03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1403F"/>
    <w:pPr>
      <w:keepNext/>
      <w:spacing w:before="240" w:after="60"/>
      <w:outlineLvl w:val="0"/>
    </w:pPr>
    <w:rPr>
      <w:rFonts w:ascii="Arial" w:hAnsi="Arial" w:cs="Arial"/>
      <w:b/>
      <w:bCs/>
      <w:kern w:val="32"/>
      <w:sz w:val="32"/>
      <w:szCs w:val="32"/>
      <w:lang w:val="en-GB"/>
    </w:rPr>
  </w:style>
  <w:style w:type="paragraph" w:styleId="Heading3">
    <w:name w:val="heading 3"/>
    <w:basedOn w:val="Normal"/>
    <w:next w:val="Normal"/>
    <w:link w:val="Heading3Char"/>
    <w:qFormat/>
    <w:rsid w:val="00D1403F"/>
    <w:pPr>
      <w:keepNext/>
      <w:ind w:firstLine="720"/>
      <w:jc w:val="center"/>
      <w:outlineLvl w:val="2"/>
    </w:pPr>
    <w:rPr>
      <w:b/>
      <w:bCs/>
      <w:sz w:val="28"/>
      <w:lang w:val="ro-RO"/>
    </w:rPr>
  </w:style>
  <w:style w:type="paragraph" w:styleId="Heading4">
    <w:name w:val="heading 4"/>
    <w:basedOn w:val="Normal"/>
    <w:next w:val="Normal"/>
    <w:link w:val="Heading4Char"/>
    <w:qFormat/>
    <w:rsid w:val="00D1403F"/>
    <w:pPr>
      <w:keepNext/>
      <w:spacing w:before="240" w:after="60"/>
      <w:outlineLvl w:val="3"/>
    </w:pPr>
    <w:rPr>
      <w:b/>
      <w:bCs/>
      <w:sz w:val="28"/>
      <w:szCs w:val="28"/>
      <w:lang w:val="en-GB"/>
    </w:rPr>
  </w:style>
  <w:style w:type="paragraph" w:styleId="Heading5">
    <w:name w:val="heading 5"/>
    <w:basedOn w:val="Normal"/>
    <w:next w:val="Normal"/>
    <w:link w:val="Heading5Char"/>
    <w:qFormat/>
    <w:rsid w:val="00D1403F"/>
    <w:pPr>
      <w:keepNext/>
      <w:jc w:val="center"/>
      <w:outlineLvl w:val="4"/>
    </w:pPr>
    <w:rPr>
      <w:b/>
      <w:szCs w:val="20"/>
      <w:lang w:val="ro-RO"/>
    </w:rPr>
  </w:style>
  <w:style w:type="paragraph" w:styleId="Heading6">
    <w:name w:val="heading 6"/>
    <w:basedOn w:val="Normal"/>
    <w:next w:val="Normal"/>
    <w:link w:val="Heading6Char"/>
    <w:qFormat/>
    <w:rsid w:val="00D1403F"/>
    <w:pPr>
      <w:keepNext/>
      <w:jc w:val="both"/>
      <w:outlineLvl w:val="5"/>
    </w:pPr>
    <w:rPr>
      <w:b/>
      <w:bCs/>
      <w:i/>
      <w:iCs/>
      <w:color w:val="000000"/>
      <w:lang w:val="ro-RO"/>
    </w:rPr>
  </w:style>
  <w:style w:type="paragraph" w:styleId="Heading7">
    <w:name w:val="heading 7"/>
    <w:basedOn w:val="Normal"/>
    <w:next w:val="Normal"/>
    <w:link w:val="Heading7Char"/>
    <w:qFormat/>
    <w:rsid w:val="00D1403F"/>
    <w:pPr>
      <w:keepNext/>
      <w:jc w:val="center"/>
      <w:outlineLvl w:val="6"/>
    </w:pPr>
    <w:rPr>
      <w:b/>
      <w:color w:val="000000"/>
      <w:lang w:val="ro-RO"/>
    </w:rPr>
  </w:style>
  <w:style w:type="paragraph" w:styleId="Heading8">
    <w:name w:val="heading 8"/>
    <w:basedOn w:val="Normal"/>
    <w:next w:val="Normal"/>
    <w:link w:val="Heading8Char"/>
    <w:qFormat/>
    <w:rsid w:val="00D1403F"/>
    <w:pPr>
      <w:keepNext/>
      <w:ind w:firstLine="720"/>
      <w:jc w:val="center"/>
      <w:outlineLvl w:val="7"/>
    </w:pPr>
    <w:rPr>
      <w:b/>
      <w:i/>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403F"/>
    <w:rPr>
      <w:rFonts w:ascii="Arial" w:eastAsia="Times New Roman" w:hAnsi="Arial" w:cs="Arial"/>
      <w:b/>
      <w:bCs/>
      <w:kern w:val="32"/>
      <w:sz w:val="32"/>
      <w:szCs w:val="32"/>
      <w:lang w:val="en-GB"/>
    </w:rPr>
  </w:style>
  <w:style w:type="character" w:customStyle="1" w:styleId="Heading3Char">
    <w:name w:val="Heading 3 Char"/>
    <w:basedOn w:val="DefaultParagraphFont"/>
    <w:link w:val="Heading3"/>
    <w:rsid w:val="00D1403F"/>
    <w:rPr>
      <w:rFonts w:ascii="Times New Roman" w:eastAsia="Times New Roman" w:hAnsi="Times New Roman" w:cs="Times New Roman"/>
      <w:b/>
      <w:bCs/>
      <w:sz w:val="28"/>
      <w:szCs w:val="24"/>
      <w:lang w:val="ro-RO"/>
    </w:rPr>
  </w:style>
  <w:style w:type="character" w:customStyle="1" w:styleId="Heading4Char">
    <w:name w:val="Heading 4 Char"/>
    <w:basedOn w:val="DefaultParagraphFont"/>
    <w:link w:val="Heading4"/>
    <w:rsid w:val="00D1403F"/>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D1403F"/>
    <w:rPr>
      <w:rFonts w:ascii="Times New Roman" w:eastAsia="Times New Roman" w:hAnsi="Times New Roman" w:cs="Times New Roman"/>
      <w:b/>
      <w:sz w:val="24"/>
      <w:szCs w:val="20"/>
      <w:lang w:val="ro-RO"/>
    </w:rPr>
  </w:style>
  <w:style w:type="character" w:customStyle="1" w:styleId="Heading6Char">
    <w:name w:val="Heading 6 Char"/>
    <w:basedOn w:val="DefaultParagraphFont"/>
    <w:link w:val="Heading6"/>
    <w:rsid w:val="00D1403F"/>
    <w:rPr>
      <w:rFonts w:ascii="Times New Roman" w:eastAsia="Times New Roman" w:hAnsi="Times New Roman" w:cs="Times New Roman"/>
      <w:b/>
      <w:bCs/>
      <w:i/>
      <w:iCs/>
      <w:color w:val="000000"/>
      <w:sz w:val="24"/>
      <w:szCs w:val="24"/>
      <w:lang w:val="ro-RO"/>
    </w:rPr>
  </w:style>
  <w:style w:type="character" w:customStyle="1" w:styleId="Heading7Char">
    <w:name w:val="Heading 7 Char"/>
    <w:basedOn w:val="DefaultParagraphFont"/>
    <w:link w:val="Heading7"/>
    <w:rsid w:val="00D1403F"/>
    <w:rPr>
      <w:rFonts w:ascii="Times New Roman" w:eastAsia="Times New Roman" w:hAnsi="Times New Roman" w:cs="Times New Roman"/>
      <w:b/>
      <w:color w:val="000000"/>
      <w:sz w:val="24"/>
      <w:szCs w:val="24"/>
      <w:lang w:val="ro-RO"/>
    </w:rPr>
  </w:style>
  <w:style w:type="character" w:customStyle="1" w:styleId="Heading8Char">
    <w:name w:val="Heading 8 Char"/>
    <w:basedOn w:val="DefaultParagraphFont"/>
    <w:link w:val="Heading8"/>
    <w:rsid w:val="00D1403F"/>
    <w:rPr>
      <w:rFonts w:ascii="Times New Roman" w:eastAsia="Times New Roman" w:hAnsi="Times New Roman" w:cs="Times New Roman"/>
      <w:b/>
      <w:i/>
      <w:sz w:val="24"/>
      <w:szCs w:val="24"/>
      <w:lang w:val="ro-RO"/>
    </w:rPr>
  </w:style>
  <w:style w:type="paragraph" w:styleId="BodyText">
    <w:name w:val="Body Text"/>
    <w:basedOn w:val="Normal"/>
    <w:link w:val="BodyTextChar"/>
    <w:rsid w:val="00D1403F"/>
    <w:pPr>
      <w:jc w:val="both"/>
    </w:pPr>
    <w:rPr>
      <w:lang w:val="ro-RO"/>
    </w:rPr>
  </w:style>
  <w:style w:type="character" w:customStyle="1" w:styleId="BodyTextChar">
    <w:name w:val="Body Text Char"/>
    <w:basedOn w:val="DefaultParagraphFont"/>
    <w:link w:val="BodyText"/>
    <w:rsid w:val="00D1403F"/>
    <w:rPr>
      <w:rFonts w:ascii="Times New Roman" w:eastAsia="Times New Roman" w:hAnsi="Times New Roman" w:cs="Times New Roman"/>
      <w:sz w:val="24"/>
      <w:szCs w:val="24"/>
      <w:lang w:val="ro-RO"/>
    </w:rPr>
  </w:style>
  <w:style w:type="paragraph" w:styleId="BodyTextIndent">
    <w:name w:val="Body Text Indent"/>
    <w:basedOn w:val="Normal"/>
    <w:link w:val="BodyTextIndentChar"/>
    <w:rsid w:val="00D1403F"/>
    <w:pPr>
      <w:spacing w:after="120"/>
      <w:ind w:left="283"/>
    </w:pPr>
    <w:rPr>
      <w:lang w:val="en-GB"/>
    </w:rPr>
  </w:style>
  <w:style w:type="character" w:customStyle="1" w:styleId="BodyTextIndentChar">
    <w:name w:val="Body Text Indent Char"/>
    <w:basedOn w:val="DefaultParagraphFont"/>
    <w:link w:val="BodyTextIndent"/>
    <w:rsid w:val="00D1403F"/>
    <w:rPr>
      <w:rFonts w:ascii="Times New Roman" w:eastAsia="Times New Roman" w:hAnsi="Times New Roman" w:cs="Times New Roman"/>
      <w:sz w:val="24"/>
      <w:szCs w:val="24"/>
      <w:lang w:val="en-GB"/>
    </w:rPr>
  </w:style>
  <w:style w:type="paragraph" w:styleId="BodyTextIndent3">
    <w:name w:val="Body Text Indent 3"/>
    <w:basedOn w:val="Normal"/>
    <w:link w:val="BodyTextIndent3Char"/>
    <w:rsid w:val="00D1403F"/>
    <w:pPr>
      <w:spacing w:after="120"/>
      <w:ind w:left="283"/>
    </w:pPr>
    <w:rPr>
      <w:sz w:val="16"/>
      <w:szCs w:val="16"/>
      <w:lang w:val="en-GB"/>
    </w:rPr>
  </w:style>
  <w:style w:type="character" w:customStyle="1" w:styleId="BodyTextIndent3Char">
    <w:name w:val="Body Text Indent 3 Char"/>
    <w:basedOn w:val="DefaultParagraphFont"/>
    <w:link w:val="BodyTextIndent3"/>
    <w:rsid w:val="00D1403F"/>
    <w:rPr>
      <w:rFonts w:ascii="Times New Roman" w:eastAsia="Times New Roman" w:hAnsi="Times New Roman" w:cs="Times New Roman"/>
      <w:sz w:val="16"/>
      <w:szCs w:val="16"/>
      <w:lang w:val="en-GB"/>
    </w:rPr>
  </w:style>
  <w:style w:type="paragraph" w:styleId="BodyText3">
    <w:name w:val="Body Text 3"/>
    <w:basedOn w:val="Normal"/>
    <w:link w:val="BodyText3Char"/>
    <w:rsid w:val="00D1403F"/>
    <w:pPr>
      <w:spacing w:after="120"/>
    </w:pPr>
    <w:rPr>
      <w:sz w:val="16"/>
      <w:szCs w:val="16"/>
      <w:lang w:val="en-GB"/>
    </w:rPr>
  </w:style>
  <w:style w:type="character" w:customStyle="1" w:styleId="BodyText3Char">
    <w:name w:val="Body Text 3 Char"/>
    <w:basedOn w:val="DefaultParagraphFont"/>
    <w:link w:val="BodyText3"/>
    <w:rsid w:val="00D1403F"/>
    <w:rPr>
      <w:rFonts w:ascii="Times New Roman" w:eastAsia="Times New Roman" w:hAnsi="Times New Roman" w:cs="Times New Roman"/>
      <w:sz w:val="16"/>
      <w:szCs w:val="16"/>
      <w:lang w:val="en-GB"/>
    </w:rPr>
  </w:style>
  <w:style w:type="paragraph" w:styleId="BodyTextIndent2">
    <w:name w:val="Body Text Indent 2"/>
    <w:basedOn w:val="Normal"/>
    <w:link w:val="BodyTextIndent2Char"/>
    <w:rsid w:val="00D1403F"/>
    <w:pPr>
      <w:spacing w:after="120" w:line="480" w:lineRule="auto"/>
      <w:ind w:left="283"/>
    </w:pPr>
    <w:rPr>
      <w:lang w:val="en-GB"/>
    </w:rPr>
  </w:style>
  <w:style w:type="character" w:customStyle="1" w:styleId="BodyTextIndent2Char">
    <w:name w:val="Body Text Indent 2 Char"/>
    <w:basedOn w:val="DefaultParagraphFont"/>
    <w:link w:val="BodyTextIndent2"/>
    <w:rsid w:val="00D1403F"/>
    <w:rPr>
      <w:rFonts w:ascii="Times New Roman" w:eastAsia="Times New Roman" w:hAnsi="Times New Roman" w:cs="Times New Roman"/>
      <w:sz w:val="24"/>
      <w:szCs w:val="24"/>
      <w:lang w:val="en-GB"/>
    </w:rPr>
  </w:style>
  <w:style w:type="paragraph" w:styleId="Header">
    <w:name w:val="header"/>
    <w:basedOn w:val="Normal"/>
    <w:link w:val="HeaderChar"/>
    <w:rsid w:val="00D1403F"/>
    <w:pPr>
      <w:tabs>
        <w:tab w:val="center" w:pos="4677"/>
        <w:tab w:val="right" w:pos="9355"/>
      </w:tabs>
    </w:pPr>
    <w:rPr>
      <w:lang w:eastAsia="ru-RU"/>
    </w:rPr>
  </w:style>
  <w:style w:type="character" w:customStyle="1" w:styleId="HeaderChar">
    <w:name w:val="Header Char"/>
    <w:basedOn w:val="DefaultParagraphFont"/>
    <w:link w:val="Header"/>
    <w:rsid w:val="00D1403F"/>
    <w:rPr>
      <w:rFonts w:ascii="Times New Roman" w:eastAsia="Times New Roman" w:hAnsi="Times New Roman" w:cs="Times New Roman"/>
      <w:sz w:val="24"/>
      <w:szCs w:val="24"/>
      <w:lang w:eastAsia="ru-RU"/>
    </w:rPr>
  </w:style>
  <w:style w:type="paragraph" w:styleId="FootnoteText">
    <w:name w:val="footnote text"/>
    <w:basedOn w:val="Normal"/>
    <w:link w:val="FootnoteTextChar"/>
    <w:semiHidden/>
    <w:rsid w:val="00D1403F"/>
    <w:rPr>
      <w:sz w:val="20"/>
      <w:szCs w:val="20"/>
    </w:rPr>
  </w:style>
  <w:style w:type="character" w:customStyle="1" w:styleId="FootnoteTextChar">
    <w:name w:val="Footnote Text Char"/>
    <w:basedOn w:val="DefaultParagraphFont"/>
    <w:link w:val="FootnoteText"/>
    <w:semiHidden/>
    <w:rsid w:val="00D1403F"/>
    <w:rPr>
      <w:rFonts w:ascii="Times New Roman" w:eastAsia="Times New Roman" w:hAnsi="Times New Roman" w:cs="Times New Roman"/>
      <w:sz w:val="20"/>
      <w:szCs w:val="20"/>
    </w:rPr>
  </w:style>
  <w:style w:type="character" w:styleId="FootnoteReference">
    <w:name w:val="footnote reference"/>
    <w:basedOn w:val="DefaultParagraphFont"/>
    <w:semiHidden/>
    <w:rsid w:val="00D1403F"/>
    <w:rPr>
      <w:vertAlign w:val="superscript"/>
    </w:rPr>
  </w:style>
  <w:style w:type="paragraph" w:customStyle="1" w:styleId="Default">
    <w:name w:val="Default"/>
    <w:rsid w:val="00D1403F"/>
    <w:pPr>
      <w:autoSpaceDE w:val="0"/>
      <w:autoSpaceDN w:val="0"/>
      <w:adjustRightInd w:val="0"/>
      <w:spacing w:after="0" w:line="240" w:lineRule="auto"/>
    </w:pPr>
    <w:rPr>
      <w:rFonts w:ascii="Arial" w:eastAsia="Times New Roman" w:hAnsi="Arial" w:cs="Arial"/>
      <w:color w:val="000000"/>
      <w:sz w:val="24"/>
      <w:szCs w:val="24"/>
      <w:lang w:val="ru-RU" w:eastAsia="ru-RU"/>
    </w:rPr>
  </w:style>
  <w:style w:type="character" w:styleId="Strong">
    <w:name w:val="Strong"/>
    <w:basedOn w:val="DefaultParagraphFont"/>
    <w:qFormat/>
    <w:rsid w:val="00D1403F"/>
    <w:rPr>
      <w:b/>
    </w:rPr>
  </w:style>
  <w:style w:type="paragraph" w:styleId="Footer">
    <w:name w:val="footer"/>
    <w:basedOn w:val="Normal"/>
    <w:link w:val="FooterChar"/>
    <w:rsid w:val="00D1403F"/>
    <w:pPr>
      <w:tabs>
        <w:tab w:val="center" w:pos="4320"/>
        <w:tab w:val="right" w:pos="8640"/>
      </w:tabs>
    </w:pPr>
    <w:rPr>
      <w:sz w:val="20"/>
      <w:szCs w:val="20"/>
    </w:rPr>
  </w:style>
  <w:style w:type="character" w:customStyle="1" w:styleId="FooterChar">
    <w:name w:val="Footer Char"/>
    <w:basedOn w:val="DefaultParagraphFont"/>
    <w:link w:val="Footer"/>
    <w:rsid w:val="00D1403F"/>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2ADAB-6F27-4FEC-941E-658C1C410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1446</TotalTime>
  <Pages>18</Pages>
  <Words>6955</Words>
  <Characters>40339</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ME</Company>
  <LinksUpToDate>false</LinksUpToDate>
  <CharactersWithSpaces>47200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dc:creator>
  <cp:keywords/>
  <dc:description/>
  <cp:lastModifiedBy>Maria Golban</cp:lastModifiedBy>
  <cp:revision>28</cp:revision>
  <dcterms:created xsi:type="dcterms:W3CDTF">2011-05-23T11:06:00Z</dcterms:created>
  <dcterms:modified xsi:type="dcterms:W3CDTF">2013-04-08T11:17:00Z</dcterms:modified>
</cp:coreProperties>
</file>