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CE4" w:rsidRPr="007B3CE4" w:rsidRDefault="00224ECB" w:rsidP="007B3CE4">
      <w:pPr>
        <w:pStyle w:val="rg"/>
        <w:ind w:left="5040" w:firstLine="720"/>
        <w:rPr>
          <w:rFonts w:asciiTheme="majorBidi" w:hAnsiTheme="majorBidi" w:cstheme="majorBidi"/>
          <w:i/>
          <w:szCs w:val="26"/>
          <w:lang w:val="ro-RO"/>
        </w:rPr>
      </w:pPr>
      <w:r w:rsidRPr="003A6405">
        <w:rPr>
          <w:sz w:val="28"/>
          <w:szCs w:val="28"/>
          <w:lang w:val="ro-RO" w:eastAsia="ro-RO"/>
        </w:rPr>
        <w:t xml:space="preserve">                                                                                                            </w:t>
      </w:r>
      <w:r w:rsidR="007B3CE4" w:rsidRPr="007B3CE4">
        <w:rPr>
          <w:rFonts w:asciiTheme="majorBidi" w:hAnsiTheme="majorBidi" w:cstheme="majorBidi"/>
          <w:i/>
          <w:szCs w:val="26"/>
          <w:lang w:val="ro-RO"/>
        </w:rPr>
        <w:t>Anexă</w:t>
      </w:r>
    </w:p>
    <w:p w:rsidR="007B3CE4" w:rsidRPr="007B3CE4" w:rsidRDefault="007B3CE4" w:rsidP="007B3CE4">
      <w:pPr>
        <w:pStyle w:val="rg"/>
        <w:ind w:left="5040"/>
        <w:rPr>
          <w:rFonts w:asciiTheme="majorBidi" w:hAnsiTheme="majorBidi" w:cstheme="majorBidi"/>
          <w:i/>
          <w:szCs w:val="26"/>
          <w:lang w:val="ro-RO"/>
        </w:rPr>
      </w:pPr>
      <w:r w:rsidRPr="007B3CE4">
        <w:rPr>
          <w:rFonts w:asciiTheme="majorBidi" w:hAnsiTheme="majorBidi" w:cstheme="majorBidi"/>
          <w:i/>
          <w:szCs w:val="26"/>
          <w:lang w:val="ro-RO"/>
        </w:rPr>
        <w:t>la Metodologia de analiză a impactului</w:t>
      </w:r>
    </w:p>
    <w:p w:rsidR="007B3CE4" w:rsidRPr="007B3CE4" w:rsidRDefault="007B3CE4" w:rsidP="007B3CE4">
      <w:pPr>
        <w:pStyle w:val="rg"/>
        <w:ind w:left="5040"/>
        <w:rPr>
          <w:rFonts w:asciiTheme="majorBidi" w:hAnsiTheme="majorBidi" w:cstheme="majorBidi"/>
          <w:i/>
          <w:szCs w:val="26"/>
          <w:lang w:val="ro-RO"/>
        </w:rPr>
      </w:pPr>
      <w:r w:rsidRPr="007B3CE4">
        <w:rPr>
          <w:rFonts w:asciiTheme="majorBidi" w:hAnsiTheme="majorBidi" w:cstheme="majorBidi"/>
          <w:i/>
          <w:szCs w:val="26"/>
          <w:lang w:val="ro-RO"/>
        </w:rPr>
        <w:t xml:space="preserve">în procesul de fundamentare a proiectelor </w:t>
      </w:r>
    </w:p>
    <w:p w:rsidR="007B3CE4" w:rsidRPr="007B3CE4" w:rsidRDefault="007B3CE4" w:rsidP="007B3CE4">
      <w:pPr>
        <w:pStyle w:val="rg"/>
        <w:ind w:left="5040"/>
        <w:rPr>
          <w:rFonts w:asciiTheme="majorBidi" w:hAnsiTheme="majorBidi" w:cstheme="majorBidi"/>
          <w:i/>
          <w:szCs w:val="26"/>
          <w:lang w:val="ro-RO"/>
        </w:rPr>
      </w:pPr>
      <w:r w:rsidRPr="007B3CE4">
        <w:rPr>
          <w:rFonts w:asciiTheme="majorBidi" w:hAnsiTheme="majorBidi" w:cstheme="majorBidi"/>
          <w:i/>
          <w:szCs w:val="26"/>
          <w:lang w:val="ro-RO"/>
        </w:rPr>
        <w:t>de acte normative </w:t>
      </w:r>
    </w:p>
    <w:p w:rsidR="00224ECB" w:rsidRPr="007B3CE4" w:rsidRDefault="00224ECB" w:rsidP="007B3CE4">
      <w:pPr>
        <w:rPr>
          <w:i/>
          <w:sz w:val="28"/>
          <w:szCs w:val="28"/>
          <w:lang w:val="ro-RO" w:eastAsia="ro-RO"/>
        </w:rPr>
      </w:pPr>
    </w:p>
    <w:p w:rsidR="00224ECB" w:rsidRPr="003A6405" w:rsidRDefault="00224ECB" w:rsidP="00224ECB">
      <w:pPr>
        <w:jc w:val="center"/>
        <w:rPr>
          <w:sz w:val="26"/>
          <w:szCs w:val="26"/>
          <w:lang w:val="ro-RO" w:eastAsia="ro-RO"/>
        </w:rPr>
      </w:pPr>
    </w:p>
    <w:p w:rsidR="00224ECB" w:rsidRPr="003A6405" w:rsidRDefault="00224ECB" w:rsidP="00224ECB">
      <w:pPr>
        <w:ind w:firstLine="0"/>
        <w:jc w:val="center"/>
        <w:rPr>
          <w:color w:val="000000"/>
          <w:sz w:val="24"/>
          <w:szCs w:val="24"/>
          <w:lang w:val="ro-RO" w:eastAsia="ja-JP"/>
        </w:rPr>
      </w:pPr>
      <w:r w:rsidRPr="003A6405">
        <w:rPr>
          <w:color w:val="000000"/>
          <w:sz w:val="24"/>
          <w:szCs w:val="24"/>
          <w:lang w:val="ro-RO" w:eastAsia="ja-JP"/>
        </w:rPr>
        <w:t>Analiza Impactului</w:t>
      </w:r>
      <w:r w:rsidR="0024636C">
        <w:rPr>
          <w:color w:val="000000"/>
          <w:sz w:val="24"/>
          <w:szCs w:val="24"/>
          <w:lang w:val="ro-RO" w:eastAsia="ja-JP"/>
        </w:rPr>
        <w:t xml:space="preserve"> la</w:t>
      </w:r>
    </w:p>
    <w:p w:rsidR="00747A7A" w:rsidRPr="003A6405" w:rsidRDefault="0024636C" w:rsidP="006433C5">
      <w:pPr>
        <w:pStyle w:val="Frspaiere"/>
        <w:ind w:right="424" w:firstLine="284"/>
        <w:jc w:val="center"/>
        <w:rPr>
          <w:rFonts w:ascii="Times New Roman" w:hAnsi="Times New Roman"/>
          <w:sz w:val="24"/>
          <w:szCs w:val="24"/>
          <w:lang w:val="ro-RO" w:eastAsia="ro-RO"/>
        </w:rPr>
      </w:pPr>
      <w:r>
        <w:rPr>
          <w:rFonts w:ascii="Times New Roman" w:hAnsi="Times New Roman"/>
          <w:color w:val="000000"/>
          <w:sz w:val="24"/>
          <w:szCs w:val="24"/>
          <w:lang w:val="ro-RO" w:eastAsia="ja-JP"/>
        </w:rPr>
        <w:t>proiectul</w:t>
      </w:r>
      <w:r w:rsidR="00224ECB" w:rsidRPr="003A6405">
        <w:rPr>
          <w:rFonts w:ascii="Times New Roman" w:hAnsi="Times New Roman"/>
          <w:color w:val="000000"/>
          <w:sz w:val="24"/>
          <w:szCs w:val="24"/>
          <w:lang w:val="ro-RO" w:eastAsia="ja-JP"/>
        </w:rPr>
        <w:t xml:space="preserve"> </w:t>
      </w:r>
      <w:r w:rsidR="004641C6">
        <w:rPr>
          <w:rFonts w:ascii="Times New Roman" w:hAnsi="Times New Roman"/>
          <w:color w:val="000000"/>
          <w:sz w:val="24"/>
          <w:szCs w:val="24"/>
          <w:lang w:val="ro-RO" w:eastAsia="ja-JP"/>
        </w:rPr>
        <w:t>H</w:t>
      </w:r>
      <w:r w:rsidR="007E181C" w:rsidRPr="003A6405">
        <w:rPr>
          <w:rFonts w:ascii="Times New Roman" w:hAnsi="Times New Roman"/>
          <w:color w:val="000000"/>
          <w:sz w:val="24"/>
          <w:szCs w:val="24"/>
          <w:lang w:val="ro-RO" w:eastAsia="ja-JP"/>
        </w:rPr>
        <w:t>otărâ</w:t>
      </w:r>
      <w:r w:rsidR="00747A7A" w:rsidRPr="003A6405">
        <w:rPr>
          <w:rFonts w:ascii="Times New Roman" w:hAnsi="Times New Roman"/>
          <w:color w:val="000000"/>
          <w:sz w:val="24"/>
          <w:szCs w:val="24"/>
          <w:lang w:val="ro-RO" w:eastAsia="ja-JP"/>
        </w:rPr>
        <w:t xml:space="preserve">rii Guvernului </w:t>
      </w:r>
      <w:r w:rsidR="007E181C" w:rsidRPr="003A6405">
        <w:rPr>
          <w:rFonts w:ascii="Times New Roman" w:hAnsi="Times New Roman"/>
          <w:sz w:val="24"/>
          <w:szCs w:val="24"/>
          <w:lang w:val="ro-RO"/>
        </w:rPr>
        <w:t xml:space="preserve">pentru aprobarea Regulamentului </w:t>
      </w:r>
      <w:r w:rsidR="00747A7A" w:rsidRPr="003A6405">
        <w:rPr>
          <w:rFonts w:ascii="Times New Roman" w:hAnsi="Times New Roman"/>
          <w:sz w:val="24"/>
          <w:szCs w:val="24"/>
          <w:lang w:val="ro-RO"/>
        </w:rPr>
        <w:t xml:space="preserve">privind </w:t>
      </w:r>
      <w:r w:rsidR="00C40CDD" w:rsidRPr="003A6405">
        <w:rPr>
          <w:rFonts w:ascii="Times New Roman" w:hAnsi="Times New Roman"/>
          <w:sz w:val="24"/>
          <w:szCs w:val="24"/>
          <w:lang w:val="ro-RO"/>
        </w:rPr>
        <w:t>gestionarea anvelopelor</w:t>
      </w:r>
      <w:r w:rsidR="00747A7A" w:rsidRPr="003A6405">
        <w:rPr>
          <w:rFonts w:ascii="Times New Roman" w:hAnsi="Times New Roman"/>
          <w:sz w:val="24"/>
          <w:szCs w:val="24"/>
          <w:lang w:val="ro-RO"/>
        </w:rPr>
        <w:t xml:space="preserve"> uzate</w:t>
      </w:r>
    </w:p>
    <w:p w:rsidR="00224ECB" w:rsidRPr="003A6405" w:rsidRDefault="00224ECB" w:rsidP="00224ECB">
      <w:pPr>
        <w:widowControl w:val="0"/>
        <w:autoSpaceDE w:val="0"/>
        <w:autoSpaceDN w:val="0"/>
        <w:adjustRightInd w:val="0"/>
        <w:spacing w:after="240"/>
        <w:ind w:firstLine="0"/>
        <w:jc w:val="center"/>
        <w:rPr>
          <w:sz w:val="24"/>
          <w:szCs w:val="24"/>
          <w:lang w:val="ro-RO"/>
        </w:rPr>
      </w:pPr>
    </w:p>
    <w:p w:rsidR="00224ECB" w:rsidRPr="003A6405" w:rsidRDefault="00224ECB" w:rsidP="00224ECB">
      <w:pPr>
        <w:ind w:firstLine="0"/>
        <w:jc w:val="center"/>
        <w:rPr>
          <w:sz w:val="24"/>
          <w:szCs w:val="24"/>
          <w:lang w:val="ro-RO" w:eastAsia="ro-RO"/>
        </w:rPr>
      </w:pPr>
    </w:p>
    <w:tbl>
      <w:tblPr>
        <w:tblW w:w="982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
        <w:gridCol w:w="3733"/>
        <w:gridCol w:w="863"/>
        <w:gridCol w:w="1842"/>
        <w:gridCol w:w="2927"/>
        <w:gridCol w:w="422"/>
      </w:tblGrid>
      <w:tr w:rsidR="00224ECB" w:rsidRPr="003A6405" w:rsidTr="006433C5">
        <w:tc>
          <w:tcPr>
            <w:tcW w:w="3766" w:type="dxa"/>
            <w:gridSpan w:val="2"/>
            <w:shd w:val="clear" w:color="auto" w:fill="FFFFFF"/>
          </w:tcPr>
          <w:p w:rsidR="00224ECB" w:rsidRPr="003A6405" w:rsidRDefault="00224ECB" w:rsidP="00F20057">
            <w:pPr>
              <w:ind w:firstLine="0"/>
              <w:jc w:val="left"/>
              <w:rPr>
                <w:b/>
                <w:bCs/>
                <w:sz w:val="24"/>
                <w:szCs w:val="24"/>
                <w:lang w:val="ro-RO" w:eastAsia="ja-JP"/>
              </w:rPr>
            </w:pPr>
            <w:r w:rsidRPr="003A6405">
              <w:rPr>
                <w:b/>
                <w:bCs/>
                <w:sz w:val="24"/>
                <w:szCs w:val="24"/>
                <w:lang w:val="ro-RO" w:eastAsia="ja-JP"/>
              </w:rPr>
              <w:t xml:space="preserve">Titlul analizei impactului </w:t>
            </w:r>
          </w:p>
        </w:tc>
        <w:tc>
          <w:tcPr>
            <w:tcW w:w="6054" w:type="dxa"/>
            <w:gridSpan w:val="4"/>
            <w:shd w:val="clear" w:color="auto" w:fill="FFFFFF"/>
          </w:tcPr>
          <w:p w:rsidR="00224ECB" w:rsidRPr="003A6405" w:rsidRDefault="00224ECB" w:rsidP="00DE4310">
            <w:pPr>
              <w:pStyle w:val="Frspaiere"/>
              <w:rPr>
                <w:rFonts w:ascii="Times New Roman" w:hAnsi="Times New Roman"/>
                <w:sz w:val="24"/>
                <w:szCs w:val="24"/>
                <w:lang w:val="ro-RO" w:eastAsia="ro-RO"/>
              </w:rPr>
            </w:pPr>
            <w:r w:rsidRPr="003A6405">
              <w:rPr>
                <w:rFonts w:ascii="Times New Roman" w:hAnsi="Times New Roman"/>
                <w:color w:val="000000"/>
                <w:sz w:val="24"/>
                <w:szCs w:val="24"/>
                <w:lang w:val="ro-RO" w:eastAsia="ja-JP"/>
              </w:rPr>
              <w:t xml:space="preserve">Analiza Impactului proiectului </w:t>
            </w:r>
            <w:r w:rsidR="00961ED2">
              <w:rPr>
                <w:rFonts w:ascii="Times New Roman" w:hAnsi="Times New Roman"/>
                <w:color w:val="000000"/>
                <w:sz w:val="24"/>
                <w:szCs w:val="24"/>
                <w:lang w:val="ro-RO" w:eastAsia="ja-JP"/>
              </w:rPr>
              <w:t>h</w:t>
            </w:r>
            <w:r w:rsidR="007E181C" w:rsidRPr="003A6405">
              <w:rPr>
                <w:rFonts w:ascii="Times New Roman" w:hAnsi="Times New Roman"/>
                <w:color w:val="000000"/>
                <w:sz w:val="24"/>
                <w:szCs w:val="24"/>
                <w:lang w:val="ro-RO" w:eastAsia="ja-JP"/>
              </w:rPr>
              <w:t>otărâ</w:t>
            </w:r>
            <w:r w:rsidR="00747A7A" w:rsidRPr="003A6405">
              <w:rPr>
                <w:rFonts w:ascii="Times New Roman" w:hAnsi="Times New Roman"/>
                <w:color w:val="000000"/>
                <w:sz w:val="24"/>
                <w:szCs w:val="24"/>
                <w:lang w:val="ro-RO" w:eastAsia="ja-JP"/>
              </w:rPr>
              <w:t xml:space="preserve">rii Guvernului </w:t>
            </w:r>
            <w:r w:rsidR="007E181C" w:rsidRPr="003A6405">
              <w:rPr>
                <w:rFonts w:ascii="Times New Roman" w:hAnsi="Times New Roman"/>
                <w:sz w:val="24"/>
                <w:szCs w:val="24"/>
                <w:lang w:val="ro-RO"/>
              </w:rPr>
              <w:t xml:space="preserve">pentru aprobarea Regulamentului </w:t>
            </w:r>
            <w:r w:rsidR="00747A7A" w:rsidRPr="003A6405">
              <w:rPr>
                <w:rFonts w:ascii="Times New Roman" w:hAnsi="Times New Roman"/>
                <w:sz w:val="24"/>
                <w:szCs w:val="24"/>
                <w:lang w:val="ro-RO"/>
              </w:rPr>
              <w:t xml:space="preserve">privind </w:t>
            </w:r>
            <w:r w:rsidR="00C40CDD" w:rsidRPr="003A6405">
              <w:rPr>
                <w:rFonts w:ascii="Times New Roman" w:hAnsi="Times New Roman"/>
                <w:sz w:val="24"/>
                <w:szCs w:val="24"/>
                <w:lang w:val="ro-RO"/>
              </w:rPr>
              <w:t>gestionarea anvelopelor</w:t>
            </w:r>
            <w:r w:rsidR="00747A7A" w:rsidRPr="003A6405">
              <w:rPr>
                <w:rFonts w:ascii="Times New Roman" w:hAnsi="Times New Roman"/>
                <w:sz w:val="24"/>
                <w:szCs w:val="24"/>
                <w:lang w:val="ro-RO"/>
              </w:rPr>
              <w:t xml:space="preserve"> uzate</w:t>
            </w:r>
          </w:p>
        </w:tc>
      </w:tr>
      <w:tr w:rsidR="00224ECB" w:rsidRPr="003A6405" w:rsidTr="006433C5">
        <w:tc>
          <w:tcPr>
            <w:tcW w:w="3766" w:type="dxa"/>
            <w:gridSpan w:val="2"/>
          </w:tcPr>
          <w:p w:rsidR="00224ECB" w:rsidRPr="003A6405" w:rsidRDefault="00224ECB" w:rsidP="00F20057">
            <w:pPr>
              <w:ind w:firstLine="0"/>
              <w:rPr>
                <w:b/>
                <w:bCs/>
                <w:sz w:val="24"/>
                <w:szCs w:val="24"/>
                <w:lang w:val="ro-RO" w:eastAsia="ja-JP"/>
              </w:rPr>
            </w:pPr>
            <w:r w:rsidRPr="003A6405">
              <w:rPr>
                <w:b/>
                <w:bCs/>
                <w:sz w:val="24"/>
                <w:szCs w:val="24"/>
                <w:lang w:val="ro-RO" w:eastAsia="ja-JP"/>
              </w:rPr>
              <w:t>Data:</w:t>
            </w:r>
          </w:p>
          <w:p w:rsidR="00224ECB" w:rsidRPr="003A6405" w:rsidRDefault="00224ECB" w:rsidP="00F20057">
            <w:pPr>
              <w:ind w:firstLine="0"/>
              <w:rPr>
                <w:b/>
                <w:bCs/>
                <w:sz w:val="24"/>
                <w:szCs w:val="24"/>
                <w:lang w:val="ro-RO" w:eastAsia="ja-JP"/>
              </w:rPr>
            </w:pPr>
          </w:p>
        </w:tc>
        <w:tc>
          <w:tcPr>
            <w:tcW w:w="6054" w:type="dxa"/>
            <w:gridSpan w:val="4"/>
          </w:tcPr>
          <w:p w:rsidR="00224ECB" w:rsidRPr="003A6405" w:rsidRDefault="00D11BB9" w:rsidP="00DF29BF">
            <w:pPr>
              <w:spacing w:before="120" w:after="120"/>
              <w:ind w:firstLine="0"/>
              <w:rPr>
                <w:sz w:val="24"/>
                <w:szCs w:val="24"/>
                <w:lang w:val="ro-RO" w:eastAsia="ja-JP"/>
              </w:rPr>
            </w:pPr>
            <w:r>
              <w:rPr>
                <w:sz w:val="24"/>
                <w:szCs w:val="24"/>
                <w:lang w:val="ro-RO" w:eastAsia="ja-JP"/>
              </w:rPr>
              <w:t>29</w:t>
            </w:r>
            <w:r w:rsidR="00961ED2">
              <w:rPr>
                <w:sz w:val="24"/>
                <w:szCs w:val="24"/>
                <w:lang w:val="ro-RO" w:eastAsia="ja-JP"/>
              </w:rPr>
              <w:t>.</w:t>
            </w:r>
            <w:r w:rsidR="00D860B9">
              <w:rPr>
                <w:sz w:val="24"/>
                <w:szCs w:val="24"/>
                <w:lang w:val="ro-RO" w:eastAsia="ja-JP"/>
              </w:rPr>
              <w:t>11</w:t>
            </w:r>
            <w:r w:rsidR="00961ED2">
              <w:rPr>
                <w:sz w:val="24"/>
                <w:szCs w:val="24"/>
                <w:lang w:val="ro-RO" w:eastAsia="ja-JP"/>
              </w:rPr>
              <w:t>.2021</w:t>
            </w:r>
          </w:p>
        </w:tc>
      </w:tr>
      <w:tr w:rsidR="00224ECB" w:rsidRPr="003A6405" w:rsidTr="006433C5">
        <w:tc>
          <w:tcPr>
            <w:tcW w:w="3766" w:type="dxa"/>
            <w:gridSpan w:val="2"/>
          </w:tcPr>
          <w:p w:rsidR="00224ECB" w:rsidRPr="003A6405" w:rsidRDefault="00224ECB" w:rsidP="00F20057">
            <w:pPr>
              <w:ind w:firstLine="0"/>
              <w:jc w:val="left"/>
              <w:rPr>
                <w:b/>
                <w:bCs/>
                <w:sz w:val="24"/>
                <w:szCs w:val="24"/>
                <w:lang w:val="ro-RO" w:eastAsia="ja-JP"/>
              </w:rPr>
            </w:pPr>
            <w:r w:rsidRPr="003A6405">
              <w:rPr>
                <w:b/>
                <w:bCs/>
                <w:sz w:val="24"/>
                <w:szCs w:val="24"/>
                <w:lang w:val="ro-RO" w:eastAsia="ja-JP"/>
              </w:rPr>
              <w:t>Autoritatea administraţiei publice autor:</w:t>
            </w:r>
          </w:p>
        </w:tc>
        <w:tc>
          <w:tcPr>
            <w:tcW w:w="6054" w:type="dxa"/>
            <w:gridSpan w:val="4"/>
          </w:tcPr>
          <w:p w:rsidR="00224ECB" w:rsidRPr="003A6405" w:rsidRDefault="00224ECB" w:rsidP="00D81436">
            <w:pPr>
              <w:ind w:firstLine="0"/>
              <w:rPr>
                <w:sz w:val="24"/>
                <w:szCs w:val="24"/>
                <w:lang w:val="ro-RO" w:eastAsia="ja-JP"/>
              </w:rPr>
            </w:pPr>
            <w:r w:rsidRPr="003A6405">
              <w:rPr>
                <w:sz w:val="24"/>
                <w:szCs w:val="24"/>
                <w:lang w:val="ro-RO" w:eastAsia="ja-JP"/>
              </w:rPr>
              <w:t>Ministerul Mediului</w:t>
            </w:r>
          </w:p>
        </w:tc>
      </w:tr>
      <w:tr w:rsidR="00224ECB" w:rsidRPr="003A6405" w:rsidTr="006433C5">
        <w:trPr>
          <w:trHeight w:val="475"/>
        </w:trPr>
        <w:tc>
          <w:tcPr>
            <w:tcW w:w="3766" w:type="dxa"/>
            <w:gridSpan w:val="2"/>
          </w:tcPr>
          <w:p w:rsidR="00224ECB" w:rsidRPr="003A6405" w:rsidRDefault="00224ECB" w:rsidP="00F20057">
            <w:pPr>
              <w:ind w:firstLine="0"/>
              <w:rPr>
                <w:b/>
                <w:bCs/>
                <w:sz w:val="24"/>
                <w:szCs w:val="24"/>
                <w:lang w:val="ro-RO" w:eastAsia="ja-JP"/>
              </w:rPr>
            </w:pPr>
            <w:r w:rsidRPr="003A6405">
              <w:rPr>
                <w:b/>
                <w:bCs/>
                <w:sz w:val="24"/>
                <w:szCs w:val="24"/>
                <w:lang w:val="ro-RO" w:eastAsia="ja-JP"/>
              </w:rPr>
              <w:t>Subdiviziunea:</w:t>
            </w:r>
          </w:p>
          <w:p w:rsidR="00224ECB" w:rsidRPr="003A6405" w:rsidRDefault="00224ECB" w:rsidP="00F20057">
            <w:pPr>
              <w:ind w:firstLine="0"/>
              <w:rPr>
                <w:b/>
                <w:bCs/>
                <w:sz w:val="24"/>
                <w:szCs w:val="24"/>
                <w:lang w:val="ro-RO" w:eastAsia="ja-JP"/>
              </w:rPr>
            </w:pPr>
          </w:p>
        </w:tc>
        <w:tc>
          <w:tcPr>
            <w:tcW w:w="6054" w:type="dxa"/>
            <w:gridSpan w:val="4"/>
          </w:tcPr>
          <w:p w:rsidR="00224ECB" w:rsidRPr="003A6405" w:rsidRDefault="00693B3D" w:rsidP="00C40CDD">
            <w:pPr>
              <w:ind w:firstLine="0"/>
              <w:rPr>
                <w:sz w:val="24"/>
                <w:szCs w:val="24"/>
                <w:lang w:val="ro-RO" w:eastAsia="ja-JP"/>
              </w:rPr>
            </w:pPr>
            <w:r w:rsidRPr="003A6405">
              <w:rPr>
                <w:sz w:val="24"/>
                <w:szCs w:val="24"/>
                <w:lang w:val="ro-RO" w:eastAsia="ja-JP"/>
              </w:rPr>
              <w:t>Direcția politici de management al deșeurilor și substanțelor chimice</w:t>
            </w:r>
          </w:p>
        </w:tc>
      </w:tr>
      <w:tr w:rsidR="00224ECB" w:rsidRPr="003A6405" w:rsidTr="006433C5">
        <w:trPr>
          <w:trHeight w:val="475"/>
        </w:trPr>
        <w:tc>
          <w:tcPr>
            <w:tcW w:w="3766" w:type="dxa"/>
            <w:gridSpan w:val="2"/>
          </w:tcPr>
          <w:p w:rsidR="00224ECB" w:rsidRPr="003A6405" w:rsidRDefault="00224ECB" w:rsidP="00F20057">
            <w:pPr>
              <w:ind w:firstLine="0"/>
              <w:jc w:val="left"/>
              <w:rPr>
                <w:b/>
                <w:bCs/>
                <w:sz w:val="24"/>
                <w:szCs w:val="24"/>
                <w:lang w:val="ro-RO" w:eastAsia="ja-JP"/>
              </w:rPr>
            </w:pPr>
            <w:r w:rsidRPr="003A6405">
              <w:rPr>
                <w:b/>
                <w:bCs/>
                <w:sz w:val="24"/>
                <w:szCs w:val="24"/>
                <w:lang w:val="ro-RO" w:eastAsia="ja-JP"/>
              </w:rPr>
              <w:t>Persoana responsabilă şi informaţia de contact:</w:t>
            </w:r>
          </w:p>
        </w:tc>
        <w:tc>
          <w:tcPr>
            <w:tcW w:w="6054" w:type="dxa"/>
            <w:gridSpan w:val="4"/>
          </w:tcPr>
          <w:p w:rsidR="00BC37CC" w:rsidRPr="003A6405" w:rsidRDefault="00D81436" w:rsidP="003A4EF6">
            <w:pPr>
              <w:ind w:firstLine="0"/>
              <w:rPr>
                <w:sz w:val="24"/>
                <w:szCs w:val="24"/>
                <w:lang w:val="ro-RO" w:eastAsia="ja-JP"/>
              </w:rPr>
            </w:pPr>
            <w:r w:rsidRPr="003A6405">
              <w:rPr>
                <w:sz w:val="24"/>
                <w:szCs w:val="24"/>
                <w:lang w:val="ro-RO" w:eastAsia="ja-JP"/>
              </w:rPr>
              <w:t>Carolina BANARU</w:t>
            </w:r>
            <w:r w:rsidR="00213C0C" w:rsidRPr="003A6405">
              <w:rPr>
                <w:sz w:val="24"/>
                <w:szCs w:val="24"/>
                <w:lang w:val="ro-RO" w:eastAsia="ja-JP"/>
              </w:rPr>
              <w:t>, consultant principal</w:t>
            </w:r>
            <w:r w:rsidR="00254DED">
              <w:rPr>
                <w:sz w:val="24"/>
                <w:szCs w:val="24"/>
                <w:lang w:val="ro-RO" w:eastAsia="ja-JP"/>
              </w:rPr>
              <w:t>,</w:t>
            </w:r>
            <w:r w:rsidR="00213C0C" w:rsidRPr="003A6405">
              <w:rPr>
                <w:sz w:val="24"/>
                <w:szCs w:val="24"/>
                <w:lang w:val="ro-RO" w:eastAsia="ja-JP"/>
              </w:rPr>
              <w:t xml:space="preserve"> </w:t>
            </w:r>
            <w:r w:rsidR="008F58EE" w:rsidRPr="003A6405">
              <w:rPr>
                <w:sz w:val="24"/>
                <w:szCs w:val="24"/>
                <w:lang w:val="ro-RO" w:eastAsia="ja-JP"/>
              </w:rPr>
              <w:t xml:space="preserve"> tel.</w:t>
            </w:r>
            <w:r w:rsidR="00254DED">
              <w:rPr>
                <w:sz w:val="24"/>
                <w:szCs w:val="24"/>
                <w:shd w:val="clear" w:color="auto" w:fill="FFFFFF"/>
                <w:lang w:val="ro-RO"/>
              </w:rPr>
              <w:t xml:space="preserve"> 022 204-526</w:t>
            </w:r>
            <w:r w:rsidR="001F1BE3" w:rsidRPr="003A6405">
              <w:rPr>
                <w:sz w:val="24"/>
                <w:szCs w:val="24"/>
                <w:shd w:val="clear" w:color="auto" w:fill="FFFFFF"/>
                <w:lang w:val="ro-RO"/>
              </w:rPr>
              <w:t xml:space="preserve">, email: </w:t>
            </w:r>
            <w:r w:rsidRPr="003A6405">
              <w:rPr>
                <w:sz w:val="24"/>
                <w:szCs w:val="24"/>
                <w:shd w:val="clear" w:color="auto" w:fill="FFFFFF"/>
                <w:lang w:val="ro-RO"/>
              </w:rPr>
              <w:t>carolina.banaru</w:t>
            </w:r>
            <w:r w:rsidR="001F1BE3" w:rsidRPr="003A6405">
              <w:rPr>
                <w:sz w:val="24"/>
                <w:szCs w:val="24"/>
                <w:shd w:val="clear" w:color="auto" w:fill="FFFFFF"/>
                <w:lang w:val="ro-RO"/>
              </w:rPr>
              <w:t>@</w:t>
            </w:r>
            <w:r w:rsidR="003A4EF6" w:rsidRPr="003A6405">
              <w:rPr>
                <w:sz w:val="24"/>
                <w:szCs w:val="24"/>
                <w:shd w:val="clear" w:color="auto" w:fill="FFFFFF"/>
                <w:lang w:val="ro-RO"/>
              </w:rPr>
              <w:t>m</w:t>
            </w:r>
            <w:r w:rsidR="003A4EF6">
              <w:rPr>
                <w:sz w:val="24"/>
                <w:szCs w:val="24"/>
                <w:shd w:val="clear" w:color="auto" w:fill="FFFFFF"/>
                <w:lang w:val="ro-RO"/>
              </w:rPr>
              <w:t>ediu</w:t>
            </w:r>
            <w:r w:rsidR="001F1BE3" w:rsidRPr="003A6405">
              <w:rPr>
                <w:sz w:val="24"/>
                <w:szCs w:val="24"/>
                <w:shd w:val="clear" w:color="auto" w:fill="FFFFFF"/>
                <w:lang w:val="ro-RO"/>
              </w:rPr>
              <w:t>.gov.md</w:t>
            </w:r>
          </w:p>
        </w:tc>
      </w:tr>
      <w:tr w:rsidR="00224ECB" w:rsidRPr="003A6405" w:rsidTr="006433C5">
        <w:trPr>
          <w:trHeight w:val="277"/>
        </w:trPr>
        <w:tc>
          <w:tcPr>
            <w:tcW w:w="9820" w:type="dxa"/>
            <w:gridSpan w:val="6"/>
          </w:tcPr>
          <w:p w:rsidR="00224ECB" w:rsidRPr="003A6405" w:rsidRDefault="00224ECB" w:rsidP="00E51C39">
            <w:pPr>
              <w:spacing w:before="240" w:after="240"/>
              <w:ind w:firstLine="0"/>
              <w:jc w:val="center"/>
              <w:rPr>
                <w:b/>
                <w:bCs/>
                <w:sz w:val="24"/>
                <w:szCs w:val="24"/>
                <w:lang w:val="ro-RO" w:eastAsia="ja-JP"/>
              </w:rPr>
            </w:pPr>
            <w:r w:rsidRPr="003A6405">
              <w:rPr>
                <w:b/>
                <w:bCs/>
                <w:sz w:val="24"/>
                <w:szCs w:val="24"/>
                <w:lang w:val="ro-RO" w:eastAsia="ja-JP"/>
              </w:rPr>
              <w:t xml:space="preserve">Componentele analizei impactului </w:t>
            </w:r>
          </w:p>
        </w:tc>
      </w:tr>
      <w:tr w:rsidR="00224ECB" w:rsidRPr="003A6405" w:rsidTr="006433C5">
        <w:trPr>
          <w:trHeight w:val="248"/>
        </w:trPr>
        <w:tc>
          <w:tcPr>
            <w:tcW w:w="9820" w:type="dxa"/>
            <w:gridSpan w:val="6"/>
            <w:shd w:val="clear" w:color="auto" w:fill="A6A6A6"/>
          </w:tcPr>
          <w:p w:rsidR="00224ECB" w:rsidRPr="003A6405" w:rsidRDefault="00224ECB" w:rsidP="00F20057">
            <w:pPr>
              <w:spacing w:before="120" w:after="120"/>
              <w:ind w:firstLine="0"/>
              <w:rPr>
                <w:b/>
                <w:bCs/>
                <w:sz w:val="24"/>
                <w:szCs w:val="24"/>
                <w:lang w:val="ro-RO" w:eastAsia="ja-JP"/>
              </w:rPr>
            </w:pPr>
            <w:r w:rsidRPr="003A6405">
              <w:rPr>
                <w:b/>
                <w:bCs/>
                <w:sz w:val="24"/>
                <w:szCs w:val="24"/>
                <w:lang w:val="ro-RO" w:eastAsia="ja-JP"/>
              </w:rPr>
              <w:t>1. Definirea problemei</w:t>
            </w:r>
          </w:p>
        </w:tc>
      </w:tr>
      <w:tr w:rsidR="00224ECB" w:rsidRPr="003A6405" w:rsidTr="006433C5">
        <w:trPr>
          <w:trHeight w:val="248"/>
        </w:trPr>
        <w:tc>
          <w:tcPr>
            <w:tcW w:w="9820" w:type="dxa"/>
            <w:gridSpan w:val="6"/>
            <w:shd w:val="clear" w:color="auto" w:fill="D9D9D9"/>
          </w:tcPr>
          <w:p w:rsidR="00224ECB" w:rsidRPr="003A6405" w:rsidRDefault="00224ECB" w:rsidP="00F20057">
            <w:pPr>
              <w:spacing w:before="120" w:after="120"/>
              <w:ind w:firstLine="0"/>
              <w:rPr>
                <w:b/>
                <w:bCs/>
                <w:sz w:val="24"/>
                <w:szCs w:val="24"/>
                <w:lang w:val="ro-RO" w:eastAsia="ja-JP"/>
              </w:rPr>
            </w:pPr>
            <w:r w:rsidRPr="003A6405">
              <w:rPr>
                <w:sz w:val="24"/>
                <w:szCs w:val="24"/>
                <w:lang w:val="ro-RO"/>
              </w:rPr>
              <w:t>a</w:t>
            </w:r>
            <w:r w:rsidRPr="003A6405">
              <w:rPr>
                <w:sz w:val="24"/>
                <w:szCs w:val="24"/>
                <w:shd w:val="clear" w:color="auto" w:fill="D9D9D9"/>
                <w:lang w:val="ro-RO"/>
              </w:rPr>
              <w:t xml:space="preserve">) Determinați clar şi concis problema şi/sau problemele care urmează să fie soluționate </w:t>
            </w:r>
          </w:p>
        </w:tc>
      </w:tr>
      <w:tr w:rsidR="00224ECB" w:rsidRPr="003A6405" w:rsidTr="006433C5">
        <w:trPr>
          <w:trHeight w:val="248"/>
        </w:trPr>
        <w:tc>
          <w:tcPr>
            <w:tcW w:w="9820" w:type="dxa"/>
            <w:gridSpan w:val="6"/>
          </w:tcPr>
          <w:p w:rsidR="00D860B9" w:rsidRPr="00D860B9" w:rsidRDefault="00D860B9" w:rsidP="00D563AF">
            <w:pPr>
              <w:widowControl w:val="0"/>
              <w:shd w:val="clear" w:color="auto" w:fill="FFFFFF" w:themeFill="background1"/>
              <w:autoSpaceDE w:val="0"/>
              <w:autoSpaceDN w:val="0"/>
              <w:adjustRightInd w:val="0"/>
              <w:ind w:right="153" w:firstLine="709"/>
              <w:rPr>
                <w:sz w:val="24"/>
                <w:szCs w:val="24"/>
              </w:rPr>
            </w:pPr>
            <w:r w:rsidRPr="00D860B9">
              <w:rPr>
                <w:color w:val="000000" w:themeColor="text1"/>
                <w:sz w:val="24"/>
                <w:szCs w:val="24"/>
                <w:lang w:val="ro-RO"/>
              </w:rPr>
              <w:t xml:space="preserve">Problema principală abordată prin prezentul proiect de Regulament este prevenirea </w:t>
            </w:r>
            <w:r w:rsidRPr="00D860B9">
              <w:rPr>
                <w:sz w:val="24"/>
                <w:szCs w:val="24"/>
              </w:rPr>
              <w:t>formării de deșeuri provenite</w:t>
            </w:r>
            <w:r w:rsidRPr="00D860B9">
              <w:rPr>
                <w:color w:val="000000"/>
                <w:sz w:val="24"/>
                <w:szCs w:val="24"/>
              </w:rPr>
              <w:t xml:space="preserve"> de la </w:t>
            </w:r>
            <w:r w:rsidRPr="00D860B9">
              <w:rPr>
                <w:sz w:val="24"/>
                <w:szCs w:val="24"/>
                <w:lang w:val="ro-RO"/>
              </w:rPr>
              <w:t>anvelopele uzate</w:t>
            </w:r>
            <w:r w:rsidRPr="00D860B9">
              <w:rPr>
                <w:color w:val="000000"/>
                <w:sz w:val="24"/>
                <w:szCs w:val="24"/>
              </w:rPr>
              <w:t xml:space="preserve">, asigurând </w:t>
            </w:r>
            <w:r>
              <w:rPr>
                <w:color w:val="000000"/>
                <w:sz w:val="24"/>
                <w:szCs w:val="24"/>
              </w:rPr>
              <w:t>gestionarea corespunzătoare</w:t>
            </w:r>
            <w:r w:rsidR="00F64C8E">
              <w:rPr>
                <w:color w:val="000000"/>
                <w:sz w:val="24"/>
                <w:szCs w:val="24"/>
              </w:rPr>
              <w:t xml:space="preserve"> a</w:t>
            </w:r>
            <w:r>
              <w:rPr>
                <w:color w:val="000000"/>
                <w:sz w:val="24"/>
                <w:szCs w:val="24"/>
              </w:rPr>
              <w:t xml:space="preserve"> </w:t>
            </w:r>
            <w:r>
              <w:rPr>
                <w:sz w:val="24"/>
                <w:szCs w:val="24"/>
                <w:lang w:val="ro-RO"/>
              </w:rPr>
              <w:t>anvelopelor</w:t>
            </w:r>
            <w:r w:rsidRPr="00D860B9">
              <w:rPr>
                <w:sz w:val="24"/>
                <w:szCs w:val="24"/>
                <w:lang w:val="ro-RO"/>
              </w:rPr>
              <w:t xml:space="preserve"> uzate</w:t>
            </w:r>
            <w:r>
              <w:rPr>
                <w:color w:val="000000"/>
                <w:sz w:val="24"/>
                <w:szCs w:val="24"/>
              </w:rPr>
              <w:t xml:space="preserve"> </w:t>
            </w:r>
            <w:r w:rsidRPr="00D860B9">
              <w:rPr>
                <w:sz w:val="24"/>
                <w:szCs w:val="24"/>
              </w:rPr>
              <w:t xml:space="preserve">în scopul de a </w:t>
            </w:r>
            <w:r>
              <w:rPr>
                <w:sz w:val="24"/>
                <w:szCs w:val="24"/>
              </w:rPr>
              <w:t xml:space="preserve">preveni sau a </w:t>
            </w:r>
            <w:r w:rsidRPr="00D860B9">
              <w:rPr>
                <w:sz w:val="24"/>
                <w:szCs w:val="24"/>
              </w:rPr>
              <w:t xml:space="preserve">reduce impactul </w:t>
            </w:r>
            <w:r w:rsidRPr="00D860B9">
              <w:rPr>
                <w:sz w:val="24"/>
                <w:szCs w:val="24"/>
                <w:lang w:val="ro-RO"/>
              </w:rPr>
              <w:t xml:space="preserve">direct asupra mediului și sănătății </w:t>
            </w:r>
            <w:r w:rsidRPr="00C85C0E">
              <w:rPr>
                <w:sz w:val="24"/>
                <w:szCs w:val="24"/>
                <w:shd w:val="clear" w:color="auto" w:fill="FFFFFF"/>
              </w:rPr>
              <w:t>umane</w:t>
            </w:r>
            <w:r>
              <w:rPr>
                <w:sz w:val="24"/>
                <w:szCs w:val="24"/>
                <w:shd w:val="clear" w:color="auto" w:fill="FFFFFF"/>
              </w:rPr>
              <w:t xml:space="preserve">, </w:t>
            </w:r>
            <w:r w:rsidRPr="00C85C0E">
              <w:rPr>
                <w:sz w:val="24"/>
                <w:szCs w:val="24"/>
                <w:shd w:val="clear" w:color="auto" w:fill="FFFFFF"/>
              </w:rPr>
              <w:t>contribuind astfel la o dezvoltare durabilă a societății</w:t>
            </w:r>
            <w:r w:rsidRPr="00D860B9">
              <w:rPr>
                <w:sz w:val="24"/>
                <w:szCs w:val="24"/>
                <w:shd w:val="clear" w:color="auto" w:fill="FFFFFF"/>
              </w:rPr>
              <w:t>.</w:t>
            </w:r>
          </w:p>
          <w:p w:rsidR="00AA2E08" w:rsidRPr="003A6405" w:rsidRDefault="00AA2E08" w:rsidP="00AA2E08">
            <w:pPr>
              <w:ind w:firstLine="709"/>
              <w:rPr>
                <w:sz w:val="24"/>
                <w:szCs w:val="24"/>
                <w:lang w:val="ro-RO"/>
              </w:rPr>
            </w:pPr>
            <w:r w:rsidRPr="003A6405">
              <w:rPr>
                <w:sz w:val="24"/>
                <w:szCs w:val="24"/>
                <w:lang w:val="ro-RO"/>
              </w:rPr>
              <w:t xml:space="preserve">Printre problemele cheie a deșeurilor generate de anvelope uzate se enumeră un volum mare de aceste deșeuri </w:t>
            </w:r>
            <w:r w:rsidRPr="003A6405">
              <w:rPr>
                <w:color w:val="000000" w:themeColor="text1"/>
                <w:sz w:val="24"/>
                <w:szCs w:val="24"/>
                <w:shd w:val="clear" w:color="auto" w:fill="FFFFFF"/>
                <w:lang w:val="ro-RO" w:eastAsia="ru-RU"/>
              </w:rPr>
              <w:t>care</w:t>
            </w:r>
            <w:r w:rsidRPr="003A6405">
              <w:rPr>
                <w:sz w:val="24"/>
                <w:szCs w:val="24"/>
                <w:lang w:val="ro-RO"/>
              </w:rPr>
              <w:t xml:space="preserve"> sunt lipsite de evidență. Pe când numărul anvelopelor importate este în continuă creştere, faptul că ele nu sunt colectate și gestionate în mod corespunzator și nevalorificate, </w:t>
            </w:r>
            <w:r w:rsidRPr="003A6405">
              <w:rPr>
                <w:sz w:val="24"/>
                <w:szCs w:val="24"/>
                <w:shd w:val="clear" w:color="auto" w:fill="FFFFFF"/>
                <w:lang w:val="ro-RO"/>
              </w:rPr>
              <w:t xml:space="preserve">în final provoacă </w:t>
            </w:r>
            <w:r w:rsidRPr="003A6405">
              <w:rPr>
                <w:sz w:val="24"/>
                <w:szCs w:val="24"/>
                <w:lang w:val="ro-RO"/>
              </w:rPr>
              <w:t xml:space="preserve">incertitudini economico-fiscale și nu permite instituțiilor să supravegheze și să impoziteze obținerea veniturilor de la circuitul valorificării deșeurilor. </w:t>
            </w:r>
          </w:p>
          <w:p w:rsidR="00C21F8C" w:rsidRDefault="00C21F8C" w:rsidP="0088339D">
            <w:pPr>
              <w:ind w:firstLine="709"/>
              <w:rPr>
                <w:sz w:val="24"/>
                <w:szCs w:val="24"/>
              </w:rPr>
            </w:pPr>
            <w:r w:rsidRPr="00D860B9">
              <w:rPr>
                <w:sz w:val="24"/>
                <w:szCs w:val="24"/>
              </w:rPr>
              <w:t>În lipsa datelor privind generarea anvelopelor uzate, se utilizează coeficientul de 0</w:t>
            </w:r>
            <w:proofErr w:type="gramStart"/>
            <w:r w:rsidRPr="00D860B9">
              <w:rPr>
                <w:sz w:val="24"/>
                <w:szCs w:val="24"/>
              </w:rPr>
              <w:t>,6</w:t>
            </w:r>
            <w:proofErr w:type="gramEnd"/>
            <w:r w:rsidRPr="00D860B9">
              <w:rPr>
                <w:sz w:val="24"/>
                <w:szCs w:val="24"/>
              </w:rPr>
              <w:t xml:space="preserve"> pentru a deduce cantitatea de deșeuri generată în baza datelor privind importurile anvelopelor. Această metodă este aplicată pentru întocmirea raportului anual pentru Convenția Basel.</w:t>
            </w:r>
          </w:p>
          <w:p w:rsidR="00AA2E08" w:rsidRDefault="00AA2E08" w:rsidP="00D11BB9">
            <w:pPr>
              <w:ind w:firstLine="709"/>
              <w:jc w:val="left"/>
              <w:rPr>
                <w:sz w:val="24"/>
                <w:szCs w:val="24"/>
              </w:rPr>
            </w:pPr>
            <w:r w:rsidRPr="003A6405">
              <w:rPr>
                <w:i/>
                <w:sz w:val="22"/>
                <w:lang w:val="ro-RO"/>
              </w:rPr>
              <w:t>Tab.</w:t>
            </w:r>
            <w:r>
              <w:rPr>
                <w:i/>
                <w:sz w:val="22"/>
                <w:lang w:val="ro-RO"/>
              </w:rPr>
              <w:t>1</w:t>
            </w:r>
          </w:p>
          <w:p w:rsidR="00AA2E08" w:rsidRPr="00D860B9" w:rsidRDefault="00AA2E08" w:rsidP="0088339D">
            <w:pPr>
              <w:ind w:firstLine="709"/>
              <w:rPr>
                <w:sz w:val="24"/>
                <w:szCs w:val="24"/>
              </w:rPr>
            </w:pPr>
            <w:r w:rsidRPr="00D860B9">
              <w:rPr>
                <w:sz w:val="24"/>
                <w:szCs w:val="24"/>
              </w:rPr>
              <w:t xml:space="preserve">Date privind generarea anvelopelor uzate, tone, anii 2015-2019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584"/>
              <w:gridCol w:w="1703"/>
              <w:gridCol w:w="1701"/>
              <w:gridCol w:w="1116"/>
              <w:gridCol w:w="1010"/>
            </w:tblGrid>
            <w:tr w:rsidR="00AA2E08" w:rsidTr="00D860B9">
              <w:trPr>
                <w:trHeight w:val="180"/>
              </w:trPr>
              <w:tc>
                <w:tcPr>
                  <w:tcW w:w="1674" w:type="dxa"/>
                </w:tcPr>
                <w:p w:rsidR="00AA2E08" w:rsidRDefault="00AA2E08" w:rsidP="00D860B9">
                  <w:pPr>
                    <w:ind w:firstLine="0"/>
                    <w:jc w:val="center"/>
                    <w:rPr>
                      <w:sz w:val="24"/>
                      <w:szCs w:val="24"/>
                    </w:rPr>
                  </w:pPr>
                  <w:r w:rsidRPr="00016CBB">
                    <w:rPr>
                      <w:sz w:val="24"/>
                      <w:szCs w:val="24"/>
                    </w:rPr>
                    <w:t>Anii</w:t>
                  </w:r>
                </w:p>
              </w:tc>
              <w:tc>
                <w:tcPr>
                  <w:tcW w:w="1584" w:type="dxa"/>
                </w:tcPr>
                <w:p w:rsidR="00AA2E08" w:rsidRDefault="00AA2E08" w:rsidP="00D860B9">
                  <w:pPr>
                    <w:ind w:firstLine="0"/>
                    <w:jc w:val="center"/>
                    <w:rPr>
                      <w:sz w:val="24"/>
                      <w:szCs w:val="24"/>
                    </w:rPr>
                  </w:pPr>
                  <w:r w:rsidRPr="00016CBB">
                    <w:rPr>
                      <w:sz w:val="24"/>
                      <w:szCs w:val="24"/>
                    </w:rPr>
                    <w:t>2015</w:t>
                  </w:r>
                </w:p>
              </w:tc>
              <w:tc>
                <w:tcPr>
                  <w:tcW w:w="1703" w:type="dxa"/>
                </w:tcPr>
                <w:p w:rsidR="00AA2E08" w:rsidRDefault="00AA2E08" w:rsidP="00D860B9">
                  <w:pPr>
                    <w:ind w:firstLine="0"/>
                    <w:jc w:val="center"/>
                    <w:rPr>
                      <w:sz w:val="24"/>
                      <w:szCs w:val="24"/>
                    </w:rPr>
                  </w:pPr>
                  <w:r w:rsidRPr="00016CBB">
                    <w:rPr>
                      <w:sz w:val="24"/>
                      <w:szCs w:val="24"/>
                    </w:rPr>
                    <w:t>2016</w:t>
                  </w:r>
                </w:p>
              </w:tc>
              <w:tc>
                <w:tcPr>
                  <w:tcW w:w="1701" w:type="dxa"/>
                </w:tcPr>
                <w:p w:rsidR="00AA2E08" w:rsidRDefault="00AA2E08" w:rsidP="00D860B9">
                  <w:pPr>
                    <w:ind w:firstLine="0"/>
                    <w:jc w:val="center"/>
                    <w:rPr>
                      <w:sz w:val="24"/>
                      <w:szCs w:val="24"/>
                    </w:rPr>
                  </w:pPr>
                  <w:r w:rsidRPr="00016CBB">
                    <w:rPr>
                      <w:sz w:val="24"/>
                      <w:szCs w:val="24"/>
                    </w:rPr>
                    <w:t>2017</w:t>
                  </w:r>
                </w:p>
              </w:tc>
              <w:tc>
                <w:tcPr>
                  <w:tcW w:w="1116" w:type="dxa"/>
                </w:tcPr>
                <w:p w:rsidR="00AA2E08" w:rsidRDefault="00AA2E08" w:rsidP="00D860B9">
                  <w:pPr>
                    <w:ind w:firstLine="0"/>
                    <w:jc w:val="center"/>
                    <w:rPr>
                      <w:sz w:val="24"/>
                      <w:szCs w:val="24"/>
                    </w:rPr>
                  </w:pPr>
                  <w:r w:rsidRPr="00016CBB">
                    <w:rPr>
                      <w:sz w:val="24"/>
                      <w:szCs w:val="24"/>
                    </w:rPr>
                    <w:t>2018</w:t>
                  </w:r>
                </w:p>
              </w:tc>
              <w:tc>
                <w:tcPr>
                  <w:tcW w:w="1010" w:type="dxa"/>
                </w:tcPr>
                <w:p w:rsidR="00AA2E08" w:rsidRDefault="00AA2E08" w:rsidP="00D860B9">
                  <w:pPr>
                    <w:ind w:firstLine="0"/>
                    <w:jc w:val="center"/>
                    <w:rPr>
                      <w:sz w:val="24"/>
                      <w:szCs w:val="24"/>
                    </w:rPr>
                  </w:pPr>
                  <w:r w:rsidRPr="00016CBB">
                    <w:rPr>
                      <w:sz w:val="24"/>
                      <w:szCs w:val="24"/>
                    </w:rPr>
                    <w:t>2019</w:t>
                  </w:r>
                </w:p>
              </w:tc>
            </w:tr>
            <w:tr w:rsidR="00AA2E08" w:rsidTr="00D860B9">
              <w:trPr>
                <w:trHeight w:val="144"/>
              </w:trPr>
              <w:tc>
                <w:tcPr>
                  <w:tcW w:w="1674" w:type="dxa"/>
                </w:tcPr>
                <w:p w:rsidR="00AA2E08" w:rsidRDefault="00AA2E08" w:rsidP="00D860B9">
                  <w:pPr>
                    <w:ind w:firstLine="0"/>
                    <w:jc w:val="center"/>
                    <w:rPr>
                      <w:sz w:val="24"/>
                      <w:szCs w:val="24"/>
                    </w:rPr>
                  </w:pPr>
                  <w:r w:rsidRPr="00016CBB">
                    <w:rPr>
                      <w:sz w:val="24"/>
                      <w:szCs w:val="24"/>
                    </w:rPr>
                    <w:t>Anvelope, tone</w:t>
                  </w:r>
                </w:p>
              </w:tc>
              <w:tc>
                <w:tcPr>
                  <w:tcW w:w="1584" w:type="dxa"/>
                </w:tcPr>
                <w:p w:rsidR="00AA2E08" w:rsidRDefault="00AA2E08" w:rsidP="00D860B9">
                  <w:pPr>
                    <w:ind w:firstLine="0"/>
                    <w:jc w:val="center"/>
                    <w:rPr>
                      <w:sz w:val="24"/>
                      <w:szCs w:val="24"/>
                    </w:rPr>
                  </w:pPr>
                  <w:r w:rsidRPr="00016CBB">
                    <w:rPr>
                      <w:sz w:val="24"/>
                      <w:szCs w:val="24"/>
                    </w:rPr>
                    <w:t>6665</w:t>
                  </w:r>
                </w:p>
              </w:tc>
              <w:tc>
                <w:tcPr>
                  <w:tcW w:w="1703" w:type="dxa"/>
                </w:tcPr>
                <w:p w:rsidR="00AA2E08" w:rsidRDefault="00AA2E08" w:rsidP="00D860B9">
                  <w:pPr>
                    <w:ind w:firstLine="0"/>
                    <w:jc w:val="center"/>
                    <w:rPr>
                      <w:sz w:val="24"/>
                      <w:szCs w:val="24"/>
                    </w:rPr>
                  </w:pPr>
                  <w:r w:rsidRPr="00016CBB">
                    <w:rPr>
                      <w:sz w:val="24"/>
                      <w:szCs w:val="24"/>
                    </w:rPr>
                    <w:t>8041</w:t>
                  </w:r>
                </w:p>
              </w:tc>
              <w:tc>
                <w:tcPr>
                  <w:tcW w:w="1701" w:type="dxa"/>
                </w:tcPr>
                <w:p w:rsidR="00AA2E08" w:rsidRDefault="00AA2E08" w:rsidP="00D860B9">
                  <w:pPr>
                    <w:ind w:firstLine="0"/>
                    <w:jc w:val="center"/>
                    <w:rPr>
                      <w:sz w:val="24"/>
                      <w:szCs w:val="24"/>
                    </w:rPr>
                  </w:pPr>
                  <w:r w:rsidRPr="00016CBB">
                    <w:rPr>
                      <w:sz w:val="24"/>
                      <w:szCs w:val="24"/>
                    </w:rPr>
                    <w:t>7298</w:t>
                  </w:r>
                </w:p>
              </w:tc>
              <w:tc>
                <w:tcPr>
                  <w:tcW w:w="1116" w:type="dxa"/>
                </w:tcPr>
                <w:p w:rsidR="00AA2E08" w:rsidRDefault="00AA2E08" w:rsidP="00D860B9">
                  <w:pPr>
                    <w:ind w:firstLine="0"/>
                    <w:jc w:val="center"/>
                    <w:rPr>
                      <w:sz w:val="24"/>
                      <w:szCs w:val="24"/>
                    </w:rPr>
                  </w:pPr>
                  <w:r w:rsidRPr="00016CBB">
                    <w:rPr>
                      <w:sz w:val="24"/>
                      <w:szCs w:val="24"/>
                    </w:rPr>
                    <w:t>8033</w:t>
                  </w:r>
                </w:p>
              </w:tc>
              <w:tc>
                <w:tcPr>
                  <w:tcW w:w="1010" w:type="dxa"/>
                </w:tcPr>
                <w:p w:rsidR="00AA2E08" w:rsidRDefault="00AA2E08" w:rsidP="00D860B9">
                  <w:pPr>
                    <w:ind w:firstLine="0"/>
                    <w:jc w:val="center"/>
                    <w:rPr>
                      <w:sz w:val="24"/>
                      <w:szCs w:val="24"/>
                    </w:rPr>
                  </w:pPr>
                  <w:r w:rsidRPr="00016CBB">
                    <w:rPr>
                      <w:sz w:val="24"/>
                      <w:szCs w:val="24"/>
                    </w:rPr>
                    <w:t>7433</w:t>
                  </w:r>
                </w:p>
              </w:tc>
            </w:tr>
          </w:tbl>
          <w:p w:rsidR="00AA2E08" w:rsidRPr="00D860B9" w:rsidRDefault="00AA2E08" w:rsidP="0088339D">
            <w:pPr>
              <w:ind w:firstLine="709"/>
              <w:rPr>
                <w:sz w:val="24"/>
                <w:szCs w:val="24"/>
              </w:rPr>
            </w:pPr>
            <w:r w:rsidRPr="00D860B9">
              <w:rPr>
                <w:sz w:val="24"/>
                <w:szCs w:val="24"/>
              </w:rPr>
              <w:t>Sursa: rapoartele anuale către Convenția de la Basel</w:t>
            </w:r>
            <w:r>
              <w:rPr>
                <w:rStyle w:val="Referinnotdesubsol"/>
                <w:sz w:val="24"/>
                <w:szCs w:val="24"/>
              </w:rPr>
              <w:footnoteReference w:id="1"/>
            </w:r>
            <w:r w:rsidRPr="00D860B9">
              <w:rPr>
                <w:sz w:val="24"/>
                <w:szCs w:val="24"/>
              </w:rPr>
              <w:t xml:space="preserve"> </w:t>
            </w:r>
          </w:p>
          <w:p w:rsidR="00224ECB" w:rsidRPr="003A6405" w:rsidRDefault="00AA2E08" w:rsidP="00A53166">
            <w:pPr>
              <w:ind w:firstLine="709"/>
              <w:rPr>
                <w:sz w:val="24"/>
                <w:szCs w:val="24"/>
                <w:lang w:val="ro-RO"/>
              </w:rPr>
            </w:pPr>
            <w:r w:rsidRPr="00D860B9">
              <w:rPr>
                <w:sz w:val="24"/>
                <w:szCs w:val="24"/>
              </w:rPr>
              <w:t xml:space="preserve">Anvelopele uzate sunt colectate de către 4 companii, autorizate în domeniul colectării, transportării, depozitării și prelucrării deșeurilor din cauciuc. O singură companie reciclează </w:t>
            </w:r>
            <w:r w:rsidRPr="00D860B9">
              <w:rPr>
                <w:sz w:val="24"/>
                <w:szCs w:val="24"/>
              </w:rPr>
              <w:lastRenderedPageBreak/>
              <w:t xml:space="preserve">cauciucurile prin metoda de piroliză, materia primă secundară obținută în urma reciclării este compusă din combustibil lichid, carbon tehnic, resturi de metal. Datele prezentate în </w:t>
            </w:r>
            <w:r w:rsidR="007C0102" w:rsidRPr="003A6405">
              <w:rPr>
                <w:sz w:val="24"/>
                <w:szCs w:val="24"/>
                <w:shd w:val="clear" w:color="auto" w:fill="FFFFFF"/>
                <w:lang w:val="ro-RO"/>
              </w:rPr>
              <w:t>Sistemul Informațional Automatizat „Managementul Deșeurilor”</w:t>
            </w:r>
            <w:r w:rsidR="007C0102">
              <w:rPr>
                <w:sz w:val="24"/>
                <w:szCs w:val="24"/>
                <w:shd w:val="clear" w:color="auto" w:fill="FFFFFF"/>
                <w:lang w:val="ro-RO"/>
              </w:rPr>
              <w:t xml:space="preserve"> (</w:t>
            </w:r>
            <w:r w:rsidRPr="00D860B9">
              <w:rPr>
                <w:sz w:val="24"/>
                <w:szCs w:val="24"/>
              </w:rPr>
              <w:t>SIA MD</w:t>
            </w:r>
            <w:r w:rsidR="007C0102">
              <w:rPr>
                <w:sz w:val="24"/>
                <w:szCs w:val="24"/>
              </w:rPr>
              <w:t>)</w:t>
            </w:r>
            <w:r w:rsidRPr="00D860B9">
              <w:rPr>
                <w:sz w:val="24"/>
                <w:szCs w:val="24"/>
              </w:rPr>
              <w:t xml:space="preserve">, de către </w:t>
            </w:r>
            <w:proofErr w:type="gramStart"/>
            <w:r w:rsidRPr="00D860B9">
              <w:rPr>
                <w:sz w:val="24"/>
                <w:szCs w:val="24"/>
              </w:rPr>
              <w:t>3 colectori</w:t>
            </w:r>
            <w:proofErr w:type="gramEnd"/>
            <w:r w:rsidRPr="00D860B9">
              <w:rPr>
                <w:sz w:val="24"/>
                <w:szCs w:val="24"/>
              </w:rPr>
              <w:t xml:space="preserve"> privind colectare și prelucrarea anvelopelor uzate în 2020 reflectă cantitatea totală de cca 600 tone, ceea ce prezintă doar o mică parte a anvelopelor uzate generate.</w:t>
            </w:r>
          </w:p>
        </w:tc>
      </w:tr>
      <w:tr w:rsidR="00224ECB" w:rsidRPr="003A6405" w:rsidTr="006433C5">
        <w:trPr>
          <w:trHeight w:val="248"/>
        </w:trPr>
        <w:tc>
          <w:tcPr>
            <w:tcW w:w="9820" w:type="dxa"/>
            <w:gridSpan w:val="6"/>
            <w:shd w:val="clear" w:color="auto" w:fill="D9D9D9"/>
          </w:tcPr>
          <w:p w:rsidR="00224ECB" w:rsidRPr="003A6405" w:rsidRDefault="00224ECB" w:rsidP="00F20057">
            <w:pPr>
              <w:spacing w:before="120" w:after="120"/>
              <w:ind w:firstLine="0"/>
              <w:rPr>
                <w:sz w:val="24"/>
                <w:szCs w:val="24"/>
                <w:lang w:val="ro-RO"/>
              </w:rPr>
            </w:pPr>
            <w:r w:rsidRPr="003A6405">
              <w:rPr>
                <w:bCs/>
                <w:sz w:val="24"/>
                <w:szCs w:val="24"/>
                <w:lang w:val="ro-RO"/>
              </w:rPr>
              <w:lastRenderedPageBreak/>
              <w:t>b)</w:t>
            </w:r>
            <w:r w:rsidRPr="003A6405">
              <w:rPr>
                <w:sz w:val="24"/>
                <w:szCs w:val="24"/>
                <w:lang w:val="ro-RO"/>
              </w:rPr>
              <w:t xml:space="preserve"> Descrieți problema, persoanele/entitățile afectate și cele care contribuie la apariția problemei, cu justificarea necesității schimbării situației curente şi viitoare, în baza dovezilor şi datelor colectate și examinate </w:t>
            </w:r>
          </w:p>
        </w:tc>
      </w:tr>
      <w:tr w:rsidR="00224ECB" w:rsidRPr="003A6405" w:rsidTr="006433C5">
        <w:trPr>
          <w:trHeight w:val="248"/>
        </w:trPr>
        <w:tc>
          <w:tcPr>
            <w:tcW w:w="9820" w:type="dxa"/>
            <w:gridSpan w:val="6"/>
          </w:tcPr>
          <w:p w:rsidR="00D11BB9" w:rsidRDefault="00D11BB9" w:rsidP="00D11BB9">
            <w:pPr>
              <w:ind w:firstLine="709"/>
              <w:rPr>
                <w:sz w:val="24"/>
                <w:szCs w:val="24"/>
                <w:lang w:val="ro-RO"/>
              </w:rPr>
            </w:pPr>
            <w:r w:rsidRPr="003A6405">
              <w:rPr>
                <w:sz w:val="24"/>
                <w:szCs w:val="24"/>
                <w:lang w:val="ro-RO"/>
              </w:rPr>
              <w:t xml:space="preserve">Lipsa </w:t>
            </w:r>
            <w:r>
              <w:rPr>
                <w:sz w:val="24"/>
                <w:szCs w:val="24"/>
                <w:lang w:val="ro-RO"/>
              </w:rPr>
              <w:t xml:space="preserve">măsurilor de </w:t>
            </w:r>
            <w:r w:rsidRPr="003A6405">
              <w:rPr>
                <w:sz w:val="24"/>
                <w:szCs w:val="24"/>
                <w:lang w:val="ro-RO"/>
              </w:rPr>
              <w:t xml:space="preserve">prevenire </w:t>
            </w:r>
            <w:r>
              <w:rPr>
                <w:sz w:val="24"/>
                <w:szCs w:val="24"/>
                <w:lang w:val="ro-RO"/>
              </w:rPr>
              <w:t xml:space="preserve">a </w:t>
            </w:r>
            <w:r w:rsidRPr="003A6405">
              <w:rPr>
                <w:sz w:val="24"/>
                <w:szCs w:val="24"/>
                <w:shd w:val="clear" w:color="auto" w:fill="FFFFFF"/>
                <w:lang w:val="ro-RO"/>
              </w:rPr>
              <w:t>formării de deșeuri provenite de la</w:t>
            </w:r>
            <w:r w:rsidRPr="003A6405">
              <w:rPr>
                <w:sz w:val="24"/>
                <w:szCs w:val="24"/>
                <w:lang w:val="ro-RO"/>
              </w:rPr>
              <w:t xml:space="preserve"> anvelopele uzate</w:t>
            </w:r>
            <w:r>
              <w:rPr>
                <w:sz w:val="24"/>
                <w:szCs w:val="24"/>
                <w:lang w:val="ro-RO"/>
              </w:rPr>
              <w:t>, precum și</w:t>
            </w:r>
            <w:r w:rsidRPr="003A6405">
              <w:rPr>
                <w:sz w:val="24"/>
                <w:szCs w:val="24"/>
                <w:lang w:val="ro-RO"/>
              </w:rPr>
              <w:t xml:space="preserve"> stabilirea rolurilor și relațiilor între multiplii participanți în procesul gestionării acestui tip de deșeuri creează consecințe grave precum, anvelopele uzate aruncate de-a lungul drumurilor sau arderea anvelopelor care sunt arse în gospodării, în fâșii forestiere, câmpuri. Totodată, în urma procesului de ardere a acestora, se emite în atmosferă o listă enormă de substanțe periculoase, cum ar fi bifenilul, antracenul, florantenul, pirenul, benzopirenul și multe altele. Două dintre acestea – bifenilul și benzopirenul – reprezintă niște substanțe cancerogene puternice. În același timp, dacă se arde o tonă anvelope – în atmosferă se vor emite circa 270 kg de fum și 450 kg gaze toxice.</w:t>
            </w:r>
          </w:p>
          <w:p w:rsidR="00710DA5" w:rsidRPr="003A6405" w:rsidRDefault="0088339D" w:rsidP="00710DA5">
            <w:pPr>
              <w:ind w:firstLine="709"/>
              <w:rPr>
                <w:sz w:val="24"/>
                <w:szCs w:val="24"/>
                <w:lang w:val="ro-RO"/>
              </w:rPr>
            </w:pPr>
            <w:r w:rsidRPr="003A6405">
              <w:rPr>
                <w:sz w:val="24"/>
                <w:szCs w:val="24"/>
                <w:lang w:val="ro-RO"/>
              </w:rPr>
              <w:t>Deșeurile de anvelope depuse necontrolat pe sol pot fi spălate de precipitații. Produsele fine rezultate în urma descompunerii substanțelor organice intră în contact cu apele râurilor și a pânzelor freatice subterane, unde formează suspensii, ducând la modificări semnificative a</w:t>
            </w:r>
            <w:r w:rsidR="00967FF6" w:rsidRPr="003A6405">
              <w:rPr>
                <w:sz w:val="24"/>
                <w:szCs w:val="24"/>
                <w:lang w:val="ro-RO"/>
              </w:rPr>
              <w:t>le</w:t>
            </w:r>
            <w:r w:rsidRPr="003A6405">
              <w:rPr>
                <w:sz w:val="24"/>
                <w:szCs w:val="24"/>
                <w:lang w:val="ro-RO"/>
              </w:rPr>
              <w:t xml:space="preserve"> acestor ape, prin creșterea concentrațiilor de c</w:t>
            </w:r>
            <w:r w:rsidR="00FB5D30" w:rsidRPr="003A6405">
              <w:rPr>
                <w:sz w:val="24"/>
                <w:szCs w:val="24"/>
                <w:lang w:val="ro-RO"/>
              </w:rPr>
              <w:t xml:space="preserve">loruri, nitruri, sulfuri, etc. </w:t>
            </w:r>
            <w:r w:rsidRPr="003A6405">
              <w:rPr>
                <w:sz w:val="24"/>
                <w:szCs w:val="24"/>
                <w:lang w:val="ro-RO"/>
              </w:rPr>
              <w:t>Astfel</w:t>
            </w:r>
            <w:r w:rsidR="00FB5D30" w:rsidRPr="003A6405">
              <w:rPr>
                <w:sz w:val="24"/>
                <w:szCs w:val="24"/>
                <w:lang w:val="ro-RO"/>
              </w:rPr>
              <w:t>,</w:t>
            </w:r>
            <w:r w:rsidRPr="003A6405">
              <w:rPr>
                <w:sz w:val="24"/>
                <w:szCs w:val="24"/>
                <w:lang w:val="ro-RO"/>
              </w:rPr>
              <w:t xml:space="preserve"> reciclarea anvelopelor uzate reprezintă una din problemele ecologice actuale. </w:t>
            </w:r>
          </w:p>
          <w:p w:rsidR="0088339D" w:rsidRPr="003A6405" w:rsidRDefault="0088339D" w:rsidP="0088339D">
            <w:pPr>
              <w:ind w:firstLine="709"/>
              <w:rPr>
                <w:sz w:val="24"/>
                <w:szCs w:val="24"/>
                <w:lang w:val="ro-RO"/>
              </w:rPr>
            </w:pPr>
            <w:r w:rsidRPr="003A6405">
              <w:rPr>
                <w:bCs/>
                <w:iCs/>
                <w:sz w:val="24"/>
                <w:szCs w:val="24"/>
                <w:lang w:val="ro-RO"/>
              </w:rPr>
              <w:t>Anual, p</w:t>
            </w:r>
            <w:r w:rsidRPr="003A6405">
              <w:rPr>
                <w:rStyle w:val="yiv1275899506ydp708909cayiv3236502439apple-style-span"/>
                <w:bCs/>
                <w:iCs/>
                <w:sz w:val="24"/>
                <w:szCs w:val="24"/>
                <w:lang w:val="ro-RO"/>
              </w:rPr>
              <w:t xml:space="preserve">e parcursul Campaniilor de salubrizare sunt depistate circa 3000 gunoişti stihinice, majoritatea din acestea sunt </w:t>
            </w:r>
            <w:r w:rsidRPr="003A6405">
              <w:rPr>
                <w:sz w:val="24"/>
                <w:szCs w:val="24"/>
                <w:lang w:val="ro-RO"/>
              </w:rPr>
              <w:t>localizate în zona de protecție a obiectivelor acvatice, în zona sanitară a sectorului locativ și</w:t>
            </w:r>
            <w:r w:rsidR="00FB5D30" w:rsidRPr="003A6405">
              <w:rPr>
                <w:sz w:val="24"/>
                <w:szCs w:val="24"/>
                <w:lang w:val="ro-RO"/>
              </w:rPr>
              <w:t xml:space="preserve"> </w:t>
            </w:r>
            <w:r w:rsidRPr="003A6405">
              <w:rPr>
                <w:sz w:val="24"/>
                <w:szCs w:val="24"/>
                <w:lang w:val="ro-RO"/>
              </w:rPr>
              <w:t>pe terenuri</w:t>
            </w:r>
            <w:r w:rsidR="00967FF6" w:rsidRPr="003A6405">
              <w:rPr>
                <w:sz w:val="24"/>
                <w:szCs w:val="24"/>
                <w:lang w:val="ro-RO"/>
              </w:rPr>
              <w:t>le</w:t>
            </w:r>
            <w:r w:rsidRPr="003A6405">
              <w:rPr>
                <w:sz w:val="24"/>
                <w:szCs w:val="24"/>
                <w:lang w:val="ro-RO"/>
              </w:rPr>
              <w:t xml:space="preserve"> agricole degradate. Astfel, problema poluării locale a s</w:t>
            </w:r>
            <w:r w:rsidR="00967FF6" w:rsidRPr="003A6405">
              <w:rPr>
                <w:sz w:val="24"/>
                <w:szCs w:val="24"/>
                <w:lang w:val="ro-RO"/>
              </w:rPr>
              <w:t xml:space="preserve">olurilor cu deșeuri municipale </w:t>
            </w:r>
            <w:r w:rsidRPr="003A6405">
              <w:rPr>
                <w:sz w:val="24"/>
                <w:szCs w:val="24"/>
                <w:lang w:val="ro-RO"/>
              </w:rPr>
              <w:t xml:space="preserve">devine o problemă cu grad de creștere în Republica Moldova. </w:t>
            </w:r>
          </w:p>
          <w:p w:rsidR="00971154" w:rsidRPr="003A6405" w:rsidRDefault="00710DA5" w:rsidP="00C30D13">
            <w:pPr>
              <w:ind w:firstLine="709"/>
              <w:rPr>
                <w:sz w:val="24"/>
                <w:szCs w:val="24"/>
                <w:lang w:val="ro-RO"/>
              </w:rPr>
            </w:pPr>
            <w:r w:rsidRPr="003A6405">
              <w:rPr>
                <w:sz w:val="24"/>
                <w:szCs w:val="24"/>
                <w:lang w:val="ro-RO"/>
              </w:rPr>
              <w:t xml:space="preserve">Arderea liberă a anvelopelor emană în atmosferă circa 23 substanţe chimice periculoase, </w:t>
            </w:r>
            <w:r w:rsidR="00807959" w:rsidRPr="003A6405">
              <w:rPr>
                <w:sz w:val="24"/>
                <w:szCs w:val="24"/>
                <w:lang w:val="ro-RO"/>
              </w:rPr>
              <w:t>cum ar fi</w:t>
            </w:r>
            <w:r w:rsidRPr="003A6405">
              <w:rPr>
                <w:sz w:val="24"/>
                <w:szCs w:val="24"/>
                <w:lang w:val="ro-RO"/>
              </w:rPr>
              <w:t>: oxidul de carbon, oxizi de sulf, oxizi de azot, plumb, mercur, zinc, benzen, dioxine, policloruri bifenile şi hidrocarburi poliaromatice. 8 dintre substanţe reprezintă compuşi cancerigeni. Dioxinele se acumulează în plante, în ţesuturile animalelor, peştelui şi a</w:t>
            </w:r>
            <w:r w:rsidR="00B949B6" w:rsidRPr="003A6405">
              <w:rPr>
                <w:sz w:val="24"/>
                <w:szCs w:val="24"/>
                <w:lang w:val="ro-RO"/>
              </w:rPr>
              <w:t xml:space="preserve"> omului. În funcție </w:t>
            </w:r>
            <w:r w:rsidRPr="003A6405">
              <w:rPr>
                <w:sz w:val="24"/>
                <w:szCs w:val="24"/>
                <w:lang w:val="ro-RO"/>
              </w:rPr>
              <w:t>de caracteristica şi direcţia vântului</w:t>
            </w:r>
            <w:r w:rsidR="00807959" w:rsidRPr="003A6405">
              <w:rPr>
                <w:sz w:val="24"/>
                <w:szCs w:val="24"/>
                <w:lang w:val="ro-RO"/>
              </w:rPr>
              <w:t>,</w:t>
            </w:r>
            <w:r w:rsidRPr="003A6405">
              <w:rPr>
                <w:sz w:val="24"/>
                <w:szCs w:val="24"/>
                <w:lang w:val="ro-RO"/>
              </w:rPr>
              <w:t xml:space="preserve"> dioxinele pot fi dispersate până la distanţa mai mult de 160 km. Efect</w:t>
            </w:r>
            <w:r w:rsidR="00AB725B" w:rsidRPr="003A6405">
              <w:rPr>
                <w:sz w:val="24"/>
                <w:szCs w:val="24"/>
                <w:lang w:val="ro-RO"/>
              </w:rPr>
              <w:t>ele</w:t>
            </w:r>
            <w:r w:rsidRPr="003A6405">
              <w:rPr>
                <w:sz w:val="24"/>
                <w:szCs w:val="24"/>
                <w:lang w:val="ro-RO"/>
              </w:rPr>
              <w:t xml:space="preserve">  substanţelor nocive</w:t>
            </w:r>
            <w:r w:rsidR="00807959" w:rsidRPr="003A6405">
              <w:rPr>
                <w:sz w:val="24"/>
                <w:szCs w:val="24"/>
                <w:lang w:val="ro-RO"/>
              </w:rPr>
              <w:t xml:space="preserve"> asupra organismului uman</w:t>
            </w:r>
            <w:r w:rsidRPr="003A6405">
              <w:rPr>
                <w:sz w:val="24"/>
                <w:szCs w:val="24"/>
                <w:lang w:val="ro-RO"/>
              </w:rPr>
              <w:t xml:space="preserve"> </w:t>
            </w:r>
            <w:r w:rsidR="00AB725B" w:rsidRPr="003A6405">
              <w:rPr>
                <w:sz w:val="24"/>
                <w:szCs w:val="24"/>
                <w:lang w:val="ro-RO"/>
              </w:rPr>
              <w:t>în urma</w:t>
            </w:r>
            <w:r w:rsidRPr="003A6405">
              <w:rPr>
                <w:sz w:val="24"/>
                <w:szCs w:val="24"/>
                <w:lang w:val="ro-RO"/>
              </w:rPr>
              <w:t xml:space="preserve"> arder</w:t>
            </w:r>
            <w:r w:rsidR="00AB725B" w:rsidRPr="003A6405">
              <w:rPr>
                <w:sz w:val="24"/>
                <w:szCs w:val="24"/>
                <w:lang w:val="ro-RO"/>
              </w:rPr>
              <w:t>ii</w:t>
            </w:r>
            <w:r w:rsidRPr="003A6405">
              <w:rPr>
                <w:sz w:val="24"/>
                <w:szCs w:val="24"/>
                <w:lang w:val="ro-RO"/>
              </w:rPr>
              <w:t xml:space="preserve"> anvelopelor: </w:t>
            </w:r>
            <w:r w:rsidR="00AB725B" w:rsidRPr="003A6405">
              <w:rPr>
                <w:sz w:val="24"/>
                <w:szCs w:val="24"/>
                <w:lang w:val="ro-RO"/>
              </w:rPr>
              <w:t xml:space="preserve">- </w:t>
            </w:r>
            <w:r w:rsidRPr="003A6405">
              <w:rPr>
                <w:sz w:val="24"/>
                <w:szCs w:val="24"/>
                <w:lang w:val="ro-RO"/>
              </w:rPr>
              <w:t>monoxid de carbon – o substanţă toxică care afectează celulele creierului, provocând hipoxie</w:t>
            </w:r>
            <w:r w:rsidR="00AB725B" w:rsidRPr="003A6405">
              <w:rPr>
                <w:sz w:val="24"/>
                <w:szCs w:val="24"/>
                <w:lang w:val="ro-RO"/>
              </w:rPr>
              <w:t>;</w:t>
            </w:r>
            <w:r w:rsidRPr="003A6405">
              <w:rPr>
                <w:sz w:val="24"/>
                <w:szCs w:val="24"/>
                <w:lang w:val="ro-RO"/>
              </w:rPr>
              <w:t xml:space="preserve"> </w:t>
            </w:r>
            <w:r w:rsidR="00AB725B" w:rsidRPr="003A6405">
              <w:rPr>
                <w:sz w:val="24"/>
                <w:szCs w:val="24"/>
                <w:lang w:val="ro-RO"/>
              </w:rPr>
              <w:t xml:space="preserve">– </w:t>
            </w:r>
            <w:r w:rsidRPr="003A6405">
              <w:rPr>
                <w:sz w:val="24"/>
                <w:szCs w:val="24"/>
                <w:lang w:val="ro-RO"/>
              </w:rPr>
              <w:t>hidrocarburile</w:t>
            </w:r>
            <w:r w:rsidR="00AB725B" w:rsidRPr="003A6405">
              <w:rPr>
                <w:sz w:val="24"/>
                <w:szCs w:val="24"/>
                <w:lang w:val="ro-RO"/>
              </w:rPr>
              <w:t xml:space="preserve"> -</w:t>
            </w:r>
            <w:r w:rsidRPr="003A6405">
              <w:rPr>
                <w:sz w:val="24"/>
                <w:szCs w:val="24"/>
                <w:lang w:val="ro-RO"/>
              </w:rPr>
              <w:t xml:space="preserve"> afectează sistemul nervos, sistemul respirator, provocând bronşită, astm, compuşi fenolici afectează funcţia hepatica.</w:t>
            </w:r>
          </w:p>
          <w:p w:rsidR="00710DA5" w:rsidRPr="003A6405" w:rsidRDefault="00710DA5" w:rsidP="001E3C60">
            <w:pPr>
              <w:ind w:firstLine="709"/>
              <w:jc w:val="center"/>
              <w:rPr>
                <w:sz w:val="24"/>
                <w:szCs w:val="24"/>
                <w:lang w:val="ro-RO"/>
              </w:rPr>
            </w:pPr>
            <w:r w:rsidRPr="003A6405">
              <w:rPr>
                <w:noProof/>
                <w:sz w:val="24"/>
                <w:szCs w:val="24"/>
              </w:rPr>
              <w:drawing>
                <wp:inline distT="0" distB="0" distL="0" distR="0">
                  <wp:extent cx="3606766" cy="2486025"/>
                  <wp:effectExtent l="19050" t="0" r="0" b="0"/>
                  <wp:docPr id="6" name="Рисунок 6" descr="C:\Users\WorkPC\Desktop\МЭП\1622128737776bl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orkPC\Desktop\МЭП\1622128737776blo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0779" cy="2488791"/>
                          </a:xfrm>
                          <a:prstGeom prst="rect">
                            <a:avLst/>
                          </a:prstGeom>
                          <a:noFill/>
                          <a:ln>
                            <a:noFill/>
                          </a:ln>
                        </pic:spPr>
                      </pic:pic>
                    </a:graphicData>
                  </a:graphic>
                </wp:inline>
              </w:drawing>
            </w:r>
          </w:p>
          <w:p w:rsidR="001E3C60" w:rsidRPr="003A6405" w:rsidRDefault="001E3C60" w:rsidP="001E3C60">
            <w:pPr>
              <w:ind w:firstLine="709"/>
              <w:jc w:val="center"/>
              <w:rPr>
                <w:i/>
                <w:sz w:val="24"/>
                <w:szCs w:val="24"/>
                <w:lang w:val="ro-RO"/>
              </w:rPr>
            </w:pPr>
            <w:r w:rsidRPr="003A6405">
              <w:rPr>
                <w:i/>
                <w:sz w:val="22"/>
                <w:szCs w:val="24"/>
                <w:lang w:val="ro-RO"/>
              </w:rPr>
              <w:t>Fig.</w:t>
            </w:r>
            <w:r w:rsidR="00EB22D5">
              <w:rPr>
                <w:i/>
                <w:sz w:val="22"/>
                <w:szCs w:val="24"/>
                <w:lang w:val="ro-RO"/>
              </w:rPr>
              <w:t>1</w:t>
            </w:r>
            <w:r w:rsidRPr="003A6405">
              <w:rPr>
                <w:i/>
                <w:sz w:val="22"/>
                <w:szCs w:val="24"/>
                <w:lang w:val="ro-RO"/>
              </w:rPr>
              <w:t xml:space="preserve"> Efectele substanțelor nocive asupra organismului uman</w:t>
            </w:r>
          </w:p>
          <w:p w:rsidR="00B17DBB" w:rsidRPr="003A6405" w:rsidRDefault="00B17DBB" w:rsidP="00B17DBB">
            <w:pPr>
              <w:ind w:firstLine="709"/>
              <w:rPr>
                <w:sz w:val="24"/>
                <w:szCs w:val="24"/>
                <w:lang w:val="ro-RO"/>
              </w:rPr>
            </w:pPr>
            <w:r w:rsidRPr="003A6405">
              <w:rPr>
                <w:sz w:val="24"/>
                <w:szCs w:val="24"/>
                <w:bdr w:val="none" w:sz="0" w:space="0" w:color="auto" w:frame="1"/>
                <w:shd w:val="clear" w:color="auto" w:fill="FFFFFF"/>
                <w:lang w:val="ro-RO"/>
              </w:rPr>
              <w:t>În Republica Moldova, aerul poluat este al doilea factor de risc pentru bolile netransmisibile, cauzând circa 12% de decese anual, ce constituie circa 4700 din decese. Riscurile sunt cauzate de concentrații ridicate de PM</w:t>
            </w:r>
            <w:r w:rsidRPr="003A6405">
              <w:rPr>
                <w:sz w:val="24"/>
                <w:szCs w:val="24"/>
                <w:bdr w:val="none" w:sz="0" w:space="0" w:color="auto" w:frame="1"/>
                <w:shd w:val="clear" w:color="auto" w:fill="FFFFFF"/>
                <w:vertAlign w:val="subscript"/>
                <w:lang w:val="ro-RO"/>
              </w:rPr>
              <w:t>10</w:t>
            </w:r>
            <w:r w:rsidRPr="003A6405">
              <w:rPr>
                <w:sz w:val="24"/>
                <w:szCs w:val="24"/>
                <w:bdr w:val="none" w:sz="0" w:space="0" w:color="auto" w:frame="1"/>
                <w:shd w:val="clear" w:color="auto" w:fill="FFFFFF"/>
                <w:lang w:val="ro-RO"/>
              </w:rPr>
              <w:t xml:space="preserve"> și PM </w:t>
            </w:r>
            <w:r w:rsidRPr="003A6405">
              <w:rPr>
                <w:sz w:val="24"/>
                <w:szCs w:val="24"/>
                <w:bdr w:val="none" w:sz="0" w:space="0" w:color="auto" w:frame="1"/>
                <w:shd w:val="clear" w:color="auto" w:fill="FFFFFF"/>
                <w:vertAlign w:val="subscript"/>
                <w:lang w:val="ro-RO"/>
              </w:rPr>
              <w:t>2,5</w:t>
            </w:r>
            <w:r w:rsidRPr="003A6405">
              <w:rPr>
                <w:sz w:val="24"/>
                <w:szCs w:val="24"/>
                <w:bdr w:val="none" w:sz="0" w:space="0" w:color="auto" w:frame="1"/>
                <w:shd w:val="clear" w:color="auto" w:fill="FFFFFF"/>
                <w:lang w:val="ro-RO"/>
              </w:rPr>
              <w:t>, NO</w:t>
            </w:r>
            <w:r w:rsidRPr="003A6405">
              <w:rPr>
                <w:sz w:val="24"/>
                <w:szCs w:val="24"/>
                <w:bdr w:val="none" w:sz="0" w:space="0" w:color="auto" w:frame="1"/>
                <w:shd w:val="clear" w:color="auto" w:fill="FFFFFF"/>
                <w:vertAlign w:val="subscript"/>
                <w:lang w:val="ro-RO"/>
              </w:rPr>
              <w:t>2</w:t>
            </w:r>
            <w:r w:rsidRPr="003A6405">
              <w:rPr>
                <w:sz w:val="24"/>
                <w:szCs w:val="24"/>
                <w:bdr w:val="none" w:sz="0" w:space="0" w:color="auto" w:frame="1"/>
                <w:shd w:val="clear" w:color="auto" w:fill="FFFFFF"/>
                <w:lang w:val="ro-RO"/>
              </w:rPr>
              <w:t xml:space="preserve"> și CO. Concentrația media anuală de NO</w:t>
            </w:r>
            <w:r w:rsidRPr="003A6405">
              <w:rPr>
                <w:sz w:val="24"/>
                <w:szCs w:val="24"/>
                <w:bdr w:val="none" w:sz="0" w:space="0" w:color="auto" w:frame="1"/>
                <w:shd w:val="clear" w:color="auto" w:fill="FFFFFF"/>
                <w:vertAlign w:val="subscript"/>
                <w:lang w:val="ro-RO"/>
              </w:rPr>
              <w:t>2</w:t>
            </w:r>
            <w:r w:rsidRPr="003A6405">
              <w:rPr>
                <w:sz w:val="24"/>
                <w:szCs w:val="24"/>
                <w:bdr w:val="none" w:sz="0" w:space="0" w:color="auto" w:frame="1"/>
                <w:shd w:val="clear" w:color="auto" w:fill="FFFFFF"/>
                <w:lang w:val="ro-RO"/>
              </w:rPr>
              <w:t xml:space="preserve"> în mun. Chișinău constituie 0,05 mg/m3, față de valoarea admisă de 0,04mg/m3. Din această cauză, populația </w:t>
            </w:r>
            <w:r w:rsidRPr="003A6405">
              <w:rPr>
                <w:sz w:val="24"/>
                <w:szCs w:val="24"/>
                <w:bdr w:val="none" w:sz="0" w:space="0" w:color="auto" w:frame="1"/>
                <w:shd w:val="clear" w:color="auto" w:fill="FFFFFF"/>
                <w:lang w:val="ro-RO"/>
              </w:rPr>
              <w:lastRenderedPageBreak/>
              <w:t xml:space="preserve">este expusă unui risc sporit de boli respiratorii și boli ale sistemului sangvin, cauzat de poluarea aerului, comparativ cu alte localități. </w:t>
            </w:r>
          </w:p>
          <w:p w:rsidR="00710DA5" w:rsidRPr="003A6405" w:rsidRDefault="00710DA5" w:rsidP="0088339D">
            <w:pPr>
              <w:spacing w:before="326"/>
              <w:ind w:firstLine="0"/>
              <w:jc w:val="center"/>
              <w:rPr>
                <w:sz w:val="24"/>
                <w:szCs w:val="24"/>
                <w:lang w:val="ro-RO" w:eastAsia="ru-RU"/>
              </w:rPr>
            </w:pPr>
            <w:r w:rsidRPr="003A6405">
              <w:rPr>
                <w:rFonts w:ascii="Libre Baskerville" w:hAnsi="Libre Baskerville"/>
                <w:b/>
                <w:bCs/>
                <w:noProof/>
                <w:color w:val="FFFFFF"/>
                <w:bdr w:val="none" w:sz="0" w:space="0" w:color="auto" w:frame="1"/>
              </w:rPr>
              <w:drawing>
                <wp:inline distT="0" distB="0" distL="0" distR="0">
                  <wp:extent cx="5180117" cy="2114550"/>
                  <wp:effectExtent l="0" t="0" r="1905" b="0"/>
                  <wp:docPr id="4" name="Рисунок 4" descr="https://lh4.googleusercontent.com/en2f5sse3QxEh1jxFn0tKapFl3jxlQHptSKJngjADYoZlew3KfUWlazbg9S0vn_xDFwOqHAdAXTgtsOd0wshmimmg0sTYJ8d5QJiYTEG3w4qeklJ-1W0JsnyNJkFNgU9DVIT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n2f5sse3QxEh1jxFn0tKapFl3jxlQHptSKJngjADYoZlew3KfUWlazbg9S0vn_xDFwOqHAdAXTgtsOd0wshmimmg0sTYJ8d5QJiYTEG3w4qeklJ-1W0JsnyNJkFNgU9DVITN-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8152" cy="2117830"/>
                          </a:xfrm>
                          <a:prstGeom prst="rect">
                            <a:avLst/>
                          </a:prstGeom>
                          <a:noFill/>
                          <a:ln>
                            <a:noFill/>
                          </a:ln>
                        </pic:spPr>
                      </pic:pic>
                    </a:graphicData>
                  </a:graphic>
                </wp:inline>
              </w:drawing>
            </w:r>
          </w:p>
          <w:p w:rsidR="001E3C60" w:rsidRPr="003A6405" w:rsidRDefault="001E3C60" w:rsidP="0088339D">
            <w:pPr>
              <w:spacing w:before="326"/>
              <w:ind w:firstLine="0"/>
              <w:jc w:val="center"/>
              <w:rPr>
                <w:i/>
                <w:sz w:val="22"/>
                <w:szCs w:val="24"/>
                <w:lang w:val="ro-RO" w:eastAsia="ru-RU"/>
              </w:rPr>
            </w:pPr>
            <w:r w:rsidRPr="003A6405">
              <w:rPr>
                <w:i/>
                <w:sz w:val="22"/>
                <w:szCs w:val="24"/>
                <w:lang w:val="ro-RO" w:eastAsia="ru-RU"/>
              </w:rPr>
              <w:t xml:space="preserve">Fig. </w:t>
            </w:r>
            <w:r w:rsidR="00EF31F3">
              <w:rPr>
                <w:i/>
                <w:sz w:val="22"/>
                <w:szCs w:val="24"/>
                <w:lang w:val="ro-RO" w:eastAsia="ru-RU"/>
              </w:rPr>
              <w:t>2</w:t>
            </w:r>
            <w:r w:rsidRPr="003A6405">
              <w:rPr>
                <w:i/>
                <w:sz w:val="22"/>
                <w:szCs w:val="24"/>
                <w:lang w:val="ro-RO" w:eastAsia="ru-RU"/>
              </w:rPr>
              <w:t xml:space="preserve"> Evoluția emisiilor de poluanți atmosferici</w:t>
            </w:r>
          </w:p>
          <w:p w:rsidR="007A4632" w:rsidRPr="00C21F8C" w:rsidRDefault="007A4632" w:rsidP="007A4632">
            <w:pPr>
              <w:widowControl w:val="0"/>
              <w:shd w:val="clear" w:color="auto" w:fill="FFFFFF" w:themeFill="background1"/>
              <w:autoSpaceDE w:val="0"/>
              <w:autoSpaceDN w:val="0"/>
              <w:adjustRightInd w:val="0"/>
              <w:ind w:right="153" w:firstLine="709"/>
              <w:rPr>
                <w:sz w:val="24"/>
                <w:szCs w:val="24"/>
                <w:shd w:val="clear" w:color="auto" w:fill="FFFFFF"/>
                <w:lang w:val="ro-RO"/>
              </w:rPr>
            </w:pPr>
            <w:r w:rsidRPr="00D860B9">
              <w:rPr>
                <w:sz w:val="24"/>
                <w:szCs w:val="24"/>
              </w:rPr>
              <w:t>Gestionarea necorespunzătoare a deşeurilor pe parcursul ultimilor ani afectează comunităţile locale, ameninţă mediul şi contribuie la emiterea emisiilor globale de gaze cu efect de seră.</w:t>
            </w:r>
          </w:p>
          <w:p w:rsidR="00710DA5" w:rsidRPr="003A6405" w:rsidRDefault="00710DA5" w:rsidP="00710DA5">
            <w:pPr>
              <w:rPr>
                <w:sz w:val="24"/>
                <w:szCs w:val="24"/>
                <w:lang w:val="ro-RO"/>
              </w:rPr>
            </w:pPr>
            <w:r w:rsidRPr="003A6405">
              <w:rPr>
                <w:sz w:val="24"/>
                <w:szCs w:val="24"/>
                <w:lang w:val="ro-RO"/>
              </w:rPr>
              <w:t>La nivel global, emisiile de gaze cu efect de seră provenite de la sectorul gestionării deșeurilor au o pondere doar de circa 3-4%</w:t>
            </w:r>
            <w:r w:rsidR="0043093A" w:rsidRPr="003A6405">
              <w:rPr>
                <w:sz w:val="24"/>
                <w:szCs w:val="24"/>
                <w:lang w:val="ro-RO"/>
              </w:rPr>
              <w:t>.</w:t>
            </w:r>
            <w:r w:rsidRPr="003A6405">
              <w:rPr>
                <w:sz w:val="24"/>
                <w:szCs w:val="24"/>
                <w:lang w:val="ro-RO"/>
              </w:rPr>
              <w:t xml:space="preserve"> </w:t>
            </w:r>
            <w:r w:rsidR="0043093A" w:rsidRPr="003A6405">
              <w:rPr>
                <w:sz w:val="24"/>
                <w:szCs w:val="24"/>
                <w:lang w:val="ro-RO"/>
              </w:rPr>
              <w:t>Î</w:t>
            </w:r>
            <w:r w:rsidRPr="003A6405">
              <w:rPr>
                <w:sz w:val="24"/>
                <w:szCs w:val="24"/>
                <w:lang w:val="ro-RO"/>
              </w:rPr>
              <w:t xml:space="preserve">n </w:t>
            </w:r>
            <w:r w:rsidR="00F13DB0" w:rsidRPr="003A6405">
              <w:rPr>
                <w:sz w:val="24"/>
                <w:szCs w:val="24"/>
                <w:lang w:val="ro-RO"/>
              </w:rPr>
              <w:t xml:space="preserve">Republica </w:t>
            </w:r>
            <w:r w:rsidRPr="003A6405">
              <w:rPr>
                <w:sz w:val="24"/>
                <w:szCs w:val="24"/>
                <w:lang w:val="ro-RO"/>
              </w:rPr>
              <w:t>Moldova</w:t>
            </w:r>
            <w:r w:rsidR="00F13DB0" w:rsidRPr="003A6405">
              <w:rPr>
                <w:sz w:val="24"/>
                <w:szCs w:val="24"/>
                <w:lang w:val="ro-RO"/>
              </w:rPr>
              <w:t>,</w:t>
            </w:r>
            <w:r w:rsidRPr="003A6405">
              <w:rPr>
                <w:sz w:val="24"/>
                <w:szCs w:val="24"/>
                <w:lang w:val="ro-RO"/>
              </w:rPr>
              <w:t xml:space="preserve"> sectorul deșeurilor este responsabil de circa 12,5% din emisiile totale naționale de GES. Fig.</w:t>
            </w:r>
            <w:r w:rsidR="00EF31F3">
              <w:rPr>
                <w:sz w:val="24"/>
                <w:szCs w:val="24"/>
                <w:lang w:val="ro-RO"/>
              </w:rPr>
              <w:t>3</w:t>
            </w:r>
          </w:p>
          <w:p w:rsidR="00710DA5" w:rsidRPr="003A6405" w:rsidRDefault="00710DA5" w:rsidP="001E3C60">
            <w:pPr>
              <w:ind w:firstLine="709"/>
              <w:jc w:val="center"/>
              <w:rPr>
                <w:spacing w:val="-8"/>
                <w:sz w:val="24"/>
                <w:szCs w:val="24"/>
                <w:shd w:val="clear" w:color="auto" w:fill="FFFFFF"/>
                <w:lang w:val="ro-RO"/>
              </w:rPr>
            </w:pPr>
            <w:r w:rsidRPr="003A6405">
              <w:rPr>
                <w:rFonts w:ascii="Libre Baskerville" w:hAnsi="Libre Baskerville"/>
                <w:noProof/>
                <w:color w:val="000000"/>
                <w:bdr w:val="none" w:sz="0" w:space="0" w:color="auto" w:frame="1"/>
              </w:rPr>
              <w:drawing>
                <wp:inline distT="0" distB="0" distL="0" distR="0">
                  <wp:extent cx="4973053" cy="2743200"/>
                  <wp:effectExtent l="0" t="0" r="0" b="0"/>
                  <wp:docPr id="5" name="Рисунок 5" descr="https://lh4.googleusercontent.com/4Bp6jKKFKIWYK9VHrVwBYfmhEEowhIr9vMIoDM4H5reSFEze3CL7ixOtEiwSuL958AWxWhcx0ESF_ZI4OnmtIjwPAwEgsqJiBM20d1EZR0nfD9sDHLxPYBmJFdsATtWabnFXFv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4Bp6jKKFKIWYK9VHrVwBYfmhEEowhIr9vMIoDM4H5reSFEze3CL7ixOtEiwSuL958AWxWhcx0ESF_ZI4OnmtIjwPAwEgsqJiBM20d1EZR0nfD9sDHLxPYBmJFdsATtWabnFXFvz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206" cy="2756523"/>
                          </a:xfrm>
                          <a:prstGeom prst="rect">
                            <a:avLst/>
                          </a:prstGeom>
                          <a:noFill/>
                          <a:ln>
                            <a:noFill/>
                          </a:ln>
                        </pic:spPr>
                      </pic:pic>
                    </a:graphicData>
                  </a:graphic>
                </wp:inline>
              </w:drawing>
            </w:r>
          </w:p>
          <w:p w:rsidR="001E3C60" w:rsidRPr="003A6405" w:rsidRDefault="001E3C60" w:rsidP="001E3C60">
            <w:pPr>
              <w:ind w:firstLine="709"/>
              <w:jc w:val="center"/>
              <w:rPr>
                <w:i/>
                <w:spacing w:val="-8"/>
                <w:sz w:val="22"/>
                <w:szCs w:val="24"/>
                <w:shd w:val="clear" w:color="auto" w:fill="FFFFFF"/>
                <w:lang w:val="ro-RO"/>
              </w:rPr>
            </w:pPr>
            <w:r w:rsidRPr="003A6405">
              <w:rPr>
                <w:i/>
                <w:spacing w:val="-8"/>
                <w:sz w:val="22"/>
                <w:szCs w:val="24"/>
                <w:shd w:val="clear" w:color="auto" w:fill="FFFFFF"/>
                <w:lang w:val="ro-RO"/>
              </w:rPr>
              <w:t xml:space="preserve">Fig. </w:t>
            </w:r>
            <w:r w:rsidR="00EF31F3">
              <w:rPr>
                <w:i/>
                <w:spacing w:val="-8"/>
                <w:sz w:val="22"/>
                <w:szCs w:val="24"/>
                <w:shd w:val="clear" w:color="auto" w:fill="FFFFFF"/>
                <w:lang w:val="ro-RO"/>
              </w:rPr>
              <w:t>3</w:t>
            </w:r>
            <w:r w:rsidRPr="003A6405">
              <w:rPr>
                <w:i/>
                <w:spacing w:val="-8"/>
                <w:sz w:val="22"/>
                <w:szCs w:val="24"/>
                <w:shd w:val="clear" w:color="auto" w:fill="FFFFFF"/>
                <w:lang w:val="ro-RO"/>
              </w:rPr>
              <w:t xml:space="preserve"> Cantitatea emisiilor principalelor poluanți atmosferici (surse fixe și mobile)</w:t>
            </w:r>
          </w:p>
          <w:p w:rsidR="001E3C60" w:rsidRPr="003A6405" w:rsidRDefault="001E3C60" w:rsidP="00F15705">
            <w:pPr>
              <w:ind w:firstLine="709"/>
              <w:rPr>
                <w:spacing w:val="-8"/>
                <w:sz w:val="24"/>
                <w:szCs w:val="24"/>
                <w:shd w:val="clear" w:color="auto" w:fill="FFFFFF"/>
                <w:lang w:val="ro-RO"/>
              </w:rPr>
            </w:pPr>
          </w:p>
          <w:p w:rsidR="00710DA5" w:rsidRPr="003A6405" w:rsidRDefault="00710DA5" w:rsidP="00710DA5">
            <w:pPr>
              <w:ind w:firstLine="709"/>
              <w:rPr>
                <w:sz w:val="24"/>
                <w:szCs w:val="24"/>
                <w:lang w:val="ro-RO"/>
              </w:rPr>
            </w:pPr>
            <w:r w:rsidRPr="003A6405">
              <w:rPr>
                <w:spacing w:val="-8"/>
                <w:sz w:val="24"/>
                <w:szCs w:val="24"/>
                <w:shd w:val="clear" w:color="auto" w:fill="FFFFFF"/>
                <w:lang w:val="ro-RO"/>
              </w:rPr>
              <w:t>Ponderea relativ mare a emisiilor de GES în structura emisiilor naționale este cauzată de managementul neadecvat al rampelor de depozitare autorizate, numărul mare al gunoiștilor neautoriza</w:t>
            </w:r>
            <w:r w:rsidR="00A131DD" w:rsidRPr="003A6405">
              <w:rPr>
                <w:spacing w:val="-8"/>
                <w:sz w:val="24"/>
                <w:szCs w:val="24"/>
                <w:shd w:val="clear" w:color="auto" w:fill="FFFFFF"/>
                <w:lang w:val="ro-RO"/>
              </w:rPr>
              <w:t>te</w:t>
            </w:r>
            <w:r w:rsidRPr="003A6405">
              <w:rPr>
                <w:spacing w:val="-8"/>
                <w:sz w:val="24"/>
                <w:szCs w:val="24"/>
                <w:shd w:val="clear" w:color="auto" w:fill="FFFFFF"/>
                <w:lang w:val="ro-RO"/>
              </w:rPr>
              <w:t>, ponderea redusă a colectării separate și sortării deșeurilor, reciclării insuficiente a deșeurilor generate,</w:t>
            </w:r>
            <w:r w:rsidR="00274BDD" w:rsidRPr="003A6405">
              <w:rPr>
                <w:spacing w:val="-8"/>
                <w:sz w:val="24"/>
                <w:szCs w:val="24"/>
                <w:shd w:val="clear" w:color="auto" w:fill="FFFFFF"/>
                <w:lang w:val="ro-RO"/>
              </w:rPr>
              <w:t xml:space="preserve"> etc.</w:t>
            </w:r>
          </w:p>
          <w:p w:rsidR="000D7036" w:rsidRPr="003A6405" w:rsidRDefault="000D7036" w:rsidP="000D7036">
            <w:pPr>
              <w:ind w:firstLine="709"/>
              <w:rPr>
                <w:sz w:val="24"/>
                <w:szCs w:val="24"/>
                <w:lang w:val="ro-RO" w:eastAsia="ru-RU"/>
              </w:rPr>
            </w:pPr>
            <w:r w:rsidRPr="003A6405">
              <w:rPr>
                <w:sz w:val="24"/>
                <w:szCs w:val="24"/>
                <w:lang w:val="ro-RO" w:eastAsia="ru-RU"/>
              </w:rPr>
              <w:t>În același timp, experții susțin că</w:t>
            </w:r>
            <w:r w:rsidR="004351D5" w:rsidRPr="003A6405">
              <w:rPr>
                <w:sz w:val="24"/>
                <w:szCs w:val="24"/>
                <w:lang w:val="ro-RO" w:eastAsia="ru-RU"/>
              </w:rPr>
              <w:t>,</w:t>
            </w:r>
            <w:r w:rsidRPr="003A6405">
              <w:rPr>
                <w:sz w:val="24"/>
                <w:szCs w:val="24"/>
                <w:lang w:val="ro-RO" w:eastAsia="ru-RU"/>
              </w:rPr>
              <w:t xml:space="preserve"> măsurile de atenuare asociate cu gestionarea deșeurilor au un potențial de reducere a emisiilor globale de GES de circa 15-20%, dacă am considera efectele prevenirii generării deșeurilor și evitarea emisiil</w:t>
            </w:r>
            <w:r w:rsidR="00F13DB0" w:rsidRPr="003A6405">
              <w:rPr>
                <w:sz w:val="24"/>
                <w:szCs w:val="24"/>
                <w:lang w:val="ro-RO" w:eastAsia="ru-RU"/>
              </w:rPr>
              <w:t>or,</w:t>
            </w:r>
            <w:r w:rsidRPr="003A6405">
              <w:rPr>
                <w:sz w:val="24"/>
                <w:szCs w:val="24"/>
                <w:lang w:val="ro-RO" w:eastAsia="ru-RU"/>
              </w:rPr>
              <w:t xml:space="preserve"> ca urmare a reciclării și eficientizării proceselor de producție industrială. Promovarea economiei circular</w:t>
            </w:r>
            <w:r w:rsidR="00B243B8" w:rsidRPr="003A6405">
              <w:rPr>
                <w:sz w:val="24"/>
                <w:szCs w:val="24"/>
                <w:lang w:val="ro-RO" w:eastAsia="ru-RU"/>
              </w:rPr>
              <w:t>e,</w:t>
            </w:r>
            <w:r w:rsidR="00274BDD" w:rsidRPr="003A6405">
              <w:rPr>
                <w:sz w:val="24"/>
                <w:szCs w:val="24"/>
                <w:lang w:val="ro-RO" w:eastAsia="ru-RU"/>
              </w:rPr>
              <w:t xml:space="preserve"> ecodesign-ului, </w:t>
            </w:r>
            <w:r w:rsidRPr="003A6405">
              <w:rPr>
                <w:sz w:val="24"/>
                <w:szCs w:val="24"/>
                <w:lang w:val="ro-RO" w:eastAsia="ru-RU"/>
              </w:rPr>
              <w:t>inovațiilor și investițiilor în acest sector, alături de creșterea conștientizării consumatorilor, ar putea contribui la reducerea emisiilor globale de GES și mai mult, cu până la 40%.</w:t>
            </w:r>
          </w:p>
          <w:p w:rsidR="00F15705" w:rsidRPr="003A6405" w:rsidRDefault="008B1F4B" w:rsidP="002F62D7">
            <w:pPr>
              <w:ind w:firstLine="709"/>
              <w:rPr>
                <w:color w:val="000000" w:themeColor="text1"/>
                <w:sz w:val="24"/>
                <w:szCs w:val="24"/>
                <w:lang w:val="ro-RO" w:eastAsia="ru-RU"/>
              </w:rPr>
            </w:pPr>
            <w:r w:rsidRPr="003A6405">
              <w:rPr>
                <w:sz w:val="24"/>
                <w:szCs w:val="24"/>
                <w:lang w:val="ro-RO"/>
              </w:rPr>
              <w:t xml:space="preserve">Reieșind din cele expuse, multe țări industriale deja de mult timp pun problema reciclării anvelopelor uzate, elaborînd metode și programe ce țin de încurajarea colectării și prelucrării anvelopelor. </w:t>
            </w:r>
            <w:r w:rsidR="0052221C" w:rsidRPr="003A6405">
              <w:rPr>
                <w:color w:val="000000" w:themeColor="text1"/>
                <w:sz w:val="24"/>
                <w:szCs w:val="24"/>
                <w:lang w:val="ro-RO"/>
              </w:rPr>
              <w:t>Necesitatea schimbării situaţiei curente prin reducerea cât mai urgentă a cantităților de deșeuri elimina</w:t>
            </w:r>
            <w:r w:rsidR="00EA6FA9" w:rsidRPr="003A6405">
              <w:rPr>
                <w:color w:val="000000" w:themeColor="text1"/>
                <w:sz w:val="24"/>
                <w:szCs w:val="24"/>
                <w:lang w:val="ro-RO"/>
              </w:rPr>
              <w:t>t</w:t>
            </w:r>
            <w:r w:rsidR="0052221C" w:rsidRPr="003A6405">
              <w:rPr>
                <w:color w:val="000000" w:themeColor="text1"/>
                <w:sz w:val="24"/>
                <w:szCs w:val="24"/>
                <w:lang w:val="ro-RO"/>
              </w:rPr>
              <w:t>e prin depozitare,</w:t>
            </w:r>
            <w:r w:rsidR="00EA6FA9" w:rsidRPr="003A6405">
              <w:rPr>
                <w:color w:val="000000" w:themeColor="text1"/>
                <w:sz w:val="24"/>
                <w:szCs w:val="24"/>
                <w:lang w:val="ro-RO"/>
              </w:rPr>
              <w:t xml:space="preserve"> este</w:t>
            </w:r>
            <w:r w:rsidR="0052221C" w:rsidRPr="003A6405">
              <w:rPr>
                <w:color w:val="000000" w:themeColor="text1"/>
                <w:sz w:val="24"/>
                <w:szCs w:val="24"/>
                <w:lang w:val="ro-RO"/>
              </w:rPr>
              <w:t xml:space="preserve"> în primul rând prin creșterea ratei de colectare separată și respectiv</w:t>
            </w:r>
            <w:r w:rsidR="00F13DB0" w:rsidRPr="003A6405">
              <w:rPr>
                <w:color w:val="000000" w:themeColor="text1"/>
                <w:sz w:val="24"/>
                <w:szCs w:val="24"/>
                <w:lang w:val="ro-RO"/>
              </w:rPr>
              <w:t>,</w:t>
            </w:r>
            <w:r w:rsidR="0052221C" w:rsidRPr="003A6405">
              <w:rPr>
                <w:color w:val="000000" w:themeColor="text1"/>
                <w:sz w:val="24"/>
                <w:szCs w:val="24"/>
                <w:lang w:val="ro-RO"/>
              </w:rPr>
              <w:t xml:space="preserve"> reciclare</w:t>
            </w:r>
            <w:r w:rsidR="00EA6FA9" w:rsidRPr="003A6405">
              <w:rPr>
                <w:color w:val="000000" w:themeColor="text1"/>
                <w:sz w:val="24"/>
                <w:szCs w:val="24"/>
                <w:lang w:val="ro-RO"/>
              </w:rPr>
              <w:t>a</w:t>
            </w:r>
            <w:r w:rsidR="0052221C" w:rsidRPr="003A6405">
              <w:rPr>
                <w:color w:val="000000" w:themeColor="text1"/>
                <w:sz w:val="24"/>
                <w:szCs w:val="24"/>
                <w:lang w:val="ro-RO"/>
              </w:rPr>
              <w:t xml:space="preserve"> deșeurilor </w:t>
            </w:r>
            <w:r w:rsidR="0052221C" w:rsidRPr="003A6405">
              <w:rPr>
                <w:color w:val="000000" w:themeColor="text1"/>
                <w:sz w:val="24"/>
                <w:szCs w:val="24"/>
                <w:lang w:val="ro-RO" w:eastAsia="ru-RU"/>
              </w:rPr>
              <w:t>şi recuperare de energie.</w:t>
            </w:r>
            <w:r w:rsidR="00CD5FFC" w:rsidRPr="003A6405">
              <w:rPr>
                <w:color w:val="000000" w:themeColor="text1"/>
                <w:sz w:val="24"/>
                <w:szCs w:val="24"/>
                <w:lang w:val="ro-RO" w:eastAsia="ru-RU"/>
              </w:rPr>
              <w:t xml:space="preserve"> </w:t>
            </w:r>
          </w:p>
          <w:p w:rsidR="00224ECB" w:rsidRPr="003A6405" w:rsidRDefault="001E3C60" w:rsidP="00F20057">
            <w:pPr>
              <w:ind w:firstLine="0"/>
              <w:rPr>
                <w:b/>
                <w:color w:val="000000"/>
                <w:sz w:val="24"/>
                <w:szCs w:val="24"/>
                <w:lang w:val="ro-RO"/>
              </w:rPr>
            </w:pPr>
            <w:r w:rsidRPr="003A6405">
              <w:rPr>
                <w:b/>
                <w:color w:val="000000"/>
                <w:sz w:val="24"/>
                <w:szCs w:val="24"/>
                <w:lang w:val="ro-RO"/>
              </w:rPr>
              <w:lastRenderedPageBreak/>
              <w:t xml:space="preserve">            </w:t>
            </w:r>
            <w:r w:rsidR="00224ECB" w:rsidRPr="003A6405">
              <w:rPr>
                <w:b/>
                <w:color w:val="000000"/>
                <w:sz w:val="24"/>
                <w:szCs w:val="24"/>
                <w:lang w:val="ro-RO"/>
              </w:rPr>
              <w:t xml:space="preserve">Impactul asupra persoanelor, entităților afectate </w:t>
            </w:r>
            <w:bookmarkStart w:id="0" w:name="_GoBack"/>
            <w:bookmarkEnd w:id="0"/>
          </w:p>
          <w:p w:rsidR="005F3DE4" w:rsidRPr="003A6405" w:rsidRDefault="005F3DE4" w:rsidP="005F3DE4">
            <w:pPr>
              <w:ind w:firstLine="709"/>
              <w:rPr>
                <w:sz w:val="24"/>
                <w:szCs w:val="24"/>
                <w:lang w:val="ro-RO"/>
              </w:rPr>
            </w:pPr>
            <w:r w:rsidRPr="003A6405">
              <w:rPr>
                <w:sz w:val="24"/>
                <w:szCs w:val="24"/>
                <w:lang w:val="ro-RO"/>
              </w:rPr>
              <w:t>Indicatorii privind starea sănătăţii în Moldova arată o societate vulnerabilă la schimbările climatice, inclusiv din cauza poluării aerului.</w:t>
            </w:r>
          </w:p>
          <w:p w:rsidR="00224ECB" w:rsidRPr="003A6405" w:rsidRDefault="00224ECB" w:rsidP="00F20057">
            <w:pPr>
              <w:jc w:val="left"/>
              <w:rPr>
                <w:sz w:val="24"/>
                <w:szCs w:val="24"/>
                <w:lang w:val="ro-RO"/>
              </w:rPr>
            </w:pPr>
            <w:r w:rsidRPr="003A6405">
              <w:rPr>
                <w:sz w:val="24"/>
                <w:szCs w:val="24"/>
                <w:lang w:val="ro-RO"/>
              </w:rPr>
              <w:t xml:space="preserve">În același timp, </w:t>
            </w:r>
            <w:r w:rsidR="00957758" w:rsidRPr="003A6405">
              <w:rPr>
                <w:sz w:val="24"/>
                <w:szCs w:val="24"/>
                <w:lang w:val="ro-RO"/>
              </w:rPr>
              <w:t xml:space="preserve">pot fi </w:t>
            </w:r>
            <w:r w:rsidRPr="003A6405">
              <w:rPr>
                <w:sz w:val="24"/>
                <w:szCs w:val="24"/>
                <w:lang w:val="ro-RO"/>
              </w:rPr>
              <w:t>identifica</w:t>
            </w:r>
            <w:r w:rsidR="00957758" w:rsidRPr="003A6405">
              <w:rPr>
                <w:sz w:val="24"/>
                <w:szCs w:val="24"/>
                <w:lang w:val="ro-RO"/>
              </w:rPr>
              <w:t>te</w:t>
            </w:r>
            <w:r w:rsidRPr="003A6405">
              <w:rPr>
                <w:sz w:val="24"/>
                <w:szCs w:val="24"/>
                <w:lang w:val="ro-RO"/>
              </w:rPr>
              <w:t xml:space="preserve"> anumite grupuri ale populației care manifestă o vulnerabilitate mai accentuată în anumite condiții de schimbare a climei:</w:t>
            </w:r>
          </w:p>
          <w:p w:rsidR="00224ECB" w:rsidRPr="003A6405" w:rsidRDefault="00224ECB" w:rsidP="00F20057">
            <w:pPr>
              <w:jc w:val="left"/>
              <w:rPr>
                <w:i/>
                <w:sz w:val="24"/>
                <w:szCs w:val="24"/>
                <w:lang w:val="ro-RO"/>
              </w:rPr>
            </w:pPr>
            <w:r w:rsidRPr="003A6405">
              <w:rPr>
                <w:i/>
                <w:sz w:val="24"/>
                <w:szCs w:val="24"/>
                <w:lang w:val="ro-RO"/>
              </w:rPr>
              <w:t>Populaţia vulnerabilă la schimbările climatice şi pericolul pentru sănătate.</w:t>
            </w:r>
          </w:p>
          <w:p w:rsidR="00224ECB" w:rsidRPr="003A6405" w:rsidRDefault="00224ECB" w:rsidP="00F20057">
            <w:pPr>
              <w:rPr>
                <w:i/>
                <w:sz w:val="24"/>
                <w:szCs w:val="24"/>
                <w:lang w:val="ro-RO"/>
              </w:rPr>
            </w:pPr>
            <w:r w:rsidRPr="003A6405">
              <w:rPr>
                <w:sz w:val="24"/>
                <w:szCs w:val="24"/>
                <w:lang w:val="ro-RO"/>
              </w:rPr>
              <w:t>Grupurile de populaţie cele mai vulnerabile la fenomenele extreme de vreme s</w:t>
            </w:r>
            <w:r w:rsidR="00DB360F" w:rsidRPr="003A6405">
              <w:rPr>
                <w:sz w:val="24"/>
                <w:szCs w:val="24"/>
                <w:lang w:val="ro-RO"/>
              </w:rPr>
              <w:t>u</w:t>
            </w:r>
            <w:r w:rsidRPr="003A6405">
              <w:rPr>
                <w:sz w:val="24"/>
                <w:szCs w:val="24"/>
                <w:lang w:val="ro-RO"/>
              </w:rPr>
              <w:t>nt copii, persoanele în etate</w:t>
            </w:r>
            <w:r w:rsidR="00110AB5" w:rsidRPr="003A6405">
              <w:rPr>
                <w:sz w:val="24"/>
                <w:szCs w:val="24"/>
                <w:lang w:val="ro-RO"/>
              </w:rPr>
              <w:t>,</w:t>
            </w:r>
            <w:r w:rsidRPr="003A6405">
              <w:rPr>
                <w:sz w:val="24"/>
                <w:szCs w:val="24"/>
                <w:lang w:val="ro-RO"/>
              </w:rPr>
              <w:t xml:space="preserve">  cu boli cronice</w:t>
            </w:r>
            <w:r w:rsidR="00933B56" w:rsidRPr="003A6405">
              <w:rPr>
                <w:sz w:val="24"/>
                <w:szCs w:val="24"/>
                <w:lang w:val="ro-RO"/>
              </w:rPr>
              <w:t xml:space="preserve"> și</w:t>
            </w:r>
            <w:r w:rsidRPr="003A6405">
              <w:rPr>
                <w:sz w:val="24"/>
                <w:szCs w:val="24"/>
                <w:lang w:val="ro-RO"/>
              </w:rPr>
              <w:t xml:space="preserve"> ce</w:t>
            </w:r>
            <w:r w:rsidR="00EA6FA9" w:rsidRPr="003A6405">
              <w:rPr>
                <w:sz w:val="24"/>
                <w:szCs w:val="24"/>
                <w:lang w:val="ro-RO"/>
              </w:rPr>
              <w:t>i</w:t>
            </w:r>
            <w:r w:rsidR="004351D5" w:rsidRPr="003A6405">
              <w:rPr>
                <w:sz w:val="24"/>
                <w:szCs w:val="24"/>
                <w:lang w:val="ro-RO"/>
              </w:rPr>
              <w:t xml:space="preserve"> </w:t>
            </w:r>
            <w:r w:rsidRPr="003A6405">
              <w:rPr>
                <w:sz w:val="24"/>
                <w:szCs w:val="24"/>
                <w:lang w:val="ro-RO"/>
              </w:rPr>
              <w:t>din grupurile defavorizate.</w:t>
            </w:r>
          </w:p>
          <w:p w:rsidR="00D41504" w:rsidRPr="003A6405" w:rsidRDefault="00D41504" w:rsidP="00D41504">
            <w:pPr>
              <w:ind w:firstLine="709"/>
              <w:rPr>
                <w:i/>
                <w:sz w:val="24"/>
                <w:szCs w:val="24"/>
                <w:lang w:val="ro-RO"/>
              </w:rPr>
            </w:pPr>
            <w:r w:rsidRPr="003A6405">
              <w:rPr>
                <w:sz w:val="24"/>
                <w:szCs w:val="24"/>
                <w:shd w:val="clear" w:color="auto" w:fill="FFFFFF"/>
                <w:lang w:val="ro-RO"/>
              </w:rPr>
              <w:t xml:space="preserve">Informaţia cu privire la valurile de căldură din 2007 </w:t>
            </w:r>
            <w:r w:rsidR="00EA6FA9" w:rsidRPr="003A6405">
              <w:rPr>
                <w:sz w:val="24"/>
                <w:szCs w:val="24"/>
                <w:shd w:val="clear" w:color="auto" w:fill="FFFFFF"/>
                <w:lang w:val="ro-RO"/>
              </w:rPr>
              <w:t xml:space="preserve">care au avut loc în </w:t>
            </w:r>
            <w:r w:rsidRPr="003A6405">
              <w:rPr>
                <w:sz w:val="24"/>
                <w:szCs w:val="24"/>
                <w:shd w:val="clear" w:color="auto" w:fill="FFFFFF"/>
                <w:lang w:val="ro-RO"/>
              </w:rPr>
              <w:t>Chişinău</w:t>
            </w:r>
            <w:r w:rsidR="00EA6FA9" w:rsidRPr="003A6405">
              <w:rPr>
                <w:sz w:val="24"/>
                <w:szCs w:val="24"/>
                <w:shd w:val="clear" w:color="auto" w:fill="FFFFFF"/>
                <w:lang w:val="ro-RO"/>
              </w:rPr>
              <w:t>,</w:t>
            </w:r>
            <w:r w:rsidRPr="003A6405">
              <w:rPr>
                <w:sz w:val="24"/>
                <w:szCs w:val="24"/>
                <w:shd w:val="clear" w:color="auto" w:fill="FFFFFF"/>
                <w:lang w:val="ro-RO"/>
              </w:rPr>
              <w:t xml:space="preserve"> a fost utilizată la realizarea studiului despre legăturile dintre temperaturile ridicate şi mortalitatea excesivă cauzată de aceste evenimente. </w:t>
            </w:r>
            <w:r w:rsidR="00EA6FA9" w:rsidRPr="003A6405">
              <w:rPr>
                <w:sz w:val="24"/>
                <w:szCs w:val="24"/>
                <w:shd w:val="clear" w:color="auto" w:fill="FFFFFF"/>
                <w:lang w:val="ro-RO"/>
              </w:rPr>
              <w:t xml:space="preserve">În studiul </w:t>
            </w:r>
            <w:r w:rsidR="00A131DD" w:rsidRPr="003A6405">
              <w:rPr>
                <w:sz w:val="24"/>
                <w:szCs w:val="24"/>
                <w:shd w:val="clear" w:color="auto" w:fill="FFFFFF"/>
                <w:lang w:val="ro-RO"/>
              </w:rPr>
              <w:t>,,</w:t>
            </w:r>
            <w:r w:rsidRPr="003A6405">
              <w:rPr>
                <w:i/>
                <w:sz w:val="24"/>
                <w:szCs w:val="24"/>
                <w:shd w:val="clear" w:color="auto" w:fill="FFFFFF"/>
                <w:lang w:val="ro-RO"/>
              </w:rPr>
              <w:t>Excess mortality in Chisinau during the hot summer of 2007. Proceedings of the National Conference: Health in relation to the environment</w:t>
            </w:r>
            <w:r w:rsidR="00EA6FA9" w:rsidRPr="003A6405">
              <w:rPr>
                <w:i/>
                <w:sz w:val="24"/>
                <w:szCs w:val="24"/>
                <w:shd w:val="clear" w:color="auto" w:fill="FFFFFF"/>
                <w:lang w:val="ro-RO"/>
              </w:rPr>
              <w:t>” realizat de către R.Corobov, S.Sheridan N.Opopol, K.Ebi</w:t>
            </w:r>
            <w:r w:rsidRPr="003A6405">
              <w:rPr>
                <w:sz w:val="24"/>
                <w:szCs w:val="24"/>
                <w:shd w:val="clear" w:color="auto" w:fill="FFFFFF"/>
                <w:lang w:val="ro-RO"/>
              </w:rPr>
              <w:t xml:space="preserve"> a</w:t>
            </w:r>
            <w:r w:rsidR="00CC7DB7" w:rsidRPr="003A6405">
              <w:rPr>
                <w:sz w:val="24"/>
                <w:szCs w:val="24"/>
                <w:shd w:val="clear" w:color="auto" w:fill="FFFFFF"/>
                <w:lang w:val="ro-RO"/>
              </w:rPr>
              <w:t xml:space="preserve"> fost </w:t>
            </w:r>
            <w:r w:rsidRPr="003A6405">
              <w:rPr>
                <w:sz w:val="24"/>
                <w:szCs w:val="24"/>
                <w:shd w:val="clear" w:color="auto" w:fill="FFFFFF"/>
                <w:lang w:val="ro-RO"/>
              </w:rPr>
              <w:t xml:space="preserve"> constatat că mortalitatea a crescut în </w:t>
            </w:r>
            <w:r w:rsidR="00CC7DB7" w:rsidRPr="003A6405">
              <w:rPr>
                <w:sz w:val="24"/>
                <w:szCs w:val="24"/>
                <w:shd w:val="clear" w:color="auto" w:fill="FFFFFF"/>
                <w:lang w:val="ro-RO"/>
              </w:rPr>
              <w:t xml:space="preserve">lunile </w:t>
            </w:r>
            <w:r w:rsidRPr="003A6405">
              <w:rPr>
                <w:sz w:val="24"/>
                <w:szCs w:val="24"/>
                <w:shd w:val="clear" w:color="auto" w:fill="FFFFFF"/>
                <w:lang w:val="ro-RO"/>
              </w:rPr>
              <w:t>aprilie–septembrie cu 190 de decese, sau cu 6,5% comparativ cu perioada analogică a anilor de referinţă (2000-2008)</w:t>
            </w:r>
            <w:r w:rsidR="00A131DD" w:rsidRPr="003A6405">
              <w:rPr>
                <w:sz w:val="24"/>
                <w:szCs w:val="24"/>
                <w:shd w:val="clear" w:color="auto" w:fill="FFFFFF"/>
                <w:lang w:val="ro-RO"/>
              </w:rPr>
              <w:t xml:space="preserve"> </w:t>
            </w:r>
            <w:r w:rsidRPr="003A6405">
              <w:rPr>
                <w:sz w:val="24"/>
                <w:szCs w:val="24"/>
                <w:shd w:val="clear" w:color="auto" w:fill="FFFFFF"/>
                <w:lang w:val="ro-RO"/>
              </w:rPr>
              <w:t>(date mai actualizate lipsesc).</w:t>
            </w:r>
          </w:p>
          <w:p w:rsidR="00412185" w:rsidRPr="003A6405" w:rsidRDefault="00412185" w:rsidP="00035FAC">
            <w:pPr>
              <w:rPr>
                <w:sz w:val="24"/>
                <w:szCs w:val="24"/>
                <w:lang w:val="ro-RO"/>
              </w:rPr>
            </w:pPr>
            <w:r w:rsidRPr="003A6405">
              <w:rPr>
                <w:sz w:val="24"/>
                <w:szCs w:val="24"/>
                <w:lang w:val="ro-RO"/>
              </w:rPr>
              <w:t>Nivelul scăzut de venituri și riscurile sporite de sărăcie sunt cauzate de oportunitățile economice limitate, care împiedică oamenii, în special cei din grupurile vulnerabile, să-și realizeze aspirațiile profesionale, atât în calitate de angajați, cât și în calitate de angajatori.</w:t>
            </w:r>
          </w:p>
          <w:p w:rsidR="00CF1D70" w:rsidRPr="003A6405" w:rsidRDefault="00CF1D70" w:rsidP="00CF1D70">
            <w:pPr>
              <w:rPr>
                <w:sz w:val="24"/>
                <w:szCs w:val="24"/>
                <w:lang w:val="ro-RO"/>
              </w:rPr>
            </w:pPr>
            <w:r w:rsidRPr="003A6405">
              <w:rPr>
                <w:sz w:val="24"/>
                <w:szCs w:val="24"/>
                <w:lang w:val="ro-RO"/>
              </w:rPr>
              <w:t>În anul 2019,</w:t>
            </w:r>
            <w:r w:rsidR="00303F93" w:rsidRPr="003A6405">
              <w:rPr>
                <w:sz w:val="24"/>
                <w:szCs w:val="24"/>
                <w:lang w:val="ro-RO"/>
              </w:rPr>
              <w:t xml:space="preserve"> </w:t>
            </w:r>
            <w:r w:rsidRPr="003A6405">
              <w:rPr>
                <w:sz w:val="24"/>
                <w:szCs w:val="24"/>
                <w:lang w:val="ro-RO"/>
              </w:rPr>
              <w:t>pragul sărăciei absolute a constituit în medie pe lună pe o persoană 2095,1 lei și, respectiv,</w:t>
            </w:r>
            <w:r w:rsidR="007F331B" w:rsidRPr="003A6405">
              <w:rPr>
                <w:sz w:val="24"/>
                <w:szCs w:val="24"/>
                <w:lang w:val="ro-RO"/>
              </w:rPr>
              <w:t xml:space="preserve"> </w:t>
            </w:r>
            <w:r w:rsidRPr="003A6405">
              <w:rPr>
                <w:sz w:val="24"/>
                <w:szCs w:val="24"/>
                <w:lang w:val="ro-RO"/>
              </w:rPr>
              <w:t>rata sărăciei absolute a constituit 25,2%. În același timp, pragul sărăciei extreme a constituit în medie 1689,7 lei pe lună pe o persoană, iar rata sărăciei extreme a fost de 10,7%.</w:t>
            </w:r>
          </w:p>
          <w:p w:rsidR="00035FAC" w:rsidRPr="003A6405" w:rsidRDefault="00035FAC" w:rsidP="00222CD2">
            <w:pPr>
              <w:rPr>
                <w:sz w:val="24"/>
                <w:szCs w:val="24"/>
                <w:lang w:val="ro-RO"/>
              </w:rPr>
            </w:pPr>
            <w:r w:rsidRPr="003A6405">
              <w:rPr>
                <w:sz w:val="24"/>
                <w:szCs w:val="24"/>
                <w:lang w:val="ro-RO"/>
              </w:rPr>
              <w:t>Astfel, pe de o parte, Republica Moldova înregistrează una din cele mai scăzute rate de ocupare din Europa Centrală și de Est (41%), iar pe de altă parte, carențele mediului de afaceri au subminat activitatea investițională</w:t>
            </w:r>
            <w:r w:rsidR="007F331B" w:rsidRPr="003A6405">
              <w:rPr>
                <w:sz w:val="24"/>
                <w:szCs w:val="24"/>
                <w:lang w:val="ro-RO"/>
              </w:rPr>
              <w:t>.</w:t>
            </w:r>
            <w:r w:rsidRPr="003A6405">
              <w:rPr>
                <w:sz w:val="24"/>
                <w:szCs w:val="24"/>
                <w:lang w:val="ro-RO"/>
              </w:rPr>
              <w:t xml:space="preserve"> </w:t>
            </w:r>
            <w:r w:rsidR="004F41D1" w:rsidRPr="003A6405">
              <w:rPr>
                <w:sz w:val="24"/>
                <w:szCs w:val="24"/>
                <w:lang w:val="ro-RO"/>
              </w:rPr>
              <w:t>Î</w:t>
            </w:r>
            <w:r w:rsidRPr="003A6405">
              <w:rPr>
                <w:sz w:val="24"/>
                <w:szCs w:val="24"/>
                <w:lang w:val="ro-RO"/>
              </w:rPr>
              <w:t>n perioada 2010-2016, formarea de capital finanțată din surse nebugetare s-a redus cu 6,6%</w:t>
            </w:r>
            <w:r w:rsidR="004F41D1" w:rsidRPr="003A6405">
              <w:rPr>
                <w:sz w:val="24"/>
                <w:szCs w:val="24"/>
                <w:lang w:val="ro-RO"/>
              </w:rPr>
              <w:t>.</w:t>
            </w:r>
            <w:r w:rsidRPr="003A6405">
              <w:rPr>
                <w:sz w:val="24"/>
                <w:szCs w:val="24"/>
                <w:lang w:val="ro-RO"/>
              </w:rPr>
              <w:t xml:space="preserve"> </w:t>
            </w:r>
            <w:r w:rsidR="004F41D1" w:rsidRPr="003A6405">
              <w:rPr>
                <w:sz w:val="24"/>
                <w:szCs w:val="24"/>
                <w:lang w:val="ro-RO"/>
              </w:rPr>
              <w:t>A</w:t>
            </w:r>
            <w:r w:rsidRPr="003A6405">
              <w:rPr>
                <w:sz w:val="24"/>
                <w:szCs w:val="24"/>
                <w:lang w:val="ro-RO"/>
              </w:rPr>
              <w:t>ccesul la finanțe este una din principalele constrângeri pentru oamenii de afaceri (conform Raportului Completivității Globale 2017-2018), iar nivelul mediu al influxurilor nete de investiții străine directe raportate la numărul populației a fost cel mai scăzut comparativ cu țările ECE (doar 74 USD). Astfel, o economie slabă limitează oportunitățile economice ale oamenilor, care se transpune în presiuni sporite asupra sistemului de protecție socială, precum și determină migrația populației peste hotare.</w:t>
            </w:r>
          </w:p>
          <w:p w:rsidR="00303F93" w:rsidRPr="003A6405" w:rsidRDefault="00303F93" w:rsidP="00303F93">
            <w:pPr>
              <w:rPr>
                <w:b/>
                <w:sz w:val="24"/>
                <w:szCs w:val="24"/>
                <w:lang w:val="ro-RO"/>
              </w:rPr>
            </w:pPr>
            <w:r w:rsidRPr="003A6405">
              <w:rPr>
                <w:b/>
                <w:sz w:val="24"/>
                <w:szCs w:val="24"/>
                <w:lang w:val="ro-RO"/>
              </w:rPr>
              <w:t>Persoanele/entitățile, care contribuie la apariția problemei</w:t>
            </w:r>
          </w:p>
          <w:p w:rsidR="00163171" w:rsidRPr="003A6405" w:rsidRDefault="00163171" w:rsidP="00303F93">
            <w:pPr>
              <w:rPr>
                <w:sz w:val="24"/>
                <w:szCs w:val="24"/>
                <w:lang w:val="ro-RO"/>
              </w:rPr>
            </w:pPr>
            <w:r w:rsidRPr="003A6405">
              <w:rPr>
                <w:sz w:val="24"/>
                <w:szCs w:val="24"/>
                <w:lang w:val="ro-RO"/>
              </w:rPr>
              <w:t>Conform date</w:t>
            </w:r>
            <w:r w:rsidR="004E0596" w:rsidRPr="003A6405">
              <w:rPr>
                <w:sz w:val="24"/>
                <w:szCs w:val="24"/>
                <w:lang w:val="ro-RO"/>
              </w:rPr>
              <w:t>lor</w:t>
            </w:r>
            <w:r w:rsidRPr="003A6405">
              <w:rPr>
                <w:sz w:val="24"/>
                <w:szCs w:val="24"/>
                <w:lang w:val="ro-RO"/>
              </w:rPr>
              <w:t xml:space="preserve"> statistice din Registrul de stat al unităţilor de drept după genurile de activitat</w:t>
            </w:r>
            <w:r w:rsidR="004E0596" w:rsidRPr="003A6405">
              <w:rPr>
                <w:sz w:val="24"/>
                <w:szCs w:val="24"/>
                <w:lang w:val="ro-RO"/>
              </w:rPr>
              <w:t>e declarate</w:t>
            </w:r>
            <w:r w:rsidR="006E41C0" w:rsidRPr="003A6405">
              <w:rPr>
                <w:sz w:val="24"/>
                <w:szCs w:val="24"/>
                <w:lang w:val="ro-RO"/>
              </w:rPr>
              <w:t>,</w:t>
            </w:r>
            <w:r w:rsidRPr="003A6405">
              <w:rPr>
                <w:sz w:val="24"/>
                <w:szCs w:val="24"/>
                <w:lang w:val="ro-RO"/>
              </w:rPr>
              <w:t xml:space="preserve"> </w:t>
            </w:r>
            <w:r w:rsidR="004E0596" w:rsidRPr="003A6405">
              <w:rPr>
                <w:sz w:val="24"/>
                <w:szCs w:val="24"/>
                <w:lang w:val="ro-RO"/>
              </w:rPr>
              <w:t>n</w:t>
            </w:r>
            <w:r w:rsidR="00FC48B4" w:rsidRPr="003A6405">
              <w:rPr>
                <w:sz w:val="24"/>
                <w:szCs w:val="24"/>
                <w:lang w:val="ro-RO"/>
              </w:rPr>
              <w:t>umărul agenților economici</w:t>
            </w:r>
            <w:r w:rsidR="00C04425" w:rsidRPr="003A6405">
              <w:rPr>
                <w:sz w:val="24"/>
                <w:szCs w:val="24"/>
                <w:lang w:val="ro-RO"/>
              </w:rPr>
              <w:t xml:space="preserve"> </w:t>
            </w:r>
            <w:r w:rsidR="006E41C0" w:rsidRPr="003A6405">
              <w:rPr>
                <w:sz w:val="24"/>
                <w:szCs w:val="24"/>
                <w:lang w:val="ro-RO"/>
              </w:rPr>
              <w:t>care</w:t>
            </w:r>
            <w:r w:rsidR="004E0596" w:rsidRPr="003A6405">
              <w:rPr>
                <w:sz w:val="24"/>
                <w:szCs w:val="24"/>
                <w:lang w:val="ro-RO"/>
              </w:rPr>
              <w:t xml:space="preserve"> generează </w:t>
            </w:r>
            <w:r w:rsidR="006E41C0" w:rsidRPr="003A6405">
              <w:rPr>
                <w:sz w:val="24"/>
                <w:szCs w:val="24"/>
                <w:lang w:val="ro-RO"/>
              </w:rPr>
              <w:t>deșeuri de anvelope uzate,</w:t>
            </w:r>
            <w:r w:rsidR="004E0596" w:rsidRPr="003A6405">
              <w:rPr>
                <w:sz w:val="24"/>
                <w:szCs w:val="24"/>
                <w:lang w:val="ro-RO"/>
              </w:rPr>
              <w:t xml:space="preserve"> este estimat la 35566</w:t>
            </w:r>
            <w:r w:rsidR="00FC7AF1" w:rsidRPr="003A6405">
              <w:rPr>
                <w:sz w:val="24"/>
                <w:szCs w:val="24"/>
                <w:lang w:val="ro-RO"/>
              </w:rPr>
              <w:t xml:space="preserve"> de entități. </w:t>
            </w:r>
            <w:r w:rsidR="006E41C0" w:rsidRPr="003A6405">
              <w:rPr>
                <w:sz w:val="24"/>
                <w:szCs w:val="24"/>
                <w:lang w:val="ro-RO"/>
              </w:rPr>
              <w:t>Ținem să menționăm că,</w:t>
            </w:r>
            <w:r w:rsidR="00C04425" w:rsidRPr="003A6405">
              <w:rPr>
                <w:sz w:val="24"/>
                <w:szCs w:val="24"/>
                <w:lang w:val="ro-RO"/>
              </w:rPr>
              <w:t xml:space="preserve"> IPM </w:t>
            </w:r>
            <w:r w:rsidR="00FC7AF1" w:rsidRPr="003A6405">
              <w:rPr>
                <w:sz w:val="24"/>
                <w:szCs w:val="24"/>
                <w:lang w:val="ro-RO"/>
              </w:rPr>
              <w:t>la interpelare a raportat</w:t>
            </w:r>
            <w:r w:rsidR="00364ACC" w:rsidRPr="003A6405">
              <w:rPr>
                <w:sz w:val="24"/>
                <w:szCs w:val="24"/>
                <w:lang w:val="ro-RO"/>
              </w:rPr>
              <w:t xml:space="preserve"> </w:t>
            </w:r>
            <w:r w:rsidR="00FC7AF1" w:rsidRPr="003A6405">
              <w:rPr>
                <w:sz w:val="24"/>
                <w:szCs w:val="24"/>
                <w:lang w:val="ro-RO"/>
              </w:rPr>
              <w:t>deținerea datelor estimate</w:t>
            </w:r>
            <w:r w:rsidR="00364ACC" w:rsidRPr="003A6405">
              <w:rPr>
                <w:sz w:val="24"/>
                <w:szCs w:val="24"/>
                <w:lang w:val="ro-RO"/>
              </w:rPr>
              <w:t xml:space="preserve"> </w:t>
            </w:r>
            <w:r w:rsidR="00FC7AF1" w:rsidRPr="003A6405">
              <w:rPr>
                <w:sz w:val="24"/>
                <w:szCs w:val="24"/>
                <w:lang w:val="ro-RO"/>
              </w:rPr>
              <w:t xml:space="preserve">la </w:t>
            </w:r>
            <w:r w:rsidR="00364ACC" w:rsidRPr="003A6405">
              <w:rPr>
                <w:sz w:val="24"/>
                <w:szCs w:val="24"/>
                <w:lang w:val="ro-RO"/>
              </w:rPr>
              <w:t>circa 1 788</w:t>
            </w:r>
            <w:r w:rsidR="00364ACC" w:rsidRPr="003A6405">
              <w:rPr>
                <w:rStyle w:val="Referinnotdesubsol"/>
                <w:sz w:val="24"/>
                <w:szCs w:val="24"/>
                <w:lang w:val="ro-RO"/>
              </w:rPr>
              <w:footnoteReference w:id="2"/>
            </w:r>
            <w:r w:rsidR="00364ACC" w:rsidRPr="003A6405">
              <w:rPr>
                <w:sz w:val="24"/>
                <w:szCs w:val="24"/>
                <w:lang w:val="ro-RO"/>
              </w:rPr>
              <w:t xml:space="preserve"> de </w:t>
            </w:r>
            <w:r w:rsidR="004E0596" w:rsidRPr="003A6405">
              <w:rPr>
                <w:sz w:val="24"/>
                <w:szCs w:val="24"/>
                <w:lang w:val="ro-RO"/>
              </w:rPr>
              <w:t xml:space="preserve">agenți economici care </w:t>
            </w:r>
            <w:r w:rsidR="00C04425" w:rsidRPr="003A6405">
              <w:rPr>
                <w:sz w:val="24"/>
                <w:szCs w:val="24"/>
                <w:lang w:val="ro-RO"/>
              </w:rPr>
              <w:t>generează acest tip de</w:t>
            </w:r>
            <w:r w:rsidR="00450AF2" w:rsidRPr="003A6405">
              <w:rPr>
                <w:sz w:val="24"/>
                <w:szCs w:val="24"/>
                <w:lang w:val="ro-RO"/>
              </w:rPr>
              <w:t xml:space="preserve"> </w:t>
            </w:r>
            <w:r w:rsidR="004E0596" w:rsidRPr="003A6405">
              <w:rPr>
                <w:sz w:val="24"/>
                <w:szCs w:val="24"/>
                <w:lang w:val="ro-RO"/>
              </w:rPr>
              <w:t>deșeuri</w:t>
            </w:r>
            <w:r w:rsidR="00450AF2" w:rsidRPr="003A6405">
              <w:rPr>
                <w:sz w:val="24"/>
                <w:szCs w:val="24"/>
                <w:lang w:val="ro-RO"/>
              </w:rPr>
              <w:t xml:space="preserve">. </w:t>
            </w:r>
            <w:r w:rsidR="00FC7AF1" w:rsidRPr="003A6405">
              <w:rPr>
                <w:sz w:val="24"/>
                <w:szCs w:val="24"/>
                <w:lang w:val="ro-RO"/>
              </w:rPr>
              <w:t>Totodată</w:t>
            </w:r>
            <w:r w:rsidR="00450AF2" w:rsidRPr="003A6405">
              <w:rPr>
                <w:sz w:val="24"/>
                <w:szCs w:val="24"/>
                <w:lang w:val="ro-RO"/>
              </w:rPr>
              <w:t>,</w:t>
            </w:r>
            <w:r w:rsidR="00FC7AF1" w:rsidRPr="003A6405">
              <w:rPr>
                <w:sz w:val="24"/>
                <w:szCs w:val="24"/>
                <w:lang w:val="ro-RO"/>
              </w:rPr>
              <w:t xml:space="preserve"> </w:t>
            </w:r>
            <w:r w:rsidR="00345C41" w:rsidRPr="003A6405">
              <w:rPr>
                <w:sz w:val="24"/>
                <w:szCs w:val="24"/>
                <w:lang w:val="ro-RO"/>
              </w:rPr>
              <w:t>conform datelor Agenției de Mediu</w:t>
            </w:r>
            <w:r w:rsidR="00450AF2" w:rsidRPr="003A6405">
              <w:rPr>
                <w:sz w:val="24"/>
                <w:szCs w:val="24"/>
                <w:lang w:val="ro-RO"/>
              </w:rPr>
              <w:t>,</w:t>
            </w:r>
            <w:r w:rsidR="00345C41" w:rsidRPr="003A6405">
              <w:rPr>
                <w:sz w:val="24"/>
                <w:szCs w:val="24"/>
                <w:lang w:val="ro-RO"/>
              </w:rPr>
              <w:t xml:space="preserve"> </w:t>
            </w:r>
            <w:r w:rsidR="00DF49DB" w:rsidRPr="003A6405">
              <w:rPr>
                <w:sz w:val="24"/>
                <w:szCs w:val="24"/>
                <w:lang w:val="ro-RO"/>
              </w:rPr>
              <w:t xml:space="preserve">la acest număr impunător de mare </w:t>
            </w:r>
            <w:r w:rsidR="006E41C0" w:rsidRPr="003A6405">
              <w:rPr>
                <w:sz w:val="24"/>
                <w:szCs w:val="24"/>
                <w:lang w:val="ro-RO"/>
              </w:rPr>
              <w:t xml:space="preserve">a agenților economici </w:t>
            </w:r>
            <w:r w:rsidR="00DF49DB" w:rsidRPr="003A6405">
              <w:rPr>
                <w:sz w:val="24"/>
                <w:szCs w:val="24"/>
                <w:lang w:val="ro-RO"/>
              </w:rPr>
              <w:t xml:space="preserve">care generează </w:t>
            </w:r>
            <w:r w:rsidR="00345C41" w:rsidRPr="003A6405">
              <w:rPr>
                <w:sz w:val="24"/>
                <w:szCs w:val="24"/>
                <w:lang w:val="ro-RO"/>
              </w:rPr>
              <w:t xml:space="preserve">acest tip de </w:t>
            </w:r>
            <w:r w:rsidR="00DF49DB" w:rsidRPr="003A6405">
              <w:rPr>
                <w:sz w:val="24"/>
                <w:szCs w:val="24"/>
                <w:lang w:val="ro-RO"/>
              </w:rPr>
              <w:t xml:space="preserve">deșeuri, doar 60 </w:t>
            </w:r>
            <w:r w:rsidR="006E41C0" w:rsidRPr="003A6405">
              <w:rPr>
                <w:sz w:val="24"/>
                <w:szCs w:val="24"/>
                <w:lang w:val="ro-RO"/>
              </w:rPr>
              <w:t>din ei</w:t>
            </w:r>
            <w:r w:rsidR="00DF49DB" w:rsidRPr="003A6405">
              <w:rPr>
                <w:sz w:val="24"/>
                <w:szCs w:val="24"/>
                <w:lang w:val="ro-RO"/>
              </w:rPr>
              <w:t>, dețin autorizația de mediu în domeniul gestionării deșeu</w:t>
            </w:r>
            <w:r w:rsidR="006E41C0" w:rsidRPr="003A6405">
              <w:rPr>
                <w:sz w:val="24"/>
                <w:szCs w:val="24"/>
                <w:lang w:val="ro-RO"/>
              </w:rPr>
              <w:t>ri</w:t>
            </w:r>
            <w:r w:rsidR="00DF49DB" w:rsidRPr="003A6405">
              <w:rPr>
                <w:sz w:val="24"/>
                <w:szCs w:val="24"/>
                <w:lang w:val="ro-RO"/>
              </w:rPr>
              <w:t>lo</w:t>
            </w:r>
            <w:r w:rsidR="007E0086" w:rsidRPr="003A6405">
              <w:rPr>
                <w:sz w:val="24"/>
                <w:szCs w:val="24"/>
                <w:lang w:val="ro-RO"/>
              </w:rPr>
              <w:t>r, ceea ce denotă ineficiența sistemului de a</w:t>
            </w:r>
            <w:r w:rsidR="006E41C0" w:rsidRPr="003A6405">
              <w:rPr>
                <w:sz w:val="24"/>
                <w:szCs w:val="24"/>
                <w:lang w:val="ro-RO"/>
              </w:rPr>
              <w:t>u</w:t>
            </w:r>
            <w:r w:rsidR="007E0086" w:rsidRPr="003A6405">
              <w:rPr>
                <w:sz w:val="24"/>
                <w:szCs w:val="24"/>
                <w:lang w:val="ro-RO"/>
              </w:rPr>
              <w:t>torizare a activitățilo</w:t>
            </w:r>
            <w:r w:rsidR="001F3383" w:rsidRPr="003A6405">
              <w:rPr>
                <w:sz w:val="24"/>
                <w:szCs w:val="24"/>
                <w:lang w:val="ro-RO"/>
              </w:rPr>
              <w:t xml:space="preserve">r cu impact asupra mediului </w:t>
            </w:r>
            <w:r w:rsidR="006E41C0" w:rsidRPr="003A6405">
              <w:rPr>
                <w:sz w:val="24"/>
                <w:szCs w:val="24"/>
                <w:lang w:val="ro-RO"/>
              </w:rPr>
              <w:t>î</w:t>
            </w:r>
            <w:r w:rsidR="001F3383" w:rsidRPr="003A6405">
              <w:rPr>
                <w:sz w:val="24"/>
                <w:szCs w:val="24"/>
                <w:lang w:val="ro-RO"/>
              </w:rPr>
              <w:t>nco</w:t>
            </w:r>
            <w:r w:rsidR="007E0086" w:rsidRPr="003A6405">
              <w:rPr>
                <w:sz w:val="24"/>
                <w:szCs w:val="24"/>
                <w:lang w:val="ro-RO"/>
              </w:rPr>
              <w:t>njurător.</w:t>
            </w:r>
          </w:p>
          <w:p w:rsidR="005A6E59" w:rsidRPr="003A6405" w:rsidRDefault="003053B0" w:rsidP="005A6E59">
            <w:pPr>
              <w:tabs>
                <w:tab w:val="left" w:pos="567"/>
              </w:tabs>
              <w:adjustRightInd w:val="0"/>
              <w:rPr>
                <w:sz w:val="24"/>
                <w:szCs w:val="24"/>
                <w:lang w:val="ro-RO"/>
              </w:rPr>
            </w:pPr>
            <w:r w:rsidRPr="003A6405">
              <w:rPr>
                <w:sz w:val="24"/>
                <w:szCs w:val="24"/>
                <w:lang w:val="ro-RO"/>
              </w:rPr>
              <w:t>Institutul Național de Cercetări Economice (INCE) a realizat un sondaj „Promovarea îmbunătățirii performanței de mediu a IMM-urilor” în cadrul căruia au fost chestionate 400 de companii. În urma chestionării, s</w:t>
            </w:r>
            <w:r w:rsidR="007F331B" w:rsidRPr="003A6405">
              <w:rPr>
                <w:sz w:val="24"/>
                <w:szCs w:val="24"/>
                <w:lang w:val="ro-RO"/>
              </w:rPr>
              <w:t>-</w:t>
            </w:r>
            <w:r w:rsidRPr="003A6405">
              <w:rPr>
                <w:sz w:val="24"/>
                <w:szCs w:val="24"/>
                <w:lang w:val="ro-RO"/>
              </w:rPr>
              <w:t>a constatat că majoritatea respondenților (58,6%) nu au nici</w:t>
            </w:r>
            <w:r w:rsidR="006E41C0" w:rsidRPr="003A6405">
              <w:rPr>
                <w:sz w:val="24"/>
                <w:szCs w:val="24"/>
                <w:lang w:val="ro-RO"/>
              </w:rPr>
              <w:t xml:space="preserve"> </w:t>
            </w:r>
            <w:r w:rsidRPr="003A6405">
              <w:rPr>
                <w:sz w:val="24"/>
                <w:szCs w:val="24"/>
                <w:lang w:val="ro-RO"/>
              </w:rPr>
              <w:t xml:space="preserve">o autorizație de mediu. </w:t>
            </w:r>
          </w:p>
          <w:p w:rsidR="00F90E9A" w:rsidRPr="003A6405" w:rsidRDefault="005C1422" w:rsidP="00F90E9A">
            <w:pPr>
              <w:rPr>
                <w:sz w:val="24"/>
                <w:szCs w:val="24"/>
                <w:lang w:val="ro-RO"/>
              </w:rPr>
            </w:pPr>
            <w:r w:rsidRPr="003A6405">
              <w:rPr>
                <w:sz w:val="24"/>
                <w:szCs w:val="24"/>
                <w:lang w:val="ro-RO"/>
              </w:rPr>
              <w:t>Sectorul de reciclare a anvelopelor este unic în v</w:t>
            </w:r>
            <w:r w:rsidR="004351D5" w:rsidRPr="003A6405">
              <w:rPr>
                <w:sz w:val="24"/>
                <w:szCs w:val="24"/>
                <w:lang w:val="ro-RO"/>
              </w:rPr>
              <w:t>ederea aplicării principiilor i</w:t>
            </w:r>
            <w:r w:rsidRPr="003A6405">
              <w:rPr>
                <w:sz w:val="24"/>
                <w:szCs w:val="24"/>
                <w:lang w:val="ro-RO"/>
              </w:rPr>
              <w:t>novative a economiei circulare în raport cu alte sectoare de reciclare. Î</w:t>
            </w:r>
            <w:r w:rsidR="00345C41" w:rsidRPr="003A6405">
              <w:rPr>
                <w:sz w:val="24"/>
                <w:szCs w:val="24"/>
                <w:lang w:val="ro-RO"/>
              </w:rPr>
              <w:t xml:space="preserve">n urma evaluării </w:t>
            </w:r>
            <w:r w:rsidR="00393E22" w:rsidRPr="003A6405">
              <w:rPr>
                <w:sz w:val="24"/>
                <w:szCs w:val="24"/>
                <w:lang w:val="ro-RO"/>
              </w:rPr>
              <w:t>rezultatel</w:t>
            </w:r>
            <w:r w:rsidR="00345C41" w:rsidRPr="003A6405">
              <w:rPr>
                <w:sz w:val="24"/>
                <w:szCs w:val="24"/>
                <w:lang w:val="ro-RO"/>
              </w:rPr>
              <w:t>or</w:t>
            </w:r>
            <w:r w:rsidR="00393E22" w:rsidRPr="003A6405">
              <w:rPr>
                <w:sz w:val="24"/>
                <w:szCs w:val="24"/>
                <w:lang w:val="ro-RO"/>
              </w:rPr>
              <w:t xml:space="preserve"> chestion</w:t>
            </w:r>
            <w:r w:rsidR="00013AB7" w:rsidRPr="003A6405">
              <w:rPr>
                <w:sz w:val="24"/>
                <w:szCs w:val="24"/>
                <w:lang w:val="ro-RO"/>
              </w:rPr>
              <w:t>ar</w:t>
            </w:r>
            <w:r w:rsidR="00345C41" w:rsidRPr="003A6405">
              <w:rPr>
                <w:sz w:val="24"/>
                <w:szCs w:val="24"/>
                <w:lang w:val="ro-RO"/>
              </w:rPr>
              <w:t>ilor completate de reprezentanții</w:t>
            </w:r>
            <w:r w:rsidR="00393E22" w:rsidRPr="003A6405">
              <w:rPr>
                <w:sz w:val="24"/>
                <w:szCs w:val="24"/>
                <w:lang w:val="ro-RO"/>
              </w:rPr>
              <w:t xml:space="preserve"> mediului de afaceri în cadrul Raportului Global al Competitivităţii</w:t>
            </w:r>
            <w:r w:rsidR="00013AB7" w:rsidRPr="003A6405">
              <w:rPr>
                <w:sz w:val="24"/>
                <w:szCs w:val="24"/>
                <w:lang w:val="ro-RO"/>
              </w:rPr>
              <w:t>,</w:t>
            </w:r>
            <w:r w:rsidR="00393E22" w:rsidRPr="003A6405">
              <w:rPr>
                <w:sz w:val="24"/>
                <w:szCs w:val="24"/>
                <w:lang w:val="ro-RO"/>
              </w:rPr>
              <w:t xml:space="preserve"> </w:t>
            </w:r>
            <w:r w:rsidR="00345C41" w:rsidRPr="003A6405">
              <w:rPr>
                <w:sz w:val="24"/>
                <w:szCs w:val="24"/>
                <w:lang w:val="ro-RO"/>
              </w:rPr>
              <w:t xml:space="preserve">se </w:t>
            </w:r>
            <w:r w:rsidR="00393E22" w:rsidRPr="003A6405">
              <w:rPr>
                <w:sz w:val="24"/>
                <w:szCs w:val="24"/>
                <w:lang w:val="ro-RO"/>
              </w:rPr>
              <w:t xml:space="preserve">menţionează </w:t>
            </w:r>
            <w:r w:rsidR="00013AB7" w:rsidRPr="003A6405">
              <w:rPr>
                <w:sz w:val="24"/>
                <w:szCs w:val="24"/>
                <w:lang w:val="ro-RO"/>
              </w:rPr>
              <w:t xml:space="preserve">că </w:t>
            </w:r>
            <w:r w:rsidR="00393E22" w:rsidRPr="003A6405">
              <w:rPr>
                <w:sz w:val="24"/>
                <w:szCs w:val="24"/>
                <w:lang w:val="ro-RO"/>
              </w:rPr>
              <w:t xml:space="preserve">printre constrângerile cele mai majore în desfăşurarea afacerilor </w:t>
            </w:r>
            <w:r w:rsidR="00345C41" w:rsidRPr="003A6405">
              <w:rPr>
                <w:sz w:val="24"/>
                <w:szCs w:val="24"/>
                <w:lang w:val="ro-RO"/>
              </w:rPr>
              <w:t xml:space="preserve">se observă în </w:t>
            </w:r>
            <w:r w:rsidR="00393E22" w:rsidRPr="003A6405">
              <w:rPr>
                <w:sz w:val="24"/>
                <w:szCs w:val="24"/>
                <w:lang w:val="ro-RO"/>
              </w:rPr>
              <w:t>eficienţa redusă a inovaţiei. Cele mai inferioare poziţii</w:t>
            </w:r>
            <w:r w:rsidR="00013AB7" w:rsidRPr="003A6405">
              <w:rPr>
                <w:sz w:val="24"/>
                <w:szCs w:val="24"/>
                <w:lang w:val="ro-RO"/>
              </w:rPr>
              <w:t>,</w:t>
            </w:r>
            <w:r w:rsidR="00393E22" w:rsidRPr="003A6405">
              <w:rPr>
                <w:sz w:val="24"/>
                <w:szCs w:val="24"/>
                <w:lang w:val="ro-RO"/>
              </w:rPr>
              <w:t xml:space="preserve"> Republica Moldova în continuare le ocupă la pilonii: - inovaţii (locul 128), - dezvoltarea pieţei financiare (locul 124), - sofisticarea afacerilor (locul 120), - dimensiunea pieţei (locul 120). În domeniul inovării, în anul 2018 indicele a avut o evoluţie negativă pronunţată (-18 poziţii), iar şansele ţării de a ieşi din eşalonul economiilor puţin inovative şi necompetitive l</w:t>
            </w:r>
            <w:r w:rsidR="00F90E9A" w:rsidRPr="003A6405">
              <w:rPr>
                <w:sz w:val="24"/>
                <w:szCs w:val="24"/>
                <w:lang w:val="ro-RO"/>
              </w:rPr>
              <w:t>a nivel internaţional se reduc.</w:t>
            </w:r>
          </w:p>
          <w:p w:rsidR="004F171B" w:rsidRDefault="00224ECB" w:rsidP="004F171B">
            <w:pPr>
              <w:rPr>
                <w:sz w:val="24"/>
                <w:szCs w:val="24"/>
                <w:lang w:val="ro-RO"/>
              </w:rPr>
            </w:pPr>
            <w:r w:rsidRPr="003A6405">
              <w:rPr>
                <w:b/>
                <w:i/>
                <w:sz w:val="24"/>
                <w:szCs w:val="24"/>
                <w:lang w:val="ro-RO"/>
              </w:rPr>
              <w:lastRenderedPageBreak/>
              <w:t>Obiectivul general</w:t>
            </w:r>
            <w:r w:rsidRPr="003A6405">
              <w:rPr>
                <w:sz w:val="24"/>
                <w:szCs w:val="24"/>
                <w:lang w:val="ro-RO"/>
              </w:rPr>
              <w:t xml:space="preserve"> </w:t>
            </w:r>
            <w:r w:rsidR="00F90E9A" w:rsidRPr="003A6405">
              <w:rPr>
                <w:iCs/>
                <w:sz w:val="24"/>
                <w:szCs w:val="24"/>
                <w:lang w:val="ro-RO"/>
              </w:rPr>
              <w:t>constă în instituirea</w:t>
            </w:r>
            <w:r w:rsidR="00F90E9A" w:rsidRPr="003A6405">
              <w:rPr>
                <w:rFonts w:eastAsia="SimSun"/>
                <w:sz w:val="24"/>
                <w:szCs w:val="24"/>
                <w:lang w:val="ro-RO" w:eastAsia="zh-CN"/>
              </w:rPr>
              <w:t xml:space="preserve"> unui cadru juridic</w:t>
            </w:r>
            <w:r w:rsidR="00F90E9A" w:rsidRPr="003A6405">
              <w:rPr>
                <w:bCs/>
                <w:sz w:val="24"/>
                <w:szCs w:val="24"/>
                <w:lang w:val="ro-RO"/>
              </w:rPr>
              <w:t xml:space="preserve"> de reglementare a gestionării anvelopelor uzate în scopul prevenirii</w:t>
            </w:r>
            <w:r w:rsidR="00013AB7" w:rsidRPr="003A6405">
              <w:rPr>
                <w:bCs/>
                <w:sz w:val="24"/>
                <w:szCs w:val="24"/>
                <w:lang w:val="ro-RO"/>
              </w:rPr>
              <w:t>/</w:t>
            </w:r>
            <w:r w:rsidR="00F90E9A" w:rsidRPr="003A6405">
              <w:rPr>
                <w:bCs/>
                <w:sz w:val="24"/>
                <w:szCs w:val="24"/>
                <w:lang w:val="ro-RO"/>
              </w:rPr>
              <w:t xml:space="preserve">reducerii </w:t>
            </w:r>
            <w:r w:rsidR="00F90E9A" w:rsidRPr="003A6405">
              <w:rPr>
                <w:sz w:val="24"/>
                <w:szCs w:val="24"/>
                <w:shd w:val="clear" w:color="auto" w:fill="FFFFFF"/>
                <w:lang w:val="ro-RO"/>
              </w:rPr>
              <w:t>impactului asupra mediului și a sănătății umane, contribuind astfel</w:t>
            </w:r>
            <w:r w:rsidR="00013AB7" w:rsidRPr="003A6405">
              <w:rPr>
                <w:sz w:val="24"/>
                <w:szCs w:val="24"/>
                <w:shd w:val="clear" w:color="auto" w:fill="FFFFFF"/>
                <w:lang w:val="ro-RO"/>
              </w:rPr>
              <w:t>,</w:t>
            </w:r>
            <w:r w:rsidR="00F90E9A" w:rsidRPr="003A6405">
              <w:rPr>
                <w:sz w:val="24"/>
                <w:szCs w:val="24"/>
                <w:shd w:val="clear" w:color="auto" w:fill="FFFFFF"/>
                <w:lang w:val="ro-RO"/>
              </w:rPr>
              <w:t xml:space="preserve"> la o d</w:t>
            </w:r>
            <w:r w:rsidR="00910A71" w:rsidRPr="003A6405">
              <w:rPr>
                <w:sz w:val="24"/>
                <w:szCs w:val="24"/>
                <w:shd w:val="clear" w:color="auto" w:fill="FFFFFF"/>
                <w:lang w:val="ro-RO"/>
              </w:rPr>
              <w:t xml:space="preserve">ezvoltare durabilă a societății </w:t>
            </w:r>
            <w:r w:rsidR="00910A71" w:rsidRPr="003A6405">
              <w:rPr>
                <w:sz w:val="24"/>
                <w:szCs w:val="24"/>
                <w:lang w:val="ro-RO"/>
              </w:rPr>
              <w:t>și la ecologizarea IMM-urilor</w:t>
            </w:r>
            <w:r w:rsidR="004F171B" w:rsidRPr="003A6405">
              <w:rPr>
                <w:sz w:val="24"/>
                <w:szCs w:val="24"/>
                <w:lang w:val="ro-RO"/>
              </w:rPr>
              <w:t>.</w:t>
            </w:r>
          </w:p>
          <w:p w:rsidR="00224ECB" w:rsidRPr="00EF31F3" w:rsidRDefault="004F171B" w:rsidP="00C503DB">
            <w:pPr>
              <w:rPr>
                <w:sz w:val="24"/>
                <w:szCs w:val="24"/>
                <w:shd w:val="clear" w:color="auto" w:fill="FFFFFF"/>
              </w:rPr>
            </w:pPr>
            <w:r w:rsidRPr="007E4E78">
              <w:rPr>
                <w:sz w:val="24"/>
                <w:szCs w:val="24"/>
              </w:rPr>
              <w:t xml:space="preserve">Economia circulară va avea beneficii nete pozitive sub forma creşterii PIB-ului şi a creării de locuri de muncă, deoarece aplicarea a unor măsuri ambiţioase legate de economia circulară poate duce la creşterea PIB-ului </w:t>
            </w:r>
            <w:r>
              <w:rPr>
                <w:sz w:val="24"/>
                <w:szCs w:val="24"/>
              </w:rPr>
              <w:t xml:space="preserve">RM </w:t>
            </w:r>
            <w:r w:rsidRPr="007E4E78">
              <w:rPr>
                <w:sz w:val="24"/>
                <w:szCs w:val="24"/>
              </w:rPr>
              <w:t>cu 0,5 % până în 2030</w:t>
            </w:r>
            <w:r w:rsidRPr="003A05F4">
              <w:rPr>
                <w:sz w:val="24"/>
                <w:szCs w:val="24"/>
              </w:rPr>
              <w:t>.</w:t>
            </w:r>
          </w:p>
        </w:tc>
      </w:tr>
      <w:tr w:rsidR="00224ECB" w:rsidRPr="003A6405" w:rsidTr="006433C5">
        <w:trPr>
          <w:trHeight w:val="248"/>
        </w:trPr>
        <w:tc>
          <w:tcPr>
            <w:tcW w:w="9820" w:type="dxa"/>
            <w:gridSpan w:val="6"/>
            <w:shd w:val="clear" w:color="auto" w:fill="D9D9D9"/>
          </w:tcPr>
          <w:p w:rsidR="00224ECB" w:rsidRPr="003A6405" w:rsidRDefault="00224ECB" w:rsidP="00F20057">
            <w:pPr>
              <w:tabs>
                <w:tab w:val="left" w:pos="3898"/>
              </w:tabs>
              <w:spacing w:before="120" w:after="120"/>
              <w:ind w:firstLine="0"/>
              <w:rPr>
                <w:bCs/>
                <w:sz w:val="24"/>
                <w:szCs w:val="24"/>
                <w:lang w:val="ro-RO"/>
              </w:rPr>
            </w:pPr>
            <w:r w:rsidRPr="003A6405">
              <w:rPr>
                <w:bCs/>
                <w:sz w:val="24"/>
                <w:szCs w:val="24"/>
                <w:lang w:val="ro-RO"/>
              </w:rPr>
              <w:lastRenderedPageBreak/>
              <w:t>c)</w:t>
            </w:r>
            <w:r w:rsidRPr="003A6405">
              <w:rPr>
                <w:i/>
                <w:sz w:val="24"/>
                <w:szCs w:val="24"/>
                <w:lang w:val="ro-RO" w:eastAsia="ru-RU"/>
              </w:rPr>
              <w:t xml:space="preserve">Expuneţi clar cauzele care au dus la apariţia problemei </w:t>
            </w:r>
          </w:p>
        </w:tc>
      </w:tr>
      <w:tr w:rsidR="00224ECB" w:rsidRPr="003A6405" w:rsidTr="006433C5">
        <w:trPr>
          <w:trHeight w:val="248"/>
        </w:trPr>
        <w:tc>
          <w:tcPr>
            <w:tcW w:w="9820" w:type="dxa"/>
            <w:gridSpan w:val="6"/>
          </w:tcPr>
          <w:p w:rsidR="00224ECB" w:rsidRPr="003A6405" w:rsidRDefault="001E3C60" w:rsidP="00F20057">
            <w:pPr>
              <w:tabs>
                <w:tab w:val="left" w:pos="6820"/>
              </w:tabs>
              <w:ind w:firstLine="0"/>
              <w:rPr>
                <w:b/>
                <w:color w:val="000000"/>
                <w:sz w:val="24"/>
                <w:szCs w:val="24"/>
                <w:lang w:val="ro-RO"/>
              </w:rPr>
            </w:pPr>
            <w:r w:rsidRPr="003A6405">
              <w:rPr>
                <w:b/>
                <w:color w:val="000000"/>
                <w:sz w:val="24"/>
                <w:szCs w:val="24"/>
                <w:lang w:val="ro-RO"/>
              </w:rPr>
              <w:t xml:space="preserve">             </w:t>
            </w:r>
            <w:r w:rsidR="00224ECB" w:rsidRPr="003A6405">
              <w:rPr>
                <w:b/>
                <w:color w:val="000000"/>
                <w:sz w:val="24"/>
                <w:szCs w:val="24"/>
                <w:lang w:val="ro-RO"/>
              </w:rPr>
              <w:t>Cauzele care au dus la apariția problemei sunt:</w:t>
            </w:r>
            <w:r w:rsidR="00224ECB" w:rsidRPr="003A6405">
              <w:rPr>
                <w:b/>
                <w:color w:val="000000"/>
                <w:sz w:val="24"/>
                <w:szCs w:val="24"/>
                <w:lang w:val="ro-RO"/>
              </w:rPr>
              <w:tab/>
            </w:r>
          </w:p>
          <w:p w:rsidR="004F171B" w:rsidRDefault="004F171B" w:rsidP="001E3C60">
            <w:pPr>
              <w:shd w:val="clear" w:color="auto" w:fill="FFFFFF" w:themeFill="background1"/>
              <w:ind w:right="142"/>
              <w:rPr>
                <w:sz w:val="24"/>
                <w:szCs w:val="24"/>
                <w:shd w:val="clear" w:color="auto" w:fill="FFFFFF"/>
                <w:lang w:val="ro-RO" w:eastAsia="ru-RU"/>
              </w:rPr>
            </w:pPr>
            <w:r>
              <w:rPr>
                <w:sz w:val="24"/>
                <w:szCs w:val="24"/>
                <w:lang w:val="ro-RO" w:eastAsia="ru-RU"/>
              </w:rPr>
              <w:t xml:space="preserve">- </w:t>
            </w:r>
            <w:r w:rsidRPr="00277D4B">
              <w:rPr>
                <w:sz w:val="24"/>
                <w:szCs w:val="24"/>
                <w:lang w:val="ro-RO" w:eastAsia="ru-RU"/>
              </w:rPr>
              <w:t xml:space="preserve">Lipsa </w:t>
            </w:r>
            <w:r>
              <w:rPr>
                <w:sz w:val="24"/>
                <w:szCs w:val="24"/>
                <w:lang w:val="ro-RO" w:eastAsia="ru-RU"/>
              </w:rPr>
              <w:t xml:space="preserve">măsurilor de </w:t>
            </w:r>
            <w:r w:rsidRPr="00277D4B">
              <w:rPr>
                <w:sz w:val="24"/>
                <w:szCs w:val="24"/>
                <w:lang w:val="ro-RO" w:eastAsia="ru-RU"/>
              </w:rPr>
              <w:t xml:space="preserve">prevenire </w:t>
            </w:r>
            <w:r>
              <w:rPr>
                <w:sz w:val="24"/>
                <w:szCs w:val="24"/>
                <w:lang w:val="ro-RO" w:eastAsia="ru-RU"/>
              </w:rPr>
              <w:t xml:space="preserve">a </w:t>
            </w:r>
            <w:r w:rsidRPr="00277D4B">
              <w:rPr>
                <w:sz w:val="24"/>
                <w:szCs w:val="24"/>
                <w:lang w:val="ro-RO" w:eastAsia="ru-RU"/>
              </w:rPr>
              <w:t xml:space="preserve">poluării și minimizare </w:t>
            </w:r>
            <w:r>
              <w:rPr>
                <w:sz w:val="24"/>
                <w:szCs w:val="24"/>
                <w:lang w:val="ro-RO" w:eastAsia="ru-RU"/>
              </w:rPr>
              <w:t xml:space="preserve">a </w:t>
            </w:r>
            <w:r>
              <w:rPr>
                <w:sz w:val="24"/>
                <w:szCs w:val="24"/>
                <w:shd w:val="clear" w:color="auto" w:fill="FFFFFF"/>
              </w:rPr>
              <w:t>generării de</w:t>
            </w:r>
            <w:r w:rsidRPr="00277D4B">
              <w:rPr>
                <w:sz w:val="24"/>
                <w:szCs w:val="24"/>
                <w:lang w:val="ro-RO" w:eastAsia="ru-RU"/>
              </w:rPr>
              <w:t xml:space="preserve"> deșeuri de tip</w:t>
            </w:r>
            <w:r>
              <w:rPr>
                <w:sz w:val="24"/>
                <w:szCs w:val="24"/>
              </w:rPr>
              <w:t xml:space="preserve"> anvelopele uzate;</w:t>
            </w:r>
          </w:p>
          <w:p w:rsidR="00C2705D" w:rsidRDefault="00C30D13" w:rsidP="001E3C60">
            <w:pPr>
              <w:shd w:val="clear" w:color="auto" w:fill="FFFFFF" w:themeFill="background1"/>
              <w:ind w:right="142"/>
              <w:rPr>
                <w:sz w:val="24"/>
                <w:szCs w:val="24"/>
                <w:shd w:val="clear" w:color="auto" w:fill="FFFFFF"/>
                <w:lang w:val="ro-RO" w:eastAsia="ru-RU"/>
              </w:rPr>
            </w:pPr>
            <w:r w:rsidRPr="003A6405">
              <w:rPr>
                <w:sz w:val="24"/>
                <w:szCs w:val="24"/>
                <w:shd w:val="clear" w:color="auto" w:fill="FFFFFF"/>
                <w:lang w:val="ro-RO" w:eastAsia="ru-RU"/>
              </w:rPr>
              <w:t>-</w:t>
            </w:r>
            <w:r w:rsidR="001E3C60" w:rsidRPr="003A6405">
              <w:rPr>
                <w:sz w:val="24"/>
                <w:szCs w:val="24"/>
                <w:shd w:val="clear" w:color="auto" w:fill="FFFFFF"/>
                <w:lang w:val="ro-RO" w:eastAsia="ru-RU"/>
              </w:rPr>
              <w:t xml:space="preserve"> </w:t>
            </w:r>
            <w:r w:rsidR="00F832FD">
              <w:rPr>
                <w:sz w:val="24"/>
                <w:szCs w:val="24"/>
              </w:rPr>
              <w:t>N</w:t>
            </w:r>
            <w:r w:rsidR="00C2705D" w:rsidRPr="00016CBB">
              <w:rPr>
                <w:sz w:val="24"/>
                <w:szCs w:val="24"/>
              </w:rPr>
              <w:t>ivelul redus al colectării selective a deşeurilor (7%)</w:t>
            </w:r>
            <w:r w:rsidR="00C2705D">
              <w:rPr>
                <w:sz w:val="24"/>
                <w:szCs w:val="24"/>
              </w:rPr>
              <w:t>;</w:t>
            </w:r>
          </w:p>
          <w:p w:rsidR="008B1F4B" w:rsidRDefault="008B1F4B" w:rsidP="001E3C60">
            <w:pPr>
              <w:shd w:val="clear" w:color="auto" w:fill="FFFFFF" w:themeFill="background1"/>
              <w:ind w:right="142"/>
              <w:rPr>
                <w:sz w:val="24"/>
                <w:szCs w:val="24"/>
              </w:rPr>
            </w:pPr>
            <w:r w:rsidRPr="003A6405">
              <w:rPr>
                <w:sz w:val="24"/>
                <w:szCs w:val="24"/>
                <w:lang w:val="ro-RO"/>
              </w:rPr>
              <w:t>-</w:t>
            </w:r>
            <w:r w:rsidR="001E3C60" w:rsidRPr="003A6405">
              <w:rPr>
                <w:sz w:val="24"/>
                <w:szCs w:val="24"/>
                <w:lang w:val="ro-RO"/>
              </w:rPr>
              <w:t xml:space="preserve"> </w:t>
            </w:r>
            <w:r w:rsidR="004F171B">
              <w:rPr>
                <w:sz w:val="24"/>
                <w:szCs w:val="24"/>
              </w:rPr>
              <w:t>Lipsa țintelor de colectare a anvelopelor uzate;</w:t>
            </w:r>
          </w:p>
          <w:p w:rsidR="00EF31F3" w:rsidRPr="00EF31F3" w:rsidRDefault="00EF31F3" w:rsidP="00EF31F3">
            <w:pPr>
              <w:tabs>
                <w:tab w:val="left" w:pos="567"/>
              </w:tabs>
              <w:adjustRightInd w:val="0"/>
              <w:snapToGrid w:val="0"/>
              <w:rPr>
                <w:sz w:val="24"/>
                <w:szCs w:val="24"/>
                <w:lang w:val="ro-RO"/>
              </w:rPr>
            </w:pPr>
            <w:r>
              <w:rPr>
                <w:sz w:val="24"/>
                <w:szCs w:val="24"/>
                <w:lang w:val="ro-RO"/>
              </w:rPr>
              <w:t>-Volum mare de anvelope uzate</w:t>
            </w:r>
            <w:r w:rsidRPr="00773E76">
              <w:rPr>
                <w:sz w:val="24"/>
                <w:szCs w:val="24"/>
                <w:lang w:val="ro-RO"/>
              </w:rPr>
              <w:t xml:space="preserve"> sunt lipsite de evidență</w:t>
            </w:r>
            <w:r>
              <w:rPr>
                <w:sz w:val="24"/>
                <w:szCs w:val="24"/>
                <w:lang w:val="ro-RO"/>
              </w:rPr>
              <w:t>;</w:t>
            </w:r>
          </w:p>
          <w:p w:rsidR="00F832FD" w:rsidRDefault="008B1F4B" w:rsidP="001E3C60">
            <w:pPr>
              <w:shd w:val="clear" w:color="auto" w:fill="FFFFFF" w:themeFill="background1"/>
              <w:ind w:right="142"/>
              <w:rPr>
                <w:sz w:val="24"/>
                <w:szCs w:val="24"/>
                <w:lang w:val="ro-RO"/>
              </w:rPr>
            </w:pPr>
            <w:r w:rsidRPr="003A6405">
              <w:rPr>
                <w:sz w:val="24"/>
                <w:szCs w:val="24"/>
                <w:lang w:val="ro-RO"/>
              </w:rPr>
              <w:t>-</w:t>
            </w:r>
            <w:r w:rsidR="001E3C60" w:rsidRPr="003A6405">
              <w:rPr>
                <w:sz w:val="24"/>
                <w:szCs w:val="24"/>
                <w:lang w:val="ro-RO"/>
              </w:rPr>
              <w:t xml:space="preserve"> </w:t>
            </w:r>
            <w:r w:rsidR="00F832FD">
              <w:rPr>
                <w:sz w:val="24"/>
                <w:szCs w:val="24"/>
                <w:lang w:val="ro-RO"/>
              </w:rPr>
              <w:t>D</w:t>
            </w:r>
            <w:r w:rsidR="00F832FD" w:rsidRPr="00016CBB">
              <w:rPr>
                <w:sz w:val="24"/>
                <w:szCs w:val="24"/>
              </w:rPr>
              <w:t>ificultăți în satisfacerea necesităților generatorilor de deșeuri în capacități de colectare și tratare a</w:t>
            </w:r>
            <w:r w:rsidR="00F832FD">
              <w:rPr>
                <w:sz w:val="24"/>
                <w:szCs w:val="24"/>
              </w:rPr>
              <w:t xml:space="preserve"> anvelopelor uzate;</w:t>
            </w:r>
          </w:p>
          <w:p w:rsidR="008B1F4B" w:rsidRPr="003A6405" w:rsidRDefault="00F832FD" w:rsidP="001E3C60">
            <w:pPr>
              <w:shd w:val="clear" w:color="auto" w:fill="FFFFFF" w:themeFill="background1"/>
              <w:ind w:right="142"/>
              <w:rPr>
                <w:sz w:val="24"/>
                <w:szCs w:val="24"/>
                <w:shd w:val="clear" w:color="auto" w:fill="FFFFFF"/>
                <w:lang w:val="ro-RO" w:eastAsia="ru-RU"/>
              </w:rPr>
            </w:pPr>
            <w:r>
              <w:rPr>
                <w:rFonts w:eastAsiaTheme="minorHAnsi"/>
                <w:sz w:val="24"/>
                <w:szCs w:val="24"/>
                <w:lang w:val="ro-RO"/>
              </w:rPr>
              <w:t xml:space="preserve">- </w:t>
            </w:r>
            <w:r w:rsidR="008B1F4B" w:rsidRPr="003A6405">
              <w:rPr>
                <w:rFonts w:eastAsiaTheme="minorHAnsi"/>
                <w:sz w:val="24"/>
                <w:szCs w:val="24"/>
                <w:lang w:val="ro-RO"/>
              </w:rPr>
              <w:t>Rate</w:t>
            </w:r>
            <w:r w:rsidR="00741B1B" w:rsidRPr="003A6405">
              <w:rPr>
                <w:rFonts w:eastAsiaTheme="minorHAnsi"/>
                <w:sz w:val="24"/>
                <w:szCs w:val="24"/>
                <w:lang w:val="ro-RO"/>
              </w:rPr>
              <w:t>le</w:t>
            </w:r>
            <w:r w:rsidR="008B1F4B" w:rsidRPr="003A6405">
              <w:rPr>
                <w:rFonts w:eastAsiaTheme="minorHAnsi"/>
                <w:sz w:val="24"/>
                <w:szCs w:val="24"/>
                <w:lang w:val="ro-RO"/>
              </w:rPr>
              <w:t xml:space="preserve"> foarte mari de depozitare a deșeurilor și </w:t>
            </w:r>
            <w:r w:rsidR="002D00F8" w:rsidRPr="003A6405">
              <w:rPr>
                <w:rFonts w:eastAsiaTheme="minorHAnsi"/>
                <w:sz w:val="24"/>
                <w:szCs w:val="24"/>
                <w:lang w:val="ro-RO"/>
              </w:rPr>
              <w:t>rate</w:t>
            </w:r>
            <w:r w:rsidR="00741B1B" w:rsidRPr="003A6405">
              <w:rPr>
                <w:rFonts w:eastAsiaTheme="minorHAnsi"/>
                <w:sz w:val="24"/>
                <w:szCs w:val="24"/>
                <w:lang w:val="ro-RO"/>
              </w:rPr>
              <w:t>le</w:t>
            </w:r>
            <w:r w:rsidR="002D00F8" w:rsidRPr="003A6405">
              <w:rPr>
                <w:rFonts w:eastAsiaTheme="minorHAnsi"/>
                <w:sz w:val="24"/>
                <w:szCs w:val="24"/>
                <w:lang w:val="ro-RO"/>
              </w:rPr>
              <w:t xml:space="preserve"> </w:t>
            </w:r>
            <w:r w:rsidR="008B1F4B" w:rsidRPr="003A6405">
              <w:rPr>
                <w:rFonts w:eastAsiaTheme="minorHAnsi"/>
                <w:sz w:val="24"/>
                <w:szCs w:val="24"/>
                <w:lang w:val="ro-RO"/>
              </w:rPr>
              <w:t>foarte mici de reciclare</w:t>
            </w:r>
            <w:r w:rsidR="0069798A" w:rsidRPr="003A6405">
              <w:rPr>
                <w:sz w:val="24"/>
                <w:szCs w:val="24"/>
                <w:shd w:val="clear" w:color="auto" w:fill="FFFFFF"/>
                <w:lang w:val="ro-RO" w:eastAsia="ru-RU"/>
              </w:rPr>
              <w:t xml:space="preserve"> deşeurilor </w:t>
            </w:r>
            <w:r w:rsidR="00741B1B" w:rsidRPr="003A6405">
              <w:rPr>
                <w:sz w:val="24"/>
                <w:szCs w:val="24"/>
                <w:shd w:val="clear" w:color="auto" w:fill="FFFFFF"/>
                <w:lang w:val="ro-RO" w:eastAsia="ru-RU"/>
              </w:rPr>
              <w:t xml:space="preserve">de </w:t>
            </w:r>
            <w:r w:rsidR="0069798A" w:rsidRPr="003A6405">
              <w:rPr>
                <w:sz w:val="24"/>
                <w:szCs w:val="24"/>
                <w:shd w:val="clear" w:color="auto" w:fill="FFFFFF"/>
                <w:lang w:val="ro-RO" w:eastAsia="ru-RU"/>
              </w:rPr>
              <w:t>anvelope uzate</w:t>
            </w:r>
            <w:r w:rsidR="008B1F4B" w:rsidRPr="003A6405">
              <w:rPr>
                <w:rFonts w:eastAsiaTheme="minorHAnsi"/>
                <w:sz w:val="24"/>
                <w:szCs w:val="24"/>
                <w:lang w:val="ro-RO"/>
              </w:rPr>
              <w:t xml:space="preserve">, </w:t>
            </w:r>
            <w:r w:rsidR="008B1F4B" w:rsidRPr="003A6405">
              <w:rPr>
                <w:sz w:val="24"/>
                <w:szCs w:val="24"/>
                <w:lang w:val="ro-RO"/>
              </w:rPr>
              <w:t>contrar ierarhiei deșeurilor și obiectivelor de reciclare stabilite de legislația națională și la nivelul UE</w:t>
            </w:r>
            <w:r w:rsidR="008B1F4B" w:rsidRPr="003A6405">
              <w:rPr>
                <w:sz w:val="24"/>
                <w:szCs w:val="24"/>
                <w:shd w:val="clear" w:color="auto" w:fill="FFFFFF"/>
                <w:lang w:val="ro-RO" w:eastAsia="ru-RU"/>
              </w:rPr>
              <w:t>;</w:t>
            </w:r>
          </w:p>
          <w:p w:rsidR="00251770" w:rsidRPr="003A6405" w:rsidRDefault="008B1F4B" w:rsidP="001E3C60">
            <w:pPr>
              <w:shd w:val="clear" w:color="auto" w:fill="FFFFFF" w:themeFill="background1"/>
              <w:ind w:right="142"/>
              <w:rPr>
                <w:sz w:val="24"/>
                <w:szCs w:val="24"/>
                <w:shd w:val="clear" w:color="auto" w:fill="FFFFFF"/>
                <w:lang w:val="ro-RO" w:eastAsia="ru-RU"/>
              </w:rPr>
            </w:pPr>
            <w:r w:rsidRPr="003A6405">
              <w:rPr>
                <w:sz w:val="24"/>
                <w:szCs w:val="24"/>
                <w:lang w:val="ro-RO"/>
              </w:rPr>
              <w:t>-</w:t>
            </w:r>
            <w:r w:rsidR="001E3C60" w:rsidRPr="003A6405">
              <w:rPr>
                <w:sz w:val="24"/>
                <w:szCs w:val="24"/>
                <w:lang w:val="ro-RO"/>
              </w:rPr>
              <w:t xml:space="preserve"> </w:t>
            </w:r>
            <w:r w:rsidRPr="003A6405">
              <w:rPr>
                <w:rFonts w:eastAsiaTheme="minorHAnsi"/>
                <w:sz w:val="24"/>
                <w:szCs w:val="24"/>
                <w:lang w:val="ro-RO"/>
              </w:rPr>
              <w:t xml:space="preserve">Înhumarea sau arderea necontrolată a </w:t>
            </w:r>
            <w:r w:rsidRPr="003A6405">
              <w:rPr>
                <w:sz w:val="24"/>
                <w:szCs w:val="24"/>
                <w:lang w:val="ro-RO"/>
              </w:rPr>
              <w:t>anvelopelor uzate</w:t>
            </w:r>
            <w:r w:rsidRPr="003A6405">
              <w:rPr>
                <w:sz w:val="24"/>
                <w:szCs w:val="24"/>
                <w:shd w:val="clear" w:color="auto" w:fill="FFFFFF"/>
                <w:lang w:val="ro-RO" w:eastAsia="ru-RU"/>
              </w:rPr>
              <w:t>;</w:t>
            </w:r>
          </w:p>
          <w:p w:rsidR="00251770" w:rsidRPr="003A6405" w:rsidRDefault="00251770" w:rsidP="001E3C60">
            <w:pPr>
              <w:shd w:val="clear" w:color="auto" w:fill="FFFFFF" w:themeFill="background1"/>
              <w:ind w:right="142"/>
              <w:rPr>
                <w:sz w:val="24"/>
                <w:szCs w:val="24"/>
                <w:shd w:val="clear" w:color="auto" w:fill="FFFFFF"/>
                <w:lang w:val="ro-RO" w:eastAsia="ru-RU"/>
              </w:rPr>
            </w:pPr>
            <w:r w:rsidRPr="003A6405">
              <w:rPr>
                <w:sz w:val="24"/>
                <w:szCs w:val="24"/>
                <w:shd w:val="clear" w:color="auto" w:fill="FFFFFF"/>
                <w:lang w:val="ro-RO" w:eastAsia="ru-RU"/>
              </w:rPr>
              <w:t>-</w:t>
            </w:r>
            <w:r w:rsidR="001E3C60" w:rsidRPr="003A6405">
              <w:rPr>
                <w:sz w:val="24"/>
                <w:szCs w:val="24"/>
                <w:shd w:val="clear" w:color="auto" w:fill="FFFFFF"/>
                <w:lang w:val="ro-RO" w:eastAsia="ru-RU"/>
              </w:rPr>
              <w:t xml:space="preserve"> </w:t>
            </w:r>
            <w:r w:rsidRPr="003A6405">
              <w:rPr>
                <w:rFonts w:eastAsiaTheme="minorHAnsi"/>
                <w:sz w:val="24"/>
                <w:szCs w:val="24"/>
                <w:lang w:val="ro-RO"/>
              </w:rPr>
              <w:t>Riscul pentru sănătate</w:t>
            </w:r>
            <w:r w:rsidR="002D00F8" w:rsidRPr="003A6405">
              <w:rPr>
                <w:rFonts w:eastAsiaTheme="minorHAnsi"/>
                <w:sz w:val="24"/>
                <w:szCs w:val="24"/>
                <w:lang w:val="ro-RO"/>
              </w:rPr>
              <w:t>,</w:t>
            </w:r>
            <w:r w:rsidRPr="003A6405">
              <w:rPr>
                <w:rFonts w:eastAsiaTheme="minorHAnsi"/>
                <w:sz w:val="24"/>
                <w:szCs w:val="24"/>
                <w:lang w:val="ro-RO"/>
              </w:rPr>
              <w:t xml:space="preserve"> mai ales a populației care locuiește în apropiere</w:t>
            </w:r>
            <w:r w:rsidR="00741B1B" w:rsidRPr="003A6405">
              <w:rPr>
                <w:rFonts w:eastAsiaTheme="minorHAnsi"/>
                <w:sz w:val="24"/>
                <w:szCs w:val="24"/>
                <w:lang w:val="ro-RO"/>
              </w:rPr>
              <w:t>a</w:t>
            </w:r>
            <w:r w:rsidRPr="003A6405">
              <w:rPr>
                <w:rFonts w:eastAsiaTheme="minorHAnsi"/>
                <w:sz w:val="24"/>
                <w:szCs w:val="24"/>
                <w:lang w:val="ro-RO"/>
              </w:rPr>
              <w:t xml:space="preserve"> depozitelor de acumulare a deșeurilor, cauzată de poluarea aerului, contaminarea solului și a apelor de suprafață din cauza emisiilor de gaze și a levigatului </w:t>
            </w:r>
            <w:r w:rsidR="002D00F8" w:rsidRPr="003A6405">
              <w:rPr>
                <w:rFonts w:eastAsiaTheme="minorHAnsi"/>
                <w:sz w:val="24"/>
                <w:szCs w:val="24"/>
                <w:lang w:val="ro-RO"/>
              </w:rPr>
              <w:t xml:space="preserve">provenit din </w:t>
            </w:r>
            <w:r w:rsidRPr="003A6405">
              <w:rPr>
                <w:rFonts w:eastAsiaTheme="minorHAnsi"/>
                <w:sz w:val="24"/>
                <w:szCs w:val="24"/>
                <w:lang w:val="ro-RO"/>
              </w:rPr>
              <w:t>depozite</w:t>
            </w:r>
            <w:r w:rsidR="00741B1B" w:rsidRPr="003A6405">
              <w:rPr>
                <w:rFonts w:eastAsiaTheme="minorHAnsi"/>
                <w:sz w:val="24"/>
                <w:szCs w:val="24"/>
                <w:lang w:val="ro-RO"/>
              </w:rPr>
              <w:t>le</w:t>
            </w:r>
            <w:r w:rsidRPr="003A6405">
              <w:rPr>
                <w:rFonts w:eastAsiaTheme="minorHAnsi"/>
                <w:sz w:val="24"/>
                <w:szCs w:val="24"/>
                <w:lang w:val="ro-RO"/>
              </w:rPr>
              <w:t xml:space="preserve"> de deșeuri;</w:t>
            </w:r>
          </w:p>
          <w:p w:rsidR="006D1792" w:rsidRPr="003A6405" w:rsidRDefault="00251770" w:rsidP="001E3C60">
            <w:pPr>
              <w:shd w:val="clear" w:color="auto" w:fill="FFFFFF" w:themeFill="background1"/>
              <w:ind w:right="142"/>
              <w:rPr>
                <w:sz w:val="24"/>
                <w:szCs w:val="24"/>
                <w:shd w:val="clear" w:color="auto" w:fill="FFFFFF"/>
                <w:lang w:val="ro-RO" w:eastAsia="ru-RU"/>
              </w:rPr>
            </w:pPr>
            <w:r w:rsidRPr="003A6405">
              <w:rPr>
                <w:sz w:val="24"/>
                <w:szCs w:val="24"/>
                <w:shd w:val="clear" w:color="auto" w:fill="FFFFFF"/>
                <w:lang w:val="ro-RO" w:eastAsia="ru-RU"/>
              </w:rPr>
              <w:t>-</w:t>
            </w:r>
            <w:r w:rsidR="001E3C60" w:rsidRPr="003A6405">
              <w:rPr>
                <w:sz w:val="24"/>
                <w:szCs w:val="24"/>
                <w:shd w:val="clear" w:color="auto" w:fill="FFFFFF"/>
                <w:lang w:val="ro-RO" w:eastAsia="ru-RU"/>
              </w:rPr>
              <w:t xml:space="preserve"> </w:t>
            </w:r>
            <w:r w:rsidRPr="003A6405">
              <w:rPr>
                <w:sz w:val="24"/>
                <w:szCs w:val="24"/>
                <w:shd w:val="clear" w:color="auto" w:fill="FFFFFF"/>
                <w:lang w:val="ro-RO" w:eastAsia="ru-RU"/>
              </w:rPr>
              <w:t xml:space="preserve">Lipsa unor responsabilităţi clar definite pentru fiecare actor implicat în managementul </w:t>
            </w:r>
            <w:r w:rsidRPr="003A6405">
              <w:rPr>
                <w:rFonts w:eastAsiaTheme="minorHAnsi"/>
                <w:sz w:val="24"/>
                <w:szCs w:val="24"/>
                <w:lang w:val="ro-RO"/>
              </w:rPr>
              <w:t>deşeurilor la nivel de instituţii de stat, asociaţii, sectorul privat, societăţii civile asociate (toate av</w:t>
            </w:r>
            <w:r w:rsidR="002D00F8" w:rsidRPr="003A6405">
              <w:rPr>
                <w:rFonts w:eastAsiaTheme="minorHAnsi"/>
                <w:sz w:val="24"/>
                <w:szCs w:val="24"/>
                <w:lang w:val="ro-RO"/>
              </w:rPr>
              <w:t>â</w:t>
            </w:r>
            <w:r w:rsidRPr="003A6405">
              <w:rPr>
                <w:rFonts w:eastAsiaTheme="minorHAnsi"/>
                <w:sz w:val="24"/>
                <w:szCs w:val="24"/>
                <w:lang w:val="ro-RO"/>
              </w:rPr>
              <w:t>nd o finanţare insuficientă a domeniului managementului deşeurilor la nivel de stat), fapt ce împiedică implementarea unor măsuri eficiente de gestionare a deşeurilor</w:t>
            </w:r>
            <w:r w:rsidRPr="003A6405">
              <w:rPr>
                <w:sz w:val="24"/>
                <w:szCs w:val="24"/>
                <w:shd w:val="clear" w:color="auto" w:fill="FFFFFF"/>
                <w:lang w:val="ro-RO" w:eastAsia="ru-RU"/>
              </w:rPr>
              <w:t>;</w:t>
            </w:r>
          </w:p>
          <w:p w:rsidR="006D1792" w:rsidRPr="003A6405" w:rsidRDefault="006D1792" w:rsidP="001E3C60">
            <w:pPr>
              <w:shd w:val="clear" w:color="auto" w:fill="FFFFFF" w:themeFill="background1"/>
              <w:ind w:right="142"/>
              <w:rPr>
                <w:sz w:val="24"/>
                <w:szCs w:val="24"/>
                <w:shd w:val="clear" w:color="auto" w:fill="FFFFFF"/>
                <w:lang w:val="ro-RO" w:eastAsia="ru-RU"/>
              </w:rPr>
            </w:pPr>
            <w:r w:rsidRPr="003A6405">
              <w:rPr>
                <w:sz w:val="24"/>
                <w:szCs w:val="24"/>
                <w:shd w:val="clear" w:color="auto" w:fill="FFFFFF"/>
                <w:lang w:val="ro-RO" w:eastAsia="ru-RU"/>
              </w:rPr>
              <w:t>-</w:t>
            </w:r>
            <w:r w:rsidR="001E3C60" w:rsidRPr="003A6405">
              <w:rPr>
                <w:sz w:val="24"/>
                <w:szCs w:val="24"/>
                <w:shd w:val="clear" w:color="auto" w:fill="FFFFFF"/>
                <w:lang w:val="ro-RO" w:eastAsia="ru-RU"/>
              </w:rPr>
              <w:t xml:space="preserve"> </w:t>
            </w:r>
            <w:r w:rsidRPr="003A6405">
              <w:rPr>
                <w:sz w:val="24"/>
                <w:szCs w:val="24"/>
                <w:lang w:val="ro-RO"/>
              </w:rPr>
              <w:t>Statisticile privind de</w:t>
            </w:r>
            <w:r w:rsidR="002D00F8" w:rsidRPr="003A6405">
              <w:rPr>
                <w:sz w:val="24"/>
                <w:szCs w:val="24"/>
                <w:lang w:val="ro-RO"/>
              </w:rPr>
              <w:t>ș</w:t>
            </w:r>
            <w:r w:rsidRPr="003A6405">
              <w:rPr>
                <w:sz w:val="24"/>
                <w:szCs w:val="24"/>
                <w:lang w:val="ro-RO"/>
              </w:rPr>
              <w:t>eurile</w:t>
            </w:r>
            <w:r w:rsidR="00647720" w:rsidRPr="003A6405">
              <w:rPr>
                <w:sz w:val="24"/>
                <w:szCs w:val="24"/>
                <w:shd w:val="clear" w:color="auto" w:fill="FFFFFF"/>
                <w:lang w:val="ro-RO" w:eastAsia="ru-RU"/>
              </w:rPr>
              <w:t xml:space="preserve"> </w:t>
            </w:r>
            <w:r w:rsidR="00741B1B" w:rsidRPr="003A6405">
              <w:rPr>
                <w:sz w:val="24"/>
                <w:szCs w:val="24"/>
                <w:shd w:val="clear" w:color="auto" w:fill="FFFFFF"/>
                <w:lang w:val="ro-RO" w:eastAsia="ru-RU"/>
              </w:rPr>
              <w:t xml:space="preserve">de </w:t>
            </w:r>
            <w:r w:rsidR="00647720" w:rsidRPr="003A6405">
              <w:rPr>
                <w:sz w:val="24"/>
                <w:szCs w:val="24"/>
                <w:shd w:val="clear" w:color="auto" w:fill="FFFFFF"/>
                <w:lang w:val="ro-RO" w:eastAsia="ru-RU"/>
              </w:rPr>
              <w:t>anvelope uzate</w:t>
            </w:r>
            <w:r w:rsidRPr="003A6405">
              <w:rPr>
                <w:sz w:val="24"/>
                <w:szCs w:val="24"/>
                <w:lang w:val="ro-RO"/>
              </w:rPr>
              <w:t xml:space="preserve"> sunt </w:t>
            </w:r>
            <w:r w:rsidR="002D00F8" w:rsidRPr="003A6405">
              <w:rPr>
                <w:sz w:val="24"/>
                <w:szCs w:val="24"/>
                <w:lang w:val="ro-RO"/>
              </w:rPr>
              <w:t>nesigure</w:t>
            </w:r>
            <w:r w:rsidRPr="003A6405">
              <w:rPr>
                <w:sz w:val="24"/>
                <w:szCs w:val="24"/>
                <w:lang w:val="ro-RO"/>
              </w:rPr>
              <w:t xml:space="preserve"> </w:t>
            </w:r>
            <w:r w:rsidR="002D00F8" w:rsidRPr="003A6405">
              <w:rPr>
                <w:sz w:val="24"/>
                <w:szCs w:val="24"/>
                <w:lang w:val="ro-RO"/>
              </w:rPr>
              <w:t>ș</w:t>
            </w:r>
            <w:r w:rsidRPr="003A6405">
              <w:rPr>
                <w:sz w:val="24"/>
                <w:szCs w:val="24"/>
                <w:lang w:val="ro-RO"/>
              </w:rPr>
              <w:t>i uneori ofer</w:t>
            </w:r>
            <w:r w:rsidR="002D00F8" w:rsidRPr="003A6405">
              <w:rPr>
                <w:sz w:val="24"/>
                <w:szCs w:val="24"/>
                <w:lang w:val="ro-RO"/>
              </w:rPr>
              <w:t>ă</w:t>
            </w:r>
            <w:r w:rsidRPr="003A6405">
              <w:rPr>
                <w:sz w:val="24"/>
                <w:szCs w:val="24"/>
                <w:lang w:val="ro-RO"/>
              </w:rPr>
              <w:t xml:space="preserve"> o imagine </w:t>
            </w:r>
            <w:r w:rsidR="002D00F8" w:rsidRPr="003A6405">
              <w:rPr>
                <w:sz w:val="24"/>
                <w:szCs w:val="24"/>
                <w:lang w:val="ro-RO"/>
              </w:rPr>
              <w:t>greșită</w:t>
            </w:r>
            <w:r w:rsidRPr="003A6405">
              <w:rPr>
                <w:sz w:val="24"/>
                <w:szCs w:val="24"/>
                <w:lang w:val="ro-RO"/>
              </w:rPr>
              <w:t xml:space="preserve"> </w:t>
            </w:r>
            <w:r w:rsidR="002D00F8" w:rsidRPr="003A6405">
              <w:rPr>
                <w:sz w:val="24"/>
                <w:szCs w:val="24"/>
                <w:lang w:val="ro-RO"/>
              </w:rPr>
              <w:t>î</w:t>
            </w:r>
            <w:r w:rsidRPr="003A6405">
              <w:rPr>
                <w:sz w:val="24"/>
                <w:szCs w:val="24"/>
                <w:lang w:val="ro-RO"/>
              </w:rPr>
              <w:t>n ceea ce prive</w:t>
            </w:r>
            <w:r w:rsidR="002D00F8" w:rsidRPr="003A6405">
              <w:rPr>
                <w:sz w:val="24"/>
                <w:szCs w:val="24"/>
                <w:lang w:val="ro-RO"/>
              </w:rPr>
              <w:t>ș</w:t>
            </w:r>
            <w:r w:rsidRPr="003A6405">
              <w:rPr>
                <w:sz w:val="24"/>
                <w:szCs w:val="24"/>
                <w:lang w:val="ro-RO"/>
              </w:rPr>
              <w:t>te cantit</w:t>
            </w:r>
            <w:r w:rsidR="002D00F8" w:rsidRPr="003A6405">
              <w:rPr>
                <w:sz w:val="24"/>
                <w:szCs w:val="24"/>
                <w:lang w:val="ro-RO"/>
              </w:rPr>
              <w:t>ăț</w:t>
            </w:r>
            <w:r w:rsidRPr="003A6405">
              <w:rPr>
                <w:sz w:val="24"/>
                <w:szCs w:val="24"/>
                <w:lang w:val="ro-RO"/>
              </w:rPr>
              <w:t>tile de de</w:t>
            </w:r>
            <w:r w:rsidR="002D00F8" w:rsidRPr="003A6405">
              <w:rPr>
                <w:sz w:val="24"/>
                <w:szCs w:val="24"/>
                <w:lang w:val="ro-RO"/>
              </w:rPr>
              <w:t>ș</w:t>
            </w:r>
            <w:r w:rsidRPr="003A6405">
              <w:rPr>
                <w:sz w:val="24"/>
                <w:szCs w:val="24"/>
                <w:lang w:val="ro-RO"/>
              </w:rPr>
              <w:t xml:space="preserve">euri produse, colectate </w:t>
            </w:r>
            <w:r w:rsidR="002D00F8" w:rsidRPr="003A6405">
              <w:rPr>
                <w:sz w:val="24"/>
                <w:szCs w:val="24"/>
                <w:lang w:val="ro-RO"/>
              </w:rPr>
              <w:t>ș</w:t>
            </w:r>
            <w:r w:rsidRPr="003A6405">
              <w:rPr>
                <w:sz w:val="24"/>
                <w:szCs w:val="24"/>
                <w:lang w:val="ro-RO"/>
              </w:rPr>
              <w:t>i eliminate.</w:t>
            </w:r>
          </w:p>
          <w:p w:rsidR="001E3C60" w:rsidRPr="00C2705D" w:rsidRDefault="00251770" w:rsidP="00B75863">
            <w:pPr>
              <w:shd w:val="clear" w:color="auto" w:fill="FFFFFF" w:themeFill="background1"/>
              <w:ind w:right="142"/>
              <w:rPr>
                <w:sz w:val="24"/>
                <w:szCs w:val="24"/>
                <w:shd w:val="clear" w:color="auto" w:fill="FFFFFF"/>
                <w:lang w:val="ro-RO" w:eastAsia="ru-RU"/>
              </w:rPr>
            </w:pPr>
            <w:r w:rsidRPr="003A6405">
              <w:rPr>
                <w:sz w:val="24"/>
                <w:szCs w:val="24"/>
                <w:shd w:val="clear" w:color="auto" w:fill="FFFFFF"/>
                <w:lang w:val="ro-RO" w:eastAsia="ru-RU"/>
              </w:rPr>
              <w:t>-</w:t>
            </w:r>
            <w:r w:rsidR="001E3C60" w:rsidRPr="003A6405">
              <w:rPr>
                <w:sz w:val="24"/>
                <w:szCs w:val="24"/>
                <w:shd w:val="clear" w:color="auto" w:fill="FFFFFF"/>
                <w:lang w:val="ro-RO" w:eastAsia="ru-RU"/>
              </w:rPr>
              <w:t xml:space="preserve"> </w:t>
            </w:r>
            <w:r w:rsidRPr="003A6405">
              <w:rPr>
                <w:rFonts w:eastAsiaTheme="minorHAnsi"/>
                <w:sz w:val="24"/>
                <w:szCs w:val="24"/>
                <w:lang w:val="ro-RO"/>
              </w:rPr>
              <w:t>Lipsa capacităţilor de tratare a</w:t>
            </w:r>
            <w:r w:rsidR="00C2705D">
              <w:rPr>
                <w:rFonts w:eastAsiaTheme="minorHAnsi"/>
                <w:sz w:val="24"/>
                <w:szCs w:val="24"/>
                <w:lang w:val="ro-RO"/>
              </w:rPr>
              <w:t>anvelopelor uzate</w:t>
            </w:r>
            <w:r w:rsidRPr="003A6405">
              <w:rPr>
                <w:rFonts w:eastAsiaTheme="minorHAnsi"/>
                <w:sz w:val="24"/>
                <w:szCs w:val="24"/>
                <w:lang w:val="ro-RO"/>
              </w:rPr>
              <w:t xml:space="preserve">, care, fiind depozitate de rând cu cele </w:t>
            </w:r>
            <w:r w:rsidR="00C2705D">
              <w:rPr>
                <w:rFonts w:eastAsiaTheme="minorHAnsi"/>
                <w:sz w:val="24"/>
                <w:szCs w:val="24"/>
                <w:lang w:val="ro-RO"/>
              </w:rPr>
              <w:t xml:space="preserve">deșeuri </w:t>
            </w:r>
            <w:r w:rsidRPr="003A6405">
              <w:rPr>
                <w:rFonts w:eastAsiaTheme="minorHAnsi"/>
                <w:sz w:val="24"/>
                <w:szCs w:val="24"/>
                <w:lang w:val="ro-RO"/>
              </w:rPr>
              <w:t>municipale, prezintă un risc sporit pentru mediu</w:t>
            </w:r>
            <w:r w:rsidR="00C2705D">
              <w:rPr>
                <w:rFonts w:eastAsiaTheme="minorHAnsi"/>
                <w:sz w:val="24"/>
                <w:szCs w:val="24"/>
                <w:lang w:val="ro-RO"/>
              </w:rPr>
              <w:t xml:space="preserve"> </w:t>
            </w:r>
            <w:r w:rsidR="00C2705D" w:rsidRPr="00016CBB">
              <w:rPr>
                <w:sz w:val="24"/>
                <w:szCs w:val="24"/>
              </w:rPr>
              <w:t>și asupra sănătății</w:t>
            </w:r>
            <w:r w:rsidR="00C2705D">
              <w:rPr>
                <w:sz w:val="24"/>
                <w:szCs w:val="24"/>
              </w:rPr>
              <w:t xml:space="preserve"> populației</w:t>
            </w:r>
            <w:r w:rsidR="00F832FD">
              <w:rPr>
                <w:rFonts w:eastAsiaTheme="minorHAnsi"/>
                <w:sz w:val="24"/>
                <w:szCs w:val="24"/>
                <w:lang w:val="ro-RO"/>
              </w:rPr>
              <w:t>.</w:t>
            </w:r>
          </w:p>
        </w:tc>
      </w:tr>
      <w:tr w:rsidR="00224ECB" w:rsidRPr="003A6405" w:rsidTr="006433C5">
        <w:trPr>
          <w:trHeight w:val="248"/>
        </w:trPr>
        <w:tc>
          <w:tcPr>
            <w:tcW w:w="9820" w:type="dxa"/>
            <w:gridSpan w:val="6"/>
            <w:shd w:val="clear" w:color="auto" w:fill="D9D9D9"/>
          </w:tcPr>
          <w:p w:rsidR="00224ECB" w:rsidRPr="003A6405" w:rsidRDefault="00224ECB" w:rsidP="00F20057">
            <w:pPr>
              <w:spacing w:before="120" w:after="120"/>
              <w:ind w:firstLine="0"/>
              <w:rPr>
                <w:bCs/>
                <w:sz w:val="24"/>
                <w:szCs w:val="24"/>
                <w:lang w:val="ro-RO"/>
              </w:rPr>
            </w:pPr>
            <w:r w:rsidRPr="003A6405">
              <w:rPr>
                <w:bCs/>
                <w:sz w:val="24"/>
                <w:szCs w:val="24"/>
                <w:lang w:val="ro-RO"/>
              </w:rPr>
              <w:t xml:space="preserve">d) </w:t>
            </w:r>
            <w:r w:rsidRPr="003A6405">
              <w:rPr>
                <w:sz w:val="24"/>
                <w:szCs w:val="24"/>
                <w:lang w:val="ro-RO"/>
              </w:rPr>
              <w:t xml:space="preserve">Descrieți cum a evoluat problema şi cum va evolua fără o intervenție </w:t>
            </w:r>
          </w:p>
        </w:tc>
      </w:tr>
      <w:tr w:rsidR="00224ECB" w:rsidRPr="003A6405" w:rsidTr="006433C5">
        <w:trPr>
          <w:trHeight w:val="70"/>
        </w:trPr>
        <w:tc>
          <w:tcPr>
            <w:tcW w:w="9820" w:type="dxa"/>
            <w:gridSpan w:val="6"/>
          </w:tcPr>
          <w:p w:rsidR="00224ECB" w:rsidRPr="003A6405" w:rsidRDefault="00224ECB" w:rsidP="001E3C60">
            <w:pPr>
              <w:rPr>
                <w:b/>
                <w:color w:val="000000"/>
                <w:sz w:val="24"/>
                <w:szCs w:val="24"/>
                <w:lang w:val="ro-RO"/>
              </w:rPr>
            </w:pPr>
            <w:r w:rsidRPr="003A6405">
              <w:rPr>
                <w:b/>
                <w:color w:val="000000"/>
                <w:sz w:val="24"/>
                <w:szCs w:val="24"/>
                <w:lang w:val="ro-RO"/>
              </w:rPr>
              <w:t>Evoluția problemei</w:t>
            </w:r>
          </w:p>
          <w:p w:rsidR="00746995" w:rsidRDefault="00746995" w:rsidP="00B75863">
            <w:pPr>
              <w:ind w:firstLine="709"/>
              <w:rPr>
                <w:sz w:val="24"/>
                <w:szCs w:val="24"/>
              </w:rPr>
            </w:pPr>
            <w:r w:rsidRPr="00016CBB">
              <w:rPr>
                <w:sz w:val="24"/>
                <w:szCs w:val="24"/>
              </w:rPr>
              <w:t>Problema administrării deşeurilor în Republica Moldova reprezintă o combinație a sistemului de gestionare a deșeurilor moștenit din timpul sovietic și a provocărilor asociate de tranziția spre o economie de piață, care trebui depășite pentru a satisface necesitățile din zilele noastre. Gestionarea deșeurilor continuă să fie o prioritate a politicii de mediu în Republica Moldova, având drept reper Directivele UE din domeniul gestionării deșeurilor, precum și promovarea economiei circulare, transformând provocările în posibilități și contribuind la o creșterea economică mai durabilă.</w:t>
            </w:r>
          </w:p>
          <w:p w:rsidR="00B75863" w:rsidRDefault="00B75863" w:rsidP="00EF31F3">
            <w:pPr>
              <w:widowControl w:val="0"/>
              <w:shd w:val="clear" w:color="auto" w:fill="FFFFFF" w:themeFill="background1"/>
              <w:autoSpaceDE w:val="0"/>
              <w:autoSpaceDN w:val="0"/>
              <w:adjustRightInd w:val="0"/>
              <w:ind w:right="153" w:firstLine="709"/>
              <w:rPr>
                <w:sz w:val="24"/>
                <w:szCs w:val="24"/>
                <w:lang w:val="ro-RO"/>
              </w:rPr>
            </w:pPr>
            <w:r w:rsidRPr="00D860B9">
              <w:rPr>
                <w:sz w:val="24"/>
                <w:szCs w:val="24"/>
              </w:rPr>
              <w:t>Gestionarea necorespunzătoare a deşeurilor pe parcursul ultimilor ani afectează comunităţile locale, ameninţă mediul şi contribuie la emiterea emisiilor globale de gaze cu efect de seră.</w:t>
            </w:r>
          </w:p>
          <w:p w:rsidR="006A4E5C" w:rsidRPr="003A6405" w:rsidRDefault="006A4E5C" w:rsidP="006A4E5C">
            <w:pPr>
              <w:shd w:val="clear" w:color="auto" w:fill="FFFFFF"/>
              <w:tabs>
                <w:tab w:val="left" w:pos="993"/>
              </w:tabs>
              <w:adjustRightInd w:val="0"/>
              <w:textAlignment w:val="top"/>
              <w:rPr>
                <w:spacing w:val="4"/>
                <w:sz w:val="24"/>
                <w:szCs w:val="24"/>
                <w:shd w:val="clear" w:color="auto" w:fill="FEFEFE"/>
                <w:lang w:val="ro-RO"/>
              </w:rPr>
            </w:pPr>
            <w:r w:rsidRPr="003A6405">
              <w:rPr>
                <w:sz w:val="24"/>
                <w:szCs w:val="24"/>
                <w:lang w:val="ro-RO"/>
              </w:rPr>
              <w:t xml:space="preserve">Republica Moldova urmărește reducerea impactului </w:t>
            </w:r>
            <w:r w:rsidR="004C40BD" w:rsidRPr="003A6405">
              <w:rPr>
                <w:sz w:val="24"/>
                <w:szCs w:val="24"/>
                <w:lang w:val="ro-RO"/>
              </w:rPr>
              <w:t>asupra mediului</w:t>
            </w:r>
            <w:r w:rsidRPr="003A6405">
              <w:rPr>
                <w:sz w:val="24"/>
                <w:szCs w:val="24"/>
                <w:lang w:val="ro-RO"/>
              </w:rPr>
              <w:t xml:space="preserve"> </w:t>
            </w:r>
            <w:r w:rsidR="004C40BD" w:rsidRPr="003A6405">
              <w:rPr>
                <w:sz w:val="24"/>
                <w:szCs w:val="24"/>
                <w:shd w:val="clear" w:color="auto" w:fill="FFFFFF"/>
                <w:lang w:val="ro-RO"/>
              </w:rPr>
              <w:t>și</w:t>
            </w:r>
            <w:r w:rsidRPr="003A6405">
              <w:rPr>
                <w:sz w:val="24"/>
                <w:szCs w:val="24"/>
                <w:shd w:val="clear" w:color="auto" w:fill="FFFFFF"/>
                <w:lang w:val="ro-RO"/>
              </w:rPr>
              <w:t xml:space="preserve"> sănătății umane prin </w:t>
            </w:r>
            <w:r w:rsidRPr="003A6405">
              <w:rPr>
                <w:iCs/>
                <w:sz w:val="24"/>
                <w:szCs w:val="24"/>
                <w:lang w:val="ro-RO"/>
              </w:rPr>
              <w:t>instituirea</w:t>
            </w:r>
            <w:r w:rsidRPr="003A6405">
              <w:rPr>
                <w:rFonts w:eastAsia="SimSun"/>
                <w:sz w:val="24"/>
                <w:szCs w:val="24"/>
                <w:lang w:val="ro-RO" w:eastAsia="zh-CN"/>
              </w:rPr>
              <w:t xml:space="preserve"> unui cadru juridic</w:t>
            </w:r>
            <w:r w:rsidRPr="003A6405">
              <w:rPr>
                <w:bCs/>
                <w:sz w:val="24"/>
                <w:szCs w:val="24"/>
                <w:lang w:val="ro-RO"/>
              </w:rPr>
              <w:t xml:space="preserve"> de reglementare a gestionării anvelopelor uzate,</w:t>
            </w:r>
            <w:r w:rsidRPr="003A6405">
              <w:rPr>
                <w:spacing w:val="4"/>
                <w:sz w:val="24"/>
                <w:szCs w:val="24"/>
                <w:shd w:val="clear" w:color="auto" w:fill="FEFEFE"/>
                <w:lang w:val="ro-RO"/>
              </w:rPr>
              <w:t xml:space="preserve"> necesar să se treacă la un model de dezvoltare circulară, eficientă din punct de vedere al resurselor - care tratează deșeurile ca o resursă valoroasă. Acțiunile întreprinse în sectorul gestionării deșeurilor vor avea, de asemenea, un impact asupra altor sectoare, cum ar fi energia sau industria.</w:t>
            </w:r>
          </w:p>
          <w:p w:rsidR="006A4E5C" w:rsidRPr="003A6405" w:rsidRDefault="006A4E5C" w:rsidP="006A4E5C">
            <w:pPr>
              <w:shd w:val="clear" w:color="auto" w:fill="FFFFFF"/>
              <w:tabs>
                <w:tab w:val="left" w:pos="993"/>
              </w:tabs>
              <w:adjustRightInd w:val="0"/>
              <w:textAlignment w:val="top"/>
              <w:rPr>
                <w:sz w:val="24"/>
                <w:szCs w:val="24"/>
                <w:shd w:val="clear" w:color="auto" w:fill="FFFFFF"/>
                <w:lang w:val="ro-RO"/>
              </w:rPr>
            </w:pPr>
            <w:r w:rsidRPr="003A6405">
              <w:rPr>
                <w:sz w:val="24"/>
                <w:szCs w:val="24"/>
                <w:lang w:val="ro-RO"/>
              </w:rPr>
              <w:t>Sistemul circular selectează în mod inteligent și alege tehnologii și procese care utilizează resurse regenerabile, cu performanțe mai bune. Componentele tehnice: plastice, polimeri și alte materiale create de mâna omului sunt astfel proiectate ca să poat</w:t>
            </w:r>
            <w:r w:rsidR="00E51794" w:rsidRPr="003A6405">
              <w:rPr>
                <w:sz w:val="24"/>
                <w:szCs w:val="24"/>
                <w:lang w:val="ro-RO"/>
              </w:rPr>
              <w:t>ă</w:t>
            </w:r>
            <w:r w:rsidRPr="003A6405">
              <w:rPr>
                <w:sz w:val="24"/>
                <w:szCs w:val="24"/>
                <w:lang w:val="ro-RO"/>
              </w:rPr>
              <w:t xml:space="preserve"> fi refolosite.</w:t>
            </w:r>
          </w:p>
          <w:p w:rsidR="006A4E5C" w:rsidRPr="003A6405" w:rsidRDefault="006A4E5C" w:rsidP="006A4E5C">
            <w:pPr>
              <w:ind w:firstLine="709"/>
              <w:rPr>
                <w:iCs/>
                <w:sz w:val="24"/>
                <w:szCs w:val="24"/>
                <w:lang w:val="ro-RO"/>
              </w:rPr>
            </w:pPr>
            <w:r w:rsidRPr="003A6405">
              <w:rPr>
                <w:sz w:val="24"/>
                <w:szCs w:val="24"/>
                <w:lang w:val="ro-RO"/>
              </w:rPr>
              <w:t xml:space="preserve">Potenţialele avantaje sunt imense şi pot facilita tranziţia Republicii Moldova către o economie circulară, în care nimic nu se risipeşte, este o </w:t>
            </w:r>
            <w:r w:rsidRPr="003A6405">
              <w:rPr>
                <w:i/>
                <w:sz w:val="24"/>
                <w:szCs w:val="24"/>
                <w:lang w:val="ro-RO"/>
              </w:rPr>
              <w:t>tranziție echitabilă și corectă către o economie verde, neutră din punct de vedere climatic și competitivă, care să creeze în același timp oportunități propice pentru noi locuri de muncă și o creștere durabilă.</w:t>
            </w:r>
            <w:r w:rsidRPr="003A6405">
              <w:rPr>
                <w:iCs/>
                <w:sz w:val="24"/>
                <w:szCs w:val="24"/>
                <w:lang w:val="ro-RO"/>
              </w:rPr>
              <w:t xml:space="preserve"> </w:t>
            </w:r>
          </w:p>
          <w:p w:rsidR="006A4E5C" w:rsidRPr="003A6405" w:rsidRDefault="006A4E5C" w:rsidP="006A4E5C">
            <w:pPr>
              <w:ind w:firstLine="0"/>
              <w:jc w:val="left"/>
              <w:rPr>
                <w:i/>
                <w:lang w:val="ro-RO"/>
              </w:rPr>
            </w:pPr>
          </w:p>
          <w:p w:rsidR="006A4E5C" w:rsidRPr="003A6405" w:rsidRDefault="006A4E5C" w:rsidP="005F3DE4">
            <w:pPr>
              <w:jc w:val="center"/>
              <w:rPr>
                <w:sz w:val="24"/>
                <w:szCs w:val="24"/>
                <w:lang w:val="ro-RO"/>
              </w:rPr>
            </w:pPr>
            <w:r w:rsidRPr="003A6405">
              <w:rPr>
                <w:noProof/>
                <w:sz w:val="24"/>
                <w:szCs w:val="24"/>
              </w:rPr>
              <w:drawing>
                <wp:inline distT="0" distB="0" distL="0" distR="0">
                  <wp:extent cx="3646025" cy="2444489"/>
                  <wp:effectExtent l="0" t="0" r="0" b="0"/>
                  <wp:docPr id="10" name="Рисунок 10" descr="C:\Users\WorkPC\Pictures\Screenshots\Снимок экрана (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PC\Pictures\Screenshots\Снимок экрана (19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0736" cy="2454352"/>
                          </a:xfrm>
                          <a:prstGeom prst="rect">
                            <a:avLst/>
                          </a:prstGeom>
                          <a:noFill/>
                          <a:ln>
                            <a:noFill/>
                          </a:ln>
                        </pic:spPr>
                      </pic:pic>
                    </a:graphicData>
                  </a:graphic>
                </wp:inline>
              </w:drawing>
            </w:r>
          </w:p>
          <w:p w:rsidR="00BF6822" w:rsidRPr="003A6405" w:rsidRDefault="001E3C60" w:rsidP="005F3DE4">
            <w:pPr>
              <w:jc w:val="center"/>
              <w:rPr>
                <w:i/>
                <w:sz w:val="22"/>
                <w:lang w:val="ro-RO"/>
              </w:rPr>
            </w:pPr>
            <w:r w:rsidRPr="003A6405">
              <w:rPr>
                <w:i/>
                <w:sz w:val="22"/>
                <w:lang w:val="ro-RO"/>
              </w:rPr>
              <w:t>Fig.</w:t>
            </w:r>
            <w:r w:rsidR="00EF31F3">
              <w:rPr>
                <w:i/>
                <w:sz w:val="22"/>
                <w:lang w:val="ro-RO"/>
              </w:rPr>
              <w:t>4</w:t>
            </w:r>
            <w:r w:rsidR="00BF6822" w:rsidRPr="003A6405">
              <w:rPr>
                <w:i/>
                <w:sz w:val="22"/>
                <w:lang w:val="ro-RO"/>
              </w:rPr>
              <w:t xml:space="preserve"> Circuitul permanent</w:t>
            </w:r>
          </w:p>
          <w:p w:rsidR="00F15705" w:rsidRPr="003A6405" w:rsidRDefault="00F15705" w:rsidP="005F3DE4">
            <w:pPr>
              <w:jc w:val="center"/>
              <w:rPr>
                <w:i/>
                <w:sz w:val="22"/>
                <w:szCs w:val="24"/>
                <w:lang w:val="ro-RO"/>
              </w:rPr>
            </w:pPr>
          </w:p>
          <w:p w:rsidR="00006AB6" w:rsidRPr="003A6405" w:rsidRDefault="00006AB6" w:rsidP="00006AB6">
            <w:pPr>
              <w:shd w:val="clear" w:color="auto" w:fill="FFFFFF"/>
              <w:rPr>
                <w:sz w:val="24"/>
                <w:szCs w:val="24"/>
                <w:lang w:val="ro-RO"/>
              </w:rPr>
            </w:pPr>
            <w:r w:rsidRPr="003A6405">
              <w:rPr>
                <w:color w:val="000000" w:themeColor="text1"/>
                <w:sz w:val="24"/>
                <w:szCs w:val="24"/>
                <w:lang w:val="ro-RO"/>
              </w:rPr>
              <w:t>Lipsa unui sistem eficient de gestionare a deșeurilor generate în Republica Moldova pe parcursul a mai multor ani</w:t>
            </w:r>
            <w:r w:rsidR="00E51794" w:rsidRPr="003A6405">
              <w:rPr>
                <w:color w:val="000000" w:themeColor="text1"/>
                <w:sz w:val="24"/>
                <w:szCs w:val="24"/>
                <w:lang w:val="ro-RO"/>
              </w:rPr>
              <w:t>,</w:t>
            </w:r>
            <w:r w:rsidRPr="003A6405">
              <w:rPr>
                <w:color w:val="000000" w:themeColor="text1"/>
                <w:sz w:val="24"/>
                <w:szCs w:val="24"/>
                <w:lang w:val="ro-RO"/>
              </w:rPr>
              <w:t xml:space="preserve"> s-a soldat cu o serie de probleme ce necesită soluționare urgentă și care pot fi sintetizate după cum se prezintă:</w:t>
            </w:r>
            <w:bookmarkStart w:id="1" w:name="_Hlk55085129"/>
          </w:p>
          <w:p w:rsidR="00006AB6" w:rsidRPr="003A6405" w:rsidRDefault="00006AB6" w:rsidP="00165B14">
            <w:pPr>
              <w:pStyle w:val="Listparagraf"/>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color w:val="000000" w:themeColor="text1"/>
                <w:sz w:val="24"/>
                <w:szCs w:val="24"/>
                <w:lang w:val="ro-RO"/>
              </w:rPr>
            </w:pPr>
            <w:bookmarkStart w:id="2" w:name="_Hlk57194450"/>
            <w:r w:rsidRPr="003A6405">
              <w:rPr>
                <w:rFonts w:ascii="Times New Roman" w:hAnsi="Times New Roman"/>
                <w:color w:val="000000" w:themeColor="text1"/>
                <w:sz w:val="24"/>
                <w:szCs w:val="24"/>
                <w:lang w:val="ro-RO"/>
              </w:rPr>
              <w:t>depozitarea deșeurilor pe teren descoperit este practic unicul mijloc pentru eliminarea finală a acestora;</w:t>
            </w:r>
          </w:p>
          <w:p w:rsidR="00006AB6" w:rsidRPr="003A6405" w:rsidRDefault="00006AB6" w:rsidP="00165B14">
            <w:pPr>
              <w:pStyle w:val="Listparagraf"/>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color w:val="000000" w:themeColor="text1"/>
                <w:sz w:val="24"/>
                <w:szCs w:val="24"/>
                <w:lang w:val="ro-RO"/>
              </w:rPr>
            </w:pPr>
            <w:r w:rsidRPr="003A6405">
              <w:rPr>
                <w:rFonts w:ascii="Times New Roman" w:hAnsi="Times New Roman"/>
                <w:color w:val="000000" w:themeColor="text1"/>
                <w:sz w:val="24"/>
                <w:szCs w:val="24"/>
                <w:lang w:val="ro-RO"/>
              </w:rPr>
              <w:t xml:space="preserve">depozitele de deşeuri nu sunt amenajate corespunzător pentru protecţia mediului, conducând la poluarea apelor şi solului din zonele respective; </w:t>
            </w:r>
          </w:p>
          <w:p w:rsidR="00006AB6" w:rsidRPr="003A6405" w:rsidRDefault="00006AB6" w:rsidP="00165B14">
            <w:pPr>
              <w:pStyle w:val="Listparagraf"/>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color w:val="000000" w:themeColor="text1"/>
                <w:sz w:val="24"/>
                <w:szCs w:val="24"/>
                <w:lang w:val="ro-RO"/>
              </w:rPr>
            </w:pPr>
            <w:r w:rsidRPr="003A6405">
              <w:rPr>
                <w:rFonts w:ascii="Times New Roman" w:hAnsi="Times New Roman"/>
                <w:color w:val="000000" w:themeColor="text1"/>
                <w:sz w:val="24"/>
                <w:szCs w:val="24"/>
                <w:lang w:val="ro-RO"/>
              </w:rPr>
              <w:t xml:space="preserve">depozitele actuale de deşeuri, nu sunt operate corespunzător: nu se compactează şi nu se acoperă periodic cu materiale inerte în vederea prevenirii incendiilor, a răspândirii mirosurilor neplăcute; </w:t>
            </w:r>
          </w:p>
          <w:p w:rsidR="00006AB6" w:rsidRPr="003A6405" w:rsidRDefault="00006AB6" w:rsidP="00165B14">
            <w:pPr>
              <w:pStyle w:val="Listparagraf"/>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color w:val="000000" w:themeColor="text1"/>
                <w:sz w:val="24"/>
                <w:szCs w:val="24"/>
                <w:lang w:val="ro-RO"/>
              </w:rPr>
            </w:pPr>
            <w:r w:rsidRPr="003A6405">
              <w:rPr>
                <w:rFonts w:ascii="Times New Roman" w:hAnsi="Times New Roman"/>
                <w:color w:val="000000" w:themeColor="text1"/>
                <w:sz w:val="24"/>
                <w:szCs w:val="24"/>
                <w:lang w:val="ro-RO"/>
              </w:rPr>
              <w:t xml:space="preserve">terenurile ocupate de depozitele de deşeuri sunt considerate terenuri degradate, care nu mai pot fi utilizate în scopuri agricole; </w:t>
            </w:r>
          </w:p>
          <w:p w:rsidR="00006AB6" w:rsidRPr="003A6405" w:rsidRDefault="00006AB6" w:rsidP="00165B14">
            <w:pPr>
              <w:pStyle w:val="Listparagraf"/>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color w:val="000000" w:themeColor="text1"/>
                <w:sz w:val="24"/>
                <w:szCs w:val="24"/>
                <w:lang w:val="ro-RO"/>
              </w:rPr>
            </w:pPr>
            <w:r w:rsidRPr="003A6405">
              <w:rPr>
                <w:rFonts w:ascii="Times New Roman" w:hAnsi="Times New Roman"/>
                <w:color w:val="000000" w:themeColor="text1"/>
                <w:sz w:val="24"/>
                <w:szCs w:val="24"/>
                <w:lang w:val="ro-RO"/>
              </w:rPr>
              <w:t>colectarea deşeurilor de la populaţie se efectuează neselectiv, astfel</w:t>
            </w:r>
            <w:r w:rsidR="00E51794" w:rsidRPr="003A6405">
              <w:rPr>
                <w:rFonts w:ascii="Times New Roman" w:hAnsi="Times New Roman"/>
                <w:color w:val="000000" w:themeColor="text1"/>
                <w:sz w:val="24"/>
                <w:szCs w:val="24"/>
                <w:lang w:val="ro-RO"/>
              </w:rPr>
              <w:t>,</w:t>
            </w:r>
            <w:r w:rsidRPr="003A6405">
              <w:rPr>
                <w:rFonts w:ascii="Times New Roman" w:hAnsi="Times New Roman"/>
                <w:color w:val="000000" w:themeColor="text1"/>
                <w:sz w:val="24"/>
                <w:szCs w:val="24"/>
                <w:lang w:val="ro-RO"/>
              </w:rPr>
              <w:t xml:space="preserve"> ajungând pe depozite ca atare, amestecate, pierzându-se o mare parte a potenţialului lor util;</w:t>
            </w:r>
          </w:p>
          <w:p w:rsidR="00006AB6" w:rsidRPr="003A6405" w:rsidRDefault="00006AB6" w:rsidP="00165B14">
            <w:pPr>
              <w:pStyle w:val="Listparagraf"/>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color w:val="000000" w:themeColor="text1"/>
                <w:sz w:val="24"/>
                <w:szCs w:val="24"/>
                <w:lang w:val="ro-RO"/>
              </w:rPr>
            </w:pPr>
            <w:r w:rsidRPr="003A6405">
              <w:rPr>
                <w:rFonts w:ascii="Times New Roman" w:hAnsi="Times New Roman"/>
                <w:color w:val="000000" w:themeColor="text1"/>
                <w:sz w:val="24"/>
                <w:szCs w:val="24"/>
                <w:lang w:val="ro-RO"/>
              </w:rPr>
              <w:t xml:space="preserve">la ora actuală, în </w:t>
            </w:r>
            <w:r w:rsidR="00E51794" w:rsidRPr="003A6405">
              <w:rPr>
                <w:rFonts w:ascii="Times New Roman" w:hAnsi="Times New Roman"/>
                <w:color w:val="000000" w:themeColor="text1"/>
                <w:sz w:val="24"/>
                <w:szCs w:val="24"/>
                <w:lang w:val="ro-RO"/>
              </w:rPr>
              <w:t xml:space="preserve">Republica </w:t>
            </w:r>
            <w:r w:rsidRPr="003A6405">
              <w:rPr>
                <w:rFonts w:ascii="Times New Roman" w:hAnsi="Times New Roman"/>
                <w:color w:val="000000" w:themeColor="text1"/>
                <w:sz w:val="24"/>
                <w:szCs w:val="24"/>
                <w:lang w:val="ro-RO"/>
              </w:rPr>
              <w:t>Moldova, peste 20000 ha de teren este afectat prin depozitarea deşeurilor</w:t>
            </w:r>
            <w:bookmarkEnd w:id="1"/>
            <w:r w:rsidRPr="003A6405">
              <w:rPr>
                <w:rFonts w:ascii="Times New Roman" w:hAnsi="Times New Roman"/>
                <w:color w:val="000000" w:themeColor="text1"/>
                <w:sz w:val="24"/>
                <w:szCs w:val="24"/>
                <w:lang w:val="ro-RO"/>
              </w:rPr>
              <w:t>.</w:t>
            </w:r>
            <w:bookmarkEnd w:id="2"/>
          </w:p>
          <w:p w:rsidR="00006AB6" w:rsidRPr="003A6405" w:rsidRDefault="00006AB6" w:rsidP="00006AB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
              <w:rPr>
                <w:color w:val="000000" w:themeColor="text1"/>
                <w:sz w:val="24"/>
                <w:szCs w:val="24"/>
                <w:lang w:val="ro-RO"/>
              </w:rPr>
            </w:pPr>
            <w:r w:rsidRPr="003A6405">
              <w:rPr>
                <w:sz w:val="24"/>
                <w:szCs w:val="24"/>
                <w:shd w:val="clear" w:color="auto" w:fill="FFFFFF"/>
                <w:lang w:val="ro-RO"/>
              </w:rPr>
              <w:t>Situaţia actuală privind colectarea şi prelucrarea anvelopelor uzate este incertă în lipsa statisticii oficiale în acest domeniu.</w:t>
            </w:r>
          </w:p>
          <w:p w:rsidR="00006AB6" w:rsidRPr="003A6405" w:rsidRDefault="00006AB6" w:rsidP="00006AB6">
            <w:pPr>
              <w:pStyle w:val="NormalWeb"/>
              <w:shd w:val="clear" w:color="auto" w:fill="FFFFFF" w:themeFill="background1"/>
              <w:spacing w:before="0" w:beforeAutospacing="0" w:after="0" w:afterAutospacing="0"/>
              <w:ind w:firstLine="709"/>
              <w:jc w:val="both"/>
              <w:rPr>
                <w:b/>
                <w:bCs/>
                <w:color w:val="000000" w:themeColor="text1"/>
                <w:sz w:val="20"/>
                <w:szCs w:val="20"/>
                <w:lang w:val="ro-RO"/>
              </w:rPr>
            </w:pPr>
            <w:r w:rsidRPr="003A6405">
              <w:rPr>
                <w:color w:val="000000" w:themeColor="text1"/>
                <w:lang w:val="ro-RO"/>
              </w:rPr>
              <w:t xml:space="preserve">Multe materiale reciclabile și utile sunt depozitate împreună cu cele nereciclabile, astfel pierzându-se o mare parte a potențialului lor util (hârtie, sticlă, metale, materiale plastice). </w:t>
            </w:r>
            <w:r w:rsidR="00BF6822" w:rsidRPr="003A6405">
              <w:rPr>
                <w:color w:val="000000" w:themeColor="text1"/>
                <w:lang w:val="ro-RO"/>
              </w:rPr>
              <w:t>Deșeurile</w:t>
            </w:r>
            <w:r w:rsidR="0066505B" w:rsidRPr="003A6405">
              <w:rPr>
                <w:color w:val="000000" w:themeColor="text1"/>
                <w:lang w:val="ro-RO"/>
              </w:rPr>
              <w:t>,</w:t>
            </w:r>
            <w:r w:rsidR="00BF6822" w:rsidRPr="003A6405">
              <w:rPr>
                <w:color w:val="000000" w:themeColor="text1"/>
                <w:lang w:val="ro-RO"/>
              </w:rPr>
              <w:t xml:space="preserve"> f</w:t>
            </w:r>
            <w:r w:rsidRPr="003A6405">
              <w:rPr>
                <w:color w:val="000000" w:themeColor="text1"/>
                <w:lang w:val="ro-RO"/>
              </w:rPr>
              <w:t xml:space="preserve">iind amestecate și contaminate din punct de vedere chimic și biologic, recuperarea lor </w:t>
            </w:r>
            <w:r w:rsidR="00BF6822" w:rsidRPr="003A6405">
              <w:rPr>
                <w:color w:val="000000" w:themeColor="text1"/>
                <w:lang w:val="ro-RO"/>
              </w:rPr>
              <w:t xml:space="preserve">devine </w:t>
            </w:r>
            <w:r w:rsidRPr="003A6405">
              <w:rPr>
                <w:color w:val="000000" w:themeColor="text1"/>
                <w:lang w:val="ro-RO"/>
              </w:rPr>
              <w:t xml:space="preserve">dificilă, de cele mai multe ori imposibilă. </w:t>
            </w:r>
          </w:p>
          <w:p w:rsidR="00CE0631" w:rsidRPr="003A6405" w:rsidRDefault="00A03C6D" w:rsidP="00CE0631">
            <w:pPr>
              <w:ind w:firstLine="709"/>
              <w:rPr>
                <w:sz w:val="24"/>
                <w:szCs w:val="24"/>
                <w:lang w:val="ro-RO"/>
              </w:rPr>
            </w:pPr>
            <w:r w:rsidRPr="003A6405">
              <w:rPr>
                <w:sz w:val="24"/>
                <w:szCs w:val="24"/>
                <w:lang w:val="ro-RO"/>
              </w:rPr>
              <w:t>De asemenea, putem constata</w:t>
            </w:r>
            <w:r w:rsidR="00CE0631" w:rsidRPr="003A6405">
              <w:rPr>
                <w:sz w:val="24"/>
                <w:szCs w:val="24"/>
                <w:lang w:val="ro-RO"/>
              </w:rPr>
              <w:t xml:space="preserve"> că</w:t>
            </w:r>
            <w:r w:rsidRPr="003A6405">
              <w:rPr>
                <w:sz w:val="24"/>
                <w:szCs w:val="24"/>
                <w:lang w:val="ro-RO"/>
              </w:rPr>
              <w:t>,</w:t>
            </w:r>
            <w:r w:rsidR="00CE0631" w:rsidRPr="003A6405">
              <w:rPr>
                <w:sz w:val="24"/>
                <w:szCs w:val="24"/>
                <w:lang w:val="ro-RO"/>
              </w:rPr>
              <w:t xml:space="preserve"> lacuna juridico-normativă privind reglementarea </w:t>
            </w:r>
            <w:r w:rsidR="00CE0631" w:rsidRPr="003A6405">
              <w:rPr>
                <w:color w:val="000000" w:themeColor="text1"/>
                <w:sz w:val="24"/>
                <w:szCs w:val="24"/>
                <w:shd w:val="clear" w:color="auto" w:fill="FFFFFF"/>
                <w:lang w:val="ro-RO" w:eastAsia="ru-RU"/>
              </w:rPr>
              <w:t xml:space="preserve">unor responsabilităţi clar definite pentru fiecare actor implicat în managementul </w:t>
            </w:r>
            <w:r w:rsidR="00CE0631" w:rsidRPr="003A6405">
              <w:rPr>
                <w:rFonts w:eastAsiaTheme="minorHAnsi"/>
                <w:color w:val="000000" w:themeColor="text1"/>
                <w:sz w:val="24"/>
                <w:szCs w:val="24"/>
                <w:lang w:val="ro-RO"/>
              </w:rPr>
              <w:t xml:space="preserve">deşeurilor la nivel de instituţii de stat, asociaţii, sectorul privat, societăţii civile asociate, provoacă o situație alarmantă: circa 98 % din agenți economici, care generează </w:t>
            </w:r>
            <w:r w:rsidR="00CE0631" w:rsidRPr="003A6405">
              <w:rPr>
                <w:sz w:val="24"/>
                <w:szCs w:val="24"/>
                <w:lang w:val="ro-RO"/>
              </w:rPr>
              <w:t>acest tip de deșeu nu dețin</w:t>
            </w:r>
            <w:r w:rsidR="00CE0631" w:rsidRPr="003A6405">
              <w:rPr>
                <w:rFonts w:eastAsiaTheme="minorHAnsi"/>
                <w:color w:val="000000" w:themeColor="text1"/>
                <w:sz w:val="24"/>
                <w:szCs w:val="24"/>
                <w:lang w:val="ro-RO"/>
              </w:rPr>
              <w:t xml:space="preserve"> </w:t>
            </w:r>
            <w:r w:rsidR="00CE0631" w:rsidRPr="003A6405">
              <w:rPr>
                <w:sz w:val="24"/>
                <w:szCs w:val="24"/>
                <w:lang w:val="ro-RO"/>
              </w:rPr>
              <w:t>au</w:t>
            </w:r>
            <w:r w:rsidR="001E3C60" w:rsidRPr="003A6405">
              <w:rPr>
                <w:sz w:val="24"/>
                <w:szCs w:val="24"/>
                <w:lang w:val="ro-RO"/>
              </w:rPr>
              <w:t>torizația de mediu în domeniul.</w:t>
            </w:r>
          </w:p>
          <w:p w:rsidR="00CE0631" w:rsidRPr="003A6405" w:rsidRDefault="00CE0631" w:rsidP="005F3DE4">
            <w:pPr>
              <w:ind w:firstLine="709"/>
              <w:jc w:val="center"/>
              <w:rPr>
                <w:i/>
                <w:sz w:val="22"/>
                <w:lang w:val="ro-RO"/>
              </w:rPr>
            </w:pPr>
            <w:r w:rsidRPr="003A6405">
              <w:rPr>
                <w:i/>
                <w:sz w:val="22"/>
                <w:lang w:val="ro-RO"/>
              </w:rPr>
              <w:t>Tab.</w:t>
            </w:r>
            <w:r w:rsidR="00AA2E08">
              <w:rPr>
                <w:i/>
                <w:sz w:val="22"/>
                <w:lang w:val="ro-RO"/>
              </w:rPr>
              <w:t>2</w:t>
            </w:r>
            <w:r w:rsidRPr="003A6405">
              <w:rPr>
                <w:i/>
                <w:sz w:val="22"/>
                <w:lang w:val="ro-RO"/>
              </w:rPr>
              <w:t xml:space="preserve"> Monitorizarea formării VSU și a anvelopelor uzate anul 2021</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2835"/>
              <w:gridCol w:w="2857"/>
            </w:tblGrid>
            <w:tr w:rsidR="00CE0631" w:rsidRPr="003A6405" w:rsidTr="00213C0C">
              <w:trPr>
                <w:trHeight w:val="300"/>
              </w:trPr>
              <w:tc>
                <w:tcPr>
                  <w:tcW w:w="3042" w:type="dxa"/>
                </w:tcPr>
                <w:p w:rsidR="00CE0631" w:rsidRPr="003A6405" w:rsidRDefault="00CE0631" w:rsidP="00A03C6D">
                  <w:pPr>
                    <w:ind w:firstLine="709"/>
                    <w:rPr>
                      <w:sz w:val="24"/>
                      <w:szCs w:val="24"/>
                      <w:lang w:val="ro-RO"/>
                    </w:rPr>
                  </w:pPr>
                  <w:r w:rsidRPr="003A6405">
                    <w:rPr>
                      <w:sz w:val="24"/>
                      <w:szCs w:val="24"/>
                      <w:lang w:val="ro-RO"/>
                    </w:rPr>
                    <w:t>Registrul de stat al unităţilor de drept după genurile de activitate declarate</w:t>
                  </w:r>
                </w:p>
              </w:tc>
              <w:tc>
                <w:tcPr>
                  <w:tcW w:w="2835" w:type="dxa"/>
                </w:tcPr>
                <w:p w:rsidR="00CE0631" w:rsidRPr="003A6405" w:rsidRDefault="00CE0631" w:rsidP="00A03C6D">
                  <w:pPr>
                    <w:ind w:firstLine="0"/>
                    <w:rPr>
                      <w:sz w:val="24"/>
                      <w:szCs w:val="24"/>
                      <w:lang w:val="ro-RO"/>
                    </w:rPr>
                  </w:pPr>
                  <w:r w:rsidRPr="003A6405">
                    <w:rPr>
                      <w:sz w:val="24"/>
                      <w:szCs w:val="24"/>
                      <w:lang w:val="ro-RO"/>
                    </w:rPr>
                    <w:t>Inspectoratul pentru Protecția Mediului</w:t>
                  </w:r>
                </w:p>
              </w:tc>
              <w:tc>
                <w:tcPr>
                  <w:tcW w:w="2857" w:type="dxa"/>
                </w:tcPr>
                <w:p w:rsidR="00CE0631" w:rsidRPr="003A6405" w:rsidRDefault="00CE0631" w:rsidP="00A03C6D">
                  <w:pPr>
                    <w:ind w:firstLine="0"/>
                    <w:rPr>
                      <w:sz w:val="24"/>
                      <w:szCs w:val="24"/>
                      <w:lang w:val="ro-RO"/>
                    </w:rPr>
                  </w:pPr>
                  <w:r w:rsidRPr="003A6405">
                    <w:rPr>
                      <w:sz w:val="24"/>
                      <w:szCs w:val="24"/>
                      <w:lang w:val="ro-RO"/>
                    </w:rPr>
                    <w:t>Agenția de Mediu</w:t>
                  </w:r>
                </w:p>
              </w:tc>
            </w:tr>
            <w:tr w:rsidR="00CE0631" w:rsidRPr="003A6405" w:rsidTr="00A03C6D">
              <w:trPr>
                <w:trHeight w:val="345"/>
              </w:trPr>
              <w:tc>
                <w:tcPr>
                  <w:tcW w:w="3042" w:type="dxa"/>
                </w:tcPr>
                <w:p w:rsidR="00CE0631" w:rsidRPr="003A6405" w:rsidRDefault="00CE0631" w:rsidP="00A03C6D">
                  <w:pPr>
                    <w:ind w:firstLine="709"/>
                    <w:jc w:val="left"/>
                    <w:rPr>
                      <w:sz w:val="24"/>
                      <w:szCs w:val="24"/>
                      <w:lang w:val="ro-RO"/>
                    </w:rPr>
                  </w:pPr>
                  <w:r w:rsidRPr="003A6405">
                    <w:rPr>
                      <w:sz w:val="24"/>
                      <w:szCs w:val="24"/>
                      <w:lang w:val="ro-RO"/>
                    </w:rPr>
                    <w:t>35566 agenți economici</w:t>
                  </w:r>
                </w:p>
              </w:tc>
              <w:tc>
                <w:tcPr>
                  <w:tcW w:w="2835" w:type="dxa"/>
                </w:tcPr>
                <w:p w:rsidR="00CE0631" w:rsidRPr="003A6405" w:rsidRDefault="00CE0631" w:rsidP="00A03C6D">
                  <w:pPr>
                    <w:ind w:firstLine="709"/>
                    <w:jc w:val="left"/>
                    <w:rPr>
                      <w:sz w:val="24"/>
                      <w:szCs w:val="24"/>
                      <w:lang w:val="ro-RO"/>
                    </w:rPr>
                  </w:pPr>
                  <w:r w:rsidRPr="003A6405">
                    <w:rPr>
                      <w:sz w:val="24"/>
                      <w:szCs w:val="24"/>
                      <w:lang w:val="ro-RO"/>
                    </w:rPr>
                    <w:t>7 278 agenți economici</w:t>
                  </w:r>
                </w:p>
              </w:tc>
              <w:tc>
                <w:tcPr>
                  <w:tcW w:w="2857" w:type="dxa"/>
                </w:tcPr>
                <w:p w:rsidR="00CE0631" w:rsidRPr="003A6405" w:rsidRDefault="00CE0631" w:rsidP="00A03C6D">
                  <w:pPr>
                    <w:ind w:firstLine="709"/>
                    <w:jc w:val="left"/>
                    <w:rPr>
                      <w:sz w:val="24"/>
                      <w:szCs w:val="24"/>
                      <w:lang w:val="ro-RO"/>
                    </w:rPr>
                  </w:pPr>
                  <w:r w:rsidRPr="003A6405">
                    <w:rPr>
                      <w:sz w:val="24"/>
                      <w:szCs w:val="24"/>
                      <w:lang w:val="ro-RO"/>
                    </w:rPr>
                    <w:t>60 agenți economici</w:t>
                  </w:r>
                </w:p>
              </w:tc>
            </w:tr>
          </w:tbl>
          <w:p w:rsidR="00CE0631" w:rsidRPr="003A6405" w:rsidRDefault="00CE0631" w:rsidP="00CE0631">
            <w:pPr>
              <w:tabs>
                <w:tab w:val="left" w:pos="567"/>
              </w:tabs>
              <w:adjustRightInd w:val="0"/>
              <w:ind w:firstLine="567"/>
              <w:rPr>
                <w:sz w:val="24"/>
                <w:szCs w:val="24"/>
                <w:lang w:val="ro-RO"/>
              </w:rPr>
            </w:pPr>
            <w:r w:rsidRPr="003A6405">
              <w:rPr>
                <w:sz w:val="24"/>
                <w:szCs w:val="24"/>
                <w:lang w:val="ro-RO"/>
              </w:rPr>
              <w:t>Conform datelor statistice</w:t>
            </w:r>
            <w:r w:rsidR="00BF6822" w:rsidRPr="003A6405">
              <w:rPr>
                <w:sz w:val="24"/>
                <w:szCs w:val="24"/>
                <w:lang w:val="ro-RO"/>
              </w:rPr>
              <w:t xml:space="preserve"> din</w:t>
            </w:r>
            <w:r w:rsidRPr="003A6405">
              <w:rPr>
                <w:sz w:val="24"/>
                <w:szCs w:val="24"/>
                <w:lang w:val="ro-RO"/>
              </w:rPr>
              <w:t xml:space="preserve"> anul 2021</w:t>
            </w:r>
            <w:r w:rsidR="00A03C6D" w:rsidRPr="003A6405">
              <w:rPr>
                <w:sz w:val="24"/>
                <w:szCs w:val="24"/>
                <w:lang w:val="ro-RO"/>
              </w:rPr>
              <w:t>,</w:t>
            </w:r>
            <w:r w:rsidRPr="003A6405">
              <w:rPr>
                <w:sz w:val="24"/>
                <w:szCs w:val="24"/>
                <w:lang w:val="ro-RO"/>
              </w:rPr>
              <w:t xml:space="preserve"> </w:t>
            </w:r>
            <w:r w:rsidR="00BF6822" w:rsidRPr="003A6405">
              <w:rPr>
                <w:sz w:val="24"/>
                <w:szCs w:val="24"/>
                <w:lang w:val="ro-RO"/>
              </w:rPr>
              <w:t>a</w:t>
            </w:r>
            <w:r w:rsidR="00A03C6D" w:rsidRPr="003A6405">
              <w:rPr>
                <w:sz w:val="24"/>
                <w:szCs w:val="24"/>
                <w:lang w:val="ro-RO"/>
              </w:rPr>
              <w:t>l</w:t>
            </w:r>
            <w:r w:rsidRPr="003A6405">
              <w:rPr>
                <w:sz w:val="24"/>
                <w:szCs w:val="24"/>
                <w:lang w:val="ro-RO"/>
              </w:rPr>
              <w:t xml:space="preserve"> Registrul</w:t>
            </w:r>
            <w:r w:rsidR="00BF6822" w:rsidRPr="003A6405">
              <w:rPr>
                <w:sz w:val="24"/>
                <w:szCs w:val="24"/>
                <w:lang w:val="ro-RO"/>
              </w:rPr>
              <w:t>ui</w:t>
            </w:r>
            <w:r w:rsidR="00A03C6D" w:rsidRPr="003A6405">
              <w:rPr>
                <w:sz w:val="24"/>
                <w:szCs w:val="24"/>
                <w:lang w:val="ro-RO"/>
              </w:rPr>
              <w:t xml:space="preserve"> de stat al unităţilor de drept,</w:t>
            </w:r>
            <w:r w:rsidRPr="003A6405">
              <w:rPr>
                <w:sz w:val="24"/>
                <w:szCs w:val="24"/>
                <w:lang w:val="ro-RO"/>
              </w:rPr>
              <w:t xml:space="preserve"> după genurile de activitate</w:t>
            </w:r>
            <w:r w:rsidR="00BF6822" w:rsidRPr="003A6405">
              <w:rPr>
                <w:sz w:val="24"/>
                <w:szCs w:val="24"/>
                <w:lang w:val="ro-RO"/>
              </w:rPr>
              <w:t>,</w:t>
            </w:r>
            <w:r w:rsidR="00A03C6D" w:rsidRPr="003A6405">
              <w:rPr>
                <w:sz w:val="24"/>
                <w:szCs w:val="24"/>
                <w:lang w:val="ro-RO"/>
              </w:rPr>
              <w:t xml:space="preserve"> </w:t>
            </w:r>
            <w:r w:rsidR="00BF6822" w:rsidRPr="003A6405">
              <w:rPr>
                <w:sz w:val="24"/>
                <w:szCs w:val="24"/>
                <w:lang w:val="ro-RO"/>
              </w:rPr>
              <w:t xml:space="preserve">a fost </w:t>
            </w:r>
            <w:r w:rsidRPr="003A6405">
              <w:rPr>
                <w:sz w:val="24"/>
                <w:szCs w:val="24"/>
                <w:lang w:val="ro-RO"/>
              </w:rPr>
              <w:t xml:space="preserve">declarat numărul agenților </w:t>
            </w:r>
            <w:r w:rsidR="004C40BD" w:rsidRPr="003A6405">
              <w:rPr>
                <w:sz w:val="24"/>
                <w:szCs w:val="24"/>
                <w:lang w:val="ro-RO"/>
              </w:rPr>
              <w:t>economici, în urma activității</w:t>
            </w:r>
            <w:r w:rsidRPr="003A6405">
              <w:rPr>
                <w:sz w:val="24"/>
                <w:szCs w:val="24"/>
                <w:lang w:val="ro-RO"/>
              </w:rPr>
              <w:t xml:space="preserve"> cărora se generează </w:t>
            </w:r>
            <w:r w:rsidR="00A03C6D" w:rsidRPr="003A6405">
              <w:rPr>
                <w:sz w:val="24"/>
                <w:szCs w:val="24"/>
                <w:lang w:val="ro-RO"/>
              </w:rPr>
              <w:t>deșeuri de</w:t>
            </w:r>
            <w:r w:rsidRPr="003A6405">
              <w:rPr>
                <w:sz w:val="24"/>
                <w:szCs w:val="24"/>
                <w:lang w:val="ro-RO"/>
              </w:rPr>
              <w:t xml:space="preserve"> anvelopele uzate este estimat la 35566 (vînzarea, întreținerea și repararea </w:t>
            </w:r>
            <w:r w:rsidRPr="003A6405">
              <w:rPr>
                <w:sz w:val="24"/>
                <w:szCs w:val="24"/>
                <w:lang w:val="ro-RO"/>
              </w:rPr>
              <w:lastRenderedPageBreak/>
              <w:t>autovehiculelor și motocicletelor – 21 530 și comerț cu ridicata și cu amănuntul, întreținerea și repararea autovehiculelor și motocicletelor -14 036)</w:t>
            </w:r>
            <w:r w:rsidRPr="003A6405">
              <w:rPr>
                <w:rStyle w:val="Referinnotdesubsol"/>
                <w:sz w:val="24"/>
                <w:szCs w:val="24"/>
                <w:lang w:val="ro-RO"/>
              </w:rPr>
              <w:footnoteReference w:id="3"/>
            </w:r>
            <w:r w:rsidRPr="003A6405">
              <w:rPr>
                <w:sz w:val="24"/>
                <w:szCs w:val="24"/>
                <w:lang w:val="ro-RO"/>
              </w:rPr>
              <w:t xml:space="preserve">. </w:t>
            </w:r>
          </w:p>
          <w:p w:rsidR="001E3C60" w:rsidRPr="003A6405" w:rsidRDefault="00CE0631" w:rsidP="00F15705">
            <w:pPr>
              <w:tabs>
                <w:tab w:val="left" w:pos="567"/>
              </w:tabs>
              <w:adjustRightInd w:val="0"/>
              <w:rPr>
                <w:sz w:val="24"/>
                <w:szCs w:val="24"/>
                <w:lang w:val="ro-RO"/>
              </w:rPr>
            </w:pPr>
            <w:r w:rsidRPr="003A6405">
              <w:rPr>
                <w:sz w:val="24"/>
                <w:szCs w:val="24"/>
                <w:lang w:val="ro-RO"/>
              </w:rPr>
              <w:t>La moment, IMP deține date</w:t>
            </w:r>
            <w:r w:rsidR="0014645E" w:rsidRPr="003A6405">
              <w:rPr>
                <w:sz w:val="24"/>
                <w:szCs w:val="24"/>
                <w:lang w:val="ro-RO"/>
              </w:rPr>
              <w:t xml:space="preserve"> despre</w:t>
            </w:r>
            <w:r w:rsidRPr="003A6405">
              <w:rPr>
                <w:sz w:val="24"/>
                <w:szCs w:val="24"/>
                <w:lang w:val="ro-RO"/>
              </w:rPr>
              <w:t xml:space="preserve"> circa 7 278 agenți economici, ce generează acest tip de deșeu în urma activităților. La solicitare</w:t>
            </w:r>
            <w:r w:rsidR="00524525" w:rsidRPr="003A6405">
              <w:rPr>
                <w:sz w:val="24"/>
                <w:szCs w:val="24"/>
                <w:lang w:val="ro-RO"/>
              </w:rPr>
              <w:t>,</w:t>
            </w:r>
            <w:r w:rsidRPr="003A6405">
              <w:rPr>
                <w:sz w:val="24"/>
                <w:szCs w:val="24"/>
                <w:lang w:val="ro-RO"/>
              </w:rPr>
              <w:t xml:space="preserve"> IMP a răspuns că nu deține datele privind numărul agenților economici care au fost sancționați pentru desfășurarea activității în lipsa autorizațiilor.</w:t>
            </w:r>
          </w:p>
          <w:p w:rsidR="001E3C60" w:rsidRPr="003A6405" w:rsidRDefault="001E3C60" w:rsidP="001E3C60">
            <w:pPr>
              <w:tabs>
                <w:tab w:val="left" w:pos="567"/>
              </w:tabs>
              <w:adjustRightInd w:val="0"/>
              <w:ind w:firstLine="0"/>
              <w:rPr>
                <w:sz w:val="24"/>
                <w:szCs w:val="24"/>
                <w:lang w:val="ro-RO"/>
              </w:rPr>
            </w:pPr>
          </w:p>
          <w:p w:rsidR="00CE0631" w:rsidRPr="003A6405" w:rsidRDefault="00CE0631" w:rsidP="00CE0631">
            <w:pPr>
              <w:ind w:firstLine="709"/>
              <w:rPr>
                <w:i/>
                <w:sz w:val="18"/>
                <w:lang w:val="ro-RO"/>
              </w:rPr>
            </w:pPr>
            <w:r w:rsidRPr="003A6405">
              <w:rPr>
                <w:i/>
                <w:sz w:val="22"/>
                <w:lang w:val="ro-RO"/>
              </w:rPr>
              <w:t>Tab.</w:t>
            </w:r>
            <w:r w:rsidR="00AA2E08">
              <w:rPr>
                <w:i/>
                <w:sz w:val="22"/>
                <w:lang w:val="ro-RO"/>
              </w:rPr>
              <w:t>3</w:t>
            </w:r>
            <w:r w:rsidRPr="003A6405">
              <w:rPr>
                <w:i/>
                <w:sz w:val="22"/>
                <w:lang w:val="ro-RO"/>
              </w:rPr>
              <w:t xml:space="preserve"> Monitorizarea formării VSU și a anvelopelor uzate după tipul de activitate anul 2021</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3"/>
              <w:gridCol w:w="2927"/>
            </w:tblGrid>
            <w:tr w:rsidR="00CE0631" w:rsidRPr="003A6405" w:rsidTr="00213C0C">
              <w:trPr>
                <w:trHeight w:val="234"/>
              </w:trPr>
              <w:tc>
                <w:tcPr>
                  <w:tcW w:w="5423" w:type="dxa"/>
                </w:tcPr>
                <w:p w:rsidR="00CE0631" w:rsidRPr="003A6405" w:rsidRDefault="00CE0631" w:rsidP="00213C0C">
                  <w:pPr>
                    <w:tabs>
                      <w:tab w:val="left" w:pos="567"/>
                    </w:tabs>
                    <w:adjustRightInd w:val="0"/>
                    <w:rPr>
                      <w:sz w:val="24"/>
                      <w:szCs w:val="24"/>
                      <w:lang w:val="ro-RO"/>
                    </w:rPr>
                  </w:pPr>
                  <w:r w:rsidRPr="003A6405">
                    <w:rPr>
                      <w:sz w:val="24"/>
                      <w:szCs w:val="24"/>
                      <w:lang w:val="ro-RO"/>
                    </w:rPr>
                    <w:t>Tipul de activitate</w:t>
                  </w:r>
                </w:p>
              </w:tc>
              <w:tc>
                <w:tcPr>
                  <w:tcW w:w="2927" w:type="dxa"/>
                </w:tcPr>
                <w:p w:rsidR="00CE0631" w:rsidRPr="003A6405" w:rsidRDefault="00CE0631" w:rsidP="00213C0C">
                  <w:pPr>
                    <w:tabs>
                      <w:tab w:val="left" w:pos="567"/>
                    </w:tabs>
                    <w:adjustRightInd w:val="0"/>
                    <w:rPr>
                      <w:sz w:val="24"/>
                      <w:szCs w:val="24"/>
                      <w:lang w:val="ro-RO"/>
                    </w:rPr>
                  </w:pPr>
                  <w:r w:rsidRPr="003A6405">
                    <w:rPr>
                      <w:sz w:val="24"/>
                      <w:szCs w:val="24"/>
                      <w:lang w:val="ro-RO"/>
                    </w:rPr>
                    <w:t>Unități</w:t>
                  </w:r>
                </w:p>
              </w:tc>
            </w:tr>
            <w:tr w:rsidR="00CE0631" w:rsidRPr="003A6405" w:rsidTr="00213C0C">
              <w:trPr>
                <w:trHeight w:val="309"/>
              </w:trPr>
              <w:tc>
                <w:tcPr>
                  <w:tcW w:w="5423" w:type="dxa"/>
                </w:tcPr>
                <w:p w:rsidR="00CE0631" w:rsidRPr="003A6405" w:rsidRDefault="00CE0631" w:rsidP="00213C0C">
                  <w:pPr>
                    <w:tabs>
                      <w:tab w:val="left" w:pos="567"/>
                    </w:tabs>
                    <w:adjustRightInd w:val="0"/>
                    <w:rPr>
                      <w:sz w:val="24"/>
                      <w:szCs w:val="24"/>
                      <w:lang w:val="ro-RO"/>
                    </w:rPr>
                  </w:pPr>
                  <w:r w:rsidRPr="003A6405">
                    <w:rPr>
                      <w:sz w:val="24"/>
                      <w:szCs w:val="24"/>
                      <w:lang w:val="ro-RO"/>
                    </w:rPr>
                    <w:t>Vulcanizări</w:t>
                  </w:r>
                </w:p>
              </w:tc>
              <w:tc>
                <w:tcPr>
                  <w:tcW w:w="2927" w:type="dxa"/>
                </w:tcPr>
                <w:p w:rsidR="00CE0631" w:rsidRPr="003A6405" w:rsidRDefault="00CE0631" w:rsidP="00213C0C">
                  <w:pPr>
                    <w:tabs>
                      <w:tab w:val="left" w:pos="567"/>
                    </w:tabs>
                    <w:adjustRightInd w:val="0"/>
                    <w:rPr>
                      <w:sz w:val="24"/>
                      <w:szCs w:val="24"/>
                      <w:lang w:val="ro-RO"/>
                    </w:rPr>
                  </w:pPr>
                  <w:r w:rsidRPr="003A6405">
                    <w:rPr>
                      <w:sz w:val="24"/>
                      <w:szCs w:val="24"/>
                      <w:lang w:val="ro-RO"/>
                    </w:rPr>
                    <w:t>469</w:t>
                  </w:r>
                </w:p>
              </w:tc>
            </w:tr>
            <w:tr w:rsidR="00CE0631" w:rsidRPr="003A6405" w:rsidTr="00213C0C">
              <w:trPr>
                <w:trHeight w:val="309"/>
              </w:trPr>
              <w:tc>
                <w:tcPr>
                  <w:tcW w:w="5423" w:type="dxa"/>
                </w:tcPr>
                <w:p w:rsidR="00CE0631" w:rsidRPr="003A6405" w:rsidRDefault="00CE0631" w:rsidP="00213C0C">
                  <w:pPr>
                    <w:tabs>
                      <w:tab w:val="left" w:pos="567"/>
                    </w:tabs>
                    <w:adjustRightInd w:val="0"/>
                    <w:rPr>
                      <w:sz w:val="24"/>
                      <w:szCs w:val="24"/>
                      <w:lang w:val="ro-RO"/>
                    </w:rPr>
                  </w:pPr>
                  <w:r w:rsidRPr="003A6405">
                    <w:rPr>
                      <w:sz w:val="24"/>
                      <w:szCs w:val="24"/>
                      <w:lang w:val="ro-RO"/>
                    </w:rPr>
                    <w:t>Stații de deservire tehnică</w:t>
                  </w:r>
                </w:p>
              </w:tc>
              <w:tc>
                <w:tcPr>
                  <w:tcW w:w="2927" w:type="dxa"/>
                </w:tcPr>
                <w:p w:rsidR="00CE0631" w:rsidRPr="003A6405" w:rsidRDefault="00CE0631" w:rsidP="00213C0C">
                  <w:pPr>
                    <w:tabs>
                      <w:tab w:val="left" w:pos="567"/>
                    </w:tabs>
                    <w:adjustRightInd w:val="0"/>
                    <w:rPr>
                      <w:sz w:val="24"/>
                      <w:szCs w:val="24"/>
                      <w:lang w:val="ro-RO"/>
                    </w:rPr>
                  </w:pPr>
                  <w:r w:rsidRPr="003A6405">
                    <w:rPr>
                      <w:sz w:val="24"/>
                      <w:szCs w:val="24"/>
                      <w:lang w:val="ro-RO"/>
                    </w:rPr>
                    <w:t>546</w:t>
                  </w:r>
                </w:p>
              </w:tc>
            </w:tr>
            <w:tr w:rsidR="00CE0631" w:rsidRPr="003A6405" w:rsidTr="00213C0C">
              <w:trPr>
                <w:trHeight w:val="309"/>
              </w:trPr>
              <w:tc>
                <w:tcPr>
                  <w:tcW w:w="5423" w:type="dxa"/>
                </w:tcPr>
                <w:p w:rsidR="00CE0631" w:rsidRPr="003A6405" w:rsidRDefault="00CE0631" w:rsidP="00213C0C">
                  <w:pPr>
                    <w:tabs>
                      <w:tab w:val="left" w:pos="567"/>
                    </w:tabs>
                    <w:adjustRightInd w:val="0"/>
                    <w:rPr>
                      <w:sz w:val="24"/>
                      <w:szCs w:val="24"/>
                      <w:lang w:val="ro-RO"/>
                    </w:rPr>
                  </w:pPr>
                  <w:r w:rsidRPr="003A6405">
                    <w:rPr>
                      <w:sz w:val="24"/>
                      <w:szCs w:val="24"/>
                      <w:lang w:val="ro-RO"/>
                    </w:rPr>
                    <w:t>Baze auto de transport</w:t>
                  </w:r>
                </w:p>
              </w:tc>
              <w:tc>
                <w:tcPr>
                  <w:tcW w:w="2927" w:type="dxa"/>
                </w:tcPr>
                <w:p w:rsidR="00CE0631" w:rsidRPr="003A6405" w:rsidRDefault="00CE0631" w:rsidP="00213C0C">
                  <w:pPr>
                    <w:tabs>
                      <w:tab w:val="left" w:pos="567"/>
                    </w:tabs>
                    <w:adjustRightInd w:val="0"/>
                    <w:rPr>
                      <w:sz w:val="24"/>
                      <w:szCs w:val="24"/>
                      <w:lang w:val="ro-RO"/>
                    </w:rPr>
                  </w:pPr>
                  <w:r w:rsidRPr="003A6405">
                    <w:rPr>
                      <w:sz w:val="24"/>
                      <w:szCs w:val="24"/>
                      <w:lang w:val="ro-RO"/>
                    </w:rPr>
                    <w:t>111</w:t>
                  </w:r>
                </w:p>
              </w:tc>
            </w:tr>
            <w:tr w:rsidR="00CE0631" w:rsidRPr="003A6405" w:rsidTr="00213C0C">
              <w:trPr>
                <w:trHeight w:val="309"/>
              </w:trPr>
              <w:tc>
                <w:tcPr>
                  <w:tcW w:w="5423" w:type="dxa"/>
                </w:tcPr>
                <w:p w:rsidR="00CE0631" w:rsidRPr="003A6405" w:rsidRDefault="00CE0631" w:rsidP="00213C0C">
                  <w:pPr>
                    <w:tabs>
                      <w:tab w:val="left" w:pos="567"/>
                    </w:tabs>
                    <w:adjustRightInd w:val="0"/>
                    <w:rPr>
                      <w:sz w:val="24"/>
                      <w:szCs w:val="24"/>
                      <w:lang w:val="ro-RO"/>
                    </w:rPr>
                  </w:pPr>
                  <w:r w:rsidRPr="003A6405">
                    <w:rPr>
                      <w:sz w:val="24"/>
                      <w:szCs w:val="24"/>
                      <w:lang w:val="ro-RO"/>
                    </w:rPr>
                    <w:t>Stații de deservire tehnică de pe lângă întreprinderi mari</w:t>
                  </w:r>
                </w:p>
              </w:tc>
              <w:tc>
                <w:tcPr>
                  <w:tcW w:w="2927" w:type="dxa"/>
                </w:tcPr>
                <w:p w:rsidR="00CE0631" w:rsidRPr="003A6405" w:rsidRDefault="00CE0631" w:rsidP="00213C0C">
                  <w:pPr>
                    <w:tabs>
                      <w:tab w:val="left" w:pos="567"/>
                    </w:tabs>
                    <w:adjustRightInd w:val="0"/>
                    <w:rPr>
                      <w:sz w:val="24"/>
                      <w:szCs w:val="24"/>
                      <w:lang w:val="ro-RO"/>
                    </w:rPr>
                  </w:pPr>
                  <w:r w:rsidRPr="003A6405">
                    <w:rPr>
                      <w:sz w:val="24"/>
                      <w:szCs w:val="24"/>
                      <w:lang w:val="ro-RO"/>
                    </w:rPr>
                    <w:t>119</w:t>
                  </w:r>
                </w:p>
              </w:tc>
            </w:tr>
            <w:tr w:rsidR="00CE0631" w:rsidRPr="003A6405" w:rsidTr="00213C0C">
              <w:trPr>
                <w:trHeight w:val="309"/>
              </w:trPr>
              <w:tc>
                <w:tcPr>
                  <w:tcW w:w="5423" w:type="dxa"/>
                </w:tcPr>
                <w:p w:rsidR="00CE0631" w:rsidRPr="003A6405" w:rsidRDefault="00CE0631" w:rsidP="00213C0C">
                  <w:pPr>
                    <w:tabs>
                      <w:tab w:val="left" w:pos="567"/>
                    </w:tabs>
                    <w:adjustRightInd w:val="0"/>
                    <w:rPr>
                      <w:sz w:val="24"/>
                      <w:szCs w:val="24"/>
                      <w:lang w:val="ro-RO"/>
                    </w:rPr>
                  </w:pPr>
                  <w:r w:rsidRPr="003A6405">
                    <w:rPr>
                      <w:sz w:val="24"/>
                      <w:szCs w:val="24"/>
                      <w:lang w:val="ro-RO"/>
                    </w:rPr>
                    <w:t>Puncte de colectare a vehiculelor uzate</w:t>
                  </w:r>
                </w:p>
              </w:tc>
              <w:tc>
                <w:tcPr>
                  <w:tcW w:w="2927" w:type="dxa"/>
                </w:tcPr>
                <w:p w:rsidR="00CE0631" w:rsidRPr="003A6405" w:rsidRDefault="00CE0631" w:rsidP="00213C0C">
                  <w:pPr>
                    <w:tabs>
                      <w:tab w:val="left" w:pos="567"/>
                    </w:tabs>
                    <w:adjustRightInd w:val="0"/>
                    <w:rPr>
                      <w:sz w:val="24"/>
                      <w:szCs w:val="24"/>
                      <w:lang w:val="ro-RO"/>
                    </w:rPr>
                  </w:pPr>
                  <w:r w:rsidRPr="003A6405">
                    <w:rPr>
                      <w:sz w:val="24"/>
                      <w:szCs w:val="24"/>
                      <w:lang w:val="ro-RO"/>
                    </w:rPr>
                    <w:t>55</w:t>
                  </w:r>
                </w:p>
              </w:tc>
            </w:tr>
            <w:tr w:rsidR="00CE0631" w:rsidRPr="003A6405" w:rsidTr="00213C0C">
              <w:trPr>
                <w:trHeight w:val="309"/>
              </w:trPr>
              <w:tc>
                <w:tcPr>
                  <w:tcW w:w="5423" w:type="dxa"/>
                </w:tcPr>
                <w:p w:rsidR="00CE0631" w:rsidRPr="003A6405" w:rsidRDefault="00CE0631" w:rsidP="00213C0C">
                  <w:pPr>
                    <w:tabs>
                      <w:tab w:val="left" w:pos="567"/>
                    </w:tabs>
                    <w:adjustRightInd w:val="0"/>
                    <w:rPr>
                      <w:sz w:val="24"/>
                      <w:szCs w:val="24"/>
                      <w:lang w:val="ro-RO"/>
                    </w:rPr>
                  </w:pPr>
                  <w:r w:rsidRPr="003A6405">
                    <w:rPr>
                      <w:sz w:val="24"/>
                      <w:szCs w:val="24"/>
                      <w:lang w:val="ro-RO"/>
                    </w:rPr>
                    <w:t>Cooperative de constructive a garajelor</w:t>
                  </w:r>
                </w:p>
              </w:tc>
              <w:tc>
                <w:tcPr>
                  <w:tcW w:w="2927" w:type="dxa"/>
                </w:tcPr>
                <w:p w:rsidR="00CE0631" w:rsidRPr="003A6405" w:rsidRDefault="00CE0631" w:rsidP="00213C0C">
                  <w:pPr>
                    <w:tabs>
                      <w:tab w:val="left" w:pos="567"/>
                    </w:tabs>
                    <w:adjustRightInd w:val="0"/>
                    <w:rPr>
                      <w:sz w:val="24"/>
                      <w:szCs w:val="24"/>
                      <w:lang w:val="ro-RO"/>
                    </w:rPr>
                  </w:pPr>
                  <w:r w:rsidRPr="003A6405">
                    <w:rPr>
                      <w:sz w:val="24"/>
                      <w:szCs w:val="24"/>
                      <w:lang w:val="ro-RO"/>
                    </w:rPr>
                    <w:t>118</w:t>
                  </w:r>
                </w:p>
              </w:tc>
            </w:tr>
            <w:tr w:rsidR="00CE0631" w:rsidRPr="003A6405" w:rsidTr="00213C0C">
              <w:trPr>
                <w:trHeight w:val="309"/>
              </w:trPr>
              <w:tc>
                <w:tcPr>
                  <w:tcW w:w="5423" w:type="dxa"/>
                </w:tcPr>
                <w:p w:rsidR="00CE0631" w:rsidRPr="003A6405" w:rsidRDefault="00CE0631" w:rsidP="00213C0C">
                  <w:pPr>
                    <w:tabs>
                      <w:tab w:val="left" w:pos="567"/>
                    </w:tabs>
                    <w:adjustRightInd w:val="0"/>
                    <w:rPr>
                      <w:sz w:val="24"/>
                      <w:szCs w:val="24"/>
                      <w:lang w:val="ro-RO"/>
                    </w:rPr>
                  </w:pPr>
                  <w:r w:rsidRPr="003A6405">
                    <w:rPr>
                      <w:sz w:val="24"/>
                      <w:szCs w:val="24"/>
                      <w:lang w:val="ro-RO"/>
                    </w:rPr>
                    <w:t>Gospodării Țărănești (SRL) cu tehnică agricolă</w:t>
                  </w:r>
                </w:p>
              </w:tc>
              <w:tc>
                <w:tcPr>
                  <w:tcW w:w="2927" w:type="dxa"/>
                </w:tcPr>
                <w:p w:rsidR="00CE0631" w:rsidRPr="003A6405" w:rsidRDefault="00CE0631" w:rsidP="00213C0C">
                  <w:pPr>
                    <w:tabs>
                      <w:tab w:val="left" w:pos="567"/>
                    </w:tabs>
                    <w:adjustRightInd w:val="0"/>
                    <w:rPr>
                      <w:sz w:val="24"/>
                      <w:szCs w:val="24"/>
                      <w:lang w:val="ro-RO"/>
                    </w:rPr>
                  </w:pPr>
                  <w:r w:rsidRPr="003A6405">
                    <w:rPr>
                      <w:sz w:val="24"/>
                      <w:szCs w:val="24"/>
                      <w:lang w:val="ro-RO"/>
                    </w:rPr>
                    <w:t>5654</w:t>
                  </w:r>
                </w:p>
              </w:tc>
            </w:tr>
            <w:tr w:rsidR="00CE0631" w:rsidRPr="003A6405" w:rsidTr="00213C0C">
              <w:trPr>
                <w:trHeight w:val="309"/>
              </w:trPr>
              <w:tc>
                <w:tcPr>
                  <w:tcW w:w="5423" w:type="dxa"/>
                </w:tcPr>
                <w:p w:rsidR="00CE0631" w:rsidRPr="003A6405" w:rsidRDefault="00CE0631" w:rsidP="00213C0C">
                  <w:pPr>
                    <w:tabs>
                      <w:tab w:val="left" w:pos="567"/>
                    </w:tabs>
                    <w:adjustRightInd w:val="0"/>
                    <w:rPr>
                      <w:sz w:val="24"/>
                      <w:szCs w:val="24"/>
                      <w:lang w:val="ro-RO"/>
                    </w:rPr>
                  </w:pPr>
                  <w:r w:rsidRPr="003A6405">
                    <w:rPr>
                      <w:sz w:val="24"/>
                      <w:szCs w:val="24"/>
                      <w:lang w:val="ro-RO"/>
                    </w:rPr>
                    <w:t>Producători/importatori/distribuitori de vehicule</w:t>
                  </w:r>
                </w:p>
              </w:tc>
              <w:tc>
                <w:tcPr>
                  <w:tcW w:w="2927" w:type="dxa"/>
                </w:tcPr>
                <w:p w:rsidR="00CE0631" w:rsidRPr="003A6405" w:rsidRDefault="00CE0631" w:rsidP="00213C0C">
                  <w:pPr>
                    <w:tabs>
                      <w:tab w:val="left" w:pos="567"/>
                    </w:tabs>
                    <w:adjustRightInd w:val="0"/>
                    <w:rPr>
                      <w:sz w:val="24"/>
                      <w:szCs w:val="24"/>
                      <w:lang w:val="ro-RO"/>
                    </w:rPr>
                  </w:pPr>
                  <w:r w:rsidRPr="003A6405">
                    <w:rPr>
                      <w:sz w:val="24"/>
                      <w:szCs w:val="24"/>
                      <w:lang w:val="ro-RO"/>
                    </w:rPr>
                    <w:t>70</w:t>
                  </w:r>
                </w:p>
              </w:tc>
            </w:tr>
            <w:tr w:rsidR="00CE0631" w:rsidRPr="003A6405" w:rsidTr="00213C0C">
              <w:trPr>
                <w:trHeight w:val="309"/>
              </w:trPr>
              <w:tc>
                <w:tcPr>
                  <w:tcW w:w="5423" w:type="dxa"/>
                </w:tcPr>
                <w:p w:rsidR="00CE0631" w:rsidRPr="003A6405" w:rsidRDefault="00CE0631" w:rsidP="00213C0C">
                  <w:pPr>
                    <w:tabs>
                      <w:tab w:val="left" w:pos="567"/>
                    </w:tabs>
                    <w:adjustRightInd w:val="0"/>
                    <w:rPr>
                      <w:sz w:val="24"/>
                      <w:szCs w:val="24"/>
                      <w:lang w:val="ro-RO"/>
                    </w:rPr>
                  </w:pPr>
                  <w:r w:rsidRPr="003A6405">
                    <w:rPr>
                      <w:sz w:val="24"/>
                      <w:szCs w:val="24"/>
                      <w:lang w:val="ro-RO"/>
                    </w:rPr>
                    <w:t>Producători/importatori/distribuitori de anvelope</w:t>
                  </w:r>
                </w:p>
              </w:tc>
              <w:tc>
                <w:tcPr>
                  <w:tcW w:w="2927" w:type="dxa"/>
                </w:tcPr>
                <w:p w:rsidR="00CE0631" w:rsidRPr="003A6405" w:rsidRDefault="00CE0631" w:rsidP="00213C0C">
                  <w:pPr>
                    <w:tabs>
                      <w:tab w:val="left" w:pos="567"/>
                    </w:tabs>
                    <w:adjustRightInd w:val="0"/>
                    <w:rPr>
                      <w:sz w:val="24"/>
                      <w:szCs w:val="24"/>
                      <w:lang w:val="ro-RO"/>
                    </w:rPr>
                  </w:pPr>
                  <w:r w:rsidRPr="003A6405">
                    <w:rPr>
                      <w:sz w:val="24"/>
                      <w:szCs w:val="24"/>
                      <w:lang w:val="ro-RO"/>
                    </w:rPr>
                    <w:t>136</w:t>
                  </w:r>
                </w:p>
              </w:tc>
            </w:tr>
            <w:tr w:rsidR="00CE0631" w:rsidRPr="003A6405" w:rsidTr="00213C0C">
              <w:trPr>
                <w:trHeight w:val="309"/>
              </w:trPr>
              <w:tc>
                <w:tcPr>
                  <w:tcW w:w="5423" w:type="dxa"/>
                </w:tcPr>
                <w:p w:rsidR="00CE0631" w:rsidRPr="003A6405" w:rsidRDefault="00CE0631" w:rsidP="00213C0C">
                  <w:pPr>
                    <w:tabs>
                      <w:tab w:val="left" w:pos="567"/>
                    </w:tabs>
                    <w:adjustRightInd w:val="0"/>
                    <w:rPr>
                      <w:b/>
                      <w:sz w:val="24"/>
                      <w:szCs w:val="24"/>
                      <w:lang w:val="ro-RO"/>
                    </w:rPr>
                  </w:pPr>
                  <w:r w:rsidRPr="003A6405">
                    <w:rPr>
                      <w:b/>
                      <w:sz w:val="24"/>
                      <w:szCs w:val="24"/>
                      <w:lang w:val="ro-RO"/>
                    </w:rPr>
                    <w:t>TOTAL</w:t>
                  </w:r>
                </w:p>
              </w:tc>
              <w:tc>
                <w:tcPr>
                  <w:tcW w:w="2927" w:type="dxa"/>
                </w:tcPr>
                <w:p w:rsidR="00CE0631" w:rsidRPr="003A6405" w:rsidRDefault="00CE0631" w:rsidP="00213C0C">
                  <w:pPr>
                    <w:tabs>
                      <w:tab w:val="left" w:pos="567"/>
                    </w:tabs>
                    <w:adjustRightInd w:val="0"/>
                    <w:rPr>
                      <w:b/>
                      <w:sz w:val="24"/>
                      <w:szCs w:val="24"/>
                      <w:lang w:val="ro-RO"/>
                    </w:rPr>
                  </w:pPr>
                  <w:r w:rsidRPr="003A6405">
                    <w:rPr>
                      <w:b/>
                      <w:sz w:val="24"/>
                      <w:szCs w:val="24"/>
                      <w:lang w:val="ro-RO"/>
                    </w:rPr>
                    <w:t>7 278</w:t>
                  </w:r>
                </w:p>
              </w:tc>
            </w:tr>
          </w:tbl>
          <w:p w:rsidR="00CE0631" w:rsidRPr="003A6405" w:rsidRDefault="00CE0631" w:rsidP="00CE0631">
            <w:pPr>
              <w:tabs>
                <w:tab w:val="left" w:pos="567"/>
              </w:tabs>
              <w:adjustRightInd w:val="0"/>
              <w:rPr>
                <w:i/>
                <w:lang w:val="ro-RO"/>
              </w:rPr>
            </w:pPr>
            <w:r w:rsidRPr="003A6405">
              <w:rPr>
                <w:rFonts w:ascii="inherit" w:hAnsi="inherit" w:cs="Calibri"/>
                <w:i/>
                <w:iCs/>
                <w:sz w:val="18"/>
                <w:szCs w:val="18"/>
                <w:bdr w:val="none" w:sz="0" w:space="0" w:color="auto" w:frame="1"/>
                <w:shd w:val="clear" w:color="auto" w:fill="FFFFFF"/>
                <w:lang w:val="ro-RO"/>
              </w:rPr>
              <w:t>Sursa datelor:</w:t>
            </w:r>
            <w:r w:rsidRPr="003A6405">
              <w:rPr>
                <w:rFonts w:eastAsiaTheme="minorHAnsi"/>
                <w:color w:val="000000" w:themeColor="text1"/>
                <w:sz w:val="24"/>
                <w:szCs w:val="24"/>
                <w:lang w:val="ro-RO"/>
              </w:rPr>
              <w:t xml:space="preserve"> </w:t>
            </w:r>
            <w:r w:rsidRPr="003A6405">
              <w:rPr>
                <w:rFonts w:eastAsiaTheme="minorHAnsi"/>
                <w:i/>
                <w:color w:val="000000" w:themeColor="text1"/>
                <w:lang w:val="ro-RO"/>
              </w:rPr>
              <w:t>Inspectoratul pentru Protecția Mediului</w:t>
            </w:r>
          </w:p>
          <w:p w:rsidR="00AC45A8" w:rsidRPr="003A6405" w:rsidRDefault="00AC45A8" w:rsidP="00AC45A8">
            <w:pPr>
              <w:tabs>
                <w:tab w:val="left" w:pos="567"/>
              </w:tabs>
              <w:adjustRightInd w:val="0"/>
              <w:rPr>
                <w:sz w:val="24"/>
                <w:szCs w:val="24"/>
                <w:lang w:val="ro-RO"/>
              </w:rPr>
            </w:pPr>
            <w:r w:rsidRPr="003A6405">
              <w:rPr>
                <w:sz w:val="24"/>
                <w:szCs w:val="24"/>
                <w:lang w:val="ro-RO"/>
              </w:rPr>
              <w:t>La acest număr impunător de mare a celor care generează deșeurile, conform datelor Agenției de Mediu</w:t>
            </w:r>
            <w:r w:rsidR="00524525" w:rsidRPr="003A6405">
              <w:rPr>
                <w:sz w:val="24"/>
                <w:szCs w:val="24"/>
                <w:lang w:val="ro-RO"/>
              </w:rPr>
              <w:t>,</w:t>
            </w:r>
            <w:r w:rsidRPr="003A6405">
              <w:rPr>
                <w:sz w:val="24"/>
                <w:szCs w:val="24"/>
                <w:lang w:val="ro-RO"/>
              </w:rPr>
              <w:t xml:space="preserve"> doar 60 de agenți economici, dețin autorizația de mediu în domeniul gestionării deșeu</w:t>
            </w:r>
            <w:r w:rsidR="00524525" w:rsidRPr="003A6405">
              <w:rPr>
                <w:sz w:val="24"/>
                <w:szCs w:val="24"/>
                <w:lang w:val="ro-RO"/>
              </w:rPr>
              <w:t>rilor</w:t>
            </w:r>
            <w:r w:rsidRPr="003A6405">
              <w:rPr>
                <w:sz w:val="24"/>
                <w:szCs w:val="24"/>
                <w:lang w:val="ro-RO"/>
              </w:rPr>
              <w:t>, ceea ce denotă ineficiența sistemului de a</w:t>
            </w:r>
            <w:r w:rsidR="00524525" w:rsidRPr="003A6405">
              <w:rPr>
                <w:sz w:val="24"/>
                <w:szCs w:val="24"/>
                <w:lang w:val="ro-RO"/>
              </w:rPr>
              <w:t>u</w:t>
            </w:r>
            <w:r w:rsidRPr="003A6405">
              <w:rPr>
                <w:sz w:val="24"/>
                <w:szCs w:val="24"/>
                <w:lang w:val="ro-RO"/>
              </w:rPr>
              <w:t xml:space="preserve">torizare a activităților cu impact asupra mediului </w:t>
            </w:r>
            <w:r w:rsidR="00524525" w:rsidRPr="003A6405">
              <w:rPr>
                <w:sz w:val="24"/>
                <w:szCs w:val="24"/>
                <w:lang w:val="ro-RO"/>
              </w:rPr>
              <w:t>î</w:t>
            </w:r>
            <w:r w:rsidRPr="003A6405">
              <w:rPr>
                <w:sz w:val="24"/>
                <w:szCs w:val="24"/>
                <w:lang w:val="ro-RO"/>
              </w:rPr>
              <w:t>nconjurător.</w:t>
            </w:r>
          </w:p>
          <w:p w:rsidR="00AC45A8" w:rsidRPr="003A6405" w:rsidRDefault="00AC45A8" w:rsidP="00AC45A8">
            <w:pPr>
              <w:ind w:firstLine="709"/>
              <w:rPr>
                <w:sz w:val="24"/>
                <w:szCs w:val="24"/>
                <w:lang w:val="ro-RO"/>
              </w:rPr>
            </w:pPr>
            <w:r w:rsidRPr="003A6405">
              <w:rPr>
                <w:sz w:val="24"/>
                <w:szCs w:val="24"/>
                <w:lang w:val="ro-RO"/>
              </w:rPr>
              <w:t xml:space="preserve">Astfel de situație provoacă incertitudini economico-fiscale și nu permite instituțiilor să supravegheze și să impoziteze obținerea veniturilor de la circuitul valorificării deșeurilor. </w:t>
            </w:r>
          </w:p>
          <w:p w:rsidR="00AC45A8" w:rsidRPr="003A6405" w:rsidRDefault="00AC45A8" w:rsidP="00AC45A8">
            <w:pPr>
              <w:ind w:firstLine="709"/>
              <w:rPr>
                <w:sz w:val="24"/>
                <w:szCs w:val="24"/>
                <w:shd w:val="clear" w:color="auto" w:fill="FFFFFF"/>
                <w:lang w:val="ro-RO"/>
              </w:rPr>
            </w:pPr>
            <w:r w:rsidRPr="003A6405">
              <w:rPr>
                <w:sz w:val="24"/>
                <w:szCs w:val="24"/>
                <w:shd w:val="clear" w:color="auto" w:fill="FFFFFF"/>
                <w:lang w:val="ro-RO"/>
              </w:rPr>
              <w:t xml:space="preserve">O altă problemă este creșterea </w:t>
            </w:r>
            <w:r w:rsidRPr="003A6405">
              <w:rPr>
                <w:rFonts w:eastAsiaTheme="minorHAnsi"/>
                <w:bCs/>
                <w:color w:val="000000" w:themeColor="text1"/>
                <w:sz w:val="24"/>
                <w:szCs w:val="24"/>
                <w:lang w:val="ro-RO"/>
              </w:rPr>
              <w:t xml:space="preserve">cantității de deșeuri generate de </w:t>
            </w:r>
            <w:r w:rsidR="00CB6A20" w:rsidRPr="003A6405">
              <w:rPr>
                <w:rFonts w:eastAsiaTheme="minorHAnsi"/>
                <w:bCs/>
                <w:color w:val="000000" w:themeColor="text1"/>
                <w:sz w:val="24"/>
                <w:szCs w:val="24"/>
                <w:lang w:val="ro-RO"/>
              </w:rPr>
              <w:t>anvelope uzate</w:t>
            </w:r>
            <w:r w:rsidRPr="003A6405">
              <w:rPr>
                <w:rFonts w:eastAsiaTheme="minorHAnsi"/>
                <w:bCs/>
                <w:color w:val="000000" w:themeColor="text1"/>
                <w:sz w:val="24"/>
                <w:szCs w:val="24"/>
                <w:lang w:val="ro-RO"/>
              </w:rPr>
              <w:t xml:space="preserve"> și lipsa de </w:t>
            </w:r>
            <w:r w:rsidRPr="003A6405">
              <w:rPr>
                <w:color w:val="000000" w:themeColor="text1"/>
                <w:spacing w:val="2"/>
                <w:sz w:val="24"/>
                <w:szCs w:val="24"/>
                <w:lang w:val="ro-RO"/>
              </w:rPr>
              <w:t xml:space="preserve">date complete despre cantitatea de </w:t>
            </w:r>
            <w:r w:rsidR="00CB6A20" w:rsidRPr="003A6405">
              <w:rPr>
                <w:color w:val="000000" w:themeColor="text1"/>
                <w:spacing w:val="2"/>
                <w:sz w:val="24"/>
                <w:szCs w:val="24"/>
                <w:lang w:val="ro-RO"/>
              </w:rPr>
              <w:t>anvelope uzate</w:t>
            </w:r>
            <w:r w:rsidRPr="003A6405">
              <w:rPr>
                <w:color w:val="000000" w:themeColor="text1"/>
                <w:spacing w:val="2"/>
                <w:sz w:val="24"/>
                <w:szCs w:val="24"/>
                <w:lang w:val="ro-RO"/>
              </w:rPr>
              <w:t xml:space="preserve"> colectate separat și reciclate/valorificate.</w:t>
            </w:r>
          </w:p>
          <w:p w:rsidR="00E41AB1" w:rsidRPr="003A6405" w:rsidRDefault="00D36141" w:rsidP="00E41AB1">
            <w:pPr>
              <w:rPr>
                <w:sz w:val="24"/>
                <w:szCs w:val="24"/>
                <w:lang w:val="ro-RO"/>
              </w:rPr>
            </w:pPr>
            <w:r w:rsidRPr="003A6405">
              <w:rPr>
                <w:sz w:val="24"/>
                <w:szCs w:val="24"/>
                <w:lang w:val="ro-RO"/>
              </w:rPr>
              <w:t>Analiza datelor confirmă faptul că</w:t>
            </w:r>
            <w:r w:rsidR="00524525" w:rsidRPr="003A6405">
              <w:rPr>
                <w:sz w:val="24"/>
                <w:szCs w:val="24"/>
                <w:lang w:val="ro-RO"/>
              </w:rPr>
              <w:t>,</w:t>
            </w:r>
            <w:r w:rsidRPr="003A6405">
              <w:rPr>
                <w:sz w:val="24"/>
                <w:szCs w:val="24"/>
                <w:lang w:val="ro-RO"/>
              </w:rPr>
              <w:t xml:space="preserve"> </w:t>
            </w:r>
            <w:r w:rsidR="005F3DE4" w:rsidRPr="003A6405">
              <w:rPr>
                <w:sz w:val="24"/>
                <w:szCs w:val="24"/>
                <w:lang w:val="ro-RO"/>
              </w:rPr>
              <w:t>în prez</w:t>
            </w:r>
            <w:r w:rsidR="00524525" w:rsidRPr="003A6405">
              <w:rPr>
                <w:sz w:val="24"/>
                <w:szCs w:val="24"/>
                <w:lang w:val="ro-RO"/>
              </w:rPr>
              <w:t xml:space="preserve">ent </w:t>
            </w:r>
            <w:r w:rsidRPr="003A6405">
              <w:rPr>
                <w:sz w:val="24"/>
                <w:szCs w:val="24"/>
                <w:lang w:val="ro-RO"/>
              </w:rPr>
              <w:t>n</w:t>
            </w:r>
            <w:r w:rsidR="00E41AB1" w:rsidRPr="003A6405">
              <w:rPr>
                <w:sz w:val="24"/>
                <w:szCs w:val="24"/>
                <w:lang w:val="ro-RO"/>
              </w:rPr>
              <w:t>umărul de autovehicule este de peste 5 ori mai mare față de sfârșitul anilor ’80 (destrămarea URSS), când numărul lor se ridica la 226 de mii. Dinamica mașinilor procurate arată că avem o dublare a numărului la fiecare 15 ani, următoarea dublare până la 2 milioane mijloace de transport se va realiza mult mai repede, în cel mult 10 ani.</w:t>
            </w:r>
          </w:p>
          <w:p w:rsidR="003D66E3" w:rsidRPr="003A6405" w:rsidRDefault="003D66E3" w:rsidP="00E41AB1">
            <w:pPr>
              <w:rPr>
                <w:i/>
                <w:lang w:val="ro-RO"/>
              </w:rPr>
            </w:pPr>
          </w:p>
          <w:p w:rsidR="00E41AB1" w:rsidRPr="003A6405" w:rsidRDefault="008E2DA6" w:rsidP="00AF6A8D">
            <w:pPr>
              <w:jc w:val="center"/>
              <w:rPr>
                <w:sz w:val="24"/>
                <w:szCs w:val="24"/>
                <w:lang w:val="ro-RO"/>
              </w:rPr>
            </w:pPr>
            <w:r w:rsidRPr="003A6405">
              <w:rPr>
                <w:noProof/>
                <w:sz w:val="24"/>
                <w:szCs w:val="24"/>
                <w:bdr w:val="single" w:sz="4" w:space="0" w:color="auto"/>
              </w:rPr>
              <w:drawing>
                <wp:inline distT="0" distB="0" distL="0" distR="0" wp14:anchorId="4416A7FA" wp14:editId="34370DB8">
                  <wp:extent cx="4441630" cy="2781935"/>
                  <wp:effectExtent l="0" t="0" r="0" b="0"/>
                  <wp:docPr id="8" name="Рисунок 8" descr="C:\Users\WorkPC\Pictures\Screenshots\Снимок экрана (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PC\Pictures\Screenshots\Снимок экрана (18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7046" cy="2791590"/>
                          </a:xfrm>
                          <a:prstGeom prst="rect">
                            <a:avLst/>
                          </a:prstGeom>
                          <a:noFill/>
                          <a:ln>
                            <a:noFill/>
                          </a:ln>
                        </pic:spPr>
                      </pic:pic>
                    </a:graphicData>
                  </a:graphic>
                </wp:inline>
              </w:drawing>
            </w:r>
          </w:p>
          <w:p w:rsidR="00AF6A8D" w:rsidRPr="003A6405" w:rsidRDefault="00AF6A8D" w:rsidP="00AF6A8D">
            <w:pPr>
              <w:jc w:val="center"/>
              <w:rPr>
                <w:i/>
                <w:sz w:val="22"/>
                <w:szCs w:val="24"/>
                <w:lang w:val="ro-RO"/>
              </w:rPr>
            </w:pPr>
            <w:r w:rsidRPr="003A6405">
              <w:rPr>
                <w:i/>
                <w:sz w:val="22"/>
                <w:szCs w:val="24"/>
                <w:lang w:val="ro-RO"/>
              </w:rPr>
              <w:t>Fig.</w:t>
            </w:r>
            <w:r w:rsidR="00EF31F3">
              <w:rPr>
                <w:i/>
                <w:sz w:val="22"/>
                <w:szCs w:val="24"/>
                <w:lang w:val="ro-RO"/>
              </w:rPr>
              <w:t>5</w:t>
            </w:r>
            <w:r w:rsidRPr="003A6405">
              <w:rPr>
                <w:i/>
                <w:sz w:val="22"/>
                <w:szCs w:val="24"/>
                <w:lang w:val="ro-RO"/>
              </w:rPr>
              <w:t xml:space="preserve"> Numărul mijloacelor de transport înregistrate în Republica Moldova</w:t>
            </w:r>
          </w:p>
          <w:p w:rsidR="003D66E3" w:rsidRPr="003A6405" w:rsidRDefault="003D66E3" w:rsidP="00AF6A8D">
            <w:pPr>
              <w:jc w:val="center"/>
              <w:rPr>
                <w:i/>
                <w:sz w:val="22"/>
                <w:szCs w:val="24"/>
                <w:shd w:val="clear" w:color="auto" w:fill="FFFFFF"/>
                <w:lang w:val="ro-RO"/>
              </w:rPr>
            </w:pPr>
            <w:r w:rsidRPr="003A6405">
              <w:rPr>
                <w:i/>
                <w:iCs/>
                <w:sz w:val="22"/>
                <w:szCs w:val="24"/>
                <w:bdr w:val="none" w:sz="0" w:space="0" w:color="auto" w:frame="1"/>
                <w:shd w:val="clear" w:color="auto" w:fill="FFFFFF"/>
                <w:lang w:val="ro-RO"/>
              </w:rPr>
              <w:lastRenderedPageBreak/>
              <w:t>Sursa datelor: Registrul de Stat al Transporturilor, Agenția Servicii Publice</w:t>
            </w:r>
          </w:p>
          <w:p w:rsidR="00E41AB1" w:rsidRPr="003A6405" w:rsidRDefault="003D66E3" w:rsidP="003D66E3">
            <w:pPr>
              <w:ind w:firstLine="709"/>
              <w:rPr>
                <w:bCs/>
                <w:color w:val="000000"/>
                <w:sz w:val="24"/>
                <w:szCs w:val="24"/>
                <w:lang w:val="ro-RO" w:eastAsia="ru-RU"/>
              </w:rPr>
            </w:pPr>
            <w:r w:rsidRPr="003A6405">
              <w:rPr>
                <w:bCs/>
                <w:color w:val="000000"/>
                <w:sz w:val="24"/>
                <w:szCs w:val="24"/>
                <w:lang w:val="ro-RO" w:eastAsia="ru-RU"/>
              </w:rPr>
              <w:t>U</w:t>
            </w:r>
            <w:r w:rsidR="00C03A9D" w:rsidRPr="003A6405">
              <w:rPr>
                <w:bCs/>
                <w:color w:val="000000"/>
                <w:sz w:val="24"/>
                <w:szCs w:val="24"/>
                <w:lang w:val="ro-RO" w:eastAsia="ru-RU"/>
              </w:rPr>
              <w:t xml:space="preserve">n milion de autoturisme înregistrate oficial în RM au nevoie, de două ori pe an, să își schimbe anvelopele. Astfel, circa 4 milioane de anvelope pentru anotimpul rece și tot atâtea pentru cel cald, care odată la 3 – 4 ani trebuiesc schimbate. </w:t>
            </w:r>
          </w:p>
          <w:p w:rsidR="003D66E3" w:rsidRPr="003A6405" w:rsidRDefault="003D66E3" w:rsidP="003D66E3">
            <w:pPr>
              <w:rPr>
                <w:sz w:val="24"/>
                <w:szCs w:val="24"/>
                <w:lang w:val="ro-RO"/>
              </w:rPr>
            </w:pPr>
            <w:r w:rsidRPr="003A6405">
              <w:rPr>
                <w:spacing w:val="4"/>
                <w:sz w:val="24"/>
                <w:szCs w:val="24"/>
                <w:shd w:val="clear" w:color="auto" w:fill="FEFEFE"/>
                <w:lang w:val="ro-RO"/>
              </w:rPr>
              <w:t>Ponderea anvelope</w:t>
            </w:r>
            <w:r w:rsidR="00524525" w:rsidRPr="003A6405">
              <w:rPr>
                <w:spacing w:val="4"/>
                <w:sz w:val="24"/>
                <w:szCs w:val="24"/>
                <w:shd w:val="clear" w:color="auto" w:fill="FEFEFE"/>
                <w:lang w:val="ro-RO"/>
              </w:rPr>
              <w:t>lor</w:t>
            </w:r>
            <w:r w:rsidRPr="003A6405">
              <w:rPr>
                <w:spacing w:val="4"/>
                <w:sz w:val="24"/>
                <w:szCs w:val="24"/>
                <w:shd w:val="clear" w:color="auto" w:fill="FEFEFE"/>
                <w:lang w:val="ro-RO"/>
              </w:rPr>
              <w:t xml:space="preserve"> importate crește semnificativ, iar </w:t>
            </w:r>
            <w:r w:rsidR="007076BB" w:rsidRPr="003A6405">
              <w:rPr>
                <w:spacing w:val="4"/>
                <w:sz w:val="24"/>
                <w:szCs w:val="24"/>
                <w:shd w:val="clear" w:color="auto" w:fill="FEFEFE"/>
                <w:lang w:val="ro-RO"/>
              </w:rPr>
              <w:t>numărul lor s-a trimplat, ajungâ</w:t>
            </w:r>
            <w:r w:rsidRPr="003A6405">
              <w:rPr>
                <w:spacing w:val="4"/>
                <w:sz w:val="24"/>
                <w:szCs w:val="24"/>
                <w:shd w:val="clear" w:color="auto" w:fill="FEFEFE"/>
                <w:lang w:val="ro-RO"/>
              </w:rPr>
              <w:t xml:space="preserve">nd la </w:t>
            </w:r>
            <w:r w:rsidRPr="003A6405">
              <w:rPr>
                <w:color w:val="000000"/>
                <w:sz w:val="24"/>
                <w:szCs w:val="24"/>
                <w:lang w:val="ro-RO"/>
              </w:rPr>
              <w:t>1006332 unități noi importate în anul 2018 comparativ cu 370676 importate în anul 2013</w:t>
            </w:r>
            <w:r w:rsidRPr="003A6405">
              <w:rPr>
                <w:sz w:val="24"/>
                <w:szCs w:val="24"/>
                <w:lang w:val="ro-RO"/>
              </w:rPr>
              <w:t>.</w:t>
            </w:r>
            <w:r w:rsidR="00DF4BF2" w:rsidRPr="003A6405">
              <w:rPr>
                <w:sz w:val="24"/>
                <w:szCs w:val="24"/>
                <w:lang w:val="ro-RO"/>
              </w:rPr>
              <w:t xml:space="preserve"> De regulă, masa medie a roților pe autoturismele civile este puțin mai mică sau puțin peste 19 kg.</w:t>
            </w:r>
          </w:p>
          <w:p w:rsidR="003D66E3" w:rsidRPr="003A6405" w:rsidRDefault="003D66E3" w:rsidP="005F3DE4">
            <w:pPr>
              <w:shd w:val="clear" w:color="auto" w:fill="FFFFFF"/>
              <w:jc w:val="center"/>
              <w:rPr>
                <w:rFonts w:ascii="Times" w:hAnsi="Times" w:cs="Times"/>
                <w:sz w:val="24"/>
                <w:szCs w:val="24"/>
                <w:lang w:val="ro-RO"/>
              </w:rPr>
            </w:pPr>
            <w:r w:rsidRPr="003A6405">
              <w:rPr>
                <w:rFonts w:ascii="Times" w:hAnsi="Times" w:cs="Times"/>
                <w:noProof/>
                <w:sz w:val="24"/>
                <w:szCs w:val="24"/>
              </w:rPr>
              <w:drawing>
                <wp:inline distT="0" distB="0" distL="0" distR="0" wp14:anchorId="3F1614E6" wp14:editId="4D2C9937">
                  <wp:extent cx="4653023" cy="2569580"/>
                  <wp:effectExtent l="0" t="0" r="14605" b="215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4525" w:rsidRPr="003A6405" w:rsidRDefault="00524525" w:rsidP="005F3DE4">
            <w:pPr>
              <w:shd w:val="clear" w:color="auto" w:fill="FFFFFF"/>
              <w:jc w:val="center"/>
              <w:rPr>
                <w:i/>
                <w:spacing w:val="4"/>
                <w:sz w:val="22"/>
                <w:shd w:val="clear" w:color="auto" w:fill="FEFEFE"/>
                <w:lang w:val="ro-RO"/>
              </w:rPr>
            </w:pPr>
            <w:r w:rsidRPr="003A6405">
              <w:rPr>
                <w:i/>
                <w:spacing w:val="4"/>
                <w:sz w:val="22"/>
                <w:shd w:val="clear" w:color="auto" w:fill="FEFEFE"/>
                <w:lang w:val="ro-RO"/>
              </w:rPr>
              <w:t>Fig</w:t>
            </w:r>
            <w:r w:rsidR="00AF6A8D" w:rsidRPr="003A6405">
              <w:rPr>
                <w:i/>
                <w:spacing w:val="4"/>
                <w:sz w:val="22"/>
                <w:shd w:val="clear" w:color="auto" w:fill="FEFEFE"/>
                <w:lang w:val="ro-RO"/>
              </w:rPr>
              <w:t>.</w:t>
            </w:r>
            <w:r w:rsidR="00EF31F3">
              <w:rPr>
                <w:i/>
                <w:spacing w:val="4"/>
                <w:sz w:val="22"/>
                <w:shd w:val="clear" w:color="auto" w:fill="FEFEFE"/>
                <w:lang w:val="ro-RO"/>
              </w:rPr>
              <w:t>6</w:t>
            </w:r>
            <w:r w:rsidRPr="003A6405">
              <w:rPr>
                <w:i/>
                <w:spacing w:val="4"/>
                <w:sz w:val="22"/>
                <w:shd w:val="clear" w:color="auto" w:fill="FEFEFE"/>
                <w:lang w:val="ro-RO"/>
              </w:rPr>
              <w:t xml:space="preserve"> Evoluția importului anvelopelor pneumatice noi și reșapate</w:t>
            </w:r>
          </w:p>
          <w:p w:rsidR="003D66E3" w:rsidRPr="003A6405" w:rsidRDefault="003D66E3" w:rsidP="005F3DE4">
            <w:pPr>
              <w:shd w:val="clear" w:color="auto" w:fill="FFFFFF"/>
              <w:jc w:val="center"/>
              <w:rPr>
                <w:rFonts w:ascii="Times" w:hAnsi="Times" w:cs="Times"/>
                <w:i/>
                <w:sz w:val="26"/>
                <w:szCs w:val="24"/>
                <w:lang w:val="ro-RO"/>
              </w:rPr>
            </w:pPr>
            <w:r w:rsidRPr="003A6405">
              <w:rPr>
                <w:i/>
                <w:color w:val="000000" w:themeColor="text1"/>
                <w:sz w:val="22"/>
                <w:lang w:val="ro-RO"/>
              </w:rPr>
              <w:t>Sursa.Serviciul Vamal</w:t>
            </w:r>
          </w:p>
          <w:p w:rsidR="00822E00" w:rsidRPr="003A6405" w:rsidRDefault="00822E00" w:rsidP="00822E0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
              <w:rPr>
                <w:color w:val="000000" w:themeColor="text1"/>
                <w:sz w:val="24"/>
                <w:szCs w:val="24"/>
                <w:lang w:val="ro-RO"/>
              </w:rPr>
            </w:pPr>
            <w:r w:rsidRPr="003A6405">
              <w:rPr>
                <w:sz w:val="24"/>
                <w:szCs w:val="24"/>
                <w:shd w:val="clear" w:color="auto" w:fill="FFFFFF"/>
                <w:lang w:val="ro-RO"/>
              </w:rPr>
              <w:t>Situaţia actuală privind colectarea şi prelucrarea anvelopelor uzate este incertă în lipsa statisticii oficiale în acest domeniu.</w:t>
            </w:r>
          </w:p>
          <w:p w:rsidR="00DF4BF2" w:rsidRPr="003A6405" w:rsidRDefault="00DF4BF2" w:rsidP="00DF4BF2">
            <w:pPr>
              <w:shd w:val="clear" w:color="auto" w:fill="FFFFFF"/>
              <w:rPr>
                <w:color w:val="FF0000"/>
                <w:sz w:val="24"/>
                <w:szCs w:val="24"/>
                <w:lang w:val="ro-RO"/>
              </w:rPr>
            </w:pPr>
            <w:r w:rsidRPr="003A6405">
              <w:rPr>
                <w:rFonts w:ascii="Times" w:hAnsi="Times" w:cs="Times"/>
                <w:sz w:val="24"/>
                <w:szCs w:val="24"/>
                <w:lang w:val="ro-RO"/>
              </w:rPr>
              <w:t>Conform datelor colectate de Agenția de Mediu în anul 2019</w:t>
            </w:r>
            <w:r w:rsidR="00524525" w:rsidRPr="003A6405">
              <w:rPr>
                <w:rFonts w:ascii="Times" w:hAnsi="Times" w:cs="Times"/>
                <w:sz w:val="24"/>
                <w:szCs w:val="24"/>
                <w:lang w:val="ro-RO"/>
              </w:rPr>
              <w:t>,</w:t>
            </w:r>
            <w:r w:rsidRPr="003A6405">
              <w:rPr>
                <w:rFonts w:ascii="Times" w:hAnsi="Times" w:cs="Times"/>
                <w:sz w:val="24"/>
                <w:szCs w:val="24"/>
                <w:lang w:val="ro-RO"/>
              </w:rPr>
              <w:t xml:space="preserve"> deșeurile care au fost generate de la </w:t>
            </w:r>
            <w:r w:rsidRPr="003A6405">
              <w:rPr>
                <w:sz w:val="24"/>
                <w:szCs w:val="24"/>
                <w:lang w:val="ro-RO"/>
              </w:rPr>
              <w:t xml:space="preserve">anvelopele uzate au constituit circa 248,02 tone, </w:t>
            </w:r>
            <w:r w:rsidR="00524525" w:rsidRPr="003A6405">
              <w:rPr>
                <w:sz w:val="24"/>
                <w:szCs w:val="24"/>
                <w:lang w:val="ro-RO"/>
              </w:rPr>
              <w:t xml:space="preserve">pe când conform </w:t>
            </w:r>
            <w:r w:rsidRPr="003A6405">
              <w:rPr>
                <w:sz w:val="24"/>
                <w:szCs w:val="24"/>
                <w:lang w:val="ro-RO"/>
              </w:rPr>
              <w:t xml:space="preserve">datelor finale </w:t>
            </w:r>
            <w:r w:rsidR="00524525" w:rsidRPr="003A6405">
              <w:rPr>
                <w:sz w:val="24"/>
                <w:szCs w:val="24"/>
                <w:lang w:val="ro-RO"/>
              </w:rPr>
              <w:t>colectate</w:t>
            </w:r>
            <w:r w:rsidRPr="003A6405">
              <w:rPr>
                <w:sz w:val="24"/>
                <w:szCs w:val="24"/>
                <w:lang w:val="ro-RO"/>
              </w:rPr>
              <w:t xml:space="preserve"> de</w:t>
            </w:r>
            <w:r w:rsidR="00524525" w:rsidRPr="003A6405">
              <w:rPr>
                <w:sz w:val="24"/>
                <w:szCs w:val="24"/>
                <w:lang w:val="ro-RO"/>
              </w:rPr>
              <w:t xml:space="preserve"> la</w:t>
            </w:r>
            <w:r w:rsidRPr="003A6405">
              <w:rPr>
                <w:sz w:val="24"/>
                <w:szCs w:val="24"/>
                <w:lang w:val="ro-RO"/>
              </w:rPr>
              <w:t xml:space="preserve"> agenți econom</w:t>
            </w:r>
            <w:r w:rsidR="00BE58CD" w:rsidRPr="003A6405">
              <w:rPr>
                <w:sz w:val="24"/>
                <w:szCs w:val="24"/>
                <w:lang w:val="ro-RO"/>
              </w:rPr>
              <w:t>ic</w:t>
            </w:r>
            <w:r w:rsidR="00524525" w:rsidRPr="003A6405">
              <w:rPr>
                <w:sz w:val="24"/>
                <w:szCs w:val="24"/>
                <w:lang w:val="ro-RO"/>
              </w:rPr>
              <w:t>i</w:t>
            </w:r>
            <w:r w:rsidR="00BE58CD" w:rsidRPr="003A6405">
              <w:rPr>
                <w:sz w:val="24"/>
                <w:szCs w:val="24"/>
                <w:lang w:val="ro-RO"/>
              </w:rPr>
              <w:t xml:space="preserve"> a fost raportat</w:t>
            </w:r>
            <w:r w:rsidR="00524525" w:rsidRPr="003A6405">
              <w:rPr>
                <w:sz w:val="24"/>
                <w:szCs w:val="24"/>
                <w:lang w:val="ro-RO"/>
              </w:rPr>
              <w:t xml:space="preserve"> </w:t>
            </w:r>
            <w:r w:rsidR="00BE58CD" w:rsidRPr="003A6405">
              <w:rPr>
                <w:sz w:val="24"/>
                <w:szCs w:val="24"/>
                <w:lang w:val="ro-RO"/>
              </w:rPr>
              <w:t xml:space="preserve">doar 123.02, </w:t>
            </w:r>
            <w:r w:rsidR="004C1956" w:rsidRPr="003A6405">
              <w:rPr>
                <w:sz w:val="24"/>
                <w:szCs w:val="24"/>
                <w:lang w:val="ro-RO"/>
              </w:rPr>
              <w:t xml:space="preserve">cantitatea raportată </w:t>
            </w:r>
            <w:r w:rsidR="000F2872" w:rsidRPr="003A6405">
              <w:rPr>
                <w:sz w:val="24"/>
                <w:szCs w:val="24"/>
                <w:lang w:val="ro-RO"/>
              </w:rPr>
              <w:t xml:space="preserve">de la valorificatorii anvelopelor uzate se estimează la 125 tone. </w:t>
            </w:r>
            <w:r w:rsidRPr="003A6405">
              <w:rPr>
                <w:sz w:val="24"/>
                <w:szCs w:val="24"/>
                <w:lang w:val="ro-RO"/>
              </w:rPr>
              <w:t>Informaţiile referitoare la nivel</w:t>
            </w:r>
            <w:r w:rsidR="000F2872" w:rsidRPr="003A6405">
              <w:rPr>
                <w:sz w:val="24"/>
                <w:szCs w:val="24"/>
                <w:lang w:val="ro-RO"/>
              </w:rPr>
              <w:t>ul de reciclare şi de valorificare</w:t>
            </w:r>
            <w:r w:rsidRPr="003A6405">
              <w:rPr>
                <w:sz w:val="24"/>
                <w:szCs w:val="24"/>
                <w:shd w:val="clear" w:color="auto" w:fill="FFFFFF"/>
                <w:lang w:val="ro-RO"/>
              </w:rPr>
              <w:t xml:space="preserve"> a </w:t>
            </w:r>
            <w:r w:rsidRPr="003A6405">
              <w:rPr>
                <w:sz w:val="24"/>
                <w:szCs w:val="24"/>
                <w:lang w:val="ro-RO"/>
              </w:rPr>
              <w:t xml:space="preserve">anvelopele uzate în prezent este limitat în Moldova din cauza trătării de către operatorii neautorizați în mare parte. </w:t>
            </w:r>
          </w:p>
          <w:p w:rsidR="00AA7E7A" w:rsidRPr="003A6405" w:rsidRDefault="00AA7E7A" w:rsidP="00AA7E7A">
            <w:pPr>
              <w:shd w:val="clear" w:color="auto" w:fill="FFFFFF"/>
              <w:rPr>
                <w:lang w:val="ro-RO"/>
              </w:rPr>
            </w:pPr>
          </w:p>
          <w:p w:rsidR="00AA7E7A" w:rsidRPr="003A6405" w:rsidRDefault="00AA7E7A" w:rsidP="00DF4BF2">
            <w:pPr>
              <w:shd w:val="clear" w:color="auto" w:fill="FFFFFF"/>
              <w:rPr>
                <w:color w:val="FF0000"/>
                <w:sz w:val="24"/>
                <w:szCs w:val="24"/>
                <w:lang w:val="ro-RO"/>
              </w:rPr>
            </w:pPr>
          </w:p>
          <w:p w:rsidR="00AA7E7A" w:rsidRPr="003A6405" w:rsidRDefault="00AA7E7A" w:rsidP="00AF6A8D">
            <w:pPr>
              <w:shd w:val="clear" w:color="auto" w:fill="FFFFFF"/>
              <w:jc w:val="center"/>
              <w:rPr>
                <w:color w:val="FF0000"/>
                <w:sz w:val="24"/>
                <w:szCs w:val="24"/>
                <w:lang w:val="ro-RO"/>
              </w:rPr>
            </w:pPr>
            <w:r w:rsidRPr="003A6405">
              <w:rPr>
                <w:rFonts w:ascii="Arial" w:hAnsi="Arial" w:cs="Arial"/>
                <w:noProof/>
                <w:color w:val="C4BC96" w:themeColor="background2" w:themeShade="BF"/>
                <w:spacing w:val="4"/>
                <w:shd w:val="clear" w:color="auto" w:fill="FEFEFE"/>
              </w:rPr>
              <w:drawing>
                <wp:inline distT="0" distB="0" distL="0" distR="0" wp14:anchorId="42FEAEC5" wp14:editId="3F838299">
                  <wp:extent cx="3848582" cy="1869311"/>
                  <wp:effectExtent l="0" t="0" r="1905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4525" w:rsidRPr="003A6405" w:rsidRDefault="00524525" w:rsidP="00AF6A8D">
            <w:pPr>
              <w:shd w:val="clear" w:color="auto" w:fill="FFFFFF"/>
              <w:jc w:val="center"/>
              <w:rPr>
                <w:i/>
                <w:color w:val="FF0000"/>
                <w:sz w:val="28"/>
                <w:szCs w:val="24"/>
                <w:lang w:val="ro-RO"/>
              </w:rPr>
            </w:pPr>
            <w:r w:rsidRPr="003A6405">
              <w:rPr>
                <w:i/>
                <w:sz w:val="22"/>
                <w:lang w:val="ro-RO"/>
              </w:rPr>
              <w:t>Fig.</w:t>
            </w:r>
            <w:r w:rsidR="00EF31F3">
              <w:rPr>
                <w:i/>
                <w:sz w:val="22"/>
                <w:lang w:val="ro-RO"/>
              </w:rPr>
              <w:t>7</w:t>
            </w:r>
            <w:r w:rsidRPr="003A6405">
              <w:rPr>
                <w:i/>
                <w:sz w:val="22"/>
                <w:lang w:val="ro-RO"/>
              </w:rPr>
              <w:t xml:space="preserve"> Cantitatea deșeurilor de la anvelopele uzate generate și colectate pentru anul 2019</w:t>
            </w:r>
          </w:p>
          <w:p w:rsidR="00AA7E7A" w:rsidRPr="003A6405" w:rsidRDefault="00AA7E7A" w:rsidP="00AF6A8D">
            <w:pPr>
              <w:shd w:val="clear" w:color="auto" w:fill="FFFFFF" w:themeFill="background1"/>
              <w:ind w:firstLine="709"/>
              <w:jc w:val="center"/>
              <w:rPr>
                <w:i/>
                <w:color w:val="000000" w:themeColor="text1"/>
                <w:sz w:val="22"/>
                <w:lang w:val="ro-RO"/>
              </w:rPr>
            </w:pPr>
            <w:r w:rsidRPr="003A6405">
              <w:rPr>
                <w:i/>
                <w:color w:val="000000" w:themeColor="text1"/>
                <w:sz w:val="22"/>
                <w:lang w:val="ro-RO"/>
              </w:rPr>
              <w:t xml:space="preserve">Sursa. </w:t>
            </w:r>
            <w:r w:rsidRPr="003A6405">
              <w:rPr>
                <w:i/>
                <w:sz w:val="22"/>
                <w:shd w:val="clear" w:color="auto" w:fill="FFFFFF"/>
                <w:lang w:val="ro-RO"/>
              </w:rPr>
              <w:t>Sistemul Informațional Automatizat „Managementul Deșeurilor”</w:t>
            </w:r>
          </w:p>
          <w:p w:rsidR="00503943" w:rsidRPr="003A6405" w:rsidRDefault="00414899" w:rsidP="005F3DE4">
            <w:pPr>
              <w:shd w:val="clear" w:color="auto" w:fill="FFFFFF"/>
              <w:spacing w:before="240"/>
              <w:rPr>
                <w:sz w:val="24"/>
                <w:szCs w:val="24"/>
                <w:lang w:val="ro-RO"/>
              </w:rPr>
            </w:pPr>
            <w:r w:rsidRPr="003A6405">
              <w:rPr>
                <w:sz w:val="24"/>
                <w:szCs w:val="24"/>
                <w:lang w:val="ro-RO"/>
              </w:rPr>
              <w:t>Deficiența sistemului de monitoring a colectării anvelopelor uzate poate fi ușor dedusă din următorul algoritm de calcul</w:t>
            </w:r>
            <w:r w:rsidR="00910D37" w:rsidRPr="003A6405">
              <w:rPr>
                <w:sz w:val="24"/>
                <w:szCs w:val="24"/>
                <w:lang w:val="ro-RO"/>
              </w:rPr>
              <w:t xml:space="preserve"> </w:t>
            </w:r>
            <w:r w:rsidR="006A7658" w:rsidRPr="003A6405">
              <w:rPr>
                <w:sz w:val="24"/>
                <w:szCs w:val="24"/>
                <w:lang w:val="ro-RO"/>
              </w:rPr>
              <w:t>estimativ:</w:t>
            </w:r>
            <w:r w:rsidRPr="003A6405">
              <w:rPr>
                <w:sz w:val="24"/>
                <w:szCs w:val="24"/>
                <w:lang w:val="ro-RO"/>
              </w:rPr>
              <w:t xml:space="preserve"> în 2015 au fost importate în total anvelope noi și anvelope reșapate de circa 488.925</w:t>
            </w:r>
            <w:r w:rsidR="00D637BE" w:rsidRPr="003A6405">
              <w:rPr>
                <w:sz w:val="24"/>
                <w:szCs w:val="24"/>
                <w:lang w:val="ro-RO"/>
              </w:rPr>
              <w:t xml:space="preserve"> unități</w:t>
            </w:r>
            <w:r w:rsidR="006A7658" w:rsidRPr="003A6405">
              <w:rPr>
                <w:sz w:val="24"/>
                <w:szCs w:val="24"/>
                <w:lang w:val="ro-RO"/>
              </w:rPr>
              <w:t xml:space="preserve"> </w:t>
            </w:r>
            <w:r w:rsidRPr="003A6405">
              <w:rPr>
                <w:sz w:val="24"/>
                <w:szCs w:val="24"/>
                <w:lang w:val="ro-RO"/>
              </w:rPr>
              <w:t>av</w:t>
            </w:r>
            <w:r w:rsidR="006A7658" w:rsidRPr="003A6405">
              <w:rPr>
                <w:sz w:val="24"/>
                <w:szCs w:val="24"/>
                <w:lang w:val="ro-RO"/>
              </w:rPr>
              <w:t>â</w:t>
            </w:r>
            <w:r w:rsidRPr="003A6405">
              <w:rPr>
                <w:sz w:val="24"/>
                <w:szCs w:val="24"/>
                <w:lang w:val="ro-RO"/>
              </w:rPr>
              <w:t>nd o greutate medie per anvelopă de 19 kg</w:t>
            </w:r>
            <w:r w:rsidR="006A7658" w:rsidRPr="003A6405">
              <w:rPr>
                <w:sz w:val="24"/>
                <w:szCs w:val="24"/>
                <w:lang w:val="ro-RO"/>
              </w:rPr>
              <w:t>.</w:t>
            </w:r>
            <w:r w:rsidR="00D637BE" w:rsidRPr="003A6405">
              <w:rPr>
                <w:sz w:val="24"/>
                <w:szCs w:val="24"/>
                <w:lang w:val="ro-RO"/>
              </w:rPr>
              <w:t xml:space="preserve"> </w:t>
            </w:r>
            <w:r w:rsidR="00450AF2" w:rsidRPr="003A6405">
              <w:rPr>
                <w:sz w:val="24"/>
                <w:szCs w:val="24"/>
                <w:lang w:val="ro-RO"/>
              </w:rPr>
              <w:t>Luând în considerație termenul mediu de uzură a anvelopei, de circa 4 ani, în 2019 în mod estimativ, minus uzura obișnuită (80 % din întreaga cantitate de anvelope introduse pe piaţă, devine anvelopă uzată, ţinânduse cont de pierderile în greutate a anvelopelor, prin uzură, de până la 20 %),   Agenția de Mediu urma să constate deșeuri generate de anvelope uzate de circa 9.000 t.</w:t>
            </w:r>
          </w:p>
          <w:p w:rsidR="00DF4BF2" w:rsidRPr="003A6405" w:rsidRDefault="00AA7E7A" w:rsidP="00AA7E7A">
            <w:pPr>
              <w:shd w:val="clear" w:color="auto" w:fill="FFFFFF"/>
              <w:rPr>
                <w:sz w:val="24"/>
                <w:szCs w:val="24"/>
                <w:lang w:val="ro-RO"/>
              </w:rPr>
            </w:pPr>
            <w:r w:rsidRPr="003A6405">
              <w:rPr>
                <w:sz w:val="24"/>
                <w:szCs w:val="24"/>
                <w:lang w:val="ro-RO"/>
              </w:rPr>
              <w:lastRenderedPageBreak/>
              <w:t>Astfel</w:t>
            </w:r>
            <w:r w:rsidR="006A7658" w:rsidRPr="003A6405">
              <w:rPr>
                <w:sz w:val="24"/>
                <w:szCs w:val="24"/>
                <w:lang w:val="ro-RO"/>
              </w:rPr>
              <w:t>,</w:t>
            </w:r>
            <w:r w:rsidRPr="003A6405">
              <w:rPr>
                <w:sz w:val="24"/>
                <w:szCs w:val="24"/>
                <w:lang w:val="ro-RO"/>
              </w:rPr>
              <w:t xml:space="preserve"> diferența dintre datele</w:t>
            </w:r>
            <w:r w:rsidR="00840B68" w:rsidRPr="003A6405">
              <w:rPr>
                <w:sz w:val="24"/>
                <w:szCs w:val="24"/>
                <w:lang w:val="ro-RO"/>
              </w:rPr>
              <w:t xml:space="preserve"> privind volumul deșeurilor generate de anvelope uzate</w:t>
            </w:r>
            <w:r w:rsidR="00450AF2" w:rsidRPr="003A6405">
              <w:rPr>
                <w:sz w:val="24"/>
                <w:szCs w:val="24"/>
                <w:lang w:val="ro-RO"/>
              </w:rPr>
              <w:t xml:space="preserve"> </w:t>
            </w:r>
            <w:r w:rsidRPr="003A6405">
              <w:rPr>
                <w:sz w:val="24"/>
                <w:szCs w:val="24"/>
                <w:lang w:val="ro-RO"/>
              </w:rPr>
              <w:t>constatate</w:t>
            </w:r>
            <w:r w:rsidR="00840B68" w:rsidRPr="003A6405">
              <w:rPr>
                <w:sz w:val="24"/>
                <w:szCs w:val="24"/>
                <w:lang w:val="ro-RO"/>
              </w:rPr>
              <w:t xml:space="preserve"> pentru anul 2019</w:t>
            </w:r>
            <w:r w:rsidRPr="003A6405">
              <w:rPr>
                <w:sz w:val="24"/>
                <w:szCs w:val="24"/>
                <w:lang w:val="ro-RO"/>
              </w:rPr>
              <w:t xml:space="preserve"> de Agenția de Mediu</w:t>
            </w:r>
            <w:r w:rsidR="00554FF8" w:rsidRPr="003A6405">
              <w:rPr>
                <w:sz w:val="24"/>
                <w:szCs w:val="24"/>
                <w:lang w:val="ro-RO"/>
              </w:rPr>
              <w:t xml:space="preserve"> </w:t>
            </w:r>
            <w:r w:rsidRPr="003A6405">
              <w:rPr>
                <w:sz w:val="24"/>
                <w:szCs w:val="24"/>
                <w:lang w:val="ro-RO"/>
              </w:rPr>
              <w:t xml:space="preserve">și cele estimate </w:t>
            </w:r>
            <w:r w:rsidR="00554FF8" w:rsidRPr="003A6405">
              <w:rPr>
                <w:sz w:val="24"/>
                <w:szCs w:val="24"/>
                <w:lang w:val="ro-RO"/>
              </w:rPr>
              <w:t xml:space="preserve">(9.000 t. - 248,02 t.) </w:t>
            </w:r>
            <w:r w:rsidRPr="003A6405">
              <w:rPr>
                <w:sz w:val="24"/>
                <w:szCs w:val="24"/>
                <w:lang w:val="ro-RO"/>
              </w:rPr>
              <w:t>este de circa 8750 t.</w:t>
            </w:r>
            <w:r w:rsidR="00CF28A3" w:rsidRPr="003A6405">
              <w:rPr>
                <w:sz w:val="24"/>
                <w:szCs w:val="24"/>
                <w:lang w:val="ro-RO"/>
              </w:rPr>
              <w:t xml:space="preserve"> Constatăm că</w:t>
            </w:r>
            <w:r w:rsidR="006A7658" w:rsidRPr="003A6405">
              <w:rPr>
                <w:sz w:val="24"/>
                <w:szCs w:val="24"/>
                <w:lang w:val="ro-RO"/>
              </w:rPr>
              <w:t>,</w:t>
            </w:r>
            <w:r w:rsidR="00CF28A3" w:rsidRPr="003A6405">
              <w:rPr>
                <w:sz w:val="24"/>
                <w:szCs w:val="24"/>
                <w:lang w:val="ro-RO"/>
              </w:rPr>
              <w:t xml:space="preserve"> un volum mare de deșeuri este lipsit de evidență</w:t>
            </w:r>
            <w:r w:rsidR="006A7658" w:rsidRPr="003A6405">
              <w:rPr>
                <w:sz w:val="24"/>
                <w:szCs w:val="24"/>
                <w:lang w:val="ro-RO"/>
              </w:rPr>
              <w:t>,</w:t>
            </w:r>
            <w:r w:rsidR="007B2670" w:rsidRPr="003A6405">
              <w:rPr>
                <w:sz w:val="24"/>
                <w:szCs w:val="24"/>
                <w:lang w:val="ro-RO"/>
              </w:rPr>
              <w:t xml:space="preserve"> pe c</w:t>
            </w:r>
            <w:r w:rsidR="006A7658" w:rsidRPr="003A6405">
              <w:rPr>
                <w:sz w:val="24"/>
                <w:szCs w:val="24"/>
                <w:lang w:val="ro-RO"/>
              </w:rPr>
              <w:t>â</w:t>
            </w:r>
            <w:r w:rsidR="007B2670" w:rsidRPr="003A6405">
              <w:rPr>
                <w:sz w:val="24"/>
                <w:szCs w:val="24"/>
                <w:lang w:val="ro-RO"/>
              </w:rPr>
              <w:t>nd numărul anvelopelor importate este în continuă creştere</w:t>
            </w:r>
            <w:r w:rsidR="007076BB" w:rsidRPr="003A6405">
              <w:rPr>
                <w:sz w:val="24"/>
                <w:szCs w:val="24"/>
                <w:lang w:val="ro-RO"/>
              </w:rPr>
              <w:t>;</w:t>
            </w:r>
            <w:r w:rsidR="007B2670" w:rsidRPr="003A6405">
              <w:rPr>
                <w:sz w:val="24"/>
                <w:szCs w:val="24"/>
                <w:lang w:val="ro-RO"/>
              </w:rPr>
              <w:t xml:space="preserve"> și cel mai grav, este faptul că</w:t>
            </w:r>
            <w:r w:rsidR="007076BB" w:rsidRPr="003A6405">
              <w:rPr>
                <w:sz w:val="24"/>
                <w:szCs w:val="24"/>
                <w:lang w:val="ro-RO"/>
              </w:rPr>
              <w:t>, ele</w:t>
            </w:r>
            <w:r w:rsidR="007B2670" w:rsidRPr="003A6405">
              <w:rPr>
                <w:sz w:val="24"/>
                <w:szCs w:val="24"/>
                <w:lang w:val="ro-RO"/>
              </w:rPr>
              <w:t xml:space="preserve"> sunt colectate și gestionate în mod </w:t>
            </w:r>
            <w:r w:rsidR="007D5DB4" w:rsidRPr="003A6405">
              <w:rPr>
                <w:sz w:val="24"/>
                <w:szCs w:val="24"/>
                <w:lang w:val="ro-RO"/>
              </w:rPr>
              <w:t>ne</w:t>
            </w:r>
            <w:r w:rsidR="007B2670" w:rsidRPr="003A6405">
              <w:rPr>
                <w:sz w:val="24"/>
                <w:szCs w:val="24"/>
                <w:lang w:val="ro-RO"/>
              </w:rPr>
              <w:t>corespunzator, cu at</w:t>
            </w:r>
            <w:r w:rsidR="006A7658" w:rsidRPr="003A6405">
              <w:rPr>
                <w:sz w:val="24"/>
                <w:szCs w:val="24"/>
                <w:lang w:val="ro-RO"/>
              </w:rPr>
              <w:t>â</w:t>
            </w:r>
            <w:r w:rsidR="007B2670" w:rsidRPr="003A6405">
              <w:rPr>
                <w:sz w:val="24"/>
                <w:szCs w:val="24"/>
                <w:lang w:val="ro-RO"/>
              </w:rPr>
              <w:t xml:space="preserve">t mai mult nevalorificate, </w:t>
            </w:r>
            <w:r w:rsidR="007B2670" w:rsidRPr="003A6405">
              <w:rPr>
                <w:sz w:val="24"/>
                <w:szCs w:val="24"/>
                <w:shd w:val="clear" w:color="auto" w:fill="FFFFFF"/>
                <w:lang w:val="ro-RO"/>
              </w:rPr>
              <w:t>ce în final provoacă pierderi enorme economice pentru bugetul public.</w:t>
            </w:r>
          </w:p>
          <w:p w:rsidR="00A52BB4" w:rsidRDefault="006A7658" w:rsidP="00A52BB4">
            <w:pPr>
              <w:tabs>
                <w:tab w:val="left" w:pos="6820"/>
              </w:tabs>
              <w:rPr>
                <w:color w:val="000000"/>
                <w:sz w:val="24"/>
                <w:szCs w:val="24"/>
                <w:shd w:val="clear" w:color="auto" w:fill="FFFFFF"/>
                <w:lang w:val="ro-RO"/>
              </w:rPr>
            </w:pPr>
            <w:r w:rsidRPr="003A6405">
              <w:rPr>
                <w:color w:val="000000"/>
                <w:sz w:val="24"/>
                <w:szCs w:val="24"/>
                <w:shd w:val="clear" w:color="auto" w:fill="FFFFFF"/>
                <w:lang w:val="ro-RO"/>
              </w:rPr>
              <w:t xml:space="preserve">De </w:t>
            </w:r>
            <w:r w:rsidR="00A52BB4" w:rsidRPr="003A6405">
              <w:rPr>
                <w:color w:val="000000"/>
                <w:sz w:val="24"/>
                <w:szCs w:val="24"/>
                <w:shd w:val="clear" w:color="auto" w:fill="FFFFFF"/>
                <w:lang w:val="ro-RO"/>
              </w:rPr>
              <w:t>ex.</w:t>
            </w:r>
            <w:r w:rsidRPr="003A6405">
              <w:rPr>
                <w:color w:val="000000"/>
                <w:sz w:val="24"/>
                <w:szCs w:val="24"/>
                <w:shd w:val="clear" w:color="auto" w:fill="FFFFFF"/>
                <w:lang w:val="ro-RO"/>
              </w:rPr>
              <w:t>,</w:t>
            </w:r>
            <w:r w:rsidR="00A52BB4" w:rsidRPr="003A6405">
              <w:rPr>
                <w:color w:val="000000"/>
                <w:sz w:val="24"/>
                <w:szCs w:val="24"/>
                <w:shd w:val="clear" w:color="auto" w:fill="FFFFFF"/>
                <w:lang w:val="ro-RO"/>
              </w:rPr>
              <w:t xml:space="preserve"> în Republica Moldova funcționează o singură uzin</w:t>
            </w:r>
            <w:r w:rsidRPr="003A6405">
              <w:rPr>
                <w:color w:val="000000"/>
                <w:sz w:val="24"/>
                <w:szCs w:val="24"/>
                <w:shd w:val="clear" w:color="auto" w:fill="FFFFFF"/>
                <w:lang w:val="ro-RO"/>
              </w:rPr>
              <w:t>ă</w:t>
            </w:r>
            <w:r w:rsidR="00A52BB4" w:rsidRPr="003A6405">
              <w:rPr>
                <w:color w:val="000000"/>
                <w:sz w:val="24"/>
                <w:szCs w:val="24"/>
                <w:shd w:val="clear" w:color="auto" w:fill="FFFFFF"/>
                <w:lang w:val="ro-RO"/>
              </w:rPr>
              <w:t xml:space="preserve"> de reciclare a anvelopelor </w:t>
            </w:r>
            <w:r w:rsidR="007076BB" w:rsidRPr="003A6405">
              <w:rPr>
                <w:color w:val="000000"/>
                <w:sz w:val="24"/>
                <w:szCs w:val="24"/>
                <w:shd w:val="clear" w:color="auto" w:fill="FFFFFF"/>
                <w:lang w:val="ro-RO"/>
              </w:rPr>
              <w:t xml:space="preserve">- </w:t>
            </w:r>
            <w:r w:rsidR="00A52BB4" w:rsidRPr="003A6405">
              <w:rPr>
                <w:color w:val="000000"/>
                <w:sz w:val="24"/>
                <w:szCs w:val="24"/>
                <w:shd w:val="clear" w:color="auto" w:fill="FFFFFF"/>
                <w:lang w:val="ro-RO"/>
              </w:rPr>
              <w:t xml:space="preserve">Artesa-Cons, care prelucrează materiale din cauciuc (anvelope) printr-un proces chimic numit piroliză. Astfel, piesele de cauciuc ale anvelopei sunt topite într-un combustibil special utilizat în scopuri industriale. </w:t>
            </w:r>
            <w:r w:rsidR="00A52BB4" w:rsidRPr="003A6405">
              <w:rPr>
                <w:bCs/>
                <w:color w:val="000000"/>
                <w:sz w:val="24"/>
                <w:szCs w:val="24"/>
                <w:shd w:val="clear" w:color="auto" w:fill="FFFFFF"/>
                <w:lang w:val="ro-RO"/>
              </w:rPr>
              <w:t>Două anvelope auto pot fi transformate în 6 litri de combustibil, care este utilizat pentru încălzirea clădirilor industriale.</w:t>
            </w:r>
            <w:r w:rsidR="00A52BB4" w:rsidRPr="003A6405">
              <w:rPr>
                <w:color w:val="000000"/>
                <w:sz w:val="24"/>
                <w:szCs w:val="24"/>
                <w:shd w:val="clear" w:color="auto" w:fill="FFFFFF"/>
                <w:lang w:val="ro-RO"/>
              </w:rPr>
              <w:t xml:space="preserve"> Piroliza are o amprentă de carbon mult mai mică decât pneurile care ard. Piesele metalice ale anvelopelor sunt de foarte bună calitate și se trimit la reciclare.</w:t>
            </w:r>
          </w:p>
          <w:p w:rsidR="00C2705D" w:rsidRPr="003A6405" w:rsidRDefault="00C2705D" w:rsidP="00A52BB4">
            <w:pPr>
              <w:tabs>
                <w:tab w:val="left" w:pos="6820"/>
              </w:tabs>
              <w:rPr>
                <w:bCs/>
                <w:sz w:val="24"/>
                <w:szCs w:val="24"/>
                <w:lang w:val="ro-RO"/>
              </w:rPr>
            </w:pPr>
            <w:r w:rsidRPr="003A6405">
              <w:rPr>
                <w:sz w:val="24"/>
                <w:szCs w:val="24"/>
                <w:lang w:val="ro-RO"/>
              </w:rPr>
              <w:t>Anvelopele prezintă materie polimerică importantă: în o tonă se conțin circa 700 kg cauciuc – care poate fi folosit pentru obținerea carburantului, confecțiilor de cauciuc tehnic și materialelor de construcție.</w:t>
            </w:r>
          </w:p>
          <w:p w:rsidR="00710DA5" w:rsidRPr="003A6405" w:rsidRDefault="00710DA5" w:rsidP="00710DA5">
            <w:pPr>
              <w:ind w:firstLine="709"/>
              <w:rPr>
                <w:sz w:val="24"/>
                <w:szCs w:val="24"/>
                <w:lang w:val="ro-RO"/>
              </w:rPr>
            </w:pPr>
            <w:r w:rsidRPr="003A6405">
              <w:rPr>
                <w:sz w:val="24"/>
                <w:szCs w:val="24"/>
                <w:lang w:val="ro-RO"/>
              </w:rPr>
              <w:t>Practica internațională arată că</w:t>
            </w:r>
            <w:r w:rsidR="006A7658" w:rsidRPr="003A6405">
              <w:rPr>
                <w:sz w:val="24"/>
                <w:szCs w:val="24"/>
                <w:lang w:val="ro-RO"/>
              </w:rPr>
              <w:t>,</w:t>
            </w:r>
            <w:r w:rsidRPr="003A6405">
              <w:rPr>
                <w:sz w:val="24"/>
                <w:szCs w:val="24"/>
                <w:lang w:val="ro-RO"/>
              </w:rPr>
              <w:t xml:space="preserve"> numai 10% din volume anvelopelor uzate se prelucrează prin metoda mărunțirii și circa 20% se folosește ca</w:t>
            </w:r>
            <w:r w:rsidR="006A7658" w:rsidRPr="003A6405">
              <w:rPr>
                <w:sz w:val="24"/>
                <w:szCs w:val="24"/>
                <w:lang w:val="ro-RO"/>
              </w:rPr>
              <w:t xml:space="preserve"> și</w:t>
            </w:r>
            <w:r w:rsidRPr="003A6405">
              <w:rPr>
                <w:sz w:val="24"/>
                <w:szCs w:val="24"/>
                <w:lang w:val="ro-RO"/>
              </w:rPr>
              <w:t xml:space="preserve"> combustibil alternativ. Spre exemplu, conform datelor din Ucraina, numai în regiunea capitalei anual se acumulează circa 100 mii anvelope uzate de la autoturisme și 65-70 mii anvelope de la camioane. O mică parte din acestea 2% sunt folosite ca combustibil alternativ pentru sobe. Cele rămase nimeresc la gunoiștile neautorizate, în r</w:t>
            </w:r>
            <w:r w:rsidR="006A7658" w:rsidRPr="003A6405">
              <w:rPr>
                <w:sz w:val="24"/>
                <w:szCs w:val="24"/>
                <w:lang w:val="ro-RO"/>
              </w:rPr>
              <w:t>â</w:t>
            </w:r>
            <w:r w:rsidRPr="003A6405">
              <w:rPr>
                <w:sz w:val="24"/>
                <w:szCs w:val="24"/>
                <w:lang w:val="ro-RO"/>
              </w:rPr>
              <w:t>pe, pădurile suburbane și alte spații verzi ce duce la agravarea situației ecologice</w:t>
            </w:r>
            <w:r w:rsidR="006A7658" w:rsidRPr="003A6405">
              <w:rPr>
                <w:sz w:val="24"/>
                <w:szCs w:val="24"/>
                <w:lang w:val="ro-RO"/>
              </w:rPr>
              <w:t>.</w:t>
            </w:r>
            <w:r w:rsidR="007076BB" w:rsidRPr="003A6405">
              <w:rPr>
                <w:sz w:val="24"/>
                <w:szCs w:val="24"/>
                <w:lang w:val="ro-RO"/>
              </w:rPr>
              <w:t xml:space="preserve"> </w:t>
            </w:r>
            <w:r w:rsidRPr="003A6405">
              <w:rPr>
                <w:sz w:val="24"/>
                <w:szCs w:val="24"/>
                <w:lang w:val="ro-RO"/>
              </w:rPr>
              <w:t>Aceste informații nu includ anvelopele nesocotite din diferite motive, ca exemplu cele aruncate ilegal în mediul ambiant.</w:t>
            </w:r>
          </w:p>
          <w:p w:rsidR="0035469E" w:rsidRPr="003A6405" w:rsidRDefault="0035469E" w:rsidP="0035469E">
            <w:pPr>
              <w:ind w:firstLine="709"/>
              <w:rPr>
                <w:sz w:val="24"/>
                <w:szCs w:val="24"/>
                <w:lang w:val="ro-RO"/>
              </w:rPr>
            </w:pPr>
            <w:r w:rsidRPr="003A6405">
              <w:rPr>
                <w:sz w:val="24"/>
                <w:szCs w:val="24"/>
                <w:lang w:val="ro-RO"/>
              </w:rPr>
              <w:t>Conform datelor Asociației Europene de Reciclare a Anvelopelor (ETRA), în Europa</w:t>
            </w:r>
            <w:r w:rsidR="006A7658" w:rsidRPr="003A6405">
              <w:rPr>
                <w:sz w:val="24"/>
                <w:szCs w:val="24"/>
                <w:lang w:val="ro-RO"/>
              </w:rPr>
              <w:t>, anual,</w:t>
            </w:r>
            <w:r w:rsidRPr="003A6405">
              <w:rPr>
                <w:sz w:val="24"/>
                <w:szCs w:val="24"/>
                <w:lang w:val="ro-RO"/>
              </w:rPr>
              <w:t xml:space="preserve"> se acumulează circa 2,7 mln. tone anvelope uzate (582 mii – în Germania, 444 mii – în Marea Britanie, 355 mii – în Italia ș. a.), în SUA – 2,8 mln. tone, în Japonia – 1 mln. tone, în Federația Rusă – 1 mln. tone ș. a.</w:t>
            </w:r>
          </w:p>
          <w:p w:rsidR="00710DA5" w:rsidRPr="003A6405" w:rsidRDefault="00710DA5" w:rsidP="00710DA5">
            <w:pPr>
              <w:ind w:firstLine="709"/>
              <w:rPr>
                <w:sz w:val="24"/>
                <w:szCs w:val="24"/>
                <w:lang w:val="ro-RO"/>
              </w:rPr>
            </w:pPr>
            <w:r w:rsidRPr="003A6405">
              <w:rPr>
                <w:sz w:val="24"/>
                <w:szCs w:val="24"/>
                <w:lang w:val="ro-RO"/>
              </w:rPr>
              <w:t>În UE se foloseşte o mare varietate de sisteme de gestionare a anvelopelor. Deşi</w:t>
            </w:r>
            <w:r w:rsidR="006A7658" w:rsidRPr="003A6405">
              <w:rPr>
                <w:sz w:val="24"/>
                <w:szCs w:val="24"/>
                <w:lang w:val="ro-RO"/>
              </w:rPr>
              <w:t>,</w:t>
            </w:r>
            <w:r w:rsidRPr="003A6405">
              <w:rPr>
                <w:sz w:val="24"/>
                <w:szCs w:val="24"/>
                <w:lang w:val="ro-RO"/>
              </w:rPr>
              <w:t xml:space="preserve"> aceste sisteme sunt diferite, se colectează cu succes cantităţi semnificative de anvelope pentru utilizare sau tratament – aproximativ 90%. Conform datelor, + 40% din anvelopele colectate sunt ulterior tratate pentru a atinge randamentul de material, în timp ce o cantitate egală cu aceasta este utilizată pentru a genera energie. Restul sunt reşapate (+7%) - sau exportate (+11) – aproape cu 4% mai puţin în ultimii ani. </w:t>
            </w:r>
            <w:r w:rsidR="007076BB" w:rsidRPr="003A6405">
              <w:rPr>
                <w:sz w:val="24"/>
                <w:szCs w:val="24"/>
                <w:lang w:val="ro-RO" w:eastAsia="ru-RU"/>
              </w:rPr>
              <w:t xml:space="preserve">În Finlanda, </w:t>
            </w:r>
            <w:r w:rsidRPr="003A6405">
              <w:rPr>
                <w:sz w:val="24"/>
                <w:szCs w:val="24"/>
                <w:lang w:val="ro-RO" w:eastAsia="ru-RU"/>
              </w:rPr>
              <w:t xml:space="preserve"> </w:t>
            </w:r>
            <w:r w:rsidR="006A7658" w:rsidRPr="003A6405">
              <w:rPr>
                <w:sz w:val="24"/>
                <w:szCs w:val="24"/>
                <w:lang w:val="ro-RO" w:eastAsia="ru-RU"/>
              </w:rPr>
              <w:t>î</w:t>
            </w:r>
            <w:r w:rsidRPr="003A6405">
              <w:rPr>
                <w:sz w:val="24"/>
                <w:szCs w:val="24"/>
                <w:lang w:val="ro-RO" w:eastAsia="ru-RU"/>
              </w:rPr>
              <w:t>ncep</w:t>
            </w:r>
            <w:r w:rsidR="006A7658" w:rsidRPr="003A6405">
              <w:rPr>
                <w:sz w:val="24"/>
                <w:szCs w:val="24"/>
                <w:lang w:val="ro-RO" w:eastAsia="ru-RU"/>
              </w:rPr>
              <w:t>â</w:t>
            </w:r>
            <w:r w:rsidRPr="003A6405">
              <w:rPr>
                <w:sz w:val="24"/>
                <w:szCs w:val="24"/>
                <w:lang w:val="ro-RO" w:eastAsia="ru-RU"/>
              </w:rPr>
              <w:t>nd cu anul 2000, peste 90% din anvelopele uzate colectate sunt reciclate.</w:t>
            </w:r>
            <w:r w:rsidR="006A7658" w:rsidRPr="003A6405">
              <w:rPr>
                <w:sz w:val="24"/>
                <w:szCs w:val="24"/>
                <w:lang w:val="ro-RO" w:eastAsia="ru-RU"/>
              </w:rPr>
              <w:t xml:space="preserve"> Î</w:t>
            </w:r>
            <w:r w:rsidRPr="003A6405">
              <w:rPr>
                <w:sz w:val="24"/>
                <w:szCs w:val="24"/>
                <w:lang w:val="ro-RO" w:eastAsia="ru-RU"/>
              </w:rPr>
              <w:t xml:space="preserve">n Belgia, din 2006, au fost introduse noi obiective </w:t>
            </w:r>
            <w:r w:rsidR="006A7658" w:rsidRPr="003A6405">
              <w:rPr>
                <w:sz w:val="24"/>
                <w:szCs w:val="24"/>
                <w:lang w:val="ro-RO" w:eastAsia="ru-RU"/>
              </w:rPr>
              <w:t>ș</w:t>
            </w:r>
            <w:r w:rsidRPr="003A6405">
              <w:rPr>
                <w:sz w:val="24"/>
                <w:szCs w:val="24"/>
                <w:lang w:val="ro-RO" w:eastAsia="ru-RU"/>
              </w:rPr>
              <w:t>i m</w:t>
            </w:r>
            <w:r w:rsidR="006A7658" w:rsidRPr="003A6405">
              <w:rPr>
                <w:sz w:val="24"/>
                <w:szCs w:val="24"/>
                <w:lang w:val="ro-RO" w:eastAsia="ru-RU"/>
              </w:rPr>
              <w:t>ă</w:t>
            </w:r>
            <w:r w:rsidR="007076BB" w:rsidRPr="003A6405">
              <w:rPr>
                <w:sz w:val="24"/>
                <w:szCs w:val="24"/>
                <w:lang w:val="ro-RO" w:eastAsia="ru-RU"/>
              </w:rPr>
              <w:t>suri, astfel î</w:t>
            </w:r>
            <w:r w:rsidRPr="003A6405">
              <w:rPr>
                <w:sz w:val="24"/>
                <w:szCs w:val="24"/>
                <w:lang w:val="ro-RO" w:eastAsia="ru-RU"/>
              </w:rPr>
              <w:t>ncat</w:t>
            </w:r>
            <w:r w:rsidR="007076BB" w:rsidRPr="003A6405">
              <w:rPr>
                <w:sz w:val="24"/>
                <w:szCs w:val="24"/>
                <w:lang w:val="ro-RO" w:eastAsia="ru-RU"/>
              </w:rPr>
              <w:t>,</w:t>
            </w:r>
            <w:r w:rsidRPr="003A6405">
              <w:rPr>
                <w:sz w:val="24"/>
                <w:szCs w:val="24"/>
                <w:lang w:val="ro-RO" w:eastAsia="ru-RU"/>
              </w:rPr>
              <w:t xml:space="preserve"> toate anvelopele uzate colectate s</w:t>
            </w:r>
            <w:r w:rsidR="006A7658" w:rsidRPr="003A6405">
              <w:rPr>
                <w:sz w:val="24"/>
                <w:szCs w:val="24"/>
                <w:lang w:val="ro-RO" w:eastAsia="ru-RU"/>
              </w:rPr>
              <w:t>ă</w:t>
            </w:r>
            <w:r w:rsidRPr="003A6405">
              <w:rPr>
                <w:sz w:val="24"/>
                <w:szCs w:val="24"/>
                <w:lang w:val="ro-RO" w:eastAsia="ru-RU"/>
              </w:rPr>
              <w:t xml:space="preserve"> fie re</w:t>
            </w:r>
            <w:r w:rsidR="006A7658" w:rsidRPr="003A6405">
              <w:rPr>
                <w:sz w:val="24"/>
                <w:szCs w:val="24"/>
                <w:lang w:val="ro-RO" w:eastAsia="ru-RU"/>
              </w:rPr>
              <w:t>ș</w:t>
            </w:r>
            <w:r w:rsidRPr="003A6405">
              <w:rPr>
                <w:sz w:val="24"/>
                <w:szCs w:val="24"/>
                <w:lang w:val="ro-RO" w:eastAsia="ru-RU"/>
              </w:rPr>
              <w:t xml:space="preserve">apate (procedeu prin care se </w:t>
            </w:r>
            <w:r w:rsidR="006A7658" w:rsidRPr="003A6405">
              <w:rPr>
                <w:sz w:val="24"/>
                <w:szCs w:val="24"/>
                <w:lang w:val="ro-RO" w:eastAsia="ru-RU"/>
              </w:rPr>
              <w:t>î</w:t>
            </w:r>
            <w:r w:rsidRPr="003A6405">
              <w:rPr>
                <w:sz w:val="24"/>
                <w:szCs w:val="24"/>
                <w:lang w:val="ro-RO" w:eastAsia="ru-RU"/>
              </w:rPr>
              <w:t>nlocuie</w:t>
            </w:r>
            <w:r w:rsidR="006A7658" w:rsidRPr="003A6405">
              <w:rPr>
                <w:sz w:val="24"/>
                <w:szCs w:val="24"/>
                <w:lang w:val="ro-RO" w:eastAsia="ru-RU"/>
              </w:rPr>
              <w:t>ș</w:t>
            </w:r>
            <w:r w:rsidRPr="003A6405">
              <w:rPr>
                <w:sz w:val="24"/>
                <w:szCs w:val="24"/>
                <w:lang w:val="ro-RO" w:eastAsia="ru-RU"/>
              </w:rPr>
              <w:t>te banda de rulare a anvelopelor uzate) sau reciclate.</w:t>
            </w:r>
          </w:p>
          <w:p w:rsidR="00D41504" w:rsidRPr="003A6405" w:rsidRDefault="00D41504" w:rsidP="00D41504">
            <w:pPr>
              <w:ind w:firstLine="709"/>
              <w:rPr>
                <w:sz w:val="24"/>
                <w:szCs w:val="24"/>
                <w:lang w:val="ro-RO"/>
              </w:rPr>
            </w:pPr>
            <w:r w:rsidRPr="003A6405">
              <w:rPr>
                <w:sz w:val="24"/>
                <w:szCs w:val="24"/>
                <w:lang w:val="ro-RO"/>
              </w:rPr>
              <w:t xml:space="preserve">Problema </w:t>
            </w:r>
            <w:r w:rsidR="007076BB" w:rsidRPr="003A6405">
              <w:rPr>
                <w:sz w:val="24"/>
                <w:szCs w:val="24"/>
                <w:lang w:val="ro-RO"/>
              </w:rPr>
              <w:t>e</w:t>
            </w:r>
            <w:r w:rsidR="006A7658" w:rsidRPr="003A6405">
              <w:rPr>
                <w:sz w:val="24"/>
                <w:szCs w:val="24"/>
                <w:lang w:val="ro-RO"/>
              </w:rPr>
              <w:t>ste că</w:t>
            </w:r>
            <w:r w:rsidR="007076BB" w:rsidRPr="003A6405">
              <w:rPr>
                <w:sz w:val="24"/>
                <w:szCs w:val="24"/>
                <w:lang w:val="ro-RO"/>
              </w:rPr>
              <w:t>,</w:t>
            </w:r>
            <w:r w:rsidRPr="003A6405">
              <w:rPr>
                <w:sz w:val="24"/>
                <w:szCs w:val="24"/>
                <w:lang w:val="ro-RO"/>
              </w:rPr>
              <w:t xml:space="preserve"> anvelopa</w:t>
            </w:r>
            <w:r w:rsidR="006A7658" w:rsidRPr="003A6405">
              <w:rPr>
                <w:sz w:val="24"/>
                <w:szCs w:val="24"/>
                <w:lang w:val="ro-RO"/>
              </w:rPr>
              <w:t xml:space="preserve"> </w:t>
            </w:r>
            <w:r w:rsidR="007076BB" w:rsidRPr="003A6405">
              <w:rPr>
                <w:sz w:val="24"/>
                <w:szCs w:val="24"/>
                <w:lang w:val="ro-RO"/>
              </w:rPr>
              <w:t xml:space="preserve">este </w:t>
            </w:r>
            <w:r w:rsidR="006A7658" w:rsidRPr="003A6405">
              <w:rPr>
                <w:sz w:val="24"/>
                <w:szCs w:val="24"/>
                <w:lang w:val="ro-RO"/>
              </w:rPr>
              <w:t>formată</w:t>
            </w:r>
            <w:r w:rsidRPr="003A6405">
              <w:rPr>
                <w:sz w:val="24"/>
                <w:szCs w:val="24"/>
                <w:lang w:val="ro-RO"/>
              </w:rPr>
              <w:t xml:space="preserve"> din c</w:t>
            </w:r>
            <w:r w:rsidR="006A7658" w:rsidRPr="003A6405">
              <w:rPr>
                <w:sz w:val="24"/>
                <w:szCs w:val="24"/>
                <w:lang w:val="ro-RO"/>
              </w:rPr>
              <w:t>â</w:t>
            </w:r>
            <w:r w:rsidRPr="003A6405">
              <w:rPr>
                <w:sz w:val="24"/>
                <w:szCs w:val="24"/>
                <w:lang w:val="ro-RO"/>
              </w:rPr>
              <w:t>teva genuri de materiale, diferite prin formă și compoziție. La reciclarea lor sunt utilizate un șir de metode noi și tradiționale, dintre care unele nu presupun direct prelucrar</w:t>
            </w:r>
            <w:r w:rsidR="006A7658" w:rsidRPr="003A6405">
              <w:rPr>
                <w:sz w:val="24"/>
                <w:szCs w:val="24"/>
                <w:lang w:val="ro-RO"/>
              </w:rPr>
              <w:t>ii</w:t>
            </w:r>
            <w:r w:rsidRPr="003A6405">
              <w:rPr>
                <w:sz w:val="24"/>
                <w:szCs w:val="24"/>
                <w:lang w:val="ro-RO"/>
              </w:rPr>
              <w:t xml:space="preserve"> propriu-zis</w:t>
            </w:r>
            <w:r w:rsidR="006A7658" w:rsidRPr="003A6405">
              <w:rPr>
                <w:sz w:val="24"/>
                <w:szCs w:val="24"/>
                <w:lang w:val="ro-RO"/>
              </w:rPr>
              <w:t>e</w:t>
            </w:r>
            <w:r w:rsidRPr="003A6405">
              <w:rPr>
                <w:sz w:val="24"/>
                <w:szCs w:val="24"/>
                <w:lang w:val="ro-RO"/>
              </w:rPr>
              <w:t xml:space="preserve">. Aceste tehnologii diferă prin tipul producției finite, </w:t>
            </w:r>
            <w:r w:rsidR="007076BB" w:rsidRPr="003A6405">
              <w:rPr>
                <w:sz w:val="24"/>
                <w:szCs w:val="24"/>
                <w:lang w:val="ro-RO"/>
              </w:rPr>
              <w:t>factorii de niv</w:t>
            </w:r>
            <w:r w:rsidR="006A7658" w:rsidRPr="003A6405">
              <w:rPr>
                <w:sz w:val="24"/>
                <w:szCs w:val="24"/>
                <w:lang w:val="ro-RO"/>
              </w:rPr>
              <w:t>el economic, tehnic și ecologic.</w:t>
            </w:r>
            <w:r w:rsidRPr="003A6405">
              <w:rPr>
                <w:sz w:val="24"/>
                <w:szCs w:val="24"/>
                <w:lang w:val="ro-RO"/>
              </w:rPr>
              <w:t xml:space="preserve"> Sunt cunoscute c</w:t>
            </w:r>
            <w:r w:rsidR="006A7658" w:rsidRPr="003A6405">
              <w:rPr>
                <w:sz w:val="24"/>
                <w:szCs w:val="24"/>
                <w:lang w:val="ro-RO"/>
              </w:rPr>
              <w:t>â</w:t>
            </w:r>
            <w:r w:rsidRPr="003A6405">
              <w:rPr>
                <w:sz w:val="24"/>
                <w:szCs w:val="24"/>
                <w:lang w:val="ro-RO"/>
              </w:rPr>
              <w:t xml:space="preserve">teva tipuri de bază a prelucrării și reciclării deșeurilor de cauciuc, inclusiv anvelopelor uzate: </w:t>
            </w:r>
          </w:p>
          <w:p w:rsidR="00D41504" w:rsidRPr="003A6405" w:rsidRDefault="00D41504" w:rsidP="00D41504">
            <w:pPr>
              <w:ind w:firstLine="709"/>
              <w:rPr>
                <w:sz w:val="24"/>
                <w:szCs w:val="24"/>
                <w:lang w:val="ro-RO"/>
              </w:rPr>
            </w:pPr>
            <w:r w:rsidRPr="003A6405">
              <w:rPr>
                <w:sz w:val="24"/>
                <w:szCs w:val="24"/>
                <w:lang w:val="ro-RO"/>
              </w:rPr>
              <w:sym w:font="Symbol" w:char="F0B7"/>
            </w:r>
            <w:r w:rsidRPr="003A6405">
              <w:rPr>
                <w:sz w:val="24"/>
                <w:szCs w:val="24"/>
                <w:lang w:val="ro-RO"/>
              </w:rPr>
              <w:t xml:space="preserve"> folosirea anvelopei întregi în diverse scopuri;</w:t>
            </w:r>
          </w:p>
          <w:p w:rsidR="00D41504" w:rsidRPr="003A6405" w:rsidRDefault="00D41504" w:rsidP="00D41504">
            <w:pPr>
              <w:ind w:firstLine="709"/>
              <w:rPr>
                <w:sz w:val="24"/>
                <w:szCs w:val="24"/>
                <w:lang w:val="ro-RO"/>
              </w:rPr>
            </w:pPr>
            <w:r w:rsidRPr="003A6405">
              <w:rPr>
                <w:sz w:val="24"/>
                <w:szCs w:val="24"/>
                <w:lang w:val="ro-RO"/>
              </w:rPr>
              <w:sym w:font="Symbol" w:char="F0B7"/>
            </w:r>
            <w:r w:rsidRPr="003A6405">
              <w:rPr>
                <w:sz w:val="24"/>
                <w:szCs w:val="24"/>
                <w:lang w:val="ro-RO"/>
              </w:rPr>
              <w:t xml:space="preserve"> arderea pentru obținerea energiei;</w:t>
            </w:r>
          </w:p>
          <w:p w:rsidR="00D41504" w:rsidRPr="003A6405" w:rsidRDefault="00D41504" w:rsidP="00D41504">
            <w:pPr>
              <w:ind w:firstLine="709"/>
              <w:rPr>
                <w:sz w:val="24"/>
                <w:szCs w:val="24"/>
                <w:lang w:val="ro-RO"/>
              </w:rPr>
            </w:pPr>
            <w:r w:rsidRPr="003A6405">
              <w:rPr>
                <w:sz w:val="24"/>
                <w:szCs w:val="24"/>
                <w:lang w:val="ro-RO"/>
              </w:rPr>
              <w:sym w:font="Symbol" w:char="F0B7"/>
            </w:r>
            <w:r w:rsidRPr="003A6405">
              <w:rPr>
                <w:sz w:val="24"/>
                <w:szCs w:val="24"/>
                <w:lang w:val="ro-RO"/>
              </w:rPr>
              <w:t xml:space="preserve"> mărunțirea mecanică cu obținerea granulelor și prafului ;</w:t>
            </w:r>
          </w:p>
          <w:p w:rsidR="0075040A" w:rsidRPr="003A6405" w:rsidRDefault="0075040A" w:rsidP="0075040A">
            <w:pPr>
              <w:tabs>
                <w:tab w:val="left" w:pos="6820"/>
              </w:tabs>
              <w:rPr>
                <w:sz w:val="24"/>
                <w:szCs w:val="24"/>
                <w:lang w:val="ro-RO"/>
              </w:rPr>
            </w:pPr>
            <w:r w:rsidRPr="003A6405">
              <w:rPr>
                <w:bCs/>
                <w:sz w:val="24"/>
                <w:szCs w:val="24"/>
                <w:lang w:val="ro-RO"/>
              </w:rPr>
              <w:t xml:space="preserve">În acest context, </w:t>
            </w:r>
            <w:r w:rsidRPr="003A6405">
              <w:rPr>
                <w:sz w:val="24"/>
                <w:szCs w:val="24"/>
                <w:lang w:val="ro-RO"/>
              </w:rPr>
              <w:t>încurajarea dezvoltării şi comercializării tehnologiilor de tratare, vor spori eficienţa utilizării resurselor prin facilitarea reciclării unor procente mai mari de caucicuri. Chiar dacă</w:t>
            </w:r>
            <w:r w:rsidR="006A7658" w:rsidRPr="003A6405">
              <w:rPr>
                <w:sz w:val="24"/>
                <w:szCs w:val="24"/>
                <w:lang w:val="ro-RO"/>
              </w:rPr>
              <w:t>,</w:t>
            </w:r>
            <w:r w:rsidRPr="003A6405">
              <w:rPr>
                <w:sz w:val="24"/>
                <w:szCs w:val="24"/>
                <w:lang w:val="ro-RO"/>
              </w:rPr>
              <w:t xml:space="preserve"> inovaţiile ar fi reduse la număr, cele mai bune tehnologii disponibile în prezent vor fi mai profitabile decât practicile curente.</w:t>
            </w:r>
          </w:p>
          <w:p w:rsidR="0075040A" w:rsidRPr="003A6405" w:rsidRDefault="0075040A" w:rsidP="0075040A">
            <w:pPr>
              <w:ind w:firstLine="709"/>
              <w:rPr>
                <w:i/>
                <w:color w:val="000000" w:themeColor="text1"/>
                <w:lang w:val="ro-RO" w:eastAsia="ru-RU"/>
              </w:rPr>
            </w:pPr>
          </w:p>
          <w:p w:rsidR="0075040A" w:rsidRPr="003A6405" w:rsidRDefault="0075040A" w:rsidP="003D0D39">
            <w:pPr>
              <w:rPr>
                <w:sz w:val="24"/>
                <w:szCs w:val="24"/>
                <w:lang w:val="ro-RO"/>
              </w:rPr>
            </w:pPr>
          </w:p>
          <w:p w:rsidR="0075040A" w:rsidRPr="003A6405" w:rsidRDefault="0075040A" w:rsidP="003D0D39">
            <w:pPr>
              <w:rPr>
                <w:rFonts w:ascii="Roboto" w:hAnsi="Roboto"/>
                <w:color w:val="4F4F4F"/>
                <w:spacing w:val="2"/>
                <w:sz w:val="23"/>
                <w:szCs w:val="23"/>
                <w:shd w:val="clear" w:color="auto" w:fill="FFFFFF"/>
                <w:lang w:val="ro-RO"/>
              </w:rPr>
            </w:pPr>
            <w:r w:rsidRPr="003A6405">
              <w:rPr>
                <w:noProof/>
                <w:sz w:val="24"/>
                <w:szCs w:val="24"/>
              </w:rPr>
              <w:lastRenderedPageBreak/>
              <w:drawing>
                <wp:inline distT="0" distB="0" distL="0" distR="0" wp14:anchorId="333608EA" wp14:editId="3B00D0F9">
                  <wp:extent cx="5073183" cy="2702487"/>
                  <wp:effectExtent l="0" t="0" r="0" b="3175"/>
                  <wp:docPr id="7" name="Рисунок 7" descr="C:\Users\WorkPC\Pictures\Screenshots\Снимок экрана (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orkPC\Pictures\Screenshots\Снимок экрана (12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74868" cy="2703385"/>
                          </a:xfrm>
                          <a:prstGeom prst="rect">
                            <a:avLst/>
                          </a:prstGeom>
                          <a:noFill/>
                          <a:ln>
                            <a:noFill/>
                          </a:ln>
                        </pic:spPr>
                      </pic:pic>
                    </a:graphicData>
                  </a:graphic>
                </wp:inline>
              </w:drawing>
            </w:r>
          </w:p>
          <w:p w:rsidR="006A7658" w:rsidRPr="003A6405" w:rsidRDefault="006A7658" w:rsidP="005F3DE4">
            <w:pPr>
              <w:ind w:firstLine="709"/>
              <w:jc w:val="center"/>
              <w:rPr>
                <w:i/>
                <w:color w:val="000000" w:themeColor="text1"/>
                <w:sz w:val="22"/>
                <w:lang w:val="ro-RO" w:eastAsia="ru-RU"/>
              </w:rPr>
            </w:pPr>
            <w:r w:rsidRPr="003A6405">
              <w:rPr>
                <w:i/>
                <w:color w:val="000000" w:themeColor="text1"/>
                <w:sz w:val="22"/>
                <w:lang w:val="ro-RO" w:eastAsia="ru-RU"/>
              </w:rPr>
              <w:t>Fig.</w:t>
            </w:r>
            <w:r w:rsidR="00EF31F3">
              <w:rPr>
                <w:i/>
                <w:color w:val="000000" w:themeColor="text1"/>
                <w:sz w:val="22"/>
                <w:lang w:val="ro-RO" w:eastAsia="ru-RU"/>
              </w:rPr>
              <w:t>8</w:t>
            </w:r>
            <w:r w:rsidRPr="003A6405">
              <w:rPr>
                <w:i/>
                <w:color w:val="000000" w:themeColor="text1"/>
                <w:sz w:val="22"/>
                <w:lang w:val="ro-RO" w:eastAsia="ru-RU"/>
              </w:rPr>
              <w:t xml:space="preserve"> Gestionarea fluxului anvelopelor uzate</w:t>
            </w:r>
          </w:p>
          <w:p w:rsidR="00B751CD" w:rsidRPr="003A6405" w:rsidRDefault="00B751CD" w:rsidP="00450AF2">
            <w:pPr>
              <w:ind w:firstLine="0"/>
              <w:rPr>
                <w:sz w:val="24"/>
                <w:szCs w:val="24"/>
                <w:lang w:val="ro-RO"/>
              </w:rPr>
            </w:pPr>
          </w:p>
          <w:p w:rsidR="00AF6A8D" w:rsidRPr="003A6405" w:rsidRDefault="00AF6A8D" w:rsidP="00450AF2">
            <w:pPr>
              <w:ind w:firstLine="0"/>
              <w:rPr>
                <w:sz w:val="24"/>
                <w:szCs w:val="24"/>
                <w:lang w:val="ro-RO"/>
              </w:rPr>
            </w:pPr>
          </w:p>
          <w:p w:rsidR="00AF6A8D" w:rsidRPr="003A6405" w:rsidRDefault="00AF6A8D" w:rsidP="00450AF2">
            <w:pPr>
              <w:ind w:firstLine="0"/>
              <w:rPr>
                <w:sz w:val="24"/>
                <w:szCs w:val="24"/>
                <w:lang w:val="ro-RO"/>
              </w:rPr>
            </w:pPr>
          </w:p>
          <w:p w:rsidR="0075040A" w:rsidRPr="003A6405" w:rsidRDefault="0075040A" w:rsidP="003D0D39">
            <w:pPr>
              <w:rPr>
                <w:sz w:val="24"/>
                <w:szCs w:val="24"/>
                <w:lang w:val="ro-RO"/>
              </w:rPr>
            </w:pPr>
            <w:r w:rsidRPr="003A6405">
              <w:rPr>
                <w:sz w:val="24"/>
                <w:szCs w:val="24"/>
                <w:lang w:val="ro-RO"/>
              </w:rPr>
              <w:t xml:space="preserve">Reutilizare - include vânzarea anvelopelor uzate parţial pentru uz domestic rutier şi în alte scopuri. </w:t>
            </w:r>
          </w:p>
          <w:p w:rsidR="0075040A" w:rsidRPr="003A6405" w:rsidRDefault="0075040A" w:rsidP="003D0D39">
            <w:pPr>
              <w:rPr>
                <w:sz w:val="24"/>
                <w:szCs w:val="24"/>
                <w:lang w:val="ro-RO"/>
              </w:rPr>
            </w:pPr>
            <w:r w:rsidRPr="003A6405">
              <w:rPr>
                <w:sz w:val="24"/>
                <w:szCs w:val="24"/>
                <w:lang w:val="ro-RO"/>
              </w:rPr>
              <w:t xml:space="preserve">Reciclare- transformă un deşeu într-un material de uz rutier care poate fi reintegrat în fluxul economic ca resursă de substituţie pentru utilizarea resurselor virgine. </w:t>
            </w:r>
          </w:p>
          <w:p w:rsidR="0075040A" w:rsidRPr="003A6405" w:rsidRDefault="0075040A" w:rsidP="003D0D39">
            <w:pPr>
              <w:rPr>
                <w:rFonts w:ascii="Roboto" w:hAnsi="Roboto"/>
                <w:spacing w:val="2"/>
                <w:sz w:val="24"/>
                <w:szCs w:val="24"/>
                <w:shd w:val="clear" w:color="auto" w:fill="FFFFFF"/>
                <w:lang w:val="ro-RO"/>
              </w:rPr>
            </w:pPr>
            <w:r w:rsidRPr="003A6405">
              <w:rPr>
                <w:sz w:val="24"/>
                <w:szCs w:val="24"/>
                <w:lang w:val="ro-RO"/>
              </w:rPr>
              <w:t>Recuperare - transformă un deşeu în energie sau combustibil, care poate fi reintegrat în fluxul economic ca resursă de substituţie pentru utilizarea altor surse de energie.</w:t>
            </w:r>
          </w:p>
          <w:p w:rsidR="00DE4D46" w:rsidRPr="003A6405" w:rsidRDefault="0075040A" w:rsidP="00F15705">
            <w:pPr>
              <w:rPr>
                <w:spacing w:val="2"/>
                <w:sz w:val="24"/>
                <w:szCs w:val="24"/>
                <w:shd w:val="clear" w:color="auto" w:fill="FFFFFF"/>
                <w:lang w:val="ro-RO"/>
              </w:rPr>
            </w:pPr>
            <w:r w:rsidRPr="003A6405">
              <w:rPr>
                <w:spacing w:val="2"/>
                <w:sz w:val="24"/>
                <w:szCs w:val="24"/>
                <w:shd w:val="clear" w:color="auto" w:fill="FFFFFF"/>
                <w:lang w:val="ro-RO"/>
              </w:rPr>
              <w:t>Cadru normativ propus spre aprobare</w:t>
            </w:r>
            <w:r w:rsidR="00B751CD" w:rsidRPr="003A6405">
              <w:rPr>
                <w:spacing w:val="2"/>
                <w:sz w:val="24"/>
                <w:szCs w:val="24"/>
                <w:shd w:val="clear" w:color="auto" w:fill="FFFFFF"/>
                <w:lang w:val="ro-RO"/>
              </w:rPr>
              <w:t>,</w:t>
            </w:r>
            <w:r w:rsidRPr="003A6405">
              <w:rPr>
                <w:spacing w:val="2"/>
                <w:sz w:val="24"/>
                <w:szCs w:val="24"/>
                <w:shd w:val="clear" w:color="auto" w:fill="FFFFFF"/>
                <w:lang w:val="ro-RO"/>
              </w:rPr>
              <w:t xml:space="preserve"> </w:t>
            </w:r>
            <w:r w:rsidR="00DE4D46" w:rsidRPr="003A6405">
              <w:rPr>
                <w:spacing w:val="2"/>
                <w:sz w:val="24"/>
                <w:szCs w:val="24"/>
                <w:shd w:val="clear" w:color="auto" w:fill="FFFFFF"/>
                <w:lang w:val="ro-RO"/>
              </w:rPr>
              <w:t xml:space="preserve">interzice depozitarea anvelopelor uzate, </w:t>
            </w:r>
            <w:r w:rsidRPr="003A6405">
              <w:rPr>
                <w:spacing w:val="2"/>
                <w:sz w:val="24"/>
                <w:szCs w:val="24"/>
                <w:shd w:val="clear" w:color="auto" w:fill="FFFFFF"/>
                <w:lang w:val="ro-RO"/>
              </w:rPr>
              <w:t>oblig</w:t>
            </w:r>
            <w:r w:rsidR="00B751CD" w:rsidRPr="003A6405">
              <w:rPr>
                <w:spacing w:val="2"/>
                <w:sz w:val="24"/>
                <w:szCs w:val="24"/>
                <w:shd w:val="clear" w:color="auto" w:fill="FFFFFF"/>
                <w:lang w:val="ro-RO"/>
              </w:rPr>
              <w:t>ă</w:t>
            </w:r>
            <w:r w:rsidRPr="003A6405">
              <w:rPr>
                <w:spacing w:val="2"/>
                <w:sz w:val="24"/>
                <w:szCs w:val="24"/>
                <w:shd w:val="clear" w:color="auto" w:fill="FFFFFF"/>
                <w:lang w:val="ro-RO"/>
              </w:rPr>
              <w:t xml:space="preserve"> toț</w:t>
            </w:r>
            <w:r w:rsidR="003D0D39" w:rsidRPr="003A6405">
              <w:rPr>
                <w:spacing w:val="2"/>
                <w:sz w:val="24"/>
                <w:szCs w:val="24"/>
                <w:shd w:val="clear" w:color="auto" w:fill="FFFFFF"/>
                <w:lang w:val="ro-RO"/>
              </w:rPr>
              <w:t>i importatorii</w:t>
            </w:r>
            <w:r w:rsidRPr="003A6405">
              <w:rPr>
                <w:spacing w:val="2"/>
                <w:sz w:val="24"/>
                <w:szCs w:val="24"/>
                <w:shd w:val="clear" w:color="auto" w:fill="FFFFFF"/>
                <w:lang w:val="ro-RO"/>
              </w:rPr>
              <w:t xml:space="preserve"> și distribuitorii</w:t>
            </w:r>
            <w:r w:rsidR="003D0D39" w:rsidRPr="003A6405">
              <w:rPr>
                <w:spacing w:val="2"/>
                <w:sz w:val="24"/>
                <w:szCs w:val="24"/>
                <w:shd w:val="clear" w:color="auto" w:fill="FFFFFF"/>
                <w:lang w:val="ro-RO"/>
              </w:rPr>
              <w:t xml:space="preserve"> de anvelope noi </w:t>
            </w:r>
            <w:r w:rsidR="00192EE3" w:rsidRPr="003A6405">
              <w:rPr>
                <w:sz w:val="24"/>
                <w:szCs w:val="24"/>
                <w:lang w:val="ro-RO"/>
              </w:rPr>
              <w:t xml:space="preserve">şi/sau anvelope uzate </w:t>
            </w:r>
            <w:r w:rsidR="003D0D39" w:rsidRPr="003A6405">
              <w:rPr>
                <w:spacing w:val="2"/>
                <w:sz w:val="24"/>
                <w:szCs w:val="24"/>
                <w:shd w:val="clear" w:color="auto" w:fill="FFFFFF"/>
                <w:lang w:val="ro-RO"/>
              </w:rPr>
              <w:t>s</w:t>
            </w:r>
            <w:r w:rsidR="00B751CD" w:rsidRPr="003A6405">
              <w:rPr>
                <w:spacing w:val="2"/>
                <w:sz w:val="24"/>
                <w:szCs w:val="24"/>
                <w:shd w:val="clear" w:color="auto" w:fill="FFFFFF"/>
                <w:lang w:val="ro-RO"/>
              </w:rPr>
              <w:t>ă</w:t>
            </w:r>
            <w:r w:rsidR="003D0D39" w:rsidRPr="003A6405">
              <w:rPr>
                <w:spacing w:val="2"/>
                <w:sz w:val="24"/>
                <w:szCs w:val="24"/>
                <w:shd w:val="clear" w:color="auto" w:fill="FFFFFF"/>
                <w:lang w:val="ro-RO"/>
              </w:rPr>
              <w:t xml:space="preserve"> colecteze anvelopele </w:t>
            </w:r>
            <w:r w:rsidR="00DE4D46" w:rsidRPr="003A6405">
              <w:rPr>
                <w:spacing w:val="2"/>
                <w:sz w:val="24"/>
                <w:szCs w:val="24"/>
                <w:shd w:val="clear" w:color="auto" w:fill="FFFFFF"/>
                <w:lang w:val="ro-RO"/>
              </w:rPr>
              <w:t>uzate</w:t>
            </w:r>
            <w:r w:rsidR="00626C8D" w:rsidRPr="003A6405">
              <w:rPr>
                <w:spacing w:val="2"/>
                <w:sz w:val="24"/>
                <w:szCs w:val="24"/>
                <w:shd w:val="clear" w:color="auto" w:fill="FFFFFF"/>
                <w:lang w:val="ro-RO"/>
              </w:rPr>
              <w:t xml:space="preserve">. </w:t>
            </w:r>
            <w:r w:rsidR="003D0D39" w:rsidRPr="003A6405">
              <w:rPr>
                <w:spacing w:val="2"/>
                <w:sz w:val="24"/>
                <w:szCs w:val="24"/>
                <w:shd w:val="clear" w:color="auto" w:fill="FFFFFF"/>
                <w:lang w:val="ro-RO"/>
              </w:rPr>
              <w:t>Acest lucru s</w:t>
            </w:r>
            <w:r w:rsidR="00626C8D" w:rsidRPr="003A6405">
              <w:rPr>
                <w:spacing w:val="2"/>
                <w:sz w:val="24"/>
                <w:szCs w:val="24"/>
                <w:shd w:val="clear" w:color="auto" w:fill="FFFFFF"/>
                <w:lang w:val="ro-RO"/>
              </w:rPr>
              <w:t>e poate face de c</w:t>
            </w:r>
            <w:r w:rsidR="00B751CD" w:rsidRPr="003A6405">
              <w:rPr>
                <w:spacing w:val="2"/>
                <w:sz w:val="24"/>
                <w:szCs w:val="24"/>
                <w:shd w:val="clear" w:color="auto" w:fill="FFFFFF"/>
                <w:lang w:val="ro-RO"/>
              </w:rPr>
              <w:t>ă</w:t>
            </w:r>
            <w:r w:rsidR="00626C8D" w:rsidRPr="003A6405">
              <w:rPr>
                <w:spacing w:val="2"/>
                <w:sz w:val="24"/>
                <w:szCs w:val="24"/>
                <w:shd w:val="clear" w:color="auto" w:fill="FFFFFF"/>
                <w:lang w:val="ro-RO"/>
              </w:rPr>
              <w:t xml:space="preserve">tre ei </w:t>
            </w:r>
            <w:r w:rsidR="00B751CD" w:rsidRPr="003A6405">
              <w:rPr>
                <w:spacing w:val="2"/>
                <w:sz w:val="24"/>
                <w:szCs w:val="24"/>
                <w:shd w:val="clear" w:color="auto" w:fill="FFFFFF"/>
                <w:lang w:val="ro-RO"/>
              </w:rPr>
              <w:t>î</w:t>
            </w:r>
            <w:r w:rsidR="00626C8D" w:rsidRPr="003A6405">
              <w:rPr>
                <w:spacing w:val="2"/>
                <w:sz w:val="24"/>
                <w:szCs w:val="24"/>
                <w:shd w:val="clear" w:color="auto" w:fill="FFFFFF"/>
                <w:lang w:val="ro-RO"/>
              </w:rPr>
              <w:t>ns</w:t>
            </w:r>
            <w:r w:rsidR="00B751CD" w:rsidRPr="003A6405">
              <w:rPr>
                <w:spacing w:val="2"/>
                <w:sz w:val="24"/>
                <w:szCs w:val="24"/>
                <w:shd w:val="clear" w:color="auto" w:fill="FFFFFF"/>
                <w:lang w:val="ro-RO"/>
              </w:rPr>
              <w:t>ă</w:t>
            </w:r>
            <w:r w:rsidR="00626C8D" w:rsidRPr="003A6405">
              <w:rPr>
                <w:spacing w:val="2"/>
                <w:sz w:val="24"/>
                <w:szCs w:val="24"/>
                <w:shd w:val="clear" w:color="auto" w:fill="FFFFFF"/>
                <w:lang w:val="ro-RO"/>
              </w:rPr>
              <w:t>și</w:t>
            </w:r>
            <w:r w:rsidR="00B751CD" w:rsidRPr="003A6405">
              <w:rPr>
                <w:spacing w:val="2"/>
                <w:sz w:val="24"/>
                <w:szCs w:val="24"/>
                <w:shd w:val="clear" w:color="auto" w:fill="FFFFFF"/>
                <w:lang w:val="ro-RO"/>
              </w:rPr>
              <w:t>,</w:t>
            </w:r>
            <w:r w:rsidR="003D0D39" w:rsidRPr="003A6405">
              <w:rPr>
                <w:spacing w:val="2"/>
                <w:sz w:val="24"/>
                <w:szCs w:val="24"/>
                <w:shd w:val="clear" w:color="auto" w:fill="FFFFFF"/>
                <w:lang w:val="ro-RO"/>
              </w:rPr>
              <w:t xml:space="preserve"> autoriz</w:t>
            </w:r>
            <w:r w:rsidR="00B751CD" w:rsidRPr="003A6405">
              <w:rPr>
                <w:spacing w:val="2"/>
                <w:sz w:val="24"/>
                <w:szCs w:val="24"/>
                <w:shd w:val="clear" w:color="auto" w:fill="FFFFFF"/>
                <w:lang w:val="ro-RO"/>
              </w:rPr>
              <w:t>â</w:t>
            </w:r>
            <w:r w:rsidR="003D0D39" w:rsidRPr="003A6405">
              <w:rPr>
                <w:spacing w:val="2"/>
                <w:sz w:val="24"/>
                <w:szCs w:val="24"/>
                <w:shd w:val="clear" w:color="auto" w:fill="FFFFFF"/>
                <w:lang w:val="ro-RO"/>
              </w:rPr>
              <w:t xml:space="preserve">ndu-se </w:t>
            </w:r>
            <w:r w:rsidR="00B751CD" w:rsidRPr="003A6405">
              <w:rPr>
                <w:spacing w:val="2"/>
                <w:sz w:val="24"/>
                <w:szCs w:val="24"/>
                <w:shd w:val="clear" w:color="auto" w:fill="FFFFFF"/>
                <w:lang w:val="ro-RO"/>
              </w:rPr>
              <w:t xml:space="preserve">ca </w:t>
            </w:r>
            <w:r w:rsidR="003D0D39" w:rsidRPr="003A6405">
              <w:rPr>
                <w:spacing w:val="2"/>
                <w:sz w:val="24"/>
                <w:szCs w:val="24"/>
                <w:shd w:val="clear" w:color="auto" w:fill="FFFFFF"/>
                <w:lang w:val="ro-RO"/>
              </w:rPr>
              <w:t>s</w:t>
            </w:r>
            <w:r w:rsidR="00B751CD" w:rsidRPr="003A6405">
              <w:rPr>
                <w:spacing w:val="2"/>
                <w:sz w:val="24"/>
                <w:szCs w:val="24"/>
                <w:shd w:val="clear" w:color="auto" w:fill="FFFFFF"/>
                <w:lang w:val="ro-RO"/>
              </w:rPr>
              <w:t>ă</w:t>
            </w:r>
            <w:r w:rsidR="003D0D39" w:rsidRPr="003A6405">
              <w:rPr>
                <w:spacing w:val="2"/>
                <w:sz w:val="24"/>
                <w:szCs w:val="24"/>
                <w:shd w:val="clear" w:color="auto" w:fill="FFFFFF"/>
                <w:lang w:val="ro-RO"/>
              </w:rPr>
              <w:t xml:space="preserve"> fac</w:t>
            </w:r>
            <w:r w:rsidR="00B751CD" w:rsidRPr="003A6405">
              <w:rPr>
                <w:spacing w:val="2"/>
                <w:sz w:val="24"/>
                <w:szCs w:val="24"/>
                <w:shd w:val="clear" w:color="auto" w:fill="FFFFFF"/>
                <w:lang w:val="ro-RO"/>
              </w:rPr>
              <w:t>ă</w:t>
            </w:r>
            <w:r w:rsidR="003D0D39" w:rsidRPr="003A6405">
              <w:rPr>
                <w:spacing w:val="2"/>
                <w:sz w:val="24"/>
                <w:szCs w:val="24"/>
                <w:shd w:val="clear" w:color="auto" w:fill="FFFFFF"/>
                <w:lang w:val="ro-RO"/>
              </w:rPr>
              <w:t xml:space="preserve"> activitatea de colectare</w:t>
            </w:r>
            <w:r w:rsidR="00DE4D46" w:rsidRPr="003A6405">
              <w:rPr>
                <w:spacing w:val="2"/>
                <w:sz w:val="24"/>
                <w:szCs w:val="24"/>
                <w:shd w:val="clear" w:color="auto" w:fill="FFFFFF"/>
                <w:lang w:val="ro-RO"/>
              </w:rPr>
              <w:t xml:space="preserve"> individual</w:t>
            </w:r>
            <w:r w:rsidR="00B751CD" w:rsidRPr="003A6405">
              <w:rPr>
                <w:spacing w:val="2"/>
                <w:sz w:val="24"/>
                <w:szCs w:val="24"/>
                <w:shd w:val="clear" w:color="auto" w:fill="FFFFFF"/>
                <w:lang w:val="ro-RO"/>
              </w:rPr>
              <w:t>,</w:t>
            </w:r>
            <w:r w:rsidR="003D0D39" w:rsidRPr="003A6405">
              <w:rPr>
                <w:spacing w:val="2"/>
                <w:sz w:val="24"/>
                <w:szCs w:val="24"/>
                <w:shd w:val="clear" w:color="auto" w:fill="FFFFFF"/>
                <w:lang w:val="ro-RO"/>
              </w:rPr>
              <w:t xml:space="preserve"> sau transfer</w:t>
            </w:r>
            <w:r w:rsidR="00B751CD" w:rsidRPr="003A6405">
              <w:rPr>
                <w:spacing w:val="2"/>
                <w:sz w:val="24"/>
                <w:szCs w:val="24"/>
                <w:shd w:val="clear" w:color="auto" w:fill="FFFFFF"/>
                <w:lang w:val="ro-RO"/>
              </w:rPr>
              <w:t>â</w:t>
            </w:r>
            <w:r w:rsidR="003D0D39" w:rsidRPr="003A6405">
              <w:rPr>
                <w:spacing w:val="2"/>
                <w:sz w:val="24"/>
                <w:szCs w:val="24"/>
                <w:shd w:val="clear" w:color="auto" w:fill="FFFFFF"/>
                <w:lang w:val="ro-RO"/>
              </w:rPr>
              <w:t>nd activitatea de colectare c</w:t>
            </w:r>
            <w:r w:rsidR="00B751CD" w:rsidRPr="003A6405">
              <w:rPr>
                <w:spacing w:val="2"/>
                <w:sz w:val="24"/>
                <w:szCs w:val="24"/>
                <w:shd w:val="clear" w:color="auto" w:fill="FFFFFF"/>
                <w:lang w:val="ro-RO"/>
              </w:rPr>
              <w:t>ă</w:t>
            </w:r>
            <w:r w:rsidR="003D0D39" w:rsidRPr="003A6405">
              <w:rPr>
                <w:spacing w:val="2"/>
                <w:sz w:val="24"/>
                <w:szCs w:val="24"/>
                <w:shd w:val="clear" w:color="auto" w:fill="FFFFFF"/>
                <w:lang w:val="ro-RO"/>
              </w:rPr>
              <w:t xml:space="preserve">tre </w:t>
            </w:r>
            <w:r w:rsidR="00626C8D" w:rsidRPr="003A6405">
              <w:rPr>
                <w:spacing w:val="2"/>
                <w:sz w:val="24"/>
                <w:szCs w:val="24"/>
                <w:shd w:val="clear" w:color="auto" w:fill="FFFFFF"/>
                <w:lang w:val="ro-RO"/>
              </w:rPr>
              <w:t>un s</w:t>
            </w:r>
            <w:r w:rsidR="00B751CD" w:rsidRPr="003A6405">
              <w:rPr>
                <w:spacing w:val="2"/>
                <w:sz w:val="24"/>
                <w:szCs w:val="24"/>
                <w:shd w:val="clear" w:color="auto" w:fill="FFFFFF"/>
                <w:lang w:val="ro-RO"/>
              </w:rPr>
              <w:t>i</w:t>
            </w:r>
            <w:r w:rsidR="007076BB" w:rsidRPr="003A6405">
              <w:rPr>
                <w:spacing w:val="2"/>
                <w:sz w:val="24"/>
                <w:szCs w:val="24"/>
                <w:shd w:val="clear" w:color="auto" w:fill="FFFFFF"/>
                <w:lang w:val="ro-RO"/>
              </w:rPr>
              <w:t>stem colectiv de gestionare.</w:t>
            </w:r>
          </w:p>
          <w:p w:rsidR="00224ECB" w:rsidRPr="003A6405" w:rsidRDefault="00AF6A8D" w:rsidP="00F20057">
            <w:pPr>
              <w:spacing w:before="240" w:after="240"/>
              <w:ind w:firstLine="0"/>
              <w:rPr>
                <w:b/>
                <w:sz w:val="24"/>
                <w:szCs w:val="24"/>
                <w:lang w:val="ro-RO"/>
              </w:rPr>
            </w:pPr>
            <w:r w:rsidRPr="003A6405">
              <w:rPr>
                <w:b/>
                <w:sz w:val="24"/>
                <w:szCs w:val="24"/>
                <w:lang w:val="ro-RO"/>
              </w:rPr>
              <w:t xml:space="preserve">      </w:t>
            </w:r>
            <w:r w:rsidR="00224ECB" w:rsidRPr="003A6405">
              <w:rPr>
                <w:b/>
                <w:sz w:val="24"/>
                <w:szCs w:val="24"/>
                <w:lang w:val="ro-RO"/>
              </w:rPr>
              <w:t>Posibilele consecințe în cazul în care nici o acțiune nu va fi întreprinsă</w:t>
            </w:r>
          </w:p>
          <w:p w:rsidR="00AB7D99" w:rsidRPr="00F57FFB" w:rsidRDefault="00AB7D99" w:rsidP="00AB7D99">
            <w:pPr>
              <w:spacing w:after="60"/>
              <w:ind w:firstLine="360"/>
              <w:rPr>
                <w:sz w:val="24"/>
                <w:szCs w:val="24"/>
                <w:lang w:val="ro-RO" w:eastAsia="ro-RO" w:bidi="or-IN"/>
              </w:rPr>
            </w:pPr>
            <w:r w:rsidRPr="00F57FFB">
              <w:rPr>
                <w:sz w:val="24"/>
                <w:szCs w:val="24"/>
                <w:lang w:val="ro-RO"/>
              </w:rPr>
              <w:t xml:space="preserve">În cazul, în care nu va fi întreprinsă nici o acțiune în sensul respectării </w:t>
            </w:r>
            <w:r w:rsidRPr="00F57FFB">
              <w:rPr>
                <w:sz w:val="24"/>
                <w:szCs w:val="24"/>
                <w:lang w:val="ro-RO" w:eastAsia="ro-RO" w:bidi="or-IN"/>
              </w:rPr>
              <w:t xml:space="preserve">angajamentelor Republicii Moldova în conformitate cu </w:t>
            </w:r>
            <w:r>
              <w:rPr>
                <w:sz w:val="24"/>
                <w:szCs w:val="24"/>
                <w:lang w:val="ro-RO" w:eastAsia="ro-RO" w:bidi="or-IN"/>
              </w:rPr>
              <w:t xml:space="preserve">prevederile </w:t>
            </w:r>
            <w:r w:rsidRPr="00E50FCD">
              <w:rPr>
                <w:sz w:val="24"/>
                <w:szCs w:val="24"/>
              </w:rPr>
              <w:t>Acordul</w:t>
            </w:r>
            <w:r>
              <w:rPr>
                <w:sz w:val="24"/>
                <w:szCs w:val="24"/>
              </w:rPr>
              <w:t>ui</w:t>
            </w:r>
            <w:r w:rsidRPr="00E50FCD">
              <w:rPr>
                <w:sz w:val="24"/>
                <w:szCs w:val="24"/>
              </w:rPr>
              <w:t xml:space="preserve"> de Asociere între Republ</w:t>
            </w:r>
            <w:r>
              <w:rPr>
                <w:sz w:val="24"/>
                <w:szCs w:val="24"/>
              </w:rPr>
              <w:t>ica Moldova și Uniunea Europeană privind transpunerea</w:t>
            </w:r>
            <w:r>
              <w:rPr>
                <w:sz w:val="24"/>
                <w:szCs w:val="24"/>
                <w:lang w:val="ro-RO" w:eastAsia="ro-RO" w:bidi="or-IN"/>
              </w:rPr>
              <w:t xml:space="preserve"> </w:t>
            </w:r>
            <w:r w:rsidRPr="00E4688F">
              <w:rPr>
                <w:sz w:val="24"/>
                <w:szCs w:val="24"/>
              </w:rPr>
              <w:t>Directivei 2008/98/CE a Parlamentului European și a Consiliului din 19 noiembrie 2008 privind deșeurile</w:t>
            </w:r>
            <w:r w:rsidRPr="00F57FFB">
              <w:rPr>
                <w:sz w:val="24"/>
                <w:szCs w:val="24"/>
                <w:lang w:val="ro-RO"/>
              </w:rPr>
              <w:t>, pot surveni următoarele situații:</w:t>
            </w:r>
          </w:p>
          <w:p w:rsidR="00AB7D99" w:rsidRPr="00F57FFB" w:rsidRDefault="00AB7D99" w:rsidP="00AB7D99">
            <w:pPr>
              <w:numPr>
                <w:ilvl w:val="0"/>
                <w:numId w:val="1"/>
              </w:numPr>
              <w:rPr>
                <w:sz w:val="24"/>
                <w:szCs w:val="24"/>
                <w:lang w:val="ro-RO"/>
              </w:rPr>
            </w:pPr>
            <w:r w:rsidRPr="00F57FFB">
              <w:rPr>
                <w:sz w:val="24"/>
                <w:szCs w:val="24"/>
                <w:lang w:val="ro-RO"/>
              </w:rPr>
              <w:t xml:space="preserve">Nu se va contribui la realizarea următoarelor ținte: </w:t>
            </w:r>
          </w:p>
          <w:p w:rsidR="00AB7D99" w:rsidRPr="00F62324" w:rsidRDefault="00AB7D99" w:rsidP="00AB7D99">
            <w:pPr>
              <w:numPr>
                <w:ilvl w:val="0"/>
                <w:numId w:val="1"/>
              </w:numPr>
              <w:shd w:val="clear" w:color="auto" w:fill="FFFFFF"/>
              <w:tabs>
                <w:tab w:val="left" w:pos="993"/>
              </w:tabs>
              <w:adjustRightInd w:val="0"/>
              <w:textAlignment w:val="top"/>
              <w:rPr>
                <w:rFonts w:eastAsia="Calibri"/>
                <w:i/>
                <w:sz w:val="24"/>
                <w:szCs w:val="24"/>
                <w:lang w:val="ro-RO"/>
              </w:rPr>
            </w:pPr>
            <w:r>
              <w:rPr>
                <w:rFonts w:eastAsia="Calibri"/>
                <w:i/>
                <w:sz w:val="24"/>
                <w:szCs w:val="24"/>
                <w:lang w:val="ro-RO"/>
              </w:rPr>
              <w:t>reducerea</w:t>
            </w:r>
            <w:r w:rsidRPr="00F62324">
              <w:rPr>
                <w:rFonts w:eastAsia="Calibri"/>
                <w:i/>
                <w:sz w:val="24"/>
                <w:szCs w:val="24"/>
                <w:lang w:val="ro-RO"/>
              </w:rPr>
              <w:t xml:space="preserve"> emisiilor de gaze cu efect de seră, până la </w:t>
            </w:r>
            <w:r w:rsidRPr="000D7036">
              <w:rPr>
                <w:i/>
                <w:sz w:val="24"/>
                <w:szCs w:val="24"/>
                <w:lang w:eastAsia="ru-RU"/>
              </w:rPr>
              <w:t>15-20%,</w:t>
            </w:r>
            <w:r w:rsidRPr="00F62324">
              <w:rPr>
                <w:i/>
                <w:sz w:val="24"/>
                <w:szCs w:val="24"/>
                <w:lang w:eastAsia="ru-RU"/>
              </w:rPr>
              <w:t xml:space="preserve"> </w:t>
            </w:r>
            <w:r w:rsidRPr="000D7036">
              <w:rPr>
                <w:i/>
                <w:sz w:val="24"/>
                <w:szCs w:val="24"/>
                <w:lang w:eastAsia="ru-RU"/>
              </w:rPr>
              <w:t>asociate cu</w:t>
            </w:r>
            <w:r w:rsidRPr="00F62324">
              <w:rPr>
                <w:i/>
                <w:sz w:val="24"/>
                <w:szCs w:val="24"/>
                <w:lang w:eastAsia="ru-RU"/>
              </w:rPr>
              <w:t xml:space="preserve"> </w:t>
            </w:r>
            <w:r w:rsidRPr="000D7036">
              <w:rPr>
                <w:i/>
                <w:sz w:val="24"/>
                <w:szCs w:val="24"/>
                <w:lang w:eastAsia="ru-RU"/>
              </w:rPr>
              <w:t>efectele prevenirii generării</w:t>
            </w:r>
            <w:r>
              <w:rPr>
                <w:i/>
                <w:sz w:val="24"/>
                <w:szCs w:val="24"/>
                <w:lang w:eastAsia="ru-RU"/>
              </w:rPr>
              <w:t xml:space="preserve"> deșeurilor și evitarea emisiillor</w:t>
            </w:r>
            <w:r w:rsidRPr="000D7036">
              <w:rPr>
                <w:i/>
                <w:sz w:val="24"/>
                <w:szCs w:val="24"/>
                <w:lang w:eastAsia="ru-RU"/>
              </w:rPr>
              <w:t xml:space="preserve"> ca urmare a reciclării și eficientizării proceselor de producție </w:t>
            </w:r>
            <w:r>
              <w:rPr>
                <w:i/>
                <w:sz w:val="24"/>
                <w:szCs w:val="24"/>
                <w:lang w:eastAsia="ru-RU"/>
              </w:rPr>
              <w:t>industrială.</w:t>
            </w:r>
          </w:p>
          <w:p w:rsidR="00AB7D99" w:rsidRDefault="00AB7D99" w:rsidP="00AB7D99">
            <w:pPr>
              <w:numPr>
                <w:ilvl w:val="0"/>
                <w:numId w:val="1"/>
              </w:numPr>
              <w:shd w:val="clear" w:color="auto" w:fill="FFFFFF"/>
              <w:tabs>
                <w:tab w:val="left" w:pos="993"/>
              </w:tabs>
              <w:adjustRightInd w:val="0"/>
              <w:textAlignment w:val="top"/>
              <w:rPr>
                <w:rFonts w:eastAsia="Calibri"/>
                <w:i/>
                <w:sz w:val="24"/>
                <w:szCs w:val="24"/>
                <w:lang w:val="ro-RO"/>
              </w:rPr>
            </w:pPr>
            <w:r w:rsidRPr="00923426">
              <w:rPr>
                <w:i/>
                <w:sz w:val="24"/>
                <w:szCs w:val="24"/>
              </w:rPr>
              <w:t>reducerea cu 30% a cantităților de deșeuri depozitate și creșterea cu 20% a ratei de reciclare până în anul 2023,</w:t>
            </w:r>
            <w:r>
              <w:rPr>
                <w:i/>
                <w:sz w:val="24"/>
                <w:szCs w:val="24"/>
              </w:rPr>
              <w:t xml:space="preserve"> cât și reducerea semnifi</w:t>
            </w:r>
            <w:r w:rsidRPr="00923426">
              <w:rPr>
                <w:i/>
                <w:sz w:val="24"/>
                <w:szCs w:val="24"/>
              </w:rPr>
              <w:t>cativă a generării de deșeuri, prin prevenire, reducere, reciclare și reutilizare</w:t>
            </w:r>
            <w:r>
              <w:rPr>
                <w:i/>
                <w:sz w:val="24"/>
                <w:szCs w:val="24"/>
              </w:rPr>
              <w:t>.</w:t>
            </w:r>
          </w:p>
          <w:p w:rsidR="00AB7D99" w:rsidRPr="00AB7D99" w:rsidRDefault="00AB7D99" w:rsidP="00AB7D99">
            <w:pPr>
              <w:numPr>
                <w:ilvl w:val="0"/>
                <w:numId w:val="1"/>
              </w:numPr>
              <w:shd w:val="clear" w:color="auto" w:fill="FFFFFF"/>
              <w:tabs>
                <w:tab w:val="left" w:pos="993"/>
              </w:tabs>
              <w:adjustRightInd w:val="0"/>
              <w:textAlignment w:val="top"/>
              <w:rPr>
                <w:rFonts w:eastAsia="Calibri"/>
                <w:i/>
                <w:sz w:val="24"/>
                <w:szCs w:val="24"/>
                <w:lang w:val="ro-RO"/>
              </w:rPr>
            </w:pPr>
            <w:r>
              <w:rPr>
                <w:i/>
                <w:sz w:val="24"/>
                <w:szCs w:val="24"/>
                <w:lang w:val="ro-RO"/>
              </w:rPr>
              <w:t>tranziți</w:t>
            </w:r>
            <w:r w:rsidRPr="00CE7A03">
              <w:rPr>
                <w:i/>
                <w:sz w:val="24"/>
                <w:szCs w:val="24"/>
                <w:lang w:val="ro-RO"/>
              </w:rPr>
              <w:t>a echitabilă ș</w:t>
            </w:r>
            <w:r>
              <w:rPr>
                <w:i/>
                <w:sz w:val="24"/>
                <w:szCs w:val="24"/>
                <w:lang w:val="ro-RO"/>
              </w:rPr>
              <w:t xml:space="preserve">i corectă către o economie circulară și </w:t>
            </w:r>
            <w:r w:rsidRPr="00CE7A03">
              <w:rPr>
                <w:i/>
                <w:sz w:val="24"/>
                <w:szCs w:val="24"/>
                <w:lang w:val="ro-RO"/>
              </w:rPr>
              <w:t>competitivă, care să creeze în același timp oportunități propice pentru noi locuri de muncă și o creștere durabilă.</w:t>
            </w:r>
          </w:p>
          <w:p w:rsidR="00AB7D99" w:rsidRPr="00AB7D99" w:rsidRDefault="00840395" w:rsidP="00AB7D99">
            <w:pPr>
              <w:shd w:val="clear" w:color="auto" w:fill="FFFFFF"/>
              <w:tabs>
                <w:tab w:val="left" w:pos="993"/>
              </w:tabs>
              <w:adjustRightInd w:val="0"/>
              <w:textAlignment w:val="top"/>
              <w:rPr>
                <w:color w:val="000000" w:themeColor="text1"/>
                <w:sz w:val="24"/>
                <w:szCs w:val="24"/>
                <w:lang w:val="ro-RO"/>
              </w:rPr>
            </w:pPr>
            <w:r w:rsidRPr="003A6405">
              <w:rPr>
                <w:color w:val="000000" w:themeColor="text1"/>
                <w:sz w:val="24"/>
                <w:szCs w:val="24"/>
                <w:shd w:val="clear" w:color="auto" w:fill="FFFFFF"/>
                <w:lang w:val="ro-RO"/>
              </w:rPr>
              <w:t xml:space="preserve">Lipsa de acțiune în acest domeniu ar conduce la nerealizarea obiectivelor dezvoltării durabile naționalizate în </w:t>
            </w:r>
            <w:r w:rsidRPr="003A6405">
              <w:rPr>
                <w:color w:val="000000" w:themeColor="text1"/>
                <w:sz w:val="24"/>
                <w:szCs w:val="24"/>
                <w:lang w:val="ro-RO"/>
              </w:rPr>
              <w:t>Str</w:t>
            </w:r>
            <w:r w:rsidR="00AB7D99">
              <w:rPr>
                <w:color w:val="000000" w:themeColor="text1"/>
                <w:sz w:val="24"/>
                <w:szCs w:val="24"/>
                <w:lang w:val="ro-RO"/>
              </w:rPr>
              <w:t>ategia Națională de Dezvoltare ,,</w:t>
            </w:r>
            <w:r w:rsidRPr="003A6405">
              <w:rPr>
                <w:color w:val="000000" w:themeColor="text1"/>
                <w:sz w:val="24"/>
                <w:szCs w:val="24"/>
                <w:lang w:val="ro-RO"/>
              </w:rPr>
              <w:t>Moldova 2030”</w:t>
            </w:r>
            <w:r w:rsidR="00B751CD" w:rsidRPr="003A6405">
              <w:rPr>
                <w:color w:val="000000" w:themeColor="text1"/>
                <w:sz w:val="24"/>
                <w:szCs w:val="24"/>
                <w:lang w:val="ro-RO"/>
              </w:rPr>
              <w:t>:</w:t>
            </w:r>
          </w:p>
          <w:p w:rsidR="00840395" w:rsidRPr="003A6405" w:rsidRDefault="00840395" w:rsidP="00165B14">
            <w:pPr>
              <w:numPr>
                <w:ilvl w:val="0"/>
                <w:numId w:val="1"/>
              </w:numPr>
              <w:rPr>
                <w:i/>
                <w:color w:val="000000" w:themeColor="text1"/>
                <w:sz w:val="24"/>
                <w:szCs w:val="24"/>
                <w:shd w:val="clear" w:color="auto" w:fill="FFFFFF"/>
                <w:lang w:val="ro-RO"/>
              </w:rPr>
            </w:pPr>
            <w:r w:rsidRPr="003A6405">
              <w:rPr>
                <w:i/>
                <w:color w:val="000000" w:themeColor="text1"/>
                <w:sz w:val="24"/>
                <w:szCs w:val="24"/>
                <w:lang w:val="ro-RO"/>
              </w:rPr>
              <w:t xml:space="preserve">Nu se va intensifica creșterea durabilă, stimularea inovării și dezvoltarea tehnologiilor verzi pentru </w:t>
            </w:r>
            <w:r w:rsidRPr="003A6405">
              <w:rPr>
                <w:i/>
                <w:color w:val="000000" w:themeColor="text1"/>
                <w:sz w:val="24"/>
                <w:szCs w:val="24"/>
                <w:shd w:val="clear" w:color="auto" w:fill="FFFFFF"/>
                <w:lang w:val="ro-RO"/>
              </w:rPr>
              <w:t xml:space="preserve">reutilizarea, reciclarea și alte forme de </w:t>
            </w:r>
            <w:r w:rsidRPr="003A6405">
              <w:rPr>
                <w:rStyle w:val="Accentuat"/>
                <w:color w:val="000000" w:themeColor="text1"/>
                <w:sz w:val="24"/>
                <w:szCs w:val="24"/>
                <w:shd w:val="clear" w:color="auto" w:fill="FFFFFF"/>
                <w:lang w:val="ro-RO"/>
              </w:rPr>
              <w:t>valorificare</w:t>
            </w:r>
            <w:r w:rsidRPr="003A6405">
              <w:rPr>
                <w:i/>
                <w:color w:val="000000" w:themeColor="text1"/>
                <w:sz w:val="24"/>
                <w:szCs w:val="24"/>
                <w:shd w:val="clear" w:color="auto" w:fill="FFFFFF"/>
                <w:lang w:val="ro-RO"/>
              </w:rPr>
              <w:t xml:space="preserve"> a </w:t>
            </w:r>
            <w:r w:rsidR="00D43283" w:rsidRPr="003A6405">
              <w:rPr>
                <w:i/>
                <w:color w:val="000000" w:themeColor="text1"/>
                <w:sz w:val="24"/>
                <w:szCs w:val="24"/>
                <w:shd w:val="clear" w:color="auto" w:fill="FFFFFF"/>
                <w:lang w:val="ro-RO"/>
              </w:rPr>
              <w:t xml:space="preserve">anvelopelor uzate </w:t>
            </w:r>
            <w:r w:rsidRPr="003A6405">
              <w:rPr>
                <w:i/>
                <w:color w:val="000000" w:themeColor="text1"/>
                <w:sz w:val="24"/>
                <w:szCs w:val="24"/>
                <w:lang w:val="ro-RO"/>
              </w:rPr>
              <w:t>cu stabilirea rolurilor și relațiilor între multiplii participanți în procesul</w:t>
            </w:r>
            <w:r w:rsidR="008357D3" w:rsidRPr="003A6405">
              <w:rPr>
                <w:spacing w:val="2"/>
                <w:sz w:val="24"/>
                <w:szCs w:val="24"/>
                <w:shd w:val="clear" w:color="auto" w:fill="FFFFFF"/>
                <w:lang w:val="ro-RO"/>
              </w:rPr>
              <w:t xml:space="preserve"> de gestionarea anvelopelor uzate</w:t>
            </w:r>
            <w:r w:rsidRPr="003A6405">
              <w:rPr>
                <w:i/>
                <w:color w:val="000000" w:themeColor="text1"/>
                <w:sz w:val="24"/>
                <w:szCs w:val="24"/>
                <w:lang w:val="ro-RO"/>
              </w:rPr>
              <w:t>;</w:t>
            </w:r>
          </w:p>
          <w:p w:rsidR="00D43283" w:rsidRPr="003A6405" w:rsidRDefault="00D43283" w:rsidP="00165B14">
            <w:pPr>
              <w:numPr>
                <w:ilvl w:val="0"/>
                <w:numId w:val="1"/>
              </w:numPr>
              <w:rPr>
                <w:i/>
                <w:color w:val="000000" w:themeColor="text1"/>
                <w:sz w:val="24"/>
                <w:szCs w:val="24"/>
                <w:lang w:val="ro-RO"/>
              </w:rPr>
            </w:pPr>
            <w:r w:rsidRPr="003A6405">
              <w:rPr>
                <w:i/>
                <w:color w:val="000000" w:themeColor="text1"/>
                <w:sz w:val="24"/>
                <w:szCs w:val="24"/>
                <w:lang w:val="ro-RO" w:eastAsia="ru-RU"/>
              </w:rPr>
              <w:t xml:space="preserve">Nu se </w:t>
            </w:r>
            <w:r w:rsidR="00B751CD" w:rsidRPr="003A6405">
              <w:rPr>
                <w:i/>
                <w:color w:val="000000" w:themeColor="text1"/>
                <w:sz w:val="24"/>
                <w:szCs w:val="24"/>
                <w:lang w:val="ro-RO" w:eastAsia="ru-RU"/>
              </w:rPr>
              <w:t>vor</w:t>
            </w:r>
            <w:r w:rsidRPr="003A6405">
              <w:rPr>
                <w:i/>
                <w:color w:val="000000" w:themeColor="text1"/>
                <w:sz w:val="24"/>
                <w:szCs w:val="24"/>
                <w:lang w:val="ro-RO" w:eastAsia="ru-RU"/>
              </w:rPr>
              <w:t xml:space="preserve"> </w:t>
            </w:r>
            <w:r w:rsidRPr="003A6405">
              <w:rPr>
                <w:i/>
                <w:color w:val="000000" w:themeColor="text1"/>
                <w:sz w:val="24"/>
                <w:szCs w:val="24"/>
                <w:lang w:val="ro-RO"/>
              </w:rPr>
              <w:t xml:space="preserve">atinge obiectivele </w:t>
            </w:r>
            <w:r w:rsidR="00B751CD" w:rsidRPr="003A6405">
              <w:rPr>
                <w:i/>
                <w:color w:val="000000" w:themeColor="text1"/>
                <w:sz w:val="24"/>
                <w:szCs w:val="24"/>
                <w:lang w:val="ro-RO"/>
              </w:rPr>
              <w:t xml:space="preserve">de </w:t>
            </w:r>
            <w:r w:rsidRPr="003A6405">
              <w:rPr>
                <w:i/>
                <w:color w:val="000000" w:themeColor="text1"/>
                <w:sz w:val="24"/>
                <w:szCs w:val="24"/>
                <w:lang w:val="ro-RO"/>
              </w:rPr>
              <w:t>colectare și de reutilizare/reciclare/recuperare</w:t>
            </w:r>
            <w:r w:rsidR="00B751CD" w:rsidRPr="003A6405">
              <w:rPr>
                <w:i/>
                <w:color w:val="000000" w:themeColor="text1"/>
                <w:sz w:val="24"/>
                <w:szCs w:val="24"/>
                <w:lang w:val="ro-RO"/>
              </w:rPr>
              <w:t>,</w:t>
            </w:r>
            <w:r w:rsidRPr="003A6405">
              <w:rPr>
                <w:i/>
                <w:color w:val="000000" w:themeColor="text1"/>
                <w:sz w:val="24"/>
                <w:szCs w:val="24"/>
                <w:lang w:val="ro-RO"/>
              </w:rPr>
              <w:t xml:space="preserve"> în scopul reutilizării materialelor valoroase și al păstrării resurselor prețioase în economie;</w:t>
            </w:r>
          </w:p>
          <w:p w:rsidR="00840395" w:rsidRPr="003A6405" w:rsidRDefault="00840395" w:rsidP="00165B14">
            <w:pPr>
              <w:numPr>
                <w:ilvl w:val="0"/>
                <w:numId w:val="1"/>
              </w:numPr>
              <w:rPr>
                <w:i/>
                <w:color w:val="000000" w:themeColor="text1"/>
                <w:sz w:val="24"/>
                <w:szCs w:val="24"/>
                <w:lang w:val="ro-RO"/>
              </w:rPr>
            </w:pPr>
            <w:r w:rsidRPr="003A6405">
              <w:rPr>
                <w:i/>
                <w:color w:val="000000" w:themeColor="text1"/>
                <w:sz w:val="24"/>
                <w:szCs w:val="24"/>
                <w:lang w:val="ro-RO" w:eastAsia="ru-RU"/>
              </w:rPr>
              <w:t>Nu se</w:t>
            </w:r>
            <w:r w:rsidR="00D30833" w:rsidRPr="003A6405">
              <w:rPr>
                <w:i/>
                <w:color w:val="000000" w:themeColor="text1"/>
                <w:sz w:val="24"/>
                <w:szCs w:val="24"/>
                <w:lang w:val="ro-RO" w:eastAsia="ru-RU"/>
              </w:rPr>
              <w:t xml:space="preserve"> vor</w:t>
            </w:r>
            <w:r w:rsidRPr="003A6405">
              <w:rPr>
                <w:i/>
                <w:color w:val="000000" w:themeColor="text1"/>
                <w:sz w:val="24"/>
                <w:szCs w:val="24"/>
                <w:lang w:val="ro-RO" w:eastAsia="ru-RU"/>
              </w:rPr>
              <w:t xml:space="preserve"> pune în aplicare măsurile privind </w:t>
            </w:r>
            <w:r w:rsidRPr="003A6405">
              <w:rPr>
                <w:i/>
                <w:color w:val="000000" w:themeColor="text1"/>
                <w:sz w:val="24"/>
                <w:szCs w:val="24"/>
                <w:lang w:val="ro-RO"/>
              </w:rPr>
              <w:t>prevenirea</w:t>
            </w:r>
            <w:r w:rsidRPr="003A6405">
              <w:rPr>
                <w:i/>
                <w:color w:val="000000" w:themeColor="text1"/>
                <w:sz w:val="24"/>
                <w:szCs w:val="24"/>
                <w:lang w:val="ro-RO" w:eastAsia="ru-RU"/>
              </w:rPr>
              <w:t xml:space="preserve"> poluării și minimizarea </w:t>
            </w:r>
            <w:r w:rsidRPr="003A6405">
              <w:rPr>
                <w:i/>
                <w:color w:val="000000" w:themeColor="text1"/>
                <w:sz w:val="24"/>
                <w:szCs w:val="24"/>
                <w:shd w:val="clear" w:color="auto" w:fill="FFFFFF"/>
                <w:lang w:val="ro-RO"/>
              </w:rPr>
              <w:t>generării de</w:t>
            </w:r>
            <w:r w:rsidRPr="003A6405">
              <w:rPr>
                <w:i/>
                <w:color w:val="000000" w:themeColor="text1"/>
                <w:sz w:val="24"/>
                <w:szCs w:val="24"/>
                <w:lang w:val="ro-RO" w:eastAsia="ru-RU"/>
              </w:rPr>
              <w:t xml:space="preserve"> deșeuri de tip</w:t>
            </w:r>
            <w:r w:rsidR="00B751CD" w:rsidRPr="003A6405">
              <w:rPr>
                <w:i/>
                <w:color w:val="000000" w:themeColor="text1"/>
                <w:sz w:val="24"/>
                <w:szCs w:val="24"/>
                <w:lang w:val="ro-RO" w:eastAsia="ru-RU"/>
              </w:rPr>
              <w:t>ul</w:t>
            </w:r>
            <w:r w:rsidRPr="003A6405">
              <w:rPr>
                <w:i/>
                <w:color w:val="000000" w:themeColor="text1"/>
                <w:sz w:val="24"/>
                <w:szCs w:val="24"/>
                <w:lang w:val="ro-RO" w:eastAsia="ru-RU"/>
              </w:rPr>
              <w:t xml:space="preserve"> </w:t>
            </w:r>
            <w:r w:rsidR="00517BD5" w:rsidRPr="003A6405">
              <w:rPr>
                <w:i/>
                <w:color w:val="000000" w:themeColor="text1"/>
                <w:sz w:val="24"/>
                <w:szCs w:val="24"/>
                <w:lang w:val="ro-RO"/>
              </w:rPr>
              <w:t xml:space="preserve">anvelopelor uzate </w:t>
            </w:r>
            <w:r w:rsidRPr="003A6405">
              <w:rPr>
                <w:i/>
                <w:color w:val="000000" w:themeColor="text1"/>
                <w:sz w:val="24"/>
                <w:szCs w:val="24"/>
                <w:shd w:val="clear" w:color="auto" w:fill="FFFFFF"/>
                <w:lang w:val="ro-RO"/>
              </w:rPr>
              <w:t>și a componentelor acestora;</w:t>
            </w:r>
          </w:p>
          <w:p w:rsidR="00840395" w:rsidRPr="003A6405" w:rsidRDefault="00840395" w:rsidP="00165B14">
            <w:pPr>
              <w:numPr>
                <w:ilvl w:val="0"/>
                <w:numId w:val="1"/>
              </w:numPr>
              <w:rPr>
                <w:i/>
                <w:color w:val="000000" w:themeColor="text1"/>
                <w:sz w:val="24"/>
                <w:szCs w:val="24"/>
                <w:lang w:val="ro-RO"/>
              </w:rPr>
            </w:pPr>
            <w:r w:rsidRPr="003A6405">
              <w:rPr>
                <w:i/>
                <w:color w:val="000000" w:themeColor="text1"/>
                <w:sz w:val="24"/>
                <w:szCs w:val="24"/>
                <w:lang w:val="ro-RO"/>
              </w:rPr>
              <w:lastRenderedPageBreak/>
              <w:t xml:space="preserve">Nu </w:t>
            </w:r>
            <w:r w:rsidR="00B751CD" w:rsidRPr="003A6405">
              <w:rPr>
                <w:i/>
                <w:color w:val="000000" w:themeColor="text1"/>
                <w:sz w:val="24"/>
                <w:szCs w:val="24"/>
                <w:lang w:val="ro-RO"/>
              </w:rPr>
              <w:t>vor fi</w:t>
            </w:r>
            <w:r w:rsidRPr="003A6405">
              <w:rPr>
                <w:i/>
                <w:color w:val="000000" w:themeColor="text1"/>
                <w:sz w:val="24"/>
                <w:szCs w:val="24"/>
                <w:lang w:val="ro-RO"/>
              </w:rPr>
              <w:t xml:space="preserve"> încuraja</w:t>
            </w:r>
            <w:r w:rsidR="00B751CD" w:rsidRPr="003A6405">
              <w:rPr>
                <w:i/>
                <w:color w:val="000000" w:themeColor="text1"/>
                <w:sz w:val="24"/>
                <w:szCs w:val="24"/>
                <w:lang w:val="ro-RO"/>
              </w:rPr>
              <w:t>ți</w:t>
            </w:r>
            <w:r w:rsidRPr="003A6405">
              <w:rPr>
                <w:i/>
                <w:color w:val="000000" w:themeColor="text1"/>
                <w:sz w:val="24"/>
                <w:szCs w:val="24"/>
                <w:lang w:val="ro-RO"/>
              </w:rPr>
              <w:t xml:space="preserve"> agenții economici să renunțe la tehnologiile vechi, în favoarea unor tehnologii de generație nouă, mai prietenoase mediului în domeniul tratării</w:t>
            </w:r>
            <w:r w:rsidR="00D43283" w:rsidRPr="003A6405">
              <w:rPr>
                <w:i/>
                <w:color w:val="000000" w:themeColor="text1"/>
                <w:sz w:val="24"/>
                <w:szCs w:val="24"/>
                <w:lang w:val="ro-RO"/>
              </w:rPr>
              <w:t xml:space="preserve"> anvelopelor uzate</w:t>
            </w:r>
            <w:r w:rsidRPr="003A6405">
              <w:rPr>
                <w:i/>
                <w:color w:val="000000" w:themeColor="text1"/>
                <w:sz w:val="24"/>
                <w:szCs w:val="24"/>
                <w:shd w:val="clear" w:color="auto" w:fill="FFFFFF"/>
                <w:lang w:val="ro-RO"/>
              </w:rPr>
              <w:t>;</w:t>
            </w:r>
          </w:p>
          <w:p w:rsidR="00165B14" w:rsidRPr="003A6405" w:rsidRDefault="00165B14" w:rsidP="00165B14">
            <w:pPr>
              <w:pStyle w:val="Listparagraf"/>
              <w:numPr>
                <w:ilvl w:val="0"/>
                <w:numId w:val="1"/>
              </w:numPr>
              <w:pBdr>
                <w:top w:val="nil"/>
                <w:left w:val="nil"/>
                <w:bottom w:val="nil"/>
                <w:right w:val="nil"/>
                <w:between w:val="nil"/>
              </w:pBdr>
              <w:shd w:val="clear" w:color="auto" w:fill="FFFFFF" w:themeFill="background1"/>
              <w:spacing w:after="0" w:line="240" w:lineRule="auto"/>
              <w:ind w:right="82"/>
              <w:jc w:val="both"/>
              <w:rPr>
                <w:rFonts w:ascii="Times New Roman" w:hAnsi="Times New Roman"/>
                <w:i/>
                <w:color w:val="000000" w:themeColor="text1"/>
                <w:sz w:val="24"/>
                <w:szCs w:val="24"/>
                <w:lang w:val="ro-RO"/>
              </w:rPr>
            </w:pPr>
            <w:r w:rsidRPr="003A6405">
              <w:rPr>
                <w:rFonts w:ascii="Times New Roman" w:hAnsi="Times New Roman"/>
                <w:i/>
                <w:color w:val="000000" w:themeColor="text1"/>
                <w:sz w:val="24"/>
                <w:szCs w:val="24"/>
                <w:lang w:val="ro-RO"/>
              </w:rPr>
              <w:t xml:space="preserve">Nu se vor </w:t>
            </w:r>
            <w:r w:rsidR="004250B4" w:rsidRPr="003A6405">
              <w:rPr>
                <w:rFonts w:ascii="Times New Roman" w:hAnsi="Times New Roman"/>
                <w:i/>
                <w:color w:val="000000" w:themeColor="text1"/>
                <w:sz w:val="24"/>
                <w:szCs w:val="24"/>
                <w:lang w:val="ro-RO"/>
              </w:rPr>
              <w:t xml:space="preserve">valorifica </w:t>
            </w:r>
            <w:r w:rsidRPr="003A6405">
              <w:rPr>
                <w:rFonts w:ascii="Times New Roman" w:hAnsi="Times New Roman"/>
                <w:i/>
                <w:color w:val="000000" w:themeColor="text1"/>
                <w:sz w:val="24"/>
                <w:szCs w:val="24"/>
                <w:lang w:val="ro-RO"/>
              </w:rPr>
              <w:t>beneficii</w:t>
            </w:r>
            <w:r w:rsidR="004250B4" w:rsidRPr="003A6405">
              <w:rPr>
                <w:rFonts w:ascii="Times New Roman" w:hAnsi="Times New Roman"/>
                <w:i/>
                <w:color w:val="000000" w:themeColor="text1"/>
                <w:sz w:val="24"/>
                <w:szCs w:val="24"/>
                <w:lang w:val="ro-RO"/>
              </w:rPr>
              <w:t>le</w:t>
            </w:r>
            <w:r w:rsidRPr="003A6405">
              <w:rPr>
                <w:rFonts w:ascii="Times New Roman" w:hAnsi="Times New Roman"/>
                <w:i/>
                <w:color w:val="000000" w:themeColor="text1"/>
                <w:sz w:val="24"/>
                <w:szCs w:val="24"/>
                <w:lang w:val="ro-RO"/>
              </w:rPr>
              <w:t xml:space="preserve"> economice ratate prin arderea și depozitarea</w:t>
            </w:r>
            <w:r w:rsidR="001362DA" w:rsidRPr="003A6405">
              <w:rPr>
                <w:rFonts w:ascii="Times New Roman" w:hAnsi="Times New Roman"/>
                <w:i/>
                <w:color w:val="000000" w:themeColor="text1"/>
                <w:sz w:val="24"/>
                <w:szCs w:val="24"/>
                <w:lang w:val="ro-RO"/>
              </w:rPr>
              <w:t xml:space="preserve"> neconformă a</w:t>
            </w:r>
            <w:r w:rsidRPr="003A6405">
              <w:rPr>
                <w:rFonts w:ascii="Times New Roman" w:hAnsi="Times New Roman"/>
                <w:i/>
                <w:color w:val="000000" w:themeColor="text1"/>
                <w:sz w:val="24"/>
                <w:szCs w:val="24"/>
                <w:lang w:val="ro-RO"/>
              </w:rPr>
              <w:t xml:space="preserve"> anvelopelor uzate, </w:t>
            </w:r>
          </w:p>
          <w:p w:rsidR="00840395" w:rsidRPr="003A6405" w:rsidRDefault="00840395" w:rsidP="00165B14">
            <w:pPr>
              <w:numPr>
                <w:ilvl w:val="0"/>
                <w:numId w:val="1"/>
              </w:numPr>
              <w:rPr>
                <w:i/>
                <w:color w:val="000000" w:themeColor="text1"/>
                <w:sz w:val="24"/>
                <w:szCs w:val="24"/>
                <w:shd w:val="clear" w:color="auto" w:fill="FFFFFF"/>
                <w:lang w:val="ro-RO"/>
              </w:rPr>
            </w:pPr>
            <w:r w:rsidRPr="003A6405">
              <w:rPr>
                <w:i/>
                <w:color w:val="000000" w:themeColor="text1"/>
                <w:sz w:val="24"/>
                <w:szCs w:val="24"/>
                <w:lang w:val="ro-RO"/>
              </w:rPr>
              <w:t>Nu se vor monitoriza deșeurile în diferite puncte a</w:t>
            </w:r>
            <w:r w:rsidR="00D30833" w:rsidRPr="003A6405">
              <w:rPr>
                <w:i/>
                <w:color w:val="000000" w:themeColor="text1"/>
                <w:sz w:val="24"/>
                <w:szCs w:val="24"/>
                <w:lang w:val="ro-RO"/>
              </w:rPr>
              <w:t>le</w:t>
            </w:r>
            <w:r w:rsidRPr="003A6405">
              <w:rPr>
                <w:i/>
                <w:color w:val="000000" w:themeColor="text1"/>
                <w:sz w:val="24"/>
                <w:szCs w:val="24"/>
                <w:lang w:val="ro-RO"/>
              </w:rPr>
              <w:t xml:space="preserve"> lanțului de colectare și tratare, ținându-se cont de gradul de toxicitate și pericol al acestora;</w:t>
            </w:r>
          </w:p>
          <w:p w:rsidR="00840395" w:rsidRPr="003A6405" w:rsidRDefault="00840395" w:rsidP="00165B14">
            <w:pPr>
              <w:numPr>
                <w:ilvl w:val="0"/>
                <w:numId w:val="1"/>
              </w:numPr>
              <w:rPr>
                <w:i/>
                <w:color w:val="000000" w:themeColor="text1"/>
                <w:sz w:val="24"/>
                <w:szCs w:val="24"/>
                <w:shd w:val="clear" w:color="auto" w:fill="FFFFFF"/>
                <w:lang w:val="ro-RO"/>
              </w:rPr>
            </w:pPr>
            <w:r w:rsidRPr="003A6405">
              <w:rPr>
                <w:i/>
                <w:color w:val="000000" w:themeColor="text1"/>
                <w:sz w:val="24"/>
                <w:szCs w:val="24"/>
                <w:shd w:val="clear" w:color="auto" w:fill="FFFFFF"/>
                <w:lang w:val="ro-RO"/>
              </w:rPr>
              <w:t xml:space="preserve">Nu se va </w:t>
            </w:r>
            <w:r w:rsidRPr="003A6405">
              <w:rPr>
                <w:i/>
                <w:color w:val="000000" w:themeColor="text1"/>
                <w:sz w:val="24"/>
                <w:szCs w:val="24"/>
                <w:lang w:val="ro-RO"/>
              </w:rPr>
              <w:t>eficientiza sistemul de a</w:t>
            </w:r>
            <w:r w:rsidR="00B751CD" w:rsidRPr="003A6405">
              <w:rPr>
                <w:i/>
                <w:color w:val="000000" w:themeColor="text1"/>
                <w:sz w:val="24"/>
                <w:szCs w:val="24"/>
                <w:lang w:val="ro-RO"/>
              </w:rPr>
              <w:t>u</w:t>
            </w:r>
            <w:r w:rsidRPr="003A6405">
              <w:rPr>
                <w:i/>
                <w:color w:val="000000" w:themeColor="text1"/>
                <w:sz w:val="24"/>
                <w:szCs w:val="24"/>
                <w:lang w:val="ro-RO"/>
              </w:rPr>
              <w:t>torizare a activităților de generare a deșeur</w:t>
            </w:r>
            <w:r w:rsidR="00D30833" w:rsidRPr="003A6405">
              <w:rPr>
                <w:i/>
                <w:color w:val="000000" w:themeColor="text1"/>
                <w:sz w:val="24"/>
                <w:szCs w:val="24"/>
                <w:lang w:val="ro-RO"/>
              </w:rPr>
              <w:t>ilor cu impact asupra mediului î</w:t>
            </w:r>
            <w:r w:rsidRPr="003A6405">
              <w:rPr>
                <w:i/>
                <w:color w:val="000000" w:themeColor="text1"/>
                <w:sz w:val="24"/>
                <w:szCs w:val="24"/>
                <w:lang w:val="ro-RO"/>
              </w:rPr>
              <w:t>nconjurător;</w:t>
            </w:r>
          </w:p>
          <w:p w:rsidR="00224ECB" w:rsidRPr="003A6405" w:rsidRDefault="00224ECB" w:rsidP="00165B14">
            <w:pPr>
              <w:numPr>
                <w:ilvl w:val="0"/>
                <w:numId w:val="1"/>
              </w:numPr>
              <w:rPr>
                <w:i/>
                <w:sz w:val="24"/>
                <w:szCs w:val="24"/>
                <w:lang w:val="ro-RO"/>
              </w:rPr>
            </w:pPr>
            <w:r w:rsidRPr="003A6405">
              <w:rPr>
                <w:i/>
                <w:color w:val="000000" w:themeColor="text1"/>
                <w:sz w:val="24"/>
                <w:szCs w:val="24"/>
                <w:lang w:val="ro-RO"/>
              </w:rPr>
              <w:t xml:space="preserve">Nu se va stimula inovarea și </w:t>
            </w:r>
            <w:r w:rsidR="00487588" w:rsidRPr="003A6405">
              <w:rPr>
                <w:i/>
                <w:color w:val="000000" w:themeColor="text1"/>
                <w:sz w:val="24"/>
                <w:szCs w:val="24"/>
                <w:lang w:val="ro-RO"/>
              </w:rPr>
              <w:t>dezvoltarea tehnologiilor verzi.</w:t>
            </w:r>
          </w:p>
        </w:tc>
      </w:tr>
      <w:tr w:rsidR="00224ECB" w:rsidRPr="003A6405" w:rsidTr="006433C5">
        <w:trPr>
          <w:trHeight w:val="70"/>
        </w:trPr>
        <w:tc>
          <w:tcPr>
            <w:tcW w:w="9820" w:type="dxa"/>
            <w:gridSpan w:val="6"/>
            <w:shd w:val="clear" w:color="auto" w:fill="D9D9D9"/>
          </w:tcPr>
          <w:p w:rsidR="00224ECB" w:rsidRPr="003A6405" w:rsidRDefault="00224ECB" w:rsidP="00F20057">
            <w:pPr>
              <w:spacing w:before="240" w:after="240"/>
              <w:ind w:firstLine="450"/>
              <w:rPr>
                <w:b/>
                <w:color w:val="000000"/>
                <w:sz w:val="24"/>
                <w:szCs w:val="24"/>
                <w:lang w:val="ro-RO"/>
              </w:rPr>
            </w:pPr>
            <w:r w:rsidRPr="003A6405">
              <w:rPr>
                <w:bCs/>
                <w:sz w:val="24"/>
                <w:szCs w:val="24"/>
                <w:lang w:val="ro-RO"/>
              </w:rPr>
              <w:lastRenderedPageBreak/>
              <w:t xml:space="preserve">e) </w:t>
            </w:r>
            <w:r w:rsidRPr="003A6405">
              <w:rPr>
                <w:sz w:val="24"/>
                <w:szCs w:val="24"/>
                <w:lang w:val="ro-RO"/>
              </w:rPr>
              <w:t xml:space="preserve">Descrieți cadrul juridic actual aplicabil raporturilor analizate şi identificați carenţele prevederilor normative în vigoare, identificați documentele de politici şi reglementările existente care condiţionează intervenţia statului </w:t>
            </w:r>
          </w:p>
        </w:tc>
      </w:tr>
      <w:tr w:rsidR="00224ECB" w:rsidRPr="003A6405" w:rsidTr="006433C5">
        <w:trPr>
          <w:trHeight w:val="70"/>
        </w:trPr>
        <w:tc>
          <w:tcPr>
            <w:tcW w:w="9820" w:type="dxa"/>
            <w:gridSpan w:val="6"/>
          </w:tcPr>
          <w:p w:rsidR="00224ECB" w:rsidRPr="003A6405" w:rsidRDefault="00224ECB" w:rsidP="00F20057">
            <w:pPr>
              <w:ind w:firstLine="0"/>
              <w:rPr>
                <w:b/>
                <w:color w:val="000000"/>
                <w:sz w:val="24"/>
                <w:szCs w:val="24"/>
                <w:lang w:val="ro-RO"/>
              </w:rPr>
            </w:pPr>
            <w:r w:rsidRPr="003A6405">
              <w:rPr>
                <w:b/>
                <w:color w:val="000000"/>
                <w:sz w:val="24"/>
                <w:szCs w:val="24"/>
                <w:lang w:val="ro-RO"/>
              </w:rPr>
              <w:t>Cadru juridic actual</w:t>
            </w:r>
          </w:p>
          <w:p w:rsidR="0088543B" w:rsidRPr="003A6405" w:rsidRDefault="0088543B" w:rsidP="0088543B">
            <w:pPr>
              <w:ind w:firstLine="709"/>
              <w:rPr>
                <w:sz w:val="24"/>
                <w:szCs w:val="24"/>
                <w:lang w:val="ro-RO"/>
              </w:rPr>
            </w:pPr>
            <w:r w:rsidRPr="003A6405">
              <w:rPr>
                <w:sz w:val="24"/>
                <w:szCs w:val="24"/>
                <w:lang w:val="ro-RO"/>
              </w:rPr>
              <w:t xml:space="preserve">Republica Moldova își asumă angajamentul să reducă </w:t>
            </w:r>
            <w:r w:rsidRPr="003A6405">
              <w:rPr>
                <w:iCs/>
                <w:sz w:val="24"/>
                <w:szCs w:val="24"/>
                <w:shd w:val="clear" w:color="auto" w:fill="FFFFFF"/>
                <w:lang w:val="ro-RO"/>
              </w:rPr>
              <w:t>necondiţionat</w:t>
            </w:r>
            <w:r w:rsidRPr="003A6405">
              <w:rPr>
                <w:sz w:val="24"/>
                <w:szCs w:val="24"/>
                <w:shd w:val="clear" w:color="auto" w:fill="FFFFFF"/>
                <w:lang w:val="ro-RO"/>
              </w:rPr>
              <w:t>, p</w:t>
            </w:r>
            <w:r w:rsidR="00FA3D68" w:rsidRPr="003A6405">
              <w:rPr>
                <w:sz w:val="24"/>
                <w:szCs w:val="24"/>
                <w:shd w:val="clear" w:color="auto" w:fill="FFFFFF"/>
                <w:lang w:val="ro-RO"/>
              </w:rPr>
              <w:t>â</w:t>
            </w:r>
            <w:r w:rsidRPr="003A6405">
              <w:rPr>
                <w:sz w:val="24"/>
                <w:szCs w:val="24"/>
                <w:shd w:val="clear" w:color="auto" w:fill="FFFFFF"/>
                <w:lang w:val="ro-RO"/>
              </w:rPr>
              <w:t xml:space="preserve">nă în anul 2030, </w:t>
            </w:r>
            <w:r w:rsidR="00FA3D68" w:rsidRPr="003A6405">
              <w:rPr>
                <w:sz w:val="24"/>
                <w:szCs w:val="24"/>
                <w:shd w:val="clear" w:color="auto" w:fill="FFFFFF"/>
                <w:lang w:val="ro-RO"/>
              </w:rPr>
              <w:t>concentrația</w:t>
            </w:r>
            <w:r w:rsidRPr="003A6405">
              <w:rPr>
                <w:sz w:val="24"/>
                <w:szCs w:val="24"/>
                <w:shd w:val="clear" w:color="auto" w:fill="FFFFFF"/>
                <w:lang w:val="ro-RO"/>
              </w:rPr>
              <w:t xml:space="preserve"> emisiilor </w:t>
            </w:r>
            <w:r w:rsidR="009F09F6" w:rsidRPr="003A6405">
              <w:rPr>
                <w:spacing w:val="4"/>
                <w:sz w:val="24"/>
                <w:szCs w:val="24"/>
                <w:shd w:val="clear" w:color="auto" w:fill="FEFEFE"/>
                <w:lang w:val="ro-RO"/>
              </w:rPr>
              <w:t xml:space="preserve">de </w:t>
            </w:r>
            <w:r w:rsidRPr="003A6405">
              <w:rPr>
                <w:sz w:val="24"/>
                <w:szCs w:val="24"/>
                <w:shd w:val="clear" w:color="auto" w:fill="FFFFFF"/>
                <w:lang w:val="ro-RO"/>
              </w:rPr>
              <w:t xml:space="preserve">gaze cu efect de seră nete cu </w:t>
            </w:r>
            <w:r w:rsidR="009F09F6" w:rsidRPr="003A6405">
              <w:rPr>
                <w:sz w:val="24"/>
                <w:szCs w:val="24"/>
                <w:shd w:val="clear" w:color="auto" w:fill="FFFFFF"/>
                <w:lang w:val="ro-RO"/>
              </w:rPr>
              <w:t>14</w:t>
            </w:r>
            <w:r w:rsidRPr="003A6405">
              <w:rPr>
                <w:sz w:val="24"/>
                <w:szCs w:val="24"/>
                <w:shd w:val="clear" w:color="auto" w:fill="FFFFFF"/>
                <w:lang w:val="ro-RO"/>
              </w:rPr>
              <w:t xml:space="preserve">% </w:t>
            </w:r>
            <w:r w:rsidR="009F09F6" w:rsidRPr="003A6405">
              <w:rPr>
                <w:spacing w:val="4"/>
                <w:sz w:val="24"/>
                <w:szCs w:val="24"/>
                <w:shd w:val="clear" w:color="auto" w:fill="FEFEFE"/>
                <w:lang w:val="ro-RO"/>
              </w:rPr>
              <w:t>generate de sectorul deșeuri</w:t>
            </w:r>
            <w:r w:rsidR="009F09F6" w:rsidRPr="003A6405">
              <w:rPr>
                <w:sz w:val="24"/>
                <w:szCs w:val="24"/>
                <w:shd w:val="clear" w:color="auto" w:fill="FFFFFF"/>
                <w:lang w:val="ro-RO"/>
              </w:rPr>
              <w:t xml:space="preserve"> </w:t>
            </w:r>
            <w:r w:rsidRPr="003A6405">
              <w:rPr>
                <w:sz w:val="24"/>
                <w:szCs w:val="24"/>
                <w:shd w:val="clear" w:color="auto" w:fill="FFFFFF"/>
                <w:lang w:val="ro-RO"/>
              </w:rPr>
              <w:t xml:space="preserve">și </w:t>
            </w:r>
            <w:r w:rsidR="009F09F6" w:rsidRPr="003A6405">
              <w:rPr>
                <w:bCs/>
                <w:iCs/>
                <w:sz w:val="24"/>
                <w:szCs w:val="24"/>
                <w:lang w:val="ro-RO"/>
              </w:rPr>
              <w:t>18</w:t>
            </w:r>
            <w:r w:rsidRPr="003A6405">
              <w:rPr>
                <w:bCs/>
                <w:iCs/>
                <w:sz w:val="24"/>
                <w:szCs w:val="24"/>
                <w:lang w:val="ro-RO"/>
              </w:rPr>
              <w:t>%</w:t>
            </w:r>
            <w:r w:rsidRPr="003A6405">
              <w:rPr>
                <w:sz w:val="24"/>
                <w:szCs w:val="24"/>
                <w:lang w:val="ro-RO"/>
              </w:rPr>
              <w:t xml:space="preserve"> în mod condiționat</w:t>
            </w:r>
            <w:r w:rsidR="00FA3D68" w:rsidRPr="003A6405">
              <w:rPr>
                <w:sz w:val="24"/>
                <w:szCs w:val="24"/>
                <w:lang w:val="ro-RO"/>
              </w:rPr>
              <w:t>,</w:t>
            </w:r>
            <w:r w:rsidRPr="003A6405">
              <w:rPr>
                <w:sz w:val="24"/>
                <w:szCs w:val="24"/>
                <w:lang w:val="ro-RO"/>
              </w:rPr>
              <w:t xml:space="preserve"> contribuind astfel la stabilizarea concentrațiilor de gaze cu efect de seră în atmosferă la un nivel care ar împiedica interferențele antropice periculoase cu sistemul climatic și care ar permite o dezvoltare economică durabilă în conformitate cu </w:t>
            </w:r>
            <w:r w:rsidR="009F09F6" w:rsidRPr="003A6405">
              <w:rPr>
                <w:sz w:val="24"/>
                <w:szCs w:val="24"/>
                <w:lang w:val="ro-RO"/>
              </w:rPr>
              <w:t xml:space="preserve">prevederile </w:t>
            </w:r>
            <w:r w:rsidR="00D30833" w:rsidRPr="003A6405">
              <w:rPr>
                <w:i/>
                <w:sz w:val="24"/>
                <w:szCs w:val="24"/>
                <w:lang w:val="ro-RO"/>
              </w:rPr>
              <w:t>Convenției</w:t>
            </w:r>
            <w:r w:rsidRPr="003A6405">
              <w:rPr>
                <w:i/>
                <w:sz w:val="24"/>
                <w:szCs w:val="24"/>
                <w:lang w:val="ro-RO"/>
              </w:rPr>
              <w:t>-cadru a Organizației Națiunilor Unite cu privire la schimbarea climei (</w:t>
            </w:r>
            <w:r w:rsidRPr="003A6405">
              <w:rPr>
                <w:i/>
                <w:sz w:val="24"/>
                <w:szCs w:val="24"/>
                <w:lang w:val="ro-RO" w:eastAsia="ro-RO" w:bidi="or-IN"/>
              </w:rPr>
              <w:t>CONUSC</w:t>
            </w:r>
            <w:r w:rsidRPr="003A6405">
              <w:rPr>
                <w:i/>
                <w:sz w:val="24"/>
                <w:szCs w:val="24"/>
                <w:lang w:val="ro-RO"/>
              </w:rPr>
              <w:t>)</w:t>
            </w:r>
            <w:r w:rsidRPr="003A6405">
              <w:rPr>
                <w:sz w:val="24"/>
                <w:szCs w:val="24"/>
                <w:lang w:val="ro-RO"/>
              </w:rPr>
              <w:t xml:space="preserve"> ratificată prin Hotărârea Parlamentului nr. 404-XIII din 16.03.1995 și prevederilor </w:t>
            </w:r>
            <w:r w:rsidRPr="003A6405">
              <w:rPr>
                <w:i/>
                <w:sz w:val="24"/>
                <w:szCs w:val="24"/>
                <w:lang w:val="ro-RO" w:eastAsia="ro-RO" w:bidi="or-IN"/>
              </w:rPr>
              <w:t>Acordului de la Paris</w:t>
            </w:r>
            <w:r w:rsidRPr="003A6405">
              <w:rPr>
                <w:sz w:val="24"/>
                <w:szCs w:val="24"/>
                <w:lang w:val="ro-RO" w:eastAsia="ro-RO" w:bidi="or-IN"/>
              </w:rPr>
              <w:t xml:space="preserve"> ratificat prin Legea nr. 78 din 04.05.2017.</w:t>
            </w:r>
            <w:r w:rsidRPr="003A6405">
              <w:rPr>
                <w:sz w:val="24"/>
                <w:szCs w:val="24"/>
                <w:lang w:val="ro-RO"/>
              </w:rPr>
              <w:t xml:space="preserve"> </w:t>
            </w:r>
          </w:p>
          <w:p w:rsidR="002A0BE4" w:rsidRPr="003A6405" w:rsidRDefault="00871DFE" w:rsidP="00871DFE">
            <w:pPr>
              <w:ind w:firstLine="709"/>
              <w:rPr>
                <w:sz w:val="24"/>
                <w:szCs w:val="24"/>
                <w:shd w:val="clear" w:color="auto" w:fill="FFFFFF"/>
                <w:lang w:val="ro-RO"/>
              </w:rPr>
            </w:pPr>
            <w:r w:rsidRPr="003A6405">
              <w:rPr>
                <w:sz w:val="24"/>
                <w:szCs w:val="24"/>
                <w:lang w:val="ro-RO"/>
              </w:rPr>
              <w:t>Republica Moldova urmărește</w:t>
            </w:r>
            <w:r w:rsidRPr="003A6405">
              <w:rPr>
                <w:sz w:val="24"/>
                <w:szCs w:val="24"/>
                <w:shd w:val="clear" w:color="auto" w:fill="FFFFFF"/>
                <w:lang w:val="ro-RO"/>
              </w:rPr>
              <w:t xml:space="preserve"> o</w:t>
            </w:r>
            <w:r w:rsidR="002A0BE4" w:rsidRPr="003A6405">
              <w:rPr>
                <w:sz w:val="24"/>
                <w:szCs w:val="24"/>
                <w:shd w:val="clear" w:color="auto" w:fill="FFFFFF"/>
                <w:lang w:val="ro-RO"/>
              </w:rPr>
              <w:t xml:space="preserve">biectivele </w:t>
            </w:r>
            <w:r w:rsidR="002A0BE4" w:rsidRPr="003A6405">
              <w:rPr>
                <w:sz w:val="24"/>
                <w:szCs w:val="24"/>
                <w:lang w:val="ro-RO"/>
              </w:rPr>
              <w:t>de a proteja sănătatea umană și mediul înconjurător de efectele adverse care rezultă din generarea, transportul transfrontalier și gestionarea deșeurilor periculoase</w:t>
            </w:r>
            <w:r w:rsidR="00FA3D68" w:rsidRPr="003A6405">
              <w:rPr>
                <w:sz w:val="24"/>
                <w:szCs w:val="24"/>
                <w:lang w:val="ro-RO"/>
              </w:rPr>
              <w:t>. Aceste obiective</w:t>
            </w:r>
            <w:r w:rsidR="00EE4E48" w:rsidRPr="003A6405">
              <w:rPr>
                <w:sz w:val="24"/>
                <w:szCs w:val="24"/>
                <w:lang w:val="ro-RO"/>
              </w:rPr>
              <w:t xml:space="preserve"> sunt prevăzute</w:t>
            </w:r>
            <w:r w:rsidR="002A0BE4" w:rsidRPr="003A6405">
              <w:rPr>
                <w:sz w:val="24"/>
                <w:szCs w:val="24"/>
                <w:lang w:val="ro-RO"/>
              </w:rPr>
              <w:t xml:space="preserve"> </w:t>
            </w:r>
            <w:r w:rsidR="00FA3D68" w:rsidRPr="003A6405">
              <w:rPr>
                <w:sz w:val="24"/>
                <w:szCs w:val="24"/>
                <w:lang w:val="ro-RO"/>
              </w:rPr>
              <w:t xml:space="preserve">în </w:t>
            </w:r>
            <w:r w:rsidR="002A0BE4" w:rsidRPr="003A6405">
              <w:rPr>
                <w:sz w:val="24"/>
                <w:szCs w:val="24"/>
                <w:shd w:val="clear" w:color="auto" w:fill="FFFFFF"/>
                <w:lang w:val="ro-RO"/>
              </w:rPr>
              <w:t>Convenţi</w:t>
            </w:r>
            <w:r w:rsidR="00FA3D68" w:rsidRPr="003A6405">
              <w:rPr>
                <w:sz w:val="24"/>
                <w:szCs w:val="24"/>
                <w:shd w:val="clear" w:color="auto" w:fill="FFFFFF"/>
                <w:lang w:val="ro-RO"/>
              </w:rPr>
              <w:t>a</w:t>
            </w:r>
            <w:r w:rsidR="002A0BE4" w:rsidRPr="003A6405">
              <w:rPr>
                <w:sz w:val="24"/>
                <w:szCs w:val="24"/>
                <w:shd w:val="clear" w:color="auto" w:fill="FFFFFF"/>
                <w:lang w:val="ro-RO"/>
              </w:rPr>
              <w:t xml:space="preserve"> de la Basel privi</w:t>
            </w:r>
            <w:r w:rsidR="00780146" w:rsidRPr="003A6405">
              <w:rPr>
                <w:sz w:val="24"/>
                <w:szCs w:val="24"/>
                <w:shd w:val="clear" w:color="auto" w:fill="FFFFFF"/>
                <w:lang w:val="ro-RO"/>
              </w:rPr>
              <w:t>nd controlul transportului frontier</w:t>
            </w:r>
            <w:r w:rsidR="002A0BE4" w:rsidRPr="003A6405">
              <w:rPr>
                <w:sz w:val="24"/>
                <w:szCs w:val="24"/>
                <w:shd w:val="clear" w:color="auto" w:fill="FFFFFF"/>
                <w:lang w:val="ro-RO"/>
              </w:rPr>
              <w:t xml:space="preserve"> al deşeurilor periculoase şi al eliminării acestora, la care Republ</w:t>
            </w:r>
            <w:r w:rsidR="00106EE7" w:rsidRPr="003A6405">
              <w:rPr>
                <w:sz w:val="24"/>
                <w:szCs w:val="24"/>
                <w:shd w:val="clear" w:color="auto" w:fill="FFFFFF"/>
                <w:lang w:val="ro-RO"/>
              </w:rPr>
              <w:t>ica Moldova a aderat prin Hotăr</w:t>
            </w:r>
            <w:r w:rsidR="00106EE7" w:rsidRPr="003A6405">
              <w:rPr>
                <w:color w:val="000000"/>
                <w:sz w:val="24"/>
                <w:szCs w:val="24"/>
                <w:lang w:val="ro-RO" w:eastAsia="ja-JP"/>
              </w:rPr>
              <w:t>â</w:t>
            </w:r>
            <w:r w:rsidR="002A0BE4" w:rsidRPr="003A6405">
              <w:rPr>
                <w:sz w:val="24"/>
                <w:szCs w:val="24"/>
                <w:shd w:val="clear" w:color="auto" w:fill="FFFFFF"/>
                <w:lang w:val="ro-RO"/>
              </w:rPr>
              <w:t>rea Parlamentului nr. 1599-XIII din 10 martie 1998, şi ale documentelor directoare adoptate în cadrul acesteia.</w:t>
            </w:r>
          </w:p>
          <w:p w:rsidR="003D23C5" w:rsidRPr="003A6405" w:rsidRDefault="003D23C5" w:rsidP="00E4688F">
            <w:pPr>
              <w:pStyle w:val="Frspaiere"/>
              <w:ind w:firstLine="709"/>
              <w:jc w:val="both"/>
              <w:rPr>
                <w:rFonts w:ascii="Times New Roman" w:hAnsi="Times New Roman"/>
                <w:sz w:val="24"/>
                <w:szCs w:val="24"/>
                <w:lang w:val="ro-RO"/>
              </w:rPr>
            </w:pPr>
            <w:r w:rsidRPr="003A6405">
              <w:rPr>
                <w:rFonts w:ascii="Times New Roman" w:hAnsi="Times New Roman"/>
                <w:sz w:val="24"/>
                <w:szCs w:val="24"/>
                <w:lang w:val="ro-RO"/>
              </w:rPr>
              <w:t>Republica Moldova</w:t>
            </w:r>
            <w:r w:rsidR="00FA3D68" w:rsidRPr="003A6405">
              <w:rPr>
                <w:rFonts w:ascii="Times New Roman" w:hAnsi="Times New Roman"/>
                <w:sz w:val="24"/>
                <w:szCs w:val="24"/>
                <w:lang w:val="ro-RO"/>
              </w:rPr>
              <w:t>,</w:t>
            </w:r>
            <w:r w:rsidRPr="003A6405">
              <w:rPr>
                <w:rFonts w:ascii="Times New Roman" w:hAnsi="Times New Roman"/>
                <w:sz w:val="24"/>
                <w:szCs w:val="24"/>
                <w:lang w:val="ro-RO"/>
              </w:rPr>
              <w:t xml:space="preserve"> </w:t>
            </w:r>
            <w:r w:rsidR="004422FA" w:rsidRPr="003A6405">
              <w:rPr>
                <w:rFonts w:ascii="Times New Roman" w:hAnsi="Times New Roman"/>
                <w:sz w:val="24"/>
                <w:szCs w:val="24"/>
                <w:lang w:val="ro-RO"/>
              </w:rPr>
              <w:t>în conformitate cu prevederile Acordului de Asociere între Republ</w:t>
            </w:r>
            <w:r w:rsidR="00D30833" w:rsidRPr="003A6405">
              <w:rPr>
                <w:rFonts w:ascii="Times New Roman" w:hAnsi="Times New Roman"/>
                <w:sz w:val="24"/>
                <w:szCs w:val="24"/>
                <w:lang w:val="ro-RO"/>
              </w:rPr>
              <w:t>ica Moldova și Uniunea Europeană</w:t>
            </w:r>
            <w:r w:rsidR="004422FA" w:rsidRPr="003A6405">
              <w:rPr>
                <w:rFonts w:ascii="Times New Roman" w:hAnsi="Times New Roman"/>
                <w:sz w:val="24"/>
                <w:szCs w:val="24"/>
                <w:lang w:val="ro-RO"/>
              </w:rPr>
              <w:t xml:space="preserve"> (ratificat prin Legea nr. 112 din 02 iulie 2014), la capitolul 16 - ,,Mediul înconjurător”, sub-capitolul ,,Gestionarea deșeurilor și resurselor” </w:t>
            </w:r>
            <w:r w:rsidRPr="003A6405">
              <w:rPr>
                <w:rFonts w:ascii="Times New Roman" w:hAnsi="Times New Roman"/>
                <w:sz w:val="24"/>
                <w:szCs w:val="24"/>
                <w:lang w:val="ro-RO"/>
              </w:rPr>
              <w:t>își apropie treptat legislația națională de standardele Uniunii Europene</w:t>
            </w:r>
            <w:r w:rsidR="00FA3D68" w:rsidRPr="003A6405">
              <w:rPr>
                <w:rFonts w:ascii="Times New Roman" w:hAnsi="Times New Roman"/>
                <w:sz w:val="24"/>
                <w:szCs w:val="24"/>
                <w:lang w:val="ro-RO"/>
              </w:rPr>
              <w:t>.</w:t>
            </w:r>
            <w:r w:rsidRPr="003A6405">
              <w:rPr>
                <w:rFonts w:ascii="Times New Roman" w:hAnsi="Times New Roman"/>
                <w:sz w:val="24"/>
                <w:szCs w:val="24"/>
                <w:lang w:val="ro-RO"/>
              </w:rPr>
              <w:t xml:space="preserve"> </w:t>
            </w:r>
            <w:r w:rsidR="00FA3D68" w:rsidRPr="003A6405">
              <w:rPr>
                <w:rFonts w:ascii="Times New Roman" w:hAnsi="Times New Roman"/>
                <w:sz w:val="24"/>
                <w:szCs w:val="24"/>
                <w:lang w:val="ro-RO"/>
              </w:rPr>
              <w:t>A</w:t>
            </w:r>
            <w:r w:rsidRPr="003A6405">
              <w:rPr>
                <w:rFonts w:ascii="Times New Roman" w:hAnsi="Times New Roman"/>
                <w:sz w:val="24"/>
                <w:szCs w:val="24"/>
                <w:lang w:val="ro-RO"/>
              </w:rPr>
              <w:t>stfel</w:t>
            </w:r>
            <w:r w:rsidR="00FA3D68" w:rsidRPr="003A6405">
              <w:rPr>
                <w:rFonts w:ascii="Times New Roman" w:hAnsi="Times New Roman"/>
                <w:sz w:val="24"/>
                <w:szCs w:val="24"/>
                <w:lang w:val="ro-RO"/>
              </w:rPr>
              <w:t>,</w:t>
            </w:r>
            <w:r w:rsidRPr="003A6405">
              <w:rPr>
                <w:rFonts w:ascii="Times New Roman" w:hAnsi="Times New Roman"/>
                <w:sz w:val="24"/>
                <w:szCs w:val="24"/>
                <w:lang w:val="ro-RO"/>
              </w:rPr>
              <w:t xml:space="preserve"> proiectul nominalizat </w:t>
            </w:r>
            <w:r w:rsidR="00FA3D68" w:rsidRPr="003A6405">
              <w:rPr>
                <w:rFonts w:ascii="Times New Roman" w:hAnsi="Times New Roman"/>
                <w:sz w:val="24"/>
                <w:szCs w:val="24"/>
                <w:lang w:val="ro-RO"/>
              </w:rPr>
              <w:t xml:space="preserve">este </w:t>
            </w:r>
            <w:r w:rsidRPr="003A6405">
              <w:rPr>
                <w:rFonts w:ascii="Times New Roman" w:hAnsi="Times New Roman"/>
                <w:sz w:val="24"/>
                <w:szCs w:val="24"/>
                <w:lang w:val="ro-RO"/>
              </w:rPr>
              <w:t xml:space="preserve">armonizat cu prevederile </w:t>
            </w:r>
            <w:r w:rsidR="00E4688F" w:rsidRPr="003A6405">
              <w:rPr>
                <w:rFonts w:ascii="Times New Roman" w:hAnsi="Times New Roman"/>
                <w:sz w:val="24"/>
                <w:szCs w:val="24"/>
                <w:lang w:val="ro-RO"/>
              </w:rPr>
              <w:t>Directivei</w:t>
            </w:r>
            <w:r w:rsidRPr="003A6405">
              <w:rPr>
                <w:rFonts w:ascii="Times New Roman" w:hAnsi="Times New Roman"/>
                <w:sz w:val="24"/>
                <w:szCs w:val="24"/>
                <w:lang w:val="ro-RO"/>
              </w:rPr>
              <w:t xml:space="preserve"> 2008/98/CE a Parlamentului European și a Consiliului din 19 noiembrie 2008 privind deșeurile, care stabilește un șir de mecanisme, inclusiv și cel de recuperare integrală a costurilor în conformitate cu principiul „poluatorul plăteşte”, principiile</w:t>
            </w:r>
            <w:r w:rsidRPr="003A6405">
              <w:rPr>
                <w:rFonts w:ascii="Times New Roman" w:hAnsi="Times New Roman"/>
                <w:sz w:val="24"/>
                <w:szCs w:val="24"/>
                <w:shd w:val="clear" w:color="auto" w:fill="FFFFFF"/>
                <w:lang w:val="ro-RO"/>
              </w:rPr>
              <w:t xml:space="preserve"> de precauție și prevenire</w:t>
            </w:r>
            <w:r w:rsidRPr="003A6405">
              <w:rPr>
                <w:rFonts w:ascii="Times New Roman" w:hAnsi="Times New Roman"/>
                <w:sz w:val="27"/>
                <w:szCs w:val="27"/>
                <w:shd w:val="clear" w:color="auto" w:fill="FFFFFF"/>
                <w:lang w:val="ro-RO"/>
              </w:rPr>
              <w:t xml:space="preserve"> </w:t>
            </w:r>
            <w:r w:rsidRPr="003A6405">
              <w:rPr>
                <w:rFonts w:ascii="Times New Roman" w:hAnsi="Times New Roman"/>
                <w:sz w:val="24"/>
                <w:szCs w:val="24"/>
                <w:lang w:val="ro-RO"/>
              </w:rPr>
              <w:t>şi cu principiul extins al responsabilităţii producătorului.</w:t>
            </w:r>
            <w:r w:rsidR="00E4688F" w:rsidRPr="003A6405">
              <w:rPr>
                <w:rFonts w:ascii="Times New Roman" w:hAnsi="Times New Roman"/>
                <w:sz w:val="24"/>
                <w:szCs w:val="24"/>
                <w:lang w:val="ro-RO"/>
              </w:rPr>
              <w:t xml:space="preserve"> Proiectul este armonizat și cu prevederile</w:t>
            </w:r>
            <w:r w:rsidR="004422FA" w:rsidRPr="003A6405">
              <w:rPr>
                <w:rFonts w:ascii="Times New Roman" w:hAnsi="Times New Roman"/>
                <w:sz w:val="24"/>
                <w:szCs w:val="24"/>
                <w:lang w:val="ro-RO"/>
              </w:rPr>
              <w:t xml:space="preserve"> </w:t>
            </w:r>
          </w:p>
          <w:p w:rsidR="0088543B" w:rsidRPr="003A6405" w:rsidRDefault="0074027D" w:rsidP="00730205">
            <w:pPr>
              <w:widowControl w:val="0"/>
              <w:autoSpaceDE w:val="0"/>
              <w:autoSpaceDN w:val="0"/>
              <w:adjustRightInd w:val="0"/>
              <w:ind w:firstLine="709"/>
              <w:rPr>
                <w:i/>
                <w:sz w:val="24"/>
                <w:szCs w:val="24"/>
                <w:lang w:val="ro-RO"/>
              </w:rPr>
            </w:pPr>
            <w:r w:rsidRPr="003A6405">
              <w:rPr>
                <w:sz w:val="24"/>
                <w:szCs w:val="24"/>
                <w:lang w:val="ro-RO"/>
              </w:rPr>
              <w:t xml:space="preserve">Obiectivele cu tangență de atenuare a emisiilor de </w:t>
            </w:r>
            <w:r w:rsidRPr="003A6405">
              <w:rPr>
                <w:sz w:val="24"/>
                <w:szCs w:val="24"/>
                <w:lang w:val="ro-RO" w:eastAsia="ro-RO" w:bidi="or-IN"/>
              </w:rPr>
              <w:t>gaze cu efect de seră</w:t>
            </w:r>
            <w:r w:rsidRPr="003A6405">
              <w:rPr>
                <w:sz w:val="24"/>
                <w:szCs w:val="24"/>
                <w:lang w:val="ro-RO"/>
              </w:rPr>
              <w:t xml:space="preserve"> din sectorul deșeurilor și sporirea cantităţii de deşeuri reciclate şi valorificate sunt stipulate în mai multe documente de politici și acte normative naționale, inclusiv: </w:t>
            </w:r>
            <w:r w:rsidRPr="003A6405">
              <w:rPr>
                <w:i/>
                <w:sz w:val="24"/>
                <w:szCs w:val="24"/>
                <w:lang w:val="ro-RO"/>
              </w:rPr>
              <w:t>Strategia națională de dezvoltare „Moldova 2030”, Strategia de dezvoltare cu emisii reduse a Republicii Moldova pînă în anul 2030,</w:t>
            </w:r>
            <w:r w:rsidR="0030781C" w:rsidRPr="003A6405">
              <w:rPr>
                <w:i/>
                <w:sz w:val="24"/>
                <w:szCs w:val="24"/>
                <w:shd w:val="clear" w:color="auto" w:fill="FFFFFF"/>
                <w:lang w:val="ro-RO"/>
              </w:rPr>
              <w:t xml:space="preserve"> Strategia de mediu pentru anii 2014-2023.</w:t>
            </w:r>
            <w:r w:rsidR="00730205" w:rsidRPr="003A6405">
              <w:rPr>
                <w:i/>
                <w:sz w:val="24"/>
                <w:szCs w:val="24"/>
                <w:lang w:val="ro-RO"/>
              </w:rPr>
              <w:t xml:space="preserve"> </w:t>
            </w:r>
          </w:p>
          <w:p w:rsidR="00D10E57" w:rsidRPr="003A6405" w:rsidRDefault="00D10E57" w:rsidP="00450AF2">
            <w:pPr>
              <w:widowControl w:val="0"/>
              <w:autoSpaceDE w:val="0"/>
              <w:autoSpaceDN w:val="0"/>
              <w:adjustRightInd w:val="0"/>
              <w:ind w:firstLine="709"/>
              <w:rPr>
                <w:sz w:val="24"/>
                <w:szCs w:val="24"/>
                <w:lang w:val="ro-RO"/>
              </w:rPr>
            </w:pPr>
            <w:r w:rsidRPr="003A6405">
              <w:rPr>
                <w:i/>
                <w:sz w:val="24"/>
                <w:szCs w:val="24"/>
                <w:lang w:val="ro-RO"/>
              </w:rPr>
              <w:t>Legea nr.209/2016 privind deșeurile</w:t>
            </w:r>
            <w:r w:rsidRPr="003A6405">
              <w:rPr>
                <w:sz w:val="24"/>
                <w:szCs w:val="24"/>
                <w:lang w:val="ro-RO"/>
              </w:rPr>
              <w:t xml:space="preserve">, a preluat majoritatea reglementărilor din Directiva nr.2008/98/CE, care uniformizează practici contemporane de gestionare a deșeurilor și </w:t>
            </w:r>
            <w:r w:rsidR="007C5C06" w:rsidRPr="003A6405">
              <w:rPr>
                <w:sz w:val="24"/>
                <w:szCs w:val="24"/>
                <w:lang w:val="ro-RO"/>
              </w:rPr>
              <w:t xml:space="preserve">reglementează  </w:t>
            </w:r>
            <w:r w:rsidR="00CA10E4" w:rsidRPr="003A6405">
              <w:rPr>
                <w:sz w:val="24"/>
                <w:szCs w:val="24"/>
                <w:lang w:val="ro-RO"/>
              </w:rPr>
              <w:t>aplicarea principilui</w:t>
            </w:r>
            <w:r w:rsidRPr="003A6405">
              <w:rPr>
                <w:sz w:val="24"/>
                <w:szCs w:val="24"/>
                <w:lang w:val="ro-RO"/>
              </w:rPr>
              <w:t xml:space="preserve"> </w:t>
            </w:r>
            <w:r w:rsidR="002F01BF" w:rsidRPr="003A6405">
              <w:rPr>
                <w:color w:val="333333"/>
                <w:sz w:val="24"/>
                <w:szCs w:val="24"/>
                <w:shd w:val="clear" w:color="auto" w:fill="FFFFFF"/>
                <w:lang w:val="ro-RO"/>
              </w:rPr>
              <w:t>„poluatorul plăteşte”</w:t>
            </w:r>
            <w:r w:rsidR="00B609E3" w:rsidRPr="003A6405">
              <w:rPr>
                <w:color w:val="333333"/>
                <w:sz w:val="24"/>
                <w:szCs w:val="24"/>
                <w:shd w:val="clear" w:color="auto" w:fill="FFFFFF"/>
                <w:lang w:val="ro-RO"/>
              </w:rPr>
              <w:t xml:space="preserve"> și principiilor </w:t>
            </w:r>
            <w:r w:rsidR="00B609E3" w:rsidRPr="003A6405">
              <w:rPr>
                <w:rFonts w:eastAsiaTheme="minorHAnsi" w:cstheme="minorBidi"/>
                <w:sz w:val="24"/>
                <w:szCs w:val="24"/>
                <w:shd w:val="clear" w:color="auto" w:fill="FFFFFF"/>
                <w:lang w:val="ro-RO"/>
              </w:rPr>
              <w:t>de precauție și prevenire</w:t>
            </w:r>
            <w:r w:rsidR="00D30833" w:rsidRPr="003A6405">
              <w:rPr>
                <w:rFonts w:eastAsiaTheme="minorHAnsi" w:cstheme="minorBidi"/>
                <w:sz w:val="27"/>
                <w:szCs w:val="27"/>
                <w:shd w:val="clear" w:color="auto" w:fill="FFFFFF"/>
                <w:lang w:val="ro-RO"/>
              </w:rPr>
              <w:t xml:space="preserve">. </w:t>
            </w:r>
            <w:r w:rsidRPr="003A6405">
              <w:rPr>
                <w:sz w:val="24"/>
                <w:szCs w:val="24"/>
                <w:lang w:val="ro-RO"/>
              </w:rPr>
              <w:t xml:space="preserve">Măsurile prevăzute de Legea nr.209/2016 privind deșeurile, vor încuraja dezvoltarea, producerea şi comercializarea produselor cu utilizări multiple, care sunt durabile din punct de vedere tehnic şi care pot, după ce au devenit deşeuri, să facă obiectul unei valorificări sigure şi al unei eliminări ce nu poluează mediul. </w:t>
            </w:r>
          </w:p>
          <w:p w:rsidR="00D10E57" w:rsidRPr="003A6405" w:rsidRDefault="00D10E57" w:rsidP="008357D3">
            <w:pPr>
              <w:pStyle w:val="Frspaiere"/>
              <w:ind w:firstLine="709"/>
              <w:jc w:val="both"/>
              <w:rPr>
                <w:rFonts w:ascii="Times New Roman" w:eastAsiaTheme="minorHAnsi" w:hAnsi="Times New Roman"/>
                <w:sz w:val="24"/>
                <w:szCs w:val="24"/>
                <w:lang w:val="ro-RO"/>
              </w:rPr>
            </w:pPr>
            <w:r w:rsidRPr="003A6405">
              <w:rPr>
                <w:rFonts w:ascii="Times New Roman" w:eastAsiaTheme="minorHAnsi" w:hAnsi="Times New Roman"/>
                <w:sz w:val="24"/>
                <w:szCs w:val="24"/>
                <w:lang w:val="ro-RO"/>
              </w:rPr>
              <w:t xml:space="preserve">Pentru implementarea Legii nr.209/2016 privind deșeurile, au fost aprobate prin </w:t>
            </w:r>
            <w:r w:rsidRPr="003A6405">
              <w:rPr>
                <w:rFonts w:ascii="Times New Roman" w:eastAsiaTheme="minorHAnsi" w:hAnsi="Times New Roman"/>
                <w:i/>
                <w:sz w:val="24"/>
                <w:szCs w:val="24"/>
                <w:lang w:val="ro-RO"/>
              </w:rPr>
              <w:t>H.G.</w:t>
            </w:r>
            <w:r w:rsidRPr="003A6405">
              <w:rPr>
                <w:rFonts w:ascii="Times New Roman" w:hAnsi="Times New Roman"/>
                <w:i/>
                <w:sz w:val="24"/>
                <w:szCs w:val="24"/>
                <w:lang w:val="ro-RO"/>
              </w:rPr>
              <w:t xml:space="preserve"> nr.</w:t>
            </w:r>
            <w:r w:rsidRPr="003A6405">
              <w:rPr>
                <w:rFonts w:ascii="Times New Roman" w:eastAsiaTheme="minorHAnsi" w:hAnsi="Times New Roman"/>
                <w:i/>
                <w:sz w:val="24"/>
                <w:szCs w:val="24"/>
                <w:lang w:val="ro-RO"/>
              </w:rPr>
              <w:t xml:space="preserve"> 682/11.07.2018</w:t>
            </w:r>
            <w:r w:rsidRPr="003A6405">
              <w:rPr>
                <w:rFonts w:ascii="Times New Roman" w:eastAsiaTheme="minorHAnsi" w:hAnsi="Times New Roman"/>
                <w:sz w:val="24"/>
                <w:szCs w:val="24"/>
                <w:lang w:val="ro-RO"/>
              </w:rPr>
              <w:t xml:space="preserve"> Conceptul SIA „Managementul deșeurilor”, un concept de sistem informati</w:t>
            </w:r>
            <w:r w:rsidRPr="003A6405">
              <w:rPr>
                <w:rFonts w:ascii="Times New Roman" w:hAnsi="Times New Roman"/>
                <w:sz w:val="24"/>
                <w:szCs w:val="24"/>
                <w:lang w:val="ro-RO"/>
              </w:rPr>
              <w:t>țional</w:t>
            </w:r>
            <w:r w:rsidRPr="003A6405">
              <w:rPr>
                <w:rFonts w:ascii="Times New Roman" w:eastAsiaTheme="minorHAnsi" w:hAnsi="Times New Roman"/>
                <w:sz w:val="24"/>
                <w:szCs w:val="24"/>
                <w:lang w:val="ro-RO"/>
              </w:rPr>
              <w:t xml:space="preserve"> automatizat în dom</w:t>
            </w:r>
            <w:r w:rsidR="00D30833" w:rsidRPr="003A6405">
              <w:rPr>
                <w:rFonts w:ascii="Times New Roman" w:eastAsiaTheme="minorHAnsi" w:hAnsi="Times New Roman"/>
                <w:sz w:val="24"/>
                <w:szCs w:val="24"/>
                <w:lang w:val="ro-RO"/>
              </w:rPr>
              <w:t>eniul managementului deșeurilor</w:t>
            </w:r>
            <w:r w:rsidRPr="003A6405">
              <w:rPr>
                <w:rFonts w:ascii="Times New Roman" w:eastAsiaTheme="minorHAnsi" w:hAnsi="Times New Roman"/>
                <w:sz w:val="24"/>
                <w:szCs w:val="24"/>
                <w:lang w:val="ro-RO"/>
              </w:rPr>
              <w:t xml:space="preserve"> și prin </w:t>
            </w:r>
            <w:r w:rsidRPr="003A6405">
              <w:rPr>
                <w:rFonts w:ascii="Times New Roman" w:eastAsiaTheme="minorHAnsi" w:hAnsi="Times New Roman"/>
                <w:i/>
                <w:sz w:val="24"/>
                <w:szCs w:val="24"/>
                <w:lang w:val="ro-RO"/>
              </w:rPr>
              <w:t>H.G.</w:t>
            </w:r>
            <w:r w:rsidRPr="003A6405">
              <w:rPr>
                <w:rFonts w:ascii="Times New Roman" w:hAnsi="Times New Roman"/>
                <w:i/>
                <w:sz w:val="24"/>
                <w:szCs w:val="24"/>
                <w:lang w:val="ro-RO"/>
              </w:rPr>
              <w:t xml:space="preserve"> nr.</w:t>
            </w:r>
            <w:r w:rsidRPr="003A6405">
              <w:rPr>
                <w:rFonts w:ascii="Times New Roman" w:eastAsiaTheme="minorHAnsi" w:hAnsi="Times New Roman"/>
                <w:i/>
                <w:sz w:val="24"/>
                <w:szCs w:val="24"/>
                <w:lang w:val="ro-RO"/>
              </w:rPr>
              <w:t xml:space="preserve"> 501/29.05.2018. </w:t>
            </w:r>
            <w:r w:rsidRPr="003A6405">
              <w:rPr>
                <w:rFonts w:ascii="Times New Roman" w:eastAsiaTheme="minorHAnsi" w:hAnsi="Times New Roman"/>
                <w:sz w:val="24"/>
                <w:szCs w:val="24"/>
                <w:lang w:val="ro-RO"/>
              </w:rPr>
              <w:t>o instrucțiune cu privire la ținerea evidenței și transmiterea datelor și informațiilor despre deșeuri și gestionarea acestora</w:t>
            </w:r>
            <w:r w:rsidRPr="003A6405">
              <w:rPr>
                <w:rFonts w:ascii="Times New Roman" w:eastAsiaTheme="minorHAnsi" w:hAnsi="Times New Roman"/>
                <w:i/>
                <w:sz w:val="24"/>
                <w:szCs w:val="24"/>
                <w:lang w:val="ro-RO"/>
              </w:rPr>
              <w:t>.</w:t>
            </w:r>
          </w:p>
          <w:p w:rsidR="00CB1E56" w:rsidRPr="003A6405" w:rsidRDefault="00D10E57" w:rsidP="00D16332">
            <w:pPr>
              <w:ind w:firstLine="709"/>
              <w:rPr>
                <w:sz w:val="24"/>
                <w:szCs w:val="24"/>
                <w:lang w:val="ro-RO"/>
              </w:rPr>
            </w:pPr>
            <w:r w:rsidRPr="003A6405">
              <w:rPr>
                <w:sz w:val="24"/>
                <w:szCs w:val="24"/>
                <w:lang w:val="ro-RO"/>
              </w:rPr>
              <w:lastRenderedPageBreak/>
              <w:t xml:space="preserve">Totodată, în conformitate cu prevederile art. 68 din </w:t>
            </w:r>
            <w:r w:rsidRPr="003A6405">
              <w:rPr>
                <w:i/>
                <w:sz w:val="24"/>
                <w:szCs w:val="24"/>
                <w:lang w:val="ro-RO"/>
              </w:rPr>
              <w:t>Legea nr. 209/ 2016 privind deșeurile</w:t>
            </w:r>
            <w:r w:rsidRPr="003A6405">
              <w:rPr>
                <w:sz w:val="24"/>
                <w:szCs w:val="24"/>
                <w:lang w:val="ro-RO"/>
              </w:rPr>
              <w:t>, în termen de 12 luni de la data</w:t>
            </w:r>
            <w:r w:rsidR="00D30833" w:rsidRPr="003A6405">
              <w:rPr>
                <w:sz w:val="24"/>
                <w:szCs w:val="24"/>
                <w:lang w:val="ro-RO"/>
              </w:rPr>
              <w:t xml:space="preserve"> publicării legii, Guvernul va </w:t>
            </w:r>
            <w:r w:rsidRPr="003A6405">
              <w:rPr>
                <w:sz w:val="24"/>
                <w:szCs w:val="24"/>
                <w:lang w:val="ro-RO"/>
              </w:rPr>
              <w:t xml:space="preserve">elabora cadrul normativ aferent punerii în aplicare a acesteia, inclusiv Regulamentul privind </w:t>
            </w:r>
            <w:r w:rsidR="00E314E7" w:rsidRPr="003A6405">
              <w:rPr>
                <w:sz w:val="24"/>
                <w:szCs w:val="24"/>
                <w:lang w:val="ro-RO"/>
              </w:rPr>
              <w:t>gestionarea anvelopelor</w:t>
            </w:r>
            <w:r w:rsidRPr="003A6405">
              <w:rPr>
                <w:sz w:val="24"/>
                <w:szCs w:val="24"/>
                <w:lang w:val="ro-RO"/>
              </w:rPr>
              <w:t xml:space="preserve"> uzate.</w:t>
            </w:r>
            <w:r w:rsidR="00CB1E56" w:rsidRPr="003A6405">
              <w:rPr>
                <w:rStyle w:val="Titlu3Caracter"/>
                <w:rFonts w:ascii="Times New Roman" w:eastAsia="Calibri" w:hAnsi="Times New Roman"/>
                <w:b w:val="0"/>
                <w:bCs w:val="0"/>
                <w:i/>
                <w:color w:val="000000" w:themeColor="text1"/>
                <w:sz w:val="24"/>
                <w:szCs w:val="24"/>
                <w:lang w:val="ro-RO"/>
              </w:rPr>
              <w:t xml:space="preserve"> </w:t>
            </w:r>
          </w:p>
        </w:tc>
      </w:tr>
      <w:tr w:rsidR="00224ECB" w:rsidRPr="003A6405" w:rsidTr="006433C5">
        <w:trPr>
          <w:trHeight w:val="242"/>
        </w:trPr>
        <w:tc>
          <w:tcPr>
            <w:tcW w:w="9820" w:type="dxa"/>
            <w:gridSpan w:val="6"/>
            <w:shd w:val="clear" w:color="auto" w:fill="BFBFBF"/>
          </w:tcPr>
          <w:p w:rsidR="00224ECB" w:rsidRPr="003A6405" w:rsidRDefault="00224ECB" w:rsidP="00F20057">
            <w:pPr>
              <w:spacing w:before="120" w:after="120"/>
              <w:ind w:firstLine="0"/>
              <w:rPr>
                <w:b/>
                <w:bCs/>
                <w:sz w:val="24"/>
                <w:szCs w:val="24"/>
                <w:lang w:val="ro-RO" w:eastAsia="ja-JP"/>
              </w:rPr>
            </w:pPr>
            <w:r w:rsidRPr="003A6405">
              <w:rPr>
                <w:b/>
                <w:bCs/>
                <w:sz w:val="24"/>
                <w:szCs w:val="24"/>
                <w:lang w:val="ro-RO" w:eastAsia="ja-JP"/>
              </w:rPr>
              <w:lastRenderedPageBreak/>
              <w:t>2. Stabilirea obiectivelor</w:t>
            </w:r>
          </w:p>
        </w:tc>
      </w:tr>
      <w:tr w:rsidR="00224ECB" w:rsidRPr="003A6405" w:rsidTr="006433C5">
        <w:trPr>
          <w:trHeight w:val="242"/>
        </w:trPr>
        <w:tc>
          <w:tcPr>
            <w:tcW w:w="9820" w:type="dxa"/>
            <w:gridSpan w:val="6"/>
            <w:shd w:val="clear" w:color="auto" w:fill="D9D9D9"/>
          </w:tcPr>
          <w:p w:rsidR="00224ECB" w:rsidRPr="003A6405" w:rsidRDefault="00224ECB" w:rsidP="00F20057">
            <w:pPr>
              <w:spacing w:before="120" w:after="120"/>
              <w:ind w:firstLine="0"/>
              <w:rPr>
                <w:b/>
                <w:bCs/>
                <w:sz w:val="24"/>
                <w:szCs w:val="24"/>
                <w:lang w:val="ro-RO" w:eastAsia="ja-JP"/>
              </w:rPr>
            </w:pPr>
            <w:r w:rsidRPr="003A6405">
              <w:rPr>
                <w:bCs/>
                <w:sz w:val="24"/>
                <w:szCs w:val="24"/>
                <w:lang w:val="ro-RO"/>
              </w:rPr>
              <w:t>a</w:t>
            </w:r>
            <w:r w:rsidRPr="003A6405">
              <w:rPr>
                <w:bCs/>
                <w:sz w:val="24"/>
                <w:szCs w:val="24"/>
                <w:shd w:val="clear" w:color="auto" w:fill="D9D9D9"/>
                <w:lang w:val="ro-RO"/>
              </w:rPr>
              <w:t>) Expuneți obiectivele (care trebuie să fie legate direct de problemă și cauzele acesteia, formulate cuantificat, măsurabil, fixat în timp și realist</w:t>
            </w:r>
            <w:r w:rsidRPr="003A6405">
              <w:rPr>
                <w:sz w:val="24"/>
                <w:szCs w:val="24"/>
                <w:shd w:val="clear" w:color="auto" w:fill="D9D9D9"/>
                <w:lang w:val="ro-RO"/>
              </w:rPr>
              <w:t>)</w:t>
            </w:r>
          </w:p>
        </w:tc>
      </w:tr>
      <w:tr w:rsidR="00224ECB" w:rsidRPr="003A6405" w:rsidTr="006433C5">
        <w:trPr>
          <w:trHeight w:val="152"/>
        </w:trPr>
        <w:tc>
          <w:tcPr>
            <w:tcW w:w="9820" w:type="dxa"/>
            <w:gridSpan w:val="6"/>
          </w:tcPr>
          <w:p w:rsidR="001814D6" w:rsidRPr="003A6405" w:rsidRDefault="001814D6" w:rsidP="001814D6">
            <w:pPr>
              <w:rPr>
                <w:sz w:val="24"/>
                <w:szCs w:val="24"/>
                <w:lang w:val="ro-RO"/>
              </w:rPr>
            </w:pPr>
            <w:r w:rsidRPr="003A6405">
              <w:rPr>
                <w:sz w:val="24"/>
                <w:szCs w:val="24"/>
                <w:lang w:val="ro-RO"/>
              </w:rPr>
              <w:t xml:space="preserve">Anvelopa uzată reprezintă o sursa de materie secundară prețioasă, datorită compoziției și proprietăților sale unice, ca material complex și combinat, folosirea repetată a căreia este rațională pentru a fi prelucrată pe calea economic circulară oportună. De aceea, rezolvarea cu succes a problemei reciclării anvelopelor constă nu în eliminarea lor din ciclul economic, dar în prelucrare, în urma căreia materialul prețios să fie returnat în procesul de producere. </w:t>
            </w:r>
          </w:p>
          <w:p w:rsidR="001814D6" w:rsidRPr="00F64C8E" w:rsidRDefault="001814D6" w:rsidP="00481977">
            <w:pPr>
              <w:pStyle w:val="NormalWeb"/>
              <w:shd w:val="clear" w:color="auto" w:fill="FFFFFF"/>
              <w:spacing w:before="0" w:beforeAutospacing="0" w:after="0" w:afterAutospacing="0"/>
              <w:ind w:firstLine="709"/>
              <w:jc w:val="both"/>
              <w:rPr>
                <w:lang w:val="en-US"/>
              </w:rPr>
            </w:pPr>
          </w:p>
          <w:p w:rsidR="00481977" w:rsidRPr="003A6405" w:rsidRDefault="00481977" w:rsidP="00481977">
            <w:pPr>
              <w:pStyle w:val="NormalWeb"/>
              <w:shd w:val="clear" w:color="auto" w:fill="FFFFFF"/>
              <w:spacing w:before="0" w:beforeAutospacing="0" w:after="0" w:afterAutospacing="0"/>
              <w:ind w:firstLine="709"/>
              <w:jc w:val="both"/>
              <w:rPr>
                <w:rFonts w:eastAsia="Calibri"/>
                <w:lang w:val="ro-RO"/>
              </w:rPr>
            </w:pPr>
            <w:r w:rsidRPr="003A6405">
              <w:rPr>
                <w:rFonts w:eastAsia="Calibri"/>
                <w:lang w:val="ro-RO"/>
              </w:rPr>
              <w:t>Intervenția propusă vizează realizarea următoarelor obiective principale:</w:t>
            </w:r>
          </w:p>
          <w:p w:rsidR="00481977" w:rsidRPr="00F64C8E" w:rsidRDefault="00761653" w:rsidP="00481977">
            <w:pPr>
              <w:pStyle w:val="NormalWeb"/>
              <w:numPr>
                <w:ilvl w:val="0"/>
                <w:numId w:val="26"/>
              </w:numPr>
              <w:shd w:val="clear" w:color="auto" w:fill="FFFFFF"/>
              <w:spacing w:before="0" w:beforeAutospacing="0" w:after="0" w:afterAutospacing="0"/>
              <w:jc w:val="both"/>
              <w:rPr>
                <w:i/>
                <w:lang w:val="ro-RO"/>
              </w:rPr>
            </w:pPr>
            <w:r w:rsidRPr="003A6405">
              <w:rPr>
                <w:i/>
                <w:shd w:val="clear" w:color="auto" w:fill="FFFFFF"/>
                <w:lang w:val="ro-RO"/>
              </w:rPr>
              <w:t>îmbunătățirea gestionării deșeurilor generate</w:t>
            </w:r>
            <w:r w:rsidR="008357D3" w:rsidRPr="003A6405">
              <w:rPr>
                <w:i/>
                <w:shd w:val="clear" w:color="auto" w:fill="FFFFFF"/>
                <w:lang w:val="ro-RO"/>
              </w:rPr>
              <w:t xml:space="preserve"> de la anvelopele uzate</w:t>
            </w:r>
            <w:r w:rsidRPr="003A6405">
              <w:rPr>
                <w:i/>
                <w:shd w:val="clear" w:color="auto" w:fill="FFFFFF"/>
                <w:lang w:val="ro-RO"/>
              </w:rPr>
              <w:t>;</w:t>
            </w:r>
          </w:p>
          <w:p w:rsidR="00CF138A" w:rsidRPr="00CF138A" w:rsidRDefault="00CF138A" w:rsidP="00481977">
            <w:pPr>
              <w:pStyle w:val="NormalWeb"/>
              <w:numPr>
                <w:ilvl w:val="0"/>
                <w:numId w:val="26"/>
              </w:numPr>
              <w:shd w:val="clear" w:color="auto" w:fill="FFFFFF"/>
              <w:spacing w:before="0" w:beforeAutospacing="0" w:after="0" w:afterAutospacing="0"/>
              <w:jc w:val="both"/>
              <w:rPr>
                <w:i/>
                <w:lang w:val="ro-RO"/>
              </w:rPr>
            </w:pPr>
            <w:r w:rsidRPr="00F64C8E">
              <w:rPr>
                <w:i/>
                <w:lang w:val="en-US"/>
              </w:rPr>
              <w:t>prevenirea unui impact negativ al deșeurilor asupra mediului și asupra sănătății</w:t>
            </w:r>
            <w:r>
              <w:rPr>
                <w:i/>
                <w:lang w:val="en-US"/>
              </w:rPr>
              <w:t>;</w:t>
            </w:r>
          </w:p>
          <w:p w:rsidR="00761653" w:rsidRDefault="00761653" w:rsidP="00481977">
            <w:pPr>
              <w:pStyle w:val="NormalWeb"/>
              <w:numPr>
                <w:ilvl w:val="0"/>
                <w:numId w:val="26"/>
              </w:numPr>
              <w:shd w:val="clear" w:color="auto" w:fill="FFFFFF"/>
              <w:spacing w:before="0" w:beforeAutospacing="0" w:after="0" w:afterAutospacing="0"/>
              <w:jc w:val="both"/>
              <w:rPr>
                <w:i/>
                <w:lang w:val="ro-RO"/>
              </w:rPr>
            </w:pPr>
            <w:r w:rsidRPr="003A6405">
              <w:rPr>
                <w:i/>
                <w:lang w:val="ro-RO"/>
              </w:rPr>
              <w:t xml:space="preserve">aprobarea </w:t>
            </w:r>
            <w:r w:rsidR="008C406B" w:rsidRPr="003A6405">
              <w:rPr>
                <w:i/>
                <w:lang w:val="ro-RO"/>
              </w:rPr>
              <w:t>cadrului normativ</w:t>
            </w:r>
            <w:r w:rsidRPr="003A6405">
              <w:rPr>
                <w:i/>
                <w:lang w:val="ro-RO"/>
              </w:rPr>
              <w:t xml:space="preserve"> în scopul </w:t>
            </w:r>
            <w:r w:rsidRPr="003A6405">
              <w:rPr>
                <w:i/>
                <w:iCs/>
                <w:lang w:val="ro-RO"/>
              </w:rPr>
              <w:t>creării unui</w:t>
            </w:r>
            <w:r w:rsidRPr="003A6405">
              <w:rPr>
                <w:i/>
                <w:lang w:val="ro-RO"/>
              </w:rPr>
              <w:t xml:space="preserve"> s</w:t>
            </w:r>
            <w:r w:rsidRPr="003A6405">
              <w:rPr>
                <w:i/>
                <w:iCs/>
                <w:lang w:val="ro-RO"/>
              </w:rPr>
              <w:t>istem integrat de gesti</w:t>
            </w:r>
            <w:r w:rsidR="008C406B" w:rsidRPr="003A6405">
              <w:rPr>
                <w:i/>
                <w:iCs/>
                <w:lang w:val="ro-RO"/>
              </w:rPr>
              <w:t>onare</w:t>
            </w:r>
            <w:r w:rsidRPr="003A6405">
              <w:rPr>
                <w:i/>
                <w:iCs/>
                <w:lang w:val="ro-RO"/>
              </w:rPr>
              <w:t xml:space="preserve"> a anvelopelor scoase din uz, bazat pe activități</w:t>
            </w:r>
            <w:r w:rsidRPr="003A6405">
              <w:rPr>
                <w:i/>
                <w:lang w:val="ro-RO" w:eastAsia="ro-RO" w:bidi="ro-RO"/>
              </w:rPr>
              <w:t xml:space="preserve"> conforme cu „ierarhia </w:t>
            </w:r>
            <w:r w:rsidRPr="003A6405">
              <w:rPr>
                <w:i/>
                <w:lang w:val="ro-RO"/>
              </w:rPr>
              <w:t xml:space="preserve">deșeurilor” și  pe un mecanism de </w:t>
            </w:r>
            <w:r w:rsidR="00110284" w:rsidRPr="003A6405">
              <w:rPr>
                <w:i/>
                <w:lang w:val="ro-RO"/>
              </w:rPr>
              <w:t xml:space="preserve">aplicare a principilui </w:t>
            </w:r>
            <w:r w:rsidR="00110284" w:rsidRPr="003A6405">
              <w:rPr>
                <w:i/>
                <w:color w:val="333333"/>
                <w:shd w:val="clear" w:color="auto" w:fill="FFFFFF"/>
                <w:lang w:val="ro-RO"/>
              </w:rPr>
              <w:t>„poluatorul plăteşte”</w:t>
            </w:r>
            <w:r w:rsidR="003947FA" w:rsidRPr="003A6405">
              <w:rPr>
                <w:i/>
                <w:color w:val="333333"/>
                <w:shd w:val="clear" w:color="auto" w:fill="FFFFFF"/>
                <w:lang w:val="ro-RO"/>
              </w:rPr>
              <w:t>și principiilor</w:t>
            </w:r>
            <w:r w:rsidR="003947FA" w:rsidRPr="003A6405">
              <w:rPr>
                <w:rFonts w:eastAsiaTheme="minorHAnsi" w:cstheme="minorBidi"/>
                <w:shd w:val="clear" w:color="auto" w:fill="FFFFFF"/>
                <w:lang w:val="ro-RO" w:eastAsia="en-US"/>
              </w:rPr>
              <w:t xml:space="preserve"> </w:t>
            </w:r>
            <w:r w:rsidR="003947FA" w:rsidRPr="003A6405">
              <w:rPr>
                <w:rFonts w:eastAsiaTheme="minorHAnsi" w:cstheme="minorBidi"/>
                <w:i/>
                <w:shd w:val="clear" w:color="auto" w:fill="FFFFFF"/>
                <w:lang w:val="ro-RO" w:eastAsia="en-US"/>
              </w:rPr>
              <w:t>de precauție și prevenire</w:t>
            </w:r>
            <w:r w:rsidR="00110284" w:rsidRPr="003A6405">
              <w:rPr>
                <w:i/>
                <w:lang w:val="ro-RO"/>
              </w:rPr>
              <w:t xml:space="preserve"> </w:t>
            </w:r>
            <w:r w:rsidR="00F439E4" w:rsidRPr="003A6405">
              <w:rPr>
                <w:i/>
                <w:lang w:val="ro-RO"/>
              </w:rPr>
              <w:t xml:space="preserve">în </w:t>
            </w:r>
            <w:r w:rsidRPr="003A6405">
              <w:rPr>
                <w:i/>
                <w:lang w:val="ro-RO"/>
              </w:rPr>
              <w:t>gesti</w:t>
            </w:r>
            <w:r w:rsidR="00F439E4" w:rsidRPr="003A6405">
              <w:rPr>
                <w:i/>
                <w:lang w:val="ro-RO"/>
              </w:rPr>
              <w:t>o</w:t>
            </w:r>
            <w:r w:rsidRPr="003A6405">
              <w:rPr>
                <w:i/>
                <w:lang w:val="ro-RO"/>
              </w:rPr>
              <w:t>na</w:t>
            </w:r>
            <w:r w:rsidR="00F439E4" w:rsidRPr="003A6405">
              <w:rPr>
                <w:i/>
                <w:lang w:val="ro-RO"/>
              </w:rPr>
              <w:t>rea</w:t>
            </w:r>
            <w:r w:rsidRPr="003A6405">
              <w:rPr>
                <w:i/>
                <w:lang w:val="ro-RO"/>
              </w:rPr>
              <w:t xml:space="preserve"> deșeurilor;</w:t>
            </w:r>
          </w:p>
          <w:p w:rsidR="00CF138A" w:rsidRPr="00CF138A" w:rsidRDefault="00CF138A" w:rsidP="00481977">
            <w:pPr>
              <w:pStyle w:val="NormalWeb"/>
              <w:numPr>
                <w:ilvl w:val="0"/>
                <w:numId w:val="26"/>
              </w:numPr>
              <w:shd w:val="clear" w:color="auto" w:fill="FFFFFF"/>
              <w:spacing w:before="0" w:beforeAutospacing="0" w:after="0" w:afterAutospacing="0"/>
              <w:jc w:val="both"/>
              <w:rPr>
                <w:i/>
                <w:lang w:val="ro-RO"/>
              </w:rPr>
            </w:pPr>
            <w:r w:rsidRPr="00F64C8E">
              <w:rPr>
                <w:i/>
                <w:lang w:val="ro-RO"/>
              </w:rPr>
              <w:t xml:space="preserve">implementarea unui cadru regulator în vederea consolidării capacităților instituționale de punere în aplicare a măsurilor de </w:t>
            </w:r>
            <w:r w:rsidRPr="00F64C8E">
              <w:rPr>
                <w:i/>
                <w:shd w:val="clear" w:color="auto" w:fill="FFFFFF"/>
                <w:lang w:val="ro-RO"/>
              </w:rPr>
              <w:t xml:space="preserve">optimizare a colectării separate a deșeurilor de </w:t>
            </w:r>
            <w:r w:rsidRPr="00F64C8E">
              <w:rPr>
                <w:i/>
                <w:lang w:val="ro-RO"/>
              </w:rPr>
              <w:t>anvelope uzate</w:t>
            </w:r>
            <w:r>
              <w:rPr>
                <w:i/>
                <w:lang w:val="ro-RO"/>
              </w:rPr>
              <w:t>;</w:t>
            </w:r>
          </w:p>
          <w:p w:rsidR="00957C06" w:rsidRPr="005B35CE" w:rsidRDefault="00957C06" w:rsidP="002C446A">
            <w:pPr>
              <w:pStyle w:val="NormalWeb"/>
              <w:numPr>
                <w:ilvl w:val="0"/>
                <w:numId w:val="26"/>
              </w:numPr>
              <w:shd w:val="clear" w:color="auto" w:fill="FFFFFF"/>
              <w:spacing w:before="0" w:beforeAutospacing="0" w:after="0" w:afterAutospacing="0"/>
              <w:jc w:val="both"/>
              <w:rPr>
                <w:i/>
                <w:lang w:val="ro-RO"/>
              </w:rPr>
            </w:pPr>
            <w:r w:rsidRPr="005B35CE">
              <w:rPr>
                <w:i/>
                <w:lang w:val="en-US"/>
              </w:rPr>
              <w:t>asigurarea unei reţele de colectare a anvelopelor uzate prin intermediul centrelor de deservire tehnică a automobilelor, centrelor comerciale, parcărilor etc.;</w:t>
            </w:r>
          </w:p>
          <w:p w:rsidR="00957C06" w:rsidRPr="005B35CE" w:rsidRDefault="00957C06" w:rsidP="002C446A">
            <w:pPr>
              <w:pStyle w:val="NormalWeb"/>
              <w:numPr>
                <w:ilvl w:val="0"/>
                <w:numId w:val="26"/>
              </w:numPr>
              <w:shd w:val="clear" w:color="auto" w:fill="FFFFFF"/>
              <w:spacing w:before="0" w:beforeAutospacing="0" w:after="0" w:afterAutospacing="0"/>
              <w:jc w:val="both"/>
              <w:rPr>
                <w:i/>
                <w:lang w:val="ro-RO"/>
              </w:rPr>
            </w:pPr>
            <w:r w:rsidRPr="005B35CE">
              <w:rPr>
                <w:i/>
                <w:lang w:val="en-US"/>
              </w:rPr>
              <w:t xml:space="preserve"> creşterea gradului de valorificare materială şi energetică a anvelopelor uzate prin reciclare sau prelucrare termică;</w:t>
            </w:r>
          </w:p>
          <w:p w:rsidR="005710CB" w:rsidRPr="003A6405" w:rsidRDefault="002C446A" w:rsidP="005710CB">
            <w:pPr>
              <w:numPr>
                <w:ilvl w:val="0"/>
                <w:numId w:val="24"/>
              </w:numPr>
              <w:rPr>
                <w:i/>
                <w:shd w:val="clear" w:color="auto" w:fill="FFFFFF"/>
                <w:lang w:val="ro-RO"/>
              </w:rPr>
            </w:pPr>
            <w:r w:rsidRPr="003A6405">
              <w:rPr>
                <w:i/>
                <w:sz w:val="24"/>
                <w:szCs w:val="24"/>
                <w:lang w:val="ro-RO"/>
              </w:rPr>
              <w:t xml:space="preserve">încurajarea agenților economici </w:t>
            </w:r>
            <w:r w:rsidR="008C406B" w:rsidRPr="003A6405">
              <w:rPr>
                <w:i/>
                <w:sz w:val="24"/>
                <w:szCs w:val="24"/>
                <w:lang w:val="ro-RO"/>
              </w:rPr>
              <w:t>să renunțe</w:t>
            </w:r>
            <w:r w:rsidRPr="003A6405">
              <w:rPr>
                <w:i/>
                <w:sz w:val="24"/>
                <w:szCs w:val="24"/>
                <w:lang w:val="ro-RO"/>
              </w:rPr>
              <w:t xml:space="preserve"> la tehnologiile vechi, în favoarea unor tehnologii de generație nouă mai prietenoase mediului, care sunt mai eficiente din punct de vedere al generării de energie în domeniul tratării anvelopelor uzate </w:t>
            </w:r>
            <w:r w:rsidRPr="003A6405">
              <w:rPr>
                <w:i/>
                <w:sz w:val="24"/>
                <w:szCs w:val="24"/>
                <w:shd w:val="clear" w:color="auto" w:fill="FFFFFF"/>
                <w:lang w:val="ro-RO"/>
              </w:rPr>
              <w:t>și dezvoltării pieţei de desfacere pentru materialele reciclate</w:t>
            </w:r>
            <w:r w:rsidRPr="003A6405">
              <w:rPr>
                <w:i/>
                <w:sz w:val="24"/>
                <w:szCs w:val="24"/>
                <w:lang w:val="ro-RO"/>
              </w:rPr>
              <w:t>;</w:t>
            </w:r>
          </w:p>
          <w:p w:rsidR="002A4E98" w:rsidRPr="00CF138A" w:rsidRDefault="002C446A" w:rsidP="00CF138A">
            <w:pPr>
              <w:numPr>
                <w:ilvl w:val="0"/>
                <w:numId w:val="24"/>
              </w:numPr>
              <w:rPr>
                <w:i/>
                <w:shd w:val="clear" w:color="auto" w:fill="FFFFFF"/>
                <w:lang w:val="ro-RO"/>
              </w:rPr>
            </w:pPr>
            <w:r w:rsidRPr="003A6405">
              <w:rPr>
                <w:i/>
                <w:sz w:val="24"/>
                <w:szCs w:val="24"/>
                <w:lang w:val="ro-RO"/>
              </w:rPr>
              <w:t xml:space="preserve">stimularea inovării și dezvoltarea tehnologiilor verzi pentru </w:t>
            </w:r>
            <w:r w:rsidRPr="003A6405">
              <w:rPr>
                <w:i/>
                <w:sz w:val="24"/>
                <w:szCs w:val="24"/>
                <w:shd w:val="clear" w:color="auto" w:fill="FFFFFF"/>
                <w:lang w:val="ro-RO"/>
              </w:rPr>
              <w:t xml:space="preserve">reutilizarea, reciclarea și alte forme de </w:t>
            </w:r>
            <w:r w:rsidRPr="003A6405">
              <w:rPr>
                <w:rStyle w:val="Accentuat"/>
                <w:sz w:val="24"/>
                <w:szCs w:val="24"/>
                <w:shd w:val="clear" w:color="auto" w:fill="FFFFFF"/>
                <w:lang w:val="ro-RO"/>
              </w:rPr>
              <w:t>valorificare</w:t>
            </w:r>
            <w:r w:rsidRPr="003A6405">
              <w:rPr>
                <w:sz w:val="24"/>
                <w:szCs w:val="24"/>
                <w:shd w:val="clear" w:color="auto" w:fill="FFFFFF"/>
                <w:lang w:val="ro-RO"/>
              </w:rPr>
              <w:t xml:space="preserve"> </w:t>
            </w:r>
            <w:r w:rsidRPr="003A6405">
              <w:rPr>
                <w:i/>
                <w:sz w:val="24"/>
                <w:szCs w:val="24"/>
                <w:shd w:val="clear" w:color="auto" w:fill="FFFFFF"/>
                <w:lang w:val="ro-RO"/>
              </w:rPr>
              <w:t xml:space="preserve">a </w:t>
            </w:r>
            <w:r w:rsidRPr="003A6405">
              <w:rPr>
                <w:i/>
                <w:sz w:val="24"/>
                <w:szCs w:val="24"/>
                <w:lang w:val="ro-RO"/>
              </w:rPr>
              <w:t>anvelopelor uzate</w:t>
            </w:r>
            <w:r w:rsidR="00284434">
              <w:rPr>
                <w:i/>
                <w:sz w:val="24"/>
                <w:szCs w:val="24"/>
                <w:lang w:val="ro-RO"/>
              </w:rPr>
              <w:t xml:space="preserve">, </w:t>
            </w:r>
            <w:r w:rsidR="00284434" w:rsidRPr="008647BC">
              <w:rPr>
                <w:i/>
                <w:sz w:val="24"/>
                <w:szCs w:val="24"/>
              </w:rPr>
              <w:t>cu stabilirea rolurilor și relați</w:t>
            </w:r>
            <w:r w:rsidR="00284434">
              <w:rPr>
                <w:i/>
                <w:sz w:val="24"/>
                <w:szCs w:val="24"/>
              </w:rPr>
              <w:t>ilor între multiplii participanți în proces</w:t>
            </w:r>
            <w:r w:rsidR="00284434" w:rsidRPr="008647BC">
              <w:rPr>
                <w:i/>
                <w:sz w:val="24"/>
                <w:szCs w:val="24"/>
              </w:rPr>
              <w:t>ul bazat pe Responsabilitatea Extinsă a Producătorului.</w:t>
            </w:r>
          </w:p>
        </w:tc>
      </w:tr>
      <w:tr w:rsidR="00224ECB" w:rsidRPr="003A6405" w:rsidTr="006433C5">
        <w:trPr>
          <w:trHeight w:val="260"/>
        </w:trPr>
        <w:tc>
          <w:tcPr>
            <w:tcW w:w="9820" w:type="dxa"/>
            <w:gridSpan w:val="6"/>
            <w:shd w:val="clear" w:color="auto" w:fill="A6A6A6"/>
          </w:tcPr>
          <w:p w:rsidR="00224ECB" w:rsidRPr="003A6405" w:rsidRDefault="00224ECB" w:rsidP="00F20057">
            <w:pPr>
              <w:spacing w:before="120" w:after="120"/>
              <w:ind w:firstLine="0"/>
              <w:rPr>
                <w:b/>
                <w:bCs/>
                <w:sz w:val="24"/>
                <w:szCs w:val="24"/>
                <w:lang w:val="ro-RO" w:eastAsia="ja-JP"/>
              </w:rPr>
            </w:pPr>
            <w:r w:rsidRPr="003A6405">
              <w:rPr>
                <w:b/>
                <w:bCs/>
                <w:sz w:val="24"/>
                <w:szCs w:val="24"/>
                <w:lang w:val="ro-RO" w:eastAsia="ja-JP"/>
              </w:rPr>
              <w:t>3. Identificarea opțiunilor</w:t>
            </w:r>
          </w:p>
        </w:tc>
      </w:tr>
      <w:tr w:rsidR="00224ECB" w:rsidRPr="003A6405" w:rsidTr="006433C5">
        <w:trPr>
          <w:trHeight w:val="260"/>
        </w:trPr>
        <w:tc>
          <w:tcPr>
            <w:tcW w:w="9820" w:type="dxa"/>
            <w:gridSpan w:val="6"/>
            <w:shd w:val="clear" w:color="auto" w:fill="D9D9D9"/>
          </w:tcPr>
          <w:p w:rsidR="00224ECB" w:rsidRPr="003A6405" w:rsidRDefault="00224ECB" w:rsidP="00F20057">
            <w:pPr>
              <w:spacing w:before="120" w:after="120"/>
              <w:ind w:firstLine="0"/>
              <w:rPr>
                <w:b/>
                <w:bCs/>
                <w:sz w:val="24"/>
                <w:szCs w:val="24"/>
                <w:lang w:val="ro-RO" w:eastAsia="ja-JP"/>
              </w:rPr>
            </w:pPr>
            <w:r w:rsidRPr="003A6405">
              <w:rPr>
                <w:bCs/>
                <w:sz w:val="24"/>
                <w:szCs w:val="24"/>
                <w:lang w:val="ro-RO"/>
              </w:rPr>
              <w:t>a</w:t>
            </w:r>
            <w:r w:rsidRPr="003A6405">
              <w:rPr>
                <w:bCs/>
                <w:sz w:val="24"/>
                <w:szCs w:val="24"/>
                <w:shd w:val="clear" w:color="auto" w:fill="D9D9D9"/>
                <w:lang w:val="ro-RO"/>
              </w:rPr>
              <w:t xml:space="preserve">) Expuneți succint opțiunea „a nu face nimic”, care presupune lipsa de intervenție </w:t>
            </w:r>
          </w:p>
        </w:tc>
      </w:tr>
      <w:tr w:rsidR="00224ECB" w:rsidRPr="003A6405" w:rsidTr="006433C5">
        <w:trPr>
          <w:trHeight w:val="260"/>
        </w:trPr>
        <w:tc>
          <w:tcPr>
            <w:tcW w:w="9820" w:type="dxa"/>
            <w:gridSpan w:val="6"/>
          </w:tcPr>
          <w:p w:rsidR="004937F3" w:rsidRPr="003A6405" w:rsidRDefault="00224ECB" w:rsidP="00423B4B">
            <w:pPr>
              <w:ind w:firstLine="454"/>
              <w:rPr>
                <w:bCs/>
                <w:color w:val="000000"/>
                <w:sz w:val="24"/>
                <w:szCs w:val="24"/>
                <w:lang w:val="ro-RO" w:eastAsia="ja-JP"/>
              </w:rPr>
            </w:pPr>
            <w:r w:rsidRPr="003A6405">
              <w:rPr>
                <w:b/>
                <w:bCs/>
                <w:color w:val="000000"/>
                <w:sz w:val="24"/>
                <w:szCs w:val="24"/>
                <w:u w:val="single"/>
                <w:lang w:val="ro-RO" w:eastAsia="ja-JP"/>
              </w:rPr>
              <w:t>Opțiunea I</w:t>
            </w:r>
            <w:r w:rsidRPr="003A6405">
              <w:rPr>
                <w:bCs/>
                <w:color w:val="000000"/>
                <w:sz w:val="24"/>
                <w:szCs w:val="24"/>
                <w:lang w:val="ro-RO" w:eastAsia="ja-JP"/>
              </w:rPr>
              <w:t xml:space="preserve"> – a nu face nimic,</w:t>
            </w:r>
            <w:r w:rsidR="009B1A52" w:rsidRPr="003A6405">
              <w:rPr>
                <w:bCs/>
                <w:color w:val="000000"/>
                <w:sz w:val="24"/>
                <w:szCs w:val="24"/>
                <w:lang w:val="ro-RO" w:eastAsia="ja-JP"/>
              </w:rPr>
              <w:t xml:space="preserve"> a lăsa lucrurile aşa cum sunt;</w:t>
            </w:r>
          </w:p>
          <w:p w:rsidR="009B1A52" w:rsidRPr="003A6405" w:rsidRDefault="00224ECB" w:rsidP="00423B4B">
            <w:pPr>
              <w:tabs>
                <w:tab w:val="left" w:pos="6820"/>
              </w:tabs>
              <w:rPr>
                <w:sz w:val="24"/>
                <w:szCs w:val="24"/>
                <w:lang w:val="ro-RO" w:eastAsia="ru-RU"/>
              </w:rPr>
            </w:pPr>
            <w:r w:rsidRPr="003A6405">
              <w:rPr>
                <w:bCs/>
                <w:sz w:val="24"/>
                <w:szCs w:val="24"/>
                <w:lang w:val="ro-RO"/>
              </w:rPr>
              <w:t>A nu face nimic</w:t>
            </w:r>
            <w:r w:rsidR="007D5C28" w:rsidRPr="003A6405">
              <w:rPr>
                <w:bCs/>
                <w:sz w:val="24"/>
                <w:szCs w:val="24"/>
                <w:lang w:val="ro-RO"/>
              </w:rPr>
              <w:t>,</w:t>
            </w:r>
            <w:r w:rsidRPr="003A6405">
              <w:rPr>
                <w:bCs/>
                <w:sz w:val="24"/>
                <w:szCs w:val="24"/>
                <w:lang w:val="ro-RO"/>
              </w:rPr>
              <w:t xml:space="preserve"> înseamnă a nu onora obligațiunile </w:t>
            </w:r>
            <w:r w:rsidR="008C406B" w:rsidRPr="003A6405">
              <w:rPr>
                <w:bCs/>
                <w:sz w:val="24"/>
                <w:szCs w:val="24"/>
                <w:lang w:val="ro-RO"/>
              </w:rPr>
              <w:t xml:space="preserve">asumate </w:t>
            </w:r>
            <w:r w:rsidRPr="003A6405">
              <w:rPr>
                <w:bCs/>
                <w:sz w:val="24"/>
                <w:szCs w:val="24"/>
                <w:lang w:val="ro-RO"/>
              </w:rPr>
              <w:t>de R</w:t>
            </w:r>
            <w:r w:rsidR="007D5C28" w:rsidRPr="003A6405">
              <w:rPr>
                <w:bCs/>
                <w:sz w:val="24"/>
                <w:szCs w:val="24"/>
                <w:lang w:val="ro-RO"/>
              </w:rPr>
              <w:t xml:space="preserve">epublica </w:t>
            </w:r>
            <w:r w:rsidRPr="003A6405">
              <w:rPr>
                <w:bCs/>
                <w:sz w:val="24"/>
                <w:szCs w:val="24"/>
                <w:lang w:val="ro-RO"/>
              </w:rPr>
              <w:t>M</w:t>
            </w:r>
            <w:r w:rsidR="007D5C28" w:rsidRPr="003A6405">
              <w:rPr>
                <w:bCs/>
                <w:sz w:val="24"/>
                <w:szCs w:val="24"/>
                <w:lang w:val="ro-RO"/>
              </w:rPr>
              <w:t>oldova</w:t>
            </w:r>
            <w:r w:rsidRPr="003A6405">
              <w:rPr>
                <w:bCs/>
                <w:sz w:val="24"/>
                <w:szCs w:val="24"/>
                <w:lang w:val="ro-RO"/>
              </w:rPr>
              <w:t xml:space="preserve"> față de </w:t>
            </w:r>
            <w:r w:rsidR="009B1A52" w:rsidRPr="003A6405">
              <w:rPr>
                <w:sz w:val="24"/>
                <w:szCs w:val="24"/>
                <w:lang w:val="ro-RO"/>
              </w:rPr>
              <w:t>Convenția-cadru a Organizației Națiunilor Unite cu privire la schimbarea climei</w:t>
            </w:r>
            <w:r w:rsidR="00423B4B" w:rsidRPr="003A6405">
              <w:rPr>
                <w:sz w:val="24"/>
                <w:szCs w:val="24"/>
                <w:lang w:val="ro-RO"/>
              </w:rPr>
              <w:t xml:space="preserve"> și a</w:t>
            </w:r>
            <w:r w:rsidR="00F71D28" w:rsidRPr="003A6405">
              <w:rPr>
                <w:sz w:val="24"/>
                <w:szCs w:val="24"/>
                <w:lang w:val="ro-RO"/>
              </w:rPr>
              <w:t xml:space="preserve"> Acordului Climatic de la Paris</w:t>
            </w:r>
            <w:r w:rsidR="007D5C28" w:rsidRPr="003A6405">
              <w:rPr>
                <w:sz w:val="24"/>
                <w:szCs w:val="24"/>
                <w:lang w:val="ro-RO"/>
              </w:rPr>
              <w:t>,</w:t>
            </w:r>
            <w:r w:rsidR="00F71D28" w:rsidRPr="003A6405">
              <w:rPr>
                <w:sz w:val="24"/>
                <w:szCs w:val="24"/>
                <w:lang w:val="ro-RO"/>
              </w:rPr>
              <w:t xml:space="preserve"> de a reduce emisiile </w:t>
            </w:r>
            <w:r w:rsidR="00F71D28" w:rsidRPr="003A6405">
              <w:rPr>
                <w:sz w:val="24"/>
                <w:szCs w:val="24"/>
                <w:lang w:val="ro-RO" w:eastAsia="ru-RU"/>
              </w:rPr>
              <w:t>de GES de circa 15-20% în urma prevenirii generării deșeurilor și evitarea emisii</w:t>
            </w:r>
            <w:r w:rsidR="007D5C28" w:rsidRPr="003A6405">
              <w:rPr>
                <w:sz w:val="24"/>
                <w:szCs w:val="24"/>
                <w:lang w:val="ro-RO" w:eastAsia="ru-RU"/>
              </w:rPr>
              <w:t>lor,</w:t>
            </w:r>
            <w:r w:rsidR="00F71D28" w:rsidRPr="003A6405">
              <w:rPr>
                <w:sz w:val="24"/>
                <w:szCs w:val="24"/>
                <w:lang w:val="ro-RO" w:eastAsia="ru-RU"/>
              </w:rPr>
              <w:t xml:space="preserve"> ca urmare a reciclării și eficientizării proceselor de producție industrială.</w:t>
            </w:r>
          </w:p>
          <w:p w:rsidR="00423B4B" w:rsidRPr="003A6405" w:rsidRDefault="000407D4" w:rsidP="00752000">
            <w:pPr>
              <w:tabs>
                <w:tab w:val="left" w:pos="6820"/>
              </w:tabs>
              <w:rPr>
                <w:sz w:val="24"/>
                <w:szCs w:val="24"/>
                <w:shd w:val="clear" w:color="auto" w:fill="FFFFFF"/>
                <w:lang w:val="ro-RO"/>
              </w:rPr>
            </w:pPr>
            <w:r w:rsidRPr="003A6405">
              <w:rPr>
                <w:sz w:val="24"/>
                <w:szCs w:val="24"/>
                <w:lang w:val="ro-RO"/>
              </w:rPr>
              <w:t>Concomitent, nu va fi posibilă reducerea emisiilor totale de poluanți atmosferici</w:t>
            </w:r>
            <w:r w:rsidR="00752000" w:rsidRPr="003A6405">
              <w:rPr>
                <w:sz w:val="24"/>
                <w:szCs w:val="24"/>
                <w:lang w:val="ro-RO"/>
              </w:rPr>
              <w:t xml:space="preserve">, </w:t>
            </w:r>
            <w:r w:rsidR="00752000" w:rsidRPr="003A6405">
              <w:rPr>
                <w:sz w:val="24"/>
                <w:szCs w:val="24"/>
                <w:shd w:val="clear" w:color="auto" w:fill="FFFFFF"/>
                <w:lang w:val="ro-RO"/>
              </w:rPr>
              <w:t xml:space="preserve">prevenirea poluării atmosferice, inclusiv a poluării atmosferice transfrontiere pe distanţe lungi, precum și protejarea sănătății </w:t>
            </w:r>
            <w:r w:rsidR="008C406B" w:rsidRPr="003A6405">
              <w:rPr>
                <w:sz w:val="24"/>
                <w:szCs w:val="24"/>
                <w:shd w:val="clear" w:color="auto" w:fill="FFFFFF"/>
                <w:lang w:val="ro-RO"/>
              </w:rPr>
              <w:t>oamenilor,</w:t>
            </w:r>
            <w:r w:rsidR="00752000" w:rsidRPr="003A6405">
              <w:rPr>
                <w:sz w:val="24"/>
                <w:szCs w:val="24"/>
                <w:shd w:val="clear" w:color="auto" w:fill="FFFFFF"/>
                <w:lang w:val="ro-RO"/>
              </w:rPr>
              <w:t xml:space="preserve"> mediului înconjurător contra poluării atmosferice întru executarea Convenției </w:t>
            </w:r>
            <w:r w:rsidR="00752000" w:rsidRPr="003A6405">
              <w:rPr>
                <w:iCs/>
                <w:sz w:val="24"/>
                <w:szCs w:val="24"/>
                <w:lang w:val="ro-RO"/>
              </w:rPr>
              <w:t>de la Geneva privind poluarea transfrontalieră a aerului la distanțe lungi (</w:t>
            </w:r>
            <w:r w:rsidR="00752000" w:rsidRPr="003A6405">
              <w:rPr>
                <w:sz w:val="24"/>
                <w:szCs w:val="24"/>
                <w:lang w:val="ro-RO"/>
              </w:rPr>
              <w:t>CLRTAP) și</w:t>
            </w:r>
            <w:r w:rsidR="00752000" w:rsidRPr="003A6405">
              <w:rPr>
                <w:sz w:val="24"/>
                <w:szCs w:val="24"/>
                <w:shd w:val="clear" w:color="auto" w:fill="FFFFFF"/>
                <w:lang w:val="ro-RO"/>
              </w:rPr>
              <w:t xml:space="preserve"> protocoalelor adoptate în temeiul acesteia.</w:t>
            </w:r>
          </w:p>
          <w:p w:rsidR="00B70247" w:rsidRPr="003A6405" w:rsidRDefault="00B70247" w:rsidP="00752000">
            <w:pPr>
              <w:tabs>
                <w:tab w:val="left" w:pos="6820"/>
              </w:tabs>
              <w:rPr>
                <w:sz w:val="24"/>
                <w:szCs w:val="24"/>
                <w:lang w:val="ro-RO" w:eastAsia="ru-RU"/>
              </w:rPr>
            </w:pPr>
            <w:r w:rsidRPr="003A6405">
              <w:rPr>
                <w:sz w:val="24"/>
                <w:szCs w:val="24"/>
                <w:shd w:val="clear" w:color="auto" w:fill="FFFFFF"/>
                <w:lang w:val="ro-RO" w:eastAsia="ru-RU"/>
              </w:rPr>
              <w:t xml:space="preserve">Lipsa cadrului normativ privind </w:t>
            </w:r>
            <w:r w:rsidRPr="003A6405">
              <w:rPr>
                <w:bCs/>
                <w:sz w:val="24"/>
                <w:szCs w:val="24"/>
                <w:lang w:val="ro-RO"/>
              </w:rPr>
              <w:t>gestionarea anvelopelor uzate</w:t>
            </w:r>
            <w:r w:rsidR="007D5C28" w:rsidRPr="003A6405">
              <w:rPr>
                <w:bCs/>
                <w:sz w:val="24"/>
                <w:szCs w:val="24"/>
                <w:lang w:val="ro-RO"/>
              </w:rPr>
              <w:t>,</w:t>
            </w:r>
            <w:r w:rsidRPr="003A6405">
              <w:rPr>
                <w:bCs/>
                <w:sz w:val="24"/>
                <w:szCs w:val="24"/>
                <w:lang w:val="ro-RO"/>
              </w:rPr>
              <w:t xml:space="preserve"> în scopul prevenirii sau reducerii </w:t>
            </w:r>
            <w:r w:rsidRPr="003A6405">
              <w:rPr>
                <w:sz w:val="24"/>
                <w:szCs w:val="24"/>
                <w:shd w:val="clear" w:color="auto" w:fill="FFFFFF"/>
                <w:lang w:val="ro-RO"/>
              </w:rPr>
              <w:t>impactului asupra mediului și a sănătății umane</w:t>
            </w:r>
            <w:r w:rsidR="007D5C28" w:rsidRPr="003A6405">
              <w:rPr>
                <w:sz w:val="24"/>
                <w:szCs w:val="24"/>
                <w:shd w:val="clear" w:color="auto" w:fill="FFFFFF"/>
                <w:lang w:val="ro-RO"/>
              </w:rPr>
              <w:t>.</w:t>
            </w:r>
            <w:r w:rsidRPr="003A6405">
              <w:rPr>
                <w:sz w:val="24"/>
                <w:szCs w:val="24"/>
                <w:shd w:val="clear" w:color="auto" w:fill="FFFFFF"/>
                <w:lang w:val="ro-RO"/>
              </w:rPr>
              <w:t xml:space="preserve"> </w:t>
            </w:r>
            <w:r w:rsidR="007D5C28" w:rsidRPr="003A6405">
              <w:rPr>
                <w:sz w:val="24"/>
                <w:szCs w:val="24"/>
                <w:shd w:val="clear" w:color="auto" w:fill="FFFFFF"/>
                <w:lang w:val="ro-RO"/>
              </w:rPr>
              <w:t xml:space="preserve">Aceasta </w:t>
            </w:r>
            <w:r w:rsidRPr="003A6405">
              <w:rPr>
                <w:sz w:val="24"/>
                <w:szCs w:val="24"/>
                <w:shd w:val="clear" w:color="auto" w:fill="FFFFFF"/>
                <w:lang w:val="ro-RO"/>
              </w:rPr>
              <w:t xml:space="preserve">nu va permite executarea prevederilor </w:t>
            </w:r>
            <w:r w:rsidRPr="003A6405">
              <w:rPr>
                <w:sz w:val="24"/>
                <w:szCs w:val="24"/>
                <w:lang w:val="ro-RO"/>
              </w:rPr>
              <w:t>Convenției de la Basel din 22 martie 1989 privind controlul circulației transfrontaliere a deșeurilor periculoase și eliminarea acestora.</w:t>
            </w:r>
          </w:p>
          <w:p w:rsidR="00FE3023" w:rsidRPr="003A6405" w:rsidRDefault="009B1A52" w:rsidP="00FE3023">
            <w:pPr>
              <w:tabs>
                <w:tab w:val="left" w:pos="6820"/>
              </w:tabs>
              <w:rPr>
                <w:sz w:val="24"/>
                <w:szCs w:val="24"/>
                <w:shd w:val="clear" w:color="auto" w:fill="FFFFFF"/>
                <w:lang w:val="ro-RO"/>
              </w:rPr>
            </w:pPr>
            <w:r w:rsidRPr="003A6405">
              <w:rPr>
                <w:bCs/>
                <w:sz w:val="24"/>
                <w:szCs w:val="24"/>
                <w:lang w:val="ro-RO"/>
              </w:rPr>
              <w:lastRenderedPageBreak/>
              <w:t xml:space="preserve">În urma netranspunerii prevederilor </w:t>
            </w:r>
            <w:r w:rsidRPr="003A6405">
              <w:rPr>
                <w:sz w:val="24"/>
                <w:szCs w:val="24"/>
                <w:lang w:val="ro-RO"/>
              </w:rPr>
              <w:t xml:space="preserve">Directivei </w:t>
            </w:r>
            <w:r w:rsidR="00EA51DE" w:rsidRPr="003A6405">
              <w:rPr>
                <w:color w:val="000000" w:themeColor="text1"/>
                <w:sz w:val="24"/>
                <w:szCs w:val="24"/>
                <w:lang w:val="ro-RO"/>
              </w:rPr>
              <w:t>cadru</w:t>
            </w:r>
            <w:r w:rsidR="00EA51DE" w:rsidRPr="003A6405">
              <w:rPr>
                <w:sz w:val="24"/>
                <w:szCs w:val="24"/>
                <w:lang w:val="ro-RO"/>
              </w:rPr>
              <w:t xml:space="preserve"> nr. 2008/98/CE</w:t>
            </w:r>
            <w:r w:rsidR="00EA51DE" w:rsidRPr="003A6405">
              <w:rPr>
                <w:color w:val="000000" w:themeColor="text1"/>
                <w:sz w:val="24"/>
                <w:szCs w:val="24"/>
                <w:lang w:val="ro-RO"/>
              </w:rPr>
              <w:t xml:space="preserve"> </w:t>
            </w:r>
            <w:r w:rsidRPr="003A6405">
              <w:rPr>
                <w:color w:val="000000" w:themeColor="text1"/>
                <w:sz w:val="24"/>
                <w:szCs w:val="24"/>
                <w:lang w:val="ro-RO"/>
              </w:rPr>
              <w:t>privind deșeurile</w:t>
            </w:r>
            <w:r w:rsidR="007D5C28" w:rsidRPr="003A6405">
              <w:rPr>
                <w:sz w:val="24"/>
                <w:szCs w:val="24"/>
                <w:lang w:val="ro-RO"/>
              </w:rPr>
              <w:t>,</w:t>
            </w:r>
            <w:r w:rsidR="00FE3023" w:rsidRPr="003A6405">
              <w:rPr>
                <w:bCs/>
                <w:color w:val="000000"/>
                <w:sz w:val="24"/>
                <w:szCs w:val="24"/>
                <w:lang w:val="ro-RO" w:eastAsia="ja-JP"/>
              </w:rPr>
              <w:t xml:space="preserve"> nu se va asigura punerea în aplicare prevederilor</w:t>
            </w:r>
            <w:r w:rsidR="00FE3023" w:rsidRPr="003A6405">
              <w:rPr>
                <w:sz w:val="24"/>
                <w:szCs w:val="24"/>
                <w:lang w:val="ro-RO"/>
              </w:rPr>
              <w:t xml:space="preserve"> </w:t>
            </w:r>
            <w:r w:rsidR="00FE3023" w:rsidRPr="003A6405">
              <w:rPr>
                <w:sz w:val="24"/>
                <w:szCs w:val="24"/>
                <w:shd w:val="clear" w:color="auto" w:fill="FFFFFF"/>
                <w:lang w:val="ro-RO"/>
              </w:rPr>
              <w:t xml:space="preserve">art. </w:t>
            </w:r>
            <w:r w:rsidR="00FE3023" w:rsidRPr="003A6405">
              <w:rPr>
                <w:sz w:val="24"/>
                <w:szCs w:val="24"/>
                <w:lang w:val="ro-RO"/>
              </w:rPr>
              <w:t>60</w:t>
            </w:r>
            <w:r w:rsidR="00FE3023" w:rsidRPr="003A6405">
              <w:rPr>
                <w:sz w:val="24"/>
                <w:szCs w:val="24"/>
                <w:shd w:val="clear" w:color="auto" w:fill="FFFFFF"/>
                <w:lang w:val="ro-RO"/>
              </w:rPr>
              <w:t xml:space="preserve"> din Legea nr. 209/2016 privind deșeurile</w:t>
            </w:r>
            <w:r w:rsidR="007D5C28" w:rsidRPr="003A6405">
              <w:rPr>
                <w:sz w:val="24"/>
                <w:szCs w:val="24"/>
                <w:shd w:val="clear" w:color="auto" w:fill="FFFFFF"/>
                <w:lang w:val="ro-RO"/>
              </w:rPr>
              <w:t>.</w:t>
            </w:r>
            <w:r w:rsidR="00F2644F" w:rsidRPr="003A6405">
              <w:rPr>
                <w:sz w:val="24"/>
                <w:szCs w:val="24"/>
                <w:shd w:val="clear" w:color="auto" w:fill="FFFFFF"/>
                <w:lang w:val="ro-RO"/>
              </w:rPr>
              <w:t xml:space="preserve"> </w:t>
            </w:r>
            <w:r w:rsidR="007D5C28" w:rsidRPr="003A6405">
              <w:rPr>
                <w:sz w:val="24"/>
                <w:szCs w:val="24"/>
                <w:shd w:val="clear" w:color="auto" w:fill="FFFFFF"/>
                <w:lang w:val="ro-RO"/>
              </w:rPr>
              <w:t>N</w:t>
            </w:r>
            <w:r w:rsidR="00F2644F" w:rsidRPr="003A6405">
              <w:rPr>
                <w:sz w:val="24"/>
                <w:szCs w:val="24"/>
                <w:shd w:val="clear" w:color="auto" w:fill="FFFFFF"/>
                <w:lang w:val="ro-RO"/>
              </w:rPr>
              <w:t>u va fi</w:t>
            </w:r>
            <w:r w:rsidR="00FE3023" w:rsidRPr="003A6405">
              <w:rPr>
                <w:bCs/>
                <w:sz w:val="24"/>
                <w:szCs w:val="24"/>
                <w:lang w:val="ro-RO"/>
              </w:rPr>
              <w:t xml:space="preserve"> </w:t>
            </w:r>
            <w:r w:rsidR="00F2644F" w:rsidRPr="003A6405">
              <w:rPr>
                <w:bCs/>
                <w:sz w:val="24"/>
                <w:szCs w:val="24"/>
                <w:lang w:val="ro-RO"/>
              </w:rPr>
              <w:t>reglementată</w:t>
            </w:r>
            <w:r w:rsidR="00FE3023" w:rsidRPr="003A6405">
              <w:rPr>
                <w:bCs/>
                <w:sz w:val="24"/>
                <w:szCs w:val="24"/>
                <w:lang w:val="ro-RO"/>
              </w:rPr>
              <w:t xml:space="preserve"> </w:t>
            </w:r>
            <w:r w:rsidR="00B70247" w:rsidRPr="003A6405">
              <w:rPr>
                <w:bCs/>
                <w:sz w:val="24"/>
                <w:szCs w:val="24"/>
                <w:lang w:val="ro-RO"/>
              </w:rPr>
              <w:t>gestion</w:t>
            </w:r>
            <w:r w:rsidR="00F2644F" w:rsidRPr="003A6405">
              <w:rPr>
                <w:bCs/>
                <w:sz w:val="24"/>
                <w:szCs w:val="24"/>
                <w:lang w:val="ro-RO"/>
              </w:rPr>
              <w:t>a</w:t>
            </w:r>
            <w:r w:rsidR="00B70247" w:rsidRPr="003A6405">
              <w:rPr>
                <w:bCs/>
                <w:sz w:val="24"/>
                <w:szCs w:val="24"/>
                <w:lang w:val="ro-RO"/>
              </w:rPr>
              <w:t>r</w:t>
            </w:r>
            <w:r w:rsidR="00F2644F" w:rsidRPr="003A6405">
              <w:rPr>
                <w:bCs/>
                <w:sz w:val="24"/>
                <w:szCs w:val="24"/>
                <w:lang w:val="ro-RO"/>
              </w:rPr>
              <w:t>ea</w:t>
            </w:r>
            <w:r w:rsidR="00FE3023" w:rsidRPr="003A6405">
              <w:rPr>
                <w:bCs/>
                <w:sz w:val="24"/>
                <w:szCs w:val="24"/>
                <w:lang w:val="ro-RO"/>
              </w:rPr>
              <w:t xml:space="preserve"> anvelopelor uzate</w:t>
            </w:r>
            <w:r w:rsidR="007D5C28" w:rsidRPr="003A6405">
              <w:rPr>
                <w:bCs/>
                <w:sz w:val="24"/>
                <w:szCs w:val="24"/>
                <w:lang w:val="ro-RO"/>
              </w:rPr>
              <w:t>,</w:t>
            </w:r>
            <w:r w:rsidR="00FE3023" w:rsidRPr="003A6405">
              <w:rPr>
                <w:bCs/>
                <w:sz w:val="24"/>
                <w:szCs w:val="24"/>
                <w:lang w:val="ro-RO"/>
              </w:rPr>
              <w:t xml:space="preserve"> în scopul prevenirii sau reducerii </w:t>
            </w:r>
            <w:r w:rsidR="00FE3023" w:rsidRPr="003A6405">
              <w:rPr>
                <w:sz w:val="24"/>
                <w:szCs w:val="24"/>
                <w:shd w:val="clear" w:color="auto" w:fill="FFFFFF"/>
                <w:lang w:val="ro-RO"/>
              </w:rPr>
              <w:t>impactului asupra mediului și a sănătății umane</w:t>
            </w:r>
            <w:r w:rsidR="00963954" w:rsidRPr="003A6405">
              <w:rPr>
                <w:sz w:val="24"/>
                <w:szCs w:val="24"/>
                <w:shd w:val="clear" w:color="auto" w:fill="FFFFFF"/>
                <w:lang w:val="ro-RO"/>
              </w:rPr>
              <w:t xml:space="preserve"> și</w:t>
            </w:r>
            <w:r w:rsidR="00964C26" w:rsidRPr="003A6405">
              <w:rPr>
                <w:sz w:val="24"/>
                <w:szCs w:val="24"/>
                <w:shd w:val="clear" w:color="auto" w:fill="FFFFFF"/>
                <w:lang w:val="ro-RO"/>
              </w:rPr>
              <w:t xml:space="preserve"> nu se va</w:t>
            </w:r>
            <w:r w:rsidR="00964C26" w:rsidRPr="003A6405">
              <w:rPr>
                <w:i/>
                <w:sz w:val="24"/>
                <w:szCs w:val="24"/>
                <w:lang w:val="ro-RO"/>
              </w:rPr>
              <w:t xml:space="preserve"> </w:t>
            </w:r>
            <w:r w:rsidR="00964C26" w:rsidRPr="003A6405">
              <w:rPr>
                <w:sz w:val="24"/>
                <w:szCs w:val="24"/>
                <w:lang w:val="ro-RO"/>
              </w:rPr>
              <w:t xml:space="preserve">stimula inovarea și dezvoltarea tehnologiilor verzi pentru </w:t>
            </w:r>
            <w:r w:rsidR="00964C26" w:rsidRPr="003A6405">
              <w:rPr>
                <w:sz w:val="24"/>
                <w:szCs w:val="24"/>
                <w:shd w:val="clear" w:color="auto" w:fill="FFFFFF"/>
                <w:lang w:val="ro-RO"/>
              </w:rPr>
              <w:t xml:space="preserve">reutilizarea, reciclarea și alte forme de </w:t>
            </w:r>
            <w:r w:rsidR="00964C26" w:rsidRPr="003A6405">
              <w:rPr>
                <w:rStyle w:val="Accentuat"/>
                <w:i w:val="0"/>
                <w:sz w:val="24"/>
                <w:szCs w:val="24"/>
                <w:shd w:val="clear" w:color="auto" w:fill="FFFFFF"/>
                <w:lang w:val="ro-RO"/>
              </w:rPr>
              <w:t>valorificare</w:t>
            </w:r>
            <w:r w:rsidR="00964C26" w:rsidRPr="003A6405">
              <w:rPr>
                <w:sz w:val="24"/>
                <w:szCs w:val="24"/>
                <w:shd w:val="clear" w:color="auto" w:fill="FFFFFF"/>
                <w:lang w:val="ro-RO"/>
              </w:rPr>
              <w:t xml:space="preserve"> a </w:t>
            </w:r>
            <w:r w:rsidR="00964C26" w:rsidRPr="003A6405">
              <w:rPr>
                <w:sz w:val="24"/>
                <w:szCs w:val="24"/>
                <w:lang w:val="ro-RO"/>
              </w:rPr>
              <w:t>anvelopelor uzate</w:t>
            </w:r>
            <w:r w:rsidR="00E27D73" w:rsidRPr="003A6405">
              <w:rPr>
                <w:sz w:val="24"/>
                <w:szCs w:val="24"/>
                <w:shd w:val="clear" w:color="auto" w:fill="FFFFFF"/>
                <w:lang w:val="ro-RO"/>
              </w:rPr>
              <w:t xml:space="preserve">, care </w:t>
            </w:r>
            <w:r w:rsidR="002814F7" w:rsidRPr="003A6405">
              <w:rPr>
                <w:sz w:val="24"/>
                <w:szCs w:val="24"/>
                <w:shd w:val="clear" w:color="auto" w:fill="FFFFFF"/>
                <w:lang w:val="ro-RO"/>
              </w:rPr>
              <w:t xml:space="preserve">sunt </w:t>
            </w:r>
            <w:r w:rsidR="00EA51DE" w:rsidRPr="003A6405">
              <w:rPr>
                <w:sz w:val="24"/>
                <w:szCs w:val="24"/>
                <w:shd w:val="clear" w:color="auto" w:fill="FFFFFF"/>
                <w:lang w:val="ro-RO"/>
              </w:rPr>
              <w:t>de bază</w:t>
            </w:r>
            <w:r w:rsidR="00E27D73" w:rsidRPr="003A6405">
              <w:rPr>
                <w:sz w:val="24"/>
                <w:szCs w:val="24"/>
                <w:shd w:val="clear" w:color="auto" w:fill="FFFFFF"/>
                <w:lang w:val="ro-RO"/>
              </w:rPr>
              <w:t xml:space="preserve"> pentru </w:t>
            </w:r>
            <w:r w:rsidR="00963954" w:rsidRPr="003A6405">
              <w:rPr>
                <w:sz w:val="24"/>
                <w:szCs w:val="24"/>
                <w:shd w:val="clear" w:color="auto" w:fill="FFFFFF"/>
                <w:lang w:val="ro-RO"/>
              </w:rPr>
              <w:t xml:space="preserve">un </w:t>
            </w:r>
            <w:r w:rsidR="00963954" w:rsidRPr="003A6405">
              <w:rPr>
                <w:sz w:val="24"/>
                <w:szCs w:val="24"/>
                <w:lang w:val="ro-RO"/>
              </w:rPr>
              <w:t>progres</w:t>
            </w:r>
            <w:r w:rsidR="00963954" w:rsidRPr="003A6405">
              <w:rPr>
                <w:color w:val="FF0000"/>
                <w:sz w:val="24"/>
                <w:szCs w:val="24"/>
                <w:lang w:val="ro-RO"/>
              </w:rPr>
              <w:t xml:space="preserve"> </w:t>
            </w:r>
            <w:r w:rsidR="00963954" w:rsidRPr="003A6405">
              <w:rPr>
                <w:sz w:val="24"/>
                <w:szCs w:val="24"/>
                <w:lang w:val="ro-RO"/>
              </w:rPr>
              <w:t>palpabil în sporirea calității vieții oamenilor, prin trecerea la o economie circulară,</w:t>
            </w:r>
            <w:r w:rsidR="00963954" w:rsidRPr="003A6405">
              <w:rPr>
                <w:b/>
                <w:sz w:val="24"/>
                <w:szCs w:val="24"/>
                <w:lang w:val="ro-RO"/>
              </w:rPr>
              <w:t xml:space="preserve"> </w:t>
            </w:r>
            <w:r w:rsidR="00963954" w:rsidRPr="003A6405">
              <w:rPr>
                <w:sz w:val="24"/>
                <w:szCs w:val="24"/>
                <w:lang w:val="ro-RO"/>
              </w:rPr>
              <w:t>bazată pe reciclare (față de cea liniară existentă</w:t>
            </w:r>
            <w:r w:rsidR="00963954" w:rsidRPr="003A6405">
              <w:rPr>
                <w:b/>
                <w:sz w:val="24"/>
                <w:szCs w:val="24"/>
                <w:lang w:val="ro-RO"/>
              </w:rPr>
              <w:t xml:space="preserve"> </w:t>
            </w:r>
            <w:r w:rsidR="00963954" w:rsidRPr="003A6405">
              <w:rPr>
                <w:sz w:val="24"/>
                <w:szCs w:val="24"/>
                <w:lang w:val="ro-RO"/>
              </w:rPr>
              <w:t>în Republica Moldova).</w:t>
            </w:r>
            <w:r w:rsidR="00B70247" w:rsidRPr="003A6405">
              <w:rPr>
                <w:sz w:val="24"/>
                <w:szCs w:val="24"/>
                <w:shd w:val="clear" w:color="auto" w:fill="FFFFFF"/>
                <w:lang w:val="ro-RO"/>
              </w:rPr>
              <w:t xml:space="preserve"> </w:t>
            </w:r>
          </w:p>
          <w:p w:rsidR="00C033B3" w:rsidRPr="003A6405" w:rsidRDefault="00C033B3" w:rsidP="00C033B3">
            <w:pPr>
              <w:ind w:firstLine="709"/>
              <w:rPr>
                <w:bCs/>
                <w:sz w:val="24"/>
                <w:szCs w:val="24"/>
                <w:lang w:val="ro-RO" w:eastAsia="ja-JP"/>
              </w:rPr>
            </w:pPr>
            <w:r w:rsidRPr="003A6405">
              <w:rPr>
                <w:sz w:val="24"/>
                <w:szCs w:val="24"/>
                <w:shd w:val="clear" w:color="auto" w:fill="FFFFFF"/>
                <w:lang w:val="ro-RO"/>
              </w:rPr>
              <w:t>Economia circulară implică posibilitatea unor noi modele de afaceri bazate pe valoarea pe care produsul sau materialele sale o păstrează după utilizare.</w:t>
            </w:r>
          </w:p>
          <w:p w:rsidR="00C033B3" w:rsidRPr="003A6405" w:rsidRDefault="00C033B3" w:rsidP="00C033B3">
            <w:pPr>
              <w:ind w:firstLine="454"/>
              <w:rPr>
                <w:color w:val="000000"/>
                <w:sz w:val="24"/>
                <w:szCs w:val="24"/>
                <w:lang w:val="ro-RO"/>
              </w:rPr>
            </w:pPr>
            <w:r w:rsidRPr="003A6405">
              <w:rPr>
                <w:rFonts w:eastAsiaTheme="minorHAnsi"/>
                <w:color w:val="000000" w:themeColor="text1"/>
                <w:sz w:val="24"/>
                <w:szCs w:val="24"/>
                <w:lang w:val="ro-RO"/>
              </w:rPr>
              <w:t xml:space="preserve">Urmare descrierilor relatate la compartimentul 1 </w:t>
            </w:r>
            <w:r w:rsidRPr="003A6405">
              <w:rPr>
                <w:rFonts w:eastAsiaTheme="minorHAnsi"/>
                <w:i/>
                <w:iCs/>
                <w:color w:val="000000" w:themeColor="text1"/>
                <w:sz w:val="24"/>
                <w:szCs w:val="24"/>
                <w:lang w:val="ro-RO"/>
              </w:rPr>
              <w:t xml:space="preserve">„Definirea problemei” </w:t>
            </w:r>
            <w:r w:rsidRPr="003A6405">
              <w:rPr>
                <w:rFonts w:eastAsiaTheme="minorHAnsi"/>
                <w:color w:val="000000" w:themeColor="text1"/>
                <w:sz w:val="24"/>
                <w:szCs w:val="24"/>
                <w:lang w:val="ro-RO"/>
              </w:rPr>
              <w:t xml:space="preserve">din prezentul AIR, </w:t>
            </w:r>
            <w:r w:rsidRPr="003A6405">
              <w:rPr>
                <w:color w:val="000000" w:themeColor="text1"/>
                <w:sz w:val="24"/>
                <w:szCs w:val="24"/>
                <w:lang w:val="ro-RO"/>
              </w:rPr>
              <w:t>continuarea depozitării deșeurilor în proporție de 90%, ca unica metodă aplicată la nivel național de gestionare a deșeurilor și menținerea în continuare a unor rate foarte mici de reciclare în lipsa unui sistem eficient de colectare separată a deșeurilor, reprezintă un risc major, care contribuie la amplificarea mai multor probleme de mediu, precum și probleme sociale, de sănătate, dar și pierderi economice din cauza resurselor ratate prin depozitare.</w:t>
            </w:r>
          </w:p>
          <w:p w:rsidR="009A1E9A" w:rsidRPr="003A6405" w:rsidRDefault="009A1E9A" w:rsidP="009A1E9A">
            <w:pPr>
              <w:ind w:firstLine="709"/>
              <w:rPr>
                <w:sz w:val="24"/>
                <w:szCs w:val="24"/>
                <w:lang w:val="ro-RO"/>
              </w:rPr>
            </w:pPr>
            <w:r w:rsidRPr="003A6405">
              <w:rPr>
                <w:bCs/>
                <w:sz w:val="24"/>
                <w:szCs w:val="24"/>
                <w:lang w:val="ro-RO" w:eastAsia="ja-JP"/>
              </w:rPr>
              <w:t xml:space="preserve">În plus, această opțiune ar împiedica implementarea politicilor Uniunii Europene în </w:t>
            </w:r>
            <w:r w:rsidRPr="003A6405">
              <w:rPr>
                <w:sz w:val="24"/>
                <w:szCs w:val="24"/>
                <w:shd w:val="clear" w:color="auto" w:fill="FFFFFF"/>
                <w:lang w:val="ro-RO"/>
              </w:rPr>
              <w:t>realizarea de progrese în mod eficient din punct de vedere al costurilor în vederea realizării obiectivului climatic pe termen lung</w:t>
            </w:r>
            <w:r w:rsidRPr="003A6405">
              <w:rPr>
                <w:bCs/>
                <w:sz w:val="24"/>
                <w:szCs w:val="24"/>
                <w:lang w:val="ro-RO" w:eastAsia="ja-JP"/>
              </w:rPr>
              <w:t xml:space="preserve"> în conformitate cu principiul dezvoltării durabile, prevăzut în Pactul Ecologic European</w:t>
            </w:r>
            <w:r w:rsidRPr="003A6405">
              <w:rPr>
                <w:sz w:val="24"/>
                <w:szCs w:val="24"/>
                <w:lang w:val="ro-RO"/>
              </w:rPr>
              <w:t>.</w:t>
            </w:r>
          </w:p>
          <w:p w:rsidR="00EF1553" w:rsidRPr="003A6405" w:rsidRDefault="009A1E9A" w:rsidP="00397DCF">
            <w:pPr>
              <w:tabs>
                <w:tab w:val="left" w:pos="6820"/>
              </w:tabs>
              <w:rPr>
                <w:sz w:val="24"/>
                <w:szCs w:val="24"/>
                <w:lang w:val="ro-RO"/>
              </w:rPr>
            </w:pPr>
            <w:r w:rsidRPr="003A6405">
              <w:rPr>
                <w:bCs/>
                <w:color w:val="000000"/>
                <w:sz w:val="24"/>
                <w:szCs w:val="24"/>
                <w:lang w:val="ro-RO" w:eastAsia="ja-JP"/>
              </w:rPr>
              <w:t>Av</w:t>
            </w:r>
            <w:r w:rsidR="007D5C28" w:rsidRPr="003A6405">
              <w:rPr>
                <w:bCs/>
                <w:color w:val="000000"/>
                <w:sz w:val="24"/>
                <w:szCs w:val="24"/>
                <w:lang w:val="ro-RO" w:eastAsia="ja-JP"/>
              </w:rPr>
              <w:t>â</w:t>
            </w:r>
            <w:r w:rsidRPr="003A6405">
              <w:rPr>
                <w:bCs/>
                <w:color w:val="000000"/>
                <w:sz w:val="24"/>
                <w:szCs w:val="24"/>
                <w:lang w:val="ro-RO" w:eastAsia="ja-JP"/>
              </w:rPr>
              <w:t>nd în vedere cele menționate și posibilele consecințe</w:t>
            </w:r>
            <w:r w:rsidR="007D5C28" w:rsidRPr="003A6405">
              <w:rPr>
                <w:bCs/>
                <w:color w:val="000000"/>
                <w:sz w:val="24"/>
                <w:szCs w:val="24"/>
                <w:lang w:val="ro-RO" w:eastAsia="ja-JP"/>
              </w:rPr>
              <w:t>,</w:t>
            </w:r>
            <w:r w:rsidRPr="003A6405">
              <w:rPr>
                <w:bCs/>
                <w:color w:val="000000"/>
                <w:sz w:val="24"/>
                <w:szCs w:val="24"/>
                <w:lang w:val="ro-RO" w:eastAsia="ja-JP"/>
              </w:rPr>
              <w:t xml:space="preserve"> în cazul în care nici o acțiune nu va fi întreprinsă, opțiunea „A nu face nimic” - nu este realistă.</w:t>
            </w:r>
            <w:r w:rsidRPr="003A6405">
              <w:rPr>
                <w:sz w:val="24"/>
                <w:szCs w:val="24"/>
                <w:lang w:val="ro-RO"/>
              </w:rPr>
              <w:t xml:space="preserve"> Republica Moldova nu își va putea îndeplini obiectivele de sustenabilitate în izolare.</w:t>
            </w:r>
          </w:p>
        </w:tc>
      </w:tr>
      <w:tr w:rsidR="00224ECB" w:rsidRPr="003A6405" w:rsidTr="006433C5">
        <w:trPr>
          <w:trHeight w:val="260"/>
        </w:trPr>
        <w:tc>
          <w:tcPr>
            <w:tcW w:w="9820" w:type="dxa"/>
            <w:gridSpan w:val="6"/>
            <w:shd w:val="clear" w:color="auto" w:fill="D9D9D9"/>
          </w:tcPr>
          <w:p w:rsidR="00224ECB" w:rsidRPr="003A6405" w:rsidRDefault="00224ECB" w:rsidP="00F20057">
            <w:pPr>
              <w:spacing w:before="120" w:after="120"/>
              <w:ind w:firstLine="0"/>
              <w:rPr>
                <w:b/>
                <w:bCs/>
                <w:color w:val="000000"/>
                <w:sz w:val="24"/>
                <w:szCs w:val="24"/>
                <w:lang w:val="ro-RO" w:eastAsia="ja-JP"/>
              </w:rPr>
            </w:pPr>
            <w:r w:rsidRPr="003A6405">
              <w:rPr>
                <w:bCs/>
                <w:color w:val="000000"/>
                <w:sz w:val="24"/>
                <w:szCs w:val="24"/>
                <w:lang w:val="ro-RO"/>
              </w:rPr>
              <w:lastRenderedPageBreak/>
              <w:t>b) Expuneți</w:t>
            </w:r>
            <w:r w:rsidRPr="003A6405">
              <w:rPr>
                <w:color w:val="000000"/>
                <w:sz w:val="24"/>
                <w:szCs w:val="24"/>
                <w:lang w:val="ro-RO"/>
              </w:rPr>
              <w:t xml:space="preserve"> principalele prevederi ale proiectului, cu impact, explicînd cum acestea țintesc cauzele problemei, cu indicarea inovațiilor și întregului spectru de soluţii/drepturi/obligaţii ce se doresc să fie </w:t>
            </w:r>
            <w:r w:rsidRPr="003A6405">
              <w:rPr>
                <w:sz w:val="24"/>
                <w:szCs w:val="24"/>
                <w:lang w:val="ro-RO"/>
              </w:rPr>
              <w:t>aprobate</w:t>
            </w:r>
            <w:r w:rsidRPr="003A6405">
              <w:rPr>
                <w:sz w:val="24"/>
                <w:szCs w:val="24"/>
                <w:shd w:val="clear" w:color="auto" w:fill="D9D9D9"/>
                <w:lang w:val="ro-RO"/>
              </w:rPr>
              <w:t>.</w:t>
            </w:r>
          </w:p>
        </w:tc>
      </w:tr>
      <w:tr w:rsidR="00224ECB" w:rsidRPr="003A6405" w:rsidTr="006433C5">
        <w:trPr>
          <w:trHeight w:val="260"/>
        </w:trPr>
        <w:tc>
          <w:tcPr>
            <w:tcW w:w="9820" w:type="dxa"/>
            <w:gridSpan w:val="6"/>
          </w:tcPr>
          <w:p w:rsidR="00224ECB" w:rsidRPr="003A6405" w:rsidRDefault="00224ECB" w:rsidP="00F20057">
            <w:pPr>
              <w:ind w:firstLine="450"/>
              <w:rPr>
                <w:sz w:val="24"/>
                <w:szCs w:val="24"/>
                <w:lang w:val="ro-RO"/>
              </w:rPr>
            </w:pPr>
            <w:r w:rsidRPr="003A6405">
              <w:rPr>
                <w:bCs/>
                <w:sz w:val="24"/>
                <w:szCs w:val="24"/>
                <w:lang w:val="ro-RO"/>
              </w:rPr>
              <w:t xml:space="preserve"> </w:t>
            </w:r>
            <w:r w:rsidRPr="003A6405">
              <w:rPr>
                <w:rFonts w:eastAsia="Batang"/>
                <w:b/>
                <w:bCs/>
                <w:sz w:val="24"/>
                <w:szCs w:val="24"/>
                <w:u w:val="single"/>
                <w:lang w:val="ro-RO" w:eastAsia="ja-JP"/>
              </w:rPr>
              <w:t xml:space="preserve">Opțiunea II </w:t>
            </w:r>
            <w:r w:rsidRPr="003A6405">
              <w:rPr>
                <w:b/>
                <w:bCs/>
                <w:color w:val="000000"/>
                <w:sz w:val="24"/>
                <w:szCs w:val="24"/>
                <w:u w:val="single"/>
                <w:lang w:val="ro-RO" w:eastAsia="ja-JP"/>
              </w:rPr>
              <w:t>(recomandată)</w:t>
            </w:r>
            <w:r w:rsidRPr="003A6405">
              <w:rPr>
                <w:bCs/>
                <w:color w:val="000000"/>
                <w:sz w:val="24"/>
                <w:szCs w:val="24"/>
                <w:lang w:val="ro-RO" w:eastAsia="ja-JP"/>
              </w:rPr>
              <w:t xml:space="preserve"> </w:t>
            </w:r>
            <w:r w:rsidRPr="003A6405">
              <w:rPr>
                <w:rFonts w:eastAsia="Batang"/>
                <w:bCs/>
                <w:sz w:val="24"/>
                <w:szCs w:val="24"/>
                <w:lang w:val="ro-RO" w:eastAsia="ja-JP"/>
              </w:rPr>
              <w:t>co</w:t>
            </w:r>
            <w:r w:rsidR="00EB5C4A" w:rsidRPr="003A6405">
              <w:rPr>
                <w:rFonts w:eastAsia="Batang"/>
                <w:bCs/>
                <w:sz w:val="24"/>
                <w:szCs w:val="24"/>
                <w:lang w:val="ro-RO" w:eastAsia="ja-JP"/>
              </w:rPr>
              <w:t>nstă în elaborarea şi aprobarea</w:t>
            </w:r>
            <w:r w:rsidRPr="003A6405">
              <w:rPr>
                <w:rFonts w:eastAsia="Batang"/>
                <w:bCs/>
                <w:sz w:val="24"/>
                <w:szCs w:val="24"/>
                <w:lang w:val="ro-RO" w:eastAsia="ja-JP"/>
              </w:rPr>
              <w:t xml:space="preserve"> proiectului</w:t>
            </w:r>
            <w:r w:rsidR="00EB5C4A" w:rsidRPr="003A6405">
              <w:rPr>
                <w:rFonts w:eastAsia="Batang"/>
                <w:bCs/>
                <w:i/>
                <w:sz w:val="24"/>
                <w:szCs w:val="24"/>
                <w:lang w:val="ro-RO" w:eastAsia="ja-JP"/>
              </w:rPr>
              <w:t xml:space="preserve"> </w:t>
            </w:r>
            <w:r w:rsidR="00EA51DE" w:rsidRPr="003A6405">
              <w:rPr>
                <w:color w:val="000000"/>
                <w:sz w:val="24"/>
                <w:szCs w:val="24"/>
                <w:lang w:val="ro-RO" w:eastAsia="ja-JP"/>
              </w:rPr>
              <w:t>Hotărâ</w:t>
            </w:r>
            <w:r w:rsidR="00EB5C4A" w:rsidRPr="003A6405">
              <w:rPr>
                <w:color w:val="000000"/>
                <w:sz w:val="24"/>
                <w:szCs w:val="24"/>
                <w:lang w:val="ro-RO" w:eastAsia="ja-JP"/>
              </w:rPr>
              <w:t>rii Guvernului</w:t>
            </w:r>
            <w:r w:rsidR="009A4E4B" w:rsidRPr="003A6405">
              <w:rPr>
                <w:color w:val="000000"/>
                <w:sz w:val="24"/>
                <w:szCs w:val="24"/>
                <w:lang w:val="ro-RO" w:eastAsia="ja-JP"/>
              </w:rPr>
              <w:t xml:space="preserve"> </w:t>
            </w:r>
            <w:r w:rsidR="009A4E4B" w:rsidRPr="003A6405">
              <w:rPr>
                <w:sz w:val="24"/>
                <w:szCs w:val="24"/>
                <w:lang w:val="ro-RO"/>
              </w:rPr>
              <w:t>pentru aprobarea Regulamentului</w:t>
            </w:r>
            <w:r w:rsidR="00EB5C4A" w:rsidRPr="003A6405">
              <w:rPr>
                <w:color w:val="000000"/>
                <w:sz w:val="24"/>
                <w:szCs w:val="24"/>
                <w:lang w:val="ro-RO" w:eastAsia="ja-JP"/>
              </w:rPr>
              <w:t xml:space="preserve"> </w:t>
            </w:r>
            <w:r w:rsidR="00EB5C4A" w:rsidRPr="003A6405">
              <w:rPr>
                <w:sz w:val="24"/>
                <w:szCs w:val="24"/>
                <w:lang w:val="ro-RO"/>
              </w:rPr>
              <w:t>privind</w:t>
            </w:r>
            <w:r w:rsidR="00B243B8" w:rsidRPr="003A6405">
              <w:rPr>
                <w:sz w:val="24"/>
                <w:szCs w:val="24"/>
                <w:lang w:val="ro-RO"/>
              </w:rPr>
              <w:t xml:space="preserve"> gestionarea anvelopelor </w:t>
            </w:r>
            <w:r w:rsidR="00EB5C4A" w:rsidRPr="003A6405">
              <w:rPr>
                <w:sz w:val="24"/>
                <w:szCs w:val="24"/>
                <w:lang w:val="ro-RO"/>
              </w:rPr>
              <w:t>uzate</w:t>
            </w:r>
            <w:r w:rsidR="004176BD" w:rsidRPr="003A6405">
              <w:rPr>
                <w:sz w:val="24"/>
                <w:szCs w:val="24"/>
                <w:lang w:val="ro-RO"/>
              </w:rPr>
              <w:t>.</w:t>
            </w:r>
          </w:p>
          <w:p w:rsidR="00B2759D" w:rsidRPr="003A6405" w:rsidRDefault="00B2759D" w:rsidP="00B2759D">
            <w:pPr>
              <w:ind w:firstLine="450"/>
              <w:rPr>
                <w:sz w:val="24"/>
                <w:szCs w:val="24"/>
                <w:lang w:val="ro-RO"/>
              </w:rPr>
            </w:pPr>
            <w:r w:rsidRPr="003A6405">
              <w:rPr>
                <w:sz w:val="24"/>
                <w:szCs w:val="24"/>
                <w:lang w:val="ro-RO" w:eastAsia="ru-RU"/>
              </w:rPr>
              <w:t>Baza fundamentală a economiei circulare este dezvoltarea durabilă, de aceea trebuie căutat un echilibru între aspect economice, sociale și de mediu. În acest sens, agenții economici trebue să facă o utilizare mai eficientă și responsabilă a resurselor biologice și tehnice.</w:t>
            </w:r>
            <w:r w:rsidRPr="003A6405">
              <w:rPr>
                <w:sz w:val="24"/>
                <w:szCs w:val="24"/>
                <w:lang w:val="ro-RO"/>
              </w:rPr>
              <w:t xml:space="preserve"> </w:t>
            </w:r>
            <w:r w:rsidRPr="003A6405">
              <w:rPr>
                <w:sz w:val="24"/>
                <w:szCs w:val="24"/>
                <w:lang w:val="ro-RO" w:eastAsia="ru-RU"/>
              </w:rPr>
              <w:t>La fel, trebuie luate în considerare criteriile de mediu la selectarea materialelor la proiectarea și a furnizorilor pentru a reduce impactul asupra mediul înconjurător.</w:t>
            </w:r>
          </w:p>
          <w:p w:rsidR="002058D5" w:rsidRPr="003A6405" w:rsidRDefault="00EF1553" w:rsidP="00F20057">
            <w:pPr>
              <w:ind w:firstLine="450"/>
              <w:rPr>
                <w:sz w:val="24"/>
                <w:szCs w:val="24"/>
                <w:lang w:val="ro-RO"/>
              </w:rPr>
            </w:pPr>
            <w:r w:rsidRPr="003A6405">
              <w:rPr>
                <w:sz w:val="24"/>
                <w:szCs w:val="24"/>
                <w:lang w:val="ro-RO"/>
              </w:rPr>
              <w:t>Totodată, intervenția prevede</w:t>
            </w:r>
            <w:r w:rsidR="00484006" w:rsidRPr="003A6405">
              <w:rPr>
                <w:sz w:val="24"/>
                <w:szCs w:val="24"/>
                <w:lang w:val="ro-RO"/>
              </w:rPr>
              <w:t xml:space="preserve"> măsuri stimulative pentru dezvoltarea</w:t>
            </w:r>
            <w:r w:rsidRPr="003A6405">
              <w:rPr>
                <w:sz w:val="24"/>
                <w:szCs w:val="24"/>
                <w:lang w:val="ro-RO"/>
              </w:rPr>
              <w:t>, inovație</w:t>
            </w:r>
            <w:r w:rsidR="00484006" w:rsidRPr="003A6405">
              <w:rPr>
                <w:sz w:val="24"/>
                <w:szCs w:val="24"/>
                <w:lang w:val="ro-RO"/>
              </w:rPr>
              <w:t>i</w:t>
            </w:r>
            <w:r w:rsidRPr="003A6405">
              <w:rPr>
                <w:sz w:val="24"/>
                <w:szCs w:val="24"/>
                <w:lang w:val="ro-RO"/>
              </w:rPr>
              <w:t xml:space="preserve"> care are drept scop consolidarea reutilizării şi prevenirii, reciclării şi alte tipuri de valorificare a</w:t>
            </w:r>
            <w:r w:rsidR="00484006" w:rsidRPr="003A6405">
              <w:rPr>
                <w:sz w:val="24"/>
                <w:szCs w:val="24"/>
                <w:lang w:val="ro-RO"/>
              </w:rPr>
              <w:t xml:space="preserve"> </w:t>
            </w:r>
            <w:r w:rsidRPr="003A6405">
              <w:rPr>
                <w:sz w:val="24"/>
                <w:szCs w:val="24"/>
                <w:lang w:val="ro-RO"/>
              </w:rPr>
              <w:t>anvelopelor uzate. Legislația precedentă punea accentul doar pe principiul poluatorul plătește, responsabilitățile fiind pasate către autorități, fapt ce descuraja realizarea activităților de reciclare și reutilzare a anvelopelor uzate. Prin implementarea acestui act regulatoriu va fi stabilit cuantumul țintelor etapizate de colectare, reciclare/valorificare anvelopelor uzate</w:t>
            </w:r>
            <w:r w:rsidR="00806322" w:rsidRPr="003A6405">
              <w:rPr>
                <w:sz w:val="24"/>
                <w:szCs w:val="24"/>
                <w:lang w:val="ro-RO"/>
              </w:rPr>
              <w:t>.</w:t>
            </w:r>
          </w:p>
          <w:p w:rsidR="004176BD" w:rsidRPr="003A6405" w:rsidRDefault="004176BD" w:rsidP="004176BD">
            <w:pPr>
              <w:rPr>
                <w:sz w:val="24"/>
                <w:szCs w:val="24"/>
                <w:lang w:val="ro-RO"/>
              </w:rPr>
            </w:pPr>
            <w:r w:rsidRPr="003A6405">
              <w:rPr>
                <w:sz w:val="24"/>
                <w:szCs w:val="24"/>
                <w:lang w:val="ro-RO"/>
              </w:rPr>
              <w:t xml:space="preserve">Proiectul de Hotărâre a Guvernului este elaborat în conformitate cu prevederile Legii nr. 100/2017 cu privire la actele normative. Regulamentul privind </w:t>
            </w:r>
            <w:r w:rsidR="007817EC" w:rsidRPr="003A6405">
              <w:rPr>
                <w:sz w:val="24"/>
                <w:szCs w:val="24"/>
                <w:lang w:val="ro-RO"/>
              </w:rPr>
              <w:t>gestionarea anvelopelor</w:t>
            </w:r>
            <w:r w:rsidRPr="003A6405">
              <w:rPr>
                <w:sz w:val="24"/>
                <w:szCs w:val="24"/>
                <w:lang w:val="ro-RO"/>
              </w:rPr>
              <w:t xml:space="preserve"> uzate este constituit din </w:t>
            </w:r>
            <w:r w:rsidR="00013D64" w:rsidRPr="003A6405">
              <w:rPr>
                <w:sz w:val="24"/>
                <w:szCs w:val="24"/>
                <w:lang w:val="ro-RO"/>
              </w:rPr>
              <w:t>11</w:t>
            </w:r>
            <w:r w:rsidR="00806322" w:rsidRPr="003A6405">
              <w:rPr>
                <w:sz w:val="24"/>
                <w:szCs w:val="24"/>
                <w:lang w:val="ro-RO"/>
              </w:rPr>
              <w:t xml:space="preserve"> secțiuni</w:t>
            </w:r>
            <w:r w:rsidRPr="003A6405">
              <w:rPr>
                <w:sz w:val="24"/>
                <w:szCs w:val="24"/>
                <w:lang w:val="ro-RO"/>
              </w:rPr>
              <w:t xml:space="preserve">, inclusiv </w:t>
            </w:r>
            <w:r w:rsidR="00806322" w:rsidRPr="003A6405">
              <w:rPr>
                <w:sz w:val="24"/>
                <w:szCs w:val="24"/>
                <w:lang w:val="ro-RO"/>
              </w:rPr>
              <w:t>7</w:t>
            </w:r>
            <w:r w:rsidR="00114169">
              <w:rPr>
                <w:sz w:val="24"/>
                <w:szCs w:val="24"/>
                <w:lang w:val="ro-RO"/>
              </w:rPr>
              <w:t>2</w:t>
            </w:r>
            <w:r w:rsidRPr="003A6405">
              <w:rPr>
                <w:sz w:val="24"/>
                <w:szCs w:val="24"/>
                <w:lang w:val="ro-RO"/>
              </w:rPr>
              <w:t xml:space="preserve"> puncte și </w:t>
            </w:r>
            <w:r w:rsidR="00114169">
              <w:rPr>
                <w:sz w:val="24"/>
                <w:szCs w:val="24"/>
                <w:lang w:val="ro-RO"/>
              </w:rPr>
              <w:t>7</w:t>
            </w:r>
            <w:r w:rsidRPr="003A6405">
              <w:rPr>
                <w:sz w:val="24"/>
                <w:szCs w:val="24"/>
                <w:lang w:val="ro-RO"/>
              </w:rPr>
              <w:t xml:space="preserve"> anexe, stabilind: </w:t>
            </w:r>
          </w:p>
          <w:p w:rsidR="004176BD" w:rsidRPr="003A6405" w:rsidRDefault="004176BD" w:rsidP="00671FC8">
            <w:pPr>
              <w:rPr>
                <w:sz w:val="24"/>
                <w:szCs w:val="24"/>
                <w:lang w:val="ro-RO"/>
              </w:rPr>
            </w:pPr>
            <w:r w:rsidRPr="003A6405">
              <w:rPr>
                <w:sz w:val="24"/>
                <w:szCs w:val="24"/>
                <w:lang w:val="ro-RO"/>
              </w:rPr>
              <w:t>- prin secțiunea I. “</w:t>
            </w:r>
            <w:r w:rsidRPr="003A6405">
              <w:rPr>
                <w:i/>
                <w:sz w:val="24"/>
                <w:szCs w:val="24"/>
                <w:lang w:val="ro-RO"/>
              </w:rPr>
              <w:t>Dispoziţii generale</w:t>
            </w:r>
            <w:r w:rsidRPr="003A6405">
              <w:rPr>
                <w:sz w:val="24"/>
                <w:szCs w:val="24"/>
                <w:lang w:val="ro-RO"/>
              </w:rPr>
              <w:t xml:space="preserve">”, obiectul și </w:t>
            </w:r>
            <w:r w:rsidR="00D17A19" w:rsidRPr="003A6405">
              <w:rPr>
                <w:sz w:val="24"/>
                <w:szCs w:val="24"/>
                <w:lang w:val="ro-RO"/>
              </w:rPr>
              <w:t xml:space="preserve">definiții, reglementarea </w:t>
            </w:r>
            <w:r w:rsidRPr="003A6405">
              <w:rPr>
                <w:sz w:val="24"/>
                <w:szCs w:val="24"/>
                <w:lang w:val="ro-RO"/>
              </w:rPr>
              <w:t>domeniul</w:t>
            </w:r>
            <w:r w:rsidR="00D17A19" w:rsidRPr="003A6405">
              <w:rPr>
                <w:sz w:val="24"/>
                <w:szCs w:val="24"/>
                <w:lang w:val="ro-RO"/>
              </w:rPr>
              <w:t>ui</w:t>
            </w:r>
            <w:r w:rsidRPr="003A6405">
              <w:rPr>
                <w:sz w:val="24"/>
                <w:szCs w:val="24"/>
                <w:lang w:val="ro-RO"/>
              </w:rPr>
              <w:t xml:space="preserve"> de aplicare privind </w:t>
            </w:r>
            <w:r w:rsidR="00671FC8" w:rsidRPr="003A6405">
              <w:rPr>
                <w:bCs/>
                <w:sz w:val="24"/>
                <w:szCs w:val="24"/>
                <w:lang w:val="ro-RO"/>
              </w:rPr>
              <w:t xml:space="preserve">gestionarea anvelopelor uzate în scopul prevenirii sau reducerii </w:t>
            </w:r>
            <w:r w:rsidR="00671FC8" w:rsidRPr="003A6405">
              <w:rPr>
                <w:sz w:val="24"/>
                <w:szCs w:val="24"/>
                <w:shd w:val="clear" w:color="auto" w:fill="FFFFFF"/>
                <w:lang w:val="ro-RO"/>
              </w:rPr>
              <w:t>impactului asupra mediului și a sănătății umane</w:t>
            </w:r>
            <w:r w:rsidR="00BB54A0" w:rsidRPr="003A6405">
              <w:rPr>
                <w:sz w:val="24"/>
                <w:szCs w:val="24"/>
                <w:lang w:val="ro-RO"/>
              </w:rPr>
              <w:t>;</w:t>
            </w:r>
          </w:p>
          <w:p w:rsidR="003E5FB7" w:rsidRDefault="003E5FB7" w:rsidP="003E5FB7">
            <w:pPr>
              <w:rPr>
                <w:sz w:val="24"/>
                <w:szCs w:val="24"/>
              </w:rPr>
            </w:pPr>
            <w:r>
              <w:rPr>
                <w:bCs/>
                <w:sz w:val="24"/>
                <w:szCs w:val="24"/>
                <w:lang w:val="ro-RO"/>
              </w:rPr>
              <w:t xml:space="preserve">- </w:t>
            </w:r>
            <w:r w:rsidRPr="00495551">
              <w:rPr>
                <w:color w:val="000000" w:themeColor="text1"/>
                <w:sz w:val="24"/>
                <w:szCs w:val="24"/>
              </w:rPr>
              <w:t>prin secțiunea I</w:t>
            </w:r>
            <w:r>
              <w:rPr>
                <w:color w:val="000000" w:themeColor="text1"/>
                <w:sz w:val="24"/>
                <w:szCs w:val="24"/>
              </w:rPr>
              <w:t>I</w:t>
            </w:r>
            <w:r w:rsidRPr="00495551">
              <w:rPr>
                <w:color w:val="000000" w:themeColor="text1"/>
                <w:sz w:val="24"/>
                <w:szCs w:val="24"/>
              </w:rPr>
              <w:t>.</w:t>
            </w:r>
            <w:r w:rsidRPr="00495551">
              <w:rPr>
                <w:i/>
                <w:color w:val="000000" w:themeColor="text1"/>
                <w:sz w:val="24"/>
                <w:szCs w:val="24"/>
              </w:rPr>
              <w:t>„</w:t>
            </w:r>
            <w:r>
              <w:rPr>
                <w:i/>
                <w:color w:val="000000" w:themeColor="text1"/>
                <w:sz w:val="24"/>
                <w:szCs w:val="24"/>
              </w:rPr>
              <w:t>Ținte de colectare</w:t>
            </w:r>
            <w:r w:rsidRPr="00495551">
              <w:rPr>
                <w:i/>
                <w:color w:val="000000" w:themeColor="text1"/>
                <w:sz w:val="24"/>
                <w:szCs w:val="24"/>
              </w:rPr>
              <w:t>”</w:t>
            </w:r>
            <w:r>
              <w:t xml:space="preserve"> </w:t>
            </w:r>
            <w:r w:rsidRPr="00806322">
              <w:rPr>
                <w:sz w:val="24"/>
                <w:szCs w:val="24"/>
              </w:rPr>
              <w:t xml:space="preserve">prevederile privind realizarea de către </w:t>
            </w:r>
            <w:r w:rsidRPr="00806322">
              <w:rPr>
                <w:sz w:val="24"/>
                <w:szCs w:val="24"/>
                <w:shd w:val="clear" w:color="auto" w:fill="FFFFFF"/>
              </w:rPr>
              <w:t>agenți</w:t>
            </w:r>
            <w:r>
              <w:rPr>
                <w:sz w:val="24"/>
                <w:szCs w:val="24"/>
                <w:shd w:val="clear" w:color="auto" w:fill="FFFFFF"/>
              </w:rPr>
              <w:t>i</w:t>
            </w:r>
            <w:r w:rsidRPr="00806322">
              <w:rPr>
                <w:sz w:val="24"/>
                <w:szCs w:val="24"/>
                <w:shd w:val="clear" w:color="auto" w:fill="FFFFFF"/>
              </w:rPr>
              <w:t xml:space="preserve"> economici</w:t>
            </w:r>
            <w:r w:rsidRPr="00806322">
              <w:rPr>
                <w:sz w:val="24"/>
                <w:szCs w:val="24"/>
              </w:rPr>
              <w:t xml:space="preserve"> care introduc pe piaţă anvelope</w:t>
            </w:r>
            <w:r w:rsidR="00954822" w:rsidRPr="00954822">
              <w:rPr>
                <w:sz w:val="24"/>
                <w:szCs w:val="24"/>
              </w:rPr>
              <w:t>,</w:t>
            </w:r>
            <w:r w:rsidR="00954822" w:rsidRPr="00954822">
              <w:rPr>
                <w:sz w:val="24"/>
                <w:szCs w:val="24"/>
                <w:lang w:val="ro-RO"/>
              </w:rPr>
              <w:t xml:space="preserve"> fabrică, vinde/revinde</w:t>
            </w:r>
            <w:r w:rsidRPr="00806322">
              <w:rPr>
                <w:sz w:val="24"/>
                <w:szCs w:val="24"/>
              </w:rPr>
              <w:t xml:space="preserve"> noi şi/sau anvelope reșapate destinate reutilizării</w:t>
            </w:r>
            <w:r w:rsidR="00253BEC" w:rsidRPr="003A6405">
              <w:rPr>
                <w:sz w:val="24"/>
                <w:szCs w:val="24"/>
                <w:lang w:val="ro-RO"/>
              </w:rPr>
              <w:t xml:space="preserve"> omologate în conformitate cu prevederile legislației în vigoare</w:t>
            </w:r>
            <w:r w:rsidR="00253BEC">
              <w:rPr>
                <w:sz w:val="24"/>
                <w:szCs w:val="24"/>
                <w:lang w:val="ro-RO"/>
              </w:rPr>
              <w:t xml:space="preserve"> și</w:t>
            </w:r>
            <w:r w:rsidRPr="00806322">
              <w:rPr>
                <w:sz w:val="24"/>
                <w:szCs w:val="24"/>
              </w:rPr>
              <w:t xml:space="preserve"> </w:t>
            </w:r>
            <w:r w:rsidR="005B7507">
              <w:rPr>
                <w:sz w:val="24"/>
                <w:szCs w:val="24"/>
              </w:rPr>
              <w:t>respectă</w:t>
            </w:r>
            <w:r w:rsidRPr="00806322">
              <w:rPr>
                <w:sz w:val="24"/>
                <w:szCs w:val="24"/>
              </w:rPr>
              <w:t xml:space="preserve"> țintelor anuale de colectare a anvelopelor uzate pe baza cantităţilor introduse pe piaţă în anul precedent;</w:t>
            </w:r>
          </w:p>
          <w:p w:rsidR="003E5FB7" w:rsidRPr="00FF2BC1" w:rsidRDefault="003E5FB7" w:rsidP="003E5FB7">
            <w:pPr>
              <w:pStyle w:val="Frspaiere"/>
              <w:jc w:val="both"/>
              <w:rPr>
                <w:rFonts w:ascii="Times New Roman" w:hAnsi="Times New Roman"/>
                <w:sz w:val="24"/>
                <w:szCs w:val="24"/>
                <w:lang w:val="en-US"/>
              </w:rPr>
            </w:pPr>
            <w:r w:rsidRPr="00FF2BC1">
              <w:rPr>
                <w:rFonts w:ascii="Times New Roman" w:hAnsi="Times New Roman"/>
                <w:sz w:val="24"/>
                <w:szCs w:val="24"/>
                <w:shd w:val="clear" w:color="auto" w:fill="FFFFFF"/>
                <w:lang w:val="en-US"/>
              </w:rPr>
              <w:t>Agenți</w:t>
            </w:r>
            <w:r>
              <w:rPr>
                <w:rFonts w:ascii="Times New Roman" w:hAnsi="Times New Roman"/>
                <w:sz w:val="24"/>
                <w:szCs w:val="24"/>
                <w:shd w:val="clear" w:color="auto" w:fill="FFFFFF"/>
                <w:lang w:val="en-US"/>
              </w:rPr>
              <w:t>i</w:t>
            </w:r>
            <w:r w:rsidRPr="00FF2BC1">
              <w:rPr>
                <w:rFonts w:ascii="Times New Roman" w:hAnsi="Times New Roman"/>
                <w:sz w:val="24"/>
                <w:szCs w:val="24"/>
                <w:shd w:val="clear" w:color="auto" w:fill="FFFFFF"/>
                <w:lang w:val="en-US"/>
              </w:rPr>
              <w:t xml:space="preserve"> economici</w:t>
            </w:r>
            <w:r w:rsidRPr="00FF2BC1">
              <w:rPr>
                <w:rFonts w:ascii="Times New Roman" w:hAnsi="Times New Roman"/>
                <w:sz w:val="24"/>
                <w:szCs w:val="24"/>
                <w:lang w:val="en-US"/>
              </w:rPr>
              <w:t xml:space="preserve"> care introduc pe piaţă anvelope noi şi/sau anvelope reșapate destinate reutilizării sunt obligați: </w:t>
            </w:r>
          </w:p>
          <w:p w:rsidR="003E5FB7" w:rsidRPr="00A61FE0" w:rsidRDefault="003E5FB7" w:rsidP="003E5FB7">
            <w:pPr>
              <w:pStyle w:val="Frspaiere"/>
              <w:numPr>
                <w:ilvl w:val="0"/>
                <w:numId w:val="33"/>
              </w:numPr>
              <w:jc w:val="both"/>
              <w:rPr>
                <w:rFonts w:ascii="Times New Roman" w:hAnsi="Times New Roman"/>
                <w:sz w:val="24"/>
                <w:szCs w:val="24"/>
                <w:lang w:val="en-US"/>
              </w:rPr>
            </w:pPr>
            <w:r w:rsidRPr="00FF2BC1">
              <w:rPr>
                <w:rFonts w:ascii="Times New Roman" w:hAnsi="Times New Roman"/>
                <w:sz w:val="24"/>
                <w:szCs w:val="24"/>
                <w:lang w:val="en-US"/>
              </w:rPr>
              <w:t>să colecteze etapizat anvelopele uzate, în limit</w:t>
            </w:r>
            <w:r>
              <w:rPr>
                <w:rFonts w:ascii="Times New Roman" w:hAnsi="Times New Roman"/>
                <w:sz w:val="24"/>
                <w:szCs w:val="24"/>
                <w:lang w:val="en-US"/>
              </w:rPr>
              <w:t xml:space="preserve">a cantităţilor introduse de ei </w:t>
            </w:r>
            <w:r w:rsidRPr="00FF2BC1">
              <w:rPr>
                <w:rFonts w:ascii="Times New Roman" w:hAnsi="Times New Roman"/>
                <w:sz w:val="24"/>
                <w:szCs w:val="24"/>
                <w:lang w:val="en-US"/>
              </w:rPr>
              <w:t xml:space="preserve">pe piaţă în anul precedent; </w:t>
            </w:r>
          </w:p>
          <w:tbl>
            <w:tblPr>
              <w:tblW w:w="0" w:type="auto"/>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4020"/>
            </w:tblGrid>
            <w:tr w:rsidR="003E5FB7" w:rsidTr="009F7423">
              <w:trPr>
                <w:trHeight w:val="249"/>
              </w:trPr>
              <w:tc>
                <w:tcPr>
                  <w:tcW w:w="3492" w:type="dxa"/>
                </w:tcPr>
                <w:p w:rsidR="003E5FB7" w:rsidRPr="00264222" w:rsidRDefault="003E5FB7" w:rsidP="003E5FB7">
                  <w:pPr>
                    <w:pStyle w:val="Frspaiere"/>
                    <w:ind w:left="1004"/>
                    <w:rPr>
                      <w:rFonts w:ascii="Times New Roman" w:hAnsi="Times New Roman"/>
                      <w:sz w:val="24"/>
                      <w:szCs w:val="24"/>
                      <w:lang w:val="en-US"/>
                    </w:rPr>
                  </w:pPr>
                  <w:r w:rsidRPr="00264222">
                    <w:rPr>
                      <w:rFonts w:ascii="Times New Roman" w:hAnsi="Times New Roman"/>
                      <w:sz w:val="24"/>
                      <w:szCs w:val="24"/>
                      <w:lang w:val="en-US"/>
                    </w:rPr>
                    <w:t>Anul</w:t>
                  </w:r>
                </w:p>
              </w:tc>
              <w:tc>
                <w:tcPr>
                  <w:tcW w:w="4020" w:type="dxa"/>
                </w:tcPr>
                <w:p w:rsidR="003E5FB7" w:rsidRPr="00FF2BC1" w:rsidRDefault="003E5FB7" w:rsidP="003E5FB7">
                  <w:pPr>
                    <w:pStyle w:val="Frspaiere"/>
                    <w:jc w:val="center"/>
                    <w:rPr>
                      <w:rFonts w:ascii="Times New Roman" w:hAnsi="Times New Roman"/>
                      <w:sz w:val="24"/>
                      <w:szCs w:val="24"/>
                      <w:lang w:val="en-US"/>
                    </w:rPr>
                  </w:pPr>
                  <w:r w:rsidRPr="00FF2BC1">
                    <w:rPr>
                      <w:rFonts w:ascii="Times New Roman" w:hAnsi="Times New Roman"/>
                      <w:sz w:val="24"/>
                      <w:szCs w:val="24"/>
                      <w:lang w:val="en-US"/>
                    </w:rPr>
                    <w:t>Obligația</w:t>
                  </w:r>
                </w:p>
              </w:tc>
            </w:tr>
            <w:tr w:rsidR="003E5FB7" w:rsidTr="009F7423">
              <w:trPr>
                <w:trHeight w:val="516"/>
              </w:trPr>
              <w:tc>
                <w:tcPr>
                  <w:tcW w:w="3492" w:type="dxa"/>
                </w:tcPr>
                <w:p w:rsidR="003E5FB7" w:rsidRPr="00264222" w:rsidRDefault="00264222" w:rsidP="003E5FB7">
                  <w:pPr>
                    <w:pStyle w:val="Frspaiere"/>
                    <w:ind w:left="1004"/>
                    <w:rPr>
                      <w:rFonts w:ascii="Times New Roman" w:hAnsi="Times New Roman"/>
                      <w:color w:val="FF0000"/>
                      <w:sz w:val="24"/>
                      <w:szCs w:val="24"/>
                      <w:lang w:val="en-US"/>
                    </w:rPr>
                  </w:pPr>
                  <w:r w:rsidRPr="00264222">
                    <w:rPr>
                      <w:rFonts w:ascii="Times New Roman" w:hAnsi="Times New Roman"/>
                      <w:color w:val="000000" w:themeColor="text1"/>
                      <w:sz w:val="24"/>
                      <w:szCs w:val="24"/>
                      <w:lang w:val="en-US"/>
                    </w:rPr>
                    <w:lastRenderedPageBreak/>
                    <w:t>2024</w:t>
                  </w:r>
                </w:p>
              </w:tc>
              <w:tc>
                <w:tcPr>
                  <w:tcW w:w="4020" w:type="dxa"/>
                </w:tcPr>
                <w:p w:rsidR="003E5FB7" w:rsidRPr="00FF2BC1" w:rsidRDefault="00264222" w:rsidP="003E5FB7">
                  <w:pPr>
                    <w:pStyle w:val="Frspaiere"/>
                    <w:jc w:val="center"/>
                    <w:rPr>
                      <w:rFonts w:ascii="Times New Roman" w:hAnsi="Times New Roman"/>
                      <w:sz w:val="24"/>
                      <w:szCs w:val="24"/>
                      <w:lang w:val="en-US"/>
                    </w:rPr>
                  </w:pPr>
                  <w:r>
                    <w:rPr>
                      <w:rFonts w:ascii="Times New Roman" w:hAnsi="Times New Roman"/>
                      <w:sz w:val="24"/>
                      <w:szCs w:val="24"/>
                      <w:lang w:val="en-US"/>
                    </w:rPr>
                    <w:t>20</w:t>
                  </w:r>
                  <w:r w:rsidR="003E5FB7" w:rsidRPr="00FF2BC1">
                    <w:rPr>
                      <w:rFonts w:ascii="Times New Roman" w:hAnsi="Times New Roman"/>
                      <w:sz w:val="24"/>
                      <w:szCs w:val="24"/>
                      <w:lang w:val="en-US"/>
                    </w:rPr>
                    <w:t>%</w:t>
                  </w:r>
                </w:p>
              </w:tc>
            </w:tr>
            <w:tr w:rsidR="003E5FB7" w:rsidTr="009F7423">
              <w:trPr>
                <w:trHeight w:val="516"/>
              </w:trPr>
              <w:tc>
                <w:tcPr>
                  <w:tcW w:w="3492" w:type="dxa"/>
                </w:tcPr>
                <w:p w:rsidR="003E5FB7" w:rsidRPr="00264222" w:rsidRDefault="00264222" w:rsidP="003E5FB7">
                  <w:pPr>
                    <w:pStyle w:val="Frspaiere"/>
                    <w:ind w:left="1004"/>
                    <w:rPr>
                      <w:rFonts w:ascii="Times New Roman" w:hAnsi="Times New Roman"/>
                      <w:sz w:val="24"/>
                      <w:szCs w:val="24"/>
                      <w:lang w:val="en-US"/>
                    </w:rPr>
                  </w:pPr>
                  <w:r w:rsidRPr="00264222">
                    <w:rPr>
                      <w:rFonts w:ascii="Times New Roman" w:hAnsi="Times New Roman"/>
                      <w:sz w:val="24"/>
                      <w:szCs w:val="24"/>
                      <w:lang w:val="en-US"/>
                    </w:rPr>
                    <w:t>2025</w:t>
                  </w:r>
                </w:p>
              </w:tc>
              <w:tc>
                <w:tcPr>
                  <w:tcW w:w="4020" w:type="dxa"/>
                </w:tcPr>
                <w:p w:rsidR="003E5FB7" w:rsidRPr="00FF2BC1" w:rsidRDefault="00264222" w:rsidP="003E5FB7">
                  <w:pPr>
                    <w:pStyle w:val="Frspaiere"/>
                    <w:jc w:val="center"/>
                    <w:rPr>
                      <w:rFonts w:ascii="Times New Roman" w:hAnsi="Times New Roman"/>
                      <w:sz w:val="24"/>
                      <w:szCs w:val="24"/>
                      <w:lang w:val="en-US"/>
                    </w:rPr>
                  </w:pPr>
                  <w:r>
                    <w:rPr>
                      <w:rFonts w:ascii="Times New Roman" w:hAnsi="Times New Roman"/>
                      <w:sz w:val="24"/>
                      <w:szCs w:val="24"/>
                      <w:lang w:val="en-US"/>
                    </w:rPr>
                    <w:t>30</w:t>
                  </w:r>
                  <w:r w:rsidR="003E5FB7" w:rsidRPr="00FF2BC1">
                    <w:rPr>
                      <w:rFonts w:ascii="Times New Roman" w:hAnsi="Times New Roman"/>
                      <w:sz w:val="24"/>
                      <w:szCs w:val="24"/>
                      <w:lang w:val="en-US"/>
                    </w:rPr>
                    <w:t>%</w:t>
                  </w:r>
                </w:p>
              </w:tc>
            </w:tr>
            <w:tr w:rsidR="003E5FB7" w:rsidTr="009F7423">
              <w:trPr>
                <w:trHeight w:val="516"/>
              </w:trPr>
              <w:tc>
                <w:tcPr>
                  <w:tcW w:w="3492" w:type="dxa"/>
                </w:tcPr>
                <w:p w:rsidR="003E5FB7" w:rsidRPr="00264222" w:rsidRDefault="00264222" w:rsidP="003E5FB7">
                  <w:pPr>
                    <w:pStyle w:val="Frspaiere"/>
                    <w:ind w:left="1004"/>
                    <w:rPr>
                      <w:rFonts w:ascii="Times New Roman" w:hAnsi="Times New Roman"/>
                      <w:sz w:val="24"/>
                      <w:szCs w:val="24"/>
                      <w:lang w:val="en-US"/>
                    </w:rPr>
                  </w:pPr>
                  <w:r w:rsidRPr="00264222">
                    <w:rPr>
                      <w:rFonts w:ascii="Times New Roman" w:hAnsi="Times New Roman"/>
                      <w:sz w:val="24"/>
                      <w:szCs w:val="24"/>
                      <w:lang w:val="en-US"/>
                    </w:rPr>
                    <w:t>2026</w:t>
                  </w:r>
                </w:p>
              </w:tc>
              <w:tc>
                <w:tcPr>
                  <w:tcW w:w="4020" w:type="dxa"/>
                </w:tcPr>
                <w:p w:rsidR="003E5FB7" w:rsidRPr="00FF2BC1" w:rsidRDefault="00264222" w:rsidP="003E5FB7">
                  <w:pPr>
                    <w:pStyle w:val="Frspaiere"/>
                    <w:jc w:val="center"/>
                    <w:rPr>
                      <w:rFonts w:ascii="Times New Roman" w:hAnsi="Times New Roman"/>
                      <w:sz w:val="24"/>
                      <w:szCs w:val="24"/>
                      <w:lang w:val="en-US"/>
                    </w:rPr>
                  </w:pPr>
                  <w:r>
                    <w:rPr>
                      <w:rFonts w:ascii="Times New Roman" w:hAnsi="Times New Roman"/>
                      <w:sz w:val="24"/>
                      <w:szCs w:val="24"/>
                      <w:lang w:val="en-US"/>
                    </w:rPr>
                    <w:t>40</w:t>
                  </w:r>
                  <w:r w:rsidR="003E5FB7" w:rsidRPr="00FF2BC1">
                    <w:rPr>
                      <w:rFonts w:ascii="Times New Roman" w:hAnsi="Times New Roman"/>
                      <w:sz w:val="24"/>
                      <w:szCs w:val="24"/>
                      <w:lang w:val="en-US"/>
                    </w:rPr>
                    <w:t>%</w:t>
                  </w:r>
                </w:p>
              </w:tc>
            </w:tr>
            <w:tr w:rsidR="00264222" w:rsidTr="009F7423">
              <w:trPr>
                <w:trHeight w:val="516"/>
              </w:trPr>
              <w:tc>
                <w:tcPr>
                  <w:tcW w:w="3492" w:type="dxa"/>
                </w:tcPr>
                <w:p w:rsidR="00264222" w:rsidRPr="00264222" w:rsidRDefault="00264222" w:rsidP="003E5FB7">
                  <w:pPr>
                    <w:pStyle w:val="Frspaiere"/>
                    <w:ind w:left="1004"/>
                    <w:rPr>
                      <w:rFonts w:ascii="Times New Roman" w:hAnsi="Times New Roman"/>
                      <w:color w:val="FF0000"/>
                      <w:sz w:val="24"/>
                      <w:szCs w:val="24"/>
                      <w:lang w:val="en-US"/>
                    </w:rPr>
                  </w:pPr>
                  <w:r w:rsidRPr="00264222">
                    <w:rPr>
                      <w:rFonts w:ascii="Times New Roman" w:hAnsi="Times New Roman"/>
                      <w:color w:val="000000" w:themeColor="text1"/>
                      <w:sz w:val="24"/>
                      <w:szCs w:val="24"/>
                      <w:lang w:val="en-US"/>
                    </w:rPr>
                    <w:t>2027</w:t>
                  </w:r>
                </w:p>
              </w:tc>
              <w:tc>
                <w:tcPr>
                  <w:tcW w:w="4020" w:type="dxa"/>
                </w:tcPr>
                <w:p w:rsidR="00264222" w:rsidRPr="00FF2BC1" w:rsidRDefault="00264222" w:rsidP="003E5FB7">
                  <w:pPr>
                    <w:pStyle w:val="Frspaiere"/>
                    <w:jc w:val="center"/>
                    <w:rPr>
                      <w:rFonts w:ascii="Times New Roman" w:hAnsi="Times New Roman"/>
                      <w:sz w:val="24"/>
                      <w:szCs w:val="24"/>
                      <w:lang w:val="en-US"/>
                    </w:rPr>
                  </w:pPr>
                  <w:r>
                    <w:rPr>
                      <w:rFonts w:ascii="Times New Roman" w:hAnsi="Times New Roman"/>
                      <w:sz w:val="24"/>
                      <w:szCs w:val="24"/>
                      <w:lang w:val="en-US"/>
                    </w:rPr>
                    <w:t>50%</w:t>
                  </w:r>
                </w:p>
              </w:tc>
            </w:tr>
            <w:tr w:rsidR="00264222" w:rsidTr="009F7423">
              <w:trPr>
                <w:trHeight w:val="516"/>
              </w:trPr>
              <w:tc>
                <w:tcPr>
                  <w:tcW w:w="3492" w:type="dxa"/>
                </w:tcPr>
                <w:p w:rsidR="00264222" w:rsidRPr="00264222" w:rsidRDefault="00264222" w:rsidP="003E5FB7">
                  <w:pPr>
                    <w:pStyle w:val="Frspaiere"/>
                    <w:ind w:left="1004"/>
                    <w:rPr>
                      <w:rFonts w:ascii="Times New Roman" w:hAnsi="Times New Roman"/>
                      <w:color w:val="FF0000"/>
                      <w:sz w:val="24"/>
                      <w:szCs w:val="24"/>
                      <w:lang w:val="en-US"/>
                    </w:rPr>
                  </w:pPr>
                  <w:r w:rsidRPr="00264222">
                    <w:rPr>
                      <w:rFonts w:ascii="Times New Roman" w:hAnsi="Times New Roman"/>
                      <w:color w:val="000000" w:themeColor="text1"/>
                      <w:sz w:val="24"/>
                      <w:szCs w:val="24"/>
                      <w:lang w:val="en-US"/>
                    </w:rPr>
                    <w:t>2028</w:t>
                  </w:r>
                </w:p>
              </w:tc>
              <w:tc>
                <w:tcPr>
                  <w:tcW w:w="4020" w:type="dxa"/>
                </w:tcPr>
                <w:p w:rsidR="00264222" w:rsidRPr="00FF2BC1" w:rsidRDefault="00264222" w:rsidP="003E5FB7">
                  <w:pPr>
                    <w:pStyle w:val="Frspaiere"/>
                    <w:jc w:val="center"/>
                    <w:rPr>
                      <w:rFonts w:ascii="Times New Roman" w:hAnsi="Times New Roman"/>
                      <w:sz w:val="24"/>
                      <w:szCs w:val="24"/>
                      <w:lang w:val="en-US"/>
                    </w:rPr>
                  </w:pPr>
                  <w:r>
                    <w:rPr>
                      <w:rFonts w:ascii="Times New Roman" w:hAnsi="Times New Roman"/>
                      <w:sz w:val="24"/>
                      <w:szCs w:val="24"/>
                      <w:lang w:val="en-US"/>
                    </w:rPr>
                    <w:t>60%</w:t>
                  </w:r>
                </w:p>
              </w:tc>
            </w:tr>
            <w:tr w:rsidR="00264222" w:rsidTr="009F7423">
              <w:trPr>
                <w:trHeight w:val="516"/>
              </w:trPr>
              <w:tc>
                <w:tcPr>
                  <w:tcW w:w="3492" w:type="dxa"/>
                </w:tcPr>
                <w:p w:rsidR="00264222" w:rsidRPr="00264222" w:rsidRDefault="00264222" w:rsidP="003E5FB7">
                  <w:pPr>
                    <w:pStyle w:val="Frspaiere"/>
                    <w:ind w:left="1004"/>
                    <w:rPr>
                      <w:rFonts w:ascii="Times New Roman" w:hAnsi="Times New Roman"/>
                      <w:color w:val="FF0000"/>
                      <w:sz w:val="24"/>
                      <w:szCs w:val="24"/>
                      <w:lang w:val="en-US"/>
                    </w:rPr>
                  </w:pPr>
                  <w:r w:rsidRPr="00264222">
                    <w:rPr>
                      <w:rFonts w:ascii="Times New Roman" w:hAnsi="Times New Roman"/>
                      <w:color w:val="000000" w:themeColor="text1"/>
                      <w:sz w:val="24"/>
                      <w:szCs w:val="24"/>
                      <w:lang w:val="en-US"/>
                    </w:rPr>
                    <w:t>2029</w:t>
                  </w:r>
                </w:p>
              </w:tc>
              <w:tc>
                <w:tcPr>
                  <w:tcW w:w="4020" w:type="dxa"/>
                </w:tcPr>
                <w:p w:rsidR="00264222" w:rsidRPr="00FF2BC1" w:rsidRDefault="00264222" w:rsidP="003E5FB7">
                  <w:pPr>
                    <w:pStyle w:val="Frspaiere"/>
                    <w:jc w:val="center"/>
                    <w:rPr>
                      <w:rFonts w:ascii="Times New Roman" w:hAnsi="Times New Roman"/>
                      <w:sz w:val="24"/>
                      <w:szCs w:val="24"/>
                      <w:lang w:val="en-US"/>
                    </w:rPr>
                  </w:pPr>
                  <w:r>
                    <w:rPr>
                      <w:rFonts w:ascii="Times New Roman" w:hAnsi="Times New Roman"/>
                      <w:sz w:val="24"/>
                      <w:szCs w:val="24"/>
                      <w:lang w:val="en-US"/>
                    </w:rPr>
                    <w:t>70%</w:t>
                  </w:r>
                </w:p>
              </w:tc>
            </w:tr>
            <w:tr w:rsidR="00264222" w:rsidTr="009F7423">
              <w:trPr>
                <w:trHeight w:val="516"/>
              </w:trPr>
              <w:tc>
                <w:tcPr>
                  <w:tcW w:w="3492" w:type="dxa"/>
                </w:tcPr>
                <w:p w:rsidR="00264222" w:rsidRPr="00264222" w:rsidRDefault="00264222" w:rsidP="003E5FB7">
                  <w:pPr>
                    <w:pStyle w:val="Frspaiere"/>
                    <w:ind w:left="1004"/>
                    <w:rPr>
                      <w:rFonts w:ascii="Times New Roman" w:hAnsi="Times New Roman"/>
                      <w:color w:val="FF0000"/>
                      <w:sz w:val="24"/>
                      <w:szCs w:val="24"/>
                      <w:lang w:val="en-US"/>
                    </w:rPr>
                  </w:pPr>
                  <w:r w:rsidRPr="00264222">
                    <w:rPr>
                      <w:rFonts w:ascii="Times New Roman" w:hAnsi="Times New Roman"/>
                      <w:color w:val="000000" w:themeColor="text1"/>
                      <w:sz w:val="24"/>
                      <w:szCs w:val="24"/>
                      <w:lang w:val="en-US"/>
                    </w:rPr>
                    <w:t>2030</w:t>
                  </w:r>
                </w:p>
              </w:tc>
              <w:tc>
                <w:tcPr>
                  <w:tcW w:w="4020" w:type="dxa"/>
                </w:tcPr>
                <w:p w:rsidR="00264222" w:rsidRPr="00FF2BC1" w:rsidRDefault="00264222" w:rsidP="003E5FB7">
                  <w:pPr>
                    <w:pStyle w:val="Frspaiere"/>
                    <w:jc w:val="center"/>
                    <w:rPr>
                      <w:rFonts w:ascii="Times New Roman" w:hAnsi="Times New Roman"/>
                      <w:sz w:val="24"/>
                      <w:szCs w:val="24"/>
                      <w:lang w:val="en-US"/>
                    </w:rPr>
                  </w:pPr>
                  <w:r>
                    <w:rPr>
                      <w:rFonts w:ascii="Times New Roman" w:hAnsi="Times New Roman"/>
                      <w:sz w:val="24"/>
                      <w:szCs w:val="24"/>
                      <w:lang w:val="en-US"/>
                    </w:rPr>
                    <w:t>80%</w:t>
                  </w:r>
                </w:p>
              </w:tc>
            </w:tr>
          </w:tbl>
          <w:p w:rsidR="003E5FB7" w:rsidRPr="00FF2BC1" w:rsidRDefault="003E5FB7" w:rsidP="003E5FB7">
            <w:pPr>
              <w:pStyle w:val="Frspaiere"/>
              <w:rPr>
                <w:rFonts w:ascii="Times New Roman" w:hAnsi="Times New Roman"/>
                <w:sz w:val="24"/>
                <w:szCs w:val="24"/>
                <w:lang w:val="en-US"/>
              </w:rPr>
            </w:pPr>
            <w:r w:rsidRPr="00FF2BC1">
              <w:rPr>
                <w:rFonts w:ascii="Times New Roman" w:hAnsi="Times New Roman"/>
                <w:sz w:val="24"/>
                <w:szCs w:val="24"/>
                <w:lang w:val="en-US"/>
              </w:rPr>
              <w:t>80 % reprezintă întreaga cantitate de anvelope introduse pe piaţă, devenite anvelope uzate, ţinându</w:t>
            </w:r>
            <w:r>
              <w:rPr>
                <w:rFonts w:ascii="Times New Roman" w:hAnsi="Times New Roman"/>
                <w:sz w:val="24"/>
                <w:szCs w:val="24"/>
                <w:lang w:val="en-US"/>
              </w:rPr>
              <w:t>-</w:t>
            </w:r>
            <w:r w:rsidRPr="00FF2BC1">
              <w:rPr>
                <w:rFonts w:ascii="Times New Roman" w:hAnsi="Times New Roman"/>
                <w:sz w:val="24"/>
                <w:szCs w:val="24"/>
                <w:lang w:val="en-US"/>
              </w:rPr>
              <w:t>se cont de pierderile în greutate a anvelopel</w:t>
            </w:r>
            <w:r>
              <w:rPr>
                <w:rFonts w:ascii="Times New Roman" w:hAnsi="Times New Roman"/>
                <w:sz w:val="24"/>
                <w:szCs w:val="24"/>
                <w:lang w:val="en-US"/>
              </w:rPr>
              <w:t>or, prin uzură, de până la 20%</w:t>
            </w:r>
          </w:p>
          <w:p w:rsidR="003E5FB7" w:rsidRPr="003E5FB7" w:rsidRDefault="003E5FB7" w:rsidP="003E5FB7">
            <w:pPr>
              <w:pStyle w:val="Frspaiere"/>
              <w:numPr>
                <w:ilvl w:val="0"/>
                <w:numId w:val="33"/>
              </w:numPr>
              <w:jc w:val="both"/>
              <w:rPr>
                <w:rFonts w:ascii="Times New Roman" w:hAnsi="Times New Roman"/>
                <w:sz w:val="24"/>
                <w:szCs w:val="24"/>
                <w:lang w:val="en-US"/>
              </w:rPr>
            </w:pPr>
            <w:proofErr w:type="gramStart"/>
            <w:r w:rsidRPr="00FF2BC1">
              <w:rPr>
                <w:rFonts w:ascii="Times New Roman" w:hAnsi="Times New Roman"/>
                <w:sz w:val="24"/>
                <w:szCs w:val="24"/>
                <w:lang w:val="en-US"/>
              </w:rPr>
              <w:t>să</w:t>
            </w:r>
            <w:proofErr w:type="gramEnd"/>
            <w:r w:rsidRPr="00FF2BC1">
              <w:rPr>
                <w:rFonts w:ascii="Times New Roman" w:hAnsi="Times New Roman"/>
                <w:sz w:val="24"/>
                <w:szCs w:val="24"/>
                <w:lang w:val="en-US"/>
              </w:rPr>
              <w:t xml:space="preserve"> reutilizeze, să refolosească, să reşapeze, să recicleze şi/sau să valorifice termoenergetic întreaga cantitate de anvelope uzate colectată.</w:t>
            </w:r>
          </w:p>
          <w:p w:rsidR="00605F04" w:rsidRPr="003A6405" w:rsidRDefault="00334CA4" w:rsidP="00605F04">
            <w:pPr>
              <w:rPr>
                <w:sz w:val="24"/>
                <w:szCs w:val="24"/>
                <w:lang w:val="ro-RO"/>
              </w:rPr>
            </w:pPr>
            <w:r w:rsidRPr="003A6405">
              <w:rPr>
                <w:color w:val="000000" w:themeColor="text1"/>
                <w:sz w:val="24"/>
                <w:szCs w:val="24"/>
                <w:lang w:val="ro-RO"/>
              </w:rPr>
              <w:t>-</w:t>
            </w:r>
            <w:r w:rsidR="003E5FB7">
              <w:rPr>
                <w:color w:val="000000" w:themeColor="text1"/>
                <w:sz w:val="24"/>
                <w:szCs w:val="24"/>
                <w:lang w:val="ro-RO"/>
              </w:rPr>
              <w:t xml:space="preserve">  </w:t>
            </w:r>
            <w:r w:rsidR="00605F04" w:rsidRPr="003A6405">
              <w:rPr>
                <w:color w:val="000000" w:themeColor="text1"/>
                <w:sz w:val="24"/>
                <w:szCs w:val="24"/>
                <w:lang w:val="ro-RO"/>
              </w:rPr>
              <w:t xml:space="preserve">prin secțiunea </w:t>
            </w:r>
            <w:r w:rsidR="003E5FB7">
              <w:rPr>
                <w:color w:val="000000" w:themeColor="text1"/>
                <w:sz w:val="24"/>
                <w:szCs w:val="24"/>
                <w:lang w:val="ro-RO"/>
              </w:rPr>
              <w:t>I</w:t>
            </w:r>
            <w:r w:rsidR="00253BEC">
              <w:rPr>
                <w:color w:val="000000" w:themeColor="text1"/>
                <w:sz w:val="24"/>
                <w:szCs w:val="24"/>
                <w:lang w:val="ro-RO"/>
              </w:rPr>
              <w:t>II</w:t>
            </w:r>
            <w:r w:rsidR="00605F04" w:rsidRPr="003A6405">
              <w:rPr>
                <w:color w:val="000000" w:themeColor="text1"/>
                <w:sz w:val="24"/>
                <w:szCs w:val="24"/>
                <w:lang w:val="ro-RO"/>
              </w:rPr>
              <w:t>.</w:t>
            </w:r>
            <w:r w:rsidR="00605F04" w:rsidRPr="003A6405">
              <w:rPr>
                <w:i/>
                <w:color w:val="000000" w:themeColor="text1"/>
                <w:sz w:val="24"/>
                <w:szCs w:val="24"/>
                <w:lang w:val="ro-RO"/>
              </w:rPr>
              <w:t>„Colectarea”</w:t>
            </w:r>
            <w:r w:rsidR="00605F04" w:rsidRPr="003A6405">
              <w:rPr>
                <w:color w:val="000000" w:themeColor="text1"/>
                <w:sz w:val="24"/>
                <w:szCs w:val="24"/>
                <w:lang w:val="ro-RO"/>
              </w:rPr>
              <w:t xml:space="preserve">, </w:t>
            </w:r>
            <w:r w:rsidR="00605F04" w:rsidRPr="003A6405">
              <w:rPr>
                <w:sz w:val="24"/>
                <w:szCs w:val="24"/>
                <w:lang w:val="ro-RO"/>
              </w:rPr>
              <w:t xml:space="preserve">procedurile de colectare a </w:t>
            </w:r>
            <w:r w:rsidR="00806322" w:rsidRPr="003A6405">
              <w:rPr>
                <w:sz w:val="24"/>
                <w:szCs w:val="24"/>
                <w:lang w:val="ro-RO"/>
              </w:rPr>
              <w:t xml:space="preserve">anvelopelor uzate </w:t>
            </w:r>
            <w:r w:rsidR="00605F04" w:rsidRPr="003A6405">
              <w:rPr>
                <w:sz w:val="24"/>
                <w:szCs w:val="24"/>
                <w:lang w:val="ro-RO"/>
              </w:rPr>
              <w:t>și obligațiile de respectare a acestor proceduri de către persoanele fizice şi agenții economici care generează acest tip de deșeuri;</w:t>
            </w:r>
          </w:p>
          <w:p w:rsidR="00442A42" w:rsidRPr="003A6405" w:rsidRDefault="00442A42" w:rsidP="00442A42">
            <w:pPr>
              <w:rPr>
                <w:sz w:val="24"/>
                <w:szCs w:val="24"/>
                <w:lang w:val="ro-RO"/>
              </w:rPr>
            </w:pPr>
            <w:r w:rsidRPr="003A6405">
              <w:rPr>
                <w:sz w:val="24"/>
                <w:szCs w:val="24"/>
                <w:lang w:val="ro-RO"/>
              </w:rPr>
              <w:t xml:space="preserve">prin secțiunea </w:t>
            </w:r>
            <w:r w:rsidR="00B53004">
              <w:rPr>
                <w:sz w:val="24"/>
                <w:szCs w:val="24"/>
                <w:lang w:val="ro-RO"/>
              </w:rPr>
              <w:t>I</w:t>
            </w:r>
            <w:r w:rsidRPr="003A6405">
              <w:rPr>
                <w:sz w:val="24"/>
                <w:szCs w:val="24"/>
                <w:lang w:val="ro-RO"/>
              </w:rPr>
              <w:t>V.</w:t>
            </w:r>
            <w:r w:rsidRPr="003A6405">
              <w:rPr>
                <w:i/>
                <w:sz w:val="24"/>
                <w:szCs w:val="24"/>
                <w:lang w:val="ro-RO"/>
              </w:rPr>
              <w:t>„Sisteme de colectare”</w:t>
            </w:r>
            <w:r w:rsidRPr="003A6405">
              <w:rPr>
                <w:sz w:val="24"/>
                <w:szCs w:val="24"/>
                <w:lang w:val="ro-RO"/>
              </w:rPr>
              <w:t xml:space="preserve"> - prevederi privind activitatea sistemelor individuale și colective; </w:t>
            </w:r>
          </w:p>
          <w:p w:rsidR="001421FE" w:rsidRDefault="00442A42" w:rsidP="00442A42">
            <w:pPr>
              <w:rPr>
                <w:sz w:val="24"/>
                <w:szCs w:val="24"/>
                <w:lang w:val="ro-RO"/>
              </w:rPr>
            </w:pPr>
            <w:r w:rsidRPr="003A6405">
              <w:rPr>
                <w:sz w:val="24"/>
                <w:szCs w:val="24"/>
                <w:lang w:val="ro-RO"/>
              </w:rPr>
              <w:t>- prin secțiunea V.</w:t>
            </w:r>
            <w:r w:rsidRPr="003A6405">
              <w:rPr>
                <w:i/>
                <w:sz w:val="24"/>
                <w:szCs w:val="24"/>
                <w:lang w:val="ro-RO"/>
              </w:rPr>
              <w:t>„</w:t>
            </w:r>
            <w:r w:rsidR="000425B1">
              <w:rPr>
                <w:i/>
                <w:sz w:val="24"/>
                <w:szCs w:val="24"/>
                <w:lang w:val="ro-RO"/>
              </w:rPr>
              <w:t>Modul de funcționare a sistemelor de colectare</w:t>
            </w:r>
            <w:r w:rsidRPr="003A6405">
              <w:rPr>
                <w:i/>
                <w:sz w:val="24"/>
                <w:szCs w:val="24"/>
                <w:lang w:val="ro-RO"/>
              </w:rPr>
              <w:t>”</w:t>
            </w:r>
            <w:r w:rsidRPr="003A6405">
              <w:rPr>
                <w:sz w:val="24"/>
                <w:szCs w:val="24"/>
                <w:lang w:val="ro-RO"/>
              </w:rPr>
              <w:t xml:space="preserve"> – drepturile și obligațiile agenților economici</w:t>
            </w:r>
            <w:r w:rsidR="00113CEC" w:rsidRPr="003A6405">
              <w:rPr>
                <w:sz w:val="24"/>
                <w:szCs w:val="24"/>
                <w:lang w:val="ro-RO"/>
              </w:rPr>
              <w:t>, să activeze</w:t>
            </w:r>
            <w:r w:rsidRPr="003A6405">
              <w:rPr>
                <w:sz w:val="24"/>
                <w:szCs w:val="24"/>
                <w:lang w:val="ro-RO"/>
              </w:rPr>
              <w:t xml:space="preserve"> prin sistemele individuale și </w:t>
            </w:r>
            <w:r w:rsidR="00113CEC" w:rsidRPr="003A6405">
              <w:rPr>
                <w:sz w:val="24"/>
                <w:szCs w:val="24"/>
                <w:lang w:val="ro-RO"/>
              </w:rPr>
              <w:t>colective,</w:t>
            </w:r>
            <w:r w:rsidRPr="003A6405">
              <w:rPr>
                <w:sz w:val="24"/>
                <w:szCs w:val="24"/>
                <w:lang w:val="ro-RO"/>
              </w:rPr>
              <w:t xml:space="preserve"> </w:t>
            </w:r>
            <w:r w:rsidRPr="003A6405">
              <w:rPr>
                <w:sz w:val="24"/>
                <w:szCs w:val="24"/>
                <w:shd w:val="clear" w:color="auto" w:fill="FFFFFF"/>
                <w:lang w:val="ro-RO"/>
              </w:rPr>
              <w:t xml:space="preserve">în implementarea </w:t>
            </w:r>
            <w:r w:rsidR="00F27A74" w:rsidRPr="003A6405">
              <w:rPr>
                <w:sz w:val="24"/>
                <w:szCs w:val="24"/>
                <w:shd w:val="clear" w:color="auto" w:fill="FFFFFF"/>
                <w:lang w:val="ro-RO"/>
              </w:rPr>
              <w:t xml:space="preserve">prevederilor Regulamentului </w:t>
            </w:r>
            <w:r w:rsidRPr="003A6405">
              <w:rPr>
                <w:sz w:val="24"/>
                <w:szCs w:val="24"/>
                <w:shd w:val="clear" w:color="auto" w:fill="FFFFFF"/>
                <w:lang w:val="ro-RO"/>
              </w:rPr>
              <w:t>în</w:t>
            </w:r>
            <w:r w:rsidRPr="003A6405">
              <w:rPr>
                <w:sz w:val="24"/>
                <w:szCs w:val="24"/>
                <w:lang w:val="ro-RO"/>
              </w:rPr>
              <w:t xml:space="preserve"> baza unui plan de operare stabilit in conformitate cu prevederile art.25, alin. (6) al Legii nr. 209/2016 privind deșeurile;</w:t>
            </w:r>
          </w:p>
          <w:p w:rsidR="00442A42" w:rsidRPr="003A6405" w:rsidRDefault="000425B1" w:rsidP="00442A42">
            <w:pPr>
              <w:rPr>
                <w:sz w:val="24"/>
                <w:szCs w:val="24"/>
                <w:lang w:val="ro-RO"/>
              </w:rPr>
            </w:pPr>
            <w:r>
              <w:rPr>
                <w:b/>
                <w:bCs/>
              </w:rPr>
              <w:t xml:space="preserve"> </w:t>
            </w:r>
            <w:r w:rsidR="00442A42" w:rsidRPr="003A6405">
              <w:rPr>
                <w:sz w:val="24"/>
                <w:szCs w:val="24"/>
                <w:lang w:val="ro-RO"/>
              </w:rPr>
              <w:t>- prin secțiunea VI.-</w:t>
            </w:r>
            <w:r w:rsidR="00442A42" w:rsidRPr="003A6405">
              <w:rPr>
                <w:i/>
                <w:sz w:val="24"/>
                <w:szCs w:val="24"/>
                <w:lang w:val="ro-RO"/>
              </w:rPr>
              <w:t xml:space="preserve">„Tehnologii noi de reciclare și îmbunătățire a performanței de mediu”- </w:t>
            </w:r>
            <w:r w:rsidR="00442A42" w:rsidRPr="003A6405">
              <w:rPr>
                <w:sz w:val="24"/>
                <w:szCs w:val="24"/>
                <w:lang w:val="ro-RO"/>
              </w:rPr>
              <w:t>cerințe de tratare, valorificare și reciclare, care va favoriza dezvoltarea de noi tehnologii din punct de vedere al protecţiei mediului, pentru anvelopele uzate;</w:t>
            </w:r>
          </w:p>
          <w:p w:rsidR="00442A42" w:rsidRPr="003A6405" w:rsidRDefault="00442A42" w:rsidP="00442A42">
            <w:pPr>
              <w:shd w:val="clear" w:color="auto" w:fill="FFFFFF"/>
              <w:rPr>
                <w:sz w:val="24"/>
                <w:szCs w:val="24"/>
                <w:lang w:val="ro-RO"/>
              </w:rPr>
            </w:pPr>
            <w:r w:rsidRPr="003A6405">
              <w:rPr>
                <w:sz w:val="24"/>
                <w:szCs w:val="24"/>
                <w:lang w:val="ro-RO"/>
              </w:rPr>
              <w:t xml:space="preserve">- prin secțiunea </w:t>
            </w:r>
            <w:r w:rsidR="00013D64" w:rsidRPr="003A6405">
              <w:rPr>
                <w:sz w:val="24"/>
                <w:szCs w:val="24"/>
                <w:lang w:val="ro-RO"/>
              </w:rPr>
              <w:t>VI</w:t>
            </w:r>
            <w:r w:rsidR="003F650D">
              <w:rPr>
                <w:sz w:val="24"/>
                <w:szCs w:val="24"/>
                <w:lang w:val="ro-RO"/>
              </w:rPr>
              <w:t>I</w:t>
            </w:r>
            <w:r w:rsidR="00DD67F6" w:rsidRPr="003A6405">
              <w:rPr>
                <w:sz w:val="24"/>
                <w:szCs w:val="24"/>
                <w:lang w:val="ro-RO"/>
              </w:rPr>
              <w:t>.</w:t>
            </w:r>
            <w:r w:rsidRPr="003A6405">
              <w:rPr>
                <w:sz w:val="24"/>
                <w:szCs w:val="24"/>
                <w:lang w:val="ro-RO"/>
              </w:rPr>
              <w:t>.</w:t>
            </w:r>
            <w:r w:rsidRPr="003A6405">
              <w:rPr>
                <w:i/>
                <w:sz w:val="24"/>
                <w:szCs w:val="24"/>
                <w:lang w:val="ro-RO"/>
              </w:rPr>
              <w:t xml:space="preserve">„ </w:t>
            </w:r>
            <w:r w:rsidR="00E64A59">
              <w:rPr>
                <w:i/>
                <w:sz w:val="24"/>
                <w:szCs w:val="24"/>
                <w:lang w:val="ro-RO"/>
              </w:rPr>
              <w:t>R</w:t>
            </w:r>
            <w:r w:rsidRPr="003A6405">
              <w:rPr>
                <w:i/>
                <w:sz w:val="24"/>
                <w:szCs w:val="24"/>
                <w:lang w:val="ro-RO"/>
              </w:rPr>
              <w:t>aportarea</w:t>
            </w:r>
            <w:r w:rsidR="00890847">
              <w:rPr>
                <w:i/>
                <w:sz w:val="24"/>
                <w:szCs w:val="24"/>
                <w:lang w:val="ro-RO"/>
              </w:rPr>
              <w:t xml:space="preserve"> și verificarea</w:t>
            </w:r>
            <w:r w:rsidRPr="003A6405">
              <w:rPr>
                <w:i/>
                <w:sz w:val="24"/>
                <w:szCs w:val="24"/>
                <w:lang w:val="ro-RO"/>
              </w:rPr>
              <w:t>”-</w:t>
            </w:r>
            <w:r w:rsidRPr="003A6405">
              <w:rPr>
                <w:sz w:val="24"/>
                <w:szCs w:val="24"/>
                <w:lang w:val="ro-RO"/>
              </w:rPr>
              <w:t xml:space="preserve"> </w:t>
            </w:r>
            <w:r w:rsidR="00B876BB">
              <w:rPr>
                <w:sz w:val="24"/>
                <w:szCs w:val="24"/>
                <w:lang w:val="ro-RO"/>
              </w:rPr>
              <w:t>prevederile</w:t>
            </w:r>
            <w:r w:rsidRPr="003A6405">
              <w:rPr>
                <w:sz w:val="24"/>
                <w:szCs w:val="24"/>
                <w:lang w:val="ro-RO"/>
              </w:rPr>
              <w:t xml:space="preserve"> privind </w:t>
            </w:r>
            <w:r w:rsidR="009D5992">
              <w:rPr>
                <w:sz w:val="24"/>
                <w:szCs w:val="24"/>
                <w:lang w:val="ro-RO"/>
              </w:rPr>
              <w:t>procedura de ținere</w:t>
            </w:r>
            <w:r w:rsidR="006672EB">
              <w:rPr>
                <w:sz w:val="24"/>
                <w:szCs w:val="24"/>
                <w:lang w:val="ro-RO"/>
              </w:rPr>
              <w:t xml:space="preserve"> </w:t>
            </w:r>
            <w:r w:rsidR="009D5992">
              <w:rPr>
                <w:sz w:val="24"/>
                <w:szCs w:val="24"/>
                <w:lang w:val="ro-RO"/>
              </w:rPr>
              <w:t xml:space="preserve">a </w:t>
            </w:r>
            <w:r w:rsidR="001421FE">
              <w:rPr>
                <w:sz w:val="24"/>
                <w:szCs w:val="24"/>
                <w:lang w:val="ro-RO"/>
              </w:rPr>
              <w:t>evidenț</w:t>
            </w:r>
            <w:r w:rsidR="009D5992">
              <w:rPr>
                <w:sz w:val="24"/>
                <w:szCs w:val="24"/>
                <w:lang w:val="ro-RO"/>
              </w:rPr>
              <w:t>ei</w:t>
            </w:r>
            <w:r w:rsidRPr="003A6405">
              <w:rPr>
                <w:sz w:val="24"/>
                <w:szCs w:val="24"/>
                <w:lang w:val="ro-RO"/>
              </w:rPr>
              <w:t xml:space="preserve"> importatorilor de</w:t>
            </w:r>
            <w:r w:rsidR="00517BD5" w:rsidRPr="003A6405">
              <w:rPr>
                <w:sz w:val="24"/>
                <w:szCs w:val="24"/>
                <w:lang w:val="ro-RO" w:eastAsia="ru-RU"/>
              </w:rPr>
              <w:t xml:space="preserve"> anvelope </w:t>
            </w:r>
            <w:r w:rsidR="00517BD5" w:rsidRPr="003A6405">
              <w:rPr>
                <w:sz w:val="24"/>
                <w:szCs w:val="24"/>
                <w:lang w:val="ro-RO"/>
              </w:rPr>
              <w:t xml:space="preserve">noi şi/sau </w:t>
            </w:r>
            <w:r w:rsidR="00AE0B92" w:rsidRPr="003A6405">
              <w:rPr>
                <w:sz w:val="24"/>
                <w:szCs w:val="24"/>
                <w:lang w:val="ro-RO"/>
              </w:rPr>
              <w:t xml:space="preserve">anvelope uzate </w:t>
            </w:r>
            <w:r w:rsidRPr="003A6405">
              <w:rPr>
                <w:sz w:val="24"/>
                <w:szCs w:val="24"/>
                <w:lang w:val="ro-RO"/>
              </w:rPr>
              <w:t>în Lista producătorilor,</w:t>
            </w:r>
            <w:r w:rsidR="001421FE" w:rsidRPr="00E17237">
              <w:rPr>
                <w:sz w:val="24"/>
                <w:szCs w:val="24"/>
                <w:shd w:val="clear" w:color="auto" w:fill="FFFFFF"/>
              </w:rPr>
              <w:t xml:space="preserve"> în conformitate </w:t>
            </w:r>
            <w:r w:rsidR="001421FE" w:rsidRPr="009E7217">
              <w:rPr>
                <w:sz w:val="24"/>
                <w:szCs w:val="24"/>
                <w:shd w:val="clear" w:color="auto" w:fill="FFFFFF"/>
              </w:rPr>
              <w:t xml:space="preserve">cu prevederile art. </w:t>
            </w:r>
            <w:r w:rsidR="001421FE">
              <w:rPr>
                <w:sz w:val="24"/>
                <w:szCs w:val="24"/>
                <w:shd w:val="clear" w:color="auto" w:fill="FFFFFF"/>
              </w:rPr>
              <w:t>12</w:t>
            </w:r>
            <w:r w:rsidR="001421FE" w:rsidRPr="00E12B7F">
              <w:rPr>
                <w:sz w:val="24"/>
                <w:szCs w:val="24"/>
                <w:shd w:val="clear" w:color="auto" w:fill="FFFFFF"/>
              </w:rPr>
              <w:t xml:space="preserve"> alin. (</w:t>
            </w:r>
            <w:r w:rsidR="001421FE" w:rsidRPr="00E17237">
              <w:rPr>
                <w:rFonts w:eastAsiaTheme="minorHAnsi" w:cstheme="minorBidi"/>
                <w:sz w:val="24"/>
                <w:szCs w:val="24"/>
                <w:shd w:val="clear" w:color="auto" w:fill="FFFFFF"/>
              </w:rPr>
              <w:t>6</w:t>
            </w:r>
            <w:r w:rsidR="001421FE" w:rsidRPr="00E12B7F">
              <w:rPr>
                <w:sz w:val="24"/>
                <w:szCs w:val="24"/>
                <w:shd w:val="clear" w:color="auto" w:fill="FFFFFF"/>
              </w:rPr>
              <w:t xml:space="preserve">) </w:t>
            </w:r>
            <w:proofErr w:type="gramStart"/>
            <w:r w:rsidR="001421FE" w:rsidRPr="00E12B7F">
              <w:rPr>
                <w:sz w:val="24"/>
                <w:szCs w:val="24"/>
                <w:shd w:val="clear" w:color="auto" w:fill="FFFFFF"/>
              </w:rPr>
              <w:t>din</w:t>
            </w:r>
            <w:proofErr w:type="gramEnd"/>
            <w:r w:rsidR="001421FE" w:rsidRPr="00E12B7F">
              <w:rPr>
                <w:sz w:val="24"/>
                <w:szCs w:val="24"/>
                <w:shd w:val="clear" w:color="auto" w:fill="FFFFFF"/>
              </w:rPr>
              <w:t xml:space="preserve"> Legea nr. 209</w:t>
            </w:r>
            <w:r w:rsidR="001421FE">
              <w:rPr>
                <w:sz w:val="24"/>
                <w:szCs w:val="24"/>
                <w:shd w:val="clear" w:color="auto" w:fill="FFFFFF"/>
              </w:rPr>
              <w:t>/</w:t>
            </w:r>
            <w:r w:rsidR="001421FE" w:rsidRPr="00E12B7F">
              <w:rPr>
                <w:sz w:val="24"/>
                <w:szCs w:val="24"/>
                <w:shd w:val="clear" w:color="auto" w:fill="FFFFFF"/>
              </w:rPr>
              <w:t>2016 privind deșeurile</w:t>
            </w:r>
            <w:r w:rsidRPr="003A6405">
              <w:rPr>
                <w:sz w:val="24"/>
                <w:szCs w:val="24"/>
                <w:lang w:val="ro-RO"/>
              </w:rPr>
              <w:t xml:space="preserve"> prin intermediul subsistemului informational, a Sistemului Informatic Automatizat Managementul Deșeurilor (SIA MD)</w:t>
            </w:r>
            <w:r w:rsidR="00114169">
              <w:rPr>
                <w:sz w:val="24"/>
                <w:szCs w:val="24"/>
                <w:lang w:val="ro-RO"/>
              </w:rPr>
              <w:t xml:space="preserve">, cît și </w:t>
            </w:r>
            <w:r w:rsidR="00114169" w:rsidRPr="00236AE4">
              <w:rPr>
                <w:rFonts w:asciiTheme="majorBidi" w:hAnsiTheme="majorBidi" w:cstheme="majorBidi"/>
                <w:sz w:val="24"/>
                <w:szCs w:val="24"/>
              </w:rPr>
              <w:t>verificarea conformității raportărilor</w:t>
            </w:r>
            <w:r w:rsidRPr="003A6405">
              <w:rPr>
                <w:sz w:val="24"/>
                <w:szCs w:val="24"/>
                <w:lang w:val="ro-RO"/>
              </w:rPr>
              <w:t>.</w:t>
            </w:r>
          </w:p>
          <w:p w:rsidR="00442A42" w:rsidRPr="003A6405" w:rsidRDefault="00442A42" w:rsidP="00442A42">
            <w:pPr>
              <w:shd w:val="clear" w:color="auto" w:fill="FFFFFF"/>
              <w:rPr>
                <w:sz w:val="24"/>
                <w:szCs w:val="24"/>
                <w:lang w:val="ro-RO"/>
              </w:rPr>
            </w:pPr>
            <w:r w:rsidRPr="003A6405">
              <w:rPr>
                <w:sz w:val="24"/>
                <w:szCs w:val="24"/>
                <w:lang w:val="ro-RO"/>
              </w:rPr>
              <w:t xml:space="preserve">- prin secțiunea </w:t>
            </w:r>
            <w:r w:rsidR="00E82C79">
              <w:rPr>
                <w:sz w:val="24"/>
                <w:szCs w:val="24"/>
                <w:lang w:val="ro-RO"/>
              </w:rPr>
              <w:t>VI</w:t>
            </w:r>
            <w:r w:rsidR="00B876BB">
              <w:rPr>
                <w:sz w:val="24"/>
                <w:szCs w:val="24"/>
                <w:lang w:val="ro-RO"/>
              </w:rPr>
              <w:t>II</w:t>
            </w:r>
            <w:r w:rsidR="00DD67F6" w:rsidRPr="003A6405">
              <w:rPr>
                <w:sz w:val="24"/>
                <w:szCs w:val="24"/>
                <w:lang w:val="ro-RO"/>
              </w:rPr>
              <w:t>.</w:t>
            </w:r>
            <w:r w:rsidRPr="003A6405">
              <w:rPr>
                <w:sz w:val="24"/>
                <w:szCs w:val="24"/>
                <w:lang w:val="ro-RO"/>
              </w:rPr>
              <w:t>.</w:t>
            </w:r>
            <w:r w:rsidRPr="003A6405">
              <w:rPr>
                <w:i/>
                <w:sz w:val="24"/>
                <w:szCs w:val="24"/>
                <w:lang w:val="ro-RO"/>
              </w:rPr>
              <w:t>„Finanțarea”-</w:t>
            </w:r>
            <w:r w:rsidR="00DA774E" w:rsidRPr="003A6405">
              <w:rPr>
                <w:i/>
                <w:sz w:val="24"/>
                <w:szCs w:val="24"/>
                <w:lang w:val="ro-RO"/>
              </w:rPr>
              <w:t xml:space="preserve"> </w:t>
            </w:r>
            <w:r w:rsidRPr="003A6405">
              <w:rPr>
                <w:sz w:val="24"/>
                <w:szCs w:val="24"/>
                <w:lang w:val="ro-RO"/>
              </w:rPr>
              <w:t xml:space="preserve">reglementările privind </w:t>
            </w:r>
            <w:r w:rsidR="00DA774E" w:rsidRPr="003A6405">
              <w:rPr>
                <w:sz w:val="24"/>
                <w:szCs w:val="24"/>
                <w:lang w:val="ro-RO"/>
              </w:rPr>
              <w:t>asigurarea de către importatorii</w:t>
            </w:r>
            <w:r w:rsidRPr="003A6405">
              <w:rPr>
                <w:sz w:val="24"/>
                <w:szCs w:val="24"/>
                <w:lang w:val="ro-RO"/>
              </w:rPr>
              <w:t xml:space="preserve"> și dis</w:t>
            </w:r>
            <w:r w:rsidR="00DA774E" w:rsidRPr="003A6405">
              <w:rPr>
                <w:sz w:val="24"/>
                <w:szCs w:val="24"/>
                <w:lang w:val="ro-RO"/>
              </w:rPr>
              <w:t>tribuitorii</w:t>
            </w:r>
            <w:r w:rsidRPr="003A6405">
              <w:rPr>
                <w:sz w:val="24"/>
                <w:szCs w:val="24"/>
                <w:lang w:val="ro-RO"/>
              </w:rPr>
              <w:t xml:space="preserve"> de </w:t>
            </w:r>
            <w:r w:rsidRPr="003A6405">
              <w:rPr>
                <w:sz w:val="24"/>
                <w:szCs w:val="24"/>
                <w:lang w:val="ro-RO" w:eastAsia="ru-RU"/>
              </w:rPr>
              <w:t xml:space="preserve">anvelope </w:t>
            </w:r>
            <w:r w:rsidRPr="003A6405">
              <w:rPr>
                <w:sz w:val="24"/>
                <w:szCs w:val="24"/>
                <w:lang w:val="ro-RO"/>
              </w:rPr>
              <w:t xml:space="preserve">noi şi/sau </w:t>
            </w:r>
            <w:r w:rsidR="00AE0B92" w:rsidRPr="003A6405">
              <w:rPr>
                <w:sz w:val="24"/>
                <w:szCs w:val="24"/>
                <w:lang w:val="ro-RO"/>
              </w:rPr>
              <w:t xml:space="preserve">anvelope uzate </w:t>
            </w:r>
            <w:r w:rsidRPr="003A6405">
              <w:rPr>
                <w:sz w:val="24"/>
                <w:szCs w:val="24"/>
                <w:lang w:val="ro-RO"/>
              </w:rPr>
              <w:t>a costurilor pentru colectarea, tratarea, valorificarea și eliminarea nepoluată a anvelopelor uzate.</w:t>
            </w:r>
          </w:p>
          <w:p w:rsidR="00442A42" w:rsidRPr="003A6405" w:rsidRDefault="00442A42" w:rsidP="00442A42">
            <w:pPr>
              <w:shd w:val="clear" w:color="auto" w:fill="FFFFFF"/>
              <w:rPr>
                <w:sz w:val="24"/>
                <w:szCs w:val="24"/>
                <w:lang w:val="ro-RO"/>
              </w:rPr>
            </w:pPr>
            <w:r w:rsidRPr="003A6405">
              <w:rPr>
                <w:sz w:val="24"/>
                <w:szCs w:val="24"/>
                <w:lang w:val="ro-RO"/>
              </w:rPr>
              <w:t xml:space="preserve">- prin secțiunea </w:t>
            </w:r>
            <w:r w:rsidR="00E82C79">
              <w:rPr>
                <w:sz w:val="24"/>
                <w:szCs w:val="24"/>
                <w:lang w:val="ro-RO"/>
              </w:rPr>
              <w:t>I</w:t>
            </w:r>
            <w:r w:rsidRPr="003A6405">
              <w:rPr>
                <w:sz w:val="24"/>
                <w:szCs w:val="24"/>
                <w:lang w:val="ro-RO"/>
              </w:rPr>
              <w:t>X</w:t>
            </w:r>
            <w:r w:rsidR="00DD67F6" w:rsidRPr="003A6405">
              <w:rPr>
                <w:sz w:val="24"/>
                <w:szCs w:val="24"/>
                <w:lang w:val="ro-RO"/>
              </w:rPr>
              <w:t>.</w:t>
            </w:r>
            <w:r w:rsidRPr="003A6405">
              <w:rPr>
                <w:sz w:val="24"/>
                <w:szCs w:val="24"/>
                <w:lang w:val="ro-RO"/>
              </w:rPr>
              <w:t>.</w:t>
            </w:r>
            <w:r w:rsidRPr="003A6405">
              <w:rPr>
                <w:i/>
                <w:sz w:val="24"/>
                <w:szCs w:val="24"/>
                <w:lang w:val="ro-RO"/>
              </w:rPr>
              <w:t>„Informarea”-</w:t>
            </w:r>
            <w:r w:rsidR="00DA774E" w:rsidRPr="003A6405">
              <w:rPr>
                <w:i/>
                <w:sz w:val="24"/>
                <w:szCs w:val="24"/>
                <w:lang w:val="ro-RO"/>
              </w:rPr>
              <w:t xml:space="preserve"> </w:t>
            </w:r>
            <w:r w:rsidRPr="003A6405">
              <w:rPr>
                <w:sz w:val="24"/>
                <w:szCs w:val="24"/>
                <w:lang w:val="ro-RO"/>
              </w:rPr>
              <w:t>prevederile despre obligațiile de informare a utilizatorilor privind reciclarea și tratarea anvelopelor uzate și efectele potențiale asupra mediului și sănătății umane.</w:t>
            </w:r>
          </w:p>
          <w:p w:rsidR="00442A42" w:rsidRPr="003A6405" w:rsidRDefault="00442A42" w:rsidP="00442A42">
            <w:pPr>
              <w:shd w:val="clear" w:color="auto" w:fill="FFFFFF"/>
              <w:rPr>
                <w:sz w:val="24"/>
                <w:szCs w:val="24"/>
                <w:lang w:val="ro-RO"/>
              </w:rPr>
            </w:pPr>
            <w:r w:rsidRPr="003A6405">
              <w:rPr>
                <w:sz w:val="24"/>
                <w:szCs w:val="24"/>
                <w:lang w:val="ro-RO"/>
              </w:rPr>
              <w:t>- prin secțiunea X</w:t>
            </w:r>
            <w:r w:rsidR="00DD67F6" w:rsidRPr="003A6405">
              <w:rPr>
                <w:sz w:val="24"/>
                <w:szCs w:val="24"/>
                <w:lang w:val="ro-RO"/>
              </w:rPr>
              <w:t>.</w:t>
            </w:r>
            <w:r w:rsidRPr="003A6405">
              <w:rPr>
                <w:sz w:val="24"/>
                <w:szCs w:val="24"/>
                <w:lang w:val="ro-RO"/>
              </w:rPr>
              <w:t>.</w:t>
            </w:r>
            <w:r w:rsidRPr="003A6405">
              <w:rPr>
                <w:i/>
                <w:sz w:val="24"/>
                <w:szCs w:val="24"/>
                <w:lang w:val="ro-RO"/>
              </w:rPr>
              <w:t>„Transportarea”-</w:t>
            </w:r>
            <w:r w:rsidR="00DA774E" w:rsidRPr="003A6405">
              <w:rPr>
                <w:i/>
                <w:sz w:val="24"/>
                <w:szCs w:val="24"/>
                <w:lang w:val="ro-RO"/>
              </w:rPr>
              <w:t xml:space="preserve"> </w:t>
            </w:r>
            <w:r w:rsidRPr="003A6405">
              <w:rPr>
                <w:sz w:val="24"/>
                <w:szCs w:val="24"/>
                <w:lang w:val="ro-RO"/>
              </w:rPr>
              <w:t>reglementările privind procedurile respectate la transportarea transfrontalieră și pe teritoriului țării.</w:t>
            </w:r>
          </w:p>
          <w:p w:rsidR="00442A42" w:rsidRPr="003A6405" w:rsidRDefault="00442A42" w:rsidP="00442A42">
            <w:pPr>
              <w:shd w:val="clear" w:color="auto" w:fill="FFFFFF"/>
              <w:rPr>
                <w:i/>
                <w:sz w:val="24"/>
                <w:szCs w:val="24"/>
                <w:lang w:val="ro-RO"/>
              </w:rPr>
            </w:pPr>
            <w:r w:rsidRPr="003A6405">
              <w:rPr>
                <w:sz w:val="24"/>
                <w:szCs w:val="24"/>
                <w:lang w:val="ro-RO"/>
              </w:rPr>
              <w:t>- prin secțiunea X</w:t>
            </w:r>
            <w:r w:rsidR="009D5992">
              <w:rPr>
                <w:sz w:val="24"/>
                <w:szCs w:val="24"/>
                <w:lang w:val="ro-RO"/>
              </w:rPr>
              <w:t>I</w:t>
            </w:r>
            <w:r w:rsidR="00DD67F6" w:rsidRPr="003A6405">
              <w:rPr>
                <w:sz w:val="24"/>
                <w:szCs w:val="24"/>
                <w:lang w:val="ro-RO"/>
              </w:rPr>
              <w:t>.</w:t>
            </w:r>
            <w:r w:rsidRPr="003A6405">
              <w:rPr>
                <w:sz w:val="24"/>
                <w:szCs w:val="24"/>
                <w:lang w:val="ro-RO"/>
              </w:rPr>
              <w:t>.</w:t>
            </w:r>
            <w:r w:rsidRPr="003A6405">
              <w:rPr>
                <w:i/>
                <w:sz w:val="24"/>
                <w:szCs w:val="24"/>
                <w:lang w:val="ro-RO"/>
              </w:rPr>
              <w:t>„Supravegherea și controlul”-</w:t>
            </w:r>
            <w:r w:rsidR="00DA774E" w:rsidRPr="003A6405">
              <w:rPr>
                <w:i/>
                <w:sz w:val="24"/>
                <w:szCs w:val="24"/>
                <w:lang w:val="ro-RO"/>
              </w:rPr>
              <w:t xml:space="preserve"> </w:t>
            </w:r>
            <w:r w:rsidRPr="003A6405">
              <w:rPr>
                <w:sz w:val="24"/>
                <w:szCs w:val="24"/>
                <w:lang w:val="ro-RO"/>
              </w:rPr>
              <w:t>reglementările privind sancționarea în urma încălcării legislației și recu</w:t>
            </w:r>
            <w:r w:rsidR="00DD67F6" w:rsidRPr="003A6405">
              <w:rPr>
                <w:sz w:val="24"/>
                <w:szCs w:val="24"/>
                <w:lang w:val="ro-RO"/>
              </w:rPr>
              <w:t>p</w:t>
            </w:r>
            <w:r w:rsidRPr="003A6405">
              <w:rPr>
                <w:sz w:val="24"/>
                <w:szCs w:val="24"/>
                <w:lang w:val="ro-RO"/>
              </w:rPr>
              <w:t>e</w:t>
            </w:r>
            <w:r w:rsidR="00DD67F6" w:rsidRPr="003A6405">
              <w:rPr>
                <w:sz w:val="24"/>
                <w:szCs w:val="24"/>
                <w:lang w:val="ro-RO"/>
              </w:rPr>
              <w:t>r</w:t>
            </w:r>
            <w:r w:rsidRPr="003A6405">
              <w:rPr>
                <w:sz w:val="24"/>
                <w:szCs w:val="24"/>
                <w:lang w:val="ro-RO"/>
              </w:rPr>
              <w:t>are</w:t>
            </w:r>
            <w:r w:rsidR="00FC20B6" w:rsidRPr="003A6405">
              <w:rPr>
                <w:sz w:val="24"/>
                <w:szCs w:val="24"/>
                <w:lang w:val="ro-RO"/>
              </w:rPr>
              <w:t>a</w:t>
            </w:r>
            <w:r w:rsidRPr="003A6405">
              <w:rPr>
                <w:sz w:val="24"/>
                <w:szCs w:val="24"/>
                <w:lang w:val="ro-RO"/>
              </w:rPr>
              <w:t xml:space="preserve">  prejudiciului cauzat mediului și sănătății umane.</w:t>
            </w:r>
          </w:p>
          <w:p w:rsidR="00442A42" w:rsidRPr="003A6405" w:rsidRDefault="008530F3" w:rsidP="00442A42">
            <w:pPr>
              <w:shd w:val="clear" w:color="auto" w:fill="FFFFFF"/>
              <w:rPr>
                <w:sz w:val="24"/>
                <w:szCs w:val="24"/>
                <w:lang w:val="ro-RO" w:eastAsia="ru-RU"/>
              </w:rPr>
            </w:pPr>
            <w:r w:rsidRPr="003A6405">
              <w:rPr>
                <w:sz w:val="24"/>
                <w:szCs w:val="24"/>
                <w:lang w:val="ro-RO"/>
              </w:rPr>
              <w:t>C</w:t>
            </w:r>
            <w:r w:rsidR="00442A42" w:rsidRPr="003A6405">
              <w:rPr>
                <w:sz w:val="24"/>
                <w:szCs w:val="24"/>
                <w:lang w:val="ro-RO"/>
              </w:rPr>
              <w:t>olectare</w:t>
            </w:r>
            <w:r w:rsidR="00202223" w:rsidRPr="003A6405">
              <w:rPr>
                <w:sz w:val="24"/>
                <w:szCs w:val="24"/>
                <w:lang w:val="ro-RO"/>
              </w:rPr>
              <w:t>a</w:t>
            </w:r>
            <w:r w:rsidR="00442A42" w:rsidRPr="003A6405">
              <w:rPr>
                <w:sz w:val="24"/>
                <w:szCs w:val="24"/>
                <w:lang w:val="ro-RO"/>
              </w:rPr>
              <w:t xml:space="preserve"> și reciclare</w:t>
            </w:r>
            <w:r w:rsidR="00202223" w:rsidRPr="003A6405">
              <w:rPr>
                <w:sz w:val="24"/>
                <w:szCs w:val="24"/>
                <w:lang w:val="ro-RO"/>
              </w:rPr>
              <w:t>a</w:t>
            </w:r>
            <w:r w:rsidR="00442A42" w:rsidRPr="003A6405">
              <w:rPr>
                <w:sz w:val="24"/>
                <w:szCs w:val="24"/>
                <w:lang w:val="ro-RO"/>
              </w:rPr>
              <w:t xml:space="preserve"> anvelopelor uzate </w:t>
            </w:r>
            <w:r w:rsidR="00442A42" w:rsidRPr="003A6405">
              <w:rPr>
                <w:sz w:val="24"/>
                <w:szCs w:val="24"/>
                <w:lang w:val="ro-RO" w:eastAsia="ru-RU"/>
              </w:rPr>
              <w:t xml:space="preserve">este identificată ca fiind cea mai eficace și rentabilă modalitate pentru punerea în aplicare a mecanismelor eco-inovative de reutilizare și valorificare a anvelopelor uzate, folosind practicile tehnologice, cât mai durabil posibile. </w:t>
            </w:r>
          </w:p>
          <w:p w:rsidR="00442A42" w:rsidRPr="003A6405" w:rsidRDefault="00442A42" w:rsidP="00442A42">
            <w:pPr>
              <w:ind w:firstLine="450"/>
              <w:rPr>
                <w:sz w:val="24"/>
                <w:szCs w:val="24"/>
                <w:lang w:val="ro-RO"/>
              </w:rPr>
            </w:pPr>
            <w:r w:rsidRPr="003A6405">
              <w:rPr>
                <w:sz w:val="24"/>
                <w:szCs w:val="24"/>
                <w:lang w:val="ro-RO"/>
              </w:rPr>
              <w:t xml:space="preserve">Obiectivul </w:t>
            </w:r>
            <w:r w:rsidRPr="003A6405">
              <w:rPr>
                <w:rFonts w:eastAsia="Batang"/>
                <w:bCs/>
                <w:sz w:val="24"/>
                <w:szCs w:val="24"/>
                <w:lang w:val="ro-RO" w:eastAsia="ja-JP"/>
              </w:rPr>
              <w:t>proiectului</w:t>
            </w:r>
            <w:r w:rsidRPr="003A6405">
              <w:rPr>
                <w:rFonts w:eastAsia="Batang"/>
                <w:bCs/>
                <w:i/>
                <w:sz w:val="24"/>
                <w:szCs w:val="24"/>
                <w:lang w:val="ro-RO" w:eastAsia="ja-JP"/>
              </w:rPr>
              <w:t xml:space="preserve"> </w:t>
            </w:r>
            <w:r w:rsidR="00106EE7" w:rsidRPr="003A6405">
              <w:rPr>
                <w:sz w:val="24"/>
                <w:szCs w:val="24"/>
                <w:lang w:val="ro-RO" w:eastAsia="ja-JP"/>
              </w:rPr>
              <w:t>Hotăr</w:t>
            </w:r>
            <w:r w:rsidR="00106EE7" w:rsidRPr="003A6405">
              <w:rPr>
                <w:color w:val="000000"/>
                <w:sz w:val="24"/>
                <w:szCs w:val="24"/>
                <w:lang w:val="ro-RO" w:eastAsia="ja-JP"/>
              </w:rPr>
              <w:t>â</w:t>
            </w:r>
            <w:r w:rsidRPr="003A6405">
              <w:rPr>
                <w:sz w:val="24"/>
                <w:szCs w:val="24"/>
                <w:lang w:val="ro-RO" w:eastAsia="ja-JP"/>
              </w:rPr>
              <w:t xml:space="preserve">rii Guvernului </w:t>
            </w:r>
            <w:r w:rsidR="00D1115B" w:rsidRPr="003A6405">
              <w:rPr>
                <w:sz w:val="24"/>
                <w:szCs w:val="24"/>
                <w:lang w:val="ro-RO"/>
              </w:rPr>
              <w:t xml:space="preserve">pentru aprobarea Regulamentului </w:t>
            </w:r>
            <w:r w:rsidRPr="003A6405">
              <w:rPr>
                <w:sz w:val="24"/>
                <w:szCs w:val="24"/>
                <w:lang w:val="ro-RO"/>
              </w:rPr>
              <w:t xml:space="preserve">privind </w:t>
            </w:r>
            <w:r w:rsidR="00B243B8" w:rsidRPr="003A6405">
              <w:rPr>
                <w:sz w:val="24"/>
                <w:szCs w:val="24"/>
                <w:lang w:val="ro-RO"/>
              </w:rPr>
              <w:t>gestionarea anvelopelor</w:t>
            </w:r>
            <w:r w:rsidRPr="003A6405">
              <w:rPr>
                <w:sz w:val="24"/>
                <w:szCs w:val="24"/>
                <w:lang w:val="ro-RO"/>
              </w:rPr>
              <w:t xml:space="preserve"> uzate constă în reducerea efectelor negative asupra mediului determinate de activităţile de depozitare a anvelopelor uzate, prin stimularea efectuării de investiţii pentru achiziţionarea şi punerea în funcţiune a unor instalaţii noi de prelucrare şi valorificare a acestor deşeuri. Aceste investiţii vor contribui la creşterea calităţii mediului înconjurător şi, în acelaşi timp, la dezvoltarea zonelor în care vor fi realizate.</w:t>
            </w:r>
          </w:p>
          <w:p w:rsidR="00442A42" w:rsidRPr="003A6405" w:rsidRDefault="00224ECB" w:rsidP="00442A42">
            <w:pPr>
              <w:tabs>
                <w:tab w:val="left" w:pos="6820"/>
              </w:tabs>
              <w:rPr>
                <w:color w:val="0A0A0A"/>
                <w:spacing w:val="4"/>
                <w:sz w:val="24"/>
                <w:szCs w:val="24"/>
                <w:shd w:val="clear" w:color="auto" w:fill="FEFEFE"/>
                <w:lang w:val="ro-RO"/>
              </w:rPr>
            </w:pPr>
            <w:r w:rsidRPr="003A6405">
              <w:rPr>
                <w:bCs/>
                <w:sz w:val="24"/>
                <w:szCs w:val="24"/>
                <w:lang w:val="ro-RO" w:eastAsia="ja-JP"/>
              </w:rPr>
              <w:sym w:font="Wingdings" w:char="F026"/>
            </w:r>
            <w:r w:rsidRPr="003A6405">
              <w:rPr>
                <w:bCs/>
                <w:sz w:val="24"/>
                <w:szCs w:val="24"/>
                <w:lang w:val="ro-RO" w:eastAsia="ja-JP"/>
              </w:rPr>
              <w:t xml:space="preserve"> </w:t>
            </w:r>
            <w:r w:rsidRPr="003A6405">
              <w:rPr>
                <w:bCs/>
                <w:i/>
                <w:sz w:val="24"/>
                <w:szCs w:val="24"/>
                <w:u w:val="single"/>
                <w:lang w:val="ro-RO" w:eastAsia="ja-JP"/>
              </w:rPr>
              <w:t>Opțiunea II</w:t>
            </w:r>
            <w:r w:rsidRPr="003A6405">
              <w:rPr>
                <w:bCs/>
                <w:sz w:val="24"/>
                <w:szCs w:val="24"/>
                <w:lang w:val="ro-RO" w:eastAsia="ja-JP"/>
              </w:rPr>
              <w:t xml:space="preserve"> maximizează avantajele de mediu, </w:t>
            </w:r>
            <w:r w:rsidRPr="003A6405">
              <w:rPr>
                <w:sz w:val="24"/>
                <w:szCs w:val="24"/>
                <w:lang w:val="ro-RO"/>
              </w:rPr>
              <w:t xml:space="preserve">precum şi beneficiile economice şi sociale, </w:t>
            </w:r>
            <w:r w:rsidRPr="003A6405">
              <w:rPr>
                <w:bCs/>
                <w:sz w:val="24"/>
                <w:szCs w:val="24"/>
                <w:lang w:val="ro-RO" w:eastAsia="ja-JP"/>
              </w:rPr>
              <w:t xml:space="preserve">care rezultă ca urmare a implementării </w:t>
            </w:r>
            <w:r w:rsidR="00442A42" w:rsidRPr="003A6405">
              <w:rPr>
                <w:spacing w:val="4"/>
                <w:sz w:val="24"/>
                <w:szCs w:val="24"/>
                <w:shd w:val="clear" w:color="auto" w:fill="FEFEFE"/>
                <w:lang w:val="ro-RO"/>
              </w:rPr>
              <w:t xml:space="preserve">Pactului Verde European (European Green Deal) și </w:t>
            </w:r>
            <w:r w:rsidRPr="003A6405">
              <w:rPr>
                <w:sz w:val="24"/>
                <w:szCs w:val="24"/>
                <w:shd w:val="clear" w:color="auto" w:fill="FFFFFF"/>
                <w:lang w:val="ro-RO"/>
              </w:rPr>
              <w:lastRenderedPageBreak/>
              <w:t xml:space="preserve">Acordului </w:t>
            </w:r>
            <w:r w:rsidRPr="003A6405">
              <w:rPr>
                <w:sz w:val="24"/>
                <w:szCs w:val="24"/>
                <w:lang w:val="ro-RO"/>
              </w:rPr>
              <w:t>Climatic</w:t>
            </w:r>
            <w:r w:rsidRPr="003A6405">
              <w:rPr>
                <w:sz w:val="24"/>
                <w:szCs w:val="24"/>
                <w:lang w:val="ro-RO" w:eastAsia="ro-RO" w:bidi="or-IN"/>
              </w:rPr>
              <w:t xml:space="preserve"> de la Paris</w:t>
            </w:r>
            <w:r w:rsidRPr="003A6405">
              <w:rPr>
                <w:sz w:val="24"/>
                <w:szCs w:val="24"/>
                <w:lang w:val="ro-RO"/>
              </w:rPr>
              <w:t xml:space="preserve"> Costurile identificate pentru implementarea Op</w:t>
            </w:r>
            <w:r w:rsidR="00531BA0" w:rsidRPr="003A6405">
              <w:rPr>
                <w:sz w:val="24"/>
                <w:szCs w:val="24"/>
                <w:lang w:val="ro-RO"/>
              </w:rPr>
              <w:t>ț</w:t>
            </w:r>
            <w:r w:rsidRPr="003A6405">
              <w:rPr>
                <w:sz w:val="24"/>
                <w:szCs w:val="24"/>
                <w:lang w:val="ro-RO"/>
              </w:rPr>
              <w:t>iunii II nu sunt</w:t>
            </w:r>
            <w:r w:rsidR="00A43D1A" w:rsidRPr="003A6405">
              <w:rPr>
                <w:sz w:val="24"/>
                <w:szCs w:val="24"/>
                <w:lang w:val="ro-RO"/>
              </w:rPr>
              <w:t xml:space="preserve"> disproporționate</w:t>
            </w:r>
            <w:r w:rsidRPr="003A6405">
              <w:rPr>
                <w:sz w:val="24"/>
                <w:szCs w:val="24"/>
                <w:lang w:val="ro-RO"/>
              </w:rPr>
              <w:t xml:space="preserve">, deoarece </w:t>
            </w:r>
            <w:r w:rsidR="00442A42" w:rsidRPr="003A6405">
              <w:rPr>
                <w:sz w:val="24"/>
                <w:szCs w:val="24"/>
                <w:lang w:val="ro-RO"/>
              </w:rPr>
              <w:t xml:space="preserve">va stimula dezvoltarea strategiilor </w:t>
            </w:r>
            <w:r w:rsidR="00442A42" w:rsidRPr="003A6405">
              <w:rPr>
                <w:color w:val="0A0A0A"/>
                <w:spacing w:val="4"/>
                <w:sz w:val="24"/>
                <w:szCs w:val="24"/>
                <w:shd w:val="clear" w:color="auto" w:fill="FEFEFE"/>
                <w:lang w:val="ro-RO"/>
              </w:rPr>
              <w:t>economiei circulare, precum:</w:t>
            </w:r>
          </w:p>
          <w:p w:rsidR="00442A42" w:rsidRPr="003A6405" w:rsidRDefault="00442A42" w:rsidP="00442A42">
            <w:pPr>
              <w:tabs>
                <w:tab w:val="left" w:pos="6820"/>
              </w:tabs>
              <w:rPr>
                <w:color w:val="0A0A0A"/>
                <w:spacing w:val="4"/>
                <w:sz w:val="24"/>
                <w:szCs w:val="24"/>
                <w:shd w:val="clear" w:color="auto" w:fill="FEFEFE"/>
                <w:lang w:val="ro-RO"/>
              </w:rPr>
            </w:pPr>
            <w:r w:rsidRPr="003A6405">
              <w:rPr>
                <w:color w:val="0A0A0A"/>
                <w:spacing w:val="4"/>
                <w:sz w:val="24"/>
                <w:szCs w:val="24"/>
                <w:shd w:val="clear" w:color="auto" w:fill="FEFEFE"/>
                <w:lang w:val="ro-RO"/>
              </w:rPr>
              <w:t xml:space="preserve"> -reducerea utilizării resurselor; </w:t>
            </w:r>
          </w:p>
          <w:p w:rsidR="00442A42" w:rsidRPr="003A6405" w:rsidRDefault="00442A42" w:rsidP="00442A42">
            <w:pPr>
              <w:tabs>
                <w:tab w:val="left" w:pos="6820"/>
              </w:tabs>
              <w:rPr>
                <w:color w:val="0A0A0A"/>
                <w:spacing w:val="4"/>
                <w:sz w:val="24"/>
                <w:szCs w:val="24"/>
                <w:shd w:val="clear" w:color="auto" w:fill="FEFEFE"/>
                <w:lang w:val="ro-RO"/>
              </w:rPr>
            </w:pPr>
            <w:r w:rsidRPr="003A6405">
              <w:rPr>
                <w:color w:val="0A0A0A"/>
                <w:spacing w:val="4"/>
                <w:sz w:val="24"/>
                <w:szCs w:val="24"/>
                <w:shd w:val="clear" w:color="auto" w:fill="FEFEFE"/>
                <w:lang w:val="ro-RO"/>
              </w:rPr>
              <w:t xml:space="preserve">- reintroducerea în același flux de producție; </w:t>
            </w:r>
          </w:p>
          <w:p w:rsidR="00442A42" w:rsidRPr="003A6405" w:rsidRDefault="00442A42" w:rsidP="00442A42">
            <w:pPr>
              <w:tabs>
                <w:tab w:val="left" w:pos="6820"/>
              </w:tabs>
              <w:rPr>
                <w:color w:val="0A0A0A"/>
                <w:spacing w:val="4"/>
                <w:sz w:val="24"/>
                <w:szCs w:val="24"/>
                <w:shd w:val="clear" w:color="auto" w:fill="FEFEFE"/>
                <w:lang w:val="ro-RO"/>
              </w:rPr>
            </w:pPr>
            <w:r w:rsidRPr="003A6405">
              <w:rPr>
                <w:color w:val="0A0A0A"/>
                <w:spacing w:val="4"/>
                <w:sz w:val="24"/>
                <w:szCs w:val="24"/>
                <w:shd w:val="clear" w:color="auto" w:fill="FEFEFE"/>
                <w:lang w:val="ro-RO"/>
              </w:rPr>
              <w:t xml:space="preserve">- </w:t>
            </w:r>
            <w:r w:rsidR="00286230" w:rsidRPr="003A6405">
              <w:rPr>
                <w:color w:val="0A0A0A"/>
                <w:spacing w:val="4"/>
                <w:sz w:val="24"/>
                <w:szCs w:val="24"/>
                <w:shd w:val="clear" w:color="auto" w:fill="FEFEFE"/>
                <w:lang w:val="ro-RO"/>
              </w:rPr>
              <w:t>r</w:t>
            </w:r>
            <w:r w:rsidRPr="003A6405">
              <w:rPr>
                <w:color w:val="0A0A0A"/>
                <w:spacing w:val="4"/>
                <w:sz w:val="24"/>
                <w:szCs w:val="24"/>
                <w:shd w:val="clear" w:color="auto" w:fill="FEFEFE"/>
                <w:lang w:val="ro-RO"/>
              </w:rPr>
              <w:t>ecuperarea elementelor cu valoare;</w:t>
            </w:r>
          </w:p>
          <w:p w:rsidR="00442A42" w:rsidRPr="003A6405" w:rsidRDefault="00442A42" w:rsidP="00442A42">
            <w:pPr>
              <w:tabs>
                <w:tab w:val="left" w:pos="6820"/>
              </w:tabs>
              <w:rPr>
                <w:bCs/>
                <w:sz w:val="24"/>
                <w:szCs w:val="24"/>
                <w:lang w:val="ro-RO"/>
              </w:rPr>
            </w:pPr>
            <w:r w:rsidRPr="003A6405">
              <w:rPr>
                <w:color w:val="0A0A0A"/>
                <w:spacing w:val="4"/>
                <w:sz w:val="24"/>
                <w:szCs w:val="24"/>
                <w:shd w:val="clear" w:color="auto" w:fill="FEFEFE"/>
                <w:lang w:val="ro-RO"/>
              </w:rPr>
              <w:t>-reîntoarcerea într-o stare care să nu afecteze mediul (tratarea sau izolarea deșeurilor).</w:t>
            </w:r>
          </w:p>
          <w:p w:rsidR="00CE4BA7" w:rsidRPr="003A6405" w:rsidRDefault="00B054BF" w:rsidP="00442A42">
            <w:pPr>
              <w:shd w:val="clear" w:color="auto" w:fill="FFFFFF"/>
              <w:ind w:firstLine="0"/>
              <w:rPr>
                <w:sz w:val="24"/>
                <w:szCs w:val="24"/>
                <w:lang w:val="ro-RO"/>
              </w:rPr>
            </w:pPr>
            <w:r w:rsidRPr="003A6405">
              <w:rPr>
                <w:sz w:val="24"/>
                <w:szCs w:val="24"/>
                <w:lang w:val="ro-RO"/>
              </w:rPr>
              <w:t xml:space="preserve">Totodată, </w:t>
            </w:r>
            <w:r w:rsidR="00224ECB" w:rsidRPr="003A6405">
              <w:rPr>
                <w:sz w:val="24"/>
                <w:szCs w:val="24"/>
                <w:lang w:val="ro-RO"/>
              </w:rPr>
              <w:t xml:space="preserve">beneficiile </w:t>
            </w:r>
            <w:r w:rsidRPr="003A6405">
              <w:rPr>
                <w:sz w:val="24"/>
                <w:szCs w:val="24"/>
                <w:lang w:val="ro-RO"/>
              </w:rPr>
              <w:t>vor fi</w:t>
            </w:r>
            <w:r w:rsidR="00224ECB" w:rsidRPr="003A6405">
              <w:rPr>
                <w:sz w:val="24"/>
                <w:szCs w:val="24"/>
                <w:lang w:val="ro-RO"/>
              </w:rPr>
              <w:t xml:space="preserve"> </w:t>
            </w:r>
            <w:r w:rsidR="002D3689" w:rsidRPr="003A6405">
              <w:rPr>
                <w:sz w:val="24"/>
                <w:szCs w:val="24"/>
                <w:lang w:val="ro-RO"/>
              </w:rPr>
              <w:t>semnificative</w:t>
            </w:r>
            <w:r w:rsidR="00224ECB" w:rsidRPr="003A6405">
              <w:rPr>
                <w:sz w:val="24"/>
                <w:szCs w:val="24"/>
                <w:lang w:val="ro-RO"/>
              </w:rPr>
              <w:t xml:space="preserve">, reieșind din faptul că o politică privind </w:t>
            </w:r>
            <w:r w:rsidR="00442A42" w:rsidRPr="003A6405">
              <w:rPr>
                <w:sz w:val="24"/>
                <w:szCs w:val="24"/>
                <w:lang w:val="ro-RO"/>
              </w:rPr>
              <w:t xml:space="preserve">economia circulară </w:t>
            </w:r>
            <w:r w:rsidR="00224ECB" w:rsidRPr="003A6405">
              <w:rPr>
                <w:sz w:val="24"/>
                <w:szCs w:val="24"/>
                <w:lang w:val="ro-RO"/>
              </w:rPr>
              <w:t>orientată spre viitor, care va determina o tranziție echitabilă și corectă către o economie verde, neutră din punct de vedere climatic și competitivă</w:t>
            </w:r>
            <w:r w:rsidR="002D3689" w:rsidRPr="003A6405">
              <w:rPr>
                <w:sz w:val="24"/>
                <w:szCs w:val="24"/>
                <w:lang w:val="ro-RO"/>
              </w:rPr>
              <w:t>,</w:t>
            </w:r>
            <w:r w:rsidR="00224ECB" w:rsidRPr="003A6405">
              <w:rPr>
                <w:sz w:val="24"/>
                <w:szCs w:val="24"/>
                <w:lang w:val="ro-RO"/>
              </w:rPr>
              <w:t xml:space="preserve"> va crea în același timp oportunități propice pentru o creștere durabilă.</w:t>
            </w:r>
          </w:p>
        </w:tc>
      </w:tr>
      <w:tr w:rsidR="00224ECB" w:rsidRPr="003A6405" w:rsidTr="006433C5">
        <w:trPr>
          <w:trHeight w:val="260"/>
        </w:trPr>
        <w:tc>
          <w:tcPr>
            <w:tcW w:w="9820" w:type="dxa"/>
            <w:gridSpan w:val="6"/>
            <w:shd w:val="clear" w:color="auto" w:fill="D9D9D9"/>
          </w:tcPr>
          <w:p w:rsidR="00224ECB" w:rsidRPr="003A6405" w:rsidRDefault="00224ECB" w:rsidP="00F20057">
            <w:pPr>
              <w:spacing w:before="120" w:after="120"/>
              <w:ind w:firstLine="454"/>
              <w:rPr>
                <w:b/>
                <w:bCs/>
                <w:sz w:val="24"/>
                <w:szCs w:val="24"/>
                <w:u w:val="single"/>
                <w:lang w:val="ro-RO" w:eastAsia="ja-JP"/>
              </w:rPr>
            </w:pPr>
            <w:r w:rsidRPr="003A6405">
              <w:rPr>
                <w:bCs/>
                <w:sz w:val="24"/>
                <w:szCs w:val="24"/>
                <w:lang w:val="ro-RO"/>
              </w:rPr>
              <w:lastRenderedPageBreak/>
              <w:t>c) Expuneți opțiunile alternative analizate sau explicați motivul de ce acestea nu au fost luate în considerare</w:t>
            </w:r>
            <w:r w:rsidRPr="003A6405">
              <w:rPr>
                <w:sz w:val="24"/>
                <w:szCs w:val="24"/>
                <w:lang w:val="ro-RO"/>
              </w:rPr>
              <w:t xml:space="preserve"> </w:t>
            </w:r>
          </w:p>
        </w:tc>
      </w:tr>
      <w:tr w:rsidR="00224ECB" w:rsidRPr="003A6405" w:rsidTr="006433C5">
        <w:trPr>
          <w:trHeight w:val="188"/>
        </w:trPr>
        <w:tc>
          <w:tcPr>
            <w:tcW w:w="9820" w:type="dxa"/>
            <w:gridSpan w:val="6"/>
          </w:tcPr>
          <w:p w:rsidR="00455936" w:rsidRPr="003A6405" w:rsidRDefault="00455936" w:rsidP="00455936">
            <w:pPr>
              <w:ind w:firstLine="708"/>
              <w:rPr>
                <w:sz w:val="24"/>
                <w:szCs w:val="24"/>
                <w:lang w:val="ro-RO"/>
              </w:rPr>
            </w:pPr>
            <w:r w:rsidRPr="003A6405">
              <w:rPr>
                <w:sz w:val="24"/>
                <w:szCs w:val="24"/>
                <w:lang w:val="ro-RO" w:eastAsia="ro-RO"/>
              </w:rPr>
              <w:t>Republica Modova</w:t>
            </w:r>
            <w:r w:rsidR="00113CEC" w:rsidRPr="003A6405">
              <w:rPr>
                <w:sz w:val="24"/>
                <w:szCs w:val="24"/>
                <w:lang w:val="ro-RO" w:eastAsia="ro-RO"/>
              </w:rPr>
              <w:t>,</w:t>
            </w:r>
            <w:r w:rsidR="009F7423">
              <w:rPr>
                <w:sz w:val="24"/>
                <w:szCs w:val="24"/>
                <w:lang w:val="ro-RO" w:eastAsia="ro-RO"/>
              </w:rPr>
              <w:t xml:space="preserve"> ratificâ</w:t>
            </w:r>
            <w:r w:rsidRPr="003A6405">
              <w:rPr>
                <w:sz w:val="24"/>
                <w:szCs w:val="24"/>
                <w:lang w:val="ro-RO" w:eastAsia="ro-RO"/>
              </w:rPr>
              <w:t xml:space="preserve">nd </w:t>
            </w:r>
            <w:r w:rsidRPr="003A6405">
              <w:rPr>
                <w:color w:val="000000" w:themeColor="text1"/>
                <w:sz w:val="24"/>
                <w:szCs w:val="24"/>
                <w:lang w:val="ro-RO"/>
              </w:rPr>
              <w:t>Acordul Climatic de la Paris și</w:t>
            </w:r>
            <w:r w:rsidRPr="003A6405">
              <w:rPr>
                <w:sz w:val="24"/>
                <w:szCs w:val="24"/>
                <w:lang w:val="ro-RO"/>
              </w:rPr>
              <w:t xml:space="preserve"> semn</w:t>
            </w:r>
            <w:r w:rsidR="00113CEC" w:rsidRPr="003A6405">
              <w:rPr>
                <w:sz w:val="24"/>
                <w:szCs w:val="24"/>
                <w:lang w:val="ro-RO"/>
              </w:rPr>
              <w:t>â</w:t>
            </w:r>
            <w:r w:rsidRPr="003A6405">
              <w:rPr>
                <w:sz w:val="24"/>
                <w:szCs w:val="24"/>
                <w:lang w:val="ro-RO"/>
              </w:rPr>
              <w:t>nd Acordul de Asociere</w:t>
            </w:r>
            <w:r w:rsidRPr="003A6405">
              <w:rPr>
                <w:rFonts w:eastAsia="Calibri"/>
                <w:sz w:val="28"/>
                <w:szCs w:val="28"/>
                <w:lang w:val="ro-RO"/>
              </w:rPr>
              <w:t xml:space="preserve"> </w:t>
            </w:r>
            <w:r w:rsidRPr="003A6405">
              <w:rPr>
                <w:rFonts w:eastAsia="Calibri"/>
                <w:sz w:val="24"/>
                <w:szCs w:val="24"/>
                <w:lang w:val="ro-RO"/>
              </w:rPr>
              <w:t xml:space="preserve">RM-UE, </w:t>
            </w:r>
            <w:r w:rsidR="00DA774E" w:rsidRPr="003A6405">
              <w:rPr>
                <w:sz w:val="24"/>
                <w:szCs w:val="24"/>
                <w:lang w:val="ro-RO" w:eastAsia="ro-RO"/>
              </w:rPr>
              <w:t>este obligată să respecte</w:t>
            </w:r>
            <w:r w:rsidRPr="003A6405">
              <w:rPr>
                <w:sz w:val="24"/>
                <w:szCs w:val="24"/>
                <w:lang w:val="ro-RO" w:eastAsia="ro-RO"/>
              </w:rPr>
              <w:t xml:space="preserve"> angajamentele </w:t>
            </w:r>
            <w:r w:rsidR="002F6364" w:rsidRPr="003A6405">
              <w:rPr>
                <w:sz w:val="24"/>
                <w:szCs w:val="24"/>
                <w:lang w:val="ro-RO" w:eastAsia="ro-RO"/>
              </w:rPr>
              <w:t xml:space="preserve">privind </w:t>
            </w:r>
            <w:r w:rsidR="002F6364" w:rsidRPr="003A6405">
              <w:rPr>
                <w:sz w:val="24"/>
                <w:szCs w:val="24"/>
                <w:lang w:val="ro-RO"/>
              </w:rPr>
              <w:t>tranziți</w:t>
            </w:r>
            <w:r w:rsidR="00113CEC" w:rsidRPr="003A6405">
              <w:rPr>
                <w:sz w:val="24"/>
                <w:szCs w:val="24"/>
                <w:lang w:val="ro-RO"/>
              </w:rPr>
              <w:t>a</w:t>
            </w:r>
            <w:r w:rsidR="002F6364" w:rsidRPr="003A6405">
              <w:rPr>
                <w:sz w:val="24"/>
                <w:szCs w:val="24"/>
                <w:lang w:val="ro-RO"/>
              </w:rPr>
              <w:t xml:space="preserve"> către o economie verde, neutră din punct de vedere climatic și competitivă, care să creeze în același timp oportunități propice pentru noi locuri de muncă și o creștere durabilă</w:t>
            </w:r>
            <w:r w:rsidRPr="003A6405">
              <w:rPr>
                <w:sz w:val="24"/>
                <w:szCs w:val="24"/>
                <w:lang w:val="ro-RO"/>
              </w:rPr>
              <w:t xml:space="preserve">. </w:t>
            </w:r>
          </w:p>
          <w:p w:rsidR="00224ECB" w:rsidRPr="003A6405" w:rsidRDefault="00455936" w:rsidP="00ED0ADD">
            <w:pPr>
              <w:ind w:firstLine="454"/>
              <w:rPr>
                <w:color w:val="000000" w:themeColor="text1"/>
                <w:sz w:val="24"/>
                <w:szCs w:val="24"/>
                <w:shd w:val="clear" w:color="auto" w:fill="FFFFFF"/>
                <w:lang w:val="ro-RO"/>
              </w:rPr>
            </w:pPr>
            <w:r w:rsidRPr="003A6405">
              <w:rPr>
                <w:sz w:val="24"/>
                <w:szCs w:val="24"/>
                <w:lang w:val="ro-RO" w:eastAsia="ro-RO"/>
              </w:rPr>
              <w:t xml:space="preserve">Opțiunea alternativă nu a fost identificată, punându-se accent pe necesitatea respectării </w:t>
            </w:r>
            <w:r w:rsidR="00ED0ADD" w:rsidRPr="003A6405">
              <w:rPr>
                <w:sz w:val="24"/>
                <w:szCs w:val="24"/>
                <w:lang w:val="ro-RO" w:eastAsia="ro-RO"/>
              </w:rPr>
              <w:t xml:space="preserve">obiectivelor prevăzute </w:t>
            </w:r>
            <w:r w:rsidRPr="003A6405">
              <w:rPr>
                <w:sz w:val="24"/>
                <w:szCs w:val="24"/>
                <w:lang w:val="ro-RO" w:eastAsia="ro-RO"/>
              </w:rPr>
              <w:t xml:space="preserve">de </w:t>
            </w:r>
            <w:r w:rsidR="00ED0ADD" w:rsidRPr="003A6405">
              <w:rPr>
                <w:sz w:val="24"/>
                <w:szCs w:val="24"/>
                <w:lang w:val="ro-RO" w:eastAsia="ro-RO"/>
              </w:rPr>
              <w:t>Guvernul Republicii Moldova în</w:t>
            </w:r>
            <w:r w:rsidRPr="003A6405">
              <w:rPr>
                <w:sz w:val="24"/>
                <w:szCs w:val="24"/>
                <w:lang w:val="ro-RO" w:eastAsia="ro-RO"/>
              </w:rPr>
              <w:t xml:space="preserve"> </w:t>
            </w:r>
            <w:r w:rsidR="00ED0ADD" w:rsidRPr="003A6405">
              <w:rPr>
                <w:sz w:val="24"/>
                <w:szCs w:val="24"/>
                <w:lang w:val="ro-RO"/>
              </w:rPr>
              <w:t>Strategia națională de dezvoltare „Moldova 2030”</w:t>
            </w:r>
            <w:r w:rsidRPr="003A6405">
              <w:rPr>
                <w:sz w:val="24"/>
                <w:szCs w:val="24"/>
                <w:lang w:val="ro-RO"/>
              </w:rPr>
              <w:t>.</w:t>
            </w:r>
          </w:p>
        </w:tc>
      </w:tr>
      <w:tr w:rsidR="00224ECB" w:rsidRPr="003A6405" w:rsidTr="006433C5">
        <w:trPr>
          <w:trHeight w:val="268"/>
        </w:trPr>
        <w:tc>
          <w:tcPr>
            <w:tcW w:w="9820" w:type="dxa"/>
            <w:gridSpan w:val="6"/>
            <w:shd w:val="clear" w:color="auto" w:fill="BFBFBF"/>
          </w:tcPr>
          <w:p w:rsidR="00224ECB" w:rsidRPr="003A6405" w:rsidRDefault="00224ECB" w:rsidP="00F20057">
            <w:pPr>
              <w:spacing w:before="120" w:after="120"/>
              <w:ind w:firstLine="0"/>
              <w:rPr>
                <w:b/>
                <w:bCs/>
                <w:sz w:val="24"/>
                <w:szCs w:val="24"/>
                <w:lang w:val="ro-RO" w:eastAsia="ja-JP"/>
              </w:rPr>
            </w:pPr>
            <w:r w:rsidRPr="003A6405">
              <w:rPr>
                <w:b/>
                <w:bCs/>
                <w:sz w:val="24"/>
                <w:szCs w:val="24"/>
                <w:lang w:val="ro-RO" w:eastAsia="ja-JP"/>
              </w:rPr>
              <w:t>4. Analiza impacturilor opțiunilor</w:t>
            </w:r>
          </w:p>
        </w:tc>
      </w:tr>
      <w:tr w:rsidR="00224ECB" w:rsidRPr="003A6405" w:rsidTr="006433C5">
        <w:trPr>
          <w:trHeight w:val="268"/>
        </w:trPr>
        <w:tc>
          <w:tcPr>
            <w:tcW w:w="9820" w:type="dxa"/>
            <w:gridSpan w:val="6"/>
            <w:shd w:val="clear" w:color="auto" w:fill="D9D9D9"/>
          </w:tcPr>
          <w:p w:rsidR="00224ECB" w:rsidRPr="003A6405" w:rsidRDefault="00224ECB" w:rsidP="00F20057">
            <w:pPr>
              <w:spacing w:before="120" w:after="120"/>
              <w:ind w:firstLine="0"/>
              <w:rPr>
                <w:b/>
                <w:bCs/>
                <w:sz w:val="24"/>
                <w:szCs w:val="24"/>
                <w:lang w:val="ro-RO" w:eastAsia="ja-JP"/>
              </w:rPr>
            </w:pPr>
            <w:r w:rsidRPr="003A6405">
              <w:rPr>
                <w:bCs/>
                <w:sz w:val="24"/>
                <w:szCs w:val="24"/>
                <w:lang w:val="ro-RO"/>
              </w:rPr>
              <w:t xml:space="preserve">a) Expuneți efectele negative şi pozitive ale stării actuale și evoluția acestora în viitor, care vor sta la baza calculării impacturilor opțiunii recomandate </w:t>
            </w:r>
          </w:p>
        </w:tc>
      </w:tr>
      <w:tr w:rsidR="00224ECB" w:rsidRPr="003A6405" w:rsidTr="006433C5">
        <w:trPr>
          <w:trHeight w:val="268"/>
        </w:trPr>
        <w:tc>
          <w:tcPr>
            <w:tcW w:w="9820" w:type="dxa"/>
            <w:gridSpan w:val="6"/>
          </w:tcPr>
          <w:p w:rsidR="006F2CDC" w:rsidRPr="003A6405" w:rsidRDefault="006F2CDC" w:rsidP="006F2CDC">
            <w:pPr>
              <w:tabs>
                <w:tab w:val="left" w:pos="567"/>
              </w:tabs>
              <w:adjustRightInd w:val="0"/>
              <w:ind w:firstLine="567"/>
              <w:rPr>
                <w:sz w:val="24"/>
                <w:szCs w:val="24"/>
                <w:lang w:val="ro-RO"/>
              </w:rPr>
            </w:pPr>
            <w:r w:rsidRPr="003A6405">
              <w:rPr>
                <w:sz w:val="24"/>
                <w:szCs w:val="24"/>
                <w:lang w:val="ro-RO"/>
              </w:rPr>
              <w:t>Impactul economic posibil al diverselor obiective va depinde de stadiul dezvoltării tehnologice.</w:t>
            </w:r>
          </w:p>
          <w:p w:rsidR="006F2CDC" w:rsidRPr="003A6405" w:rsidRDefault="006F2CDC" w:rsidP="006F2CDC">
            <w:pPr>
              <w:tabs>
                <w:tab w:val="left" w:pos="567"/>
              </w:tabs>
              <w:adjustRightInd w:val="0"/>
              <w:ind w:firstLine="567"/>
              <w:rPr>
                <w:sz w:val="24"/>
                <w:szCs w:val="24"/>
                <w:lang w:val="ro-RO"/>
              </w:rPr>
            </w:pPr>
            <w:r w:rsidRPr="003A6405">
              <w:rPr>
                <w:sz w:val="24"/>
                <w:szCs w:val="24"/>
                <w:lang w:val="ro-RO"/>
              </w:rPr>
              <w:t>Principala forţă determinantă a amplificării beneficiilor economice şi de mediu ale reciclării şi recuperării</w:t>
            </w:r>
            <w:r w:rsidR="00DE41BD" w:rsidRPr="003A6405">
              <w:rPr>
                <w:sz w:val="24"/>
                <w:szCs w:val="24"/>
                <w:lang w:val="ro-RO"/>
              </w:rPr>
              <w:t>,</w:t>
            </w:r>
            <w:r w:rsidRPr="003A6405">
              <w:rPr>
                <w:sz w:val="24"/>
                <w:szCs w:val="24"/>
                <w:lang w:val="ro-RO"/>
              </w:rPr>
              <w:t xml:space="preserve"> într-o mai mare proporţie a</w:t>
            </w:r>
            <w:r w:rsidR="00517BD5" w:rsidRPr="003A6405">
              <w:rPr>
                <w:sz w:val="24"/>
                <w:szCs w:val="24"/>
                <w:lang w:val="ro-RO"/>
              </w:rPr>
              <w:t xml:space="preserve"> anvelopelor uzate</w:t>
            </w:r>
            <w:r w:rsidRPr="003A6405">
              <w:rPr>
                <w:sz w:val="24"/>
                <w:szCs w:val="24"/>
                <w:lang w:val="ro-RO"/>
              </w:rPr>
              <w:t xml:space="preserve"> este eco-inovarea.</w:t>
            </w:r>
          </w:p>
          <w:p w:rsidR="006F2CDC" w:rsidRPr="003A6405" w:rsidRDefault="006F2CDC" w:rsidP="006F2CDC">
            <w:pPr>
              <w:tabs>
                <w:tab w:val="left" w:pos="567"/>
              </w:tabs>
              <w:adjustRightInd w:val="0"/>
              <w:ind w:firstLine="567"/>
              <w:rPr>
                <w:sz w:val="24"/>
                <w:szCs w:val="24"/>
                <w:lang w:val="ro-RO" w:eastAsia="nb-NO"/>
              </w:rPr>
            </w:pPr>
            <w:r w:rsidRPr="003A6405">
              <w:rPr>
                <w:sz w:val="24"/>
                <w:szCs w:val="24"/>
                <w:lang w:val="ro-RO"/>
              </w:rPr>
              <w:t xml:space="preserve"> Obiectivele de colectare și reciclare a anvelopelor</w:t>
            </w:r>
            <w:r w:rsidR="000F3B7E" w:rsidRPr="003A6405">
              <w:rPr>
                <w:sz w:val="24"/>
                <w:szCs w:val="24"/>
                <w:lang w:val="ro-RO"/>
              </w:rPr>
              <w:t xml:space="preserve"> uzate</w:t>
            </w:r>
            <w:r w:rsidRPr="003A6405">
              <w:rPr>
                <w:sz w:val="24"/>
                <w:szCs w:val="24"/>
                <w:lang w:val="ro-RO"/>
              </w:rPr>
              <w:t xml:space="preserve"> duc la beneficii economice nete semnificative în comparaţie cu obiective</w:t>
            </w:r>
            <w:r w:rsidR="00DE41BD" w:rsidRPr="003A6405">
              <w:rPr>
                <w:sz w:val="24"/>
                <w:szCs w:val="24"/>
                <w:lang w:val="ro-RO"/>
              </w:rPr>
              <w:t>le</w:t>
            </w:r>
            <w:r w:rsidRPr="003A6405">
              <w:rPr>
                <w:sz w:val="24"/>
                <w:szCs w:val="24"/>
                <w:lang w:val="ro-RO"/>
              </w:rPr>
              <w:t xml:space="preserve"> mai modeste.</w:t>
            </w:r>
          </w:p>
          <w:p w:rsidR="006F2CDC" w:rsidRPr="003A6405" w:rsidRDefault="006F2CDC" w:rsidP="006F2CDC">
            <w:pPr>
              <w:tabs>
                <w:tab w:val="left" w:pos="567"/>
              </w:tabs>
              <w:adjustRightInd w:val="0"/>
              <w:ind w:firstLine="567"/>
              <w:rPr>
                <w:sz w:val="24"/>
                <w:szCs w:val="24"/>
                <w:lang w:val="ro-RO" w:eastAsia="nb-NO"/>
              </w:rPr>
            </w:pPr>
            <w:r w:rsidRPr="003A6405">
              <w:rPr>
                <w:sz w:val="24"/>
                <w:szCs w:val="24"/>
                <w:lang w:val="ro-RO"/>
              </w:rPr>
              <w:t>Inovarea</w:t>
            </w:r>
            <w:r w:rsidR="00DE41BD" w:rsidRPr="003A6405">
              <w:rPr>
                <w:sz w:val="24"/>
                <w:szCs w:val="24"/>
                <w:lang w:val="ro-RO"/>
              </w:rPr>
              <w:t>,</w:t>
            </w:r>
            <w:r w:rsidRPr="003A6405">
              <w:rPr>
                <w:sz w:val="24"/>
                <w:szCs w:val="24"/>
                <w:lang w:val="ro-RO"/>
              </w:rPr>
              <w:t xml:space="preserve"> în ceea ce priveşte dezvoltarea tehnologică în domeniul tehnologiilor avansate de tratare a reziduurilor</w:t>
            </w:r>
            <w:r w:rsidR="00DE41BD" w:rsidRPr="003A6405">
              <w:rPr>
                <w:sz w:val="24"/>
                <w:szCs w:val="24"/>
                <w:lang w:val="ro-RO"/>
              </w:rPr>
              <w:t>,</w:t>
            </w:r>
            <w:r w:rsidRPr="003A6405">
              <w:rPr>
                <w:sz w:val="24"/>
                <w:szCs w:val="24"/>
                <w:lang w:val="ro-RO"/>
              </w:rPr>
              <w:t xml:space="preserve"> este împiedicată de unele deficienţe ale pieţei</w:t>
            </w:r>
            <w:r w:rsidR="00DE41BD" w:rsidRPr="003A6405">
              <w:rPr>
                <w:sz w:val="24"/>
                <w:szCs w:val="24"/>
                <w:lang w:val="ro-RO"/>
              </w:rPr>
              <w:t>.</w:t>
            </w:r>
            <w:r w:rsidRPr="003A6405">
              <w:rPr>
                <w:sz w:val="24"/>
                <w:szCs w:val="24"/>
                <w:lang w:val="ro-RO"/>
              </w:rPr>
              <w:t xml:space="preserve"> </w:t>
            </w:r>
            <w:r w:rsidR="00DE41BD" w:rsidRPr="003A6405">
              <w:rPr>
                <w:sz w:val="24"/>
                <w:szCs w:val="24"/>
                <w:lang w:val="ro-RO"/>
              </w:rPr>
              <w:t>U</w:t>
            </w:r>
            <w:r w:rsidRPr="003A6405">
              <w:rPr>
                <w:sz w:val="24"/>
                <w:szCs w:val="24"/>
                <w:lang w:val="ro-RO"/>
              </w:rPr>
              <w:t>nele dintre acestea fiind comune inovării industriale în general, altele fiind legate de eco-inovare, iar altele fiind specifice pieţelor produselor reciclate, amplificate de incertitudinea privind viitorul obiectivelor pentru</w:t>
            </w:r>
            <w:r w:rsidR="00D354F4" w:rsidRPr="003A6405">
              <w:rPr>
                <w:sz w:val="24"/>
                <w:szCs w:val="24"/>
                <w:lang w:val="ro-RO"/>
              </w:rPr>
              <w:t xml:space="preserve"> reciclarea anvelopelor uzate</w:t>
            </w:r>
            <w:r w:rsidRPr="003A6405">
              <w:rPr>
                <w:sz w:val="24"/>
                <w:szCs w:val="24"/>
                <w:lang w:val="ro-RO"/>
              </w:rPr>
              <w:t>.</w:t>
            </w:r>
          </w:p>
          <w:p w:rsidR="006F2CDC" w:rsidRPr="003A6405" w:rsidRDefault="006F2CDC" w:rsidP="006F2CDC">
            <w:pPr>
              <w:tabs>
                <w:tab w:val="left" w:pos="567"/>
              </w:tabs>
              <w:adjustRightInd w:val="0"/>
              <w:ind w:firstLine="567"/>
              <w:rPr>
                <w:sz w:val="24"/>
                <w:szCs w:val="24"/>
                <w:lang w:val="ro-RO"/>
              </w:rPr>
            </w:pPr>
            <w:r w:rsidRPr="003A6405">
              <w:rPr>
                <w:sz w:val="24"/>
                <w:szCs w:val="24"/>
                <w:lang w:val="ro-RO"/>
              </w:rPr>
              <w:t>Implementarea obiectivelor propuse în Opțiunea II</w:t>
            </w:r>
            <w:r w:rsidR="00DE41BD" w:rsidRPr="003A6405">
              <w:rPr>
                <w:sz w:val="24"/>
                <w:szCs w:val="24"/>
                <w:lang w:val="ro-RO"/>
              </w:rPr>
              <w:t>,</w:t>
            </w:r>
            <w:r w:rsidRPr="003A6405">
              <w:rPr>
                <w:sz w:val="24"/>
                <w:szCs w:val="24"/>
                <w:lang w:val="ro-RO"/>
              </w:rPr>
              <w:t xml:space="preserve"> ar putea remedia unele dintre aceste deficienţe şi ar putea genera beneficii de mediu şi economice destul de importante. Nivelul obiectivelor va determina ritmul progresului tehnologic în sectorul tratării</w:t>
            </w:r>
            <w:r w:rsidR="00716B44" w:rsidRPr="003A6405">
              <w:rPr>
                <w:sz w:val="24"/>
                <w:szCs w:val="24"/>
                <w:lang w:val="ro-RO"/>
              </w:rPr>
              <w:t xml:space="preserve"> anvelopelor uzate. Cum obiectivele</w:t>
            </w:r>
            <w:r w:rsidRPr="003A6405">
              <w:rPr>
                <w:sz w:val="24"/>
                <w:szCs w:val="24"/>
                <w:lang w:val="ro-RO"/>
              </w:rPr>
              <w:t xml:space="preserve"> de reciclare ar crea anumite pieţe pentru tehnologii avansate de reciclare, investiţiile în procurarea de noi tehnologii ar creşte substanţial. Este foarte probabil ca investiţiile respective să ducă la continuarea dezvoltării comerciale a tehnologiilor de tratare sau la crearea de noi tehnologii de tratare. Chiar dacă nu se vor mai înregistra progrese în ceea ce priveşte dezvoltarea tehnologică, obiectivele de</w:t>
            </w:r>
            <w:r w:rsidR="00DE41BD" w:rsidRPr="003A6405">
              <w:rPr>
                <w:sz w:val="24"/>
                <w:szCs w:val="24"/>
                <w:lang w:val="ro-RO"/>
              </w:rPr>
              <w:t xml:space="preserve"> reciclare</w:t>
            </w:r>
            <w:r w:rsidRPr="003A6405">
              <w:rPr>
                <w:sz w:val="24"/>
                <w:szCs w:val="24"/>
                <w:lang w:val="ro-RO"/>
              </w:rPr>
              <w:t xml:space="preserve"> ar duce la difuzarea celor mai eficiente tehnologii care există în prezent.</w:t>
            </w:r>
          </w:p>
          <w:p w:rsidR="006F2CDC" w:rsidRPr="003A6405" w:rsidRDefault="006F2CDC" w:rsidP="006F2CDC">
            <w:pPr>
              <w:tabs>
                <w:tab w:val="left" w:pos="567"/>
              </w:tabs>
              <w:adjustRightInd w:val="0"/>
              <w:ind w:firstLine="567"/>
              <w:rPr>
                <w:sz w:val="24"/>
                <w:szCs w:val="24"/>
                <w:lang w:val="ro-RO" w:eastAsia="nb-NO"/>
              </w:rPr>
            </w:pPr>
            <w:r w:rsidRPr="003A6405">
              <w:rPr>
                <w:sz w:val="24"/>
                <w:szCs w:val="24"/>
                <w:lang w:val="ro-RO"/>
              </w:rPr>
              <w:t xml:space="preserve">În plus, </w:t>
            </w:r>
            <w:r w:rsidR="00DE41BD" w:rsidRPr="003A6405">
              <w:rPr>
                <w:sz w:val="24"/>
                <w:szCs w:val="24"/>
                <w:lang w:val="ro-RO"/>
              </w:rPr>
              <w:t xml:space="preserve">aceste </w:t>
            </w:r>
            <w:r w:rsidRPr="003A6405">
              <w:rPr>
                <w:sz w:val="24"/>
                <w:szCs w:val="24"/>
                <w:lang w:val="ro-RO"/>
              </w:rPr>
              <w:t>tehnologii pot fi utilizate pentru a trata alte fluxuri de deşeuri, cum ar fi cele electronice. Tehnologiile pentru obţinerea de produse la preţuri mai mici din aceste fluxuri de deşeuri, care pot înlocui materialele primare utilizate în prezent, au un potenţial vast.</w:t>
            </w:r>
          </w:p>
          <w:p w:rsidR="006F2CDC" w:rsidRPr="003A6405" w:rsidRDefault="006F2CDC" w:rsidP="006F2CDC">
            <w:pPr>
              <w:pStyle w:val="Frspaiere"/>
              <w:ind w:firstLine="709"/>
              <w:jc w:val="both"/>
              <w:rPr>
                <w:rFonts w:ascii="Times New Roman" w:hAnsi="Times New Roman"/>
                <w:sz w:val="24"/>
                <w:szCs w:val="24"/>
                <w:shd w:val="clear" w:color="auto" w:fill="FFFFFF"/>
                <w:lang w:val="ro-RO"/>
              </w:rPr>
            </w:pPr>
            <w:r w:rsidRPr="003A6405">
              <w:rPr>
                <w:rFonts w:ascii="Times New Roman" w:hAnsi="Times New Roman"/>
                <w:color w:val="000000"/>
                <w:sz w:val="24"/>
                <w:szCs w:val="24"/>
                <w:lang w:val="ro-RO"/>
              </w:rPr>
              <w:t xml:space="preserve">Urmare analizei efectuate, dintre </w:t>
            </w:r>
            <w:r w:rsidRPr="003A6405">
              <w:rPr>
                <w:rFonts w:ascii="Times New Roman" w:hAnsi="Times New Roman"/>
                <w:i/>
                <w:color w:val="000000"/>
                <w:sz w:val="24"/>
                <w:szCs w:val="24"/>
                <w:lang w:val="ro-RO"/>
              </w:rPr>
              <w:t>efectele negative</w:t>
            </w:r>
            <w:r w:rsidRPr="003A6405">
              <w:rPr>
                <w:rFonts w:ascii="Times New Roman" w:hAnsi="Times New Roman"/>
                <w:color w:val="000000"/>
                <w:sz w:val="24"/>
                <w:szCs w:val="24"/>
                <w:lang w:val="ro-RO"/>
              </w:rPr>
              <w:t xml:space="preserve"> ale stării actuale putem remarca:</w:t>
            </w:r>
          </w:p>
          <w:p w:rsidR="006F2CDC" w:rsidRPr="003A6405" w:rsidRDefault="000F3B7E" w:rsidP="006F2CDC">
            <w:pPr>
              <w:numPr>
                <w:ilvl w:val="0"/>
                <w:numId w:val="1"/>
              </w:numPr>
              <w:ind w:left="0" w:firstLine="0"/>
              <w:rPr>
                <w:sz w:val="24"/>
                <w:szCs w:val="24"/>
                <w:lang w:val="ro-RO"/>
              </w:rPr>
            </w:pPr>
            <w:r w:rsidRPr="003A6405">
              <w:rPr>
                <w:spacing w:val="-8"/>
                <w:sz w:val="24"/>
                <w:szCs w:val="24"/>
                <w:shd w:val="clear" w:color="auto" w:fill="FFFFFF"/>
                <w:lang w:val="ro-RO"/>
              </w:rPr>
              <w:t>N</w:t>
            </w:r>
            <w:r w:rsidR="006F2CDC" w:rsidRPr="003A6405">
              <w:rPr>
                <w:spacing w:val="-8"/>
                <w:sz w:val="24"/>
                <w:szCs w:val="24"/>
                <w:shd w:val="clear" w:color="auto" w:fill="FFFFFF"/>
                <w:lang w:val="ro-RO"/>
              </w:rPr>
              <w:t xml:space="preserve">u </w:t>
            </w:r>
            <w:r w:rsidR="004D3599" w:rsidRPr="003A6405">
              <w:rPr>
                <w:spacing w:val="-8"/>
                <w:sz w:val="24"/>
                <w:szCs w:val="24"/>
                <w:shd w:val="clear" w:color="auto" w:fill="FFFFFF"/>
                <w:lang w:val="ro-RO"/>
              </w:rPr>
              <w:t>se va reduce impactul negativ</w:t>
            </w:r>
            <w:r w:rsidR="006F2CDC" w:rsidRPr="003A6405">
              <w:rPr>
                <w:spacing w:val="-8"/>
                <w:sz w:val="24"/>
                <w:szCs w:val="24"/>
                <w:shd w:val="clear" w:color="auto" w:fill="FFFFFF"/>
                <w:lang w:val="ro-RO"/>
              </w:rPr>
              <w:t>asupra poluării mediului</w:t>
            </w:r>
            <w:r w:rsidR="004D5483" w:rsidRPr="003A6405">
              <w:rPr>
                <w:spacing w:val="-8"/>
                <w:sz w:val="24"/>
                <w:szCs w:val="24"/>
                <w:shd w:val="clear" w:color="auto" w:fill="FFFFFF"/>
                <w:lang w:val="ro-RO"/>
              </w:rPr>
              <w:t>;</w:t>
            </w:r>
          </w:p>
          <w:p w:rsidR="006F2CDC" w:rsidRPr="003A6405" w:rsidRDefault="006F2CDC" w:rsidP="006F2CDC">
            <w:pPr>
              <w:numPr>
                <w:ilvl w:val="0"/>
                <w:numId w:val="1"/>
              </w:numPr>
              <w:ind w:left="0" w:firstLine="0"/>
              <w:rPr>
                <w:sz w:val="24"/>
                <w:szCs w:val="24"/>
                <w:lang w:val="ro-RO"/>
              </w:rPr>
            </w:pPr>
            <w:r w:rsidRPr="003A6405">
              <w:rPr>
                <w:sz w:val="24"/>
                <w:szCs w:val="24"/>
                <w:lang w:val="ro-RO"/>
              </w:rPr>
              <w:t xml:space="preserve">Nu vor fi </w:t>
            </w:r>
            <w:r w:rsidRPr="003A6405">
              <w:rPr>
                <w:sz w:val="24"/>
                <w:szCs w:val="24"/>
                <w:lang w:val="ro-RO" w:eastAsia="ru-RU"/>
              </w:rPr>
              <w:t xml:space="preserve">atrase investiţii </w:t>
            </w:r>
            <w:r w:rsidRPr="003A6405">
              <w:rPr>
                <w:color w:val="000000"/>
                <w:sz w:val="24"/>
                <w:szCs w:val="24"/>
                <w:lang w:val="ro-RO" w:eastAsia="ru-RU"/>
              </w:rPr>
              <w:t>necesare pentru dezvoltarea durabilă a sectorului;</w:t>
            </w:r>
          </w:p>
          <w:p w:rsidR="006F2CDC" w:rsidRPr="003A6405" w:rsidRDefault="006F2CDC" w:rsidP="006F2CDC">
            <w:pPr>
              <w:numPr>
                <w:ilvl w:val="0"/>
                <w:numId w:val="1"/>
              </w:numPr>
              <w:ind w:left="0" w:firstLine="0"/>
              <w:rPr>
                <w:sz w:val="24"/>
                <w:szCs w:val="24"/>
                <w:lang w:val="ro-RO"/>
              </w:rPr>
            </w:pPr>
            <w:r w:rsidRPr="003A6405">
              <w:rPr>
                <w:sz w:val="24"/>
                <w:szCs w:val="24"/>
                <w:lang w:val="ro-RO"/>
              </w:rPr>
              <w:t>Nu se va stimula inovarea și dezvoltarea tehnologiilor verzi;</w:t>
            </w:r>
          </w:p>
          <w:p w:rsidR="006F2CDC" w:rsidRPr="003A6405" w:rsidRDefault="006F2CDC" w:rsidP="006F2CDC">
            <w:pPr>
              <w:numPr>
                <w:ilvl w:val="0"/>
                <w:numId w:val="1"/>
              </w:numPr>
              <w:ind w:left="0" w:firstLine="0"/>
              <w:rPr>
                <w:sz w:val="24"/>
                <w:szCs w:val="24"/>
                <w:lang w:val="ro-RO"/>
              </w:rPr>
            </w:pPr>
            <w:r w:rsidRPr="003A6405">
              <w:rPr>
                <w:sz w:val="24"/>
                <w:szCs w:val="24"/>
                <w:lang w:val="ro-RO"/>
              </w:rPr>
              <w:t xml:space="preserve">Nu se va </w:t>
            </w:r>
            <w:r w:rsidRPr="003A6405">
              <w:rPr>
                <w:color w:val="000000"/>
                <w:sz w:val="24"/>
                <w:szCs w:val="24"/>
                <w:lang w:val="ro-RO" w:eastAsia="ru-RU"/>
              </w:rPr>
              <w:t>reduce cantitatea de deşeuri depozitate la gropile de gunoi neconforme cerinţelor noi, armonizate cu standardele Uniunii Europene</w:t>
            </w:r>
            <w:r w:rsidRPr="003A6405">
              <w:rPr>
                <w:sz w:val="24"/>
                <w:szCs w:val="24"/>
                <w:shd w:val="clear" w:color="auto" w:fill="FFFFFF"/>
                <w:lang w:val="ro-RO"/>
              </w:rPr>
              <w:t>;</w:t>
            </w:r>
          </w:p>
          <w:p w:rsidR="006F2CDC" w:rsidRPr="003A6405" w:rsidRDefault="006F2CDC" w:rsidP="006F2CDC">
            <w:pPr>
              <w:numPr>
                <w:ilvl w:val="0"/>
                <w:numId w:val="1"/>
              </w:numPr>
              <w:ind w:left="0" w:firstLine="0"/>
              <w:rPr>
                <w:sz w:val="24"/>
                <w:szCs w:val="24"/>
                <w:lang w:val="ro-RO"/>
              </w:rPr>
            </w:pPr>
            <w:r w:rsidRPr="003A6405">
              <w:rPr>
                <w:sz w:val="24"/>
                <w:szCs w:val="24"/>
                <w:lang w:val="ro-RO"/>
              </w:rPr>
              <w:t xml:space="preserve">Nu se va încuraja </w:t>
            </w:r>
            <w:r w:rsidRPr="003A6405">
              <w:rPr>
                <w:sz w:val="24"/>
                <w:szCs w:val="24"/>
                <w:lang w:val="ro-RO" w:eastAsia="ru-RU"/>
              </w:rPr>
              <w:t xml:space="preserve">dezvoltarea noilor capacităţi de prelucrare, tratare </w:t>
            </w:r>
            <w:r w:rsidR="009A66F1" w:rsidRPr="003A6405">
              <w:rPr>
                <w:sz w:val="24"/>
                <w:szCs w:val="24"/>
                <w:lang w:val="ro-RO" w:eastAsia="ru-RU"/>
              </w:rPr>
              <w:t>a anvelopelor uzate</w:t>
            </w:r>
            <w:r w:rsidRPr="003A6405">
              <w:rPr>
                <w:sz w:val="24"/>
                <w:szCs w:val="24"/>
                <w:lang w:val="ro-RO" w:eastAsia="ru-RU"/>
              </w:rPr>
              <w:t>.</w:t>
            </w:r>
          </w:p>
          <w:p w:rsidR="006F2CDC" w:rsidRPr="003A6405" w:rsidRDefault="006F2CDC" w:rsidP="006F2CDC">
            <w:pPr>
              <w:pStyle w:val="Frspaiere"/>
              <w:ind w:firstLine="567"/>
              <w:jc w:val="both"/>
              <w:rPr>
                <w:rFonts w:ascii="Times New Roman" w:hAnsi="Times New Roman"/>
                <w:sz w:val="24"/>
                <w:szCs w:val="24"/>
                <w:lang w:val="ro-RO"/>
              </w:rPr>
            </w:pPr>
            <w:r w:rsidRPr="003A6405">
              <w:rPr>
                <w:rFonts w:ascii="Times New Roman" w:hAnsi="Times New Roman"/>
                <w:sz w:val="24"/>
                <w:szCs w:val="24"/>
                <w:lang w:val="ro-RO"/>
              </w:rPr>
              <w:lastRenderedPageBreak/>
              <w:t>Sprijinul acordat noilor obiective va contribui la menținerea competitivității economiei</w:t>
            </w:r>
            <w:r w:rsidR="00DE41BD" w:rsidRPr="003A6405">
              <w:rPr>
                <w:rFonts w:ascii="Times New Roman" w:hAnsi="Times New Roman"/>
                <w:sz w:val="24"/>
                <w:szCs w:val="24"/>
                <w:lang w:val="ro-RO"/>
              </w:rPr>
              <w:t>,</w:t>
            </w:r>
            <w:r w:rsidRPr="003A6405">
              <w:rPr>
                <w:rFonts w:ascii="Times New Roman" w:hAnsi="Times New Roman"/>
                <w:sz w:val="24"/>
                <w:szCs w:val="24"/>
                <w:lang w:val="ro-RO"/>
              </w:rPr>
              <w:t xml:space="preserve"> și mai ales va încuraja o creștere economică verde, în conformitate cu prioritatea </w:t>
            </w:r>
            <w:r w:rsidRPr="003A6405">
              <w:rPr>
                <w:rFonts w:ascii="Times New Roman" w:hAnsi="Times New Roman"/>
                <w:spacing w:val="12"/>
                <w:sz w:val="24"/>
                <w:szCs w:val="24"/>
                <w:shd w:val="clear" w:color="auto" w:fill="FFFFFF"/>
                <w:lang w:val="ro-RO"/>
              </w:rPr>
              <w:t xml:space="preserve">Strategiei de mediu 2014–2023 </w:t>
            </w:r>
            <w:r w:rsidRPr="003A6405">
              <w:rPr>
                <w:rFonts w:ascii="Times New Roman" w:hAnsi="Times New Roman"/>
                <w:sz w:val="24"/>
                <w:szCs w:val="24"/>
                <w:lang w:val="ro-RO"/>
              </w:rPr>
              <w:t xml:space="preserve">de creștere durabilă. </w:t>
            </w:r>
          </w:p>
          <w:p w:rsidR="006F2CDC" w:rsidRPr="003A6405" w:rsidRDefault="006F2CDC" w:rsidP="006F2CDC">
            <w:pPr>
              <w:pStyle w:val="Frspaiere"/>
              <w:ind w:firstLine="567"/>
              <w:jc w:val="both"/>
              <w:rPr>
                <w:rFonts w:ascii="Times New Roman" w:hAnsi="Times New Roman"/>
                <w:sz w:val="24"/>
                <w:szCs w:val="24"/>
                <w:lang w:val="ro-RO"/>
              </w:rPr>
            </w:pPr>
            <w:r w:rsidRPr="003A6405">
              <w:rPr>
                <w:rFonts w:ascii="Times New Roman" w:hAnsi="Times New Roman"/>
                <w:sz w:val="24"/>
                <w:szCs w:val="24"/>
                <w:lang w:val="ro-RO" w:eastAsia="ru-RU"/>
              </w:rPr>
              <w:t xml:space="preserve">Prezentul act normativ are impact asupra mediului de afaceri prin dezvoltarea unei pieţe </w:t>
            </w:r>
            <w:r w:rsidRPr="003A6405">
              <w:rPr>
                <w:rFonts w:ascii="Times New Roman" w:hAnsi="Times New Roman"/>
                <w:sz w:val="24"/>
                <w:szCs w:val="24"/>
                <w:lang w:val="ro-RO"/>
              </w:rPr>
              <w:t xml:space="preserve">produselor reciclate </w:t>
            </w:r>
            <w:r w:rsidRPr="003A6405">
              <w:rPr>
                <w:rFonts w:ascii="Times New Roman" w:hAnsi="Times New Roman"/>
                <w:sz w:val="24"/>
                <w:szCs w:val="24"/>
                <w:lang w:val="ro-RO" w:eastAsia="ru-RU"/>
              </w:rPr>
              <w:t>și al</w:t>
            </w:r>
            <w:r w:rsidR="00DE41BD" w:rsidRPr="003A6405">
              <w:rPr>
                <w:rFonts w:ascii="Times New Roman" w:hAnsi="Times New Roman"/>
                <w:sz w:val="24"/>
                <w:szCs w:val="24"/>
                <w:lang w:val="ro-RO" w:eastAsia="ru-RU"/>
              </w:rPr>
              <w:t>e</w:t>
            </w:r>
            <w:r w:rsidRPr="003A6405">
              <w:rPr>
                <w:rFonts w:ascii="Times New Roman" w:hAnsi="Times New Roman"/>
                <w:sz w:val="24"/>
                <w:szCs w:val="24"/>
                <w:lang w:val="ro-RO" w:eastAsia="ru-RU"/>
              </w:rPr>
              <w:t xml:space="preserve"> protecţiei mediului</w:t>
            </w:r>
            <w:r w:rsidR="00DE41BD" w:rsidRPr="003A6405">
              <w:rPr>
                <w:rFonts w:ascii="Times New Roman" w:hAnsi="Times New Roman"/>
                <w:sz w:val="24"/>
                <w:szCs w:val="24"/>
                <w:lang w:val="ro-RO" w:eastAsia="ru-RU"/>
              </w:rPr>
              <w:t>.</w:t>
            </w:r>
            <w:r w:rsidR="00DA774E" w:rsidRPr="003A6405">
              <w:rPr>
                <w:rFonts w:ascii="Times New Roman" w:hAnsi="Times New Roman"/>
                <w:sz w:val="24"/>
                <w:szCs w:val="24"/>
                <w:lang w:val="ro-RO" w:eastAsia="ru-RU"/>
              </w:rPr>
              <w:t xml:space="preserve"> </w:t>
            </w:r>
            <w:r w:rsidR="00DE41BD" w:rsidRPr="003A6405">
              <w:rPr>
                <w:rFonts w:ascii="Times New Roman" w:hAnsi="Times New Roman"/>
                <w:sz w:val="24"/>
                <w:szCs w:val="24"/>
                <w:lang w:val="ro-RO" w:eastAsia="ru-RU"/>
              </w:rPr>
              <w:t>Î</w:t>
            </w:r>
            <w:r w:rsidRPr="003A6405">
              <w:rPr>
                <w:rFonts w:ascii="Times New Roman" w:hAnsi="Times New Roman"/>
                <w:sz w:val="24"/>
                <w:szCs w:val="24"/>
                <w:lang w:val="ro-RO" w:eastAsia="ru-RU"/>
              </w:rPr>
              <w:t xml:space="preserve">n mod considerabil va contribui la atingerea obiectivului național de dezvoltare a </w:t>
            </w:r>
            <w:r w:rsidRPr="003A6405">
              <w:rPr>
                <w:rFonts w:ascii="Times New Roman" w:hAnsi="Times New Roman"/>
                <w:spacing w:val="12"/>
                <w:sz w:val="24"/>
                <w:szCs w:val="24"/>
                <w:shd w:val="clear" w:color="auto" w:fill="FFFFFF"/>
                <w:lang w:val="ro-RO"/>
              </w:rPr>
              <w:t xml:space="preserve">economiei durabile și incluzive, prin implementarea </w:t>
            </w:r>
            <w:r w:rsidRPr="003A6405">
              <w:rPr>
                <w:rFonts w:ascii="Times New Roman" w:hAnsi="Times New Roman"/>
                <w:sz w:val="24"/>
                <w:szCs w:val="24"/>
                <w:lang w:val="ro-RO"/>
              </w:rPr>
              <w:t>Programului de ecologizare a întreprinderilor mici și mijlocii</w:t>
            </w:r>
            <w:r w:rsidRPr="003A6405">
              <w:rPr>
                <w:rFonts w:ascii="Times New Roman" w:hAnsi="Times New Roman"/>
                <w:spacing w:val="12"/>
                <w:sz w:val="24"/>
                <w:szCs w:val="24"/>
                <w:shd w:val="clear" w:color="auto" w:fill="FFFFFF"/>
                <w:lang w:val="ro-RO"/>
              </w:rPr>
              <w:t xml:space="preserve"> (HG </w:t>
            </w:r>
            <w:r w:rsidRPr="003A6405">
              <w:rPr>
                <w:rFonts w:ascii="Times New Roman" w:hAnsi="Times New Roman"/>
                <w:sz w:val="24"/>
                <w:szCs w:val="24"/>
                <w:lang w:val="ro-RO"/>
              </w:rPr>
              <w:t>nr. HG592/2019).</w:t>
            </w:r>
          </w:p>
          <w:p w:rsidR="00224ECB" w:rsidRPr="003A6405" w:rsidRDefault="006F2CDC" w:rsidP="00FD56EB">
            <w:pPr>
              <w:pStyle w:val="Frspaiere"/>
              <w:ind w:firstLine="567"/>
              <w:jc w:val="both"/>
              <w:rPr>
                <w:rFonts w:ascii="Times New Roman" w:hAnsi="Times New Roman"/>
                <w:sz w:val="24"/>
                <w:szCs w:val="24"/>
                <w:lang w:val="ro-RO"/>
              </w:rPr>
            </w:pPr>
            <w:r w:rsidRPr="003A6405">
              <w:rPr>
                <w:rFonts w:ascii="Times New Roman" w:hAnsi="Times New Roman"/>
                <w:i/>
                <w:color w:val="000000" w:themeColor="text1"/>
                <w:sz w:val="24"/>
                <w:szCs w:val="24"/>
                <w:lang w:val="ro-RO"/>
              </w:rPr>
              <w:t>Efecte pozitive</w:t>
            </w:r>
            <w:r w:rsidRPr="003A6405">
              <w:rPr>
                <w:rFonts w:ascii="Times New Roman" w:hAnsi="Times New Roman"/>
                <w:color w:val="000000" w:themeColor="text1"/>
                <w:sz w:val="24"/>
                <w:szCs w:val="24"/>
                <w:lang w:val="ro-RO"/>
              </w:rPr>
              <w:t xml:space="preserve"> - Nu există efecte pozitive prin continuarea stării actuale, decât numai economisirea cheltuielilor aferente unor investiții majore în instalații de tratare a</w:t>
            </w:r>
            <w:r w:rsidR="00FD56EB" w:rsidRPr="003A6405">
              <w:rPr>
                <w:rFonts w:ascii="Times New Roman" w:hAnsi="Times New Roman"/>
                <w:color w:val="000000" w:themeColor="text1"/>
                <w:sz w:val="24"/>
                <w:szCs w:val="24"/>
                <w:lang w:val="ro-RO"/>
              </w:rPr>
              <w:t xml:space="preserve"> anvelopelor uzate</w:t>
            </w:r>
            <w:r w:rsidRPr="003A6405">
              <w:rPr>
                <w:rFonts w:ascii="Times New Roman" w:hAnsi="Times New Roman"/>
                <w:color w:val="000000" w:themeColor="text1"/>
                <w:sz w:val="24"/>
                <w:szCs w:val="24"/>
                <w:lang w:val="ro-RO"/>
              </w:rPr>
              <w:t>.</w:t>
            </w:r>
            <w:r w:rsidR="00D348E4" w:rsidRPr="003A6405">
              <w:rPr>
                <w:color w:val="444444"/>
                <w:sz w:val="27"/>
                <w:szCs w:val="27"/>
                <w:shd w:val="clear" w:color="auto" w:fill="FFFFFF"/>
                <w:lang w:val="ro-RO"/>
              </w:rPr>
              <w:t xml:space="preserve"> </w:t>
            </w:r>
          </w:p>
        </w:tc>
      </w:tr>
      <w:tr w:rsidR="00224ECB" w:rsidRPr="003A6405" w:rsidTr="006433C5">
        <w:trPr>
          <w:trHeight w:val="268"/>
        </w:trPr>
        <w:tc>
          <w:tcPr>
            <w:tcW w:w="9820" w:type="dxa"/>
            <w:gridSpan w:val="6"/>
            <w:shd w:val="clear" w:color="auto" w:fill="D9D9D9"/>
          </w:tcPr>
          <w:p w:rsidR="00224ECB" w:rsidRPr="003A6405" w:rsidRDefault="00224ECB" w:rsidP="00F20057">
            <w:pPr>
              <w:spacing w:before="120" w:after="120"/>
              <w:ind w:firstLine="0"/>
              <w:rPr>
                <w:b/>
                <w:bCs/>
                <w:sz w:val="24"/>
                <w:szCs w:val="24"/>
                <w:lang w:val="ro-RO" w:eastAsia="ja-JP"/>
              </w:rPr>
            </w:pPr>
            <w:r w:rsidRPr="003A6405">
              <w:rPr>
                <w:bCs/>
                <w:sz w:val="24"/>
                <w:szCs w:val="24"/>
                <w:lang w:val="ro-RO"/>
              </w:rPr>
              <w:lastRenderedPageBreak/>
              <w:t>b</w:t>
            </w:r>
            <w:r w:rsidRPr="003A6405">
              <w:rPr>
                <w:bCs/>
                <w:sz w:val="24"/>
                <w:szCs w:val="24"/>
                <w:vertAlign w:val="superscript"/>
                <w:lang w:val="ro-RO"/>
              </w:rPr>
              <w:t>1</w:t>
            </w:r>
            <w:r w:rsidRPr="003A6405">
              <w:rPr>
                <w:bCs/>
                <w:sz w:val="24"/>
                <w:szCs w:val="24"/>
                <w:shd w:val="clear" w:color="auto" w:fill="D9D9D9"/>
                <w:lang w:val="ro-RO"/>
              </w:rPr>
              <w:t>) Pentru opțiunea recomandată, identificați impacturile completînd tabelul din anexa la prezentul formular. Descrieți pe larg impacturile sub formă de costuri sau beneficii, inclusiv părțile interesate care ar putea fi afectate pozitiv și negativ de acestea</w:t>
            </w:r>
            <w:r w:rsidRPr="003A6405">
              <w:rPr>
                <w:sz w:val="24"/>
                <w:szCs w:val="24"/>
                <w:shd w:val="clear" w:color="auto" w:fill="D9D9D9"/>
                <w:lang w:val="ro-RO"/>
              </w:rPr>
              <w:t xml:space="preserve"> </w:t>
            </w:r>
          </w:p>
        </w:tc>
      </w:tr>
      <w:tr w:rsidR="00224ECB" w:rsidRPr="003A6405" w:rsidTr="006433C5">
        <w:trPr>
          <w:trHeight w:val="268"/>
        </w:trPr>
        <w:tc>
          <w:tcPr>
            <w:tcW w:w="9820" w:type="dxa"/>
            <w:gridSpan w:val="6"/>
          </w:tcPr>
          <w:p w:rsidR="00224ECB" w:rsidRPr="003A6405" w:rsidRDefault="00224ECB" w:rsidP="00F20057">
            <w:pPr>
              <w:rPr>
                <w:rFonts w:eastAsia="Calibri"/>
                <w:sz w:val="24"/>
                <w:szCs w:val="24"/>
                <w:lang w:val="ro-RO"/>
              </w:rPr>
            </w:pPr>
            <w:r w:rsidRPr="003A6405">
              <w:rPr>
                <w:rFonts w:eastAsia="Calibri"/>
                <w:bCs/>
                <w:sz w:val="24"/>
                <w:szCs w:val="24"/>
                <w:lang w:val="ro-RO" w:eastAsia="ja-JP"/>
              </w:rPr>
              <w:t xml:space="preserve">Opțiunea II presupune </w:t>
            </w:r>
            <w:r w:rsidRPr="003A6405">
              <w:rPr>
                <w:rFonts w:eastAsia="Batang"/>
                <w:bCs/>
                <w:sz w:val="24"/>
                <w:szCs w:val="24"/>
                <w:lang w:val="ro-RO" w:eastAsia="ja-JP"/>
              </w:rPr>
              <w:t xml:space="preserve">elaborarea şi promovarea </w:t>
            </w:r>
            <w:r w:rsidR="009A4E4B" w:rsidRPr="003A6405">
              <w:rPr>
                <w:rFonts w:eastAsia="Batang"/>
                <w:bCs/>
                <w:sz w:val="24"/>
                <w:szCs w:val="24"/>
                <w:lang w:val="ro-RO" w:eastAsia="ja-JP"/>
              </w:rPr>
              <w:t>proiectului</w:t>
            </w:r>
            <w:r w:rsidR="009A4E4B" w:rsidRPr="003A6405">
              <w:rPr>
                <w:rFonts w:eastAsia="Batang"/>
                <w:bCs/>
                <w:i/>
                <w:sz w:val="24"/>
                <w:szCs w:val="24"/>
                <w:lang w:val="ro-RO" w:eastAsia="ja-JP"/>
              </w:rPr>
              <w:t xml:space="preserve"> </w:t>
            </w:r>
            <w:r w:rsidR="009A4E4B" w:rsidRPr="003A6405">
              <w:rPr>
                <w:color w:val="000000"/>
                <w:sz w:val="24"/>
                <w:szCs w:val="24"/>
                <w:lang w:val="ro-RO" w:eastAsia="ja-JP"/>
              </w:rPr>
              <w:t xml:space="preserve">Hotărîrii Guvernului </w:t>
            </w:r>
            <w:r w:rsidR="009A4E4B" w:rsidRPr="003A6405">
              <w:rPr>
                <w:sz w:val="24"/>
                <w:szCs w:val="24"/>
                <w:lang w:val="ro-RO"/>
              </w:rPr>
              <w:t xml:space="preserve">pentru aprobarea Regulamentului privind </w:t>
            </w:r>
            <w:r w:rsidR="00B243B8" w:rsidRPr="003A6405">
              <w:rPr>
                <w:sz w:val="24"/>
                <w:szCs w:val="24"/>
                <w:lang w:val="ro-RO"/>
              </w:rPr>
              <w:t>gestionarea anvelopelor</w:t>
            </w:r>
            <w:r w:rsidR="009A4E4B" w:rsidRPr="003A6405">
              <w:rPr>
                <w:sz w:val="24"/>
                <w:szCs w:val="24"/>
                <w:lang w:val="ro-RO"/>
              </w:rPr>
              <w:t xml:space="preserve"> uzate</w:t>
            </w:r>
            <w:r w:rsidRPr="003A6405">
              <w:rPr>
                <w:sz w:val="24"/>
                <w:szCs w:val="24"/>
                <w:lang w:val="ro-RO"/>
              </w:rPr>
              <w:t>.</w:t>
            </w:r>
            <w:r w:rsidRPr="003A6405">
              <w:rPr>
                <w:rFonts w:eastAsia="Calibri"/>
                <w:sz w:val="24"/>
                <w:szCs w:val="24"/>
                <w:lang w:val="ro-RO"/>
              </w:rPr>
              <w:t xml:space="preserve"> Intervenţia propusă vine să soluţioneze problemele şi aspectele expuse la secţiunile 1b) şi 3b) din AI.</w:t>
            </w:r>
          </w:p>
          <w:p w:rsidR="007B5E75" w:rsidRPr="003A6405" w:rsidRDefault="00224ECB" w:rsidP="009A4E4B">
            <w:pPr>
              <w:shd w:val="clear" w:color="auto" w:fill="FFFFFF"/>
              <w:rPr>
                <w:sz w:val="24"/>
                <w:szCs w:val="24"/>
                <w:lang w:val="ro-RO" w:eastAsia="ja-JP"/>
              </w:rPr>
            </w:pPr>
            <w:r w:rsidRPr="003A6405">
              <w:rPr>
                <w:b/>
                <w:bCs/>
                <w:color w:val="000000"/>
                <w:sz w:val="24"/>
                <w:szCs w:val="24"/>
                <w:u w:val="single"/>
                <w:lang w:val="ro-RO" w:eastAsia="ja-JP"/>
              </w:rPr>
              <w:t>Opțiunea II (recomandată)</w:t>
            </w:r>
            <w:r w:rsidRPr="003A6405">
              <w:rPr>
                <w:color w:val="000000"/>
                <w:sz w:val="24"/>
                <w:szCs w:val="24"/>
                <w:lang w:val="ro-RO" w:eastAsia="ja-JP"/>
              </w:rPr>
              <w:t xml:space="preserve"> </w:t>
            </w:r>
          </w:p>
          <w:p w:rsidR="009A4E4B" w:rsidRPr="003A6405" w:rsidRDefault="009A4E4B" w:rsidP="00D81436">
            <w:pPr>
              <w:shd w:val="clear" w:color="auto" w:fill="FFFFFF"/>
              <w:rPr>
                <w:sz w:val="24"/>
                <w:szCs w:val="24"/>
                <w:shd w:val="clear" w:color="auto" w:fill="FFFFFF"/>
                <w:lang w:val="ro-RO"/>
              </w:rPr>
            </w:pPr>
            <w:r w:rsidRPr="003A6405">
              <w:rPr>
                <w:sz w:val="24"/>
                <w:szCs w:val="24"/>
                <w:shd w:val="clear" w:color="auto" w:fill="FFFFFF"/>
                <w:lang w:val="ro-RO"/>
              </w:rPr>
              <w:t>Alinierea la Pachetul de măsuri formulat de Comisia Europeană în decembrie 2015 în Strategia UE pentru economia circulară inc</w:t>
            </w:r>
            <w:r w:rsidR="008B0BF2" w:rsidRPr="003A6405">
              <w:rPr>
                <w:sz w:val="24"/>
                <w:szCs w:val="24"/>
                <w:shd w:val="clear" w:color="auto" w:fill="FFFFFF"/>
                <w:lang w:val="ro-RO"/>
              </w:rPr>
              <w:t>lude măsuri care acoperă întreg</w:t>
            </w:r>
            <w:r w:rsidRPr="003A6405">
              <w:rPr>
                <w:sz w:val="24"/>
                <w:szCs w:val="24"/>
                <w:shd w:val="clear" w:color="auto" w:fill="FFFFFF"/>
                <w:lang w:val="ro-RO"/>
              </w:rPr>
              <w:t xml:space="preserve"> ciclu</w:t>
            </w:r>
            <w:r w:rsidR="008B0BF2" w:rsidRPr="003A6405">
              <w:rPr>
                <w:sz w:val="24"/>
                <w:szCs w:val="24"/>
                <w:shd w:val="clear" w:color="auto" w:fill="FFFFFF"/>
                <w:lang w:val="ro-RO"/>
              </w:rPr>
              <w:t>l</w:t>
            </w:r>
            <w:r w:rsidRPr="003A6405">
              <w:rPr>
                <w:sz w:val="24"/>
                <w:szCs w:val="24"/>
                <w:shd w:val="clear" w:color="auto" w:fill="FFFFFF"/>
                <w:lang w:val="ro-RO"/>
              </w:rPr>
              <w:t xml:space="preserve"> de viață al produselor din fazele de proiectare și producție</w:t>
            </w:r>
            <w:r w:rsidR="00DE41BD" w:rsidRPr="003A6405">
              <w:rPr>
                <w:sz w:val="24"/>
                <w:szCs w:val="24"/>
                <w:shd w:val="clear" w:color="auto" w:fill="FFFFFF"/>
                <w:lang w:val="ro-RO"/>
              </w:rPr>
              <w:t>.</w:t>
            </w:r>
            <w:r w:rsidRPr="003A6405">
              <w:rPr>
                <w:sz w:val="24"/>
                <w:szCs w:val="24"/>
                <w:shd w:val="clear" w:color="auto" w:fill="FFFFFF"/>
                <w:lang w:val="ro-RO"/>
              </w:rPr>
              <w:t xml:space="preserve"> </w:t>
            </w:r>
            <w:r w:rsidR="00DE41BD" w:rsidRPr="003A6405">
              <w:rPr>
                <w:sz w:val="24"/>
                <w:szCs w:val="24"/>
                <w:shd w:val="clear" w:color="auto" w:fill="FFFFFF"/>
                <w:lang w:val="ro-RO"/>
              </w:rPr>
              <w:t>Î</w:t>
            </w:r>
            <w:r w:rsidRPr="003A6405">
              <w:rPr>
                <w:sz w:val="24"/>
                <w:szCs w:val="24"/>
                <w:shd w:val="clear" w:color="auto" w:fill="FFFFFF"/>
                <w:lang w:val="ro-RO"/>
              </w:rPr>
              <w:t>n plus, luare în considerare</w:t>
            </w:r>
            <w:r w:rsidR="00DE41BD" w:rsidRPr="003A6405">
              <w:rPr>
                <w:sz w:val="24"/>
                <w:szCs w:val="24"/>
                <w:shd w:val="clear" w:color="auto" w:fill="FFFFFF"/>
                <w:lang w:val="ro-RO"/>
              </w:rPr>
              <w:t xml:space="preserve"> a</w:t>
            </w:r>
            <w:r w:rsidRPr="003A6405">
              <w:rPr>
                <w:sz w:val="24"/>
                <w:szCs w:val="24"/>
                <w:shd w:val="clear" w:color="auto" w:fill="FFFFFF"/>
                <w:lang w:val="ro-RO"/>
              </w:rPr>
              <w:t xml:space="preserve"> etapelor de consum și îmbunătățirea gestionării deșeurilor generate, </w:t>
            </w:r>
            <w:r w:rsidRPr="003A6405">
              <w:rPr>
                <w:sz w:val="24"/>
                <w:szCs w:val="24"/>
                <w:lang w:val="ro-RO"/>
              </w:rPr>
              <w:t>va contribui la progresarea Republicii Moldova pe termen lung spre dezvoltarea economi</w:t>
            </w:r>
            <w:r w:rsidR="008B0BF2" w:rsidRPr="003A6405">
              <w:rPr>
                <w:sz w:val="24"/>
                <w:szCs w:val="24"/>
                <w:lang w:val="ro-RO"/>
              </w:rPr>
              <w:t>ei verzi</w:t>
            </w:r>
            <w:r w:rsidRPr="003A6405">
              <w:rPr>
                <w:sz w:val="24"/>
                <w:szCs w:val="24"/>
                <w:lang w:val="ro-RO"/>
              </w:rPr>
              <w:t>, av</w:t>
            </w:r>
            <w:r w:rsidR="00DE41BD" w:rsidRPr="003A6405">
              <w:rPr>
                <w:sz w:val="24"/>
                <w:szCs w:val="24"/>
                <w:lang w:val="ro-RO"/>
              </w:rPr>
              <w:t>â</w:t>
            </w:r>
            <w:r w:rsidRPr="003A6405">
              <w:rPr>
                <w:sz w:val="24"/>
                <w:szCs w:val="24"/>
                <w:lang w:val="ro-RO"/>
              </w:rPr>
              <w:t xml:space="preserve">nd la bază </w:t>
            </w:r>
            <w:r w:rsidRPr="003A6405">
              <w:rPr>
                <w:sz w:val="24"/>
                <w:szCs w:val="24"/>
                <w:shd w:val="clear" w:color="auto" w:fill="FFFFFF"/>
                <w:lang w:val="ro-RO"/>
              </w:rPr>
              <w:t>intensificarea creșterii durabile, stimularea inovării și dezvoltarea tehnologiilor verzi.</w:t>
            </w:r>
          </w:p>
          <w:p w:rsidR="009A4E4B" w:rsidRPr="003A6405" w:rsidRDefault="009A4E4B" w:rsidP="00C31CF9">
            <w:pPr>
              <w:pStyle w:val="Style1"/>
              <w:widowControl/>
              <w:spacing w:line="240" w:lineRule="auto"/>
              <w:ind w:firstLine="759"/>
              <w:rPr>
                <w:lang w:val="ro-RO"/>
              </w:rPr>
            </w:pPr>
            <w:r w:rsidRPr="003A6405">
              <w:rPr>
                <w:rStyle w:val="FontStyle12"/>
                <w:sz w:val="24"/>
                <w:szCs w:val="24"/>
                <w:u w:val="single"/>
                <w:lang w:val="ro-RO" w:eastAsia="ro-RO"/>
              </w:rPr>
              <w:t>Impactul economic</w:t>
            </w:r>
            <w:r w:rsidRPr="003A6405">
              <w:rPr>
                <w:lang w:val="ro-RO"/>
              </w:rPr>
              <w:t xml:space="preserve"> </w:t>
            </w:r>
          </w:p>
          <w:p w:rsidR="009A4E4B" w:rsidRPr="003A6405" w:rsidRDefault="009A4E4B" w:rsidP="009A4E4B">
            <w:pPr>
              <w:ind w:firstLine="360"/>
              <w:rPr>
                <w:sz w:val="24"/>
                <w:szCs w:val="24"/>
                <w:lang w:val="ro-RO"/>
              </w:rPr>
            </w:pPr>
            <w:r w:rsidRPr="003A6405">
              <w:rPr>
                <w:b/>
                <w:sz w:val="24"/>
                <w:szCs w:val="24"/>
                <w:lang w:val="ro-RO"/>
              </w:rPr>
              <w:t xml:space="preserve">Costurile pentru agenți economici </w:t>
            </w:r>
          </w:p>
          <w:p w:rsidR="009A4E4B" w:rsidRPr="003A6405" w:rsidRDefault="009A4E4B" w:rsidP="009A4E4B">
            <w:pPr>
              <w:ind w:firstLine="709"/>
              <w:rPr>
                <w:sz w:val="24"/>
                <w:szCs w:val="24"/>
                <w:lang w:val="ro-RO"/>
              </w:rPr>
            </w:pPr>
            <w:r w:rsidRPr="003A6405">
              <w:rPr>
                <w:sz w:val="24"/>
                <w:szCs w:val="24"/>
                <w:lang w:val="ro-RO"/>
              </w:rPr>
              <w:t>În anul 2021</w:t>
            </w:r>
            <w:r w:rsidR="00DE41BD" w:rsidRPr="003A6405">
              <w:rPr>
                <w:sz w:val="24"/>
                <w:szCs w:val="24"/>
                <w:lang w:val="ro-RO"/>
              </w:rPr>
              <w:t>,</w:t>
            </w:r>
            <w:r w:rsidRPr="003A6405">
              <w:rPr>
                <w:sz w:val="24"/>
                <w:szCs w:val="24"/>
                <w:lang w:val="ro-RO"/>
              </w:rPr>
              <w:t xml:space="preserve"> Guvernul Republicii Moldova a reiterat angajamentele și importanța sporirii procesului de decuplare a creșterii economice de degradarea mediului prin integrarea măsurilor economiei verzi în procesele de producere ale diverselor ramuri ale economiei naționale, prin asocierea la proiectul interguvernamental a</w:t>
            </w:r>
            <w:r w:rsidR="008B0BF2" w:rsidRPr="003A6405">
              <w:rPr>
                <w:sz w:val="24"/>
                <w:szCs w:val="24"/>
                <w:lang w:val="ro-RO"/>
              </w:rPr>
              <w:t>l</w:t>
            </w:r>
            <w:r w:rsidRPr="003A6405">
              <w:rPr>
                <w:sz w:val="24"/>
                <w:szCs w:val="24"/>
                <w:lang w:val="ro-RO"/>
              </w:rPr>
              <w:t xml:space="preserve"> țărilor parteneriat</w:t>
            </w:r>
            <w:r w:rsidR="008B0BF2" w:rsidRPr="003A6405">
              <w:rPr>
                <w:sz w:val="24"/>
                <w:szCs w:val="24"/>
                <w:lang w:val="ro-RO"/>
              </w:rPr>
              <w:t>ului Estic ,,</w:t>
            </w:r>
            <w:r w:rsidRPr="003A6405">
              <w:rPr>
                <w:sz w:val="24"/>
                <w:szCs w:val="24"/>
                <w:lang w:val="ro-RO"/>
              </w:rPr>
              <w:t xml:space="preserve">EU4Environment” și reflectarea măsurilor în principalele documente de politici ale Guvernului. </w:t>
            </w:r>
          </w:p>
          <w:p w:rsidR="009A4E4B" w:rsidRPr="003A6405" w:rsidRDefault="009A4E4B" w:rsidP="009A4E4B">
            <w:pPr>
              <w:rPr>
                <w:sz w:val="24"/>
                <w:szCs w:val="24"/>
                <w:lang w:val="ro-RO"/>
              </w:rPr>
            </w:pPr>
            <w:r w:rsidRPr="003A6405">
              <w:rPr>
                <w:sz w:val="24"/>
                <w:szCs w:val="24"/>
                <w:lang w:val="ro-RO"/>
              </w:rPr>
              <w:t>Evaluarea efectuată arată că obiectivele stabilite de Regulamentul propus spre aprobare generează beneficii substanţiale atât de mediu, cât şi economice şi că revocarea sau reducerea acestor obiective ar micşora beneficiile în cauză. Amploarea beneficiilor generate este strâns legată de ecoinovare, fără de care difuzarea tehnologiei existente va duce la beneficii economice şi de mediu reduse, pe când însoţiţă de eco-inovare va genera beneficii semnificativ mai mari. Aceste beneficii provin din creşterea proporţiei de materiale reciclate şi recuperate, precum şi din reducerea numărului de anvelope uzate eliminate în depozitele de deşeuri.</w:t>
            </w:r>
          </w:p>
          <w:p w:rsidR="001A7812" w:rsidRPr="003A6405" w:rsidRDefault="001A7812" w:rsidP="001A7812">
            <w:pPr>
              <w:shd w:val="clear" w:color="auto" w:fill="FFFFFF" w:themeFill="background1"/>
              <w:autoSpaceDE w:val="0"/>
              <w:autoSpaceDN w:val="0"/>
              <w:adjustRightInd w:val="0"/>
              <w:ind w:right="142" w:firstLine="709"/>
              <w:jc w:val="left"/>
              <w:rPr>
                <w:rFonts w:eastAsiaTheme="minorHAnsi"/>
                <w:color w:val="000000" w:themeColor="text1"/>
                <w:sz w:val="24"/>
                <w:szCs w:val="24"/>
                <w:lang w:val="ro-RO"/>
              </w:rPr>
            </w:pPr>
            <w:r w:rsidRPr="003A6405">
              <w:rPr>
                <w:rFonts w:eastAsiaTheme="minorHAnsi"/>
                <w:color w:val="000000" w:themeColor="text1"/>
                <w:sz w:val="24"/>
                <w:szCs w:val="24"/>
                <w:lang w:val="ro-RO"/>
              </w:rPr>
              <w:t>Pentru a identifica și respectiv cuantifica eventualele costuri, au fost studiate mai multe surse</w:t>
            </w:r>
          </w:p>
          <w:p w:rsidR="001A7812" w:rsidRPr="003A6405" w:rsidRDefault="001A7812" w:rsidP="001A7812">
            <w:pPr>
              <w:shd w:val="clear" w:color="auto" w:fill="FFFFFF" w:themeFill="background1"/>
              <w:autoSpaceDE w:val="0"/>
              <w:autoSpaceDN w:val="0"/>
              <w:adjustRightInd w:val="0"/>
              <w:ind w:right="142" w:firstLine="709"/>
              <w:jc w:val="left"/>
              <w:rPr>
                <w:rFonts w:eastAsiaTheme="minorHAnsi"/>
                <w:color w:val="000000" w:themeColor="text1"/>
                <w:sz w:val="24"/>
                <w:szCs w:val="24"/>
                <w:lang w:val="ro-RO"/>
              </w:rPr>
            </w:pPr>
            <w:r w:rsidRPr="003A6405">
              <w:rPr>
                <w:rFonts w:eastAsiaTheme="minorHAnsi"/>
                <w:color w:val="000000" w:themeColor="text1"/>
                <w:sz w:val="24"/>
                <w:szCs w:val="24"/>
                <w:lang w:val="ro-RO"/>
              </w:rPr>
              <w:t>de informare, în particular:</w:t>
            </w:r>
          </w:p>
          <w:p w:rsidR="001A7812" w:rsidRPr="003A6405" w:rsidRDefault="001A7812" w:rsidP="001A7812">
            <w:pPr>
              <w:shd w:val="clear" w:color="auto" w:fill="FFFFFF" w:themeFill="background1"/>
              <w:autoSpaceDE w:val="0"/>
              <w:autoSpaceDN w:val="0"/>
              <w:adjustRightInd w:val="0"/>
              <w:ind w:right="142" w:firstLine="709"/>
              <w:jc w:val="left"/>
              <w:rPr>
                <w:rFonts w:eastAsiaTheme="minorHAnsi"/>
                <w:color w:val="000000" w:themeColor="text1"/>
                <w:sz w:val="24"/>
                <w:szCs w:val="24"/>
                <w:lang w:val="ro-RO"/>
              </w:rPr>
            </w:pPr>
            <w:r w:rsidRPr="003A6405">
              <w:rPr>
                <w:rFonts w:eastAsiaTheme="minorHAnsi"/>
                <w:color w:val="000000" w:themeColor="text1"/>
                <w:sz w:val="24"/>
                <w:szCs w:val="24"/>
                <w:lang w:val="ro-RO"/>
              </w:rPr>
              <w:t xml:space="preserve">Raport al Comisiei Europene către Parlamentul European asupra punerii în aplicare a Directivei 2000/53/CE privind vehiculele scoase din uz - </w:t>
            </w:r>
            <w:hyperlink r:id="rId16" w:history="1">
              <w:r w:rsidRPr="003A6405">
                <w:rPr>
                  <w:rStyle w:val="Hyperlink"/>
                  <w:rFonts w:eastAsiaTheme="minorHAnsi"/>
                  <w:sz w:val="24"/>
                  <w:szCs w:val="24"/>
                  <w:lang w:val="ro-RO"/>
                </w:rPr>
                <w:t>https://eur-lex.europa.eu/legal-content/RO/TXT/PDF/?uri=CELEX:52020DC0033&amp;from=ES</w:t>
              </w:r>
            </w:hyperlink>
            <w:r w:rsidRPr="003A6405">
              <w:rPr>
                <w:rFonts w:eastAsiaTheme="minorHAnsi"/>
                <w:color w:val="000000" w:themeColor="text1"/>
                <w:sz w:val="24"/>
                <w:szCs w:val="24"/>
                <w:lang w:val="ro-RO"/>
              </w:rPr>
              <w:t xml:space="preserve"> </w:t>
            </w:r>
          </w:p>
          <w:p w:rsidR="001A7812" w:rsidRPr="003A6405" w:rsidRDefault="001A7812" w:rsidP="001A7812">
            <w:pPr>
              <w:shd w:val="clear" w:color="auto" w:fill="FFFFFF" w:themeFill="background1"/>
              <w:autoSpaceDE w:val="0"/>
              <w:autoSpaceDN w:val="0"/>
              <w:adjustRightInd w:val="0"/>
              <w:ind w:right="142" w:firstLine="709"/>
              <w:jc w:val="left"/>
              <w:rPr>
                <w:color w:val="000000" w:themeColor="text1"/>
                <w:sz w:val="24"/>
                <w:szCs w:val="24"/>
                <w:lang w:val="ro-RO"/>
              </w:rPr>
            </w:pPr>
            <w:r w:rsidRPr="003A6405">
              <w:rPr>
                <w:color w:val="000000" w:themeColor="text1"/>
                <w:sz w:val="24"/>
                <w:szCs w:val="24"/>
                <w:lang w:val="ro-RO"/>
              </w:rPr>
              <w:t>Guidance on Extended Producer Responsibility (EPR). Analysis of EPR schemes in the EU</w:t>
            </w:r>
            <w:r w:rsidR="00FF0CFF" w:rsidRPr="003A6405">
              <w:rPr>
                <w:color w:val="000000" w:themeColor="text1"/>
                <w:sz w:val="24"/>
                <w:szCs w:val="24"/>
                <w:lang w:val="ro-RO"/>
              </w:rPr>
              <w:t xml:space="preserve">- Final Report of European Commission 2014 </w:t>
            </w:r>
            <w:hyperlink r:id="rId17" w:history="1">
              <w:r w:rsidRPr="003A6405">
                <w:rPr>
                  <w:rStyle w:val="Hyperlink"/>
                  <w:sz w:val="24"/>
                  <w:szCs w:val="24"/>
                  <w:lang w:val="ro-RO"/>
                </w:rPr>
                <w:t>https://ec.europa.eu/environment/archives/waste/eu_guidance/pdf/report.pdf</w:t>
              </w:r>
            </w:hyperlink>
            <w:r w:rsidRPr="003A6405">
              <w:rPr>
                <w:color w:val="000000" w:themeColor="text1"/>
                <w:sz w:val="24"/>
                <w:szCs w:val="24"/>
                <w:lang w:val="ro-RO"/>
              </w:rPr>
              <w:t xml:space="preserve"> </w:t>
            </w:r>
          </w:p>
          <w:p w:rsidR="001A7812" w:rsidRPr="003A6405" w:rsidRDefault="001A7812" w:rsidP="001A7812">
            <w:pPr>
              <w:shd w:val="clear" w:color="auto" w:fill="FFFFFF" w:themeFill="background1"/>
              <w:autoSpaceDE w:val="0"/>
              <w:autoSpaceDN w:val="0"/>
              <w:adjustRightInd w:val="0"/>
              <w:ind w:right="142" w:firstLine="709"/>
              <w:jc w:val="left"/>
              <w:rPr>
                <w:rFonts w:eastAsiaTheme="minorHAnsi"/>
                <w:sz w:val="24"/>
                <w:szCs w:val="24"/>
                <w:lang w:val="ro-RO"/>
              </w:rPr>
            </w:pPr>
            <w:r w:rsidRPr="003A6405">
              <w:rPr>
                <w:sz w:val="24"/>
                <w:szCs w:val="24"/>
                <w:lang w:val="ro-RO"/>
              </w:rPr>
              <w:t xml:space="preserve">End-of-life vehicles: influence of production costs on recycling rates - </w:t>
            </w:r>
            <w:hyperlink r:id="rId18" w:history="1">
              <w:r w:rsidRPr="003A6405">
                <w:rPr>
                  <w:rStyle w:val="Hyperlink"/>
                  <w:sz w:val="24"/>
                  <w:szCs w:val="24"/>
                  <w:lang w:val="ro-RO"/>
                </w:rPr>
                <w:t>https://ec.europa.eu/environment/integration/research/newsalert/pdf/283na3_en.pdf</w:t>
              </w:r>
            </w:hyperlink>
            <w:r w:rsidRPr="003A6405">
              <w:rPr>
                <w:sz w:val="24"/>
                <w:szCs w:val="24"/>
                <w:lang w:val="ro-RO"/>
              </w:rPr>
              <w:t xml:space="preserve"> </w:t>
            </w:r>
          </w:p>
          <w:p w:rsidR="00C31CF9" w:rsidRPr="003A6405" w:rsidRDefault="00C31CF9" w:rsidP="00C31CF9">
            <w:pPr>
              <w:tabs>
                <w:tab w:val="left" w:pos="4546"/>
              </w:tabs>
              <w:ind w:firstLine="360"/>
              <w:rPr>
                <w:b/>
                <w:sz w:val="24"/>
                <w:szCs w:val="24"/>
                <w:lang w:val="ro-RO"/>
              </w:rPr>
            </w:pPr>
            <w:r w:rsidRPr="003A6405">
              <w:rPr>
                <w:sz w:val="24"/>
                <w:szCs w:val="24"/>
                <w:lang w:val="ro-RO"/>
              </w:rPr>
              <w:t>La nivelul țărilor membre UE, în conformitate cu „Ghidul privind responsabilitatea extinsă a producătorului (REP); Raport final, Comisia Europeană – DG Mediu, 2014”, costurile plătite de producători pe tonă de materiale puse pe piață variază de la 14 Euro/tonă (Marea Britanie) la 200 Euro/tonă (Austria), cu o medie de 92 Euro/tonă.</w:t>
            </w:r>
          </w:p>
          <w:p w:rsidR="00C31CF9" w:rsidRPr="003A6405" w:rsidRDefault="00C31CF9" w:rsidP="00C31CF9">
            <w:pPr>
              <w:tabs>
                <w:tab w:val="left" w:pos="4546"/>
              </w:tabs>
              <w:ind w:firstLine="360"/>
              <w:rPr>
                <w:sz w:val="24"/>
                <w:szCs w:val="24"/>
                <w:lang w:val="ro-RO"/>
              </w:rPr>
            </w:pPr>
            <w:r w:rsidRPr="003A6405">
              <w:rPr>
                <w:sz w:val="24"/>
                <w:szCs w:val="24"/>
                <w:lang w:val="ro-RO"/>
              </w:rPr>
              <w:t>Exemplu</w:t>
            </w:r>
            <w:r w:rsidR="008B0BF2" w:rsidRPr="003A6405">
              <w:rPr>
                <w:sz w:val="24"/>
                <w:szCs w:val="24"/>
                <w:lang w:val="ro-RO"/>
              </w:rPr>
              <w:t>l</w:t>
            </w:r>
            <w:r w:rsidRPr="003A6405">
              <w:rPr>
                <w:sz w:val="24"/>
                <w:szCs w:val="24"/>
                <w:lang w:val="ro-RO"/>
              </w:rPr>
              <w:t xml:space="preserve"> ţărilor UE denotă faptul că introducerea principiului </w:t>
            </w:r>
            <w:r w:rsidR="00CF22E6" w:rsidRPr="003A6405">
              <w:rPr>
                <w:color w:val="333333"/>
                <w:sz w:val="24"/>
                <w:szCs w:val="24"/>
                <w:shd w:val="clear" w:color="auto" w:fill="FFFFFF"/>
                <w:lang w:val="ro-RO"/>
              </w:rPr>
              <w:t>„poluatorul plăteşte”</w:t>
            </w:r>
            <w:r w:rsidRPr="003A6405">
              <w:rPr>
                <w:sz w:val="24"/>
                <w:szCs w:val="24"/>
                <w:lang w:val="ro-RO"/>
              </w:rPr>
              <w:t xml:space="preserve"> nu a avut impact asupra preţului mărfurilor comercializate, deoarece acestea sunt de ordinul 2-30 Euro, ceea </w:t>
            </w:r>
            <w:r w:rsidRPr="003A6405">
              <w:rPr>
                <w:sz w:val="24"/>
                <w:szCs w:val="24"/>
                <w:lang w:val="ro-RO"/>
              </w:rPr>
              <w:lastRenderedPageBreak/>
              <w:t xml:space="preserve">ce constituie 1-3 % din preţurile de comercializare şi pot fi suportate de producători fără a majora preţul. </w:t>
            </w:r>
          </w:p>
          <w:p w:rsidR="00C31CF9" w:rsidRPr="003A6405" w:rsidRDefault="00C31CF9" w:rsidP="00084CA5">
            <w:pPr>
              <w:shd w:val="clear" w:color="auto" w:fill="FFFFFF" w:themeFill="background1"/>
              <w:ind w:right="142" w:firstLine="709"/>
              <w:rPr>
                <w:color w:val="000000" w:themeColor="text1"/>
                <w:sz w:val="24"/>
                <w:szCs w:val="24"/>
                <w:lang w:val="ro-RO"/>
              </w:rPr>
            </w:pPr>
            <w:r w:rsidRPr="003A6405">
              <w:rPr>
                <w:color w:val="000000" w:themeColor="text1"/>
                <w:sz w:val="24"/>
                <w:szCs w:val="24"/>
                <w:lang w:val="ro-RO"/>
              </w:rPr>
              <w:t xml:space="preserve">Urmare a analizei efectuate, principalele tipuri de costuri care vor fi suportate de agenții </w:t>
            </w:r>
            <w:r w:rsidR="008B0BF2" w:rsidRPr="003A6405">
              <w:rPr>
                <w:color w:val="000000" w:themeColor="text1"/>
                <w:sz w:val="24"/>
                <w:szCs w:val="24"/>
                <w:lang w:val="ro-RO"/>
              </w:rPr>
              <w:t>economici care intenționează să</w:t>
            </w:r>
            <w:r w:rsidR="00DB2228" w:rsidRPr="003A6405">
              <w:rPr>
                <w:sz w:val="24"/>
                <w:szCs w:val="24"/>
                <w:lang w:val="ro-RO"/>
              </w:rPr>
              <w:t xml:space="preserve"> reutilizeze, să refolosească, să reşapeze și să recicleze anvelopele uzate </w:t>
            </w:r>
            <w:r w:rsidRPr="003A6405">
              <w:rPr>
                <w:color w:val="000000" w:themeColor="text1"/>
                <w:sz w:val="24"/>
                <w:szCs w:val="24"/>
                <w:lang w:val="ro-RO"/>
              </w:rPr>
              <w:t>sunt:</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519"/>
            </w:tblGrid>
            <w:tr w:rsidR="00C31CF9" w:rsidRPr="003A6405" w:rsidTr="00213C0C">
              <w:trPr>
                <w:trHeight w:val="356"/>
              </w:trPr>
              <w:tc>
                <w:tcPr>
                  <w:tcW w:w="4785" w:type="dxa"/>
                </w:tcPr>
                <w:p w:rsidR="00C31CF9" w:rsidRPr="003A6405" w:rsidRDefault="00C31CF9" w:rsidP="00B243B8">
                  <w:pPr>
                    <w:pStyle w:val="Style1"/>
                    <w:spacing w:line="240" w:lineRule="auto"/>
                    <w:ind w:firstLine="759"/>
                    <w:jc w:val="center"/>
                    <w:rPr>
                      <w:rStyle w:val="FontStyle12"/>
                      <w:sz w:val="20"/>
                      <w:szCs w:val="20"/>
                      <w:u w:val="single"/>
                      <w:lang w:val="ro-RO" w:eastAsia="ro-RO"/>
                    </w:rPr>
                  </w:pPr>
                  <w:r w:rsidRPr="003A6405">
                    <w:rPr>
                      <w:b/>
                      <w:color w:val="000000" w:themeColor="text1"/>
                      <w:sz w:val="20"/>
                      <w:szCs w:val="20"/>
                      <w:lang w:val="ro-RO"/>
                    </w:rPr>
                    <w:t>Descriere</w:t>
                  </w:r>
                </w:p>
              </w:tc>
              <w:tc>
                <w:tcPr>
                  <w:tcW w:w="4519" w:type="dxa"/>
                </w:tcPr>
                <w:p w:rsidR="00C31CF9" w:rsidRPr="003A6405" w:rsidRDefault="00C31CF9" w:rsidP="00B243B8">
                  <w:pPr>
                    <w:ind w:firstLine="0"/>
                    <w:jc w:val="center"/>
                    <w:rPr>
                      <w:rStyle w:val="FontStyle12"/>
                      <w:sz w:val="20"/>
                      <w:szCs w:val="20"/>
                      <w:u w:val="single"/>
                      <w:lang w:val="ro-RO" w:eastAsia="ro-RO"/>
                    </w:rPr>
                  </w:pPr>
                  <w:r w:rsidRPr="003A6405">
                    <w:rPr>
                      <w:b/>
                      <w:color w:val="000000" w:themeColor="text1"/>
                      <w:lang w:val="ro-RO"/>
                    </w:rPr>
                    <w:t>Argumente privind costurile necesare</w:t>
                  </w:r>
                </w:p>
              </w:tc>
            </w:tr>
            <w:tr w:rsidR="00C31CF9" w:rsidRPr="003A6405" w:rsidTr="00213C0C">
              <w:trPr>
                <w:trHeight w:val="189"/>
              </w:trPr>
              <w:tc>
                <w:tcPr>
                  <w:tcW w:w="9304" w:type="dxa"/>
                  <w:gridSpan w:val="2"/>
                </w:tcPr>
                <w:p w:rsidR="00C31CF9" w:rsidRPr="003A6405" w:rsidRDefault="00C31CF9" w:rsidP="00B243B8">
                  <w:pPr>
                    <w:ind w:firstLine="0"/>
                    <w:jc w:val="center"/>
                    <w:rPr>
                      <w:b/>
                      <w:i/>
                      <w:color w:val="000000" w:themeColor="text1"/>
                      <w:lang w:val="ro-RO"/>
                    </w:rPr>
                  </w:pPr>
                  <w:r w:rsidRPr="003A6405">
                    <w:rPr>
                      <w:b/>
                      <w:color w:val="000000" w:themeColor="text1"/>
                      <w:lang w:val="ro-RO"/>
                    </w:rPr>
                    <w:t xml:space="preserve">Costuri pentru </w:t>
                  </w:r>
                  <w:r w:rsidR="00DB2228" w:rsidRPr="003A6405">
                    <w:rPr>
                      <w:b/>
                      <w:lang w:val="ro-RO"/>
                    </w:rPr>
                    <w:t>reutilizare</w:t>
                  </w:r>
                </w:p>
              </w:tc>
            </w:tr>
            <w:tr w:rsidR="00C31CF9" w:rsidRPr="003A6405" w:rsidTr="00213C0C">
              <w:trPr>
                <w:trHeight w:val="430"/>
              </w:trPr>
              <w:tc>
                <w:tcPr>
                  <w:tcW w:w="4785" w:type="dxa"/>
                </w:tcPr>
                <w:p w:rsidR="003E31E5" w:rsidRPr="003A6405" w:rsidRDefault="003E31E5" w:rsidP="003E31E5">
                  <w:pPr>
                    <w:ind w:firstLine="360"/>
                    <w:rPr>
                      <w:lang w:val="ro-RO"/>
                    </w:rPr>
                  </w:pPr>
                  <w:r w:rsidRPr="003A6405">
                    <w:rPr>
                      <w:lang w:val="ro-RO"/>
                    </w:rPr>
                    <w:t>Actualmente</w:t>
                  </w:r>
                  <w:r w:rsidR="00760F29" w:rsidRPr="003A6405">
                    <w:rPr>
                      <w:lang w:val="ro-RO"/>
                    </w:rPr>
                    <w:t>,</w:t>
                  </w:r>
                  <w:r w:rsidRPr="003A6405">
                    <w:rPr>
                      <w:lang w:val="ro-RO"/>
                    </w:rPr>
                    <w:t xml:space="preserve"> a primit răsp</w:t>
                  </w:r>
                  <w:r w:rsidR="00760F29" w:rsidRPr="003A6405">
                    <w:rPr>
                      <w:lang w:val="ro-RO"/>
                    </w:rPr>
                    <w:t>â</w:t>
                  </w:r>
                  <w:r w:rsidRPr="003A6405">
                    <w:rPr>
                      <w:lang w:val="ro-RO"/>
                    </w:rPr>
                    <w:t xml:space="preserve">ndire o direcție de utilizare a anvelopelor – folosirea ca </w:t>
                  </w:r>
                  <w:r w:rsidR="00760F29" w:rsidRPr="003A6405">
                    <w:rPr>
                      <w:lang w:val="ro-RO"/>
                    </w:rPr>
                    <w:t xml:space="preserve">și </w:t>
                  </w:r>
                  <w:r w:rsidRPr="003A6405">
                    <w:rPr>
                      <w:lang w:val="ro-RO"/>
                    </w:rPr>
                    <w:t xml:space="preserve">combustibil la uzinele de ciment. Această metodă nu necesită careva utilaje speciale, nu înrăutățește calitatea cimentului și nu este legată de cheltuieli capitale mari. Gazul sulfic, eliminat în mod obișnuit, se transformă în gips (sulfură de calciu). </w:t>
                  </w:r>
                </w:p>
                <w:p w:rsidR="00C31CF9" w:rsidRPr="003A6405" w:rsidRDefault="003E31E5" w:rsidP="003E31E5">
                  <w:pPr>
                    <w:ind w:firstLine="360"/>
                    <w:rPr>
                      <w:rStyle w:val="FontStyle12"/>
                      <w:sz w:val="20"/>
                      <w:szCs w:val="20"/>
                      <w:u w:val="single"/>
                      <w:lang w:val="ro-RO" w:eastAsia="ro-RO"/>
                    </w:rPr>
                  </w:pPr>
                  <w:r w:rsidRPr="003A6405">
                    <w:rPr>
                      <w:lang w:val="ro-RO"/>
                    </w:rPr>
                    <w:t>O altă ramură ce necesită consumuri mari de energie, producerea hîrtiei și celulozei, tot folosește anvelopele uzate. De obicei combinatele de carton-celuloză pentru încălzire folosesc rămășițe de lemn, însă din cauza umidității este necesar de adăugat cărbune, astfel anvelopele reprezintă o alternativă ieftină.</w:t>
                  </w:r>
                </w:p>
              </w:tc>
              <w:tc>
                <w:tcPr>
                  <w:tcW w:w="4519" w:type="dxa"/>
                </w:tcPr>
                <w:p w:rsidR="00C31CF9" w:rsidRPr="003A6405" w:rsidRDefault="0022367D" w:rsidP="00213C0C">
                  <w:pPr>
                    <w:rPr>
                      <w:rStyle w:val="FontStyle12"/>
                      <w:i w:val="0"/>
                      <w:color w:val="FF0000"/>
                      <w:sz w:val="20"/>
                      <w:szCs w:val="20"/>
                      <w:lang w:val="ro-RO" w:eastAsia="ro-RO"/>
                    </w:rPr>
                  </w:pPr>
                  <w:r w:rsidRPr="003A6405">
                    <w:rPr>
                      <w:rStyle w:val="FontStyle12"/>
                      <w:i w:val="0"/>
                      <w:sz w:val="20"/>
                      <w:szCs w:val="20"/>
                      <w:lang w:val="ro-RO" w:eastAsia="ro-RO"/>
                    </w:rPr>
                    <w:t xml:space="preserve">Teoretic nu reprezintă </w:t>
                  </w:r>
                  <w:r w:rsidR="00BC07C6" w:rsidRPr="003A6405">
                    <w:rPr>
                      <w:rStyle w:val="FontStyle12"/>
                      <w:i w:val="0"/>
                      <w:sz w:val="20"/>
                      <w:szCs w:val="20"/>
                      <w:lang w:val="ro-RO" w:eastAsia="ro-RO"/>
                    </w:rPr>
                    <w:t>un cost deoarece acesta înlocu</w:t>
                  </w:r>
                  <w:r w:rsidR="00760F29" w:rsidRPr="003A6405">
                    <w:rPr>
                      <w:rStyle w:val="FontStyle12"/>
                      <w:i w:val="0"/>
                      <w:sz w:val="20"/>
                      <w:szCs w:val="20"/>
                      <w:lang w:val="ro-RO" w:eastAsia="ro-RO"/>
                    </w:rPr>
                    <w:t>i</w:t>
                  </w:r>
                  <w:r w:rsidR="00BC07C6" w:rsidRPr="003A6405">
                    <w:rPr>
                      <w:rStyle w:val="FontStyle12"/>
                      <w:i w:val="0"/>
                      <w:sz w:val="20"/>
                      <w:szCs w:val="20"/>
                      <w:lang w:val="ro-RO" w:eastAsia="ro-RO"/>
                    </w:rPr>
                    <w:t>eș</w:t>
                  </w:r>
                  <w:r w:rsidRPr="003A6405">
                    <w:rPr>
                      <w:rStyle w:val="FontStyle12"/>
                      <w:i w:val="0"/>
                      <w:sz w:val="20"/>
                      <w:szCs w:val="20"/>
                      <w:lang w:val="ro-RO" w:eastAsia="ro-RO"/>
                    </w:rPr>
                    <w:t>te combustibili trandiți</w:t>
                  </w:r>
                  <w:r w:rsidR="00BC07C6" w:rsidRPr="003A6405">
                    <w:rPr>
                      <w:rStyle w:val="FontStyle12"/>
                      <w:i w:val="0"/>
                      <w:sz w:val="20"/>
                      <w:szCs w:val="20"/>
                      <w:lang w:val="ro-RO" w:eastAsia="ro-RO"/>
                    </w:rPr>
                    <w:t>onali pentru care industria plăt</w:t>
                  </w:r>
                  <w:r w:rsidRPr="003A6405">
                    <w:rPr>
                      <w:rStyle w:val="FontStyle12"/>
                      <w:i w:val="0"/>
                      <w:sz w:val="20"/>
                      <w:szCs w:val="20"/>
                      <w:lang w:val="ro-RO" w:eastAsia="ro-RO"/>
                    </w:rPr>
                    <w:t>ește sume considerabile.</w:t>
                  </w:r>
                </w:p>
              </w:tc>
            </w:tr>
            <w:tr w:rsidR="00C31CF9" w:rsidRPr="003A6405" w:rsidTr="00213C0C">
              <w:trPr>
                <w:trHeight w:val="159"/>
              </w:trPr>
              <w:tc>
                <w:tcPr>
                  <w:tcW w:w="9304" w:type="dxa"/>
                  <w:gridSpan w:val="2"/>
                </w:tcPr>
                <w:p w:rsidR="00C31CF9" w:rsidRPr="003A6405" w:rsidRDefault="0059065E" w:rsidP="00B243B8">
                  <w:pPr>
                    <w:jc w:val="center"/>
                    <w:rPr>
                      <w:rStyle w:val="FontStyle12"/>
                      <w:b/>
                      <w:i w:val="0"/>
                      <w:sz w:val="24"/>
                      <w:szCs w:val="24"/>
                      <w:u w:val="single"/>
                      <w:lang w:val="ro-RO" w:eastAsia="ro-RO"/>
                    </w:rPr>
                  </w:pPr>
                  <w:r w:rsidRPr="003A6405">
                    <w:rPr>
                      <w:b/>
                      <w:lang w:val="ro-RO"/>
                    </w:rPr>
                    <w:t>Mărunțirea mecanică</w:t>
                  </w:r>
                </w:p>
              </w:tc>
            </w:tr>
            <w:tr w:rsidR="00C31CF9" w:rsidRPr="003A6405" w:rsidTr="00213C0C">
              <w:trPr>
                <w:trHeight w:val="430"/>
              </w:trPr>
              <w:tc>
                <w:tcPr>
                  <w:tcW w:w="4785" w:type="dxa"/>
                </w:tcPr>
                <w:p w:rsidR="00C31CF9" w:rsidRPr="003A6405" w:rsidRDefault="0059065E" w:rsidP="0059065E">
                  <w:pPr>
                    <w:ind w:firstLine="360"/>
                    <w:rPr>
                      <w:lang w:val="ro-RO"/>
                    </w:rPr>
                  </w:pPr>
                  <w:r w:rsidRPr="003A6405">
                    <w:rPr>
                      <w:lang w:val="ro-RO"/>
                    </w:rPr>
                    <w:t>Această metodă este cea mai populară și permite de a separa componentele de bază a</w:t>
                  </w:r>
                  <w:r w:rsidR="008B0BF2" w:rsidRPr="003A6405">
                    <w:rPr>
                      <w:lang w:val="ro-RO"/>
                    </w:rPr>
                    <w:t>le</w:t>
                  </w:r>
                  <w:r w:rsidRPr="003A6405">
                    <w:rPr>
                      <w:lang w:val="ro-RO"/>
                    </w:rPr>
                    <w:t xml:space="preserve"> anvelopei : cauciuc, o</w:t>
                  </w:r>
                  <w:r w:rsidR="00760F29" w:rsidRPr="003A6405">
                    <w:rPr>
                      <w:lang w:val="ro-RO"/>
                    </w:rPr>
                    <w:t>ț</w:t>
                  </w:r>
                  <w:r w:rsidRPr="003A6405">
                    <w:rPr>
                      <w:lang w:val="ro-RO"/>
                    </w:rPr>
                    <w:t>el și materiale textile</w:t>
                  </w:r>
                  <w:r w:rsidR="00760F29" w:rsidRPr="003A6405">
                    <w:rPr>
                      <w:lang w:val="ro-RO"/>
                    </w:rPr>
                    <w:t>.</w:t>
                  </w:r>
                  <w:r w:rsidRPr="003A6405">
                    <w:rPr>
                      <w:lang w:val="ro-RO"/>
                    </w:rPr>
                    <w:t xml:space="preserve"> </w:t>
                  </w:r>
                  <w:r w:rsidR="00760F29" w:rsidRPr="003A6405">
                    <w:rPr>
                      <w:lang w:val="ro-RO"/>
                    </w:rPr>
                    <w:t>D</w:t>
                  </w:r>
                  <w:r w:rsidRPr="003A6405">
                    <w:rPr>
                      <w:lang w:val="ro-RO"/>
                    </w:rPr>
                    <w:t>easemenea</w:t>
                  </w:r>
                  <w:r w:rsidR="00760F29" w:rsidRPr="003A6405">
                    <w:rPr>
                      <w:lang w:val="ro-RO"/>
                    </w:rPr>
                    <w:t>,</w:t>
                  </w:r>
                  <w:r w:rsidRPr="003A6405">
                    <w:rPr>
                      <w:lang w:val="ro-RO"/>
                    </w:rPr>
                    <w:t xml:space="preserve"> transformă cauciucul în materie primă de calitate. Avantajul de bază a metodei date este că</w:t>
                  </w:r>
                  <w:r w:rsidR="00760F29" w:rsidRPr="003A6405">
                    <w:rPr>
                      <w:lang w:val="ro-RO"/>
                    </w:rPr>
                    <w:t>,</w:t>
                  </w:r>
                  <w:r w:rsidRPr="003A6405">
                    <w:rPr>
                      <w:lang w:val="ro-RO"/>
                    </w:rPr>
                    <w:t xml:space="preserve"> cauciucul sub formă de granule și praf își păstrează proprietățile chimice și fizice. Materialele rezultate pot fi folosite ca înlocuitori ale materiilor prime costisitoare chiar și pentru fabricarea produselor calitative cu ajutorul tehnologiilor inovaționale de prelucrare. La baza tehnologiei stă mărunțirea mecanică a anvelopei în bucăți de dimensiuni reduse, cu separarea ulterioară a cordului de textil sau oțel bazată pe principiul „creșterii fragilității” cauciucului la viteze </w:t>
                  </w:r>
                  <w:r w:rsidR="008B0BF2" w:rsidRPr="003A6405">
                    <w:rPr>
                      <w:lang w:val="ro-RO"/>
                    </w:rPr>
                    <w:t>mari de contact reciproc, obținî</w:t>
                  </w:r>
                  <w:r w:rsidRPr="003A6405">
                    <w:rPr>
                      <w:lang w:val="ro-RO"/>
                    </w:rPr>
                    <w:t>ndu</w:t>
                  </w:r>
                  <w:r w:rsidR="008B0BF2" w:rsidRPr="003A6405">
                    <w:rPr>
                      <w:lang w:val="ro-RO"/>
                    </w:rPr>
                    <w:t>-</w:t>
                  </w:r>
                  <w:r w:rsidRPr="003A6405">
                    <w:rPr>
                      <w:lang w:val="ro-RO"/>
                    </w:rPr>
                    <w:t xml:space="preserve">se granule de cauciuc, apoi prin extrudare se obțin prafuri fin dispersate (0,2 mm). </w:t>
                  </w:r>
                </w:p>
              </w:tc>
              <w:tc>
                <w:tcPr>
                  <w:tcW w:w="4519" w:type="dxa"/>
                </w:tcPr>
                <w:p w:rsidR="00BC07C6" w:rsidRPr="003A6405" w:rsidRDefault="00BC07C6" w:rsidP="00213C0C">
                  <w:pPr>
                    <w:rPr>
                      <w:rStyle w:val="FontStyle12"/>
                      <w:i w:val="0"/>
                      <w:color w:val="FF0000"/>
                      <w:sz w:val="24"/>
                      <w:szCs w:val="24"/>
                      <w:lang w:val="ro-RO" w:eastAsia="ro-RO"/>
                    </w:rPr>
                  </w:pPr>
                </w:p>
                <w:p w:rsidR="00BC07C6" w:rsidRPr="003A6405" w:rsidRDefault="00BC07C6" w:rsidP="00213C0C">
                  <w:pPr>
                    <w:rPr>
                      <w:rStyle w:val="FontStyle12"/>
                      <w:i w:val="0"/>
                      <w:sz w:val="24"/>
                      <w:szCs w:val="24"/>
                      <w:lang w:val="ro-RO" w:eastAsia="ro-RO"/>
                    </w:rPr>
                  </w:pPr>
                </w:p>
                <w:p w:rsidR="00BC07C6" w:rsidRPr="003A6405" w:rsidRDefault="00BC07C6" w:rsidP="00BC07C6">
                  <w:pPr>
                    <w:rPr>
                      <w:rStyle w:val="FontStyle12"/>
                      <w:i w:val="0"/>
                      <w:sz w:val="20"/>
                      <w:szCs w:val="20"/>
                      <w:lang w:val="ro-RO" w:eastAsia="ro-RO"/>
                    </w:rPr>
                  </w:pPr>
                  <w:r w:rsidRPr="003A6405">
                    <w:rPr>
                      <w:lang w:val="ro-RO"/>
                    </w:rPr>
                    <w:t xml:space="preserve">Costul estimativ pentru </w:t>
                  </w:r>
                  <w:r w:rsidRPr="003A6405">
                    <w:rPr>
                      <w:rStyle w:val="FontStyle12"/>
                      <w:i w:val="0"/>
                      <w:sz w:val="20"/>
                      <w:szCs w:val="20"/>
                      <w:lang w:val="ro-RO" w:eastAsia="ro-RO"/>
                    </w:rPr>
                    <w:t>tocare primară</w:t>
                  </w:r>
                  <w:r w:rsidR="008B0BF2" w:rsidRPr="003A6405">
                    <w:rPr>
                      <w:rStyle w:val="FontStyle12"/>
                      <w:i w:val="0"/>
                      <w:sz w:val="20"/>
                      <w:szCs w:val="20"/>
                      <w:lang w:val="ro-RO" w:eastAsia="ro-RO"/>
                    </w:rPr>
                    <w:t xml:space="preserve"> -</w:t>
                  </w:r>
                  <w:r w:rsidRPr="003A6405">
                    <w:rPr>
                      <w:rStyle w:val="FontStyle12"/>
                      <w:i w:val="0"/>
                      <w:sz w:val="20"/>
                      <w:szCs w:val="20"/>
                      <w:lang w:val="ro-RO" w:eastAsia="ro-RO"/>
                    </w:rPr>
                    <w:t xml:space="preserve"> 15 euro per ton</w:t>
                  </w:r>
                  <w:r w:rsidR="00760F29" w:rsidRPr="003A6405">
                    <w:rPr>
                      <w:rStyle w:val="FontStyle12"/>
                      <w:i w:val="0"/>
                      <w:sz w:val="20"/>
                      <w:szCs w:val="20"/>
                      <w:lang w:val="ro-RO" w:eastAsia="ro-RO"/>
                    </w:rPr>
                    <w:t>ă</w:t>
                  </w:r>
                  <w:r w:rsidR="008B0BF2" w:rsidRPr="003A6405">
                    <w:rPr>
                      <w:rStyle w:val="FontStyle12"/>
                      <w:i w:val="0"/>
                      <w:sz w:val="20"/>
                      <w:szCs w:val="20"/>
                      <w:lang w:val="ro-RO" w:eastAsia="ro-RO"/>
                    </w:rPr>
                    <w:t>.</w:t>
                  </w:r>
                </w:p>
                <w:p w:rsidR="0022367D" w:rsidRPr="003A6405" w:rsidRDefault="0022367D" w:rsidP="00BC07C6">
                  <w:pPr>
                    <w:rPr>
                      <w:rStyle w:val="FontStyle12"/>
                      <w:i w:val="0"/>
                      <w:color w:val="FF0000"/>
                      <w:sz w:val="24"/>
                      <w:szCs w:val="24"/>
                      <w:lang w:val="ro-RO" w:eastAsia="ro-RO"/>
                    </w:rPr>
                  </w:pPr>
                  <w:r w:rsidRPr="003A6405">
                    <w:rPr>
                      <w:rStyle w:val="FontStyle12"/>
                      <w:i w:val="0"/>
                      <w:sz w:val="20"/>
                      <w:szCs w:val="20"/>
                      <w:lang w:val="ro-RO" w:eastAsia="ro-RO"/>
                    </w:rPr>
                    <w:t>Un cost mediu pentru</w:t>
                  </w:r>
                  <w:r w:rsidR="00BC07C6" w:rsidRPr="003A6405">
                    <w:rPr>
                      <w:rStyle w:val="FontStyle12"/>
                      <w:i w:val="0"/>
                      <w:sz w:val="20"/>
                      <w:szCs w:val="20"/>
                      <w:lang w:val="ro-RO" w:eastAsia="ro-RO"/>
                    </w:rPr>
                    <w:t xml:space="preserve"> granule</w:t>
                  </w:r>
                  <w:r w:rsidR="008B0BF2" w:rsidRPr="003A6405">
                    <w:rPr>
                      <w:rStyle w:val="FontStyle12"/>
                      <w:i w:val="0"/>
                      <w:sz w:val="20"/>
                      <w:szCs w:val="20"/>
                      <w:lang w:val="ro-RO" w:eastAsia="ro-RO"/>
                    </w:rPr>
                    <w:t xml:space="preserve"> -</w:t>
                  </w:r>
                  <w:r w:rsidR="00BC07C6" w:rsidRPr="003A6405">
                    <w:rPr>
                      <w:rStyle w:val="FontStyle12"/>
                      <w:i w:val="0"/>
                      <w:sz w:val="20"/>
                      <w:szCs w:val="20"/>
                      <w:lang w:val="ro-RO" w:eastAsia="ro-RO"/>
                    </w:rPr>
                    <w:t xml:space="preserve"> 80-90 e</w:t>
                  </w:r>
                  <w:r w:rsidR="008B0BF2" w:rsidRPr="003A6405">
                    <w:rPr>
                      <w:rStyle w:val="FontStyle12"/>
                      <w:i w:val="0"/>
                      <w:sz w:val="20"/>
                      <w:szCs w:val="20"/>
                      <w:lang w:val="ro-RO" w:eastAsia="ro-RO"/>
                    </w:rPr>
                    <w:t>ur per tonă</w:t>
                  </w:r>
                  <w:r w:rsidR="00BC07C6" w:rsidRPr="003A6405">
                    <w:rPr>
                      <w:rStyle w:val="FontStyle12"/>
                      <w:i w:val="0"/>
                      <w:sz w:val="20"/>
                      <w:szCs w:val="20"/>
                      <w:lang w:val="ro-RO" w:eastAsia="ro-RO"/>
                    </w:rPr>
                    <w:t>.</w:t>
                  </w:r>
                </w:p>
              </w:tc>
            </w:tr>
            <w:tr w:rsidR="00C31CF9" w:rsidRPr="003A6405" w:rsidTr="00213C0C">
              <w:trPr>
                <w:trHeight w:val="289"/>
              </w:trPr>
              <w:tc>
                <w:tcPr>
                  <w:tcW w:w="9304" w:type="dxa"/>
                  <w:gridSpan w:val="2"/>
                </w:tcPr>
                <w:p w:rsidR="00C31CF9" w:rsidRPr="003A6405" w:rsidRDefault="00ED26E1" w:rsidP="00B243B8">
                  <w:pPr>
                    <w:jc w:val="center"/>
                    <w:rPr>
                      <w:rStyle w:val="FontStyle12"/>
                      <w:b/>
                      <w:i w:val="0"/>
                      <w:sz w:val="24"/>
                      <w:szCs w:val="24"/>
                      <w:u w:val="single"/>
                      <w:lang w:val="ro-RO" w:eastAsia="ro-RO"/>
                    </w:rPr>
                  </w:pPr>
                  <w:r w:rsidRPr="003A6405">
                    <w:rPr>
                      <w:b/>
                      <w:lang w:val="ro-RO"/>
                    </w:rPr>
                    <w:t>Metoda prin acțiunea jetului</w:t>
                  </w:r>
                </w:p>
              </w:tc>
            </w:tr>
            <w:tr w:rsidR="00C31CF9" w:rsidRPr="003A6405" w:rsidTr="00213C0C">
              <w:trPr>
                <w:trHeight w:val="430"/>
              </w:trPr>
              <w:tc>
                <w:tcPr>
                  <w:tcW w:w="4785" w:type="dxa"/>
                </w:tcPr>
                <w:p w:rsidR="00C31CF9" w:rsidRPr="003A6405" w:rsidRDefault="00ED26E1" w:rsidP="00213C0C">
                  <w:pPr>
                    <w:ind w:firstLine="360"/>
                    <w:rPr>
                      <w:lang w:val="ro-RO"/>
                    </w:rPr>
                  </w:pPr>
                  <w:r w:rsidRPr="003A6405">
                    <w:rPr>
                      <w:lang w:val="ro-RO"/>
                    </w:rPr>
                    <w:t>De asemenea</w:t>
                  </w:r>
                  <w:r w:rsidR="00760F29" w:rsidRPr="003A6405">
                    <w:rPr>
                      <w:lang w:val="ro-RO"/>
                    </w:rPr>
                    <w:t>,</w:t>
                  </w:r>
                  <w:r w:rsidRPr="003A6405">
                    <w:rPr>
                      <w:lang w:val="ro-RO"/>
                    </w:rPr>
                    <w:t xml:space="preserve"> se implementează metoda cea mai ecologică de separare a cauciucului</w:t>
                  </w:r>
                  <w:r w:rsidR="00760F29" w:rsidRPr="003A6405">
                    <w:rPr>
                      <w:lang w:val="ro-RO"/>
                    </w:rPr>
                    <w:t xml:space="preserve"> -</w:t>
                  </w:r>
                  <w:r w:rsidRPr="003A6405">
                    <w:rPr>
                      <w:lang w:val="ro-RO"/>
                    </w:rPr>
                    <w:t xml:space="preserve"> prin acțiunea jetului de apă sub presiune înaltă. Operația de bază se petrece în camere speciale, unde sub acțiunea jetului se separă cauciucul de cordul metalic, apoi se separă apa din cauciuc. Apa se întoarce în pompe prin recirculare. Particulele finale sunt de circa 0,05-1 mm. Consumul de energie este de 1 kWth pentru 1 kg. cauciuc.</w:t>
                  </w:r>
                </w:p>
              </w:tc>
              <w:tc>
                <w:tcPr>
                  <w:tcW w:w="4519" w:type="dxa"/>
                </w:tcPr>
                <w:p w:rsidR="00BC07C6" w:rsidRPr="003A6405" w:rsidRDefault="00BC07C6" w:rsidP="00213C0C">
                  <w:pPr>
                    <w:rPr>
                      <w:rStyle w:val="FontStyle12"/>
                      <w:i w:val="0"/>
                      <w:color w:val="FF0000"/>
                      <w:sz w:val="24"/>
                      <w:szCs w:val="24"/>
                      <w:lang w:val="ro-RO" w:eastAsia="ro-RO"/>
                    </w:rPr>
                  </w:pPr>
                </w:p>
                <w:p w:rsidR="00C31CF9" w:rsidRPr="003A6405" w:rsidRDefault="00BC07C6" w:rsidP="00BC07C6">
                  <w:pPr>
                    <w:rPr>
                      <w:rStyle w:val="FontStyle12"/>
                      <w:sz w:val="20"/>
                      <w:szCs w:val="20"/>
                      <w:u w:val="single"/>
                      <w:lang w:val="ro-RO" w:eastAsia="ro-RO"/>
                    </w:rPr>
                  </w:pPr>
                  <w:r w:rsidRPr="003A6405">
                    <w:rPr>
                      <w:lang w:val="ro-RO"/>
                    </w:rPr>
                    <w:t xml:space="preserve">Costul estimativ </w:t>
                  </w:r>
                  <w:r w:rsidR="008B0BF2" w:rsidRPr="003A6405">
                    <w:rPr>
                      <w:lang w:val="ro-RO"/>
                    </w:rPr>
                    <w:t xml:space="preserve">- </w:t>
                  </w:r>
                  <w:r w:rsidRPr="003A6405">
                    <w:rPr>
                      <w:rStyle w:val="FontStyle12"/>
                      <w:i w:val="0"/>
                      <w:sz w:val="20"/>
                      <w:szCs w:val="20"/>
                      <w:lang w:val="ro-RO" w:eastAsia="ro-RO"/>
                    </w:rPr>
                    <w:t>100 e</w:t>
                  </w:r>
                  <w:r w:rsidR="008B0BF2" w:rsidRPr="003A6405">
                    <w:rPr>
                      <w:rStyle w:val="FontStyle12"/>
                      <w:i w:val="0"/>
                      <w:sz w:val="20"/>
                      <w:szCs w:val="20"/>
                      <w:lang w:val="ro-RO" w:eastAsia="ro-RO"/>
                    </w:rPr>
                    <w:t>ur per tonă</w:t>
                  </w:r>
                </w:p>
              </w:tc>
            </w:tr>
            <w:tr w:rsidR="00ED26E1" w:rsidRPr="003A6405" w:rsidTr="00ED26E1">
              <w:trPr>
                <w:trHeight w:val="305"/>
              </w:trPr>
              <w:tc>
                <w:tcPr>
                  <w:tcW w:w="9304" w:type="dxa"/>
                  <w:gridSpan w:val="2"/>
                </w:tcPr>
                <w:p w:rsidR="00ED26E1" w:rsidRPr="003A6405" w:rsidRDefault="00ED26E1" w:rsidP="00B243B8">
                  <w:pPr>
                    <w:jc w:val="center"/>
                    <w:rPr>
                      <w:rStyle w:val="FontStyle12"/>
                      <w:b/>
                      <w:i w:val="0"/>
                      <w:color w:val="FF0000"/>
                      <w:sz w:val="24"/>
                      <w:szCs w:val="24"/>
                      <w:lang w:val="ro-RO" w:eastAsia="ro-RO"/>
                    </w:rPr>
                  </w:pPr>
                  <w:r w:rsidRPr="003A6405">
                    <w:rPr>
                      <w:b/>
                      <w:lang w:val="ro-RO"/>
                    </w:rPr>
                    <w:t>Dizolvarea anvelopelor</w:t>
                  </w:r>
                </w:p>
              </w:tc>
            </w:tr>
            <w:tr w:rsidR="00ED26E1" w:rsidRPr="003A6405" w:rsidTr="00213C0C">
              <w:trPr>
                <w:trHeight w:val="430"/>
              </w:trPr>
              <w:tc>
                <w:tcPr>
                  <w:tcW w:w="4785" w:type="dxa"/>
                </w:tcPr>
                <w:p w:rsidR="00ED26E1" w:rsidRPr="003A6405" w:rsidRDefault="00ED26E1" w:rsidP="00213C0C">
                  <w:pPr>
                    <w:ind w:firstLine="360"/>
                    <w:rPr>
                      <w:lang w:val="ro-RO"/>
                    </w:rPr>
                  </w:pPr>
                  <w:r w:rsidRPr="003A6405">
                    <w:rPr>
                      <w:lang w:val="ro-RO"/>
                    </w:rPr>
                    <w:t>La baz</w:t>
                  </w:r>
                  <w:r w:rsidR="00760F29" w:rsidRPr="003A6405">
                    <w:rPr>
                      <w:lang w:val="ro-RO"/>
                    </w:rPr>
                    <w:t>a</w:t>
                  </w:r>
                  <w:r w:rsidRPr="003A6405">
                    <w:rPr>
                      <w:lang w:val="ro-RO"/>
                    </w:rPr>
                    <w:t xml:space="preserve"> </w:t>
                  </w:r>
                  <w:r w:rsidR="00760F29" w:rsidRPr="003A6405">
                    <w:rPr>
                      <w:lang w:val="ro-RO"/>
                    </w:rPr>
                    <w:t xml:space="preserve">metodei dizolvării anvelopei în solvent organici </w:t>
                  </w:r>
                  <w:r w:rsidRPr="003A6405">
                    <w:rPr>
                      <w:lang w:val="ro-RO"/>
                    </w:rPr>
                    <w:t>stă descompunerea materialelor polimerici sub acțiunea temperaturilor moderate în mediul de dizolvanți. În rezultatul termofluidizării se obține o masă consistentă ce prezintă o suspensie de negru de fum și hidrocarburi. Temperatura procesării este 240-250</w:t>
                  </w:r>
                  <w:r w:rsidRPr="003A6405">
                    <w:rPr>
                      <w:vertAlign w:val="superscript"/>
                      <w:lang w:val="ro-RO"/>
                    </w:rPr>
                    <w:t>o</w:t>
                  </w:r>
                  <w:r w:rsidRPr="003A6405">
                    <w:rPr>
                      <w:lang w:val="ro-RO"/>
                    </w:rPr>
                    <w:t>C, presiunea maximă de 6,1 Mpa. În reactor</w:t>
                  </w:r>
                  <w:r w:rsidR="00760F29" w:rsidRPr="003A6405">
                    <w:rPr>
                      <w:lang w:val="ro-RO"/>
                    </w:rPr>
                    <w:t>,</w:t>
                  </w:r>
                  <w:r w:rsidRPr="003A6405">
                    <w:rPr>
                      <w:lang w:val="ro-RO"/>
                    </w:rPr>
                    <w:t xml:space="preserve"> sub influența temperaturii și presiunii, în prezența solvenților, cauciucul se dizolvă în trei componente: petrol sintetic (50%), carbon tehnic (30%) și cord metalic.</w:t>
                  </w:r>
                </w:p>
              </w:tc>
              <w:tc>
                <w:tcPr>
                  <w:tcW w:w="4519" w:type="dxa"/>
                </w:tcPr>
                <w:p w:rsidR="00ED26E1" w:rsidRPr="003A6405" w:rsidRDefault="00BC07C6" w:rsidP="008B0BF2">
                  <w:pPr>
                    <w:rPr>
                      <w:rStyle w:val="FontStyle12"/>
                      <w:i w:val="0"/>
                      <w:color w:val="FF0000"/>
                      <w:sz w:val="20"/>
                      <w:szCs w:val="20"/>
                      <w:lang w:val="ro-RO" w:eastAsia="ro-RO"/>
                    </w:rPr>
                  </w:pPr>
                  <w:r w:rsidRPr="003A6405">
                    <w:rPr>
                      <w:lang w:val="ro-RO"/>
                    </w:rPr>
                    <w:t>Costul estimativ</w:t>
                  </w:r>
                  <w:r w:rsidR="008B0BF2" w:rsidRPr="003A6405">
                    <w:rPr>
                      <w:lang w:val="ro-RO"/>
                    </w:rPr>
                    <w:t xml:space="preserve"> -</w:t>
                  </w:r>
                  <w:r w:rsidR="008B0BF2" w:rsidRPr="003A6405">
                    <w:rPr>
                      <w:rStyle w:val="FontStyle12"/>
                      <w:i w:val="0"/>
                      <w:sz w:val="20"/>
                      <w:szCs w:val="20"/>
                      <w:lang w:val="ro-RO" w:eastAsia="ro-RO"/>
                    </w:rPr>
                    <w:t>100 eur per tonă</w:t>
                  </w:r>
                  <w:r w:rsidRPr="003A6405">
                    <w:rPr>
                      <w:rStyle w:val="FontStyle12"/>
                      <w:i w:val="0"/>
                      <w:color w:val="FF0000"/>
                      <w:sz w:val="20"/>
                      <w:szCs w:val="20"/>
                      <w:lang w:val="ro-RO" w:eastAsia="ro-RO"/>
                    </w:rPr>
                    <w:t xml:space="preserve"> </w:t>
                  </w:r>
                </w:p>
              </w:tc>
            </w:tr>
            <w:tr w:rsidR="00ED26E1" w:rsidRPr="003A6405" w:rsidTr="00ED26E1">
              <w:trPr>
                <w:trHeight w:val="289"/>
              </w:trPr>
              <w:tc>
                <w:tcPr>
                  <w:tcW w:w="9304" w:type="dxa"/>
                  <w:gridSpan w:val="2"/>
                </w:tcPr>
                <w:p w:rsidR="00ED26E1" w:rsidRPr="003A6405" w:rsidRDefault="00ED26E1" w:rsidP="00B243B8">
                  <w:pPr>
                    <w:jc w:val="center"/>
                    <w:rPr>
                      <w:rStyle w:val="FontStyle12"/>
                      <w:b/>
                      <w:i w:val="0"/>
                      <w:color w:val="FF0000"/>
                      <w:sz w:val="24"/>
                      <w:szCs w:val="24"/>
                      <w:lang w:val="ro-RO" w:eastAsia="ro-RO"/>
                    </w:rPr>
                  </w:pPr>
                  <w:r w:rsidRPr="003A6405">
                    <w:rPr>
                      <w:b/>
                      <w:lang w:val="ro-RO"/>
                    </w:rPr>
                    <w:t>Piroliza</w:t>
                  </w:r>
                </w:p>
              </w:tc>
            </w:tr>
            <w:tr w:rsidR="00ED26E1" w:rsidRPr="003A6405" w:rsidTr="00213C0C">
              <w:trPr>
                <w:trHeight w:val="430"/>
              </w:trPr>
              <w:tc>
                <w:tcPr>
                  <w:tcW w:w="4785" w:type="dxa"/>
                </w:tcPr>
                <w:p w:rsidR="00ED26E1" w:rsidRPr="003A6405" w:rsidRDefault="00AB4D33" w:rsidP="008B0BF2">
                  <w:pPr>
                    <w:ind w:firstLine="360"/>
                    <w:rPr>
                      <w:lang w:val="ro-RO"/>
                    </w:rPr>
                  </w:pPr>
                  <w:r w:rsidRPr="003A6405">
                    <w:rPr>
                      <w:lang w:val="ro-RO"/>
                    </w:rPr>
                    <w:t>Anvelopa constă din circa 48% cauciuc care poate fi folosit la obținerea combustibililor alternativi, pentru aceasta se folosește piroliza – descompunerea termică a deșeurilor fără acces</w:t>
                  </w:r>
                  <w:r w:rsidR="008B0BF2" w:rsidRPr="003A6405">
                    <w:rPr>
                      <w:lang w:val="ro-RO"/>
                    </w:rPr>
                    <w:t>ul</w:t>
                  </w:r>
                  <w:r w:rsidRPr="003A6405">
                    <w:rPr>
                      <w:lang w:val="ro-RO"/>
                    </w:rPr>
                    <w:t xml:space="preserve"> aer</w:t>
                  </w:r>
                  <w:r w:rsidR="008B0BF2" w:rsidRPr="003A6405">
                    <w:rPr>
                      <w:lang w:val="ro-RO"/>
                    </w:rPr>
                    <w:t>ului</w:t>
                  </w:r>
                  <w:r w:rsidRPr="003A6405">
                    <w:rPr>
                      <w:lang w:val="ro-RO"/>
                    </w:rPr>
                    <w:t xml:space="preserve">. Este necesară dezmembrarea în părți a anvelopei, ce asigură ușurarea </w:t>
                  </w:r>
                  <w:r w:rsidRPr="003A6405">
                    <w:rPr>
                      <w:lang w:val="ro-RO"/>
                    </w:rPr>
                    <w:lastRenderedPageBreak/>
                    <w:t xml:space="preserve">trecerii amestecului de aburi și gaz. Produsul primar la prelucrare este condensatul captat de dispozitivul cu răcire lichidă, reziduul dur de carbon și cord metalic și produse gazoase. Condensatul lichid reprezintă amestec de substanțe organice cu conținut de sulf. Conform indicatorilor fizico-chimici aceasta reprezintă un bun carburant pentru cazangerii și este analogic </w:t>
                  </w:r>
                  <w:r w:rsidR="008B0BF2" w:rsidRPr="003A6405">
                    <w:rPr>
                      <w:lang w:val="ro-RO"/>
                    </w:rPr>
                    <w:t>uleiului</w:t>
                  </w:r>
                  <w:r w:rsidRPr="003A6405">
                    <w:rPr>
                      <w:lang w:val="ro-RO"/>
                    </w:rPr>
                    <w:t xml:space="preserve"> M40. Reziduurile dure pot fi folosite ca</w:t>
                  </w:r>
                  <w:r w:rsidR="008B0BF2" w:rsidRPr="003A6405">
                    <w:rPr>
                      <w:lang w:val="ro-RO"/>
                    </w:rPr>
                    <w:t xml:space="preserve"> și</w:t>
                  </w:r>
                  <w:r w:rsidRPr="003A6405">
                    <w:rPr>
                      <w:lang w:val="ro-RO"/>
                    </w:rPr>
                    <w:t xml:space="preserve"> combustibili în bricheți, ce corespund cu cele mai bune soiuri de cărbune sau ca adaosuri în metalurgie. Produsele gazoase (metan, etan, acetilena ș.a.) se propun a fi utilizate pentru necesitățile tehnologice.</w:t>
                  </w:r>
                </w:p>
              </w:tc>
              <w:tc>
                <w:tcPr>
                  <w:tcW w:w="4519" w:type="dxa"/>
                </w:tcPr>
                <w:p w:rsidR="00ED26E1" w:rsidRPr="003A6405" w:rsidRDefault="00BC07C6" w:rsidP="00BC07C6">
                  <w:pPr>
                    <w:rPr>
                      <w:rStyle w:val="FontStyle12"/>
                      <w:i w:val="0"/>
                      <w:color w:val="FF0000"/>
                      <w:sz w:val="20"/>
                      <w:szCs w:val="20"/>
                      <w:lang w:val="ro-RO" w:eastAsia="ro-RO"/>
                    </w:rPr>
                  </w:pPr>
                  <w:r w:rsidRPr="003A6405">
                    <w:rPr>
                      <w:lang w:val="ro-RO"/>
                    </w:rPr>
                    <w:lastRenderedPageBreak/>
                    <w:t>Costul estimativ</w:t>
                  </w:r>
                  <w:r w:rsidRPr="003A6405">
                    <w:rPr>
                      <w:rStyle w:val="FontStyle12"/>
                      <w:i w:val="0"/>
                      <w:sz w:val="20"/>
                      <w:szCs w:val="20"/>
                      <w:lang w:val="ro-RO" w:eastAsia="ro-RO"/>
                    </w:rPr>
                    <w:t xml:space="preserve"> 80-90 eur per tone.</w:t>
                  </w:r>
                </w:p>
              </w:tc>
            </w:tr>
            <w:tr w:rsidR="00C31CF9" w:rsidRPr="003A6405" w:rsidTr="00213C0C">
              <w:trPr>
                <w:trHeight w:val="271"/>
              </w:trPr>
              <w:tc>
                <w:tcPr>
                  <w:tcW w:w="9304" w:type="dxa"/>
                  <w:gridSpan w:val="2"/>
                </w:tcPr>
                <w:p w:rsidR="00C31CF9" w:rsidRPr="003A6405" w:rsidRDefault="00C31CF9" w:rsidP="00B243B8">
                  <w:pPr>
                    <w:jc w:val="center"/>
                    <w:rPr>
                      <w:rStyle w:val="FontStyle12"/>
                      <w:i w:val="0"/>
                      <w:sz w:val="20"/>
                      <w:szCs w:val="20"/>
                      <w:u w:val="single"/>
                      <w:lang w:val="ro-RO" w:eastAsia="ro-RO"/>
                    </w:rPr>
                  </w:pPr>
                  <w:r w:rsidRPr="003A6405">
                    <w:rPr>
                      <w:b/>
                      <w:i/>
                      <w:color w:val="000000" w:themeColor="text1"/>
                      <w:lang w:val="ro-RO"/>
                    </w:rPr>
                    <w:lastRenderedPageBreak/>
                    <w:t>Costuri de formare/instruire a personalului</w:t>
                  </w:r>
                </w:p>
              </w:tc>
            </w:tr>
            <w:tr w:rsidR="00C31CF9" w:rsidRPr="003A6405" w:rsidTr="00213C0C">
              <w:trPr>
                <w:trHeight w:val="430"/>
              </w:trPr>
              <w:tc>
                <w:tcPr>
                  <w:tcW w:w="4785" w:type="dxa"/>
                </w:tcPr>
                <w:p w:rsidR="00C31CF9" w:rsidRPr="003A6405" w:rsidRDefault="00C31CF9" w:rsidP="00084CA5">
                  <w:pPr>
                    <w:ind w:firstLine="360"/>
                    <w:rPr>
                      <w:lang w:val="ro-RO"/>
                    </w:rPr>
                  </w:pPr>
                  <w:r w:rsidRPr="003A6405">
                    <w:rPr>
                      <w:shd w:val="clear" w:color="auto" w:fill="FFFFFF"/>
                      <w:lang w:val="ro-RO"/>
                    </w:rPr>
                    <w:t xml:space="preserve">Conform </w:t>
                  </w:r>
                  <w:r w:rsidR="00084CA5" w:rsidRPr="003A6405">
                    <w:rPr>
                      <w:shd w:val="clear" w:color="auto" w:fill="FFFFFF"/>
                      <w:lang w:val="ro-RO"/>
                    </w:rPr>
                    <w:t xml:space="preserve">prevederilor </w:t>
                  </w:r>
                  <w:r w:rsidRPr="003A6405">
                    <w:rPr>
                      <w:lang w:val="ro-RO"/>
                    </w:rPr>
                    <w:t xml:space="preserve">Regulamentului </w:t>
                  </w:r>
                  <w:r w:rsidRPr="003A6405">
                    <w:rPr>
                      <w:shd w:val="clear" w:color="auto" w:fill="FFFFFF"/>
                      <w:lang w:val="ro-RO"/>
                    </w:rPr>
                    <w:t>producătorii individuali și sistemele colective au dreptul să își desfășoare activitatea numai dacă dețin un plan de operare elaborat în conformitate cu cerințele</w:t>
                  </w:r>
                  <w:r w:rsidRPr="003A6405">
                    <w:rPr>
                      <w:rStyle w:val="TextnotdesubsolCaracter"/>
                      <w:rFonts w:ascii="Times New Roman" w:hAnsi="Times New Roman"/>
                      <w:bdr w:val="none" w:sz="0" w:space="0" w:color="auto" w:frame="1"/>
                      <w:shd w:val="clear" w:color="auto" w:fill="FFFFFF"/>
                      <w:lang w:val="ro-RO"/>
                    </w:rPr>
                    <w:t xml:space="preserve"> </w:t>
                  </w:r>
                  <w:r w:rsidRPr="003A6405">
                    <w:rPr>
                      <w:rStyle w:val="salnbdy"/>
                      <w:lang w:val="ro-RO"/>
                    </w:rPr>
                    <w:t>prevăzute în Regulamentul propus spre aprobare</w:t>
                  </w:r>
                </w:p>
              </w:tc>
              <w:tc>
                <w:tcPr>
                  <w:tcW w:w="4519" w:type="dxa"/>
                </w:tcPr>
                <w:p w:rsidR="00C31CF9" w:rsidRPr="003A6405" w:rsidRDefault="00C31CF9" w:rsidP="00213C0C">
                  <w:pPr>
                    <w:pBdr>
                      <w:top w:val="nil"/>
                      <w:left w:val="nil"/>
                      <w:bottom w:val="nil"/>
                      <w:right w:val="nil"/>
                      <w:between w:val="nil"/>
                    </w:pBdr>
                    <w:shd w:val="clear" w:color="auto" w:fill="FFFFFF" w:themeFill="background1"/>
                    <w:ind w:right="204" w:firstLine="0"/>
                    <w:rPr>
                      <w:rStyle w:val="FontStyle12"/>
                      <w:i w:val="0"/>
                      <w:iCs w:val="0"/>
                      <w:color w:val="000000" w:themeColor="text1"/>
                      <w:sz w:val="20"/>
                      <w:szCs w:val="20"/>
                      <w:lang w:val="ro-RO"/>
                    </w:rPr>
                  </w:pPr>
                  <w:r w:rsidRPr="003A6405">
                    <w:rPr>
                      <w:color w:val="000000" w:themeColor="text1"/>
                      <w:lang w:val="ro-RO"/>
                    </w:rPr>
                    <w:t>Costul estimativ pentru instruirea unui angajat responsabil pentru gestionarea deșeurilor periculoase variaz</w:t>
                  </w:r>
                  <w:r w:rsidR="00404811" w:rsidRPr="003A6405">
                    <w:rPr>
                      <w:color w:val="000000" w:themeColor="text1"/>
                      <w:lang w:val="ro-RO"/>
                    </w:rPr>
                    <w:t>ă</w:t>
                  </w:r>
                  <w:r w:rsidRPr="003A6405">
                    <w:rPr>
                      <w:color w:val="000000" w:themeColor="text1"/>
                      <w:lang w:val="ro-RO"/>
                    </w:rPr>
                    <w:t xml:space="preserve"> în mediul 200-250 euro.</w:t>
                  </w:r>
                </w:p>
              </w:tc>
            </w:tr>
            <w:tr w:rsidR="00C31CF9" w:rsidRPr="003A6405" w:rsidTr="00A3186E">
              <w:trPr>
                <w:trHeight w:val="255"/>
              </w:trPr>
              <w:tc>
                <w:tcPr>
                  <w:tcW w:w="9304" w:type="dxa"/>
                  <w:gridSpan w:val="2"/>
                </w:tcPr>
                <w:p w:rsidR="00C31CF9" w:rsidRPr="003A6405" w:rsidRDefault="00C31CF9" w:rsidP="00B243B8">
                  <w:pPr>
                    <w:pBdr>
                      <w:top w:val="nil"/>
                      <w:left w:val="nil"/>
                      <w:bottom w:val="nil"/>
                      <w:right w:val="nil"/>
                      <w:between w:val="nil"/>
                    </w:pBdr>
                    <w:shd w:val="clear" w:color="auto" w:fill="FFFFFF" w:themeFill="background1"/>
                    <w:ind w:right="204" w:firstLine="0"/>
                    <w:jc w:val="center"/>
                    <w:rPr>
                      <w:color w:val="000000" w:themeColor="text1"/>
                      <w:lang w:val="ro-RO"/>
                    </w:rPr>
                  </w:pPr>
                  <w:r w:rsidRPr="003A6405">
                    <w:rPr>
                      <w:b/>
                      <w:i/>
                      <w:color w:val="000000" w:themeColor="text1"/>
                      <w:lang w:val="ro-RO"/>
                    </w:rPr>
                    <w:t>Costuri pentru mentenanță</w:t>
                  </w:r>
                </w:p>
              </w:tc>
            </w:tr>
            <w:tr w:rsidR="00C31CF9" w:rsidRPr="003A6405" w:rsidTr="00213C0C">
              <w:trPr>
                <w:trHeight w:val="430"/>
              </w:trPr>
              <w:tc>
                <w:tcPr>
                  <w:tcW w:w="4785" w:type="dxa"/>
                </w:tcPr>
                <w:p w:rsidR="00C31CF9" w:rsidRPr="003A6405" w:rsidRDefault="00C31CF9" w:rsidP="00213C0C">
                  <w:pPr>
                    <w:ind w:firstLine="360"/>
                    <w:rPr>
                      <w:shd w:val="clear" w:color="auto" w:fill="FFFFFF"/>
                      <w:lang w:val="ro-RO"/>
                    </w:rPr>
                  </w:pPr>
                  <w:r w:rsidRPr="003A6405">
                    <w:rPr>
                      <w:color w:val="000000" w:themeColor="text1"/>
                      <w:lang w:val="ro-RO"/>
                    </w:rPr>
                    <w:t>Costul pentru mentenanța unei instalații de reciclare cuprinde costul întreținerii și reparării echipamentelor din cadrul instalației.</w:t>
                  </w:r>
                </w:p>
              </w:tc>
              <w:tc>
                <w:tcPr>
                  <w:tcW w:w="4519" w:type="dxa"/>
                </w:tcPr>
                <w:p w:rsidR="00C31CF9" w:rsidRPr="003A6405" w:rsidRDefault="00C31CF9" w:rsidP="00213C0C">
                  <w:pPr>
                    <w:shd w:val="clear" w:color="auto" w:fill="FFFFFF" w:themeFill="background1"/>
                    <w:ind w:right="449" w:firstLine="0"/>
                    <w:rPr>
                      <w:color w:val="000000" w:themeColor="text1"/>
                      <w:lang w:val="ro-RO"/>
                    </w:rPr>
                  </w:pPr>
                  <w:r w:rsidRPr="003A6405">
                    <w:rPr>
                      <w:color w:val="000000" w:themeColor="text1"/>
                      <w:lang w:val="ro-RO"/>
                    </w:rPr>
                    <w:t>Potrivit unui studiu</w:t>
                  </w:r>
                  <w:r w:rsidRPr="003A6405">
                    <w:rPr>
                      <w:color w:val="000000" w:themeColor="text1"/>
                      <w:vertAlign w:val="superscript"/>
                      <w:lang w:val="ro-RO"/>
                    </w:rPr>
                    <w:footnoteReference w:id="4"/>
                  </w:r>
                  <w:r w:rsidRPr="003A6405">
                    <w:rPr>
                      <w:color w:val="000000" w:themeColor="text1"/>
                      <w:vertAlign w:val="superscript"/>
                      <w:lang w:val="ro-RO"/>
                    </w:rPr>
                    <w:t>,</w:t>
                  </w:r>
                  <w:r w:rsidRPr="003A6405">
                    <w:rPr>
                      <w:color w:val="000000" w:themeColor="text1"/>
                      <w:lang w:val="ro-RO"/>
                    </w:rPr>
                    <w:t xml:space="preserve"> costul anual de mentenanță este de aproximativ 3% din total capital investit în echipamente și tehnologii.</w:t>
                  </w:r>
                </w:p>
              </w:tc>
            </w:tr>
            <w:tr w:rsidR="00C31CF9" w:rsidRPr="003A6405" w:rsidTr="00A3186E">
              <w:trPr>
                <w:trHeight w:val="243"/>
              </w:trPr>
              <w:tc>
                <w:tcPr>
                  <w:tcW w:w="9304" w:type="dxa"/>
                  <w:gridSpan w:val="2"/>
                </w:tcPr>
                <w:p w:rsidR="00C31CF9" w:rsidRPr="003A6405" w:rsidRDefault="00C31CF9" w:rsidP="00B243B8">
                  <w:pPr>
                    <w:pBdr>
                      <w:top w:val="nil"/>
                      <w:left w:val="nil"/>
                      <w:bottom w:val="nil"/>
                      <w:right w:val="nil"/>
                      <w:between w:val="nil"/>
                    </w:pBdr>
                    <w:shd w:val="clear" w:color="auto" w:fill="FFFFFF" w:themeFill="background1"/>
                    <w:ind w:right="204" w:firstLine="0"/>
                    <w:jc w:val="center"/>
                    <w:rPr>
                      <w:i/>
                      <w:color w:val="000000" w:themeColor="text1"/>
                      <w:lang w:val="ro-RO"/>
                    </w:rPr>
                  </w:pPr>
                  <w:r w:rsidRPr="003A6405">
                    <w:rPr>
                      <w:b/>
                      <w:i/>
                      <w:color w:val="000000" w:themeColor="text1"/>
                      <w:lang w:val="ro-RO"/>
                    </w:rPr>
                    <w:t>Costurile de raportare</w:t>
                  </w:r>
                </w:p>
              </w:tc>
            </w:tr>
            <w:tr w:rsidR="00C31CF9" w:rsidRPr="003A6405" w:rsidTr="00213C0C">
              <w:trPr>
                <w:trHeight w:val="430"/>
              </w:trPr>
              <w:tc>
                <w:tcPr>
                  <w:tcW w:w="4785" w:type="dxa"/>
                </w:tcPr>
                <w:p w:rsidR="00C31CF9" w:rsidRPr="003A6405" w:rsidRDefault="00C31CF9" w:rsidP="00084CA5">
                  <w:pPr>
                    <w:shd w:val="clear" w:color="auto" w:fill="FFFFFF"/>
                    <w:ind w:firstLine="709"/>
                    <w:rPr>
                      <w:lang w:val="ro-RO"/>
                    </w:rPr>
                  </w:pPr>
                  <w:r w:rsidRPr="003A6405">
                    <w:rPr>
                      <w:shd w:val="clear" w:color="auto" w:fill="FFFFFF"/>
                      <w:lang w:val="ro-RO"/>
                    </w:rPr>
                    <w:t xml:space="preserve">Conform </w:t>
                  </w:r>
                  <w:r w:rsidR="00084CA5" w:rsidRPr="003A6405">
                    <w:rPr>
                      <w:shd w:val="clear" w:color="auto" w:fill="FFFFFF"/>
                      <w:lang w:val="ro-RO"/>
                    </w:rPr>
                    <w:t>prevederilor</w:t>
                  </w:r>
                  <w:r w:rsidR="00084CA5" w:rsidRPr="003A6405">
                    <w:rPr>
                      <w:lang w:val="ro-RO"/>
                    </w:rPr>
                    <w:t xml:space="preserve"> </w:t>
                  </w:r>
                  <w:r w:rsidRPr="003A6405">
                    <w:rPr>
                      <w:lang w:val="ro-RO"/>
                    </w:rPr>
                    <w:t>Regulamentului</w:t>
                  </w:r>
                  <w:r w:rsidR="008B0BF2" w:rsidRPr="003A6405">
                    <w:rPr>
                      <w:lang w:val="ro-RO"/>
                    </w:rPr>
                    <w:t>,</w:t>
                  </w:r>
                  <w:r w:rsidRPr="003A6405">
                    <w:rPr>
                      <w:lang w:val="ro-RO"/>
                    </w:rPr>
                    <w:t xml:space="preserve"> producătorii sau sistemele colective autorizate țin evidența și raportează conform modului de evidență și de raportare a informațiilor s</w:t>
                  </w:r>
                  <w:r w:rsidR="00A3186E" w:rsidRPr="003A6405">
                    <w:rPr>
                      <w:lang w:val="ro-RO"/>
                    </w:rPr>
                    <w:t>tabilit în art. 12, 32, 33 și 60</w:t>
                  </w:r>
                  <w:r w:rsidRPr="003A6405">
                    <w:rPr>
                      <w:lang w:val="ro-RO"/>
                    </w:rPr>
                    <w:t xml:space="preserve"> din Legea nr. 209/2016 privind deșeurile.</w:t>
                  </w:r>
                </w:p>
              </w:tc>
              <w:tc>
                <w:tcPr>
                  <w:tcW w:w="4519" w:type="dxa"/>
                </w:tcPr>
                <w:p w:rsidR="00C31CF9" w:rsidRPr="003A6405" w:rsidRDefault="00C31CF9" w:rsidP="00213C0C">
                  <w:pPr>
                    <w:shd w:val="clear" w:color="auto" w:fill="FFFFFF" w:themeFill="background1"/>
                    <w:ind w:right="591" w:firstLine="0"/>
                    <w:rPr>
                      <w:color w:val="000000" w:themeColor="text1"/>
                      <w:lang w:val="ro-RO"/>
                    </w:rPr>
                  </w:pPr>
                  <w:r w:rsidRPr="003A6405">
                    <w:rPr>
                      <w:color w:val="000000" w:themeColor="text1"/>
                      <w:lang w:val="ro-RO"/>
                    </w:rPr>
                    <w:t>Cantitativ aceste costuri urmează a fi rezumate la salariu</w:t>
                  </w:r>
                  <w:r w:rsidR="008B0BF2" w:rsidRPr="003A6405">
                    <w:rPr>
                      <w:color w:val="000000" w:themeColor="text1"/>
                      <w:lang w:val="ro-RO"/>
                    </w:rPr>
                    <w:t>l angajaților care vor avea obligația de a furniza informațiile</w:t>
                  </w:r>
                  <w:r w:rsidRPr="003A6405">
                    <w:rPr>
                      <w:color w:val="000000" w:themeColor="text1"/>
                      <w:lang w:val="ro-RO"/>
                    </w:rPr>
                    <w:t xml:space="preserve"> către autoritățile </w:t>
                  </w:r>
                  <w:r w:rsidR="00404811" w:rsidRPr="003A6405">
                    <w:rPr>
                      <w:color w:val="000000" w:themeColor="text1"/>
                      <w:lang w:val="ro-RO"/>
                    </w:rPr>
                    <w:t xml:space="preserve">de </w:t>
                  </w:r>
                  <w:r w:rsidRPr="003A6405">
                    <w:rPr>
                      <w:color w:val="000000" w:themeColor="text1"/>
                      <w:lang w:val="ro-RO"/>
                    </w:rPr>
                    <w:t>control.</w:t>
                  </w:r>
                </w:p>
                <w:p w:rsidR="00C31CF9" w:rsidRPr="003A6405" w:rsidRDefault="00C31CF9" w:rsidP="00213C0C">
                  <w:pPr>
                    <w:pBdr>
                      <w:top w:val="nil"/>
                      <w:left w:val="nil"/>
                      <w:bottom w:val="nil"/>
                      <w:right w:val="nil"/>
                      <w:between w:val="nil"/>
                    </w:pBdr>
                    <w:shd w:val="clear" w:color="auto" w:fill="FFFFFF" w:themeFill="background1"/>
                    <w:ind w:right="204" w:firstLine="0"/>
                    <w:rPr>
                      <w:color w:val="000000" w:themeColor="text1"/>
                      <w:lang w:val="ro-RO"/>
                    </w:rPr>
                  </w:pPr>
                </w:p>
              </w:tc>
            </w:tr>
            <w:tr w:rsidR="00C31CF9" w:rsidRPr="003A6405" w:rsidTr="00A3186E">
              <w:trPr>
                <w:trHeight w:val="209"/>
              </w:trPr>
              <w:tc>
                <w:tcPr>
                  <w:tcW w:w="9304" w:type="dxa"/>
                  <w:gridSpan w:val="2"/>
                </w:tcPr>
                <w:p w:rsidR="00C31CF9" w:rsidRPr="003A6405" w:rsidRDefault="00C31CF9" w:rsidP="00B243B8">
                  <w:pPr>
                    <w:shd w:val="clear" w:color="auto" w:fill="FFFFFF" w:themeFill="background1"/>
                    <w:ind w:right="591" w:firstLine="0"/>
                    <w:jc w:val="center"/>
                    <w:rPr>
                      <w:i/>
                      <w:color w:val="000000" w:themeColor="text1"/>
                      <w:lang w:val="ro-RO"/>
                    </w:rPr>
                  </w:pPr>
                  <w:r w:rsidRPr="003A6405">
                    <w:rPr>
                      <w:b/>
                      <w:i/>
                      <w:color w:val="000000" w:themeColor="text1"/>
                      <w:lang w:val="ro-RO"/>
                    </w:rPr>
                    <w:t>Costurile de autorizare</w:t>
                  </w:r>
                </w:p>
              </w:tc>
            </w:tr>
            <w:tr w:rsidR="00C31CF9" w:rsidRPr="003A6405" w:rsidTr="00213C0C">
              <w:trPr>
                <w:trHeight w:val="430"/>
              </w:trPr>
              <w:tc>
                <w:tcPr>
                  <w:tcW w:w="4785" w:type="dxa"/>
                </w:tcPr>
                <w:p w:rsidR="00C31CF9" w:rsidRPr="003A6405" w:rsidRDefault="00C31CF9" w:rsidP="00213C0C">
                  <w:pPr>
                    <w:shd w:val="clear" w:color="auto" w:fill="FFFFFF"/>
                    <w:ind w:firstLine="709"/>
                    <w:rPr>
                      <w:shd w:val="clear" w:color="auto" w:fill="FFFFFF"/>
                      <w:lang w:val="ro-RO"/>
                    </w:rPr>
                  </w:pPr>
                  <w:r w:rsidRPr="003A6405">
                    <w:rPr>
                      <w:color w:val="000000" w:themeColor="text1"/>
                      <w:lang w:val="ro-RO"/>
                    </w:rPr>
                    <w:t>În corespundere cu art.25, din Legea privind deșeurile, agenții economici care intenționează să desfășoare activități de tratare a deșeurilor trebuie să obțină o autorizație din partea autorității competente.</w:t>
                  </w:r>
                </w:p>
              </w:tc>
              <w:tc>
                <w:tcPr>
                  <w:tcW w:w="4519" w:type="dxa"/>
                </w:tcPr>
                <w:p w:rsidR="00C31CF9" w:rsidRPr="003A6405" w:rsidRDefault="00C31CF9" w:rsidP="00213C0C">
                  <w:pPr>
                    <w:shd w:val="clear" w:color="auto" w:fill="FFFFFF" w:themeFill="background1"/>
                    <w:ind w:right="591" w:firstLine="0"/>
                    <w:rPr>
                      <w:color w:val="000000" w:themeColor="text1"/>
                      <w:lang w:val="ro-RO"/>
                    </w:rPr>
                  </w:pPr>
                  <w:r w:rsidRPr="003A6405">
                    <w:rPr>
                      <w:lang w:val="ro-RO"/>
                    </w:rPr>
                    <w:t xml:space="preserve">Autorizația activității de colectare, transport, tratare, eliminare se eliberează gratuit de </w:t>
                  </w:r>
                  <w:r w:rsidR="006563C8" w:rsidRPr="003A6405">
                    <w:rPr>
                      <w:lang w:val="ro-RO"/>
                    </w:rPr>
                    <w:t xml:space="preserve">către </w:t>
                  </w:r>
                  <w:r w:rsidRPr="003A6405">
                    <w:rPr>
                      <w:lang w:val="ro-RO"/>
                    </w:rPr>
                    <w:t>Agenția de Mediu</w:t>
                  </w:r>
                </w:p>
              </w:tc>
            </w:tr>
          </w:tbl>
          <w:p w:rsidR="00C31CF9" w:rsidRPr="003A6405" w:rsidRDefault="00C31CF9" w:rsidP="009A4E4B">
            <w:pPr>
              <w:rPr>
                <w:sz w:val="24"/>
                <w:szCs w:val="24"/>
                <w:lang w:val="ro-RO"/>
              </w:rPr>
            </w:pPr>
          </w:p>
          <w:p w:rsidR="000C0490" w:rsidRPr="000C0490" w:rsidRDefault="000C0490" w:rsidP="000C0490">
            <w:pPr>
              <w:shd w:val="clear" w:color="auto" w:fill="FFFFFF"/>
              <w:spacing w:after="100" w:afterAutospacing="1"/>
              <w:ind w:firstLine="0"/>
              <w:jc w:val="left"/>
              <w:rPr>
                <w:color w:val="060606"/>
                <w:sz w:val="24"/>
                <w:szCs w:val="24"/>
                <w:lang w:eastAsia="ru-RU"/>
              </w:rPr>
            </w:pPr>
            <w:r>
              <w:rPr>
                <w:color w:val="060606"/>
                <w:sz w:val="24"/>
                <w:szCs w:val="24"/>
                <w:lang w:val="ro-RO" w:eastAsia="ru-RU"/>
              </w:rPr>
              <w:t>C</w:t>
            </w:r>
            <w:r w:rsidRPr="000C0490">
              <w:rPr>
                <w:color w:val="060606"/>
                <w:sz w:val="24"/>
                <w:szCs w:val="24"/>
                <w:lang w:eastAsia="ru-RU"/>
              </w:rPr>
              <w:t>auciucul capătă o serie de utilizări finale valoroase odată re-procesat, printre care se numără și:</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eastAsia="ru-RU"/>
              </w:rPr>
            </w:pPr>
            <w:r w:rsidRPr="000C0490">
              <w:rPr>
                <w:color w:val="060606"/>
                <w:sz w:val="24"/>
                <w:szCs w:val="24"/>
                <w:lang w:eastAsia="ru-RU"/>
              </w:rPr>
              <w:t>industria construcțiilor – țiglă, bariere acustice, membrane impermeabile;</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val="ru-RU" w:eastAsia="ru-RU"/>
              </w:rPr>
            </w:pPr>
            <w:proofErr w:type="gramStart"/>
            <w:r w:rsidRPr="000C0490">
              <w:rPr>
                <w:color w:val="060606"/>
                <w:sz w:val="24"/>
                <w:szCs w:val="24"/>
                <w:lang w:val="ru-RU" w:eastAsia="ru-RU"/>
              </w:rPr>
              <w:t>peisagistică</w:t>
            </w:r>
            <w:proofErr w:type="gramEnd"/>
            <w:r w:rsidRPr="000C0490">
              <w:rPr>
                <w:color w:val="060606"/>
                <w:sz w:val="24"/>
                <w:szCs w:val="24"/>
                <w:lang w:val="ru-RU" w:eastAsia="ru-RU"/>
              </w:rPr>
              <w:t xml:space="preserve"> – pasarele, conducte poroase;</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val="ru-RU" w:eastAsia="ru-RU"/>
              </w:rPr>
            </w:pPr>
            <w:proofErr w:type="gramStart"/>
            <w:r w:rsidRPr="000C0490">
              <w:rPr>
                <w:color w:val="060606"/>
                <w:sz w:val="24"/>
                <w:szCs w:val="24"/>
                <w:lang w:val="ru-RU" w:eastAsia="ru-RU"/>
              </w:rPr>
              <w:t>etanșări</w:t>
            </w:r>
            <w:proofErr w:type="gramEnd"/>
            <w:r w:rsidRPr="000C0490">
              <w:rPr>
                <w:color w:val="060606"/>
                <w:sz w:val="24"/>
                <w:szCs w:val="24"/>
                <w:lang w:val="ru-RU" w:eastAsia="ru-RU"/>
              </w:rPr>
              <w:t xml:space="preserve"> și umpluturi industriale;</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val="ru-RU" w:eastAsia="ru-RU"/>
              </w:rPr>
            </w:pPr>
            <w:proofErr w:type="gramStart"/>
            <w:r w:rsidRPr="000C0490">
              <w:rPr>
                <w:color w:val="060606"/>
                <w:sz w:val="24"/>
                <w:szCs w:val="24"/>
                <w:lang w:val="ru-RU" w:eastAsia="ru-RU"/>
              </w:rPr>
              <w:t>construcții</w:t>
            </w:r>
            <w:proofErr w:type="gramEnd"/>
            <w:r w:rsidRPr="000C0490">
              <w:rPr>
                <w:color w:val="060606"/>
                <w:sz w:val="24"/>
                <w:szCs w:val="24"/>
                <w:lang w:val="ru-RU" w:eastAsia="ru-RU"/>
              </w:rPr>
              <w:t xml:space="preserve"> civile;</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val="ru-RU" w:eastAsia="ru-RU"/>
              </w:rPr>
            </w:pPr>
            <w:proofErr w:type="gramStart"/>
            <w:r w:rsidRPr="000C0490">
              <w:rPr>
                <w:color w:val="060606"/>
                <w:sz w:val="24"/>
                <w:szCs w:val="24"/>
                <w:lang w:val="ru-RU" w:eastAsia="ru-RU"/>
              </w:rPr>
              <w:t>terenuri</w:t>
            </w:r>
            <w:proofErr w:type="gramEnd"/>
            <w:r w:rsidRPr="000C0490">
              <w:rPr>
                <w:color w:val="060606"/>
                <w:sz w:val="24"/>
                <w:szCs w:val="24"/>
                <w:lang w:val="ru-RU" w:eastAsia="ru-RU"/>
              </w:rPr>
              <w:t xml:space="preserve"> de joacă;</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eastAsia="ru-RU"/>
              </w:rPr>
            </w:pPr>
            <w:r w:rsidRPr="000C0490">
              <w:rPr>
                <w:color w:val="060606"/>
                <w:sz w:val="24"/>
                <w:szCs w:val="24"/>
                <w:lang w:eastAsia="ru-RU"/>
              </w:rPr>
              <w:t>construcții sportive – piste de atletism, terenuri de tenis;</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val="ru-RU" w:eastAsia="ru-RU"/>
              </w:rPr>
            </w:pPr>
            <w:proofErr w:type="gramStart"/>
            <w:r w:rsidRPr="000C0490">
              <w:rPr>
                <w:color w:val="060606"/>
                <w:sz w:val="24"/>
                <w:szCs w:val="24"/>
                <w:lang w:val="ru-RU" w:eastAsia="ru-RU"/>
              </w:rPr>
              <w:t>bază</w:t>
            </w:r>
            <w:proofErr w:type="gramEnd"/>
            <w:r w:rsidRPr="000C0490">
              <w:rPr>
                <w:color w:val="060606"/>
                <w:sz w:val="24"/>
                <w:szCs w:val="24"/>
                <w:lang w:val="ru-RU" w:eastAsia="ru-RU"/>
              </w:rPr>
              <w:t xml:space="preserve"> pentru covoare;</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val="ru-RU" w:eastAsia="ru-RU"/>
              </w:rPr>
            </w:pPr>
            <w:proofErr w:type="gramStart"/>
            <w:r w:rsidRPr="000C0490">
              <w:rPr>
                <w:color w:val="060606"/>
                <w:sz w:val="24"/>
                <w:szCs w:val="24"/>
                <w:lang w:val="ru-RU" w:eastAsia="ru-RU"/>
              </w:rPr>
              <w:t>depozitarea</w:t>
            </w:r>
            <w:proofErr w:type="gramEnd"/>
            <w:r w:rsidRPr="000C0490">
              <w:rPr>
                <w:color w:val="060606"/>
                <w:sz w:val="24"/>
                <w:szCs w:val="24"/>
                <w:lang w:val="ru-RU" w:eastAsia="ru-RU"/>
              </w:rPr>
              <w:t xml:space="preserve"> deșeurilor;</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eastAsia="ru-RU"/>
              </w:rPr>
            </w:pPr>
            <w:r w:rsidRPr="000C0490">
              <w:rPr>
                <w:color w:val="060606"/>
                <w:sz w:val="24"/>
                <w:szCs w:val="24"/>
                <w:lang w:eastAsia="ru-RU"/>
              </w:rPr>
              <w:t>combustibil în cuptoare de ciment;</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val="ru-RU" w:eastAsia="ru-RU"/>
              </w:rPr>
            </w:pPr>
            <w:proofErr w:type="gramStart"/>
            <w:r w:rsidRPr="000C0490">
              <w:rPr>
                <w:color w:val="060606"/>
                <w:sz w:val="24"/>
                <w:szCs w:val="24"/>
                <w:lang w:val="ru-RU" w:eastAsia="ru-RU"/>
              </w:rPr>
              <w:t>încălțiminte</w:t>
            </w:r>
            <w:proofErr w:type="gramEnd"/>
            <w:r w:rsidRPr="000C0490">
              <w:rPr>
                <w:color w:val="060606"/>
                <w:sz w:val="24"/>
                <w:szCs w:val="24"/>
                <w:lang w:val="ru-RU" w:eastAsia="ru-RU"/>
              </w:rPr>
              <w:t>;</w:t>
            </w:r>
          </w:p>
          <w:p w:rsidR="000C0490" w:rsidRPr="000C0490" w:rsidRDefault="000C0490" w:rsidP="000C0490">
            <w:pPr>
              <w:numPr>
                <w:ilvl w:val="0"/>
                <w:numId w:val="39"/>
              </w:numPr>
              <w:shd w:val="clear" w:color="auto" w:fill="FFFFFF"/>
              <w:spacing w:before="100" w:beforeAutospacing="1" w:after="100" w:afterAutospacing="1"/>
              <w:jc w:val="left"/>
              <w:rPr>
                <w:color w:val="060606"/>
                <w:sz w:val="24"/>
                <w:szCs w:val="24"/>
                <w:lang w:eastAsia="ru-RU"/>
              </w:rPr>
            </w:pPr>
            <w:proofErr w:type="gramStart"/>
            <w:r w:rsidRPr="000C0490">
              <w:rPr>
                <w:color w:val="060606"/>
                <w:sz w:val="24"/>
                <w:szCs w:val="24"/>
                <w:lang w:eastAsia="ru-RU"/>
              </w:rPr>
              <w:t>transport</w:t>
            </w:r>
            <w:proofErr w:type="gramEnd"/>
            <w:r w:rsidRPr="000C0490">
              <w:rPr>
                <w:color w:val="060606"/>
                <w:sz w:val="24"/>
                <w:szCs w:val="24"/>
                <w:lang w:eastAsia="ru-RU"/>
              </w:rPr>
              <w:t xml:space="preserve"> – piese pentru vehicule, asfalt cauciucat.</w:t>
            </w:r>
          </w:p>
          <w:p w:rsidR="00C278C7" w:rsidRPr="003A6405" w:rsidRDefault="00C278C7" w:rsidP="00AF6A8D">
            <w:pPr>
              <w:tabs>
                <w:tab w:val="left" w:pos="4546"/>
              </w:tabs>
              <w:ind w:firstLine="360"/>
              <w:rPr>
                <w:sz w:val="24"/>
                <w:szCs w:val="24"/>
                <w:lang w:val="ro-RO"/>
              </w:rPr>
            </w:pPr>
            <w:r w:rsidRPr="003A6405">
              <w:rPr>
                <w:sz w:val="24"/>
                <w:szCs w:val="24"/>
                <w:lang w:val="ro-RO"/>
              </w:rPr>
              <w:t xml:space="preserve">Costul estimativ de colectare, transfer și sortare pentru prima etapă de implementare a sistemului de gestionare a deșeurilor de </w:t>
            </w:r>
            <w:r w:rsidR="00F44F85" w:rsidRPr="003A6405">
              <w:rPr>
                <w:bCs/>
                <w:sz w:val="24"/>
                <w:szCs w:val="24"/>
                <w:lang w:val="ro-RO"/>
              </w:rPr>
              <w:t>anvelope uzate</w:t>
            </w:r>
            <w:r w:rsidR="006563C8" w:rsidRPr="003A6405">
              <w:rPr>
                <w:bCs/>
                <w:sz w:val="24"/>
                <w:szCs w:val="24"/>
                <w:lang w:val="ro-RO"/>
              </w:rPr>
              <w:t>,</w:t>
            </w:r>
            <w:r w:rsidR="00F44F85" w:rsidRPr="003A6405">
              <w:rPr>
                <w:bCs/>
                <w:sz w:val="24"/>
                <w:szCs w:val="24"/>
                <w:lang w:val="ro-RO"/>
              </w:rPr>
              <w:t xml:space="preserve"> </w:t>
            </w:r>
            <w:r w:rsidRPr="003A6405">
              <w:rPr>
                <w:sz w:val="24"/>
                <w:szCs w:val="24"/>
                <w:lang w:val="ro-RO"/>
              </w:rPr>
              <w:t xml:space="preserve">cu aplicarea principiului </w:t>
            </w:r>
            <w:r w:rsidR="006563C8" w:rsidRPr="003A6405">
              <w:rPr>
                <w:sz w:val="24"/>
                <w:szCs w:val="24"/>
                <w:lang w:val="ro-RO"/>
              </w:rPr>
              <w:t>,,</w:t>
            </w:r>
            <w:r w:rsidRPr="003A6405">
              <w:rPr>
                <w:sz w:val="24"/>
                <w:szCs w:val="24"/>
                <w:lang w:val="ro-RO"/>
              </w:rPr>
              <w:t>responsabilității extinse a producătorului</w:t>
            </w:r>
            <w:r w:rsidR="006563C8" w:rsidRPr="003A6405">
              <w:rPr>
                <w:sz w:val="24"/>
                <w:szCs w:val="24"/>
                <w:lang w:val="ro-RO"/>
              </w:rPr>
              <w:t>”</w:t>
            </w:r>
            <w:r w:rsidRPr="003A6405">
              <w:rPr>
                <w:sz w:val="24"/>
                <w:szCs w:val="24"/>
                <w:lang w:val="ro-RO"/>
              </w:rPr>
              <w:t>, indiferent de schema care va fi aplicată, va fi de circa 9,7 Euro/tonă.</w:t>
            </w:r>
          </w:p>
          <w:p w:rsidR="00C278C7" w:rsidRPr="003A6405" w:rsidRDefault="00AF6A8D" w:rsidP="00AF6A8D">
            <w:pPr>
              <w:pStyle w:val="Legend"/>
              <w:jc w:val="center"/>
              <w:rPr>
                <w:rFonts w:ascii="Times New Roman" w:hAnsi="Times New Roman"/>
                <w:b w:val="0"/>
                <w:bCs w:val="0"/>
                <w:i/>
                <w:color w:val="auto"/>
                <w:sz w:val="22"/>
                <w:szCs w:val="24"/>
                <w:lang w:val="ro-RO"/>
              </w:rPr>
            </w:pPr>
            <w:r w:rsidRPr="003A6405">
              <w:rPr>
                <w:rFonts w:ascii="Times New Roman" w:hAnsi="Times New Roman"/>
                <w:b w:val="0"/>
                <w:i/>
                <w:color w:val="auto"/>
                <w:sz w:val="22"/>
                <w:szCs w:val="24"/>
                <w:lang w:val="ro-RO"/>
              </w:rPr>
              <w:t>Tabel 3</w:t>
            </w:r>
            <w:r w:rsidR="00C278C7" w:rsidRPr="003A6405">
              <w:rPr>
                <w:rFonts w:ascii="Times New Roman" w:hAnsi="Times New Roman"/>
                <w:b w:val="0"/>
                <w:i/>
                <w:color w:val="auto"/>
                <w:sz w:val="22"/>
                <w:szCs w:val="24"/>
                <w:lang w:val="ro-RO"/>
              </w:rPr>
              <w:t xml:space="preserve">: Costuri estimative de operare pentru gestionarea </w:t>
            </w:r>
            <w:r w:rsidR="00F44F85" w:rsidRPr="003A6405">
              <w:rPr>
                <w:rFonts w:ascii="Times New Roman" w:hAnsi="Times New Roman"/>
                <w:b w:val="0"/>
                <w:bCs w:val="0"/>
                <w:i/>
                <w:color w:val="auto"/>
                <w:sz w:val="22"/>
                <w:szCs w:val="24"/>
                <w:lang w:val="ro-RO"/>
              </w:rPr>
              <w:t>anvelope uzate</w:t>
            </w:r>
          </w:p>
          <w:tbl>
            <w:tblPr>
              <w:tblW w:w="4820" w:type="dxa"/>
              <w:jc w:val="center"/>
              <w:tblLayout w:type="fixed"/>
              <w:tblCellMar>
                <w:left w:w="70" w:type="dxa"/>
                <w:right w:w="70" w:type="dxa"/>
              </w:tblCellMar>
              <w:tblLook w:val="04A0" w:firstRow="1" w:lastRow="0" w:firstColumn="1" w:lastColumn="0" w:noHBand="0" w:noVBand="1"/>
            </w:tblPr>
            <w:tblGrid>
              <w:gridCol w:w="3360"/>
              <w:gridCol w:w="1460"/>
            </w:tblGrid>
            <w:tr w:rsidR="00C278C7" w:rsidRPr="003A6405" w:rsidTr="00AF6A8D">
              <w:trPr>
                <w:trHeight w:val="960"/>
                <w:jc w:val="center"/>
              </w:trPr>
              <w:tc>
                <w:tcPr>
                  <w:tcW w:w="33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278C7" w:rsidRPr="003A6405" w:rsidRDefault="00C278C7" w:rsidP="00CC6399">
                  <w:pPr>
                    <w:ind w:firstLine="0"/>
                    <w:rPr>
                      <w:b/>
                      <w:bCs/>
                      <w:color w:val="000000"/>
                      <w:sz w:val="24"/>
                      <w:szCs w:val="24"/>
                      <w:lang w:val="ro-RO" w:eastAsia="de-DE"/>
                    </w:rPr>
                  </w:pPr>
                  <w:r w:rsidRPr="003A6405">
                    <w:rPr>
                      <w:b/>
                      <w:bCs/>
                      <w:color w:val="000000"/>
                      <w:sz w:val="24"/>
                      <w:szCs w:val="24"/>
                      <w:lang w:val="ro-RO" w:eastAsia="de-DE"/>
                    </w:rPr>
                    <w:t xml:space="preserve">Componența de gestionare a </w:t>
                  </w:r>
                  <w:r w:rsidR="00F44F85" w:rsidRPr="003A6405">
                    <w:rPr>
                      <w:b/>
                      <w:bCs/>
                      <w:color w:val="000000"/>
                      <w:sz w:val="24"/>
                      <w:szCs w:val="24"/>
                      <w:lang w:val="ro-RO" w:eastAsia="de-DE"/>
                    </w:rPr>
                    <w:t>anvelopelor uzate</w:t>
                  </w:r>
                </w:p>
              </w:tc>
              <w:tc>
                <w:tcPr>
                  <w:tcW w:w="1460" w:type="dxa"/>
                  <w:tcBorders>
                    <w:top w:val="single" w:sz="4" w:space="0" w:color="auto"/>
                    <w:left w:val="nil"/>
                    <w:bottom w:val="single" w:sz="4" w:space="0" w:color="auto"/>
                    <w:right w:val="single" w:sz="4" w:space="0" w:color="auto"/>
                  </w:tcBorders>
                  <w:shd w:val="clear" w:color="000000" w:fill="BFBFBF"/>
                  <w:vAlign w:val="center"/>
                  <w:hideMark/>
                </w:tcPr>
                <w:p w:rsidR="00C278C7" w:rsidRPr="003A6405" w:rsidRDefault="00C278C7" w:rsidP="00CC6399">
                  <w:pPr>
                    <w:ind w:firstLine="0"/>
                    <w:rPr>
                      <w:b/>
                      <w:bCs/>
                      <w:color w:val="000000"/>
                      <w:sz w:val="24"/>
                      <w:szCs w:val="24"/>
                      <w:lang w:val="ro-RO" w:eastAsia="de-DE"/>
                    </w:rPr>
                  </w:pPr>
                  <w:r w:rsidRPr="003A6405">
                    <w:rPr>
                      <w:b/>
                      <w:bCs/>
                      <w:color w:val="000000"/>
                      <w:sz w:val="24"/>
                      <w:szCs w:val="24"/>
                      <w:lang w:val="ro-RO" w:eastAsia="de-DE"/>
                    </w:rPr>
                    <w:t>Costuri de operare și întreținere (Euro/tonă)</w:t>
                  </w:r>
                </w:p>
              </w:tc>
            </w:tr>
            <w:tr w:rsidR="00C278C7" w:rsidRPr="003A6405" w:rsidTr="00AF6A8D">
              <w:trPr>
                <w:trHeight w:val="28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C278C7" w:rsidRPr="003A6405" w:rsidRDefault="00C278C7" w:rsidP="00CC6399">
                  <w:pPr>
                    <w:ind w:firstLine="0"/>
                    <w:rPr>
                      <w:color w:val="000000"/>
                      <w:sz w:val="24"/>
                      <w:szCs w:val="24"/>
                      <w:lang w:val="ro-RO" w:eastAsia="de-DE"/>
                    </w:rPr>
                  </w:pPr>
                  <w:r w:rsidRPr="003A6405">
                    <w:rPr>
                      <w:color w:val="000000"/>
                      <w:sz w:val="24"/>
                      <w:szCs w:val="24"/>
                      <w:lang w:val="ro-RO" w:eastAsia="de-DE"/>
                    </w:rPr>
                    <w:lastRenderedPageBreak/>
                    <w:t>Colectare separată și transport</w:t>
                  </w:r>
                </w:p>
              </w:tc>
              <w:tc>
                <w:tcPr>
                  <w:tcW w:w="1460" w:type="dxa"/>
                  <w:tcBorders>
                    <w:top w:val="nil"/>
                    <w:left w:val="nil"/>
                    <w:bottom w:val="single" w:sz="4" w:space="0" w:color="auto"/>
                    <w:right w:val="single" w:sz="4" w:space="0" w:color="auto"/>
                  </w:tcBorders>
                  <w:shd w:val="clear" w:color="auto" w:fill="auto"/>
                  <w:noWrap/>
                  <w:vAlign w:val="center"/>
                  <w:hideMark/>
                </w:tcPr>
                <w:p w:rsidR="00C278C7" w:rsidRPr="003A6405" w:rsidRDefault="00C278C7" w:rsidP="00CC6399">
                  <w:pPr>
                    <w:jc w:val="right"/>
                    <w:rPr>
                      <w:color w:val="000000"/>
                      <w:sz w:val="24"/>
                      <w:szCs w:val="24"/>
                      <w:lang w:val="ro-RO" w:eastAsia="de-DE"/>
                    </w:rPr>
                  </w:pPr>
                  <w:r w:rsidRPr="003A6405">
                    <w:rPr>
                      <w:color w:val="000000"/>
                      <w:sz w:val="24"/>
                      <w:szCs w:val="24"/>
                      <w:lang w:val="ro-RO" w:eastAsia="de-DE"/>
                    </w:rPr>
                    <w:t>4,2</w:t>
                  </w:r>
                </w:p>
              </w:tc>
            </w:tr>
            <w:tr w:rsidR="00C278C7" w:rsidRPr="003A6405" w:rsidTr="00AF6A8D">
              <w:trPr>
                <w:trHeight w:val="28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C278C7" w:rsidRPr="003A6405" w:rsidRDefault="00C278C7" w:rsidP="00CC6399">
                  <w:pPr>
                    <w:rPr>
                      <w:color w:val="000000"/>
                      <w:sz w:val="24"/>
                      <w:szCs w:val="24"/>
                      <w:lang w:val="ro-RO" w:eastAsia="de-DE"/>
                    </w:rPr>
                  </w:pPr>
                  <w:r w:rsidRPr="003A6405">
                    <w:rPr>
                      <w:color w:val="000000"/>
                      <w:sz w:val="24"/>
                      <w:szCs w:val="24"/>
                      <w:lang w:val="ro-RO" w:eastAsia="de-DE"/>
                    </w:rPr>
                    <w:t>Transfer</w:t>
                  </w:r>
                </w:p>
              </w:tc>
              <w:tc>
                <w:tcPr>
                  <w:tcW w:w="1460" w:type="dxa"/>
                  <w:tcBorders>
                    <w:top w:val="nil"/>
                    <w:left w:val="nil"/>
                    <w:bottom w:val="single" w:sz="4" w:space="0" w:color="auto"/>
                    <w:right w:val="single" w:sz="4" w:space="0" w:color="auto"/>
                  </w:tcBorders>
                  <w:shd w:val="clear" w:color="auto" w:fill="auto"/>
                  <w:noWrap/>
                  <w:vAlign w:val="center"/>
                  <w:hideMark/>
                </w:tcPr>
                <w:p w:rsidR="00C278C7" w:rsidRPr="003A6405" w:rsidRDefault="00C278C7" w:rsidP="00CC6399">
                  <w:pPr>
                    <w:jc w:val="right"/>
                    <w:rPr>
                      <w:color w:val="000000"/>
                      <w:sz w:val="24"/>
                      <w:szCs w:val="24"/>
                      <w:lang w:val="ro-RO" w:eastAsia="de-DE"/>
                    </w:rPr>
                  </w:pPr>
                  <w:r w:rsidRPr="003A6405">
                    <w:rPr>
                      <w:color w:val="000000"/>
                      <w:sz w:val="24"/>
                      <w:szCs w:val="24"/>
                      <w:lang w:val="ro-RO" w:eastAsia="de-DE"/>
                    </w:rPr>
                    <w:t>4,4</w:t>
                  </w:r>
                </w:p>
              </w:tc>
            </w:tr>
            <w:tr w:rsidR="00C278C7" w:rsidRPr="003A6405" w:rsidTr="00AF6A8D">
              <w:trPr>
                <w:trHeight w:val="280"/>
                <w:jc w:val="center"/>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C278C7" w:rsidRPr="003A6405" w:rsidRDefault="00C278C7" w:rsidP="00CC6399">
                  <w:pPr>
                    <w:rPr>
                      <w:color w:val="000000"/>
                      <w:sz w:val="24"/>
                      <w:szCs w:val="24"/>
                      <w:lang w:val="ro-RO" w:eastAsia="de-DE"/>
                    </w:rPr>
                  </w:pPr>
                  <w:r w:rsidRPr="003A6405">
                    <w:rPr>
                      <w:color w:val="000000"/>
                      <w:sz w:val="24"/>
                      <w:szCs w:val="24"/>
                      <w:lang w:val="ro-RO" w:eastAsia="de-DE"/>
                    </w:rPr>
                    <w:t>Sortare</w:t>
                  </w:r>
                </w:p>
              </w:tc>
              <w:tc>
                <w:tcPr>
                  <w:tcW w:w="1460" w:type="dxa"/>
                  <w:tcBorders>
                    <w:top w:val="nil"/>
                    <w:left w:val="nil"/>
                    <w:bottom w:val="single" w:sz="4" w:space="0" w:color="auto"/>
                    <w:right w:val="single" w:sz="4" w:space="0" w:color="auto"/>
                  </w:tcBorders>
                  <w:shd w:val="clear" w:color="auto" w:fill="auto"/>
                  <w:noWrap/>
                  <w:vAlign w:val="center"/>
                  <w:hideMark/>
                </w:tcPr>
                <w:p w:rsidR="00C278C7" w:rsidRPr="003A6405" w:rsidRDefault="00C278C7" w:rsidP="00CC6399">
                  <w:pPr>
                    <w:jc w:val="right"/>
                    <w:rPr>
                      <w:color w:val="000000"/>
                      <w:sz w:val="24"/>
                      <w:szCs w:val="24"/>
                      <w:lang w:val="ro-RO" w:eastAsia="de-DE"/>
                    </w:rPr>
                  </w:pPr>
                  <w:r w:rsidRPr="003A6405">
                    <w:rPr>
                      <w:color w:val="000000"/>
                      <w:sz w:val="24"/>
                      <w:szCs w:val="24"/>
                      <w:lang w:val="ro-RO" w:eastAsia="de-DE"/>
                    </w:rPr>
                    <w:t>1,1</w:t>
                  </w:r>
                </w:p>
              </w:tc>
            </w:tr>
            <w:tr w:rsidR="00C278C7" w:rsidRPr="003A6405" w:rsidTr="00AF6A8D">
              <w:trPr>
                <w:trHeight w:val="240"/>
                <w:jc w:val="center"/>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C278C7" w:rsidRPr="003A6405" w:rsidRDefault="00C278C7" w:rsidP="00CC6399">
                  <w:pPr>
                    <w:rPr>
                      <w:b/>
                      <w:bCs/>
                      <w:color w:val="000000"/>
                      <w:sz w:val="24"/>
                      <w:szCs w:val="24"/>
                      <w:lang w:val="ro-RO" w:eastAsia="de-DE"/>
                    </w:rPr>
                  </w:pPr>
                  <w:r w:rsidRPr="003A6405">
                    <w:rPr>
                      <w:b/>
                      <w:bCs/>
                      <w:color w:val="000000"/>
                      <w:sz w:val="24"/>
                      <w:szCs w:val="24"/>
                      <w:lang w:val="ro-RO" w:eastAsia="de-DE"/>
                    </w:rPr>
                    <w:t>TOTAL</w:t>
                  </w:r>
                </w:p>
              </w:tc>
              <w:tc>
                <w:tcPr>
                  <w:tcW w:w="1460" w:type="dxa"/>
                  <w:tcBorders>
                    <w:top w:val="nil"/>
                    <w:left w:val="nil"/>
                    <w:bottom w:val="single" w:sz="4" w:space="0" w:color="auto"/>
                    <w:right w:val="single" w:sz="4" w:space="0" w:color="auto"/>
                  </w:tcBorders>
                  <w:shd w:val="clear" w:color="auto" w:fill="auto"/>
                  <w:noWrap/>
                  <w:vAlign w:val="center"/>
                  <w:hideMark/>
                </w:tcPr>
                <w:p w:rsidR="00C278C7" w:rsidRPr="003A6405" w:rsidRDefault="00C278C7" w:rsidP="00CC6399">
                  <w:pPr>
                    <w:jc w:val="right"/>
                    <w:rPr>
                      <w:b/>
                      <w:bCs/>
                      <w:color w:val="000000"/>
                      <w:sz w:val="24"/>
                      <w:szCs w:val="24"/>
                      <w:lang w:val="ro-RO" w:eastAsia="de-DE"/>
                    </w:rPr>
                  </w:pPr>
                  <w:r w:rsidRPr="003A6405">
                    <w:rPr>
                      <w:b/>
                      <w:bCs/>
                      <w:color w:val="000000"/>
                      <w:sz w:val="24"/>
                      <w:szCs w:val="24"/>
                      <w:lang w:val="ro-RO" w:eastAsia="de-DE"/>
                    </w:rPr>
                    <w:t>9,7</w:t>
                  </w:r>
                </w:p>
              </w:tc>
            </w:tr>
          </w:tbl>
          <w:p w:rsidR="00C278C7" w:rsidRPr="003A6405" w:rsidRDefault="00C278C7" w:rsidP="00C278C7">
            <w:pPr>
              <w:rPr>
                <w:rFonts w:ascii="Arial" w:hAnsi="Arial" w:cs="Arial"/>
                <w:bCs/>
                <w:lang w:val="ro-RO"/>
              </w:rPr>
            </w:pPr>
          </w:p>
          <w:p w:rsidR="00C278C7" w:rsidRPr="003A6405" w:rsidRDefault="00C278C7" w:rsidP="00C278C7">
            <w:pPr>
              <w:ind w:firstLine="709"/>
              <w:rPr>
                <w:bCs/>
                <w:sz w:val="24"/>
                <w:szCs w:val="24"/>
                <w:lang w:val="ro-RO"/>
              </w:rPr>
            </w:pPr>
            <w:r w:rsidRPr="003A6405">
              <w:rPr>
                <w:bCs/>
                <w:sz w:val="24"/>
                <w:szCs w:val="24"/>
                <w:lang w:val="ro-RO"/>
              </w:rPr>
              <w:t xml:space="preserve">Prin urmare, producătorii vor trebui să acopere costurile cu colectarea separată și transportul, precum și sortarea deșeurilor de </w:t>
            </w:r>
            <w:r w:rsidR="00F44F85" w:rsidRPr="003A6405">
              <w:rPr>
                <w:bCs/>
                <w:sz w:val="24"/>
                <w:szCs w:val="24"/>
                <w:lang w:val="ro-RO"/>
              </w:rPr>
              <w:t xml:space="preserve">anvelope uzate </w:t>
            </w:r>
            <w:r w:rsidRPr="003A6405">
              <w:rPr>
                <w:bCs/>
                <w:sz w:val="24"/>
                <w:szCs w:val="24"/>
                <w:lang w:val="ro-RO"/>
              </w:rPr>
              <w:t xml:space="preserve">pe măsura ce acestea vor fi extinse în vederea atingerii obiectivelor de valorificare, precum și costurile de investiții pentru gestionarea deșeurilor de </w:t>
            </w:r>
            <w:r w:rsidR="00F44F85" w:rsidRPr="003A6405">
              <w:rPr>
                <w:bCs/>
                <w:sz w:val="24"/>
                <w:szCs w:val="24"/>
                <w:lang w:val="ro-RO"/>
              </w:rPr>
              <w:t>anvelope uzate</w:t>
            </w:r>
            <w:r w:rsidRPr="003A6405">
              <w:rPr>
                <w:bCs/>
                <w:sz w:val="24"/>
                <w:szCs w:val="24"/>
                <w:lang w:val="ro-RO"/>
              </w:rPr>
              <w:t>.</w:t>
            </w:r>
          </w:p>
          <w:p w:rsidR="00C278C7" w:rsidRPr="003A6405" w:rsidRDefault="00C278C7" w:rsidP="00C278C7">
            <w:pPr>
              <w:tabs>
                <w:tab w:val="left" w:pos="4546"/>
              </w:tabs>
              <w:ind w:firstLine="360"/>
              <w:rPr>
                <w:sz w:val="24"/>
                <w:szCs w:val="24"/>
                <w:lang w:val="ro-RO"/>
              </w:rPr>
            </w:pPr>
            <w:r w:rsidRPr="003A6405">
              <w:rPr>
                <w:b/>
                <w:sz w:val="24"/>
                <w:szCs w:val="24"/>
                <w:lang w:val="ro-RO"/>
              </w:rPr>
              <w:t>Costurile pentru autoritățile publice</w:t>
            </w:r>
            <w:r w:rsidRPr="003A6405">
              <w:rPr>
                <w:sz w:val="24"/>
                <w:szCs w:val="24"/>
                <w:lang w:val="ro-RO"/>
              </w:rPr>
              <w:t xml:space="preserve"> </w:t>
            </w:r>
            <w:r w:rsidRPr="003A6405">
              <w:rPr>
                <w:sz w:val="24"/>
                <w:szCs w:val="24"/>
                <w:lang w:val="ro-RO"/>
              </w:rPr>
              <w:tab/>
            </w:r>
          </w:p>
          <w:p w:rsidR="00C278C7" w:rsidRPr="003A6405" w:rsidRDefault="00C278C7" w:rsidP="00C278C7">
            <w:pPr>
              <w:tabs>
                <w:tab w:val="left" w:pos="4546"/>
              </w:tabs>
              <w:rPr>
                <w:sz w:val="24"/>
                <w:szCs w:val="24"/>
                <w:lang w:val="ro-RO"/>
              </w:rPr>
            </w:pPr>
            <w:r w:rsidRPr="003A6405">
              <w:rPr>
                <w:bCs/>
                <w:sz w:val="24"/>
                <w:szCs w:val="24"/>
                <w:lang w:val="ro-RO"/>
              </w:rPr>
              <w:t xml:space="preserve">Implementarea prevederilor proiectului </w:t>
            </w:r>
            <w:r w:rsidRPr="003A6405">
              <w:rPr>
                <w:sz w:val="24"/>
                <w:szCs w:val="24"/>
                <w:lang w:val="ro-RO" w:eastAsia="ja-JP"/>
              </w:rPr>
              <w:t xml:space="preserve">Hotărârii Guvernului </w:t>
            </w:r>
            <w:r w:rsidRPr="003A6405">
              <w:rPr>
                <w:sz w:val="24"/>
                <w:szCs w:val="24"/>
                <w:lang w:val="ro-RO"/>
              </w:rPr>
              <w:t xml:space="preserve">pentru aprobarea Regulamentului privind </w:t>
            </w:r>
            <w:r w:rsidR="007817EC" w:rsidRPr="003A6405">
              <w:rPr>
                <w:sz w:val="24"/>
                <w:szCs w:val="24"/>
                <w:lang w:val="ro-RO"/>
              </w:rPr>
              <w:t>gestionarea anvelopelor</w:t>
            </w:r>
            <w:r w:rsidR="00F44F85" w:rsidRPr="003A6405">
              <w:rPr>
                <w:sz w:val="24"/>
                <w:szCs w:val="24"/>
                <w:lang w:val="ro-RO"/>
              </w:rPr>
              <w:t xml:space="preserve"> uzate </w:t>
            </w:r>
            <w:r w:rsidRPr="003A6405">
              <w:rPr>
                <w:sz w:val="24"/>
                <w:szCs w:val="24"/>
                <w:lang w:val="ro-RO"/>
              </w:rPr>
              <w:t>nu necesită careva măsuri instituționale sau organizatorice suplimentare (crearea unor noi instituţii sau subdiviziuni în instituţiile existente).</w:t>
            </w:r>
          </w:p>
          <w:p w:rsidR="00D87742" w:rsidRPr="003A6405" w:rsidRDefault="00C278C7" w:rsidP="002F62D7">
            <w:pPr>
              <w:widowControl w:val="0"/>
              <w:autoSpaceDE w:val="0"/>
              <w:autoSpaceDN w:val="0"/>
              <w:adjustRightInd w:val="0"/>
              <w:rPr>
                <w:rStyle w:val="FontStyle13"/>
                <w:sz w:val="24"/>
                <w:szCs w:val="24"/>
                <w:lang w:val="ro-RO" w:eastAsia="ro-RO"/>
              </w:rPr>
            </w:pPr>
            <w:r w:rsidRPr="003A6405">
              <w:rPr>
                <w:bCs/>
                <w:sz w:val="24"/>
                <w:szCs w:val="24"/>
                <w:lang w:val="ro-RO"/>
              </w:rPr>
              <w:t xml:space="preserve">Proiectul </w:t>
            </w:r>
            <w:r w:rsidRPr="003A6405">
              <w:rPr>
                <w:sz w:val="24"/>
                <w:szCs w:val="24"/>
                <w:lang w:val="ro-RO" w:eastAsia="ja-JP"/>
              </w:rPr>
              <w:t>Hotărârii Guvernului</w:t>
            </w:r>
            <w:r w:rsidRPr="003A6405">
              <w:rPr>
                <w:sz w:val="24"/>
                <w:szCs w:val="24"/>
                <w:lang w:val="ro-RO"/>
              </w:rPr>
              <w:t xml:space="preserve">, fiind un document axat pe instituționalizarea funcțiilor de monitorizare a respectării măsurilor normative şi de autorizare, nu </w:t>
            </w:r>
            <w:r w:rsidRPr="003A6405">
              <w:rPr>
                <w:rStyle w:val="FontStyle13"/>
                <w:sz w:val="24"/>
                <w:szCs w:val="24"/>
                <w:lang w:val="ro-RO" w:eastAsia="ro-RO"/>
              </w:rPr>
              <w:t xml:space="preserve">va avea un impact direct asupra activității </w:t>
            </w:r>
            <w:r w:rsidRPr="003A6405">
              <w:rPr>
                <w:sz w:val="24"/>
                <w:szCs w:val="24"/>
                <w:lang w:val="ro-RO"/>
              </w:rPr>
              <w:t>autorităților publice</w:t>
            </w:r>
            <w:r w:rsidRPr="003A6405">
              <w:rPr>
                <w:rStyle w:val="FontStyle13"/>
                <w:sz w:val="24"/>
                <w:szCs w:val="24"/>
                <w:lang w:val="ro-RO" w:eastAsia="ro-RO"/>
              </w:rPr>
              <w:t>.</w:t>
            </w:r>
          </w:p>
          <w:p w:rsidR="00C278C7" w:rsidRPr="003A6405" w:rsidRDefault="00C278C7" w:rsidP="00C278C7">
            <w:pPr>
              <w:pStyle w:val="Style1"/>
              <w:widowControl/>
              <w:spacing w:before="240" w:after="120" w:line="285" w:lineRule="exact"/>
              <w:ind w:firstLine="0"/>
              <w:rPr>
                <w:rStyle w:val="FontStyle12"/>
                <w:sz w:val="24"/>
                <w:szCs w:val="24"/>
                <w:u w:val="single"/>
                <w:lang w:val="ro-RO" w:eastAsia="ro-RO"/>
              </w:rPr>
            </w:pPr>
            <w:r w:rsidRPr="003A6405">
              <w:rPr>
                <w:rStyle w:val="FontStyle12"/>
                <w:sz w:val="24"/>
                <w:szCs w:val="24"/>
                <w:u w:val="single"/>
                <w:lang w:val="ro-RO" w:eastAsia="ro-RO"/>
              </w:rPr>
              <w:t xml:space="preserve">Impactul social </w:t>
            </w:r>
          </w:p>
          <w:p w:rsidR="00C278C7" w:rsidRPr="003A6405" w:rsidRDefault="00C278C7" w:rsidP="00C278C7">
            <w:pPr>
              <w:pStyle w:val="NormalWeb"/>
              <w:shd w:val="clear" w:color="auto" w:fill="FFFFFF"/>
              <w:spacing w:before="0" w:beforeAutospacing="0" w:after="0" w:afterAutospacing="0"/>
              <w:ind w:firstLine="709"/>
              <w:jc w:val="both"/>
              <w:rPr>
                <w:lang w:val="ro-RO"/>
              </w:rPr>
            </w:pPr>
            <w:r w:rsidRPr="003A6405">
              <w:rPr>
                <w:lang w:val="ro-RO"/>
              </w:rPr>
              <w:t>Economia verde reprezintă un nou model de creștere economică, un generator de locuri de muncă decente şi o strategie vitală pentru eliminarea sărăciei.</w:t>
            </w:r>
          </w:p>
          <w:p w:rsidR="00C278C7" w:rsidRPr="003A6405" w:rsidRDefault="00C278C7" w:rsidP="00C278C7">
            <w:pPr>
              <w:pStyle w:val="NormalWeb"/>
              <w:shd w:val="clear" w:color="auto" w:fill="FFFFFF"/>
              <w:spacing w:before="0" w:beforeAutospacing="0" w:after="0" w:afterAutospacing="0"/>
              <w:ind w:firstLine="709"/>
              <w:jc w:val="both"/>
              <w:rPr>
                <w:lang w:val="ro-RO"/>
              </w:rPr>
            </w:pPr>
            <w:r w:rsidRPr="003A6405">
              <w:rPr>
                <w:lang w:val="ro-RO"/>
              </w:rPr>
              <w:t xml:space="preserve">Prezentul act normativ are impact social direct, deoarece stimulează </w:t>
            </w:r>
            <w:r w:rsidRPr="003A6405">
              <w:rPr>
                <w:shd w:val="clear" w:color="auto" w:fill="FFFFFF"/>
                <w:lang w:val="ro-RO"/>
              </w:rPr>
              <w:t>dezvoltarea piețelor de materiale reciclate, implementează principiile de precauție și prevenire pentru gestionarea deșeurilor, și  asigură că ultimul deținător și/sau proprietar poate livra anvelopele uzate către o instalație de tratare autorizată.</w:t>
            </w:r>
          </w:p>
          <w:p w:rsidR="00C278C7" w:rsidRPr="003A6405" w:rsidRDefault="00C278C7" w:rsidP="00C278C7">
            <w:pPr>
              <w:ind w:firstLine="709"/>
              <w:rPr>
                <w:sz w:val="24"/>
                <w:szCs w:val="24"/>
                <w:lang w:val="ro-RO"/>
              </w:rPr>
            </w:pPr>
            <w:r w:rsidRPr="003A6405">
              <w:rPr>
                <w:sz w:val="24"/>
                <w:szCs w:val="24"/>
                <w:lang w:val="ro-RO"/>
              </w:rPr>
              <w:t>Implementarea prevederilor Regulamentului poate duce la o dezvoltare socială a țării prin reducerea vulnerabilității asociate cu schimbarea climei și la un număr mare de efecte sociale benefice:</w:t>
            </w:r>
          </w:p>
          <w:p w:rsidR="00C278C7" w:rsidRPr="003A6405" w:rsidRDefault="00C278C7" w:rsidP="00C278C7">
            <w:pPr>
              <w:numPr>
                <w:ilvl w:val="0"/>
                <w:numId w:val="4"/>
              </w:numPr>
              <w:rPr>
                <w:sz w:val="24"/>
                <w:szCs w:val="24"/>
                <w:lang w:val="ro-RO"/>
              </w:rPr>
            </w:pPr>
            <w:r w:rsidRPr="003A6405">
              <w:rPr>
                <w:sz w:val="24"/>
                <w:szCs w:val="24"/>
                <w:lang w:val="ro-RO"/>
              </w:rPr>
              <w:t xml:space="preserve">stare mai bună a sănătăţii şi, ca urmare, diminuarea numărului de boli şi de decese premature; </w:t>
            </w:r>
          </w:p>
          <w:p w:rsidR="00C278C7" w:rsidRPr="003A6405" w:rsidRDefault="00C278C7" w:rsidP="00C278C7">
            <w:pPr>
              <w:pStyle w:val="PreformatatHTML"/>
              <w:numPr>
                <w:ilvl w:val="0"/>
                <w:numId w:val="4"/>
              </w:numPr>
              <w:shd w:val="clear" w:color="auto" w:fill="FFFFFF" w:themeFill="background1"/>
              <w:ind w:right="142"/>
              <w:jc w:val="both"/>
              <w:rPr>
                <w:rFonts w:ascii="Times New Roman" w:hAnsi="Times New Roman" w:cs="Times New Roman"/>
                <w:color w:val="000000" w:themeColor="text1"/>
                <w:sz w:val="24"/>
                <w:szCs w:val="24"/>
                <w:lang w:val="ro-RO"/>
              </w:rPr>
            </w:pPr>
            <w:r w:rsidRPr="003A6405">
              <w:rPr>
                <w:rFonts w:ascii="Times New Roman" w:hAnsi="Times New Roman" w:cs="Times New Roman"/>
                <w:color w:val="000000" w:themeColor="text1"/>
                <w:sz w:val="24"/>
                <w:szCs w:val="24"/>
                <w:lang w:val="ro-RO"/>
              </w:rPr>
              <w:t>reducerea riscurilor asupra sănătăţii ca şi impactul redus asupra încălzirii globale prin asigurarea respectării de către agenții economici a cerințelor tehnice reglementate prin prezentul proiect de act normativ;</w:t>
            </w:r>
          </w:p>
          <w:p w:rsidR="00C278C7" w:rsidRPr="003A6405" w:rsidRDefault="00C278C7" w:rsidP="00C278C7">
            <w:pPr>
              <w:pStyle w:val="PreformatatHTML"/>
              <w:numPr>
                <w:ilvl w:val="0"/>
                <w:numId w:val="4"/>
              </w:numPr>
              <w:shd w:val="clear" w:color="auto" w:fill="FFFFFF" w:themeFill="background1"/>
              <w:ind w:right="142"/>
              <w:jc w:val="both"/>
              <w:rPr>
                <w:color w:val="000000" w:themeColor="text1"/>
                <w:sz w:val="24"/>
                <w:szCs w:val="24"/>
                <w:lang w:val="ro-RO"/>
              </w:rPr>
            </w:pPr>
            <w:r w:rsidRPr="003A6405">
              <w:rPr>
                <w:rFonts w:ascii="Times New Roman" w:hAnsi="Times New Roman" w:cs="Times New Roman"/>
                <w:color w:val="000000" w:themeColor="text1"/>
                <w:sz w:val="24"/>
                <w:szCs w:val="24"/>
                <w:lang w:val="ro-RO"/>
              </w:rPr>
              <w:t xml:space="preserve">existența unui cadru legal care va reglementa, monitoriza și controla operațiunile </w:t>
            </w:r>
            <w:r w:rsidR="000817D2" w:rsidRPr="003A6405">
              <w:rPr>
                <w:rFonts w:ascii="Times New Roman" w:hAnsi="Times New Roman" w:cs="Times New Roman"/>
                <w:color w:val="000000" w:themeColor="text1"/>
                <w:sz w:val="24"/>
                <w:szCs w:val="24"/>
                <w:lang w:val="ro-RO"/>
              </w:rPr>
              <w:t xml:space="preserve">de </w:t>
            </w:r>
            <w:r w:rsidRPr="003A6405">
              <w:rPr>
                <w:rFonts w:ascii="Times New Roman" w:hAnsi="Times New Roman" w:cs="Times New Roman"/>
                <w:color w:val="000000" w:themeColor="text1"/>
                <w:sz w:val="24"/>
                <w:szCs w:val="24"/>
                <w:lang w:val="ro-RO"/>
              </w:rPr>
              <w:t>colectare, reciclare și valorificare;</w:t>
            </w:r>
          </w:p>
          <w:p w:rsidR="00C278C7" w:rsidRPr="003A6405" w:rsidRDefault="00C278C7" w:rsidP="00C278C7">
            <w:pPr>
              <w:numPr>
                <w:ilvl w:val="0"/>
                <w:numId w:val="4"/>
              </w:numPr>
              <w:rPr>
                <w:sz w:val="24"/>
                <w:szCs w:val="24"/>
                <w:lang w:val="ro-RO"/>
              </w:rPr>
            </w:pPr>
            <w:r w:rsidRPr="003A6405">
              <w:rPr>
                <w:sz w:val="24"/>
                <w:szCs w:val="24"/>
                <w:lang w:val="ro-RO"/>
              </w:rPr>
              <w:t>influenţa directă asupra investiţiilor interne, atragerea investiţiilor străine,</w:t>
            </w:r>
            <w:r w:rsidRPr="003A6405">
              <w:rPr>
                <w:color w:val="000000" w:themeColor="text1"/>
                <w:sz w:val="24"/>
                <w:szCs w:val="24"/>
                <w:lang w:val="ro-RO"/>
              </w:rPr>
              <w:t xml:space="preserve"> ca urmare, reținerea forței de muncă înalt calificate</w:t>
            </w:r>
            <w:r w:rsidRPr="003A6405">
              <w:rPr>
                <w:sz w:val="24"/>
                <w:szCs w:val="24"/>
                <w:lang w:val="ro-RO"/>
              </w:rPr>
              <w:t xml:space="preserve"> și obținerea beneficiilor pentru dezvoltarea locală şi regională;</w:t>
            </w:r>
          </w:p>
          <w:p w:rsidR="00C278C7" w:rsidRPr="003A6405" w:rsidRDefault="00C278C7" w:rsidP="00C278C7">
            <w:pPr>
              <w:numPr>
                <w:ilvl w:val="0"/>
                <w:numId w:val="4"/>
              </w:numPr>
              <w:rPr>
                <w:sz w:val="24"/>
                <w:szCs w:val="24"/>
                <w:lang w:val="ro-RO"/>
              </w:rPr>
            </w:pPr>
            <w:r w:rsidRPr="003A6405">
              <w:rPr>
                <w:sz w:val="24"/>
                <w:szCs w:val="24"/>
                <w:shd w:val="clear" w:color="auto" w:fill="FFFFFF"/>
                <w:lang w:val="ro-RO"/>
              </w:rPr>
              <w:t>intensificarea creșterii durabile, stimularea inovării;</w:t>
            </w:r>
          </w:p>
          <w:p w:rsidR="00C278C7" w:rsidRPr="003A6405" w:rsidRDefault="00C278C7" w:rsidP="00C278C7">
            <w:pPr>
              <w:numPr>
                <w:ilvl w:val="0"/>
                <w:numId w:val="4"/>
              </w:numPr>
              <w:rPr>
                <w:rStyle w:val="FontStyle12"/>
                <w:sz w:val="24"/>
                <w:szCs w:val="24"/>
                <w:u w:val="single"/>
                <w:lang w:val="ro-RO" w:eastAsia="ro-RO"/>
              </w:rPr>
            </w:pPr>
            <w:r w:rsidRPr="003A6405">
              <w:rPr>
                <w:sz w:val="24"/>
                <w:szCs w:val="24"/>
                <w:lang w:val="ro-RO"/>
              </w:rPr>
              <w:t>beneficii sociale printr-o mai bună conştientizare, implicare şi responsabilizare cu privire la problemele de mediu (de exemplu, responsabilitatea de colectarea separată şi implicarea în luarea măsurilor de prevenire a poluării mediului);</w:t>
            </w:r>
            <w:r w:rsidRPr="003A6405">
              <w:rPr>
                <w:rStyle w:val="FontStyle12"/>
                <w:sz w:val="24"/>
                <w:szCs w:val="24"/>
                <w:u w:val="single"/>
                <w:lang w:val="ro-RO" w:eastAsia="ro-RO"/>
              </w:rPr>
              <w:t xml:space="preserve"> </w:t>
            </w:r>
          </w:p>
          <w:p w:rsidR="00C278C7" w:rsidRPr="003A6405" w:rsidRDefault="00C278C7" w:rsidP="00C278C7">
            <w:pPr>
              <w:pStyle w:val="PreformatatHTML"/>
              <w:numPr>
                <w:ilvl w:val="0"/>
                <w:numId w:val="4"/>
              </w:numPr>
              <w:shd w:val="clear" w:color="auto" w:fill="FFFFFF" w:themeFill="background1"/>
              <w:ind w:right="142"/>
              <w:jc w:val="both"/>
              <w:rPr>
                <w:rFonts w:ascii="Times New Roman" w:hAnsi="Times New Roman" w:cs="Times New Roman"/>
                <w:color w:val="000000" w:themeColor="text1"/>
                <w:sz w:val="24"/>
                <w:szCs w:val="24"/>
                <w:lang w:val="ro-RO"/>
              </w:rPr>
            </w:pPr>
            <w:r w:rsidRPr="003A6405">
              <w:rPr>
                <w:rFonts w:ascii="Times New Roman" w:hAnsi="Times New Roman" w:cs="Times New Roman"/>
                <w:color w:val="000000" w:themeColor="text1"/>
                <w:sz w:val="24"/>
                <w:szCs w:val="24"/>
                <w:lang w:val="ro-RO"/>
              </w:rPr>
              <w:t>crearea de noi locuri de muncă în sectorul de gestionare a deşeurilor, în special prin aplicarea tehnologiei "waste-to-energy".</w:t>
            </w:r>
          </w:p>
          <w:p w:rsidR="00C278C7" w:rsidRPr="003A6405" w:rsidRDefault="00C278C7" w:rsidP="00C278C7">
            <w:pPr>
              <w:spacing w:before="240" w:after="120"/>
              <w:ind w:firstLine="0"/>
              <w:rPr>
                <w:rStyle w:val="FontStyle12"/>
                <w:i w:val="0"/>
                <w:sz w:val="24"/>
                <w:szCs w:val="24"/>
                <w:lang w:val="ro-RO" w:eastAsia="ro-RO"/>
              </w:rPr>
            </w:pPr>
            <w:r w:rsidRPr="003A6405">
              <w:rPr>
                <w:rStyle w:val="FontStyle12"/>
                <w:sz w:val="24"/>
                <w:szCs w:val="24"/>
                <w:u w:val="single"/>
                <w:lang w:val="ro-RO" w:eastAsia="ro-RO"/>
              </w:rPr>
              <w:t>Impactul asupra mediului</w:t>
            </w:r>
            <w:r w:rsidRPr="003A6405">
              <w:rPr>
                <w:rStyle w:val="FontStyle12"/>
                <w:i w:val="0"/>
                <w:sz w:val="24"/>
                <w:szCs w:val="24"/>
                <w:lang w:val="ro-RO" w:eastAsia="ro-RO"/>
              </w:rPr>
              <w:t xml:space="preserve"> </w:t>
            </w:r>
          </w:p>
          <w:p w:rsidR="00C278C7" w:rsidRPr="003A6405" w:rsidRDefault="00C278C7" w:rsidP="00C278C7">
            <w:pPr>
              <w:ind w:firstLine="709"/>
              <w:rPr>
                <w:sz w:val="24"/>
                <w:szCs w:val="24"/>
                <w:shd w:val="clear" w:color="auto" w:fill="FFFFFF"/>
                <w:lang w:val="ro-RO"/>
              </w:rPr>
            </w:pPr>
            <w:r w:rsidRPr="003A6405">
              <w:rPr>
                <w:spacing w:val="4"/>
                <w:sz w:val="24"/>
                <w:szCs w:val="24"/>
                <w:shd w:val="clear" w:color="auto" w:fill="FEFEFE"/>
                <w:lang w:val="ro-RO"/>
              </w:rPr>
              <w:t xml:space="preserve">Gestionarea incorectă a deșeurilor este mai acută în Moldova, acestea generând cca </w:t>
            </w:r>
            <w:r w:rsidRPr="003A6405">
              <w:rPr>
                <w:sz w:val="24"/>
                <w:szCs w:val="24"/>
                <w:lang w:val="ro-RO"/>
              </w:rPr>
              <w:t xml:space="preserve">12,5% </w:t>
            </w:r>
            <w:r w:rsidRPr="003A6405">
              <w:rPr>
                <w:spacing w:val="4"/>
                <w:sz w:val="24"/>
                <w:szCs w:val="24"/>
                <w:shd w:val="clear" w:color="auto" w:fill="FEFEFE"/>
                <w:lang w:val="ro-RO"/>
              </w:rPr>
              <w:t>din emisiile de gaze cu efect de seră (GES), în comparație cu media globală, de cca 3% din emisiile mondiale.</w:t>
            </w:r>
          </w:p>
          <w:p w:rsidR="00C278C7" w:rsidRPr="003A6405" w:rsidRDefault="00C278C7" w:rsidP="00C278C7">
            <w:pPr>
              <w:autoSpaceDE w:val="0"/>
              <w:autoSpaceDN w:val="0"/>
              <w:adjustRightInd w:val="0"/>
              <w:ind w:firstLine="562"/>
              <w:rPr>
                <w:sz w:val="24"/>
                <w:szCs w:val="24"/>
                <w:lang w:val="ro-RO"/>
              </w:rPr>
            </w:pPr>
            <w:r w:rsidRPr="003A6405">
              <w:rPr>
                <w:sz w:val="24"/>
                <w:szCs w:val="24"/>
                <w:lang w:val="ro-RO"/>
              </w:rPr>
              <w:t xml:space="preserve">Pe baza unei ipoteze propuse de Comisia Europeană, obiectivele </w:t>
            </w:r>
            <w:r w:rsidR="00D4673B" w:rsidRPr="003A6405">
              <w:rPr>
                <w:sz w:val="24"/>
                <w:szCs w:val="24"/>
                <w:lang w:val="ro-RO"/>
              </w:rPr>
              <w:t xml:space="preserve">Directivelor UE </w:t>
            </w:r>
            <w:r w:rsidRPr="003A6405">
              <w:rPr>
                <w:sz w:val="24"/>
                <w:szCs w:val="24"/>
                <w:lang w:val="ro-RO"/>
              </w:rPr>
              <w:t>duc la progrese tehnologice de reciclare care permit o m</w:t>
            </w:r>
            <w:r w:rsidR="00D4673B" w:rsidRPr="003A6405">
              <w:rPr>
                <w:sz w:val="24"/>
                <w:szCs w:val="24"/>
                <w:lang w:val="ro-RO"/>
              </w:rPr>
              <w:t>ai bună separare a materialelor</w:t>
            </w:r>
            <w:r w:rsidR="008161E2" w:rsidRPr="003A6405">
              <w:rPr>
                <w:sz w:val="24"/>
                <w:szCs w:val="24"/>
                <w:lang w:val="ro-RO"/>
              </w:rPr>
              <w:t>.</w:t>
            </w:r>
            <w:r w:rsidR="00D4673B" w:rsidRPr="003A6405">
              <w:rPr>
                <w:sz w:val="24"/>
                <w:szCs w:val="24"/>
                <w:lang w:val="ro-RO"/>
              </w:rPr>
              <w:t xml:space="preserve"> </w:t>
            </w:r>
            <w:r w:rsidR="008161E2" w:rsidRPr="003A6405">
              <w:rPr>
                <w:sz w:val="24"/>
                <w:szCs w:val="24"/>
                <w:lang w:val="ro-RO"/>
              </w:rPr>
              <w:t>A</w:t>
            </w:r>
            <w:r w:rsidRPr="003A6405">
              <w:rPr>
                <w:sz w:val="24"/>
                <w:szCs w:val="24"/>
                <w:lang w:val="ro-RO"/>
              </w:rPr>
              <w:t>tingerea acestor obiective poate genera o serie de beneficii pentru mediu, inclusiv o reducere estimată de 280 000 – 980 000 de tone de echivalent CO</w:t>
            </w:r>
            <w:r w:rsidRPr="003A6405">
              <w:rPr>
                <w:sz w:val="24"/>
                <w:szCs w:val="24"/>
                <w:vertAlign w:val="subscript"/>
                <w:lang w:val="ro-RO"/>
              </w:rPr>
              <w:t>2</w:t>
            </w:r>
            <w:r w:rsidRPr="003A6405">
              <w:rPr>
                <w:sz w:val="24"/>
                <w:szCs w:val="24"/>
                <w:lang w:val="ro-RO"/>
              </w:rPr>
              <w:t xml:space="preserve"> pe an, scăderea oxidării fotochimice, acidificării aerului, poluării </w:t>
            </w:r>
            <w:r w:rsidRPr="003A6405">
              <w:rPr>
                <w:sz w:val="24"/>
                <w:szCs w:val="24"/>
                <w:lang w:val="ro-RO"/>
              </w:rPr>
              <w:lastRenderedPageBreak/>
              <w:t>şi eutrofizării apei, precum şi reducerea cantităţii de deşeuri generate. Beneficiile reale pentru mediu vor depinde, cu toate acestea, de dezvoltarea tehnologiei, stimulată de îndeplinirea obiectivelor.</w:t>
            </w:r>
            <w:r w:rsidRPr="003A6405">
              <w:rPr>
                <w:rStyle w:val="Referinnotdesubsol"/>
                <w:sz w:val="24"/>
                <w:szCs w:val="24"/>
                <w:lang w:val="ro-RO"/>
              </w:rPr>
              <w:footnoteReference w:id="5"/>
            </w:r>
          </w:p>
          <w:p w:rsidR="00C278C7" w:rsidRPr="003A6405" w:rsidRDefault="00C278C7" w:rsidP="00C278C7">
            <w:pPr>
              <w:ind w:firstLine="709"/>
              <w:rPr>
                <w:sz w:val="24"/>
                <w:szCs w:val="24"/>
                <w:shd w:val="clear" w:color="auto" w:fill="FFFFFF"/>
                <w:lang w:val="ro-RO"/>
              </w:rPr>
            </w:pPr>
            <w:r w:rsidRPr="003A6405">
              <w:rPr>
                <w:sz w:val="24"/>
                <w:szCs w:val="24"/>
                <w:lang w:val="ro-RO"/>
              </w:rPr>
              <w:t>În aceste circumstanțe, este necesar de menționat că doar gestiunea rațională a deșeurilor poate proteja sănătatea publică şi poate fi benefică pentru mediu, favorizând în același timp conservarea resurselor naturale.</w:t>
            </w:r>
          </w:p>
          <w:p w:rsidR="00C278C7" w:rsidRPr="003A6405" w:rsidRDefault="00C278C7" w:rsidP="00C278C7">
            <w:pPr>
              <w:spacing w:before="120" w:after="120"/>
              <w:ind w:firstLine="554"/>
              <w:rPr>
                <w:sz w:val="24"/>
                <w:szCs w:val="24"/>
                <w:lang w:val="ro-RO" w:eastAsia="ru-RU"/>
              </w:rPr>
            </w:pPr>
            <w:r w:rsidRPr="003A6405">
              <w:rPr>
                <w:bCs/>
                <w:color w:val="000000"/>
                <w:sz w:val="24"/>
                <w:szCs w:val="24"/>
                <w:lang w:val="ro-RO" w:eastAsia="ja-JP"/>
              </w:rPr>
              <w:t>Măsurile</w:t>
            </w:r>
            <w:r w:rsidRPr="003A6405">
              <w:rPr>
                <w:rStyle w:val="FontStyle13"/>
                <w:sz w:val="24"/>
                <w:szCs w:val="24"/>
                <w:lang w:val="ro-RO" w:eastAsia="ro-RO"/>
              </w:rPr>
              <w:t xml:space="preserve"> stabilite în proiectul propus vor contribui la</w:t>
            </w:r>
            <w:r w:rsidRPr="003A6405">
              <w:rPr>
                <w:sz w:val="24"/>
                <w:szCs w:val="24"/>
                <w:lang w:val="ro-RO" w:eastAsia="ru-RU"/>
              </w:rPr>
              <w:t>:</w:t>
            </w:r>
          </w:p>
          <w:p w:rsidR="00C278C7" w:rsidRPr="003A6405" w:rsidRDefault="00C278C7" w:rsidP="00C278C7">
            <w:pPr>
              <w:numPr>
                <w:ilvl w:val="0"/>
                <w:numId w:val="4"/>
              </w:numPr>
              <w:spacing w:after="60"/>
              <w:rPr>
                <w:sz w:val="24"/>
                <w:szCs w:val="24"/>
                <w:lang w:val="ro-RO" w:eastAsia="ru-RU"/>
              </w:rPr>
            </w:pPr>
            <w:r w:rsidRPr="003A6405">
              <w:rPr>
                <w:sz w:val="24"/>
                <w:szCs w:val="24"/>
                <w:shd w:val="clear" w:color="auto" w:fill="FFFFFF"/>
                <w:lang w:val="ro-RO"/>
              </w:rPr>
              <w:t xml:space="preserve">atenuarea schimbărilor climatice prin promovarea măsurilor de </w:t>
            </w:r>
            <w:r w:rsidRPr="003A6405">
              <w:rPr>
                <w:sz w:val="24"/>
                <w:szCs w:val="24"/>
                <w:lang w:val="ro-RO"/>
              </w:rPr>
              <w:t>reciclare</w:t>
            </w:r>
            <w:r w:rsidRPr="003A6405">
              <w:rPr>
                <w:sz w:val="24"/>
                <w:szCs w:val="24"/>
                <w:shd w:val="clear" w:color="auto" w:fill="FFFFFF"/>
                <w:lang w:val="ro-RO"/>
              </w:rPr>
              <w:t>;</w:t>
            </w:r>
          </w:p>
          <w:p w:rsidR="00C278C7" w:rsidRPr="003A6405" w:rsidRDefault="00C278C7" w:rsidP="00C278C7">
            <w:pPr>
              <w:numPr>
                <w:ilvl w:val="0"/>
                <w:numId w:val="4"/>
              </w:numPr>
              <w:spacing w:after="60"/>
              <w:rPr>
                <w:color w:val="000000"/>
                <w:sz w:val="24"/>
                <w:szCs w:val="24"/>
                <w:lang w:val="ro-RO" w:eastAsia="ru-RU"/>
              </w:rPr>
            </w:pPr>
            <w:r w:rsidRPr="003A6405">
              <w:rPr>
                <w:color w:val="000000"/>
                <w:sz w:val="24"/>
                <w:szCs w:val="24"/>
                <w:lang w:val="ro-RO"/>
              </w:rPr>
              <w:t xml:space="preserve">reducerea </w:t>
            </w:r>
            <w:r w:rsidRPr="003A6405">
              <w:rPr>
                <w:sz w:val="24"/>
                <w:szCs w:val="24"/>
                <w:lang w:val="ro-RO"/>
              </w:rPr>
              <w:t xml:space="preserve">vulnerabilității asociate cu schimbarea climei </w:t>
            </w:r>
            <w:r w:rsidRPr="003A6405">
              <w:rPr>
                <w:color w:val="000000"/>
                <w:sz w:val="24"/>
                <w:szCs w:val="24"/>
                <w:lang w:val="ro-RO"/>
              </w:rPr>
              <w:t xml:space="preserve">pe termen scurt, mediu şi lung, dar şi spaţial, limitând impactul negativ asupra ecosistemelor, cu influențe directe asupra calității </w:t>
            </w:r>
            <w:r w:rsidRPr="003A6405">
              <w:rPr>
                <w:sz w:val="24"/>
                <w:szCs w:val="24"/>
                <w:lang w:val="ro-RO"/>
              </w:rPr>
              <w:t>resurselor naturale</w:t>
            </w:r>
            <w:r w:rsidRPr="003A6405">
              <w:rPr>
                <w:color w:val="000000"/>
                <w:sz w:val="24"/>
                <w:szCs w:val="24"/>
                <w:lang w:val="ro-RO"/>
              </w:rPr>
              <w:t>;</w:t>
            </w:r>
          </w:p>
          <w:p w:rsidR="00C278C7" w:rsidRPr="003A6405" w:rsidRDefault="00C278C7" w:rsidP="00C278C7">
            <w:pPr>
              <w:numPr>
                <w:ilvl w:val="0"/>
                <w:numId w:val="4"/>
              </w:numPr>
              <w:spacing w:after="60"/>
              <w:rPr>
                <w:sz w:val="24"/>
                <w:szCs w:val="24"/>
                <w:lang w:val="ro-RO" w:eastAsia="ru-RU"/>
              </w:rPr>
            </w:pPr>
            <w:r w:rsidRPr="003A6405">
              <w:rPr>
                <w:sz w:val="24"/>
                <w:szCs w:val="24"/>
                <w:shd w:val="clear" w:color="auto" w:fill="FFFFFF"/>
                <w:lang w:val="ro-RO"/>
              </w:rPr>
              <w:t>creșterea duratei de viață și în îmbunătățirea stării de sănătate a oamenilor, ca urmare a reducerii numărului de decese cauzate de boli provocate de schimbările climatice;</w:t>
            </w:r>
          </w:p>
          <w:p w:rsidR="00C278C7" w:rsidRPr="003A6405" w:rsidRDefault="00C278C7" w:rsidP="00C278C7">
            <w:pPr>
              <w:pStyle w:val="Listparagraf"/>
              <w:numPr>
                <w:ilvl w:val="0"/>
                <w:numId w:val="4"/>
              </w:numPr>
              <w:pBdr>
                <w:top w:val="nil"/>
                <w:left w:val="nil"/>
                <w:bottom w:val="nil"/>
                <w:right w:val="nil"/>
                <w:between w:val="nil"/>
              </w:pBdr>
              <w:shd w:val="clear" w:color="auto" w:fill="FFFFFF" w:themeFill="background1"/>
              <w:spacing w:after="0" w:line="240" w:lineRule="auto"/>
              <w:ind w:right="142"/>
              <w:jc w:val="both"/>
              <w:rPr>
                <w:rFonts w:ascii="Times New Roman" w:hAnsi="Times New Roman"/>
                <w:color w:val="000000" w:themeColor="text1"/>
                <w:sz w:val="24"/>
                <w:szCs w:val="24"/>
                <w:lang w:val="ro-RO"/>
              </w:rPr>
            </w:pPr>
            <w:r w:rsidRPr="003A6405">
              <w:rPr>
                <w:rFonts w:ascii="Times New Roman" w:hAnsi="Times New Roman"/>
                <w:color w:val="000000" w:themeColor="text1"/>
                <w:sz w:val="24"/>
                <w:szCs w:val="24"/>
                <w:lang w:val="ro-RO"/>
              </w:rPr>
              <w:t>scăderea volumului total de deșeuri depozitate și micșorarea suprafeței de teren contaminate prin depozitare.</w:t>
            </w:r>
          </w:p>
          <w:p w:rsidR="00D87742" w:rsidRPr="003A6405" w:rsidRDefault="00D87742" w:rsidP="002F62D7">
            <w:pPr>
              <w:pBdr>
                <w:top w:val="nil"/>
                <w:left w:val="nil"/>
                <w:bottom w:val="nil"/>
                <w:right w:val="nil"/>
                <w:between w:val="nil"/>
              </w:pBdr>
              <w:shd w:val="clear" w:color="auto" w:fill="FFFFFF" w:themeFill="background1"/>
              <w:ind w:right="142" w:firstLine="0"/>
              <w:rPr>
                <w:color w:val="000000" w:themeColor="text1"/>
                <w:sz w:val="24"/>
                <w:szCs w:val="24"/>
                <w:lang w:val="ro-RO"/>
              </w:rPr>
            </w:pPr>
          </w:p>
          <w:p w:rsidR="00C278C7" w:rsidRPr="003A6405" w:rsidRDefault="00C278C7" w:rsidP="00C278C7">
            <w:pPr>
              <w:spacing w:after="60"/>
              <w:ind w:firstLine="0"/>
              <w:rPr>
                <w:color w:val="000000"/>
                <w:sz w:val="24"/>
                <w:szCs w:val="24"/>
                <w:lang w:val="ro-RO" w:eastAsia="ru-RU"/>
              </w:rPr>
            </w:pPr>
            <w:r w:rsidRPr="003A6405">
              <w:rPr>
                <w:b/>
                <w:color w:val="000000"/>
                <w:sz w:val="24"/>
                <w:szCs w:val="24"/>
                <w:lang w:val="ro-RO"/>
              </w:rPr>
              <w:t>Beneficiile intervenției statului:</w:t>
            </w:r>
            <w:r w:rsidRPr="003A6405">
              <w:rPr>
                <w:rStyle w:val="FontStyle12"/>
                <w:i w:val="0"/>
                <w:color w:val="FF0000"/>
                <w:sz w:val="24"/>
                <w:szCs w:val="24"/>
                <w:lang w:val="ro-RO" w:eastAsia="ro-RO"/>
              </w:rPr>
              <w:t xml:space="preserve"> </w:t>
            </w:r>
          </w:p>
          <w:p w:rsidR="00C278C7" w:rsidRPr="003A6405" w:rsidRDefault="00C278C7" w:rsidP="00C278C7">
            <w:pPr>
              <w:ind w:firstLine="539"/>
              <w:rPr>
                <w:sz w:val="24"/>
                <w:szCs w:val="24"/>
                <w:lang w:val="ro-RO"/>
              </w:rPr>
            </w:pPr>
            <w:r w:rsidRPr="003A6405">
              <w:rPr>
                <w:sz w:val="24"/>
                <w:szCs w:val="24"/>
                <w:lang w:val="ro-RO"/>
              </w:rPr>
              <w:t>Beneficiile în urma stabilirei obiectivelor mai ambiţioase de reciclare și valorificare va face posibilă creşterea proporţiei de reciclare care sunt eliminate în prezent în depozitele de deşeuri</w:t>
            </w:r>
            <w:r w:rsidRPr="003A6405">
              <w:rPr>
                <w:bCs/>
                <w:sz w:val="24"/>
                <w:szCs w:val="24"/>
                <w:lang w:val="ro-RO"/>
              </w:rPr>
              <w:t>,</w:t>
            </w:r>
            <w:r w:rsidRPr="003A6405">
              <w:rPr>
                <w:sz w:val="24"/>
                <w:szCs w:val="24"/>
                <w:lang w:val="ro-RO" w:eastAsia="ro-RO" w:bidi="or-IN"/>
              </w:rPr>
              <w:t xml:space="preserve"> </w:t>
            </w:r>
            <w:r w:rsidRPr="003A6405">
              <w:rPr>
                <w:sz w:val="24"/>
                <w:szCs w:val="24"/>
                <w:lang w:val="ro-RO"/>
              </w:rPr>
              <w:t>sunt următoarele:</w:t>
            </w:r>
            <w:r w:rsidRPr="003A6405">
              <w:rPr>
                <w:i/>
                <w:sz w:val="24"/>
                <w:szCs w:val="24"/>
                <w:lang w:val="ro-RO"/>
              </w:rPr>
              <w:t xml:space="preserve"> </w:t>
            </w:r>
          </w:p>
          <w:p w:rsidR="00C278C7" w:rsidRPr="003A6405" w:rsidRDefault="00C278C7" w:rsidP="00C278C7">
            <w:pPr>
              <w:numPr>
                <w:ilvl w:val="0"/>
                <w:numId w:val="4"/>
              </w:numPr>
              <w:rPr>
                <w:sz w:val="24"/>
                <w:szCs w:val="24"/>
                <w:lang w:val="ro-RO" w:eastAsia="ru-RU"/>
              </w:rPr>
            </w:pPr>
            <w:r w:rsidRPr="003A6405">
              <w:rPr>
                <w:sz w:val="24"/>
                <w:szCs w:val="24"/>
                <w:lang w:val="ro-RO"/>
              </w:rPr>
              <w:t>respectarea drepturilor cetățenilor la un mediu sănătos, fiind ecologizate IMM-urile din Republica Moldova pentru a stimula dezvoltarea durabilă și competitivitatea economică;</w:t>
            </w:r>
          </w:p>
          <w:p w:rsidR="00C278C7" w:rsidRPr="003A6405" w:rsidRDefault="00C278C7" w:rsidP="00C278C7">
            <w:pPr>
              <w:numPr>
                <w:ilvl w:val="0"/>
                <w:numId w:val="4"/>
              </w:numPr>
              <w:rPr>
                <w:sz w:val="24"/>
                <w:szCs w:val="24"/>
                <w:lang w:val="ro-RO"/>
              </w:rPr>
            </w:pPr>
            <w:r w:rsidRPr="003A6405">
              <w:rPr>
                <w:sz w:val="24"/>
                <w:szCs w:val="24"/>
                <w:lang w:val="ro-RO"/>
              </w:rPr>
              <w:t xml:space="preserve">progresarea Republicii Moldova pe termen lung spre dezvoltarea economică verde; </w:t>
            </w:r>
          </w:p>
          <w:p w:rsidR="00C278C7" w:rsidRPr="003A6405" w:rsidRDefault="00C278C7" w:rsidP="00C278C7">
            <w:pPr>
              <w:numPr>
                <w:ilvl w:val="0"/>
                <w:numId w:val="4"/>
              </w:numPr>
              <w:rPr>
                <w:sz w:val="24"/>
                <w:szCs w:val="24"/>
                <w:lang w:val="ro-RO"/>
              </w:rPr>
            </w:pPr>
            <w:r w:rsidRPr="003A6405">
              <w:rPr>
                <w:sz w:val="24"/>
                <w:szCs w:val="24"/>
                <w:lang w:val="ro-RO"/>
              </w:rPr>
              <w:t>integrarea principiilor de protecție a mediului și de dezvoltare durabilă în acest sector;</w:t>
            </w:r>
          </w:p>
          <w:p w:rsidR="00C278C7" w:rsidRPr="003A6405" w:rsidRDefault="00C278C7" w:rsidP="00C278C7">
            <w:pPr>
              <w:numPr>
                <w:ilvl w:val="0"/>
                <w:numId w:val="4"/>
              </w:numPr>
              <w:rPr>
                <w:sz w:val="24"/>
                <w:szCs w:val="24"/>
                <w:lang w:val="ro-RO"/>
              </w:rPr>
            </w:pPr>
            <w:r w:rsidRPr="003A6405">
              <w:rPr>
                <w:sz w:val="24"/>
                <w:szCs w:val="24"/>
                <w:lang w:val="ro-RO"/>
              </w:rPr>
              <w:t>promov</w:t>
            </w:r>
            <w:r w:rsidR="008161E2" w:rsidRPr="003A6405">
              <w:rPr>
                <w:sz w:val="24"/>
                <w:szCs w:val="24"/>
                <w:lang w:val="ro-RO"/>
              </w:rPr>
              <w:t>â</w:t>
            </w:r>
            <w:r w:rsidRPr="003A6405">
              <w:rPr>
                <w:sz w:val="24"/>
                <w:szCs w:val="24"/>
                <w:lang w:val="ro-RO"/>
              </w:rPr>
              <w:t>nd principiul economiei verzi, Republica Moldova va fi mai adaptată la schimbările climatice globale și, respectiv, mai competitivă la nivel regional și internațional, iar pe termen lung Republica Moldova ar evita costurile economice imense din cauza degradării mediului;</w:t>
            </w:r>
          </w:p>
          <w:p w:rsidR="00C278C7" w:rsidRPr="003A6405" w:rsidRDefault="00C278C7" w:rsidP="00C278C7">
            <w:pPr>
              <w:numPr>
                <w:ilvl w:val="0"/>
                <w:numId w:val="4"/>
              </w:numPr>
              <w:rPr>
                <w:sz w:val="24"/>
                <w:szCs w:val="24"/>
                <w:lang w:val="ro-RO" w:eastAsia="ru-RU"/>
              </w:rPr>
            </w:pPr>
            <w:r w:rsidRPr="003A6405">
              <w:rPr>
                <w:sz w:val="24"/>
                <w:szCs w:val="24"/>
                <w:lang w:val="ro-RO"/>
              </w:rPr>
              <w:t xml:space="preserve">alinierea Republicii Moldova la cele mai recente descoperiri tehnico-științifice </w:t>
            </w:r>
            <w:r w:rsidR="00AE0F59" w:rsidRPr="003A6405">
              <w:rPr>
                <w:sz w:val="24"/>
                <w:szCs w:val="24"/>
                <w:lang w:val="ro-RO" w:eastAsia="ru-RU"/>
              </w:rPr>
              <w:t>de prelucrare, tratare a anvelopelor uzate.</w:t>
            </w:r>
            <w:r w:rsidRPr="003A6405">
              <w:rPr>
                <w:sz w:val="24"/>
                <w:szCs w:val="24"/>
                <w:lang w:val="ro-RO"/>
              </w:rPr>
              <w:t>de pe plan european;</w:t>
            </w:r>
          </w:p>
          <w:p w:rsidR="00224ECB" w:rsidRPr="003A6405" w:rsidRDefault="00C278C7" w:rsidP="00C278C7">
            <w:pPr>
              <w:numPr>
                <w:ilvl w:val="0"/>
                <w:numId w:val="4"/>
              </w:numPr>
              <w:rPr>
                <w:sz w:val="24"/>
                <w:szCs w:val="24"/>
                <w:lang w:val="ro-RO" w:eastAsia="ru-RU"/>
              </w:rPr>
            </w:pPr>
            <w:r w:rsidRPr="003A6405">
              <w:rPr>
                <w:sz w:val="24"/>
                <w:szCs w:val="24"/>
                <w:lang w:val="ro-RO"/>
              </w:rPr>
              <w:t xml:space="preserve">crearea </w:t>
            </w:r>
            <w:r w:rsidR="008161E2" w:rsidRPr="003A6405">
              <w:rPr>
                <w:sz w:val="24"/>
                <w:szCs w:val="24"/>
                <w:lang w:val="ro-RO"/>
              </w:rPr>
              <w:t xml:space="preserve">a </w:t>
            </w:r>
            <w:r w:rsidRPr="003A6405">
              <w:rPr>
                <w:sz w:val="24"/>
                <w:szCs w:val="24"/>
                <w:lang w:val="ro-RO"/>
              </w:rPr>
              <w:t>noi locuri de muncă va reduce sursele financiare alocate ca indemnizații pentru șomaj.</w:t>
            </w:r>
          </w:p>
        </w:tc>
      </w:tr>
      <w:tr w:rsidR="00224ECB" w:rsidRPr="003A6405" w:rsidTr="006433C5">
        <w:trPr>
          <w:trHeight w:val="268"/>
        </w:trPr>
        <w:tc>
          <w:tcPr>
            <w:tcW w:w="9820" w:type="dxa"/>
            <w:gridSpan w:val="6"/>
            <w:shd w:val="clear" w:color="auto" w:fill="D9D9D9"/>
          </w:tcPr>
          <w:p w:rsidR="00224ECB" w:rsidRPr="003A6405" w:rsidRDefault="00224ECB" w:rsidP="00F20057">
            <w:pPr>
              <w:spacing w:before="120" w:after="120"/>
              <w:ind w:firstLine="0"/>
              <w:rPr>
                <w:b/>
                <w:bCs/>
                <w:sz w:val="24"/>
                <w:szCs w:val="24"/>
                <w:lang w:val="ro-RO" w:eastAsia="ja-JP"/>
              </w:rPr>
            </w:pPr>
            <w:r w:rsidRPr="003A6405">
              <w:rPr>
                <w:bCs/>
                <w:sz w:val="24"/>
                <w:szCs w:val="24"/>
                <w:lang w:val="ro-RO"/>
              </w:rPr>
              <w:lastRenderedPageBreak/>
              <w:t>b</w:t>
            </w:r>
            <w:r w:rsidRPr="003A6405">
              <w:rPr>
                <w:bCs/>
                <w:sz w:val="24"/>
                <w:szCs w:val="24"/>
                <w:vertAlign w:val="superscript"/>
                <w:lang w:val="ro-RO"/>
              </w:rPr>
              <w:t>2</w:t>
            </w:r>
            <w:r w:rsidRPr="003A6405">
              <w:rPr>
                <w:bCs/>
                <w:sz w:val="24"/>
                <w:szCs w:val="24"/>
                <w:lang w:val="ro-RO"/>
              </w:rPr>
              <w:t>)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224ECB" w:rsidRPr="003A6405" w:rsidTr="006433C5">
        <w:trPr>
          <w:trHeight w:val="268"/>
        </w:trPr>
        <w:tc>
          <w:tcPr>
            <w:tcW w:w="9820" w:type="dxa"/>
            <w:gridSpan w:val="6"/>
          </w:tcPr>
          <w:p w:rsidR="00224ECB" w:rsidRPr="003A6405" w:rsidRDefault="00771B60" w:rsidP="000F546D">
            <w:pPr>
              <w:rPr>
                <w:bCs/>
                <w:sz w:val="24"/>
                <w:szCs w:val="24"/>
                <w:lang w:val="ro-RO" w:eastAsia="ja-JP"/>
              </w:rPr>
            </w:pPr>
            <w:r>
              <w:rPr>
                <w:sz w:val="24"/>
                <w:szCs w:val="24"/>
                <w:lang w:eastAsia="ro-RO"/>
              </w:rPr>
              <w:t>O</w:t>
            </w:r>
            <w:r w:rsidRPr="00871ED0">
              <w:rPr>
                <w:sz w:val="24"/>
                <w:szCs w:val="24"/>
                <w:lang w:val="ro-RO" w:eastAsia="ro-RO"/>
              </w:rPr>
              <w:t>pțiune</w:t>
            </w:r>
            <w:r>
              <w:rPr>
                <w:sz w:val="24"/>
                <w:szCs w:val="24"/>
                <w:lang w:val="ro-RO" w:eastAsia="ro-RO"/>
              </w:rPr>
              <w:t>a</w:t>
            </w:r>
            <w:r w:rsidRPr="00871ED0">
              <w:rPr>
                <w:sz w:val="24"/>
                <w:szCs w:val="24"/>
                <w:lang w:val="ro-RO" w:eastAsia="ro-RO"/>
              </w:rPr>
              <w:t xml:space="preserve"> alternativă nu a fost identificată, punându-se accent pe necesitatea respectării angajamentelor asumate de Republica Moldova.</w:t>
            </w:r>
          </w:p>
        </w:tc>
      </w:tr>
      <w:tr w:rsidR="00224ECB" w:rsidRPr="003A6405" w:rsidTr="006433C5">
        <w:trPr>
          <w:trHeight w:val="268"/>
        </w:trPr>
        <w:tc>
          <w:tcPr>
            <w:tcW w:w="9820" w:type="dxa"/>
            <w:gridSpan w:val="6"/>
            <w:shd w:val="clear" w:color="auto" w:fill="D9D9D9"/>
          </w:tcPr>
          <w:p w:rsidR="00224ECB" w:rsidRPr="003A6405" w:rsidRDefault="00224ECB" w:rsidP="00F20057">
            <w:pPr>
              <w:spacing w:before="120" w:after="120"/>
              <w:ind w:firstLine="0"/>
              <w:rPr>
                <w:b/>
                <w:bCs/>
                <w:sz w:val="24"/>
                <w:szCs w:val="24"/>
                <w:lang w:val="ro-RO" w:eastAsia="ja-JP"/>
              </w:rPr>
            </w:pPr>
            <w:r w:rsidRPr="003A6405">
              <w:rPr>
                <w:bCs/>
                <w:sz w:val="24"/>
                <w:szCs w:val="24"/>
                <w:lang w:val="ro-RO"/>
              </w:rPr>
              <w:t xml:space="preserve">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 </w:t>
            </w:r>
          </w:p>
        </w:tc>
      </w:tr>
      <w:tr w:rsidR="00224ECB" w:rsidRPr="003A6405" w:rsidTr="006433C5">
        <w:trPr>
          <w:trHeight w:val="4647"/>
        </w:trPr>
        <w:tc>
          <w:tcPr>
            <w:tcW w:w="9820" w:type="dxa"/>
            <w:gridSpan w:val="6"/>
          </w:tcPr>
          <w:p w:rsidR="00F47942" w:rsidRPr="003A6405" w:rsidRDefault="00F47942" w:rsidP="00F47942">
            <w:pPr>
              <w:widowControl w:val="0"/>
              <w:tabs>
                <w:tab w:val="left" w:pos="220"/>
                <w:tab w:val="left" w:pos="720"/>
              </w:tabs>
              <w:autoSpaceDE w:val="0"/>
              <w:autoSpaceDN w:val="0"/>
              <w:adjustRightInd w:val="0"/>
              <w:rPr>
                <w:sz w:val="24"/>
                <w:szCs w:val="24"/>
                <w:lang w:val="ro-RO"/>
              </w:rPr>
            </w:pPr>
            <w:r w:rsidRPr="003A6405">
              <w:rPr>
                <w:color w:val="000000"/>
                <w:sz w:val="24"/>
                <w:szCs w:val="24"/>
                <w:lang w:val="ro-RO"/>
              </w:rPr>
              <w:lastRenderedPageBreak/>
              <w:t>Riscuri identificate în procesul de elaborare a analizei impactului de reglementare țin de următoarele</w:t>
            </w:r>
            <w:r w:rsidRPr="003A6405">
              <w:rPr>
                <w:sz w:val="24"/>
                <w:szCs w:val="24"/>
                <w:lang w:val="ro-RO"/>
              </w:rPr>
              <w:t xml:space="preserve"> acțiuni:</w:t>
            </w:r>
          </w:p>
          <w:p w:rsidR="00F47942" w:rsidRPr="003A6405" w:rsidRDefault="00F47942" w:rsidP="00F47942">
            <w:pPr>
              <w:pStyle w:val="Listparagraf"/>
              <w:numPr>
                <w:ilvl w:val="0"/>
                <w:numId w:val="36"/>
              </w:numPr>
              <w:rPr>
                <w:rFonts w:ascii="Times New Roman" w:hAnsi="Times New Roman"/>
                <w:sz w:val="24"/>
                <w:szCs w:val="24"/>
                <w:lang w:val="ro-RO"/>
              </w:rPr>
            </w:pPr>
            <w:r w:rsidRPr="003A6405">
              <w:rPr>
                <w:rFonts w:ascii="Times New Roman" w:hAnsi="Times New Roman"/>
                <w:color w:val="000000" w:themeColor="text1"/>
                <w:sz w:val="24"/>
                <w:szCs w:val="24"/>
                <w:lang w:val="ro-RO"/>
              </w:rPr>
              <w:t>dezvoltarea economică sau combatera unor bariere infrastructurale în calea atingerii unor rate de reciclare mai ridicate;</w:t>
            </w:r>
          </w:p>
          <w:p w:rsidR="00F47942" w:rsidRPr="003A6405" w:rsidRDefault="00F47942" w:rsidP="00F47942">
            <w:pPr>
              <w:pStyle w:val="Listparagraf"/>
              <w:numPr>
                <w:ilvl w:val="0"/>
                <w:numId w:val="36"/>
              </w:numPr>
              <w:rPr>
                <w:rFonts w:ascii="Times New Roman" w:hAnsi="Times New Roman"/>
                <w:sz w:val="24"/>
                <w:szCs w:val="24"/>
                <w:lang w:val="ro-RO"/>
              </w:rPr>
            </w:pPr>
            <w:r w:rsidRPr="003A6405">
              <w:rPr>
                <w:rFonts w:ascii="Times New Roman" w:hAnsi="Times New Roman"/>
                <w:sz w:val="24"/>
                <w:szCs w:val="24"/>
                <w:lang w:val="ro-RO"/>
              </w:rPr>
              <w:t>comercializarea tehnologii</w:t>
            </w:r>
            <w:r w:rsidR="008161E2" w:rsidRPr="003A6405">
              <w:rPr>
                <w:rFonts w:ascii="Times New Roman" w:hAnsi="Times New Roman"/>
                <w:sz w:val="24"/>
                <w:szCs w:val="24"/>
                <w:lang w:val="ro-RO"/>
              </w:rPr>
              <w:t>lor</w:t>
            </w:r>
            <w:r w:rsidRPr="003A6405">
              <w:rPr>
                <w:rFonts w:ascii="Times New Roman" w:hAnsi="Times New Roman"/>
                <w:sz w:val="24"/>
                <w:szCs w:val="24"/>
                <w:lang w:val="ro-RO"/>
              </w:rPr>
              <w:t xml:space="preserve"> „mai ecologice”;</w:t>
            </w:r>
          </w:p>
          <w:p w:rsidR="00F47942" w:rsidRPr="003A6405" w:rsidRDefault="00F47942" w:rsidP="00F47942">
            <w:pPr>
              <w:pStyle w:val="Listparagraf"/>
              <w:numPr>
                <w:ilvl w:val="0"/>
                <w:numId w:val="36"/>
              </w:numPr>
              <w:rPr>
                <w:rFonts w:ascii="Times New Roman" w:hAnsi="Times New Roman"/>
                <w:sz w:val="24"/>
                <w:szCs w:val="24"/>
                <w:lang w:val="ro-RO"/>
              </w:rPr>
            </w:pPr>
            <w:r w:rsidRPr="003A6405">
              <w:rPr>
                <w:rFonts w:ascii="Times New Roman" w:hAnsi="Times New Roman"/>
                <w:color w:val="000000" w:themeColor="text1"/>
                <w:sz w:val="24"/>
                <w:szCs w:val="24"/>
                <w:lang w:val="ro-RO"/>
              </w:rPr>
              <w:t>investiții pentru achiziționarea instalațiil</w:t>
            </w:r>
            <w:r w:rsidR="000817D2" w:rsidRPr="003A6405">
              <w:rPr>
                <w:rFonts w:ascii="Times New Roman" w:hAnsi="Times New Roman"/>
                <w:color w:val="000000" w:themeColor="text1"/>
                <w:sz w:val="24"/>
                <w:szCs w:val="24"/>
                <w:lang w:val="ro-RO"/>
              </w:rPr>
              <w:t>or de reciclare și valorifocare</w:t>
            </w:r>
            <w:r w:rsidRPr="003A6405">
              <w:rPr>
                <w:rFonts w:ascii="Times New Roman" w:hAnsi="Times New Roman"/>
                <w:color w:val="000000" w:themeColor="text1"/>
                <w:sz w:val="24"/>
                <w:szCs w:val="24"/>
                <w:lang w:val="ro-RO"/>
              </w:rPr>
              <w:t xml:space="preserve"> a </w:t>
            </w:r>
            <w:r w:rsidR="00991029" w:rsidRPr="003A6405">
              <w:rPr>
                <w:rFonts w:ascii="Times New Roman" w:hAnsi="Times New Roman"/>
                <w:color w:val="000000" w:themeColor="text1"/>
                <w:sz w:val="24"/>
                <w:szCs w:val="24"/>
                <w:lang w:val="ro-RO"/>
              </w:rPr>
              <w:t>anvelopelor uzate</w:t>
            </w:r>
            <w:r w:rsidR="000817D2" w:rsidRPr="003A6405">
              <w:rPr>
                <w:rFonts w:ascii="Times New Roman" w:hAnsi="Times New Roman"/>
                <w:color w:val="000000" w:themeColor="text1"/>
                <w:sz w:val="24"/>
                <w:szCs w:val="24"/>
                <w:lang w:val="ro-RO"/>
              </w:rPr>
              <w:t xml:space="preserve"> </w:t>
            </w:r>
            <w:r w:rsidRPr="003A6405">
              <w:rPr>
                <w:rFonts w:ascii="Times New Roman" w:hAnsi="Times New Roman"/>
                <w:color w:val="000000" w:themeColor="text1"/>
                <w:sz w:val="24"/>
                <w:szCs w:val="24"/>
                <w:lang w:val="ro-RO"/>
              </w:rPr>
              <w:t>și capacitatea de întreținere a acestor instalații pe care vor trebui să le suporte operatorii economici</w:t>
            </w:r>
            <w:r w:rsidR="008161E2" w:rsidRPr="003A6405">
              <w:rPr>
                <w:rFonts w:ascii="Times New Roman" w:hAnsi="Times New Roman"/>
                <w:color w:val="000000" w:themeColor="text1"/>
                <w:sz w:val="24"/>
                <w:szCs w:val="24"/>
                <w:lang w:val="ro-RO"/>
              </w:rPr>
              <w:t>.</w:t>
            </w:r>
            <w:r w:rsidR="00991029" w:rsidRPr="003A6405">
              <w:rPr>
                <w:rFonts w:ascii="Times New Roman" w:hAnsi="Times New Roman"/>
                <w:color w:val="000000" w:themeColor="text1"/>
                <w:sz w:val="24"/>
                <w:szCs w:val="24"/>
                <w:lang w:val="ro-RO"/>
              </w:rPr>
              <w:t xml:space="preserve"> </w:t>
            </w:r>
            <w:r w:rsidR="008161E2" w:rsidRPr="003A6405">
              <w:rPr>
                <w:rFonts w:ascii="Times New Roman" w:hAnsi="Times New Roman"/>
                <w:color w:val="000000" w:themeColor="text1"/>
                <w:sz w:val="24"/>
                <w:szCs w:val="24"/>
                <w:lang w:val="ro-RO"/>
              </w:rPr>
              <w:t>Î</w:t>
            </w:r>
            <w:r w:rsidRPr="003A6405">
              <w:rPr>
                <w:rFonts w:ascii="Times New Roman" w:hAnsi="Times New Roman"/>
                <w:color w:val="000000" w:themeColor="text1"/>
                <w:sz w:val="24"/>
                <w:szCs w:val="24"/>
                <w:lang w:val="ro-RO"/>
              </w:rPr>
              <w:t>n consecință</w:t>
            </w:r>
            <w:r w:rsidR="008161E2" w:rsidRPr="003A6405">
              <w:rPr>
                <w:rFonts w:ascii="Times New Roman" w:hAnsi="Times New Roman"/>
                <w:color w:val="000000" w:themeColor="text1"/>
                <w:sz w:val="24"/>
                <w:szCs w:val="24"/>
                <w:lang w:val="ro-RO"/>
              </w:rPr>
              <w:t>,</w:t>
            </w:r>
            <w:r w:rsidRPr="003A6405">
              <w:rPr>
                <w:rFonts w:ascii="Times New Roman" w:hAnsi="Times New Roman"/>
                <w:color w:val="000000" w:themeColor="text1"/>
                <w:sz w:val="24"/>
                <w:szCs w:val="24"/>
                <w:lang w:val="ro-RO"/>
              </w:rPr>
              <w:t xml:space="preserve"> s-ar putea ca aceste costuri investiționale să se regăsească ulterior în prețul produselor/serviciilor prestate;</w:t>
            </w:r>
          </w:p>
          <w:p w:rsidR="00F47942" w:rsidRPr="003A6405" w:rsidRDefault="00F47942" w:rsidP="00F47942">
            <w:pPr>
              <w:pStyle w:val="Listparagraf"/>
              <w:numPr>
                <w:ilvl w:val="0"/>
                <w:numId w:val="36"/>
              </w:numPr>
              <w:rPr>
                <w:rFonts w:ascii="Times New Roman" w:hAnsi="Times New Roman"/>
                <w:sz w:val="24"/>
                <w:szCs w:val="24"/>
                <w:lang w:val="ro-RO"/>
              </w:rPr>
            </w:pPr>
            <w:r w:rsidRPr="003A6405">
              <w:rPr>
                <w:rFonts w:ascii="Times New Roman" w:hAnsi="Times New Roman"/>
                <w:color w:val="000000" w:themeColor="text1"/>
                <w:sz w:val="24"/>
                <w:szCs w:val="24"/>
                <w:lang w:val="ro-RO"/>
              </w:rPr>
              <w:t>dezvoltarea sistemului de subvenționare sau reglementarea facilităților fiscale la nivel de țară, sau oferire de credite la condiții preferențiale prin sistemul bancar,inclusiv și dezvoltarea sistemului de creditare bancară prin intermediul programelor BERD și/sau UE;</w:t>
            </w:r>
          </w:p>
          <w:p w:rsidR="00224ECB" w:rsidRPr="003A6405" w:rsidRDefault="00F47942" w:rsidP="00F47942">
            <w:pPr>
              <w:pStyle w:val="Listparagraf"/>
              <w:numPr>
                <w:ilvl w:val="0"/>
                <w:numId w:val="36"/>
              </w:numPr>
              <w:rPr>
                <w:rFonts w:ascii="Times New Roman" w:hAnsi="Times New Roman"/>
                <w:sz w:val="24"/>
                <w:szCs w:val="24"/>
                <w:lang w:val="ro-RO"/>
              </w:rPr>
            </w:pPr>
            <w:r w:rsidRPr="003A6405">
              <w:rPr>
                <w:rFonts w:ascii="Times New Roman" w:hAnsi="Times New Roman"/>
                <w:color w:val="000000" w:themeColor="text1"/>
                <w:sz w:val="24"/>
                <w:szCs w:val="24"/>
                <w:lang w:val="ro-RO"/>
              </w:rPr>
              <w:t xml:space="preserve"> </w:t>
            </w:r>
            <w:r w:rsidRPr="003A6405">
              <w:rPr>
                <w:rFonts w:ascii="Times New Roman" w:hAnsi="Times New Roman"/>
                <w:sz w:val="24"/>
                <w:szCs w:val="24"/>
                <w:lang w:val="ro-RO"/>
              </w:rPr>
              <w:t xml:space="preserve">proiectele finanțate de partenerii externi, nu vor fi suficient de bine sprijinite de strategiile întocmite de Republica Moldova în vederea </w:t>
            </w:r>
            <w:r w:rsidRPr="003A6405">
              <w:rPr>
                <w:rFonts w:ascii="Times New Roman" w:hAnsi="Times New Roman"/>
                <w:sz w:val="24"/>
                <w:szCs w:val="24"/>
                <w:shd w:val="clear" w:color="auto" w:fill="FFFFFF"/>
                <w:lang w:val="ro-RO"/>
              </w:rPr>
              <w:t>implementării eficiente a măsurilor de atingerea obiectivelor de reciclare și valorificare la nivel national.</w:t>
            </w:r>
            <w:r w:rsidR="00224ECB" w:rsidRPr="003A6405">
              <w:rPr>
                <w:sz w:val="24"/>
                <w:szCs w:val="24"/>
                <w:lang w:val="ro-RO"/>
              </w:rPr>
              <w:t xml:space="preserve"> </w:t>
            </w:r>
          </w:p>
        </w:tc>
      </w:tr>
      <w:tr w:rsidR="00224ECB" w:rsidRPr="003A6405" w:rsidTr="006433C5">
        <w:trPr>
          <w:trHeight w:val="268"/>
        </w:trPr>
        <w:tc>
          <w:tcPr>
            <w:tcW w:w="9820" w:type="dxa"/>
            <w:gridSpan w:val="6"/>
            <w:shd w:val="clear" w:color="auto" w:fill="D9D9D9"/>
          </w:tcPr>
          <w:p w:rsidR="00224ECB" w:rsidRPr="003A6405" w:rsidRDefault="00224ECB" w:rsidP="00F20057">
            <w:pPr>
              <w:spacing w:before="120" w:after="120"/>
              <w:ind w:firstLine="0"/>
              <w:rPr>
                <w:b/>
                <w:bCs/>
                <w:sz w:val="24"/>
                <w:szCs w:val="24"/>
                <w:lang w:val="ro-RO" w:eastAsia="ja-JP"/>
              </w:rPr>
            </w:pPr>
            <w:r w:rsidRPr="003A6405">
              <w:rPr>
                <w:bCs/>
                <w:sz w:val="24"/>
                <w:szCs w:val="24"/>
                <w:lang w:val="ro-RO"/>
              </w:rPr>
              <w:t>d) Dacă este cazul, pentru opțiunea recomandată expuneți costurile de conformare pentru întreprinderi, dacă există impact disproporționat care poate distorsiona concurența și ce impact are opțiunea asupra întreprinderilor mici și mijlocii. Se explică dacă sunt propuse măsuri de diminuare a acestor impacturi</w:t>
            </w:r>
          </w:p>
        </w:tc>
      </w:tr>
      <w:tr w:rsidR="00224ECB" w:rsidRPr="003A6405" w:rsidTr="006433C5">
        <w:trPr>
          <w:trHeight w:val="268"/>
        </w:trPr>
        <w:tc>
          <w:tcPr>
            <w:tcW w:w="9820" w:type="dxa"/>
            <w:gridSpan w:val="6"/>
          </w:tcPr>
          <w:p w:rsidR="00224ECB" w:rsidRPr="003A6405" w:rsidRDefault="00224ECB" w:rsidP="00F20057">
            <w:pPr>
              <w:spacing w:before="120" w:after="120"/>
              <w:ind w:firstLine="0"/>
              <w:rPr>
                <w:b/>
                <w:color w:val="000000"/>
                <w:sz w:val="24"/>
                <w:szCs w:val="24"/>
                <w:lang w:val="ro-RO"/>
              </w:rPr>
            </w:pPr>
            <w:r w:rsidRPr="003A6405">
              <w:rPr>
                <w:b/>
                <w:color w:val="000000"/>
                <w:sz w:val="24"/>
                <w:szCs w:val="24"/>
                <w:lang w:val="ro-RO"/>
              </w:rPr>
              <w:t>Impactul asupra dezvoltării economice a întreprinderilor mici și mijlocii</w:t>
            </w:r>
          </w:p>
          <w:p w:rsidR="00224ECB" w:rsidRPr="003A6405" w:rsidRDefault="00224ECB" w:rsidP="007564E5">
            <w:pPr>
              <w:rPr>
                <w:sz w:val="24"/>
                <w:szCs w:val="24"/>
                <w:lang w:val="ro-RO"/>
              </w:rPr>
            </w:pPr>
            <w:r w:rsidRPr="003A6405">
              <w:rPr>
                <w:sz w:val="24"/>
                <w:szCs w:val="24"/>
                <w:lang w:val="ro-RO"/>
              </w:rPr>
              <w:t>Drept urmare a examinării mai multor studii</w:t>
            </w:r>
            <w:r w:rsidRPr="003A6405">
              <w:rPr>
                <w:sz w:val="24"/>
                <w:szCs w:val="24"/>
                <w:vertAlign w:val="superscript"/>
                <w:lang w:val="ro-RO"/>
              </w:rPr>
              <w:footnoteReference w:id="6"/>
            </w:r>
            <w:r w:rsidRPr="003A6405">
              <w:rPr>
                <w:sz w:val="24"/>
                <w:szCs w:val="24"/>
                <w:lang w:val="ro-RO"/>
              </w:rPr>
              <w:t xml:space="preserve"> și a evoluției politicilor publice</w:t>
            </w:r>
            <w:r w:rsidRPr="003A6405">
              <w:rPr>
                <w:rStyle w:val="Referinnotdesubsol"/>
                <w:sz w:val="24"/>
                <w:szCs w:val="24"/>
                <w:lang w:val="ro-RO"/>
              </w:rPr>
              <w:footnoteReference w:id="7"/>
            </w:r>
            <w:r w:rsidRPr="003A6405">
              <w:rPr>
                <w:sz w:val="24"/>
                <w:szCs w:val="24"/>
                <w:lang w:val="ro-RO"/>
              </w:rPr>
              <w:t xml:space="preserve"> a fost identificată necesitatea de a întreprinde acțiuni suplimentare pentru a încuraja IMM-urile în vederea adoptării practicilor de afaceri mai prietenoase mediul</w:t>
            </w:r>
            <w:r w:rsidR="0037545C" w:rsidRPr="003A6405">
              <w:rPr>
                <w:sz w:val="24"/>
                <w:szCs w:val="24"/>
                <w:lang w:val="ro-RO"/>
              </w:rPr>
              <w:t>ui</w:t>
            </w:r>
            <w:r w:rsidRPr="003A6405">
              <w:rPr>
                <w:sz w:val="24"/>
                <w:szCs w:val="24"/>
                <w:lang w:val="ro-RO"/>
              </w:rPr>
              <w:t xml:space="preserve"> înconjurător. Analiza statisticilor internaționale a scos în evidență faptul că</w:t>
            </w:r>
            <w:r w:rsidR="008161E2" w:rsidRPr="003A6405">
              <w:rPr>
                <w:sz w:val="24"/>
                <w:szCs w:val="24"/>
                <w:lang w:val="ro-RO"/>
              </w:rPr>
              <w:t>,</w:t>
            </w:r>
            <w:r w:rsidRPr="003A6405">
              <w:rPr>
                <w:sz w:val="24"/>
                <w:szCs w:val="24"/>
                <w:lang w:val="ro-RO"/>
              </w:rPr>
              <w:t xml:space="preserve"> întreprinderile mici și mijlocii (IMM-urile) generează circa 64% din poluarea industrială, în timp ce doar 16% dintre acestea s</w:t>
            </w:r>
            <w:r w:rsidR="008161E2" w:rsidRPr="003A6405">
              <w:rPr>
                <w:sz w:val="24"/>
                <w:szCs w:val="24"/>
                <w:lang w:val="ro-RO"/>
              </w:rPr>
              <w:t>u</w:t>
            </w:r>
            <w:r w:rsidRPr="003A6405">
              <w:rPr>
                <w:sz w:val="24"/>
                <w:szCs w:val="24"/>
                <w:lang w:val="ro-RO"/>
              </w:rPr>
              <w:t xml:space="preserve">nt angajate în acțiuni de mediu. Astfel, o gamă </w:t>
            </w:r>
            <w:r w:rsidR="00B06F28" w:rsidRPr="003A6405">
              <w:rPr>
                <w:sz w:val="24"/>
                <w:szCs w:val="24"/>
                <w:lang w:val="ro-RO"/>
              </w:rPr>
              <w:t xml:space="preserve">largă </w:t>
            </w:r>
            <w:r w:rsidRPr="003A6405">
              <w:rPr>
                <w:sz w:val="24"/>
                <w:szCs w:val="24"/>
                <w:lang w:val="ro-RO"/>
              </w:rPr>
              <w:t xml:space="preserve">de bune practici pentru încurajarea „ecologizării IMM-urilor”, implementate de către statele membre ale Uniunii Europene, pot fi adoptate și diseminate în rândul IMM-urilor din Republica Moldova pentru a stimula dezvoltarea durabilă și competitivitatea economică internațională. </w:t>
            </w:r>
          </w:p>
          <w:p w:rsidR="007564E5" w:rsidRPr="003A6405" w:rsidRDefault="007564E5" w:rsidP="007564E5">
            <w:pPr>
              <w:rPr>
                <w:sz w:val="24"/>
                <w:szCs w:val="24"/>
                <w:lang w:val="ro-RO"/>
              </w:rPr>
            </w:pPr>
            <w:r w:rsidRPr="003A6405">
              <w:rPr>
                <w:sz w:val="24"/>
                <w:szCs w:val="24"/>
                <w:lang w:val="ro-RO"/>
              </w:rPr>
              <w:t xml:space="preserve">Ecologizarea IMM-urilor va </w:t>
            </w:r>
            <w:r w:rsidR="0086694E" w:rsidRPr="003A6405">
              <w:rPr>
                <w:sz w:val="24"/>
                <w:szCs w:val="24"/>
                <w:lang w:val="ro-RO"/>
              </w:rPr>
              <w:t xml:space="preserve">permite </w:t>
            </w:r>
            <w:r w:rsidRPr="003A6405">
              <w:rPr>
                <w:sz w:val="24"/>
                <w:szCs w:val="24"/>
                <w:lang w:val="ro-RO"/>
              </w:rPr>
              <w:t xml:space="preserve">Republicii Moldova </w:t>
            </w:r>
            <w:r w:rsidR="0086694E" w:rsidRPr="003A6405">
              <w:rPr>
                <w:sz w:val="24"/>
                <w:szCs w:val="24"/>
                <w:lang w:val="ro-RO"/>
              </w:rPr>
              <w:t>de</w:t>
            </w:r>
            <w:r w:rsidRPr="003A6405">
              <w:rPr>
                <w:sz w:val="24"/>
                <w:szCs w:val="24"/>
                <w:lang w:val="ro-RO"/>
              </w:rPr>
              <w:t xml:space="preserve"> a beneficia de</w:t>
            </w:r>
            <w:r w:rsidR="005B7AF5" w:rsidRPr="003A6405">
              <w:rPr>
                <w:sz w:val="24"/>
                <w:szCs w:val="24"/>
                <w:lang w:val="ro-RO"/>
              </w:rPr>
              <w:t xml:space="preserve"> oportunitățile prevăzute de</w:t>
            </w:r>
            <w:r w:rsidRPr="003A6405">
              <w:rPr>
                <w:sz w:val="24"/>
                <w:szCs w:val="24"/>
                <w:lang w:val="ro-RO"/>
              </w:rPr>
              <w:t xml:space="preserve"> Acordul de Liber Schimb Aprofundat și Cuprinzător (DCFTA)</w:t>
            </w:r>
            <w:r w:rsidR="005B7AF5" w:rsidRPr="003A6405">
              <w:rPr>
                <w:sz w:val="24"/>
                <w:szCs w:val="24"/>
                <w:lang w:val="ro-RO"/>
              </w:rPr>
              <w:t xml:space="preserve"> semnat cu UE</w:t>
            </w:r>
            <w:r w:rsidRPr="003A6405">
              <w:rPr>
                <w:sz w:val="24"/>
                <w:szCs w:val="24"/>
                <w:lang w:val="ro-RO"/>
              </w:rPr>
              <w:t xml:space="preserve">, precum și </w:t>
            </w:r>
            <w:r w:rsidR="00B06F28" w:rsidRPr="003A6405">
              <w:rPr>
                <w:sz w:val="24"/>
                <w:szCs w:val="24"/>
                <w:lang w:val="ro-RO"/>
              </w:rPr>
              <w:t xml:space="preserve">de </w:t>
            </w:r>
            <w:r w:rsidRPr="003A6405">
              <w:rPr>
                <w:sz w:val="24"/>
                <w:szCs w:val="24"/>
                <w:lang w:val="ro-RO"/>
              </w:rPr>
              <w:t xml:space="preserve">a atinge obiectivele de mediu ale Agendei 2030: </w:t>
            </w:r>
          </w:p>
          <w:p w:rsidR="00F47942" w:rsidRPr="003A6405" w:rsidRDefault="00F47942" w:rsidP="00F47942">
            <w:pPr>
              <w:numPr>
                <w:ilvl w:val="0"/>
                <w:numId w:val="17"/>
              </w:numPr>
              <w:pBdr>
                <w:top w:val="nil"/>
                <w:left w:val="nil"/>
                <w:bottom w:val="nil"/>
                <w:right w:val="nil"/>
                <w:between w:val="nil"/>
              </w:pBdr>
              <w:rPr>
                <w:sz w:val="24"/>
                <w:szCs w:val="24"/>
                <w:lang w:val="ro-RO"/>
              </w:rPr>
            </w:pPr>
            <w:r w:rsidRPr="003A6405">
              <w:rPr>
                <w:sz w:val="24"/>
                <w:szCs w:val="24"/>
                <w:lang w:val="ro-RO"/>
              </w:rPr>
              <w:t>Creșterea productivității prin utilizarea eficientă a resurselor energetice, în același timp crearea unui spațiu pentru inovare;</w:t>
            </w:r>
          </w:p>
          <w:p w:rsidR="00F47942" w:rsidRPr="003A6405" w:rsidRDefault="00F47942" w:rsidP="00F47942">
            <w:pPr>
              <w:numPr>
                <w:ilvl w:val="0"/>
                <w:numId w:val="17"/>
              </w:numPr>
              <w:pBdr>
                <w:top w:val="nil"/>
                <w:left w:val="nil"/>
                <w:bottom w:val="nil"/>
                <w:right w:val="nil"/>
                <w:between w:val="nil"/>
              </w:pBdr>
              <w:rPr>
                <w:sz w:val="24"/>
                <w:szCs w:val="24"/>
                <w:lang w:val="ro-RO"/>
              </w:rPr>
            </w:pPr>
            <w:r w:rsidRPr="003A6405">
              <w:rPr>
                <w:sz w:val="24"/>
                <w:szCs w:val="24"/>
                <w:lang w:val="ro-RO"/>
              </w:rPr>
              <w:t>Creșterea gradului de încredere a investitorilor grație asumării de către Guvern a implementării politicilor publice de reducere a impactului activității economice asupra mediului;</w:t>
            </w:r>
          </w:p>
          <w:p w:rsidR="00F47942" w:rsidRPr="003A6405" w:rsidRDefault="00F47942" w:rsidP="00F47942">
            <w:pPr>
              <w:numPr>
                <w:ilvl w:val="0"/>
                <w:numId w:val="17"/>
              </w:numPr>
              <w:pBdr>
                <w:top w:val="nil"/>
                <w:left w:val="nil"/>
                <w:bottom w:val="nil"/>
                <w:right w:val="nil"/>
                <w:between w:val="nil"/>
              </w:pBdr>
              <w:rPr>
                <w:sz w:val="24"/>
                <w:szCs w:val="24"/>
                <w:lang w:val="ro-RO"/>
              </w:rPr>
            </w:pPr>
            <w:r w:rsidRPr="003A6405">
              <w:rPr>
                <w:sz w:val="24"/>
                <w:szCs w:val="24"/>
                <w:lang w:val="ro-RO"/>
              </w:rPr>
              <w:t>Asigurarea creșterii economice datorită utilizării eficiente a resurselor disponibile și reducerea efectelor negative asupra mediului și sănătății.</w:t>
            </w:r>
          </w:p>
          <w:p w:rsidR="0065792A" w:rsidRPr="003A6405" w:rsidRDefault="00F47942" w:rsidP="0065792A">
            <w:pPr>
              <w:pStyle w:val="NormalWeb"/>
              <w:shd w:val="clear" w:color="auto" w:fill="FFFFFF"/>
              <w:spacing w:before="0" w:beforeAutospacing="0" w:after="0" w:afterAutospacing="0"/>
              <w:ind w:firstLine="709"/>
              <w:jc w:val="both"/>
              <w:rPr>
                <w:lang w:val="ro-RO"/>
              </w:rPr>
            </w:pPr>
            <w:r w:rsidRPr="003A6405">
              <w:rPr>
                <w:lang w:val="ro-RO"/>
              </w:rPr>
              <w:t xml:space="preserve">Ministerul Economiei și Infrastructurii a elaborat Prognoza indicatorilor macroeconomici prin care a constatat un factor stimulativ pentru sectorul industrial va fi creșterea gradului de </w:t>
            </w:r>
            <w:r w:rsidRPr="003A6405">
              <w:rPr>
                <w:lang w:val="ro-RO"/>
              </w:rPr>
              <w:lastRenderedPageBreak/>
              <w:t>retehnologizare a întreprinderilor. În anul 2018 investițiile în mașini și utilaje au crescut cu circa 6,1%, iar cea mai mare parte dintre acestea au fost investite de către sectorul privat. Ținând cont de factorul stimulativ de a-și alinia producția la cerințele piețelor externe întru valorificarea oportunităților oferite de Acordul de Asociere/DCFTA</w:t>
            </w:r>
            <w:r w:rsidR="008161E2" w:rsidRPr="003A6405">
              <w:rPr>
                <w:lang w:val="ro-RO"/>
              </w:rPr>
              <w:t>,</w:t>
            </w:r>
            <w:r w:rsidRPr="003A6405">
              <w:rPr>
                <w:lang w:val="ro-RO"/>
              </w:rPr>
              <w:t xml:space="preserve"> agenții economici vor continua să investească în retehnologizarea proceselor de producție, fapt ce va conduce la creșterea productivității sectorului industrial.</w:t>
            </w:r>
            <w:r w:rsidRPr="003A6405">
              <w:rPr>
                <w:rStyle w:val="Referinnotdesubsol"/>
                <w:lang w:val="ro-RO"/>
              </w:rPr>
              <w:footnoteReference w:id="8"/>
            </w:r>
          </w:p>
          <w:p w:rsidR="00224ECB" w:rsidRPr="003A6405" w:rsidRDefault="00F47942" w:rsidP="00F20558">
            <w:pPr>
              <w:pStyle w:val="NormalWeb"/>
              <w:shd w:val="clear" w:color="auto" w:fill="FFFFFF"/>
              <w:spacing w:before="0" w:beforeAutospacing="0" w:after="0" w:afterAutospacing="0"/>
              <w:ind w:firstLine="709"/>
              <w:jc w:val="both"/>
              <w:rPr>
                <w:lang w:val="ro-RO"/>
              </w:rPr>
            </w:pPr>
            <w:r w:rsidRPr="003A6405">
              <w:rPr>
                <w:lang w:val="ro-RO"/>
              </w:rPr>
              <w:t>O mare parte dintre entitățile active în sectoarele în care sunt implicați în întreținerea și repararea autovehiculelor este reprezentată de IMM-uri. Implementarea obiectivelor de reciclare și valorificare oferă suficientă flexibilitate întreprinderilor din sector în vederea adaptării la noile cerințe.</w:t>
            </w:r>
          </w:p>
        </w:tc>
      </w:tr>
      <w:tr w:rsidR="00224ECB" w:rsidRPr="003A6405" w:rsidTr="006433C5">
        <w:trPr>
          <w:trHeight w:val="268"/>
        </w:trPr>
        <w:tc>
          <w:tcPr>
            <w:tcW w:w="9820" w:type="dxa"/>
            <w:gridSpan w:val="6"/>
            <w:shd w:val="clear" w:color="auto" w:fill="A6A6A6"/>
          </w:tcPr>
          <w:p w:rsidR="00224ECB" w:rsidRPr="003A6405" w:rsidRDefault="00224ECB" w:rsidP="00F20057">
            <w:pPr>
              <w:spacing w:before="120"/>
              <w:ind w:firstLine="0"/>
              <w:jc w:val="left"/>
              <w:rPr>
                <w:b/>
                <w:bCs/>
                <w:sz w:val="24"/>
                <w:szCs w:val="24"/>
                <w:u w:val="single"/>
                <w:lang w:val="ro-RO"/>
              </w:rPr>
            </w:pPr>
            <w:r w:rsidRPr="003A6405">
              <w:rPr>
                <w:b/>
                <w:bCs/>
                <w:sz w:val="24"/>
                <w:szCs w:val="24"/>
                <w:u w:val="single"/>
                <w:lang w:val="ro-RO"/>
              </w:rPr>
              <w:lastRenderedPageBreak/>
              <w:t>Concluzii</w:t>
            </w:r>
          </w:p>
          <w:p w:rsidR="00224ECB" w:rsidRPr="003A6405" w:rsidRDefault="00224ECB" w:rsidP="00F20057">
            <w:pPr>
              <w:spacing w:before="120" w:after="120"/>
              <w:ind w:firstLine="0"/>
              <w:rPr>
                <w:bCs/>
                <w:sz w:val="24"/>
                <w:szCs w:val="24"/>
                <w:lang w:val="ro-RO"/>
              </w:rPr>
            </w:pPr>
            <w:r w:rsidRPr="003A6405">
              <w:rPr>
                <w:bCs/>
                <w:sz w:val="24"/>
                <w:szCs w:val="24"/>
                <w:lang w:val="ro-RO"/>
              </w:rPr>
              <w:t xml:space="preserve">e) Argumentați selectarea unei opțiunii, în baza atingerii obiectivelor, beneficiilor și costurilor, precum și a asigurării celui mai mic impact negativ asupra celor afectați </w:t>
            </w:r>
          </w:p>
        </w:tc>
      </w:tr>
      <w:tr w:rsidR="00224ECB" w:rsidRPr="003A6405" w:rsidTr="006433C5">
        <w:trPr>
          <w:trHeight w:val="268"/>
        </w:trPr>
        <w:tc>
          <w:tcPr>
            <w:tcW w:w="9820" w:type="dxa"/>
            <w:gridSpan w:val="6"/>
          </w:tcPr>
          <w:p w:rsidR="00A37BEF" w:rsidRPr="003A6405" w:rsidRDefault="00A37BEF" w:rsidP="00A37BEF">
            <w:pPr>
              <w:ind w:firstLine="709"/>
              <w:rPr>
                <w:sz w:val="24"/>
                <w:szCs w:val="24"/>
                <w:lang w:val="ro-RO"/>
              </w:rPr>
            </w:pPr>
            <w:r w:rsidRPr="003A6405">
              <w:rPr>
                <w:sz w:val="24"/>
                <w:szCs w:val="24"/>
                <w:shd w:val="clear" w:color="auto" w:fill="FFFFFF"/>
                <w:lang w:val="ro-RO"/>
              </w:rPr>
              <w:t xml:space="preserve">Economia </w:t>
            </w:r>
            <w:r w:rsidR="000817D2" w:rsidRPr="003A6405">
              <w:rPr>
                <w:sz w:val="24"/>
                <w:szCs w:val="24"/>
                <w:shd w:val="clear" w:color="auto" w:fill="FFFFFF"/>
                <w:lang w:val="ro-RO"/>
              </w:rPr>
              <w:t>circulară va avea beneficii net</w:t>
            </w:r>
            <w:r w:rsidRPr="003A6405">
              <w:rPr>
                <w:sz w:val="24"/>
                <w:szCs w:val="24"/>
                <w:shd w:val="clear" w:color="auto" w:fill="FFFFFF"/>
                <w:lang w:val="ro-RO"/>
              </w:rPr>
              <w:t xml:space="preserve"> pozitive sub forma creşterii PIB-ului şi a creării de locuri de muncă, deoarece aplicarea în Europa a unor măsuri ambiţioase legate de economia circulară poate duce la creşterea PIB-ului UE cu încă 0,5 % până în 2030 şi la crearea a aproximativ 700 000 de noi locuri de muncă.</w:t>
            </w:r>
            <w:r w:rsidRPr="003A6405">
              <w:rPr>
                <w:sz w:val="24"/>
                <w:szCs w:val="24"/>
                <w:lang w:val="ro-RO"/>
              </w:rPr>
              <w:t xml:space="preserve"> </w:t>
            </w:r>
          </w:p>
          <w:p w:rsidR="00A37BEF" w:rsidRPr="003A6405" w:rsidRDefault="00A37BEF" w:rsidP="00D10E57">
            <w:pPr>
              <w:pStyle w:val="Listparagraf"/>
              <w:numPr>
                <w:ilvl w:val="0"/>
                <w:numId w:val="32"/>
              </w:numPr>
              <w:spacing w:line="240" w:lineRule="auto"/>
              <w:jc w:val="both"/>
              <w:rPr>
                <w:rFonts w:ascii="Times New Roman" w:hAnsi="Times New Roman"/>
                <w:sz w:val="24"/>
                <w:szCs w:val="24"/>
                <w:lang w:val="ro-RO"/>
              </w:rPr>
            </w:pPr>
            <w:r w:rsidRPr="003A6405">
              <w:rPr>
                <w:rFonts w:ascii="Times New Roman" w:hAnsi="Times New Roman"/>
                <w:sz w:val="24"/>
                <w:szCs w:val="24"/>
                <w:lang w:val="ro-RO"/>
              </w:rPr>
              <w:t xml:space="preserve">Potrivit directivelor UE, reciclarea prezintă beneficii economice şi sociale importante: generează creșterea economică, stimulează inovarea, creează locuri de muncă şi contribuie la asigurarea disponibilității resurselor critice. </w:t>
            </w:r>
          </w:p>
          <w:p w:rsidR="00A37BEF" w:rsidRPr="003A6405" w:rsidRDefault="00A37BEF" w:rsidP="00D10E57">
            <w:pPr>
              <w:pStyle w:val="Listparagraf"/>
              <w:numPr>
                <w:ilvl w:val="0"/>
                <w:numId w:val="32"/>
              </w:numPr>
              <w:spacing w:line="240" w:lineRule="auto"/>
              <w:jc w:val="both"/>
              <w:rPr>
                <w:rFonts w:ascii="Times New Roman" w:hAnsi="Times New Roman"/>
                <w:sz w:val="24"/>
                <w:szCs w:val="24"/>
                <w:lang w:val="ro-RO"/>
              </w:rPr>
            </w:pPr>
            <w:r w:rsidRPr="003A6405">
              <w:rPr>
                <w:rFonts w:ascii="Times New Roman" w:hAnsi="Times New Roman"/>
                <w:sz w:val="24"/>
                <w:szCs w:val="24"/>
                <w:lang w:val="ro-RO"/>
              </w:rPr>
              <w:t xml:space="preserve">Ca urmare a desfășurării AIR, se propune să se urmeze </w:t>
            </w:r>
            <w:r w:rsidRPr="003A6405">
              <w:rPr>
                <w:rFonts w:ascii="Times New Roman" w:hAnsi="Times New Roman"/>
                <w:b/>
                <w:bCs/>
                <w:sz w:val="24"/>
                <w:szCs w:val="24"/>
                <w:lang w:val="ro-RO"/>
              </w:rPr>
              <w:t>opțiunea II</w:t>
            </w:r>
            <w:r w:rsidRPr="003A6405">
              <w:rPr>
                <w:rFonts w:ascii="Times New Roman" w:hAnsi="Times New Roman"/>
                <w:sz w:val="24"/>
                <w:szCs w:val="24"/>
                <w:lang w:val="ro-RO"/>
              </w:rPr>
              <w:t xml:space="preserve"> care prevede nemijlocit aprobarea </w:t>
            </w:r>
            <w:r w:rsidRPr="003A6405">
              <w:rPr>
                <w:rFonts w:ascii="Times New Roman" w:hAnsi="Times New Roman"/>
                <w:color w:val="000000"/>
                <w:sz w:val="24"/>
                <w:szCs w:val="24"/>
                <w:lang w:val="ro-RO" w:eastAsia="ja-JP"/>
              </w:rPr>
              <w:t xml:space="preserve">Hotărârii Guvernului </w:t>
            </w:r>
            <w:r w:rsidRPr="003A6405">
              <w:rPr>
                <w:rFonts w:ascii="Times New Roman" w:hAnsi="Times New Roman"/>
                <w:sz w:val="24"/>
                <w:szCs w:val="24"/>
                <w:lang w:val="ro-RO"/>
              </w:rPr>
              <w:t xml:space="preserve">pentru aprobarea Regulamentului privind </w:t>
            </w:r>
            <w:r w:rsidR="000817D2" w:rsidRPr="003A6405">
              <w:rPr>
                <w:rFonts w:ascii="Times New Roman" w:hAnsi="Times New Roman"/>
                <w:sz w:val="24"/>
                <w:szCs w:val="24"/>
                <w:lang w:val="ro-RO"/>
              </w:rPr>
              <w:t xml:space="preserve">gestionarea </w:t>
            </w:r>
            <w:r w:rsidR="009D1097" w:rsidRPr="003A6405">
              <w:rPr>
                <w:rFonts w:ascii="Times New Roman" w:hAnsi="Times New Roman"/>
                <w:sz w:val="24"/>
                <w:szCs w:val="24"/>
                <w:lang w:val="ro-RO"/>
              </w:rPr>
              <w:t>anvelopelor</w:t>
            </w:r>
            <w:r w:rsidRPr="003A6405">
              <w:rPr>
                <w:rFonts w:ascii="Times New Roman" w:hAnsi="Times New Roman"/>
                <w:sz w:val="24"/>
                <w:szCs w:val="24"/>
                <w:lang w:val="ro-RO"/>
              </w:rPr>
              <w:t xml:space="preserve"> uzate,</w:t>
            </w:r>
            <w:r w:rsidRPr="003A6405">
              <w:rPr>
                <w:sz w:val="24"/>
                <w:szCs w:val="24"/>
                <w:lang w:val="ro-RO"/>
              </w:rPr>
              <w:t xml:space="preserve"> </w:t>
            </w:r>
            <w:r w:rsidRPr="003A6405">
              <w:rPr>
                <w:rFonts w:ascii="Times New Roman" w:hAnsi="Times New Roman"/>
                <w:sz w:val="24"/>
                <w:szCs w:val="24"/>
                <w:lang w:val="ro-RO"/>
              </w:rPr>
              <w:t>pentru asigurarea trecerii la o economie circulară,</w:t>
            </w:r>
            <w:r w:rsidRPr="003A6405">
              <w:rPr>
                <w:rFonts w:ascii="Times New Roman" w:hAnsi="Times New Roman"/>
                <w:b/>
                <w:sz w:val="24"/>
                <w:szCs w:val="24"/>
                <w:lang w:val="ro-RO"/>
              </w:rPr>
              <w:t xml:space="preserve"> </w:t>
            </w:r>
            <w:r w:rsidRPr="003A6405">
              <w:rPr>
                <w:rFonts w:ascii="Times New Roman" w:hAnsi="Times New Roman"/>
                <w:sz w:val="24"/>
                <w:szCs w:val="24"/>
                <w:lang w:val="ro-RO"/>
              </w:rPr>
              <w:t>bazată pe reciclare, față de cea liniară existentă</w:t>
            </w:r>
            <w:r w:rsidRPr="003A6405">
              <w:rPr>
                <w:rFonts w:ascii="Times New Roman" w:hAnsi="Times New Roman"/>
                <w:b/>
                <w:sz w:val="24"/>
                <w:szCs w:val="24"/>
                <w:lang w:val="ro-RO"/>
              </w:rPr>
              <w:t xml:space="preserve"> </w:t>
            </w:r>
            <w:r w:rsidRPr="003A6405">
              <w:rPr>
                <w:rFonts w:ascii="Times New Roman" w:hAnsi="Times New Roman"/>
                <w:sz w:val="24"/>
                <w:szCs w:val="24"/>
                <w:lang w:val="ro-RO"/>
              </w:rPr>
              <w:t>în Republica Moldova, de la care să genereze un mediu sănătos pentru generațiile de astăzi şi viitoare.</w:t>
            </w:r>
          </w:p>
          <w:p w:rsidR="00A37BEF" w:rsidRPr="003A6405" w:rsidRDefault="00A37BEF" w:rsidP="00D10E57">
            <w:pPr>
              <w:pStyle w:val="Listparagraf"/>
              <w:numPr>
                <w:ilvl w:val="0"/>
                <w:numId w:val="32"/>
              </w:numPr>
              <w:spacing w:line="240" w:lineRule="auto"/>
              <w:jc w:val="both"/>
              <w:rPr>
                <w:rFonts w:ascii="Times New Roman" w:hAnsi="Times New Roman"/>
                <w:sz w:val="24"/>
                <w:szCs w:val="24"/>
                <w:lang w:val="ro-RO"/>
              </w:rPr>
            </w:pPr>
            <w:r w:rsidRPr="003A6405">
              <w:rPr>
                <w:rFonts w:ascii="Times New Roman" w:hAnsi="Times New Roman"/>
                <w:sz w:val="24"/>
                <w:szCs w:val="24"/>
                <w:lang w:val="ro-RO"/>
              </w:rPr>
              <w:t xml:space="preserve">Conformarea la obiectivele Uniunii Europene în materie </w:t>
            </w:r>
            <w:r w:rsidR="005C047C" w:rsidRPr="003A6405">
              <w:rPr>
                <w:rFonts w:ascii="Times New Roman" w:hAnsi="Times New Roman"/>
                <w:sz w:val="24"/>
                <w:szCs w:val="24"/>
                <w:lang w:val="ro-RO"/>
              </w:rPr>
              <w:t xml:space="preserve">va contribui la transparența costurilor obținute în urma reciclării anvelopelor uzate și la </w:t>
            </w:r>
            <w:r w:rsidR="006B2B3F" w:rsidRPr="003A6405">
              <w:rPr>
                <w:rFonts w:ascii="Times New Roman" w:hAnsi="Times New Roman"/>
                <w:sz w:val="24"/>
                <w:szCs w:val="24"/>
                <w:lang w:val="ro-RO"/>
              </w:rPr>
              <w:t>majora</w:t>
            </w:r>
            <w:r w:rsidR="009D1097" w:rsidRPr="003A6405">
              <w:rPr>
                <w:rFonts w:ascii="Times New Roman" w:hAnsi="Times New Roman"/>
                <w:sz w:val="24"/>
                <w:szCs w:val="24"/>
                <w:lang w:val="ro-RO"/>
              </w:rPr>
              <w:t>rea</w:t>
            </w:r>
            <w:r w:rsidR="005C047C" w:rsidRPr="003A6405">
              <w:rPr>
                <w:rFonts w:ascii="Times New Roman" w:hAnsi="Times New Roman"/>
                <w:sz w:val="24"/>
                <w:szCs w:val="24"/>
                <w:lang w:val="ro-RO"/>
              </w:rPr>
              <w:t xml:space="preserve"> </w:t>
            </w:r>
            <w:r w:rsidR="006B2B3F" w:rsidRPr="003A6405">
              <w:rPr>
                <w:rFonts w:ascii="Times New Roman" w:hAnsi="Times New Roman"/>
                <w:sz w:val="24"/>
                <w:szCs w:val="24"/>
                <w:lang w:val="ro-RO"/>
              </w:rPr>
              <w:t>venitul</w:t>
            </w:r>
            <w:r w:rsidR="009D1097" w:rsidRPr="003A6405">
              <w:rPr>
                <w:rFonts w:ascii="Times New Roman" w:hAnsi="Times New Roman"/>
                <w:sz w:val="24"/>
                <w:szCs w:val="24"/>
                <w:lang w:val="ro-RO"/>
              </w:rPr>
              <w:t>ui</w:t>
            </w:r>
            <w:r w:rsidR="006B2B3F" w:rsidRPr="003A6405">
              <w:rPr>
                <w:rFonts w:ascii="Times New Roman" w:hAnsi="Times New Roman"/>
                <w:sz w:val="24"/>
                <w:szCs w:val="24"/>
                <w:lang w:val="ro-RO"/>
              </w:rPr>
              <w:t xml:space="preserve"> în bugetul statului.</w:t>
            </w:r>
          </w:p>
          <w:p w:rsidR="00A37BEF" w:rsidRPr="003A6405" w:rsidRDefault="00A37BEF" w:rsidP="00D10E57">
            <w:pPr>
              <w:pStyle w:val="Listparagraf"/>
              <w:numPr>
                <w:ilvl w:val="0"/>
                <w:numId w:val="32"/>
              </w:numPr>
              <w:spacing w:line="240" w:lineRule="auto"/>
              <w:jc w:val="both"/>
              <w:rPr>
                <w:rFonts w:ascii="Times New Roman" w:hAnsi="Times New Roman"/>
                <w:sz w:val="24"/>
                <w:szCs w:val="24"/>
                <w:lang w:val="ro-RO"/>
              </w:rPr>
            </w:pPr>
            <w:r w:rsidRPr="003A6405">
              <w:rPr>
                <w:rFonts w:ascii="Times New Roman" w:hAnsi="Times New Roman"/>
                <w:color w:val="000000"/>
                <w:sz w:val="24"/>
                <w:szCs w:val="24"/>
                <w:lang w:val="ro-RO"/>
              </w:rPr>
              <w:t xml:space="preserve">Reducerea </w:t>
            </w:r>
            <w:r w:rsidRPr="003A6405">
              <w:rPr>
                <w:rFonts w:ascii="Times New Roman" w:hAnsi="Times New Roman"/>
                <w:sz w:val="24"/>
                <w:szCs w:val="24"/>
                <w:lang w:val="ro-RO"/>
              </w:rPr>
              <w:t xml:space="preserve">vulnerabilității asociate cu schimbarea climei, </w:t>
            </w:r>
            <w:r w:rsidRPr="003A6405">
              <w:rPr>
                <w:rFonts w:ascii="Times New Roman" w:hAnsi="Times New Roman"/>
                <w:spacing w:val="4"/>
                <w:sz w:val="24"/>
                <w:szCs w:val="24"/>
                <w:shd w:val="clear" w:color="auto" w:fill="FEFEFE"/>
                <w:lang w:val="ro-RO"/>
              </w:rPr>
              <w:t xml:space="preserve">sectorul </w:t>
            </w:r>
            <w:r w:rsidRPr="003A6405">
              <w:rPr>
                <w:rFonts w:ascii="Times New Roman" w:hAnsi="Times New Roman"/>
                <w:i/>
                <w:spacing w:val="4"/>
                <w:sz w:val="24"/>
                <w:szCs w:val="24"/>
                <w:shd w:val="clear" w:color="auto" w:fill="FEFEFE"/>
                <w:lang w:val="ro-RO"/>
              </w:rPr>
              <w:t xml:space="preserve">deșeuri </w:t>
            </w:r>
            <w:r w:rsidRPr="003A6405">
              <w:rPr>
                <w:rFonts w:ascii="Times New Roman" w:hAnsi="Times New Roman"/>
                <w:spacing w:val="4"/>
                <w:sz w:val="24"/>
                <w:szCs w:val="24"/>
                <w:shd w:val="clear" w:color="auto" w:fill="FEFEFE"/>
                <w:lang w:val="ro-RO"/>
              </w:rPr>
              <w:t>are potențialul de a ajunge la reduceri de 15-20% prin implementarea unor măsuri de reciclare și recuperare a valorii materiale și energetice din deșeuri. Acestea pot fi atinse prin aplicarea activă a principiului „ierarhiei deșeurilor” și transpunerea directivelor europene privind economia circulară în legislația națională. Din toate emisiile generate la nivel global, jumătate sunt legate de producție, iar acestea se pot reduce cu 30% prin măsuri de economie circulară.</w:t>
            </w:r>
          </w:p>
          <w:p w:rsidR="00A37BEF" w:rsidRPr="003A6405" w:rsidRDefault="00A37BEF" w:rsidP="00B25652">
            <w:pPr>
              <w:pStyle w:val="Listparagraf"/>
              <w:numPr>
                <w:ilvl w:val="0"/>
                <w:numId w:val="32"/>
              </w:numPr>
              <w:spacing w:after="0" w:line="240" w:lineRule="auto"/>
              <w:jc w:val="both"/>
              <w:rPr>
                <w:rFonts w:ascii="Times New Roman" w:hAnsi="Times New Roman"/>
                <w:sz w:val="24"/>
                <w:szCs w:val="24"/>
                <w:lang w:val="ro-RO"/>
              </w:rPr>
            </w:pPr>
            <w:r w:rsidRPr="003A6405">
              <w:rPr>
                <w:rFonts w:ascii="Times New Roman" w:eastAsia="Batang" w:hAnsi="Times New Roman"/>
                <w:bCs/>
                <w:sz w:val="24"/>
                <w:szCs w:val="24"/>
                <w:lang w:val="ro-RO" w:eastAsia="ja-JP"/>
              </w:rPr>
              <w:t xml:space="preserve">Elaborarea şi promovarea proiectului </w:t>
            </w:r>
            <w:r w:rsidRPr="003A6405">
              <w:rPr>
                <w:rFonts w:ascii="Times New Roman" w:hAnsi="Times New Roman"/>
                <w:color w:val="000000"/>
                <w:sz w:val="24"/>
                <w:szCs w:val="24"/>
                <w:lang w:val="ro-RO" w:eastAsia="ja-JP"/>
              </w:rPr>
              <w:t xml:space="preserve">Hotărârii Guvernului </w:t>
            </w:r>
            <w:r w:rsidRPr="003A6405">
              <w:rPr>
                <w:rFonts w:ascii="Times New Roman" w:hAnsi="Times New Roman"/>
                <w:sz w:val="24"/>
                <w:szCs w:val="24"/>
                <w:lang w:val="ro-RO"/>
              </w:rPr>
              <w:t>va contribui la reducerea cu 30% a cantităților de deșeuri depozitate și creșterea cu 20% a ratei de reciclare până în anul 2023, c</w:t>
            </w:r>
            <w:r w:rsidR="008161E2" w:rsidRPr="003A6405">
              <w:rPr>
                <w:rFonts w:ascii="Times New Roman" w:hAnsi="Times New Roman"/>
                <w:sz w:val="24"/>
                <w:szCs w:val="24"/>
                <w:lang w:val="ro-RO"/>
              </w:rPr>
              <w:t>â</w:t>
            </w:r>
            <w:r w:rsidRPr="003A6405">
              <w:rPr>
                <w:rFonts w:ascii="Times New Roman" w:hAnsi="Times New Roman"/>
                <w:sz w:val="24"/>
                <w:szCs w:val="24"/>
                <w:lang w:val="ro-RO"/>
              </w:rPr>
              <w:t>t și reducerea semnificativă a generării de deșeuri, prin prevenire, reducere, reciclare și reutilizare.</w:t>
            </w:r>
          </w:p>
          <w:p w:rsidR="00B25652" w:rsidRPr="003A6405" w:rsidRDefault="00B25652" w:rsidP="00B25652">
            <w:pPr>
              <w:pStyle w:val="Listparagraf"/>
              <w:numPr>
                <w:ilvl w:val="0"/>
                <w:numId w:val="32"/>
              </w:numPr>
              <w:shd w:val="clear" w:color="auto" w:fill="FFFFFF" w:themeFill="background1"/>
              <w:spacing w:after="0" w:line="240" w:lineRule="auto"/>
              <w:ind w:right="142"/>
              <w:jc w:val="both"/>
              <w:rPr>
                <w:rFonts w:ascii="Times New Roman" w:hAnsi="Times New Roman"/>
                <w:color w:val="000000" w:themeColor="text1"/>
                <w:sz w:val="24"/>
                <w:szCs w:val="24"/>
                <w:lang w:val="ro-RO"/>
              </w:rPr>
            </w:pPr>
            <w:r w:rsidRPr="003A6405">
              <w:rPr>
                <w:rFonts w:ascii="Times New Roman" w:hAnsi="Times New Roman"/>
                <w:color w:val="000000" w:themeColor="text1"/>
                <w:sz w:val="24"/>
                <w:szCs w:val="24"/>
                <w:lang w:val="ro-RO"/>
              </w:rPr>
              <w:t>Implementarea prevederilor art. 17 din Legea 209/2016 privind deșeurile, va contribui nemijlocit la reducerea impactului de mediu cauzat de instalațiile (ex. cazangerii, centrale electrice, etc.) care realizează incinerare sau coincinerare în mod necorespunzător în aer liber, activitatea acestora nefiind supusă unui control riguros în domeniu.</w:t>
            </w:r>
          </w:p>
          <w:p w:rsidR="009920CD" w:rsidRPr="003A6405" w:rsidRDefault="009920CD" w:rsidP="00B25652">
            <w:pPr>
              <w:pStyle w:val="Para"/>
              <w:numPr>
                <w:ilvl w:val="0"/>
                <w:numId w:val="32"/>
              </w:numPr>
              <w:spacing w:before="0" w:after="0"/>
              <w:ind w:right="0"/>
              <w:rPr>
                <w:rFonts w:ascii="Times New Roman" w:eastAsia="Calibri" w:hAnsi="Times New Roman" w:cs="Times New Roman"/>
                <w:sz w:val="24"/>
                <w:szCs w:val="24"/>
              </w:rPr>
            </w:pPr>
            <w:r w:rsidRPr="003A6405">
              <w:rPr>
                <w:rFonts w:ascii="Times New Roman" w:hAnsi="Times New Roman" w:cs="Times New Roman"/>
                <w:sz w:val="24"/>
                <w:szCs w:val="24"/>
              </w:rPr>
              <w:t xml:space="preserve">Dezvoltarea domeniului de reciclare va contribui la ecologizarea IMM-urilor și </w:t>
            </w:r>
            <w:r w:rsidRPr="003A6405">
              <w:rPr>
                <w:rFonts w:ascii="Times New Roman" w:hAnsi="Times New Roman" w:cs="Times New Roman"/>
                <w:sz w:val="24"/>
                <w:szCs w:val="24"/>
                <w:shd w:val="clear" w:color="auto" w:fill="FFFFFF"/>
              </w:rPr>
              <w:t>creșterea numărul agenților economici care activează în domeniul gestionării deşeurilor.</w:t>
            </w:r>
          </w:p>
          <w:p w:rsidR="006C0053" w:rsidRPr="003A6405" w:rsidRDefault="00A37BEF" w:rsidP="00A37BEF">
            <w:pPr>
              <w:ind w:firstLine="709"/>
              <w:rPr>
                <w:sz w:val="24"/>
                <w:szCs w:val="24"/>
                <w:lang w:val="ro-RO"/>
              </w:rPr>
            </w:pPr>
            <w:r w:rsidRPr="003A6405">
              <w:rPr>
                <w:sz w:val="24"/>
                <w:szCs w:val="24"/>
                <w:lang w:val="ro-RO"/>
              </w:rPr>
              <w:t>Costurile identificate pentru implementarea Opțiunii II sunt proporționate și beneficiile sunt majore.</w:t>
            </w:r>
          </w:p>
        </w:tc>
      </w:tr>
      <w:tr w:rsidR="00224ECB" w:rsidRPr="003A6405" w:rsidTr="006433C5">
        <w:trPr>
          <w:trHeight w:val="170"/>
        </w:trPr>
        <w:tc>
          <w:tcPr>
            <w:tcW w:w="9820" w:type="dxa"/>
            <w:gridSpan w:val="6"/>
            <w:shd w:val="clear" w:color="auto" w:fill="A6A6A6"/>
          </w:tcPr>
          <w:p w:rsidR="00224ECB" w:rsidRPr="003A6405" w:rsidRDefault="00224ECB" w:rsidP="00F20057">
            <w:pPr>
              <w:spacing w:before="120" w:after="120"/>
              <w:ind w:firstLine="0"/>
              <w:rPr>
                <w:b/>
                <w:bCs/>
                <w:sz w:val="24"/>
                <w:szCs w:val="24"/>
                <w:lang w:val="ro-RO" w:eastAsia="ja-JP"/>
              </w:rPr>
            </w:pPr>
            <w:r w:rsidRPr="003A6405">
              <w:rPr>
                <w:b/>
                <w:bCs/>
                <w:sz w:val="24"/>
                <w:szCs w:val="24"/>
                <w:lang w:val="ro-RO" w:eastAsia="ja-JP"/>
              </w:rPr>
              <w:t>6. Implementarea și monitorizarea</w:t>
            </w:r>
          </w:p>
        </w:tc>
      </w:tr>
      <w:tr w:rsidR="00224ECB" w:rsidRPr="003A6405" w:rsidTr="006433C5">
        <w:trPr>
          <w:trHeight w:val="170"/>
        </w:trPr>
        <w:tc>
          <w:tcPr>
            <w:tcW w:w="9820" w:type="dxa"/>
            <w:gridSpan w:val="6"/>
            <w:shd w:val="clear" w:color="auto" w:fill="D9D9D9"/>
          </w:tcPr>
          <w:p w:rsidR="00224ECB" w:rsidRPr="003A6405" w:rsidRDefault="00224ECB" w:rsidP="00F20057">
            <w:pPr>
              <w:spacing w:before="120" w:after="120"/>
              <w:ind w:firstLine="0"/>
              <w:rPr>
                <w:b/>
                <w:bCs/>
                <w:sz w:val="24"/>
                <w:szCs w:val="24"/>
                <w:lang w:val="ro-RO" w:eastAsia="ja-JP"/>
              </w:rPr>
            </w:pPr>
            <w:r w:rsidRPr="003A6405">
              <w:rPr>
                <w:bCs/>
                <w:sz w:val="24"/>
                <w:szCs w:val="24"/>
                <w:lang w:val="ro-RO"/>
              </w:rPr>
              <w:lastRenderedPageBreak/>
              <w:t xml:space="preserve">a) Descrieți cum va fi organizată implementarea opțiunii recomandate, ce cadru juridic necesită a fi modificat și/sau elaborat și aprobat, ce schimbări instituționale sunt necesare </w:t>
            </w:r>
          </w:p>
        </w:tc>
      </w:tr>
      <w:tr w:rsidR="00224ECB" w:rsidRPr="003A6405" w:rsidTr="006433C5">
        <w:trPr>
          <w:trHeight w:val="107"/>
        </w:trPr>
        <w:tc>
          <w:tcPr>
            <w:tcW w:w="9820" w:type="dxa"/>
            <w:gridSpan w:val="6"/>
          </w:tcPr>
          <w:p w:rsidR="00B25652" w:rsidRPr="003A6405" w:rsidRDefault="00B25652" w:rsidP="00B25652">
            <w:pPr>
              <w:ind w:firstLine="450"/>
              <w:rPr>
                <w:sz w:val="24"/>
                <w:szCs w:val="24"/>
                <w:lang w:val="ro-RO"/>
              </w:rPr>
            </w:pPr>
            <w:r w:rsidRPr="003A6405">
              <w:rPr>
                <w:color w:val="000000"/>
                <w:sz w:val="24"/>
                <w:szCs w:val="24"/>
                <w:lang w:val="ro-RO"/>
              </w:rPr>
              <w:t>Ministerul Mediului</w:t>
            </w:r>
            <w:r w:rsidR="007817EC" w:rsidRPr="003A6405">
              <w:rPr>
                <w:color w:val="000000"/>
                <w:sz w:val="24"/>
                <w:szCs w:val="24"/>
                <w:lang w:val="ro-RO"/>
              </w:rPr>
              <w:t>,</w:t>
            </w:r>
            <w:r w:rsidRPr="003A6405">
              <w:rPr>
                <w:color w:val="000000"/>
                <w:sz w:val="24"/>
                <w:szCs w:val="24"/>
                <w:lang w:val="ro-RO"/>
              </w:rPr>
              <w:t xml:space="preserve"> prin intermediul Agenției de Mediu și</w:t>
            </w:r>
            <w:r w:rsidRPr="003A6405">
              <w:rPr>
                <w:rFonts w:eastAsia="Calibri"/>
                <w:sz w:val="24"/>
                <w:szCs w:val="24"/>
                <w:lang w:val="ro-RO" w:eastAsia="ro-RO" w:bidi="or-IN"/>
              </w:rPr>
              <w:t xml:space="preserve"> Inspectoratului pentru Protecția Mediului</w:t>
            </w:r>
            <w:r w:rsidRPr="003A6405">
              <w:rPr>
                <w:color w:val="000000"/>
                <w:sz w:val="24"/>
                <w:szCs w:val="24"/>
                <w:lang w:val="ro-RO"/>
              </w:rPr>
              <w:t xml:space="preserve"> va asigura implementarea prevederilor </w:t>
            </w:r>
            <w:r w:rsidRPr="003A6405">
              <w:rPr>
                <w:rFonts w:eastAsia="Batang"/>
                <w:bCs/>
                <w:sz w:val="24"/>
                <w:szCs w:val="24"/>
                <w:lang w:val="ro-RO" w:eastAsia="ja-JP"/>
              </w:rPr>
              <w:t xml:space="preserve">proiectului </w:t>
            </w:r>
            <w:r w:rsidRPr="003A6405">
              <w:rPr>
                <w:color w:val="000000"/>
                <w:sz w:val="24"/>
                <w:szCs w:val="24"/>
                <w:lang w:val="ro-RO" w:eastAsia="ja-JP"/>
              </w:rPr>
              <w:t xml:space="preserve">Hotărârii Guvernului </w:t>
            </w:r>
            <w:r w:rsidRPr="003A6405">
              <w:rPr>
                <w:sz w:val="24"/>
                <w:szCs w:val="24"/>
                <w:lang w:val="ro-RO"/>
              </w:rPr>
              <w:t xml:space="preserve">pentru aprobarea Regulamentului privind </w:t>
            </w:r>
            <w:r w:rsidR="007817EC" w:rsidRPr="003A6405">
              <w:rPr>
                <w:sz w:val="24"/>
                <w:szCs w:val="24"/>
                <w:lang w:val="ro-RO"/>
              </w:rPr>
              <w:t>gestionarea anvelopelor</w:t>
            </w:r>
            <w:r w:rsidRPr="003A6405">
              <w:rPr>
                <w:sz w:val="24"/>
                <w:szCs w:val="24"/>
                <w:lang w:val="ro-RO"/>
              </w:rPr>
              <w:t xml:space="preserve"> uzate.</w:t>
            </w:r>
          </w:p>
          <w:p w:rsidR="002E5DBC" w:rsidRPr="003A6405" w:rsidRDefault="00B25652" w:rsidP="00B25652">
            <w:pPr>
              <w:tabs>
                <w:tab w:val="left" w:pos="1519"/>
              </w:tabs>
              <w:ind w:firstLine="450"/>
              <w:rPr>
                <w:rStyle w:val="fontstyle01"/>
                <w:color w:val="000000" w:themeColor="text1"/>
                <w:lang w:val="ro-RO"/>
              </w:rPr>
            </w:pPr>
            <w:r w:rsidRPr="003A6405">
              <w:rPr>
                <w:rStyle w:val="fontstyle01"/>
                <w:color w:val="000000" w:themeColor="text1"/>
                <w:lang w:val="ro-RO"/>
              </w:rPr>
              <w:t>Aprobarea proiectului de hotărâre nu implică modificarea, abrogarea sau elaborarea unor</w:t>
            </w:r>
            <w:r w:rsidRPr="003A6405">
              <w:rPr>
                <w:color w:val="000000" w:themeColor="text1"/>
                <w:sz w:val="24"/>
                <w:szCs w:val="24"/>
                <w:lang w:val="ro-RO"/>
              </w:rPr>
              <w:br/>
            </w:r>
            <w:r w:rsidRPr="003A6405">
              <w:rPr>
                <w:rStyle w:val="fontstyle01"/>
                <w:color w:val="000000" w:themeColor="text1"/>
                <w:lang w:val="ro-RO"/>
              </w:rPr>
              <w:t>acte normative noi.</w:t>
            </w:r>
            <w:r w:rsidR="002E5DBC" w:rsidRPr="003A6405">
              <w:rPr>
                <w:rStyle w:val="fontstyle01"/>
                <w:color w:val="000000" w:themeColor="text1"/>
                <w:lang w:val="ro-RO"/>
              </w:rPr>
              <w:t xml:space="preserve"> </w:t>
            </w:r>
          </w:p>
          <w:p w:rsidR="00224ECB" w:rsidRPr="003A6405" w:rsidRDefault="00B25652" w:rsidP="00A941FD">
            <w:pPr>
              <w:widowControl w:val="0"/>
              <w:autoSpaceDE w:val="0"/>
              <w:autoSpaceDN w:val="0"/>
              <w:adjustRightInd w:val="0"/>
              <w:ind w:firstLine="709"/>
              <w:rPr>
                <w:sz w:val="24"/>
                <w:szCs w:val="24"/>
                <w:lang w:val="ro-RO"/>
              </w:rPr>
            </w:pPr>
            <w:r w:rsidRPr="003A6405">
              <w:rPr>
                <w:color w:val="000000" w:themeColor="text1"/>
                <w:sz w:val="24"/>
                <w:szCs w:val="24"/>
                <w:lang w:val="ro-RO"/>
              </w:rPr>
              <w:t xml:space="preserve">Pentru aprobarea și implementarea </w:t>
            </w:r>
            <w:r w:rsidRPr="003A6405">
              <w:rPr>
                <w:sz w:val="24"/>
                <w:szCs w:val="24"/>
                <w:lang w:val="ro-RO"/>
              </w:rPr>
              <w:t xml:space="preserve">Regulamentului privind </w:t>
            </w:r>
            <w:r w:rsidR="007817EC" w:rsidRPr="003A6405">
              <w:rPr>
                <w:sz w:val="24"/>
                <w:szCs w:val="24"/>
                <w:lang w:val="ro-RO"/>
              </w:rPr>
              <w:t>gestionarea anvelopelor</w:t>
            </w:r>
            <w:r w:rsidRPr="003A6405">
              <w:rPr>
                <w:sz w:val="24"/>
                <w:szCs w:val="24"/>
                <w:lang w:val="ro-RO"/>
              </w:rPr>
              <w:t xml:space="preserve"> uzate</w:t>
            </w:r>
            <w:r w:rsidRPr="003A6405">
              <w:rPr>
                <w:color w:val="000000" w:themeColor="text1"/>
                <w:sz w:val="24"/>
                <w:szCs w:val="24"/>
                <w:lang w:val="ro-RO"/>
              </w:rPr>
              <w:t>, nu este necesară înființarea, reorganizarea sau desființarea unor instituții. Cu toate acestea, va fi necesar personal calificat, cu studii superioare pentru controlul conformității. Conform activităților pe care le desfășoară Agenția de Mediu și Inspectoratul pentru Protecția Mediului, aceasta va juca un rol foarte important în monitorizarea și controlul respectării prevederilor actului normativ.</w:t>
            </w:r>
          </w:p>
        </w:tc>
      </w:tr>
      <w:tr w:rsidR="00224ECB" w:rsidRPr="003A6405" w:rsidTr="006433C5">
        <w:trPr>
          <w:trHeight w:val="107"/>
        </w:trPr>
        <w:tc>
          <w:tcPr>
            <w:tcW w:w="9820" w:type="dxa"/>
            <w:gridSpan w:val="6"/>
            <w:shd w:val="clear" w:color="auto" w:fill="D9D9D9"/>
          </w:tcPr>
          <w:p w:rsidR="00224ECB" w:rsidRPr="003A6405" w:rsidRDefault="00224ECB" w:rsidP="00F20057">
            <w:pPr>
              <w:spacing w:before="120" w:after="120"/>
              <w:ind w:firstLine="0"/>
              <w:rPr>
                <w:color w:val="000000"/>
                <w:sz w:val="24"/>
                <w:szCs w:val="24"/>
                <w:lang w:val="ro-RO"/>
              </w:rPr>
            </w:pPr>
            <w:r w:rsidRPr="003A6405">
              <w:rPr>
                <w:bCs/>
                <w:sz w:val="24"/>
                <w:szCs w:val="24"/>
                <w:lang w:val="ro-RO"/>
              </w:rPr>
              <w:t>b) Indicați clar indicatorii de performanță în baza cărora se va efectua monitorizarea</w:t>
            </w:r>
          </w:p>
        </w:tc>
      </w:tr>
      <w:tr w:rsidR="00224ECB" w:rsidRPr="003A6405" w:rsidTr="006433C5">
        <w:trPr>
          <w:trHeight w:val="107"/>
        </w:trPr>
        <w:tc>
          <w:tcPr>
            <w:tcW w:w="9820" w:type="dxa"/>
            <w:gridSpan w:val="6"/>
          </w:tcPr>
          <w:p w:rsidR="00224ECB" w:rsidRPr="003A6405" w:rsidRDefault="00224ECB" w:rsidP="00F20057">
            <w:pPr>
              <w:shd w:val="clear" w:color="auto" w:fill="FFFFFF"/>
              <w:rPr>
                <w:sz w:val="24"/>
                <w:szCs w:val="24"/>
                <w:lang w:val="ro-RO"/>
              </w:rPr>
            </w:pPr>
            <w:r w:rsidRPr="003A6405">
              <w:rPr>
                <w:sz w:val="24"/>
                <w:szCs w:val="24"/>
                <w:lang w:val="ro-RO"/>
              </w:rPr>
              <w:t xml:space="preserve">Monitorizarea eficace </w:t>
            </w:r>
            <w:r w:rsidR="00137DEC" w:rsidRPr="003A6405">
              <w:rPr>
                <w:sz w:val="24"/>
                <w:szCs w:val="24"/>
                <w:lang w:val="ro-RO"/>
              </w:rPr>
              <w:t xml:space="preserve">în atingerea țintelor de colectare a anvelopelor uzate este </w:t>
            </w:r>
            <w:r w:rsidRPr="003A6405">
              <w:rPr>
                <w:sz w:val="24"/>
                <w:szCs w:val="24"/>
                <w:lang w:val="ro-RO"/>
              </w:rPr>
              <w:t xml:space="preserve">esențială pentru urmărirea progreselor înregistrate în </w:t>
            </w:r>
            <w:r w:rsidR="00A23287" w:rsidRPr="003A6405">
              <w:rPr>
                <w:sz w:val="24"/>
                <w:szCs w:val="24"/>
                <w:lang w:val="ro-RO"/>
              </w:rPr>
              <w:t>vederea</w:t>
            </w:r>
            <w:r w:rsidRPr="003A6405">
              <w:rPr>
                <w:sz w:val="24"/>
                <w:szCs w:val="24"/>
                <w:lang w:val="ro-RO"/>
              </w:rPr>
              <w:t xml:space="preserve"> îndeplinirii obiectivelor de reducere a</w:t>
            </w:r>
            <w:r w:rsidR="00137DEC" w:rsidRPr="003A6405">
              <w:rPr>
                <w:sz w:val="24"/>
                <w:szCs w:val="24"/>
                <w:lang w:val="ro-RO"/>
              </w:rPr>
              <w:t xml:space="preserve"> impactului </w:t>
            </w:r>
            <w:r w:rsidR="00137DEC" w:rsidRPr="003A6405">
              <w:rPr>
                <w:sz w:val="24"/>
                <w:szCs w:val="24"/>
                <w:shd w:val="clear" w:color="auto" w:fill="FFFFFF"/>
                <w:lang w:val="ro-RO"/>
              </w:rPr>
              <w:t>asupra mediului și a sănătății umane</w:t>
            </w:r>
            <w:r w:rsidRPr="003A6405">
              <w:rPr>
                <w:sz w:val="24"/>
                <w:szCs w:val="24"/>
                <w:lang w:val="ro-RO"/>
              </w:rPr>
              <w:t xml:space="preserve">. </w:t>
            </w:r>
          </w:p>
          <w:p w:rsidR="00137DEC" w:rsidRPr="003A6405" w:rsidRDefault="00BE1AF9" w:rsidP="00137DEC">
            <w:pPr>
              <w:ind w:firstLine="709"/>
              <w:rPr>
                <w:color w:val="FF0000"/>
                <w:sz w:val="24"/>
                <w:szCs w:val="24"/>
                <w:lang w:val="ro-RO"/>
              </w:rPr>
            </w:pPr>
            <w:r w:rsidRPr="003A6405">
              <w:rPr>
                <w:sz w:val="24"/>
                <w:szCs w:val="24"/>
                <w:lang w:val="ro-RO" w:eastAsia="ro-RO"/>
              </w:rPr>
              <w:t>Se stabilesc următorii indicatori de performanță pe baza c</w:t>
            </w:r>
            <w:r w:rsidR="00137DEC" w:rsidRPr="003A6405">
              <w:rPr>
                <w:sz w:val="24"/>
                <w:szCs w:val="24"/>
                <w:lang w:val="ro-RO" w:eastAsia="ro-RO"/>
              </w:rPr>
              <w:t>adrul</w:t>
            </w:r>
            <w:r w:rsidRPr="003A6405">
              <w:rPr>
                <w:sz w:val="24"/>
                <w:szCs w:val="24"/>
                <w:lang w:val="ro-RO" w:eastAsia="ro-RO"/>
              </w:rPr>
              <w:t>ui</w:t>
            </w:r>
            <w:r w:rsidR="00137DEC" w:rsidRPr="003A6405">
              <w:rPr>
                <w:sz w:val="24"/>
                <w:szCs w:val="24"/>
                <w:lang w:val="ro-RO" w:eastAsia="ro-RO"/>
              </w:rPr>
              <w:t xml:space="preserve"> legal al RM în vederea asigurării </w:t>
            </w:r>
            <w:r w:rsidR="00137DEC" w:rsidRPr="003A6405">
              <w:rPr>
                <w:sz w:val="24"/>
                <w:szCs w:val="24"/>
                <w:shd w:val="clear" w:color="auto" w:fill="FFFFFF"/>
                <w:lang w:val="ro-RO"/>
              </w:rPr>
              <w:t>prevenirii formării de deșeuri provenite de la</w:t>
            </w:r>
            <w:r w:rsidR="00317F21" w:rsidRPr="003A6405">
              <w:rPr>
                <w:sz w:val="24"/>
                <w:szCs w:val="24"/>
                <w:shd w:val="clear" w:color="auto" w:fill="FFFFFF"/>
                <w:lang w:val="ro-RO"/>
              </w:rPr>
              <w:t xml:space="preserve"> anvelope uzate</w:t>
            </w:r>
            <w:r w:rsidR="00137DEC" w:rsidRPr="003A6405">
              <w:rPr>
                <w:sz w:val="24"/>
                <w:szCs w:val="24"/>
                <w:shd w:val="clear" w:color="auto" w:fill="FFFFFF"/>
                <w:lang w:val="ro-RO"/>
              </w:rPr>
              <w:t xml:space="preserve">, reutilizarea, reciclarea și alte forme de </w:t>
            </w:r>
            <w:r w:rsidR="00137DEC" w:rsidRPr="003A6405">
              <w:rPr>
                <w:rStyle w:val="Accentuat"/>
                <w:i w:val="0"/>
                <w:sz w:val="24"/>
                <w:szCs w:val="24"/>
                <w:shd w:val="clear" w:color="auto" w:fill="FFFFFF"/>
                <w:lang w:val="ro-RO"/>
              </w:rPr>
              <w:t>valorificare</w:t>
            </w:r>
            <w:r w:rsidR="00137DEC" w:rsidRPr="003A6405">
              <w:rPr>
                <w:i/>
                <w:sz w:val="24"/>
                <w:szCs w:val="24"/>
                <w:shd w:val="clear" w:color="auto" w:fill="FFFFFF"/>
                <w:lang w:val="ro-RO"/>
              </w:rPr>
              <w:t xml:space="preserve"> </w:t>
            </w:r>
            <w:r w:rsidR="00317F21" w:rsidRPr="003A6405">
              <w:rPr>
                <w:sz w:val="24"/>
                <w:szCs w:val="24"/>
                <w:shd w:val="clear" w:color="auto" w:fill="FFFFFF"/>
                <w:lang w:val="ro-RO"/>
              </w:rPr>
              <w:t xml:space="preserve">anvelopelor uzate </w:t>
            </w:r>
            <w:r w:rsidR="00137DEC" w:rsidRPr="003A6405">
              <w:rPr>
                <w:sz w:val="24"/>
                <w:szCs w:val="24"/>
                <w:shd w:val="clear" w:color="auto" w:fill="FFFFFF"/>
                <w:lang w:val="ro-RO"/>
              </w:rPr>
              <w:t>pentru a reduce eliminarea de deșeuri, contribuind astfel la o dezvoltare durabilă</w:t>
            </w:r>
            <w:r w:rsidRPr="003A6405">
              <w:rPr>
                <w:sz w:val="24"/>
                <w:szCs w:val="24"/>
                <w:shd w:val="clear" w:color="auto" w:fill="FFFFFF"/>
                <w:lang w:val="ro-RO"/>
              </w:rPr>
              <w:t>:</w:t>
            </w:r>
          </w:p>
          <w:p w:rsidR="00137DEC" w:rsidRPr="003A6405" w:rsidRDefault="00137DEC" w:rsidP="00137DEC">
            <w:pPr>
              <w:pStyle w:val="Para"/>
              <w:numPr>
                <w:ilvl w:val="0"/>
                <w:numId w:val="9"/>
              </w:numPr>
              <w:spacing w:before="0" w:after="0"/>
              <w:ind w:right="0"/>
              <w:rPr>
                <w:rFonts w:ascii="Times New Roman" w:eastAsia="Calibri" w:hAnsi="Times New Roman" w:cs="Times New Roman"/>
                <w:sz w:val="24"/>
                <w:szCs w:val="24"/>
              </w:rPr>
            </w:pPr>
            <w:r w:rsidRPr="003A6405">
              <w:rPr>
                <w:rFonts w:ascii="Times New Roman" w:eastAsia="Calibri" w:hAnsi="Times New Roman" w:cs="Times New Roman"/>
                <w:sz w:val="24"/>
                <w:szCs w:val="24"/>
              </w:rPr>
              <w:t xml:space="preserve">atingerea obiectivelor de reducere a emisiilor de gaze cu efect de seră </w:t>
            </w:r>
            <w:r w:rsidR="009D1097" w:rsidRPr="003A6405">
              <w:rPr>
                <w:rFonts w:ascii="Times New Roman" w:eastAsia="Calibri" w:hAnsi="Times New Roman" w:cs="Times New Roman"/>
                <w:sz w:val="24"/>
                <w:szCs w:val="24"/>
              </w:rPr>
              <w:t>din</w:t>
            </w:r>
            <w:r w:rsidRPr="003A6405">
              <w:rPr>
                <w:rFonts w:ascii="Times New Roman" w:eastAsia="Calibri" w:hAnsi="Times New Roman" w:cs="Times New Roman"/>
                <w:sz w:val="24"/>
                <w:szCs w:val="24"/>
              </w:rPr>
              <w:t xml:space="preserve"> sectorul </w:t>
            </w:r>
            <w:r w:rsidRPr="003A6405">
              <w:rPr>
                <w:rFonts w:ascii="Times New Roman" w:eastAsia="Calibri" w:hAnsi="Times New Roman" w:cs="Times New Roman"/>
                <w:i/>
                <w:sz w:val="24"/>
                <w:szCs w:val="24"/>
              </w:rPr>
              <w:t>deșeuri</w:t>
            </w:r>
            <w:r w:rsidRPr="003A6405">
              <w:rPr>
                <w:rFonts w:ascii="Times New Roman" w:eastAsia="Calibri" w:hAnsi="Times New Roman" w:cs="Times New Roman"/>
                <w:sz w:val="24"/>
                <w:szCs w:val="24"/>
              </w:rPr>
              <w:t xml:space="preserve">; </w:t>
            </w:r>
          </w:p>
          <w:p w:rsidR="00137DEC" w:rsidRPr="003A6405" w:rsidRDefault="00137DEC" w:rsidP="00137DEC">
            <w:pPr>
              <w:pStyle w:val="Para"/>
              <w:numPr>
                <w:ilvl w:val="0"/>
                <w:numId w:val="9"/>
              </w:numPr>
              <w:spacing w:before="0" w:after="0"/>
              <w:ind w:right="0"/>
              <w:rPr>
                <w:rFonts w:ascii="Times New Roman" w:eastAsia="Calibri" w:hAnsi="Times New Roman" w:cs="Times New Roman"/>
                <w:sz w:val="24"/>
                <w:szCs w:val="24"/>
              </w:rPr>
            </w:pPr>
            <w:r w:rsidRPr="003A6405">
              <w:rPr>
                <w:rFonts w:ascii="Times New Roman" w:hAnsi="Times New Roman" w:cs="Times New Roman"/>
                <w:sz w:val="24"/>
                <w:szCs w:val="24"/>
                <w:shd w:val="clear" w:color="auto" w:fill="FFFFFF"/>
              </w:rPr>
              <w:t>creșterea numărul agenților economici</w:t>
            </w:r>
            <w:r w:rsidR="00BE7880" w:rsidRPr="003A6405">
              <w:rPr>
                <w:rFonts w:ascii="Times New Roman" w:hAnsi="Times New Roman" w:cs="Times New Roman"/>
                <w:sz w:val="24"/>
                <w:szCs w:val="24"/>
                <w:shd w:val="clear" w:color="auto" w:fill="FFFFFF"/>
              </w:rPr>
              <w:t xml:space="preserve"> autorizați</w:t>
            </w:r>
            <w:r w:rsidRPr="003A6405">
              <w:rPr>
                <w:rFonts w:ascii="Times New Roman" w:hAnsi="Times New Roman" w:cs="Times New Roman"/>
                <w:sz w:val="24"/>
                <w:szCs w:val="24"/>
                <w:shd w:val="clear" w:color="auto" w:fill="FFFFFF"/>
              </w:rPr>
              <w:t xml:space="preserve"> care activează în domeniul gestionării deşeurilor;</w:t>
            </w:r>
          </w:p>
          <w:p w:rsidR="00137DEC" w:rsidRPr="003A6405" w:rsidRDefault="00137DEC" w:rsidP="00137DEC">
            <w:pPr>
              <w:pStyle w:val="Para"/>
              <w:numPr>
                <w:ilvl w:val="0"/>
                <w:numId w:val="9"/>
              </w:numPr>
              <w:spacing w:before="0" w:after="0"/>
              <w:ind w:right="0"/>
              <w:rPr>
                <w:rFonts w:ascii="Times New Roman" w:eastAsia="Calibri" w:hAnsi="Times New Roman" w:cs="Times New Roman"/>
                <w:sz w:val="24"/>
                <w:szCs w:val="24"/>
              </w:rPr>
            </w:pPr>
            <w:r w:rsidRPr="003A6405">
              <w:rPr>
                <w:rFonts w:ascii="Times New Roman" w:eastAsia="Calibri" w:hAnsi="Times New Roman" w:cs="Times New Roman"/>
                <w:sz w:val="24"/>
                <w:szCs w:val="24"/>
              </w:rPr>
              <w:t>nivelul de realizare a măsurilor de monitorizare și raportare;</w:t>
            </w:r>
          </w:p>
          <w:p w:rsidR="00137DEC" w:rsidRPr="003A6405" w:rsidRDefault="00137DEC" w:rsidP="00137DEC">
            <w:pPr>
              <w:pStyle w:val="Para"/>
              <w:numPr>
                <w:ilvl w:val="0"/>
                <w:numId w:val="9"/>
              </w:numPr>
              <w:spacing w:before="0" w:after="0"/>
              <w:ind w:right="0"/>
              <w:rPr>
                <w:rFonts w:ascii="Times New Roman" w:eastAsia="Calibri" w:hAnsi="Times New Roman" w:cs="Times New Roman"/>
                <w:sz w:val="24"/>
                <w:szCs w:val="24"/>
              </w:rPr>
            </w:pPr>
            <w:r w:rsidRPr="003A6405">
              <w:rPr>
                <w:rFonts w:ascii="Times New Roman" w:hAnsi="Times New Roman" w:cs="Times New Roman"/>
                <w:sz w:val="24"/>
                <w:szCs w:val="24"/>
              </w:rPr>
              <w:t>finanţările interne şi externe atrase şi implementate pentru dezvoltarea capacităţii de gestionare a deşeurilor</w:t>
            </w:r>
            <w:r w:rsidR="00BE7880" w:rsidRPr="003A6405">
              <w:rPr>
                <w:rFonts w:ascii="Times New Roman" w:hAnsi="Times New Roman" w:cs="Times New Roman"/>
                <w:sz w:val="24"/>
                <w:szCs w:val="24"/>
              </w:rPr>
              <w:t xml:space="preserve"> generate de la anvelope uzate</w:t>
            </w:r>
            <w:r w:rsidRPr="003A6405">
              <w:rPr>
                <w:rFonts w:ascii="Times New Roman" w:hAnsi="Times New Roman" w:cs="Times New Roman"/>
                <w:sz w:val="24"/>
                <w:szCs w:val="24"/>
              </w:rPr>
              <w:t>, de infrastructură şi servicii;</w:t>
            </w:r>
          </w:p>
          <w:p w:rsidR="00137DEC" w:rsidRPr="003A6405" w:rsidRDefault="00137DEC" w:rsidP="00137DEC">
            <w:pPr>
              <w:pStyle w:val="Para"/>
              <w:numPr>
                <w:ilvl w:val="0"/>
                <w:numId w:val="9"/>
              </w:numPr>
              <w:spacing w:before="0" w:after="0"/>
              <w:ind w:right="0"/>
              <w:rPr>
                <w:rFonts w:ascii="Times New Roman" w:eastAsia="Calibri" w:hAnsi="Times New Roman" w:cs="Times New Roman"/>
                <w:sz w:val="24"/>
                <w:szCs w:val="24"/>
              </w:rPr>
            </w:pPr>
            <w:r w:rsidRPr="003A6405">
              <w:rPr>
                <w:rFonts w:ascii="Times New Roman" w:hAnsi="Times New Roman" w:cs="Times New Roman"/>
                <w:sz w:val="24"/>
                <w:szCs w:val="24"/>
              </w:rPr>
              <w:t>acoperirea geografică şi numărul capacităţilor de trat</w:t>
            </w:r>
            <w:r w:rsidR="00BE7880" w:rsidRPr="003A6405">
              <w:rPr>
                <w:rFonts w:ascii="Times New Roman" w:hAnsi="Times New Roman" w:cs="Times New Roman"/>
                <w:sz w:val="24"/>
                <w:szCs w:val="24"/>
              </w:rPr>
              <w:t>are şi de eliminare a anvelopelor uzate</w:t>
            </w:r>
            <w:r w:rsidRPr="003A6405">
              <w:rPr>
                <w:rFonts w:ascii="Times New Roman" w:hAnsi="Times New Roman" w:cs="Times New Roman"/>
                <w:sz w:val="24"/>
                <w:szCs w:val="24"/>
              </w:rPr>
              <w:t xml:space="preserve"> ecologic conforme;</w:t>
            </w:r>
          </w:p>
          <w:p w:rsidR="00137DEC" w:rsidRPr="003A6405" w:rsidRDefault="00137DEC" w:rsidP="00137DEC">
            <w:pPr>
              <w:pStyle w:val="Para"/>
              <w:numPr>
                <w:ilvl w:val="0"/>
                <w:numId w:val="9"/>
              </w:numPr>
              <w:spacing w:before="0" w:after="0"/>
              <w:ind w:right="0"/>
              <w:rPr>
                <w:rFonts w:ascii="Times New Roman" w:eastAsia="Calibri" w:hAnsi="Times New Roman" w:cs="Times New Roman"/>
                <w:sz w:val="24"/>
                <w:szCs w:val="24"/>
              </w:rPr>
            </w:pPr>
            <w:r w:rsidRPr="003A6405">
              <w:rPr>
                <w:rFonts w:ascii="Times New Roman" w:hAnsi="Times New Roman" w:cs="Times New Roman"/>
                <w:sz w:val="24"/>
                <w:szCs w:val="24"/>
              </w:rPr>
              <w:t>cantitatea de deşeuri colectată separat şi reciclată (inclusiv fluxurile speciale de deşeuri, cum ar fi anvelopele uzate etc.);</w:t>
            </w:r>
          </w:p>
          <w:p w:rsidR="009920CD" w:rsidRPr="003A6405" w:rsidRDefault="00DE26A2" w:rsidP="009920CD">
            <w:pPr>
              <w:pStyle w:val="Para"/>
              <w:numPr>
                <w:ilvl w:val="0"/>
                <w:numId w:val="9"/>
              </w:numPr>
              <w:spacing w:before="0" w:after="0"/>
              <w:ind w:right="0"/>
              <w:rPr>
                <w:rFonts w:ascii="Times New Roman" w:eastAsia="Calibri" w:hAnsi="Times New Roman" w:cs="Times New Roman"/>
                <w:sz w:val="24"/>
                <w:szCs w:val="24"/>
              </w:rPr>
            </w:pPr>
            <w:r w:rsidRPr="003A6405">
              <w:rPr>
                <w:rFonts w:ascii="Times New Roman" w:hAnsi="Times New Roman" w:cs="Times New Roman"/>
                <w:sz w:val="24"/>
                <w:szCs w:val="24"/>
              </w:rPr>
              <w:t>creșterea cantității</w:t>
            </w:r>
            <w:r w:rsidR="00137DEC" w:rsidRPr="003A6405">
              <w:rPr>
                <w:rFonts w:ascii="Times New Roman" w:hAnsi="Times New Roman" w:cs="Times New Roman"/>
                <w:sz w:val="24"/>
                <w:szCs w:val="24"/>
              </w:rPr>
              <w:t xml:space="preserve"> de deşeuri </w:t>
            </w:r>
            <w:r w:rsidRPr="003A6405">
              <w:rPr>
                <w:rFonts w:ascii="Times New Roman" w:hAnsi="Times New Roman" w:cs="Times New Roman"/>
                <w:sz w:val="24"/>
                <w:szCs w:val="24"/>
              </w:rPr>
              <w:t xml:space="preserve">generate de la anvelope uzate </w:t>
            </w:r>
            <w:r w:rsidR="00137DEC" w:rsidRPr="003A6405">
              <w:rPr>
                <w:rFonts w:ascii="Times New Roman" w:hAnsi="Times New Roman" w:cs="Times New Roman"/>
                <w:sz w:val="24"/>
                <w:szCs w:val="24"/>
              </w:rPr>
              <w:t xml:space="preserve">supuse </w:t>
            </w:r>
            <w:r w:rsidR="009D1097" w:rsidRPr="003A6405">
              <w:rPr>
                <w:rFonts w:ascii="Times New Roman" w:hAnsi="Times New Roman" w:cs="Times New Roman"/>
                <w:sz w:val="24"/>
                <w:szCs w:val="24"/>
              </w:rPr>
              <w:t xml:space="preserve">reutilizării </w:t>
            </w:r>
            <w:r w:rsidRPr="003A6405">
              <w:rPr>
                <w:rFonts w:ascii="Times New Roman" w:hAnsi="Times New Roman" w:cs="Times New Roman"/>
                <w:sz w:val="24"/>
                <w:szCs w:val="24"/>
              </w:rPr>
              <w:t>ș</w:t>
            </w:r>
            <w:r w:rsidR="009D1097" w:rsidRPr="003A6405">
              <w:rPr>
                <w:rFonts w:ascii="Times New Roman" w:hAnsi="Times New Roman" w:cs="Times New Roman"/>
                <w:sz w:val="24"/>
                <w:szCs w:val="24"/>
              </w:rPr>
              <w:t>i</w:t>
            </w:r>
            <w:r w:rsidRPr="003A6405">
              <w:rPr>
                <w:rFonts w:ascii="Times New Roman" w:hAnsi="Times New Roman" w:cs="Times New Roman"/>
                <w:sz w:val="24"/>
                <w:szCs w:val="24"/>
              </w:rPr>
              <w:t xml:space="preserve"> reciclării </w:t>
            </w:r>
            <w:r w:rsidR="009D1097" w:rsidRPr="003A6405">
              <w:rPr>
                <w:rFonts w:ascii="Times New Roman" w:hAnsi="Times New Roman" w:cs="Times New Roman"/>
                <w:sz w:val="24"/>
                <w:szCs w:val="24"/>
              </w:rPr>
              <w:t>(inclusiv recuperarea ener</w:t>
            </w:r>
            <w:r w:rsidR="00137DEC" w:rsidRPr="003A6405">
              <w:rPr>
                <w:rFonts w:ascii="Times New Roman" w:hAnsi="Times New Roman" w:cs="Times New Roman"/>
                <w:sz w:val="24"/>
                <w:szCs w:val="24"/>
              </w:rPr>
              <w:t>giei);</w:t>
            </w:r>
          </w:p>
          <w:p w:rsidR="00224ECB" w:rsidRPr="003A6405" w:rsidRDefault="00BE7880" w:rsidP="009920CD">
            <w:pPr>
              <w:pStyle w:val="Para"/>
              <w:numPr>
                <w:ilvl w:val="0"/>
                <w:numId w:val="9"/>
              </w:numPr>
              <w:spacing w:before="0" w:after="0"/>
              <w:ind w:right="0"/>
              <w:rPr>
                <w:rFonts w:ascii="Times New Roman" w:eastAsia="Calibri" w:hAnsi="Times New Roman" w:cs="Times New Roman"/>
                <w:sz w:val="24"/>
                <w:szCs w:val="24"/>
              </w:rPr>
            </w:pPr>
            <w:r w:rsidRPr="003A6405">
              <w:rPr>
                <w:rFonts w:ascii="Times New Roman" w:hAnsi="Times New Roman" w:cs="Times New Roman"/>
                <w:sz w:val="24"/>
                <w:szCs w:val="24"/>
              </w:rPr>
              <w:t>reducerea cantității</w:t>
            </w:r>
            <w:r w:rsidR="00137DEC" w:rsidRPr="003A6405">
              <w:rPr>
                <w:rFonts w:ascii="Times New Roman" w:hAnsi="Times New Roman" w:cs="Times New Roman"/>
                <w:sz w:val="24"/>
                <w:szCs w:val="24"/>
              </w:rPr>
              <w:t xml:space="preserve"> de deşeuri </w:t>
            </w:r>
            <w:r w:rsidRPr="003A6405">
              <w:rPr>
                <w:rFonts w:ascii="Times New Roman" w:hAnsi="Times New Roman" w:cs="Times New Roman"/>
                <w:sz w:val="24"/>
                <w:szCs w:val="24"/>
              </w:rPr>
              <w:t xml:space="preserve">generate de la anvelope uzate </w:t>
            </w:r>
            <w:r w:rsidR="00137DEC" w:rsidRPr="003A6405">
              <w:rPr>
                <w:rFonts w:ascii="Times New Roman" w:hAnsi="Times New Roman" w:cs="Times New Roman"/>
                <w:sz w:val="24"/>
                <w:szCs w:val="24"/>
              </w:rPr>
              <w:t>eliminate prin depozitare.</w:t>
            </w:r>
          </w:p>
        </w:tc>
      </w:tr>
      <w:tr w:rsidR="00224ECB" w:rsidRPr="003A6405" w:rsidTr="006433C5">
        <w:trPr>
          <w:trHeight w:val="107"/>
        </w:trPr>
        <w:tc>
          <w:tcPr>
            <w:tcW w:w="9820" w:type="dxa"/>
            <w:gridSpan w:val="6"/>
            <w:shd w:val="clear" w:color="auto" w:fill="D9D9D9"/>
          </w:tcPr>
          <w:p w:rsidR="00224ECB" w:rsidRPr="003A6405" w:rsidRDefault="00224ECB" w:rsidP="00F20057">
            <w:pPr>
              <w:spacing w:before="120" w:after="120"/>
              <w:ind w:firstLine="0"/>
              <w:rPr>
                <w:color w:val="000000"/>
                <w:sz w:val="24"/>
                <w:szCs w:val="24"/>
                <w:lang w:val="ro-RO"/>
              </w:rPr>
            </w:pPr>
            <w:r w:rsidRPr="003A6405">
              <w:rPr>
                <w:bCs/>
                <w:sz w:val="24"/>
                <w:szCs w:val="24"/>
                <w:lang w:val="ro-RO"/>
              </w:rPr>
              <w:t>c) Identificați peste cît timp vor fi resimțite impacturile estimate și este necesară evaluarea performanței actului normativ propus. Explicați cum va fi monitorizată şi evaluată opțiunea.</w:t>
            </w:r>
          </w:p>
        </w:tc>
      </w:tr>
      <w:tr w:rsidR="00224ECB" w:rsidRPr="003A6405" w:rsidTr="006433C5">
        <w:trPr>
          <w:trHeight w:val="107"/>
        </w:trPr>
        <w:tc>
          <w:tcPr>
            <w:tcW w:w="9820" w:type="dxa"/>
            <w:gridSpan w:val="6"/>
          </w:tcPr>
          <w:p w:rsidR="00E60015" w:rsidRDefault="00E60015" w:rsidP="007817EC">
            <w:pPr>
              <w:tabs>
                <w:tab w:val="left" w:pos="567"/>
              </w:tabs>
              <w:adjustRightInd w:val="0"/>
              <w:ind w:firstLine="567"/>
              <w:rPr>
                <w:sz w:val="24"/>
                <w:szCs w:val="24"/>
                <w:lang w:val="ro-RO"/>
              </w:rPr>
            </w:pPr>
            <w:r w:rsidRPr="003A6405">
              <w:rPr>
                <w:sz w:val="24"/>
                <w:szCs w:val="24"/>
                <w:lang w:val="ro-RO"/>
              </w:rPr>
              <w:t>Atingerea o</w:t>
            </w:r>
            <w:r w:rsidR="00673D64" w:rsidRPr="003A6405">
              <w:rPr>
                <w:sz w:val="24"/>
                <w:szCs w:val="24"/>
                <w:lang w:val="ro-RO"/>
              </w:rPr>
              <w:t>biectivelor</w:t>
            </w:r>
            <w:r w:rsidR="00040B60" w:rsidRPr="003A6405">
              <w:rPr>
                <w:sz w:val="24"/>
                <w:szCs w:val="24"/>
                <w:lang w:val="ro-RO"/>
              </w:rPr>
              <w:t xml:space="preserve"> de </w:t>
            </w:r>
            <w:r w:rsidRPr="003A6405">
              <w:rPr>
                <w:sz w:val="24"/>
                <w:szCs w:val="24"/>
                <w:lang w:val="ro-RO"/>
              </w:rPr>
              <w:t xml:space="preserve">colectare a anvelopelor uzate </w:t>
            </w:r>
            <w:r w:rsidR="00673D64" w:rsidRPr="003A6405">
              <w:rPr>
                <w:sz w:val="24"/>
                <w:szCs w:val="24"/>
                <w:lang w:val="ro-RO"/>
              </w:rPr>
              <w:t>va contribui la îndeplinirea obiectivului de reciclare a deșeurilor din volumul total de deșeuri formate în proporție de 30 % stabilit pentru 2030 prevăzut în Str</w:t>
            </w:r>
            <w:r w:rsidR="009D1097" w:rsidRPr="003A6405">
              <w:rPr>
                <w:sz w:val="24"/>
                <w:szCs w:val="24"/>
                <w:lang w:val="ro-RO"/>
              </w:rPr>
              <w:t>ategia Națională de Dezvoltare ,,</w:t>
            </w:r>
            <w:r w:rsidR="00673D64" w:rsidRPr="003A6405">
              <w:rPr>
                <w:sz w:val="24"/>
                <w:szCs w:val="24"/>
                <w:lang w:val="ro-RO"/>
              </w:rPr>
              <w:t>Moldova 2030”.</w:t>
            </w:r>
          </w:p>
          <w:tbl>
            <w:tblPr>
              <w:tblW w:w="0" w:type="auto"/>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4020"/>
            </w:tblGrid>
            <w:tr w:rsidR="00D27B35" w:rsidRPr="00B123E9" w:rsidTr="00D860B9">
              <w:trPr>
                <w:trHeight w:val="249"/>
              </w:trPr>
              <w:tc>
                <w:tcPr>
                  <w:tcW w:w="3492" w:type="dxa"/>
                </w:tcPr>
                <w:p w:rsidR="00D27B35" w:rsidRPr="00B123E9" w:rsidRDefault="00D27B35" w:rsidP="00D27B35">
                  <w:pPr>
                    <w:pStyle w:val="Frspaiere"/>
                    <w:ind w:left="1004"/>
                    <w:rPr>
                      <w:rFonts w:ascii="Times New Roman" w:hAnsi="Times New Roman"/>
                      <w:sz w:val="24"/>
                      <w:szCs w:val="24"/>
                      <w:lang w:val="en-US"/>
                    </w:rPr>
                  </w:pPr>
                  <w:r w:rsidRPr="00B123E9">
                    <w:rPr>
                      <w:rFonts w:ascii="Times New Roman" w:hAnsi="Times New Roman"/>
                      <w:sz w:val="24"/>
                      <w:szCs w:val="24"/>
                      <w:lang w:val="en-US"/>
                    </w:rPr>
                    <w:t>Anul</w:t>
                  </w:r>
                </w:p>
              </w:tc>
              <w:tc>
                <w:tcPr>
                  <w:tcW w:w="4020" w:type="dxa"/>
                </w:tcPr>
                <w:p w:rsidR="00D27B35" w:rsidRPr="00B123E9" w:rsidRDefault="00D27B35" w:rsidP="00D27B35">
                  <w:pPr>
                    <w:pStyle w:val="Frspaiere"/>
                    <w:jc w:val="center"/>
                    <w:rPr>
                      <w:rFonts w:ascii="Times New Roman" w:hAnsi="Times New Roman"/>
                      <w:sz w:val="24"/>
                      <w:szCs w:val="24"/>
                      <w:lang w:val="en-US"/>
                    </w:rPr>
                  </w:pPr>
                  <w:r w:rsidRPr="00B123E9">
                    <w:rPr>
                      <w:rFonts w:ascii="Times New Roman" w:hAnsi="Times New Roman"/>
                      <w:sz w:val="24"/>
                      <w:szCs w:val="24"/>
                      <w:lang w:val="en-US"/>
                    </w:rPr>
                    <w:t>Obligația</w:t>
                  </w:r>
                </w:p>
              </w:tc>
            </w:tr>
            <w:tr w:rsidR="00D27B35" w:rsidRPr="00B123E9" w:rsidTr="00D27B35">
              <w:trPr>
                <w:trHeight w:val="159"/>
              </w:trPr>
              <w:tc>
                <w:tcPr>
                  <w:tcW w:w="3492" w:type="dxa"/>
                </w:tcPr>
                <w:p w:rsidR="00D27B35" w:rsidRPr="00B123E9" w:rsidRDefault="00D27B35" w:rsidP="00D27B35">
                  <w:pPr>
                    <w:pStyle w:val="Frspaiere"/>
                    <w:ind w:left="1004"/>
                    <w:rPr>
                      <w:rFonts w:ascii="Times New Roman" w:hAnsi="Times New Roman"/>
                      <w:color w:val="FF0000"/>
                      <w:sz w:val="24"/>
                      <w:szCs w:val="24"/>
                      <w:lang w:val="en-US"/>
                    </w:rPr>
                  </w:pPr>
                  <w:r w:rsidRPr="00B123E9">
                    <w:rPr>
                      <w:rFonts w:ascii="Times New Roman" w:hAnsi="Times New Roman"/>
                      <w:sz w:val="24"/>
                      <w:szCs w:val="24"/>
                      <w:lang w:val="en-US"/>
                    </w:rPr>
                    <w:t>2024</w:t>
                  </w:r>
                </w:p>
              </w:tc>
              <w:tc>
                <w:tcPr>
                  <w:tcW w:w="4020" w:type="dxa"/>
                </w:tcPr>
                <w:p w:rsidR="00D27B35" w:rsidRPr="00B123E9" w:rsidRDefault="00D27B35" w:rsidP="00D27B35">
                  <w:pPr>
                    <w:pStyle w:val="Frspaiere"/>
                    <w:jc w:val="center"/>
                    <w:rPr>
                      <w:rFonts w:ascii="Times New Roman" w:hAnsi="Times New Roman"/>
                      <w:sz w:val="24"/>
                      <w:szCs w:val="24"/>
                      <w:lang w:val="en-US"/>
                    </w:rPr>
                  </w:pPr>
                  <w:r w:rsidRPr="00B123E9">
                    <w:rPr>
                      <w:rFonts w:ascii="Times New Roman" w:hAnsi="Times New Roman"/>
                      <w:sz w:val="24"/>
                      <w:szCs w:val="24"/>
                      <w:lang w:val="en-US"/>
                    </w:rPr>
                    <w:t>20%</w:t>
                  </w:r>
                </w:p>
              </w:tc>
            </w:tr>
            <w:tr w:rsidR="00D27B35" w:rsidRPr="00B123E9" w:rsidTr="00D27B35">
              <w:trPr>
                <w:trHeight w:val="209"/>
              </w:trPr>
              <w:tc>
                <w:tcPr>
                  <w:tcW w:w="3492" w:type="dxa"/>
                </w:tcPr>
                <w:p w:rsidR="00D27B35" w:rsidRPr="00B123E9" w:rsidRDefault="00D27B35" w:rsidP="00D27B35">
                  <w:pPr>
                    <w:pStyle w:val="Frspaiere"/>
                    <w:ind w:left="1004"/>
                    <w:rPr>
                      <w:lang w:val="en-US"/>
                    </w:rPr>
                  </w:pPr>
                  <w:r w:rsidRPr="00B123E9">
                    <w:rPr>
                      <w:rFonts w:ascii="Times New Roman" w:hAnsi="Times New Roman"/>
                      <w:sz w:val="24"/>
                      <w:szCs w:val="24"/>
                      <w:lang w:val="en-US"/>
                    </w:rPr>
                    <w:t>2025</w:t>
                  </w:r>
                </w:p>
              </w:tc>
              <w:tc>
                <w:tcPr>
                  <w:tcW w:w="4020" w:type="dxa"/>
                </w:tcPr>
                <w:p w:rsidR="00D27B35" w:rsidRPr="00B123E9" w:rsidRDefault="00D27B35" w:rsidP="00D27B35">
                  <w:pPr>
                    <w:pStyle w:val="Frspaiere"/>
                    <w:jc w:val="center"/>
                    <w:rPr>
                      <w:rFonts w:ascii="Times New Roman" w:hAnsi="Times New Roman"/>
                      <w:sz w:val="24"/>
                      <w:szCs w:val="24"/>
                      <w:lang w:val="en-US"/>
                    </w:rPr>
                  </w:pPr>
                  <w:r w:rsidRPr="00B123E9">
                    <w:rPr>
                      <w:rFonts w:ascii="Times New Roman" w:hAnsi="Times New Roman"/>
                      <w:sz w:val="24"/>
                      <w:szCs w:val="24"/>
                      <w:lang w:val="en-US"/>
                    </w:rPr>
                    <w:t>30%</w:t>
                  </w:r>
                </w:p>
              </w:tc>
            </w:tr>
            <w:tr w:rsidR="00D27B35" w:rsidRPr="00B123E9" w:rsidTr="00D27B35">
              <w:trPr>
                <w:trHeight w:val="259"/>
              </w:trPr>
              <w:tc>
                <w:tcPr>
                  <w:tcW w:w="3492" w:type="dxa"/>
                </w:tcPr>
                <w:p w:rsidR="00D27B35" w:rsidRPr="00B123E9" w:rsidRDefault="00D27B35" w:rsidP="00D27B35">
                  <w:pPr>
                    <w:pStyle w:val="Frspaiere"/>
                    <w:ind w:left="1004"/>
                    <w:rPr>
                      <w:rFonts w:ascii="Times New Roman" w:hAnsi="Times New Roman"/>
                      <w:sz w:val="24"/>
                      <w:szCs w:val="24"/>
                      <w:lang w:val="en-US"/>
                    </w:rPr>
                  </w:pPr>
                  <w:r w:rsidRPr="00B123E9">
                    <w:rPr>
                      <w:rFonts w:ascii="Times New Roman" w:hAnsi="Times New Roman"/>
                      <w:sz w:val="24"/>
                      <w:szCs w:val="24"/>
                      <w:lang w:val="en-US"/>
                    </w:rPr>
                    <w:t>2027</w:t>
                  </w:r>
                </w:p>
              </w:tc>
              <w:tc>
                <w:tcPr>
                  <w:tcW w:w="4020" w:type="dxa"/>
                </w:tcPr>
                <w:p w:rsidR="00D27B35" w:rsidRPr="00B123E9" w:rsidRDefault="00D27B35" w:rsidP="00D27B35">
                  <w:pPr>
                    <w:pStyle w:val="Frspaiere"/>
                    <w:jc w:val="center"/>
                    <w:rPr>
                      <w:rFonts w:ascii="Times New Roman" w:hAnsi="Times New Roman"/>
                      <w:sz w:val="24"/>
                      <w:szCs w:val="24"/>
                      <w:lang w:val="en-US"/>
                    </w:rPr>
                  </w:pPr>
                  <w:r w:rsidRPr="00B123E9">
                    <w:rPr>
                      <w:rFonts w:ascii="Times New Roman" w:hAnsi="Times New Roman"/>
                      <w:sz w:val="24"/>
                      <w:szCs w:val="24"/>
                      <w:lang w:val="en-US"/>
                    </w:rPr>
                    <w:t>40%</w:t>
                  </w:r>
                </w:p>
              </w:tc>
            </w:tr>
            <w:tr w:rsidR="00D27B35" w:rsidRPr="00B123E9" w:rsidTr="00D27B35">
              <w:trPr>
                <w:trHeight w:val="295"/>
              </w:trPr>
              <w:tc>
                <w:tcPr>
                  <w:tcW w:w="3492" w:type="dxa"/>
                </w:tcPr>
                <w:p w:rsidR="00D27B35" w:rsidRPr="00B123E9" w:rsidRDefault="00D27B35" w:rsidP="00D27B35">
                  <w:pPr>
                    <w:pStyle w:val="Frspaiere"/>
                    <w:ind w:left="1004"/>
                    <w:rPr>
                      <w:rFonts w:ascii="Times New Roman" w:hAnsi="Times New Roman"/>
                      <w:sz w:val="24"/>
                      <w:szCs w:val="24"/>
                      <w:lang w:val="en-US"/>
                    </w:rPr>
                  </w:pPr>
                  <w:r w:rsidRPr="00B123E9">
                    <w:rPr>
                      <w:rFonts w:ascii="Times New Roman" w:hAnsi="Times New Roman"/>
                      <w:sz w:val="24"/>
                      <w:szCs w:val="24"/>
                      <w:lang w:val="en-US"/>
                    </w:rPr>
                    <w:t>2028</w:t>
                  </w:r>
                </w:p>
              </w:tc>
              <w:tc>
                <w:tcPr>
                  <w:tcW w:w="4020" w:type="dxa"/>
                </w:tcPr>
                <w:p w:rsidR="00D27B35" w:rsidRPr="00B123E9" w:rsidRDefault="00D27B35" w:rsidP="00D27B35">
                  <w:pPr>
                    <w:pStyle w:val="Frspaiere"/>
                    <w:jc w:val="center"/>
                    <w:rPr>
                      <w:rFonts w:ascii="Times New Roman" w:hAnsi="Times New Roman"/>
                      <w:sz w:val="24"/>
                      <w:szCs w:val="24"/>
                      <w:lang w:val="en-US"/>
                    </w:rPr>
                  </w:pPr>
                  <w:r w:rsidRPr="00B123E9">
                    <w:rPr>
                      <w:rFonts w:ascii="Times New Roman" w:hAnsi="Times New Roman"/>
                      <w:sz w:val="24"/>
                      <w:szCs w:val="24"/>
                      <w:lang w:val="en-US"/>
                    </w:rPr>
                    <w:t>50%</w:t>
                  </w:r>
                </w:p>
              </w:tc>
            </w:tr>
            <w:tr w:rsidR="00D27B35" w:rsidRPr="00B123E9" w:rsidTr="00D27B35">
              <w:trPr>
                <w:trHeight w:val="331"/>
              </w:trPr>
              <w:tc>
                <w:tcPr>
                  <w:tcW w:w="3492" w:type="dxa"/>
                </w:tcPr>
                <w:p w:rsidR="00D27B35" w:rsidRPr="00B123E9" w:rsidRDefault="00D27B35" w:rsidP="00D27B35">
                  <w:pPr>
                    <w:pStyle w:val="Frspaiere"/>
                    <w:ind w:left="1004"/>
                    <w:rPr>
                      <w:lang w:val="en-US"/>
                    </w:rPr>
                  </w:pPr>
                  <w:r w:rsidRPr="00B123E9">
                    <w:rPr>
                      <w:rFonts w:ascii="Times New Roman" w:hAnsi="Times New Roman"/>
                      <w:sz w:val="24"/>
                      <w:szCs w:val="24"/>
                      <w:lang w:val="en-US"/>
                    </w:rPr>
                    <w:t>2029</w:t>
                  </w:r>
                </w:p>
              </w:tc>
              <w:tc>
                <w:tcPr>
                  <w:tcW w:w="4020" w:type="dxa"/>
                </w:tcPr>
                <w:p w:rsidR="00D27B35" w:rsidRPr="00B123E9" w:rsidRDefault="00D27B35" w:rsidP="00D27B35">
                  <w:pPr>
                    <w:pStyle w:val="Frspaiere"/>
                    <w:jc w:val="center"/>
                    <w:rPr>
                      <w:rFonts w:ascii="Times New Roman" w:hAnsi="Times New Roman"/>
                      <w:sz w:val="24"/>
                      <w:szCs w:val="24"/>
                      <w:lang w:val="en-US"/>
                    </w:rPr>
                  </w:pPr>
                  <w:r w:rsidRPr="00B123E9">
                    <w:rPr>
                      <w:rFonts w:ascii="Times New Roman" w:hAnsi="Times New Roman"/>
                      <w:sz w:val="24"/>
                      <w:szCs w:val="24"/>
                      <w:lang w:val="en-US"/>
                    </w:rPr>
                    <w:t>60%</w:t>
                  </w:r>
                </w:p>
              </w:tc>
            </w:tr>
            <w:tr w:rsidR="00D27B35" w:rsidRPr="00B123E9" w:rsidTr="00D27B35">
              <w:trPr>
                <w:trHeight w:val="226"/>
              </w:trPr>
              <w:tc>
                <w:tcPr>
                  <w:tcW w:w="3492" w:type="dxa"/>
                </w:tcPr>
                <w:p w:rsidR="00D27B35" w:rsidRPr="00B123E9" w:rsidRDefault="00D27B35" w:rsidP="00D27B35">
                  <w:pPr>
                    <w:pStyle w:val="Frspaiere"/>
                    <w:ind w:left="1004"/>
                    <w:rPr>
                      <w:lang w:val="en-US"/>
                    </w:rPr>
                  </w:pPr>
                  <w:r w:rsidRPr="00B123E9">
                    <w:rPr>
                      <w:rFonts w:ascii="Times New Roman" w:hAnsi="Times New Roman"/>
                      <w:sz w:val="24"/>
                      <w:szCs w:val="24"/>
                      <w:lang w:val="en-US"/>
                    </w:rPr>
                    <w:t>2030</w:t>
                  </w:r>
                </w:p>
              </w:tc>
              <w:tc>
                <w:tcPr>
                  <w:tcW w:w="4020" w:type="dxa"/>
                </w:tcPr>
                <w:p w:rsidR="00D27B35" w:rsidRPr="00B123E9" w:rsidRDefault="00D27B35" w:rsidP="00D27B35">
                  <w:pPr>
                    <w:pStyle w:val="Frspaiere"/>
                    <w:jc w:val="center"/>
                    <w:rPr>
                      <w:rFonts w:ascii="Times New Roman" w:hAnsi="Times New Roman"/>
                      <w:sz w:val="24"/>
                      <w:szCs w:val="24"/>
                      <w:lang w:val="en-US"/>
                    </w:rPr>
                  </w:pPr>
                  <w:r w:rsidRPr="00B123E9">
                    <w:rPr>
                      <w:rFonts w:ascii="Times New Roman" w:hAnsi="Times New Roman"/>
                      <w:sz w:val="24"/>
                      <w:szCs w:val="24"/>
                      <w:lang w:val="en-US"/>
                    </w:rPr>
                    <w:t>80%</w:t>
                  </w:r>
                </w:p>
              </w:tc>
            </w:tr>
          </w:tbl>
          <w:p w:rsidR="00D27B35" w:rsidRPr="003A6405" w:rsidRDefault="00D27B35" w:rsidP="00D27B35">
            <w:pPr>
              <w:tabs>
                <w:tab w:val="left" w:pos="567"/>
              </w:tabs>
              <w:adjustRightInd w:val="0"/>
              <w:ind w:firstLine="0"/>
              <w:rPr>
                <w:sz w:val="24"/>
                <w:szCs w:val="24"/>
                <w:lang w:val="ro-RO" w:eastAsia="nb-NO"/>
              </w:rPr>
            </w:pPr>
          </w:p>
          <w:p w:rsidR="00A70C8E" w:rsidRPr="003A6405" w:rsidRDefault="00040B60" w:rsidP="00040B60">
            <w:pPr>
              <w:widowControl w:val="0"/>
              <w:autoSpaceDE w:val="0"/>
              <w:autoSpaceDN w:val="0"/>
              <w:adjustRightInd w:val="0"/>
              <w:ind w:firstLine="709"/>
              <w:rPr>
                <w:sz w:val="24"/>
                <w:szCs w:val="24"/>
                <w:lang w:val="ro-RO"/>
              </w:rPr>
            </w:pPr>
            <w:r w:rsidRPr="003A6405">
              <w:rPr>
                <w:sz w:val="24"/>
                <w:szCs w:val="24"/>
                <w:lang w:val="ro-RO"/>
              </w:rPr>
              <w:t xml:space="preserve">Creșterea cantității </w:t>
            </w:r>
            <w:r w:rsidR="00A70C8E" w:rsidRPr="003A6405">
              <w:rPr>
                <w:sz w:val="24"/>
                <w:szCs w:val="24"/>
                <w:lang w:val="ro-RO"/>
              </w:rPr>
              <w:t xml:space="preserve">anvelopelor uzate </w:t>
            </w:r>
            <w:r w:rsidRPr="003A6405">
              <w:rPr>
                <w:sz w:val="24"/>
                <w:szCs w:val="24"/>
                <w:lang w:val="ro-RO"/>
              </w:rPr>
              <w:t xml:space="preserve">colectate selectiv și raportate corespunzător de producători prin SIA MD, va contribui treptat la reducerea presiunii asupra mediului și sănătății populației cu posibilitatea de dezvoltare în timp </w:t>
            </w:r>
            <w:r w:rsidR="00A70C8E" w:rsidRPr="003A6405">
              <w:rPr>
                <w:sz w:val="24"/>
                <w:szCs w:val="24"/>
                <w:lang w:val="ro-RO"/>
              </w:rPr>
              <w:t>şi comercializării tehnologiilor de tratare, va spori eficienţa utilizării resurselor prin facilitarea reciclării unor procente mai mari de caucicuri</w:t>
            </w:r>
            <w:r w:rsidR="00BE1AF9" w:rsidRPr="003A6405">
              <w:rPr>
                <w:sz w:val="24"/>
                <w:szCs w:val="24"/>
                <w:lang w:val="ro-RO"/>
              </w:rPr>
              <w:t>.</w:t>
            </w:r>
          </w:p>
          <w:p w:rsidR="002461EF" w:rsidRPr="003A6405" w:rsidRDefault="002461EF" w:rsidP="007817EC">
            <w:pPr>
              <w:shd w:val="clear" w:color="auto" w:fill="FFFFFF"/>
              <w:rPr>
                <w:sz w:val="24"/>
                <w:szCs w:val="24"/>
                <w:lang w:val="ro-RO"/>
              </w:rPr>
            </w:pPr>
            <w:r w:rsidRPr="003A6405">
              <w:rPr>
                <w:color w:val="000000" w:themeColor="text1"/>
                <w:sz w:val="24"/>
                <w:szCs w:val="24"/>
                <w:lang w:val="ro-RO"/>
              </w:rPr>
              <w:lastRenderedPageBreak/>
              <w:t xml:space="preserve">Ministerul </w:t>
            </w:r>
            <w:r w:rsidR="007817EC" w:rsidRPr="003A6405">
              <w:rPr>
                <w:color w:val="000000" w:themeColor="text1"/>
                <w:sz w:val="24"/>
                <w:szCs w:val="24"/>
                <w:lang w:val="ro-RO"/>
              </w:rPr>
              <w:t xml:space="preserve">Mediului, </w:t>
            </w:r>
            <w:r w:rsidRPr="003A6405">
              <w:rPr>
                <w:color w:val="000000" w:themeColor="text1"/>
                <w:sz w:val="24"/>
                <w:szCs w:val="24"/>
                <w:lang w:val="ro-RO"/>
              </w:rPr>
              <w:t xml:space="preserve">prin intermediul Agenției de Mediu va asigura </w:t>
            </w:r>
            <w:r w:rsidRPr="003A6405">
              <w:rPr>
                <w:rFonts w:eastAsia="Calibri"/>
                <w:color w:val="000000" w:themeColor="text1"/>
                <w:sz w:val="24"/>
                <w:szCs w:val="24"/>
                <w:lang w:val="ro-RO"/>
              </w:rPr>
              <w:t>conform reglement</w:t>
            </w:r>
            <w:r w:rsidR="00BE1AF9" w:rsidRPr="003A6405">
              <w:rPr>
                <w:rFonts w:eastAsia="Calibri"/>
                <w:color w:val="000000" w:themeColor="text1"/>
                <w:sz w:val="24"/>
                <w:szCs w:val="24"/>
                <w:lang w:val="ro-RO"/>
              </w:rPr>
              <w:t>ă</w:t>
            </w:r>
            <w:r w:rsidRPr="003A6405">
              <w:rPr>
                <w:rFonts w:eastAsia="Calibri"/>
                <w:color w:val="000000" w:themeColor="text1"/>
                <w:sz w:val="24"/>
                <w:szCs w:val="24"/>
                <w:lang w:val="ro-RO"/>
              </w:rPr>
              <w:t>rilor stabilite de act normativ,</w:t>
            </w:r>
            <w:r w:rsidRPr="003A6405">
              <w:rPr>
                <w:color w:val="000000" w:themeColor="text1"/>
                <w:sz w:val="24"/>
                <w:szCs w:val="24"/>
                <w:lang w:val="ro-RO"/>
              </w:rPr>
              <w:t xml:space="preserve"> monitorizarea colectării și valorificării a </w:t>
            </w:r>
            <w:r w:rsidR="00606A10" w:rsidRPr="003A6405">
              <w:rPr>
                <w:color w:val="000000" w:themeColor="text1"/>
                <w:sz w:val="24"/>
                <w:szCs w:val="24"/>
                <w:lang w:val="ro-RO"/>
              </w:rPr>
              <w:t>anvelopelor uzate</w:t>
            </w:r>
            <w:r w:rsidRPr="003A6405">
              <w:rPr>
                <w:rFonts w:eastAsia="Calibri"/>
                <w:color w:val="000000" w:themeColor="text1"/>
                <w:sz w:val="24"/>
                <w:szCs w:val="24"/>
                <w:lang w:val="ro-RO"/>
              </w:rPr>
              <w:t xml:space="preserve">. O altă monitorizare se va </w:t>
            </w:r>
            <w:r w:rsidR="00BE1AF9" w:rsidRPr="003A6405">
              <w:rPr>
                <w:rFonts w:eastAsia="Calibri"/>
                <w:color w:val="000000" w:themeColor="text1"/>
                <w:sz w:val="24"/>
                <w:szCs w:val="24"/>
                <w:lang w:val="ro-RO"/>
              </w:rPr>
              <w:t xml:space="preserve">fi </w:t>
            </w:r>
            <w:r w:rsidRPr="003A6405">
              <w:rPr>
                <w:rFonts w:eastAsia="Calibri"/>
                <w:color w:val="000000" w:themeColor="text1"/>
                <w:sz w:val="24"/>
                <w:szCs w:val="24"/>
                <w:lang w:val="ro-RO"/>
              </w:rPr>
              <w:t>realiz</w:t>
            </w:r>
            <w:r w:rsidR="00BE1AF9" w:rsidRPr="003A6405">
              <w:rPr>
                <w:rFonts w:eastAsia="Calibri"/>
                <w:color w:val="000000" w:themeColor="text1"/>
                <w:sz w:val="24"/>
                <w:szCs w:val="24"/>
                <w:lang w:val="ro-RO"/>
              </w:rPr>
              <w:t>ată</w:t>
            </w:r>
            <w:r w:rsidRPr="003A6405">
              <w:rPr>
                <w:rFonts w:eastAsia="Calibri"/>
                <w:color w:val="000000" w:themeColor="text1"/>
                <w:sz w:val="24"/>
                <w:szCs w:val="24"/>
                <w:lang w:val="ro-RO"/>
              </w:rPr>
              <w:t xml:space="preserve"> prin intermediul Inspectoratului pentru Protecția Mediului.</w:t>
            </w:r>
          </w:p>
        </w:tc>
      </w:tr>
      <w:tr w:rsidR="00224ECB" w:rsidRPr="003A6405" w:rsidTr="006433C5">
        <w:trPr>
          <w:trHeight w:val="178"/>
        </w:trPr>
        <w:tc>
          <w:tcPr>
            <w:tcW w:w="9820" w:type="dxa"/>
            <w:gridSpan w:val="6"/>
            <w:shd w:val="clear" w:color="auto" w:fill="BFBFBF"/>
          </w:tcPr>
          <w:p w:rsidR="00224ECB" w:rsidRPr="003A6405" w:rsidRDefault="00224ECB" w:rsidP="00F20057">
            <w:pPr>
              <w:spacing w:before="120" w:after="120"/>
              <w:ind w:firstLine="0"/>
              <w:rPr>
                <w:b/>
                <w:bCs/>
                <w:sz w:val="24"/>
                <w:szCs w:val="24"/>
                <w:lang w:val="ro-RO" w:eastAsia="ja-JP"/>
              </w:rPr>
            </w:pPr>
            <w:r w:rsidRPr="003A6405">
              <w:rPr>
                <w:b/>
                <w:bCs/>
                <w:sz w:val="24"/>
                <w:szCs w:val="24"/>
                <w:lang w:val="ro-RO" w:eastAsia="ja-JP"/>
              </w:rPr>
              <w:lastRenderedPageBreak/>
              <w:t>7. Consultarea</w:t>
            </w:r>
          </w:p>
        </w:tc>
      </w:tr>
      <w:tr w:rsidR="00224ECB" w:rsidRPr="003A6405" w:rsidTr="006433C5">
        <w:trPr>
          <w:trHeight w:val="178"/>
        </w:trPr>
        <w:tc>
          <w:tcPr>
            <w:tcW w:w="9820" w:type="dxa"/>
            <w:gridSpan w:val="6"/>
            <w:shd w:val="clear" w:color="auto" w:fill="D9D9D9"/>
          </w:tcPr>
          <w:p w:rsidR="00224ECB" w:rsidRPr="003A6405" w:rsidRDefault="00224ECB" w:rsidP="00F20057">
            <w:pPr>
              <w:spacing w:before="120" w:after="120"/>
              <w:ind w:firstLine="0"/>
              <w:rPr>
                <w:b/>
                <w:bCs/>
                <w:sz w:val="24"/>
                <w:szCs w:val="24"/>
                <w:lang w:val="ro-RO" w:eastAsia="ja-JP"/>
              </w:rPr>
            </w:pPr>
            <w:r w:rsidRPr="003A6405">
              <w:rPr>
                <w:sz w:val="24"/>
                <w:szCs w:val="24"/>
                <w:lang w:val="ro-RO"/>
              </w:rPr>
              <w:t>a) Identificați principalele părţi (grupuri) interesate în intervenția propusă</w:t>
            </w:r>
          </w:p>
        </w:tc>
      </w:tr>
      <w:tr w:rsidR="00224ECB" w:rsidRPr="003A6405" w:rsidTr="006433C5">
        <w:trPr>
          <w:trHeight w:val="178"/>
        </w:trPr>
        <w:tc>
          <w:tcPr>
            <w:tcW w:w="9820" w:type="dxa"/>
            <w:gridSpan w:val="6"/>
          </w:tcPr>
          <w:p w:rsidR="00224ECB" w:rsidRPr="003A6405" w:rsidRDefault="00224ECB" w:rsidP="00F20057">
            <w:pPr>
              <w:spacing w:before="120" w:after="120"/>
              <w:ind w:firstLine="0"/>
              <w:rPr>
                <w:color w:val="000000"/>
                <w:sz w:val="24"/>
                <w:szCs w:val="24"/>
                <w:lang w:val="ro-RO" w:eastAsia="ru-RU"/>
              </w:rPr>
            </w:pPr>
            <w:r w:rsidRPr="003A6405">
              <w:rPr>
                <w:color w:val="000000"/>
                <w:sz w:val="24"/>
                <w:szCs w:val="24"/>
                <w:lang w:val="ro-RO" w:eastAsia="ru-RU"/>
              </w:rPr>
              <w:t xml:space="preserve">Principalele părţi care ar putea fi ulterior </w:t>
            </w:r>
            <w:r w:rsidR="00176679" w:rsidRPr="003A6405">
              <w:rPr>
                <w:color w:val="000000"/>
                <w:sz w:val="24"/>
                <w:szCs w:val="24"/>
                <w:lang w:val="ro-RO" w:eastAsia="ru-RU"/>
              </w:rPr>
              <w:t>vizate</w:t>
            </w:r>
            <w:r w:rsidR="00BE1AF9" w:rsidRPr="003A6405">
              <w:rPr>
                <w:color w:val="000000"/>
                <w:sz w:val="24"/>
                <w:szCs w:val="24"/>
                <w:lang w:val="ro-RO" w:eastAsia="ru-RU"/>
              </w:rPr>
              <w:t>,</w:t>
            </w:r>
            <w:r w:rsidRPr="003A6405">
              <w:rPr>
                <w:color w:val="000000"/>
                <w:sz w:val="24"/>
                <w:szCs w:val="24"/>
                <w:lang w:val="ro-RO" w:eastAsia="ru-RU"/>
              </w:rPr>
              <w:t xml:space="preserve"> odată cu elaborarea și </w:t>
            </w:r>
            <w:r w:rsidR="00AB7183" w:rsidRPr="003A6405">
              <w:rPr>
                <w:sz w:val="24"/>
                <w:szCs w:val="24"/>
                <w:lang w:val="ro-RO"/>
              </w:rPr>
              <w:t xml:space="preserve">aprobarea Regulamentului privind </w:t>
            </w:r>
            <w:r w:rsidR="007817EC" w:rsidRPr="003A6405">
              <w:rPr>
                <w:sz w:val="24"/>
                <w:szCs w:val="24"/>
                <w:lang w:val="ro-RO"/>
              </w:rPr>
              <w:t>gestionarea anvelopelor</w:t>
            </w:r>
            <w:r w:rsidR="00AB7183" w:rsidRPr="003A6405">
              <w:rPr>
                <w:sz w:val="24"/>
                <w:szCs w:val="24"/>
                <w:lang w:val="ro-RO"/>
              </w:rPr>
              <w:t xml:space="preserve"> uzate,</w:t>
            </w:r>
            <w:r w:rsidR="00AB7183" w:rsidRPr="003A6405">
              <w:rPr>
                <w:color w:val="000000"/>
                <w:sz w:val="24"/>
                <w:szCs w:val="24"/>
                <w:lang w:val="ro-RO" w:eastAsia="ru-RU"/>
              </w:rPr>
              <w:t xml:space="preserve"> </w:t>
            </w:r>
            <w:r w:rsidRPr="003A6405">
              <w:rPr>
                <w:color w:val="000000"/>
                <w:sz w:val="24"/>
                <w:szCs w:val="24"/>
                <w:lang w:val="ro-RO" w:eastAsia="ru-RU"/>
              </w:rPr>
              <w:t xml:space="preserve">sunt: </w:t>
            </w:r>
          </w:p>
          <w:p w:rsidR="00224ECB" w:rsidRPr="003A6405" w:rsidRDefault="00224ECB" w:rsidP="00F20057">
            <w:pPr>
              <w:spacing w:before="120" w:after="120"/>
              <w:ind w:firstLine="0"/>
              <w:rPr>
                <w:i/>
                <w:color w:val="000000"/>
                <w:sz w:val="24"/>
                <w:szCs w:val="24"/>
                <w:lang w:val="ro-RO" w:eastAsia="ru-RU"/>
              </w:rPr>
            </w:pPr>
            <w:r w:rsidRPr="003A6405">
              <w:rPr>
                <w:bCs/>
                <w:i/>
                <w:sz w:val="24"/>
                <w:szCs w:val="24"/>
                <w:lang w:val="ro-RO" w:eastAsia="ru-RU"/>
              </w:rPr>
              <w:t>Autorităţile publice care vor avea obligaţia implementării prevederilor noii Legi:</w:t>
            </w:r>
          </w:p>
          <w:p w:rsidR="00224ECB" w:rsidRPr="003A6405" w:rsidRDefault="009D1097" w:rsidP="00F20057">
            <w:pPr>
              <w:numPr>
                <w:ilvl w:val="0"/>
                <w:numId w:val="10"/>
              </w:numPr>
              <w:suppressAutoHyphens/>
              <w:ind w:left="357" w:hanging="357"/>
              <w:rPr>
                <w:color w:val="000000"/>
                <w:sz w:val="24"/>
                <w:szCs w:val="24"/>
                <w:lang w:val="ro-RO"/>
              </w:rPr>
            </w:pPr>
            <w:r w:rsidRPr="003A6405">
              <w:rPr>
                <w:color w:val="000000"/>
                <w:sz w:val="24"/>
                <w:szCs w:val="24"/>
                <w:lang w:val="ro-RO"/>
              </w:rPr>
              <w:t>Ministerul Mediului</w:t>
            </w:r>
          </w:p>
          <w:p w:rsidR="00224ECB" w:rsidRPr="003A6405" w:rsidRDefault="00224ECB" w:rsidP="00F20057">
            <w:pPr>
              <w:numPr>
                <w:ilvl w:val="0"/>
                <w:numId w:val="10"/>
              </w:numPr>
              <w:suppressAutoHyphens/>
              <w:ind w:left="357" w:hanging="357"/>
              <w:rPr>
                <w:color w:val="000000"/>
                <w:sz w:val="24"/>
                <w:szCs w:val="24"/>
                <w:lang w:val="ro-RO"/>
              </w:rPr>
            </w:pPr>
            <w:r w:rsidRPr="003A6405">
              <w:rPr>
                <w:color w:val="000000"/>
                <w:sz w:val="24"/>
                <w:szCs w:val="24"/>
                <w:lang w:val="ro-RO"/>
              </w:rPr>
              <w:t>Ministerul</w:t>
            </w:r>
            <w:r w:rsidR="009D1097" w:rsidRPr="003A6405">
              <w:rPr>
                <w:color w:val="000000"/>
                <w:sz w:val="24"/>
                <w:szCs w:val="24"/>
                <w:lang w:val="ro-RO"/>
              </w:rPr>
              <w:t xml:space="preserve"> Economiei</w:t>
            </w:r>
          </w:p>
          <w:p w:rsidR="00224ECB" w:rsidRPr="003A6405" w:rsidRDefault="009D1097" w:rsidP="00F20057">
            <w:pPr>
              <w:numPr>
                <w:ilvl w:val="0"/>
                <w:numId w:val="10"/>
              </w:numPr>
              <w:suppressAutoHyphens/>
              <w:ind w:left="357" w:hanging="357"/>
              <w:rPr>
                <w:color w:val="000000"/>
                <w:sz w:val="24"/>
                <w:szCs w:val="24"/>
                <w:lang w:val="ro-RO"/>
              </w:rPr>
            </w:pPr>
            <w:r w:rsidRPr="003A6405">
              <w:rPr>
                <w:sz w:val="24"/>
                <w:szCs w:val="24"/>
                <w:lang w:val="ro-RO"/>
              </w:rPr>
              <w:t>Ministerul Finanțelor</w:t>
            </w:r>
          </w:p>
          <w:p w:rsidR="009D1097" w:rsidRPr="003A6405" w:rsidRDefault="00224ECB" w:rsidP="009D1097">
            <w:pPr>
              <w:numPr>
                <w:ilvl w:val="0"/>
                <w:numId w:val="10"/>
              </w:numPr>
              <w:suppressAutoHyphens/>
              <w:ind w:left="357" w:hanging="357"/>
              <w:rPr>
                <w:color w:val="000000"/>
                <w:sz w:val="24"/>
                <w:szCs w:val="24"/>
                <w:lang w:val="ro-RO"/>
              </w:rPr>
            </w:pPr>
            <w:r w:rsidRPr="003A6405">
              <w:rPr>
                <w:rFonts w:eastAsia="Calibri"/>
                <w:sz w:val="24"/>
                <w:szCs w:val="24"/>
                <w:lang w:val="ro-RO"/>
              </w:rPr>
              <w:t>Ministerul Sănătăți</w:t>
            </w:r>
            <w:r w:rsidR="009D1097" w:rsidRPr="003A6405">
              <w:rPr>
                <w:rFonts w:eastAsia="Calibri"/>
                <w:sz w:val="24"/>
                <w:szCs w:val="24"/>
                <w:lang w:val="ro-RO"/>
              </w:rPr>
              <w:t>i</w:t>
            </w:r>
          </w:p>
          <w:p w:rsidR="00224ECB" w:rsidRPr="003A6405" w:rsidRDefault="00224ECB" w:rsidP="00F20057">
            <w:pPr>
              <w:numPr>
                <w:ilvl w:val="0"/>
                <w:numId w:val="10"/>
              </w:numPr>
              <w:suppressAutoHyphens/>
              <w:ind w:left="357" w:hanging="357"/>
              <w:rPr>
                <w:color w:val="000000"/>
                <w:sz w:val="24"/>
                <w:szCs w:val="24"/>
                <w:lang w:val="ro-RO"/>
              </w:rPr>
            </w:pPr>
            <w:r w:rsidRPr="003A6405">
              <w:rPr>
                <w:rFonts w:eastAsia="Calibri"/>
                <w:sz w:val="24"/>
                <w:szCs w:val="24"/>
                <w:lang w:val="ro-RO"/>
              </w:rPr>
              <w:t>Ministerul Afacerilor</w:t>
            </w:r>
            <w:r w:rsidR="009D1097" w:rsidRPr="003A6405">
              <w:rPr>
                <w:rFonts w:eastAsia="Calibri"/>
                <w:sz w:val="24"/>
                <w:szCs w:val="24"/>
                <w:lang w:val="ro-RO"/>
              </w:rPr>
              <w:t xml:space="preserve"> Externe si Integrării Europene</w:t>
            </w:r>
          </w:p>
          <w:p w:rsidR="00224ECB" w:rsidRPr="003A6405" w:rsidRDefault="00224ECB" w:rsidP="00F20057">
            <w:pPr>
              <w:numPr>
                <w:ilvl w:val="0"/>
                <w:numId w:val="10"/>
              </w:numPr>
              <w:suppressAutoHyphens/>
              <w:ind w:left="357" w:hanging="357"/>
              <w:rPr>
                <w:color w:val="000000"/>
                <w:sz w:val="24"/>
                <w:szCs w:val="24"/>
                <w:lang w:val="ro-RO"/>
              </w:rPr>
            </w:pPr>
            <w:r w:rsidRPr="003A6405">
              <w:rPr>
                <w:rFonts w:eastAsia="Calibri"/>
                <w:sz w:val="24"/>
                <w:szCs w:val="24"/>
                <w:lang w:val="ro-RO"/>
              </w:rPr>
              <w:t>Ministerul Ed</w:t>
            </w:r>
            <w:r w:rsidR="009D1097" w:rsidRPr="003A6405">
              <w:rPr>
                <w:rFonts w:eastAsia="Calibri"/>
                <w:sz w:val="24"/>
                <w:szCs w:val="24"/>
                <w:lang w:val="ro-RO"/>
              </w:rPr>
              <w:t>ucației și Cercetării</w:t>
            </w:r>
          </w:p>
          <w:p w:rsidR="00224ECB" w:rsidRPr="003A6405" w:rsidRDefault="00224ECB" w:rsidP="00F20057">
            <w:pPr>
              <w:shd w:val="clear" w:color="auto" w:fill="FFFFFF"/>
              <w:adjustRightInd w:val="0"/>
              <w:snapToGrid w:val="0"/>
              <w:ind w:firstLine="0"/>
              <w:textAlignment w:val="top"/>
              <w:rPr>
                <w:rFonts w:eastAsia="Calibri"/>
                <w:i/>
                <w:sz w:val="24"/>
                <w:szCs w:val="24"/>
                <w:lang w:val="ro-RO" w:eastAsia="ro-RO" w:bidi="or-IN"/>
              </w:rPr>
            </w:pPr>
          </w:p>
          <w:p w:rsidR="00224ECB" w:rsidRPr="003A6405" w:rsidRDefault="00224ECB" w:rsidP="00F20057">
            <w:pPr>
              <w:shd w:val="clear" w:color="auto" w:fill="FFFFFF"/>
              <w:adjustRightInd w:val="0"/>
              <w:snapToGrid w:val="0"/>
              <w:ind w:firstLine="0"/>
              <w:textAlignment w:val="top"/>
              <w:rPr>
                <w:i/>
                <w:sz w:val="24"/>
                <w:szCs w:val="24"/>
                <w:lang w:val="ro-RO" w:eastAsia="ro-RO" w:bidi="or-IN"/>
              </w:rPr>
            </w:pPr>
            <w:r w:rsidRPr="003A6405">
              <w:rPr>
                <w:rFonts w:eastAsia="Calibri"/>
                <w:i/>
                <w:sz w:val="24"/>
                <w:szCs w:val="24"/>
                <w:lang w:val="ro-RO" w:eastAsia="ro-RO" w:bidi="or-IN"/>
              </w:rPr>
              <w:t>A</w:t>
            </w:r>
            <w:r w:rsidRPr="003A6405">
              <w:rPr>
                <w:rFonts w:eastAsia="Calibri"/>
                <w:i/>
                <w:sz w:val="24"/>
                <w:szCs w:val="24"/>
                <w:lang w:val="ro-RO" w:eastAsia="ru-RU"/>
              </w:rPr>
              <w:t>utoritățile administrative din subordinea ministerelor</w:t>
            </w:r>
            <w:r w:rsidRPr="003A6405">
              <w:rPr>
                <w:rFonts w:eastAsia="Calibri"/>
                <w:i/>
                <w:sz w:val="24"/>
                <w:szCs w:val="24"/>
                <w:lang w:val="ro-RO" w:eastAsia="ro-RO" w:bidi="or-IN"/>
              </w:rPr>
              <w:t xml:space="preserve">: </w:t>
            </w:r>
          </w:p>
          <w:p w:rsidR="00224ECB" w:rsidRPr="003A6405" w:rsidRDefault="009D1097" w:rsidP="00F20057">
            <w:pPr>
              <w:numPr>
                <w:ilvl w:val="0"/>
                <w:numId w:val="11"/>
              </w:numPr>
              <w:suppressAutoHyphens/>
              <w:ind w:left="357" w:hanging="357"/>
              <w:rPr>
                <w:color w:val="000000"/>
                <w:sz w:val="24"/>
                <w:szCs w:val="24"/>
                <w:lang w:val="ro-RO"/>
              </w:rPr>
            </w:pPr>
            <w:r w:rsidRPr="003A6405">
              <w:rPr>
                <w:color w:val="000000"/>
                <w:sz w:val="24"/>
                <w:szCs w:val="24"/>
                <w:lang w:val="ro-RO"/>
              </w:rPr>
              <w:t>Agenția de Mediu</w:t>
            </w:r>
          </w:p>
          <w:p w:rsidR="00224ECB" w:rsidRPr="003A6405" w:rsidRDefault="00224ECB" w:rsidP="00F20057">
            <w:pPr>
              <w:numPr>
                <w:ilvl w:val="0"/>
                <w:numId w:val="11"/>
              </w:numPr>
              <w:suppressAutoHyphens/>
              <w:ind w:left="357" w:hanging="357"/>
              <w:rPr>
                <w:color w:val="000000"/>
                <w:sz w:val="24"/>
                <w:szCs w:val="24"/>
                <w:lang w:val="ro-RO"/>
              </w:rPr>
            </w:pPr>
            <w:r w:rsidRPr="003A6405">
              <w:rPr>
                <w:rFonts w:eastAsia="Calibri"/>
                <w:sz w:val="24"/>
                <w:szCs w:val="24"/>
                <w:lang w:val="ro-RO" w:eastAsia="ro-RO" w:bidi="or-IN"/>
              </w:rPr>
              <w:t xml:space="preserve">Instituția Publică </w:t>
            </w:r>
            <w:r w:rsidR="000925A1">
              <w:rPr>
                <w:rFonts w:eastAsia="Calibri"/>
                <w:sz w:val="24"/>
                <w:szCs w:val="24"/>
                <w:lang w:val="ro-RO" w:eastAsia="ro-RO" w:bidi="or-IN"/>
              </w:rPr>
              <w:t>,,</w:t>
            </w:r>
            <w:r w:rsidRPr="003A6405">
              <w:rPr>
                <w:rFonts w:eastAsia="Calibri"/>
                <w:sz w:val="24"/>
                <w:szCs w:val="24"/>
                <w:lang w:val="ro-RO" w:eastAsia="ro-RO" w:bidi="or-IN"/>
              </w:rPr>
              <w:t>Unitatea de implementare a pr</w:t>
            </w:r>
            <w:r w:rsidR="009D1097" w:rsidRPr="003A6405">
              <w:rPr>
                <w:rFonts w:eastAsia="Calibri"/>
                <w:sz w:val="24"/>
                <w:szCs w:val="24"/>
                <w:lang w:val="ro-RO" w:eastAsia="ro-RO" w:bidi="or-IN"/>
              </w:rPr>
              <w:t>oiectelor în domeniul mediului”</w:t>
            </w:r>
          </w:p>
          <w:p w:rsidR="00224ECB" w:rsidRPr="003A6405" w:rsidRDefault="00224ECB" w:rsidP="00F20057">
            <w:pPr>
              <w:numPr>
                <w:ilvl w:val="0"/>
                <w:numId w:val="11"/>
              </w:numPr>
              <w:suppressAutoHyphens/>
              <w:ind w:left="357" w:hanging="357"/>
              <w:rPr>
                <w:color w:val="000000"/>
                <w:sz w:val="24"/>
                <w:szCs w:val="24"/>
                <w:lang w:val="ro-RO"/>
              </w:rPr>
            </w:pPr>
            <w:r w:rsidRPr="003A6405">
              <w:rPr>
                <w:color w:val="000000"/>
                <w:sz w:val="24"/>
                <w:szCs w:val="24"/>
                <w:lang w:val="ro-RO"/>
              </w:rPr>
              <w:t>Inspecto</w:t>
            </w:r>
            <w:r w:rsidR="009D1097" w:rsidRPr="003A6405">
              <w:rPr>
                <w:color w:val="000000"/>
                <w:sz w:val="24"/>
                <w:szCs w:val="24"/>
                <w:lang w:val="ro-RO"/>
              </w:rPr>
              <w:t>ratul pentru Protecția Mediului</w:t>
            </w:r>
          </w:p>
          <w:p w:rsidR="00224ECB" w:rsidRPr="003A6405" w:rsidRDefault="009D1097" w:rsidP="00F20057">
            <w:pPr>
              <w:numPr>
                <w:ilvl w:val="0"/>
                <w:numId w:val="11"/>
              </w:numPr>
              <w:suppressAutoHyphens/>
              <w:ind w:left="357" w:hanging="357"/>
              <w:rPr>
                <w:sz w:val="24"/>
                <w:szCs w:val="24"/>
                <w:lang w:val="ro-RO"/>
              </w:rPr>
            </w:pPr>
            <w:r w:rsidRPr="003A6405">
              <w:rPr>
                <w:sz w:val="24"/>
                <w:szCs w:val="24"/>
                <w:shd w:val="clear" w:color="auto" w:fill="FFFFFF"/>
                <w:lang w:val="ro-RO"/>
              </w:rPr>
              <w:t>Agenția Națională</w:t>
            </w:r>
            <w:r w:rsidR="00224ECB" w:rsidRPr="003A6405">
              <w:rPr>
                <w:sz w:val="24"/>
                <w:szCs w:val="24"/>
                <w:shd w:val="clear" w:color="auto" w:fill="FFFFFF"/>
                <w:lang w:val="ro-RO"/>
              </w:rPr>
              <w:t xml:space="preserve"> de Reglementare a Activităților Nucleare, Radiologice și Chimice</w:t>
            </w:r>
          </w:p>
          <w:p w:rsidR="00224ECB" w:rsidRPr="003A6405" w:rsidRDefault="009D1097" w:rsidP="00F20057">
            <w:pPr>
              <w:numPr>
                <w:ilvl w:val="0"/>
                <w:numId w:val="11"/>
              </w:numPr>
              <w:suppressAutoHyphens/>
              <w:ind w:left="357" w:hanging="357"/>
              <w:rPr>
                <w:sz w:val="24"/>
                <w:szCs w:val="24"/>
                <w:lang w:val="ro-RO"/>
              </w:rPr>
            </w:pPr>
            <w:r w:rsidRPr="003A6405">
              <w:rPr>
                <w:sz w:val="24"/>
                <w:szCs w:val="24"/>
                <w:lang w:val="ro-RO"/>
              </w:rPr>
              <w:t>Serviciul Vamal</w:t>
            </w:r>
          </w:p>
          <w:p w:rsidR="00224ECB" w:rsidRPr="003A6405" w:rsidRDefault="00224ECB" w:rsidP="00F20057">
            <w:pPr>
              <w:numPr>
                <w:ilvl w:val="0"/>
                <w:numId w:val="11"/>
              </w:numPr>
              <w:suppressAutoHyphens/>
              <w:ind w:left="357" w:hanging="357"/>
              <w:rPr>
                <w:sz w:val="24"/>
                <w:szCs w:val="24"/>
                <w:lang w:val="ro-RO"/>
              </w:rPr>
            </w:pPr>
            <w:r w:rsidRPr="003A6405">
              <w:rPr>
                <w:sz w:val="24"/>
                <w:szCs w:val="24"/>
                <w:lang w:val="ro-RO"/>
              </w:rPr>
              <w:t>Agenția Națională p</w:t>
            </w:r>
            <w:r w:rsidR="009D1097" w:rsidRPr="003A6405">
              <w:rPr>
                <w:sz w:val="24"/>
                <w:szCs w:val="24"/>
                <w:lang w:val="ro-RO"/>
              </w:rPr>
              <w:t>entru Reglementare in Energetică</w:t>
            </w:r>
          </w:p>
          <w:p w:rsidR="001C06DE" w:rsidRPr="003A6405" w:rsidRDefault="00224ECB" w:rsidP="001C06DE">
            <w:pPr>
              <w:numPr>
                <w:ilvl w:val="0"/>
                <w:numId w:val="11"/>
              </w:numPr>
              <w:suppressAutoHyphens/>
              <w:ind w:left="357" w:hanging="357"/>
              <w:rPr>
                <w:sz w:val="24"/>
                <w:szCs w:val="24"/>
                <w:lang w:val="ro-RO"/>
              </w:rPr>
            </w:pPr>
            <w:r w:rsidRPr="003A6405">
              <w:rPr>
                <w:rFonts w:eastAsia="Calibri"/>
                <w:sz w:val="24"/>
                <w:szCs w:val="24"/>
                <w:lang w:val="ro-RO" w:eastAsia="ro-RO" w:bidi="or-IN"/>
              </w:rPr>
              <w:t>Agenția Naț</w:t>
            </w:r>
            <w:r w:rsidR="009D1097" w:rsidRPr="003A6405">
              <w:rPr>
                <w:rFonts w:eastAsia="Calibri"/>
                <w:sz w:val="24"/>
                <w:szCs w:val="24"/>
                <w:lang w:val="ro-RO" w:eastAsia="ro-RO" w:bidi="or-IN"/>
              </w:rPr>
              <w:t>ională pentru Sănătate Publică</w:t>
            </w:r>
          </w:p>
          <w:p w:rsidR="00D27B35" w:rsidRPr="00D27B35" w:rsidRDefault="001C06DE" w:rsidP="00D27B35">
            <w:pPr>
              <w:numPr>
                <w:ilvl w:val="0"/>
                <w:numId w:val="11"/>
              </w:numPr>
              <w:suppressAutoHyphens/>
              <w:ind w:left="357" w:hanging="357"/>
              <w:rPr>
                <w:sz w:val="24"/>
                <w:szCs w:val="24"/>
                <w:lang w:val="ro-RO"/>
              </w:rPr>
            </w:pPr>
            <w:r w:rsidRPr="003A6405">
              <w:rPr>
                <w:color w:val="000000" w:themeColor="text1"/>
                <w:sz w:val="24"/>
                <w:szCs w:val="24"/>
                <w:lang w:val="ro-RO"/>
              </w:rPr>
              <w:t>Autoritățile administrației publice locale.</w:t>
            </w:r>
          </w:p>
          <w:p w:rsidR="00224ECB" w:rsidRPr="003A6405" w:rsidRDefault="00224ECB" w:rsidP="00F20057">
            <w:pPr>
              <w:widowControl w:val="0"/>
              <w:tabs>
                <w:tab w:val="left" w:pos="220"/>
                <w:tab w:val="left" w:pos="720"/>
              </w:tabs>
              <w:autoSpaceDE w:val="0"/>
              <w:autoSpaceDN w:val="0"/>
              <w:adjustRightInd w:val="0"/>
              <w:ind w:firstLine="0"/>
              <w:rPr>
                <w:rFonts w:ascii="Calibri" w:hAnsi="Calibri" w:cs="Calibri"/>
                <w:i/>
                <w:sz w:val="24"/>
                <w:szCs w:val="24"/>
                <w:lang w:val="ro-RO"/>
              </w:rPr>
            </w:pPr>
            <w:r w:rsidRPr="003A6405">
              <w:rPr>
                <w:i/>
                <w:sz w:val="24"/>
                <w:szCs w:val="24"/>
                <w:lang w:val="ro-RO"/>
              </w:rPr>
              <w:t xml:space="preserve">Întreprinderi: </w:t>
            </w:r>
          </w:p>
          <w:p w:rsidR="002F62D7" w:rsidRPr="004B2A2F" w:rsidRDefault="00EE12A2" w:rsidP="004B2A2F">
            <w:pPr>
              <w:numPr>
                <w:ilvl w:val="0"/>
                <w:numId w:val="13"/>
              </w:numPr>
              <w:suppressAutoHyphens/>
              <w:rPr>
                <w:sz w:val="24"/>
                <w:szCs w:val="24"/>
                <w:lang w:val="ro-RO"/>
              </w:rPr>
            </w:pPr>
            <w:r w:rsidRPr="003A6405">
              <w:rPr>
                <w:sz w:val="24"/>
                <w:szCs w:val="24"/>
                <w:lang w:val="ro-RO"/>
              </w:rPr>
              <w:t>Agenți economici (importatori, distribuitori, comercianți etc.) Inclusiv cetățenii.</w:t>
            </w:r>
          </w:p>
        </w:tc>
      </w:tr>
      <w:tr w:rsidR="00224ECB" w:rsidRPr="003A6405" w:rsidTr="006433C5">
        <w:trPr>
          <w:trHeight w:val="178"/>
        </w:trPr>
        <w:tc>
          <w:tcPr>
            <w:tcW w:w="9820" w:type="dxa"/>
            <w:gridSpan w:val="6"/>
            <w:shd w:val="clear" w:color="auto" w:fill="D9D9D9"/>
          </w:tcPr>
          <w:p w:rsidR="00224ECB" w:rsidRPr="003A6405" w:rsidRDefault="00224ECB" w:rsidP="00F20057">
            <w:pPr>
              <w:spacing w:before="120" w:after="120"/>
              <w:ind w:firstLine="0"/>
              <w:rPr>
                <w:color w:val="000000"/>
                <w:sz w:val="24"/>
                <w:szCs w:val="24"/>
                <w:lang w:val="ro-RO" w:eastAsia="ru-RU"/>
              </w:rPr>
            </w:pPr>
            <w:r w:rsidRPr="003A6405">
              <w:rPr>
                <w:sz w:val="24"/>
                <w:szCs w:val="24"/>
                <w:lang w:val="ro-RO"/>
              </w:rPr>
              <w:t xml:space="preserve">b) Explicați succint cum (prin ce metode) s-a asigurat consultarea adecvată a părţilor  </w:t>
            </w:r>
          </w:p>
        </w:tc>
      </w:tr>
      <w:tr w:rsidR="00224ECB" w:rsidRPr="003A6405" w:rsidTr="006433C5">
        <w:trPr>
          <w:trHeight w:val="107"/>
        </w:trPr>
        <w:tc>
          <w:tcPr>
            <w:tcW w:w="9820" w:type="dxa"/>
            <w:gridSpan w:val="6"/>
          </w:tcPr>
          <w:p w:rsidR="00B07D72" w:rsidRDefault="00224ECB" w:rsidP="00CC6545">
            <w:pPr>
              <w:widowControl w:val="0"/>
              <w:autoSpaceDE w:val="0"/>
              <w:autoSpaceDN w:val="0"/>
              <w:adjustRightInd w:val="0"/>
              <w:ind w:firstLine="709"/>
              <w:rPr>
                <w:rStyle w:val="Hyperlink"/>
                <w:sz w:val="24"/>
                <w:szCs w:val="24"/>
                <w:lang w:val="ro-RO"/>
              </w:rPr>
            </w:pPr>
            <w:r w:rsidRPr="003A6405">
              <w:rPr>
                <w:sz w:val="24"/>
                <w:szCs w:val="24"/>
                <w:lang w:val="ro-RO"/>
              </w:rPr>
              <w:t xml:space="preserve">În procesul de elaborare și promovare a prezentului proiect de act normativ </w:t>
            </w:r>
            <w:r w:rsidR="00176679" w:rsidRPr="003A6405">
              <w:rPr>
                <w:sz w:val="24"/>
                <w:szCs w:val="24"/>
                <w:lang w:val="ro-RO"/>
              </w:rPr>
              <w:t>sunt</w:t>
            </w:r>
            <w:r w:rsidRPr="003A6405">
              <w:rPr>
                <w:sz w:val="24"/>
                <w:szCs w:val="24"/>
                <w:lang w:val="ro-RO"/>
              </w:rPr>
              <w:t xml:space="preserve"> respectate regulile procedurale aplicabile pentru asigurarea transparenței decizionale, prevăzute de Legea nr.239-XVI din 13.11.2008 privind trans</w:t>
            </w:r>
            <w:r w:rsidR="00CC6545" w:rsidRPr="003A6405">
              <w:rPr>
                <w:sz w:val="24"/>
                <w:szCs w:val="24"/>
                <w:lang w:val="ro-RO"/>
              </w:rPr>
              <w:t xml:space="preserve">parența în procesul decizional, </w:t>
            </w:r>
            <w:r w:rsidRPr="003A6405">
              <w:rPr>
                <w:bCs/>
                <w:sz w:val="24"/>
                <w:szCs w:val="24"/>
                <w:lang w:val="ro-RO" w:eastAsia="ja-JP"/>
              </w:rPr>
              <w:t xml:space="preserve">Analiza impactului </w:t>
            </w:r>
            <w:r w:rsidR="00EE3262" w:rsidRPr="003A6405">
              <w:rPr>
                <w:bCs/>
                <w:sz w:val="24"/>
                <w:szCs w:val="24"/>
                <w:lang w:val="ro-RO" w:eastAsia="ja-JP"/>
              </w:rPr>
              <w:t xml:space="preserve">de reglementare a </w:t>
            </w:r>
            <w:r w:rsidRPr="003A6405">
              <w:rPr>
                <w:color w:val="000000"/>
                <w:sz w:val="24"/>
                <w:szCs w:val="24"/>
                <w:lang w:val="ro-RO" w:eastAsia="ja-JP"/>
              </w:rPr>
              <w:t xml:space="preserve">proiectului </w:t>
            </w:r>
            <w:r w:rsidR="00DA608D" w:rsidRPr="003A6405">
              <w:rPr>
                <w:color w:val="000000"/>
                <w:sz w:val="24"/>
                <w:szCs w:val="24"/>
                <w:lang w:val="ro-RO" w:eastAsia="ja-JP"/>
              </w:rPr>
              <w:t xml:space="preserve">Hotărârii Guvernului </w:t>
            </w:r>
            <w:r w:rsidR="00DA608D" w:rsidRPr="003A6405">
              <w:rPr>
                <w:sz w:val="24"/>
                <w:szCs w:val="24"/>
                <w:lang w:val="ro-RO"/>
              </w:rPr>
              <w:t xml:space="preserve">pentru aprobarea Regulamentului privind </w:t>
            </w:r>
            <w:r w:rsidR="007817EC" w:rsidRPr="003A6405">
              <w:rPr>
                <w:sz w:val="24"/>
                <w:szCs w:val="24"/>
                <w:lang w:val="ro-RO"/>
              </w:rPr>
              <w:t>gestionarea anvelopelor</w:t>
            </w:r>
            <w:r w:rsidR="00DA608D" w:rsidRPr="003A6405">
              <w:rPr>
                <w:sz w:val="24"/>
                <w:szCs w:val="24"/>
                <w:lang w:val="ro-RO"/>
              </w:rPr>
              <w:t xml:space="preserve"> uzate</w:t>
            </w:r>
            <w:r w:rsidR="00DA608D" w:rsidRPr="003A6405">
              <w:rPr>
                <w:i/>
                <w:color w:val="000000"/>
                <w:sz w:val="24"/>
                <w:szCs w:val="24"/>
                <w:lang w:val="ro-RO" w:eastAsia="ja-JP"/>
              </w:rPr>
              <w:t xml:space="preserve"> </w:t>
            </w:r>
            <w:r w:rsidR="00CC6545" w:rsidRPr="003A6405">
              <w:rPr>
                <w:bCs/>
                <w:sz w:val="24"/>
                <w:szCs w:val="24"/>
                <w:lang w:val="ro-RO" w:eastAsia="ja-JP"/>
              </w:rPr>
              <w:t>fiind plasată</w:t>
            </w:r>
            <w:r w:rsidR="00B07D72" w:rsidRPr="00F57FFB">
              <w:rPr>
                <w:bCs/>
                <w:sz w:val="24"/>
                <w:szCs w:val="24"/>
                <w:lang w:val="ro-RO" w:eastAsia="ja-JP"/>
              </w:rPr>
              <w:t xml:space="preserve"> la data de </w:t>
            </w:r>
            <w:r w:rsidR="00B07D72">
              <w:rPr>
                <w:bCs/>
                <w:sz w:val="24"/>
                <w:szCs w:val="24"/>
                <w:lang w:val="ro-RO" w:eastAsia="ja-JP"/>
              </w:rPr>
              <w:t>08.09</w:t>
            </w:r>
            <w:r w:rsidR="00B07D72" w:rsidRPr="00700F37">
              <w:rPr>
                <w:bCs/>
                <w:sz w:val="24"/>
                <w:szCs w:val="24"/>
                <w:lang w:val="ro-RO" w:eastAsia="ja-JP"/>
              </w:rPr>
              <w:t>.2021</w:t>
            </w:r>
            <w:r w:rsidR="00CC6545" w:rsidRPr="003A6405">
              <w:rPr>
                <w:bCs/>
                <w:sz w:val="24"/>
                <w:szCs w:val="24"/>
                <w:lang w:val="ro-RO" w:eastAsia="ja-JP"/>
              </w:rPr>
              <w:t xml:space="preserve"> </w:t>
            </w:r>
            <w:r w:rsidRPr="003A6405">
              <w:rPr>
                <w:sz w:val="24"/>
                <w:szCs w:val="24"/>
                <w:lang w:val="ro-RO"/>
              </w:rPr>
              <w:t xml:space="preserve">pe pagina web oficială a </w:t>
            </w:r>
            <w:r w:rsidR="00EE3262" w:rsidRPr="003A6405">
              <w:rPr>
                <w:sz w:val="24"/>
                <w:szCs w:val="24"/>
                <w:lang w:val="ro-RO"/>
              </w:rPr>
              <w:t xml:space="preserve">Ministerului </w:t>
            </w:r>
            <w:r w:rsidRPr="003A6405">
              <w:rPr>
                <w:sz w:val="24"/>
                <w:szCs w:val="24"/>
                <w:lang w:val="ro-RO"/>
              </w:rPr>
              <w:t xml:space="preserve">Mediului </w:t>
            </w:r>
            <w:hyperlink r:id="rId19" w:history="1">
              <w:r w:rsidR="00312CE9" w:rsidRPr="00312CE9">
                <w:rPr>
                  <w:rStyle w:val="Hyperlink"/>
                  <w:sz w:val="24"/>
                  <w:szCs w:val="24"/>
                  <w:lang w:val="ro-RO"/>
                </w:rPr>
                <w:t>www.mediu.gov.md</w:t>
              </w:r>
            </w:hyperlink>
            <w:r w:rsidR="007A6C87" w:rsidRPr="003A6405">
              <w:rPr>
                <w:rStyle w:val="Hyperlink"/>
                <w:sz w:val="24"/>
                <w:szCs w:val="24"/>
                <w:lang w:val="ro-RO"/>
              </w:rPr>
              <w:t>,</w:t>
            </w:r>
            <w:r w:rsidR="006672EB">
              <w:rPr>
                <w:rStyle w:val="Hyperlink"/>
                <w:sz w:val="24"/>
                <w:szCs w:val="24"/>
                <w:lang w:val="ro-RO"/>
              </w:rPr>
              <w:t xml:space="preserve"> c</w:t>
            </w:r>
            <w:r w:rsidR="00312CE9">
              <w:rPr>
                <w:rStyle w:val="Hyperlink"/>
                <w:sz w:val="24"/>
                <w:szCs w:val="24"/>
                <w:lang w:val="ro-RO"/>
              </w:rPr>
              <w:t>â</w:t>
            </w:r>
            <w:r w:rsidR="006672EB">
              <w:rPr>
                <w:rStyle w:val="Hyperlink"/>
                <w:sz w:val="24"/>
                <w:szCs w:val="24"/>
                <w:lang w:val="ro-RO"/>
              </w:rPr>
              <w:t xml:space="preserve">t și pe pagina </w:t>
            </w:r>
            <w:r w:rsidR="006672EB" w:rsidRPr="00B07D72">
              <w:rPr>
                <w:sz w:val="24"/>
                <w:szCs w:val="24"/>
              </w:rPr>
              <w:t>Serviciului electronic public "PARTICIP"</w:t>
            </w:r>
            <w:r w:rsidR="00B07D72" w:rsidRPr="00B07D72">
              <w:t xml:space="preserve"> </w:t>
            </w:r>
            <w:hyperlink r:id="rId20" w:history="1">
              <w:r w:rsidR="00B07D72" w:rsidRPr="00B07D72">
                <w:rPr>
                  <w:rStyle w:val="Hyperlink"/>
                  <w:sz w:val="24"/>
                  <w:szCs w:val="24"/>
                </w:rPr>
                <w:t>https://particip.gov.md/ro/document/stages/anunt-privind-organizarea-consultarii-publice-asupra-proiectului-hotararii-guvernului-cu-privire-la-aprobarea-regulamentului-privind-gestionarea-anvelopelor-uzate/8442</w:t>
              </w:r>
            </w:hyperlink>
            <w:r w:rsidR="00B07D72">
              <w:rPr>
                <w:sz w:val="24"/>
                <w:szCs w:val="24"/>
              </w:rPr>
              <w:t xml:space="preserve"> </w:t>
            </w:r>
            <w:r w:rsidR="00B07D72" w:rsidRPr="00B07D72">
              <w:rPr>
                <w:sz w:val="24"/>
                <w:szCs w:val="24"/>
              </w:rPr>
              <w:t xml:space="preserve"> </w:t>
            </w:r>
            <w:r w:rsidR="006672EB" w:rsidRPr="00B07D72">
              <w:rPr>
                <w:sz w:val="24"/>
                <w:szCs w:val="24"/>
              </w:rPr>
              <w:t>,</w:t>
            </w:r>
            <w:r w:rsidR="006672EB" w:rsidRPr="00B07D72">
              <w:rPr>
                <w:rStyle w:val="Hyperlink"/>
                <w:color w:val="auto"/>
                <w:sz w:val="24"/>
                <w:szCs w:val="24"/>
                <w:lang w:val="ro-RO"/>
              </w:rPr>
              <w:t xml:space="preserve"> </w:t>
            </w:r>
            <w:r w:rsidR="006672EB" w:rsidRPr="00F57FFB">
              <w:rPr>
                <w:bCs/>
                <w:sz w:val="24"/>
                <w:szCs w:val="24"/>
                <w:lang w:val="ro-RO" w:eastAsia="ja-JP"/>
              </w:rPr>
              <w:t xml:space="preserve">astfel încât orice persoană interesată să aibă posibilitatea de a accesa documentul respectiv pentru a prezenta propuneri și obiecții pe </w:t>
            </w:r>
            <w:r w:rsidR="006672EB">
              <w:rPr>
                <w:bCs/>
                <w:color w:val="000000"/>
                <w:sz w:val="24"/>
                <w:szCs w:val="24"/>
                <w:lang w:val="ro-RO" w:eastAsia="ja-JP"/>
              </w:rPr>
              <w:t>marginea acestuia</w:t>
            </w:r>
            <w:r w:rsidR="006672EB" w:rsidRPr="00F57FFB">
              <w:rPr>
                <w:bCs/>
                <w:color w:val="000000"/>
                <w:sz w:val="24"/>
                <w:szCs w:val="24"/>
                <w:lang w:val="ro-RO" w:eastAsia="ja-JP"/>
              </w:rPr>
              <w:t>.</w:t>
            </w:r>
            <w:r w:rsidR="006672EB">
              <w:rPr>
                <w:bCs/>
                <w:color w:val="000000"/>
                <w:sz w:val="24"/>
                <w:szCs w:val="24"/>
                <w:lang w:val="ro-RO" w:eastAsia="ja-JP"/>
              </w:rPr>
              <w:t xml:space="preserve"> Se atestă </w:t>
            </w:r>
            <w:r w:rsidR="006672EB">
              <w:rPr>
                <w:rFonts w:eastAsiaTheme="minorHAnsi"/>
                <w:sz w:val="24"/>
                <w:szCs w:val="24"/>
                <w:lang w:val="ro-RO"/>
              </w:rPr>
              <w:t>l</w:t>
            </w:r>
            <w:r w:rsidR="006672EB" w:rsidRPr="00BA3D88">
              <w:rPr>
                <w:rFonts w:eastAsiaTheme="minorHAnsi"/>
                <w:sz w:val="24"/>
                <w:szCs w:val="24"/>
                <w:lang w:val="ro-RO"/>
              </w:rPr>
              <w:t>ipsa obiecțiilor și propunerilor</w:t>
            </w:r>
            <w:r w:rsidR="006672EB">
              <w:rPr>
                <w:rFonts w:eastAsiaTheme="minorHAnsi"/>
                <w:sz w:val="24"/>
                <w:szCs w:val="24"/>
                <w:lang w:val="ro-RO"/>
              </w:rPr>
              <w:t xml:space="preserve"> la moment.</w:t>
            </w:r>
            <w:r w:rsidRPr="003A6405">
              <w:rPr>
                <w:rStyle w:val="Hyperlink"/>
                <w:sz w:val="24"/>
                <w:szCs w:val="24"/>
                <w:lang w:val="ro-RO"/>
              </w:rPr>
              <w:t xml:space="preserve"> </w:t>
            </w:r>
          </w:p>
          <w:p w:rsidR="00224ECB" w:rsidRPr="003A6405" w:rsidRDefault="00DA608D" w:rsidP="00CC6545">
            <w:pPr>
              <w:widowControl w:val="0"/>
              <w:autoSpaceDE w:val="0"/>
              <w:autoSpaceDN w:val="0"/>
              <w:adjustRightInd w:val="0"/>
              <w:ind w:firstLine="709"/>
              <w:rPr>
                <w:sz w:val="24"/>
                <w:szCs w:val="24"/>
                <w:lang w:val="ro-RO"/>
              </w:rPr>
            </w:pPr>
            <w:r w:rsidRPr="003A6405">
              <w:rPr>
                <w:color w:val="000000"/>
                <w:sz w:val="24"/>
                <w:szCs w:val="24"/>
                <w:lang w:val="ro-RO"/>
              </w:rPr>
              <w:t xml:space="preserve">Prevederile </w:t>
            </w:r>
            <w:r w:rsidR="00067C7C" w:rsidRPr="003A6405">
              <w:rPr>
                <w:sz w:val="24"/>
                <w:szCs w:val="24"/>
                <w:lang w:val="ro-RO"/>
              </w:rPr>
              <w:t xml:space="preserve">Regulamentului privind </w:t>
            </w:r>
            <w:r w:rsidR="00EE3262" w:rsidRPr="003A6405">
              <w:rPr>
                <w:sz w:val="24"/>
                <w:szCs w:val="24"/>
                <w:lang w:val="ro-RO"/>
              </w:rPr>
              <w:t xml:space="preserve">gestionarea anvelopelor </w:t>
            </w:r>
            <w:r w:rsidR="00067C7C" w:rsidRPr="003A6405">
              <w:rPr>
                <w:sz w:val="24"/>
                <w:szCs w:val="24"/>
                <w:lang w:val="ro-RO"/>
              </w:rPr>
              <w:t xml:space="preserve">uzate </w:t>
            </w:r>
            <w:r w:rsidRPr="003A6405">
              <w:rPr>
                <w:sz w:val="24"/>
                <w:szCs w:val="24"/>
                <w:lang w:val="ro-RO"/>
              </w:rPr>
              <w:t>au fost prezentate și puse în discuție în cadrul ședinței de consultări publice la care au participat reprezentanț</w:t>
            </w:r>
            <w:r w:rsidR="007A6C87" w:rsidRPr="003A6405">
              <w:rPr>
                <w:sz w:val="24"/>
                <w:szCs w:val="24"/>
                <w:lang w:val="ro-RO"/>
              </w:rPr>
              <w:t>i</w:t>
            </w:r>
            <w:r w:rsidRPr="003A6405">
              <w:rPr>
                <w:sz w:val="24"/>
                <w:szCs w:val="24"/>
                <w:lang w:val="ro-RO"/>
              </w:rPr>
              <w:t xml:space="preserve"> ai instituțiilor de resort, ai organizaților neguvernamentale și ai mediului de afaceri, organizate cu suportul proiectului </w:t>
            </w:r>
            <w:r w:rsidR="000A4268" w:rsidRPr="003A6405">
              <w:rPr>
                <w:b/>
                <w:bCs/>
                <w:i/>
                <w:iCs/>
                <w:sz w:val="24"/>
                <w:szCs w:val="24"/>
                <w:lang w:val="ro-RO"/>
              </w:rPr>
              <w:t xml:space="preserve"> „Îmbunătățirea cadrului instituțional și legal pentru gestionarea specifică a unor fluxuri de deșeuri în Republica Moldova”</w:t>
            </w:r>
            <w:r w:rsidRPr="003A6405">
              <w:rPr>
                <w:i/>
                <w:sz w:val="24"/>
                <w:szCs w:val="24"/>
                <w:lang w:val="ro-RO"/>
              </w:rPr>
              <w:t>,</w:t>
            </w:r>
            <w:r w:rsidRPr="003A6405">
              <w:rPr>
                <w:sz w:val="24"/>
                <w:szCs w:val="24"/>
                <w:lang w:val="ro-RO"/>
              </w:rPr>
              <w:t xml:space="preserve"> </w:t>
            </w:r>
            <w:r w:rsidR="00ED7693" w:rsidRPr="003A6405">
              <w:rPr>
                <w:sz w:val="24"/>
                <w:szCs w:val="24"/>
                <w:lang w:val="ro-RO"/>
              </w:rPr>
              <w:t>implementat de</w:t>
            </w:r>
            <w:r w:rsidR="00EE3262" w:rsidRPr="003A6405">
              <w:rPr>
                <w:rFonts w:eastAsia="Calibri"/>
                <w:sz w:val="24"/>
                <w:szCs w:val="24"/>
                <w:lang w:val="ro-RO" w:eastAsia="ro-RO" w:bidi="or-IN"/>
              </w:rPr>
              <w:t xml:space="preserve"> Instituția Publică ,,</w:t>
            </w:r>
            <w:r w:rsidR="00ED7693" w:rsidRPr="003A6405">
              <w:rPr>
                <w:rFonts w:eastAsia="Calibri"/>
                <w:sz w:val="24"/>
                <w:szCs w:val="24"/>
                <w:lang w:val="ro-RO" w:eastAsia="ro-RO" w:bidi="or-IN"/>
              </w:rPr>
              <w:t>Unitatea de implementare a proiectelor în domeniul mediului”</w:t>
            </w:r>
            <w:r w:rsidR="00EE3262" w:rsidRPr="003A6405">
              <w:rPr>
                <w:rFonts w:eastAsia="Calibri"/>
                <w:sz w:val="24"/>
                <w:szCs w:val="24"/>
                <w:lang w:val="ro-RO" w:eastAsia="ro-RO" w:bidi="or-IN"/>
              </w:rPr>
              <w:t>,</w:t>
            </w:r>
            <w:r w:rsidR="00ED7693" w:rsidRPr="003A6405">
              <w:rPr>
                <w:sz w:val="24"/>
                <w:szCs w:val="24"/>
                <w:lang w:val="ro-RO"/>
              </w:rPr>
              <w:t xml:space="preserve"> cu susținerea financiară </w:t>
            </w:r>
            <w:r w:rsidR="00EE3262" w:rsidRPr="003A6405">
              <w:rPr>
                <w:sz w:val="24"/>
                <w:szCs w:val="24"/>
                <w:lang w:val="ro-RO"/>
              </w:rPr>
              <w:t xml:space="preserve">a </w:t>
            </w:r>
            <w:r w:rsidR="00ED7693" w:rsidRPr="003A6405">
              <w:rPr>
                <w:sz w:val="24"/>
                <w:szCs w:val="24"/>
                <w:lang w:val="ro-RO"/>
              </w:rPr>
              <w:t>Agenției de Cooperare Internațională a Germaniei (GIZ).</w:t>
            </w:r>
          </w:p>
        </w:tc>
      </w:tr>
      <w:tr w:rsidR="00224ECB" w:rsidRPr="003A6405" w:rsidTr="006433C5">
        <w:trPr>
          <w:trHeight w:val="107"/>
        </w:trPr>
        <w:tc>
          <w:tcPr>
            <w:tcW w:w="9820" w:type="dxa"/>
            <w:gridSpan w:val="6"/>
            <w:shd w:val="clear" w:color="auto" w:fill="D9D9D9"/>
          </w:tcPr>
          <w:p w:rsidR="00224ECB" w:rsidRPr="003A6405" w:rsidRDefault="00224ECB" w:rsidP="00F20057">
            <w:pPr>
              <w:spacing w:before="120" w:after="120"/>
              <w:ind w:firstLine="0"/>
              <w:rPr>
                <w:bCs/>
                <w:sz w:val="24"/>
                <w:szCs w:val="24"/>
                <w:lang w:val="ro-RO" w:eastAsia="ja-JP"/>
              </w:rPr>
            </w:pPr>
            <w:r w:rsidRPr="003A6405">
              <w:rPr>
                <w:sz w:val="24"/>
                <w:szCs w:val="24"/>
                <w:lang w:val="ro-RO"/>
              </w:rPr>
              <w:t xml:space="preserve">c) Expuneți succint poziţia fiecărei entităţi consultate față de documentul de analiză a impactului şi/sau intervenţia propusă (se expune poziția a cel puțin unui exponent din fiecare grup de interese identificat) </w:t>
            </w:r>
          </w:p>
        </w:tc>
      </w:tr>
      <w:tr w:rsidR="00224ECB" w:rsidRPr="003A6405" w:rsidTr="006433C5">
        <w:trPr>
          <w:trHeight w:val="107"/>
        </w:trPr>
        <w:tc>
          <w:tcPr>
            <w:tcW w:w="9820" w:type="dxa"/>
            <w:gridSpan w:val="6"/>
          </w:tcPr>
          <w:p w:rsidR="002F62D7" w:rsidRPr="003A6405" w:rsidRDefault="002F62D7" w:rsidP="00F20057">
            <w:pPr>
              <w:spacing w:before="120" w:after="120"/>
              <w:ind w:firstLine="0"/>
              <w:rPr>
                <w:bCs/>
                <w:sz w:val="24"/>
                <w:szCs w:val="24"/>
                <w:lang w:val="ro-RO" w:eastAsia="ja-JP"/>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45"/>
          <w:jc w:val="center"/>
        </w:trPr>
        <w:tc>
          <w:tcPr>
            <w:tcW w:w="9787" w:type="dxa"/>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6433C5">
            <w:pPr>
              <w:ind w:left="-398" w:firstLine="398"/>
              <w:jc w:val="center"/>
              <w:rPr>
                <w:b/>
                <w:bCs/>
                <w:sz w:val="24"/>
                <w:szCs w:val="24"/>
                <w:lang w:val="ro-RO"/>
              </w:rPr>
            </w:pPr>
            <w:r w:rsidRPr="003A6405">
              <w:rPr>
                <w:b/>
                <w:bCs/>
                <w:sz w:val="24"/>
                <w:szCs w:val="24"/>
                <w:lang w:val="ro-RO"/>
              </w:rPr>
              <w:t>Anexă</w:t>
            </w:r>
          </w:p>
          <w:p w:rsidR="00987343" w:rsidRPr="003A6405" w:rsidRDefault="00987343" w:rsidP="00CC6545">
            <w:pPr>
              <w:ind w:firstLine="0"/>
              <w:jc w:val="center"/>
              <w:rPr>
                <w:b/>
                <w:bCs/>
                <w:sz w:val="24"/>
                <w:szCs w:val="24"/>
                <w:lang w:val="ro-RO"/>
              </w:rPr>
            </w:pPr>
            <w:r w:rsidRPr="003A6405">
              <w:rPr>
                <w:b/>
                <w:bCs/>
                <w:sz w:val="24"/>
                <w:szCs w:val="24"/>
                <w:lang w:val="ro-RO"/>
              </w:rPr>
              <w:t>Tabel pentru identificarea impacturilor</w:t>
            </w: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63"/>
          <w:jc w:val="center"/>
        </w:trPr>
        <w:tc>
          <w:tcPr>
            <w:tcW w:w="4596" w:type="dxa"/>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center"/>
              <w:rPr>
                <w:b/>
                <w:bCs/>
                <w:sz w:val="24"/>
                <w:szCs w:val="24"/>
                <w:lang w:val="ro-RO"/>
              </w:rPr>
            </w:pPr>
            <w:r w:rsidRPr="003A6405">
              <w:rPr>
                <w:b/>
                <w:bCs/>
                <w:sz w:val="24"/>
                <w:szCs w:val="24"/>
                <w:lang w:val="ro-RO"/>
              </w:rPr>
              <w:t>Categorii de impact</w:t>
            </w:r>
          </w:p>
        </w:tc>
        <w:tc>
          <w:tcPr>
            <w:tcW w:w="5191" w:type="dxa"/>
            <w:gridSpan w:val="3"/>
            <w:tcBorders>
              <w:top w:val="single" w:sz="4" w:space="0" w:color="auto"/>
              <w:left w:val="single" w:sz="6" w:space="0" w:color="000000"/>
              <w:bottom w:val="single" w:sz="6" w:space="0" w:color="000000"/>
              <w:right w:val="single" w:sz="6" w:space="0" w:color="000000"/>
            </w:tcBorders>
          </w:tcPr>
          <w:p w:rsidR="00987343" w:rsidRPr="003A6405" w:rsidRDefault="00987343" w:rsidP="00213C0C">
            <w:pPr>
              <w:ind w:firstLine="0"/>
              <w:jc w:val="center"/>
              <w:rPr>
                <w:b/>
                <w:sz w:val="24"/>
                <w:szCs w:val="24"/>
                <w:lang w:val="ro-RO"/>
              </w:rPr>
            </w:pPr>
            <w:r w:rsidRPr="003A6405">
              <w:rPr>
                <w:b/>
                <w:sz w:val="24"/>
                <w:szCs w:val="24"/>
                <w:lang w:val="ro-RO"/>
              </w:rPr>
              <w:t>Punctaj atribuit</w:t>
            </w: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444"/>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i/>
                <w:sz w:val="24"/>
                <w:szCs w:val="24"/>
                <w:lang w:val="ro-RO"/>
              </w:rPr>
            </w:pP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i/>
                <w:sz w:val="24"/>
                <w:szCs w:val="24"/>
                <w:lang w:val="ro-RO"/>
              </w:rPr>
            </w:pPr>
            <w:r w:rsidRPr="003A6405">
              <w:rPr>
                <w:bCs/>
                <w:i/>
                <w:sz w:val="24"/>
                <w:szCs w:val="24"/>
                <w:lang w:val="ro-RO"/>
              </w:rPr>
              <w:t>Opțiunea 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bCs/>
                <w:i/>
                <w:sz w:val="24"/>
                <w:szCs w:val="24"/>
                <w:lang w:val="ro-RO"/>
              </w:rPr>
            </w:pPr>
            <w:r w:rsidRPr="003A6405">
              <w:rPr>
                <w:bCs/>
                <w:i/>
                <w:sz w:val="24"/>
                <w:szCs w:val="24"/>
                <w:lang w:val="ro-RO"/>
              </w:rPr>
              <w:t>Opțiunea propusă 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rPr>
                <w:bCs/>
                <w:i/>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37"/>
          <w:jc w:val="center"/>
        </w:trPr>
        <w:tc>
          <w:tcPr>
            <w:tcW w:w="9787" w:type="dxa"/>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
                <w:sz w:val="24"/>
                <w:szCs w:val="24"/>
                <w:lang w:val="ro-RO"/>
              </w:rPr>
            </w:pPr>
            <w:r w:rsidRPr="003A6405">
              <w:rPr>
                <w:b/>
                <w:bCs/>
                <w:sz w:val="24"/>
                <w:szCs w:val="24"/>
                <w:lang w:val="ro-RO"/>
              </w:rPr>
              <w:t>Economic</w:t>
            </w: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19"/>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sz w:val="24"/>
                <w:szCs w:val="24"/>
                <w:lang w:val="ro-RO"/>
              </w:rPr>
            </w:pPr>
            <w:r w:rsidRPr="003A6405">
              <w:rPr>
                <w:bCs/>
                <w:sz w:val="24"/>
                <w:szCs w:val="24"/>
                <w:lang w:val="ro-RO"/>
              </w:rPr>
              <w:t>costurile desfășurării afacerilor</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8"/>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povara administrativă</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46"/>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sz w:val="24"/>
                <w:szCs w:val="24"/>
                <w:lang w:val="ro-RO"/>
              </w:rPr>
            </w:pPr>
            <w:r w:rsidRPr="003A6405">
              <w:rPr>
                <w:bCs/>
                <w:sz w:val="24"/>
                <w:szCs w:val="24"/>
                <w:lang w:val="ro-RO"/>
              </w:rPr>
              <w:t>fluxurile comerciale și investiționale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37"/>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sz w:val="24"/>
                <w:szCs w:val="24"/>
                <w:lang w:val="ro-RO"/>
              </w:rPr>
            </w:pPr>
            <w:r w:rsidRPr="003A6405">
              <w:rPr>
                <w:bCs/>
                <w:sz w:val="24"/>
                <w:szCs w:val="24"/>
                <w:lang w:val="ro-RO"/>
              </w:rPr>
              <w:t>competitivitatea afacerilor</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38"/>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activitatea diferitor categorii de întreprinderi mici și mijlocii</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66"/>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concurența pe piață</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75"/>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activitatea de inovare și cercetare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-3</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veniturile și cheltuielile publice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10"/>
          <w:jc w:val="center"/>
        </w:trPr>
        <w:tc>
          <w:tcPr>
            <w:tcW w:w="4596" w:type="dxa"/>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cadrul instituțional al autorităților publice</w:t>
            </w:r>
          </w:p>
        </w:tc>
        <w:tc>
          <w:tcPr>
            <w:tcW w:w="1842" w:type="dxa"/>
            <w:tcBorders>
              <w:top w:val="nil"/>
              <w:left w:val="single" w:sz="6" w:space="0" w:color="000000"/>
              <w:bottom w:val="single" w:sz="4" w:space="0" w:color="auto"/>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4" w:space="0" w:color="auto"/>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4" w:space="0" w:color="auto"/>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47"/>
          <w:jc w:val="center"/>
        </w:trPr>
        <w:tc>
          <w:tcPr>
            <w:tcW w:w="4596" w:type="dxa"/>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987343" w:rsidRPr="003A6405" w:rsidRDefault="00987343" w:rsidP="00213C0C">
            <w:pPr>
              <w:ind w:firstLine="0"/>
              <w:rPr>
                <w:bCs/>
                <w:sz w:val="24"/>
                <w:szCs w:val="24"/>
                <w:lang w:val="ro-RO"/>
              </w:rPr>
            </w:pPr>
            <w:r w:rsidRPr="003A6405">
              <w:rPr>
                <w:bCs/>
                <w:sz w:val="24"/>
                <w:szCs w:val="24"/>
                <w:lang w:val="ro-RO"/>
              </w:rPr>
              <w:t>alegerea, calitatea și prețurile pentru consumatori</w:t>
            </w:r>
          </w:p>
        </w:tc>
        <w:tc>
          <w:tcPr>
            <w:tcW w:w="1842" w:type="dxa"/>
            <w:tcBorders>
              <w:top w:val="single" w:sz="4" w:space="0" w:color="auto"/>
              <w:left w:val="single" w:sz="4" w:space="0" w:color="auto"/>
              <w:bottom w:val="single" w:sz="4" w:space="0" w:color="auto"/>
              <w:right w:val="single" w:sz="4" w:space="0" w:color="auto"/>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single" w:sz="4" w:space="0" w:color="auto"/>
              <w:left w:val="single" w:sz="4" w:space="0" w:color="auto"/>
              <w:bottom w:val="single" w:sz="4" w:space="0" w:color="auto"/>
              <w:right w:val="single" w:sz="4" w:space="0" w:color="auto"/>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single" w:sz="4" w:space="0" w:color="auto"/>
              <w:left w:val="single" w:sz="4" w:space="0" w:color="auto"/>
              <w:bottom w:val="single" w:sz="4" w:space="0" w:color="auto"/>
              <w:right w:val="single" w:sz="4" w:space="0" w:color="auto"/>
            </w:tcBorders>
          </w:tcPr>
          <w:p w:rsidR="00987343" w:rsidRPr="003A6405" w:rsidRDefault="00987343" w:rsidP="00213C0C">
            <w:pPr>
              <w:ind w:firstLine="0"/>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bunăstarea gospodăriilor casnice și a cetățenilor</w:t>
            </w:r>
          </w:p>
        </w:tc>
        <w:tc>
          <w:tcPr>
            <w:tcW w:w="1842" w:type="dxa"/>
            <w:tcBorders>
              <w:top w:val="single" w:sz="4" w:space="0" w:color="auto"/>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single" w:sz="4" w:space="0" w:color="auto"/>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single" w:sz="4" w:space="0" w:color="auto"/>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46"/>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situația social-economică în anumite regiuni</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46"/>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situația macroeconomică</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37"/>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alte aspecte economice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9787" w:type="dxa"/>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
                <w:sz w:val="24"/>
                <w:szCs w:val="24"/>
                <w:lang w:val="ro-RO"/>
              </w:rPr>
            </w:pPr>
            <w:r w:rsidRPr="003A6405">
              <w:rPr>
                <w:b/>
                <w:bCs/>
                <w:sz w:val="24"/>
                <w:szCs w:val="24"/>
                <w:lang w:val="ro-RO"/>
              </w:rPr>
              <w:t>Social</w:t>
            </w: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56"/>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gradul de ocupare a forței de muncă</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nivelul de salarizare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condițiile și organizarea muncii</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sănătatea și securitatea muncii</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02"/>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formarea profesională</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10"/>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inegalitatea și distribuția veniturilor</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10"/>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nivelul veniturilor populației</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29"/>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nivelul sărăciei</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-3</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444"/>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accesul la bunuri și servicii de bază, în special pentru persoanele social-vulnerabile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diversitatea culturală și lingvistică</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0</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partidele politice și organizațiile civice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0</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20"/>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sănătatea publică, inclusiv mortalitatea și morbiditatea</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-3</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modul sănătos de viață al populației</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0</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8"/>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nivelul criminalității și securității publice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-3</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7"/>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accesul și calitatea serviciilor de protecție socială</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65"/>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accesul și calitatea serviciilor educaționale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0</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accesul și calitatea serviciilor medicale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0</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84"/>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accesul și calitatea serviciilor publice administrative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nivelul și calitatea educației populației</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11"/>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conservarea patrimoniului cultural</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0</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444"/>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lastRenderedPageBreak/>
              <w:t>accesul populației la resurse culturale și participarea în manifestații culturale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0</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74"/>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accesul și participarea populației în activități sportive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0</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7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Discriminarea</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0</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46"/>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alte aspecte sociale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37"/>
          <w:jc w:val="center"/>
        </w:trPr>
        <w:tc>
          <w:tcPr>
            <w:tcW w:w="9787" w:type="dxa"/>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
                <w:sz w:val="24"/>
                <w:szCs w:val="24"/>
                <w:lang w:val="ro-RO"/>
              </w:rPr>
            </w:pPr>
            <w:r w:rsidRPr="003A6405">
              <w:rPr>
                <w:b/>
                <w:sz w:val="24"/>
                <w:szCs w:val="24"/>
                <w:lang w:val="ro-RO"/>
              </w:rPr>
              <w:t>De mediu</w:t>
            </w: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444"/>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clima, inclusiv emisiile gazelor cu efect de seră și celor care afectează stratul de ozon</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calitatea aerului</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444"/>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sz w:val="24"/>
                <w:szCs w:val="24"/>
                <w:lang w:val="ro-RO"/>
              </w:rPr>
            </w:pPr>
            <w:r w:rsidRPr="003A6405">
              <w:rPr>
                <w:bCs/>
                <w:sz w:val="24"/>
                <w:szCs w:val="24"/>
                <w:lang w:val="ro-RO"/>
              </w:rPr>
              <w:t>calitatea și cantitatea apei și resurselor acvatice, inclusiv a apei potabile și de alt gen</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29"/>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Biodiversitatea</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228"/>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Flora</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Fauna</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66"/>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peisajele naturale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65"/>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starea și resursele solului</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producerea și reciclarea deșeurilor</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-3</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02"/>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utilizarea eficientă a resurselor regenerabile și neregenerabile</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53"/>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consumul și producția durabilă</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11"/>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intensitatea energetică</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29"/>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eficiența și performanța energetică</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trHeight w:val="192"/>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bunăstarea animalelor</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1</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riscuri majore pentru mediu (incendii, explozii, accidente etc.)</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-2</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3</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jc w:val="center"/>
        </w:trPr>
        <w:tc>
          <w:tcPr>
            <w:tcW w:w="4596" w:type="dxa"/>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utilizarea terenurilor</w:t>
            </w:r>
          </w:p>
        </w:tc>
        <w:tc>
          <w:tcPr>
            <w:tcW w:w="184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6" w:space="0" w:color="000000"/>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jc w:val="center"/>
        </w:trPr>
        <w:tc>
          <w:tcPr>
            <w:tcW w:w="4596" w:type="dxa"/>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987343" w:rsidRPr="003A6405" w:rsidRDefault="00987343" w:rsidP="00213C0C">
            <w:pPr>
              <w:ind w:firstLine="0"/>
              <w:jc w:val="left"/>
              <w:rPr>
                <w:bCs/>
                <w:sz w:val="24"/>
                <w:szCs w:val="24"/>
                <w:lang w:val="ro-RO"/>
              </w:rPr>
            </w:pPr>
            <w:r w:rsidRPr="003A6405">
              <w:rPr>
                <w:bCs/>
                <w:sz w:val="24"/>
                <w:szCs w:val="24"/>
                <w:lang w:val="ro-RO"/>
              </w:rPr>
              <w:t>alte aspecte de mediu</w:t>
            </w:r>
          </w:p>
        </w:tc>
        <w:tc>
          <w:tcPr>
            <w:tcW w:w="1842" w:type="dxa"/>
            <w:tcBorders>
              <w:top w:val="nil"/>
              <w:left w:val="single" w:sz="6" w:space="0" w:color="000000"/>
              <w:bottom w:val="single" w:sz="4" w:space="0" w:color="auto"/>
              <w:right w:val="single" w:sz="6" w:space="0" w:color="000000"/>
            </w:tcBorders>
          </w:tcPr>
          <w:p w:rsidR="00987343" w:rsidRPr="003A6405" w:rsidRDefault="00987343" w:rsidP="00213C0C">
            <w:pPr>
              <w:ind w:firstLine="0"/>
              <w:jc w:val="center"/>
              <w:rPr>
                <w:sz w:val="24"/>
                <w:szCs w:val="24"/>
                <w:lang w:val="ro-RO"/>
              </w:rPr>
            </w:pPr>
            <w:r w:rsidRPr="003A6405">
              <w:rPr>
                <w:sz w:val="24"/>
                <w:szCs w:val="24"/>
                <w:lang w:val="ro-RO"/>
              </w:rPr>
              <w:t>-1</w:t>
            </w:r>
          </w:p>
        </w:tc>
        <w:tc>
          <w:tcPr>
            <w:tcW w:w="2927" w:type="dxa"/>
            <w:tcBorders>
              <w:top w:val="nil"/>
              <w:left w:val="single" w:sz="6" w:space="0" w:color="000000"/>
              <w:bottom w:val="single" w:sz="4" w:space="0" w:color="auto"/>
              <w:right w:val="single" w:sz="6" w:space="0" w:color="000000"/>
            </w:tcBorders>
          </w:tcPr>
          <w:p w:rsidR="00987343" w:rsidRPr="003A6405" w:rsidRDefault="00987343" w:rsidP="00213C0C">
            <w:pPr>
              <w:ind w:firstLine="0"/>
              <w:jc w:val="center"/>
              <w:rPr>
                <w:bCs/>
                <w:sz w:val="24"/>
                <w:szCs w:val="24"/>
                <w:lang w:val="ro-RO"/>
              </w:rPr>
            </w:pPr>
            <w:r w:rsidRPr="003A6405">
              <w:rPr>
                <w:bCs/>
                <w:sz w:val="24"/>
                <w:szCs w:val="24"/>
                <w:lang w:val="ro-RO"/>
              </w:rPr>
              <w:t>2</w:t>
            </w:r>
          </w:p>
        </w:tc>
        <w:tc>
          <w:tcPr>
            <w:tcW w:w="422" w:type="dxa"/>
            <w:tcBorders>
              <w:top w:val="nil"/>
              <w:left w:val="single" w:sz="6" w:space="0" w:color="000000"/>
              <w:bottom w:val="single" w:sz="4" w:space="0" w:color="auto"/>
              <w:right w:val="single" w:sz="6" w:space="0" w:color="000000"/>
            </w:tcBorders>
          </w:tcPr>
          <w:p w:rsidR="00987343" w:rsidRPr="003A6405" w:rsidRDefault="00987343" w:rsidP="00213C0C">
            <w:pPr>
              <w:ind w:firstLine="0"/>
              <w:jc w:val="left"/>
              <w:rPr>
                <w:sz w:val="24"/>
                <w:szCs w:val="24"/>
                <w:lang w:val="ro-RO"/>
              </w:rPr>
            </w:pPr>
          </w:p>
        </w:tc>
      </w:tr>
      <w:tr w:rsidR="00987343" w:rsidRPr="003A6405" w:rsidTr="006433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 w:type="dxa"/>
          <w:jc w:val="center"/>
        </w:trPr>
        <w:tc>
          <w:tcPr>
            <w:tcW w:w="9787" w:type="dxa"/>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987343" w:rsidRPr="003A6405" w:rsidRDefault="00987343" w:rsidP="00213C0C">
            <w:pPr>
              <w:ind w:firstLine="0"/>
              <w:rPr>
                <w:sz w:val="24"/>
                <w:szCs w:val="24"/>
                <w:lang w:val="ro-RO"/>
              </w:rPr>
            </w:pPr>
            <w:r w:rsidRPr="003A6405">
              <w:rPr>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lit.b</w:t>
            </w:r>
            <w:r w:rsidRPr="003A6405">
              <w:rPr>
                <w:bCs/>
                <w:i/>
                <w:iCs/>
                <w:sz w:val="24"/>
                <w:szCs w:val="24"/>
                <w:vertAlign w:val="superscript"/>
                <w:lang w:val="ro-RO"/>
              </w:rPr>
              <w:t>1</w:t>
            </w:r>
            <w:r w:rsidRPr="003A6405">
              <w:rPr>
                <w:bCs/>
                <w:i/>
                <w:iCs/>
                <w:sz w:val="24"/>
                <w:szCs w:val="24"/>
                <w:lang w:val="ro-RO"/>
              </w:rPr>
              <w:t>) și, după caz, b</w:t>
            </w:r>
            <w:r w:rsidRPr="003A6405">
              <w:rPr>
                <w:bCs/>
                <w:i/>
                <w:iCs/>
                <w:sz w:val="24"/>
                <w:szCs w:val="24"/>
                <w:vertAlign w:val="superscript"/>
                <w:lang w:val="ro-RO"/>
              </w:rPr>
              <w:t>2</w:t>
            </w:r>
            <w:r w:rsidRPr="003A6405">
              <w:rPr>
                <w:bCs/>
                <w:i/>
                <w:iCs/>
                <w:sz w:val="24"/>
                <w:szCs w:val="24"/>
                <w:lang w:val="ro-RO"/>
              </w:rPr>
              <w:t>), privind analiza impacturilor opțiunilor.</w:t>
            </w:r>
          </w:p>
        </w:tc>
      </w:tr>
    </w:tbl>
    <w:p w:rsidR="00987343" w:rsidRPr="003A6405" w:rsidRDefault="00987343" w:rsidP="00987343">
      <w:pPr>
        <w:ind w:firstLine="0"/>
        <w:rPr>
          <w:lang w:val="ro-RO"/>
        </w:rPr>
      </w:pPr>
    </w:p>
    <w:p w:rsidR="00987343" w:rsidRPr="003A6405" w:rsidRDefault="00987343" w:rsidP="00987343">
      <w:pPr>
        <w:ind w:firstLine="0"/>
        <w:rPr>
          <w:lang w:val="ro-RO"/>
        </w:rPr>
      </w:pPr>
    </w:p>
    <w:p w:rsidR="00987343" w:rsidRPr="003A6405" w:rsidRDefault="00987343" w:rsidP="00987343">
      <w:pPr>
        <w:ind w:firstLine="0"/>
        <w:rPr>
          <w:lang w:val="ro-RO"/>
        </w:rPr>
      </w:pPr>
    </w:p>
    <w:p w:rsidR="00F20057" w:rsidRPr="003A6405" w:rsidRDefault="00F20057" w:rsidP="00213317">
      <w:pPr>
        <w:ind w:firstLine="0"/>
        <w:rPr>
          <w:lang w:val="ro-RO"/>
        </w:rPr>
      </w:pPr>
    </w:p>
    <w:sectPr w:rsidR="00F20057" w:rsidRPr="003A6405" w:rsidSect="00F20057">
      <w:footerReference w:type="default" r:id="rId21"/>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86D" w:rsidRDefault="00AB086D" w:rsidP="00224ECB">
      <w:r>
        <w:separator/>
      </w:r>
    </w:p>
  </w:endnote>
  <w:endnote w:type="continuationSeparator" w:id="0">
    <w:p w:rsidR="00AB086D" w:rsidRDefault="00AB086D" w:rsidP="0022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re Baskerville">
    <w:altName w:val="Times New Roman"/>
    <w:charset w:val="00"/>
    <w:family w:val="auto"/>
    <w:pitch w:val="default"/>
  </w:font>
  <w:font w:name="inherit">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F6" w:rsidRDefault="003A4EF6">
    <w:pPr>
      <w:pStyle w:val="Subsol"/>
      <w:jc w:val="right"/>
    </w:pPr>
    <w:r>
      <w:fldChar w:fldCharType="begin"/>
    </w:r>
    <w:r>
      <w:instrText xml:space="preserve"> PAGE   \* MERGEFORMAT </w:instrText>
    </w:r>
    <w:r>
      <w:fldChar w:fldCharType="separate"/>
    </w:r>
    <w:r w:rsidR="0026414D">
      <w:rPr>
        <w:noProof/>
      </w:rPr>
      <w:t>22</w:t>
    </w:r>
    <w:r>
      <w:rPr>
        <w:noProof/>
      </w:rPr>
      <w:fldChar w:fldCharType="end"/>
    </w:r>
  </w:p>
  <w:p w:rsidR="003A4EF6" w:rsidRDefault="003A4EF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86D" w:rsidRDefault="00AB086D" w:rsidP="00224ECB">
      <w:r>
        <w:separator/>
      </w:r>
    </w:p>
  </w:footnote>
  <w:footnote w:type="continuationSeparator" w:id="0">
    <w:p w:rsidR="00AB086D" w:rsidRDefault="00AB086D" w:rsidP="00224ECB">
      <w:r>
        <w:continuationSeparator/>
      </w:r>
    </w:p>
  </w:footnote>
  <w:footnote w:id="1">
    <w:p w:rsidR="003A4EF6" w:rsidRPr="00F64C8E" w:rsidRDefault="003A4EF6" w:rsidP="00F64C8E">
      <w:pPr>
        <w:pStyle w:val="Titlu2"/>
        <w:shd w:val="clear" w:color="auto" w:fill="FFFFFF"/>
        <w:spacing w:before="0"/>
        <w:textAlignment w:val="baseline"/>
        <w:rPr>
          <w:rFonts w:ascii="Times New Roman" w:hAnsi="Times New Roman"/>
          <w:color w:val="0F4196"/>
          <w:spacing w:val="-12"/>
        </w:rPr>
      </w:pPr>
      <w:r>
        <w:rPr>
          <w:rStyle w:val="Referinnotdesubsol"/>
        </w:rPr>
        <w:footnoteRef/>
      </w:r>
      <w:r>
        <w:t xml:space="preserve"> </w:t>
      </w:r>
      <w:r w:rsidRPr="00F64C8E">
        <w:rPr>
          <w:rFonts w:ascii="Times New Roman" w:hAnsi="Times New Roman" w:cs="Times New Roman" w:hint="eastAsia"/>
          <w:b w:val="0"/>
          <w:color w:val="0F4196"/>
          <w:spacing w:val="-12"/>
          <w:sz w:val="20"/>
          <w:szCs w:val="20"/>
        </w:rPr>
        <w:t>“</w:t>
      </w:r>
      <w:r w:rsidRPr="00F64C8E">
        <w:rPr>
          <w:rFonts w:ascii="Times New Roman" w:hAnsi="Times New Roman" w:cs="Times New Roman"/>
          <w:b w:val="0"/>
          <w:color w:val="0F4196"/>
          <w:spacing w:val="-12"/>
          <w:sz w:val="20"/>
          <w:szCs w:val="20"/>
        </w:rPr>
        <w:t>Programul Național pentru gestionarea deșeurilor pentru anii 2022-2027</w:t>
      </w:r>
      <w:r w:rsidRPr="00F64C8E">
        <w:rPr>
          <w:rFonts w:ascii="Times New Roman" w:hAnsi="Times New Roman" w:cs="Times New Roman" w:hint="eastAsia"/>
          <w:b w:val="0"/>
          <w:color w:val="0F4196"/>
          <w:spacing w:val="-12"/>
          <w:sz w:val="20"/>
          <w:szCs w:val="20"/>
        </w:rPr>
        <w:t>”</w:t>
      </w:r>
      <w:r>
        <w:rPr>
          <w:rFonts w:ascii="Times New Roman" w:hAnsi="Times New Roman" w:cs="Times New Roman"/>
          <w:b w:val="0"/>
          <w:color w:val="0F4196"/>
          <w:spacing w:val="-12"/>
          <w:sz w:val="20"/>
          <w:szCs w:val="20"/>
        </w:rPr>
        <w:t xml:space="preserve"> </w:t>
      </w:r>
      <w:r w:rsidRPr="00F64C8E">
        <w:rPr>
          <w:rFonts w:ascii="Times New Roman" w:hAnsi="Times New Roman" w:cs="Times New Roman"/>
          <w:sz w:val="20"/>
          <w:szCs w:val="20"/>
        </w:rPr>
        <w:t>https://www.madrm.gov.md/sites/default/files/Documente%20atasate%20Advance%20Pagines/Program%20pentru%20audieri_NPWM%20RO%20%20%2018.09.2021_0.pdf</w:t>
      </w:r>
    </w:p>
  </w:footnote>
  <w:footnote w:id="2">
    <w:p w:rsidR="003A4EF6" w:rsidRPr="004E0596" w:rsidRDefault="003A4EF6" w:rsidP="00364ACC">
      <w:pPr>
        <w:rPr>
          <w:b/>
          <w:sz w:val="24"/>
          <w:szCs w:val="24"/>
          <w:lang w:val="ro-RO"/>
        </w:rPr>
      </w:pPr>
      <w:r>
        <w:rPr>
          <w:rStyle w:val="Referinnotdesubsol"/>
        </w:rPr>
        <w:footnoteRef/>
      </w:r>
      <w:r w:rsidRPr="004E0596">
        <w:rPr>
          <w:lang w:val="fr-FR"/>
        </w:rPr>
        <w:t xml:space="preserve"> </w:t>
      </w:r>
      <w:r>
        <w:t xml:space="preserve">Date statistice din Registrul de stat al unităţilor de drept după genurile de activitate declarate. </w:t>
      </w:r>
      <w:hyperlink r:id="rId1" w:history="1">
        <w:r w:rsidRPr="004E0596">
          <w:rPr>
            <w:rStyle w:val="Hyperlink"/>
            <w:lang w:val="fr-FR"/>
          </w:rPr>
          <w:t>http://www.asp.gov.md/sites/default/files/date-statistice/RSUD_activitate.pdf</w:t>
        </w:r>
      </w:hyperlink>
      <w:r>
        <w:rPr>
          <w:lang w:val="fr-FR"/>
        </w:rPr>
        <w:t xml:space="preserve"> </w:t>
      </w:r>
    </w:p>
  </w:footnote>
  <w:footnote w:id="3">
    <w:p w:rsidR="003A4EF6" w:rsidRPr="004E0596" w:rsidRDefault="003A4EF6" w:rsidP="00CE0631">
      <w:pPr>
        <w:rPr>
          <w:b/>
          <w:sz w:val="24"/>
          <w:szCs w:val="24"/>
          <w:lang w:val="ro-RO"/>
        </w:rPr>
      </w:pPr>
      <w:r>
        <w:rPr>
          <w:rStyle w:val="Referinnotdesubsol"/>
        </w:rPr>
        <w:footnoteRef/>
      </w:r>
      <w:r w:rsidRPr="004E0596">
        <w:rPr>
          <w:lang w:val="fr-FR"/>
        </w:rPr>
        <w:t xml:space="preserve"> </w:t>
      </w:r>
      <w:r>
        <w:t xml:space="preserve">Date statistice din Registrul de stat al unităţilor de drept după genurile de activitate declarate. </w:t>
      </w:r>
      <w:hyperlink r:id="rId2" w:history="1">
        <w:r w:rsidRPr="004E0596">
          <w:rPr>
            <w:rStyle w:val="Hyperlink"/>
            <w:lang w:val="fr-FR"/>
          </w:rPr>
          <w:t>http://www.asp.gov.md/sites/default/files/date-statistice/RSUD_activitate.pdf</w:t>
        </w:r>
      </w:hyperlink>
      <w:r>
        <w:rPr>
          <w:lang w:val="fr-FR"/>
        </w:rPr>
        <w:t xml:space="preserve"> </w:t>
      </w:r>
    </w:p>
  </w:footnote>
  <w:footnote w:id="4">
    <w:p w:rsidR="003A4EF6" w:rsidRPr="00C72CC3" w:rsidRDefault="003A4EF6" w:rsidP="00C31CF9">
      <w:pPr>
        <w:pStyle w:val="Textnotdesubsol"/>
      </w:pPr>
      <w:r>
        <w:rPr>
          <w:rStyle w:val="Referinnotdesubsol"/>
        </w:rPr>
        <w:footnoteRef/>
      </w:r>
      <w:r>
        <w:t xml:space="preserve"> </w:t>
      </w:r>
      <w:r w:rsidRPr="00CE0008">
        <w:rPr>
          <w:rFonts w:ascii="Times New Roman" w:hAnsi="Times New Roman"/>
          <w:color w:val="000000"/>
          <w:sz w:val="24"/>
          <w:szCs w:val="24"/>
          <w:lang w:val="ro-RO"/>
        </w:rPr>
        <w:t>Anon, 2011</w:t>
      </w:r>
    </w:p>
  </w:footnote>
  <w:footnote w:id="5">
    <w:p w:rsidR="003A4EF6" w:rsidRPr="008910D4" w:rsidRDefault="003A4EF6" w:rsidP="00C278C7">
      <w:pPr>
        <w:pStyle w:val="Textnotdesubsol"/>
        <w:spacing w:before="0"/>
        <w:rPr>
          <w:rFonts w:ascii="Times New Roman" w:hAnsi="Times New Roman"/>
        </w:rPr>
      </w:pPr>
      <w:r>
        <w:rPr>
          <w:rStyle w:val="Referinnotdesubsol"/>
        </w:rPr>
        <w:footnoteRef/>
      </w:r>
      <w:r>
        <w:t xml:space="preserve"> </w:t>
      </w:r>
      <w:r w:rsidRPr="00A67CED">
        <w:rPr>
          <w:rFonts w:ascii="Times New Roman" w:hAnsi="Times New Roman"/>
        </w:rPr>
        <w:t xml:space="preserve">Raportul Comisiei Europene către Consiliul - </w:t>
      </w:r>
      <w:hyperlink r:id="rId3" w:history="1">
        <w:r w:rsidRPr="00A67CED">
          <w:rPr>
            <w:rStyle w:val="Hyperlink"/>
            <w:rFonts w:ascii="Times New Roman" w:hAnsi="Times New Roman"/>
          </w:rPr>
          <w:t>https://eur-lex.europa.eu/LexUriServ/LexUriServ.do?uri=COM:2007:0005:FIN:RO:PDF</w:t>
        </w:r>
      </w:hyperlink>
      <w:r>
        <w:rPr>
          <w:rFonts w:ascii="Times New Roman" w:hAnsi="Times New Roman"/>
        </w:rPr>
        <w:t xml:space="preserve"> </w:t>
      </w:r>
    </w:p>
  </w:footnote>
  <w:footnote w:id="6">
    <w:p w:rsidR="003A4EF6" w:rsidRPr="005B271B" w:rsidRDefault="003A4EF6" w:rsidP="00224ECB">
      <w:pPr>
        <w:pBdr>
          <w:top w:val="nil"/>
          <w:left w:val="nil"/>
          <w:bottom w:val="nil"/>
          <w:right w:val="nil"/>
          <w:between w:val="nil"/>
        </w:pBdr>
        <w:ind w:firstLine="0"/>
        <w:rPr>
          <w:sz w:val="18"/>
          <w:szCs w:val="18"/>
        </w:rPr>
      </w:pPr>
      <w:r w:rsidRPr="005B271B">
        <w:rPr>
          <w:sz w:val="18"/>
          <w:szCs w:val="18"/>
          <w:vertAlign w:val="superscript"/>
        </w:rPr>
        <w:footnoteRef/>
      </w:r>
      <w:r w:rsidRPr="005B271B">
        <w:rPr>
          <w:color w:val="000000"/>
          <w:sz w:val="18"/>
          <w:szCs w:val="18"/>
        </w:rPr>
        <w:t xml:space="preserve"> Environmental Policy Toolkit for SME Greening in EU Eastern Partnership Countries, OECD Green Growth Studies (Chapter 9, Information Scheme for Greening SMEs in the Republic of Moldova)</w:t>
      </w:r>
      <w:r>
        <w:rPr>
          <w:color w:val="000000"/>
          <w:sz w:val="18"/>
          <w:szCs w:val="18"/>
        </w:rPr>
        <w:t xml:space="preserve"> </w:t>
      </w:r>
      <w:hyperlink r:id="rId4" w:anchor="page1">
        <w:r w:rsidRPr="005B271B">
          <w:rPr>
            <w:sz w:val="18"/>
            <w:szCs w:val="18"/>
            <w:u w:val="single"/>
          </w:rPr>
          <w:t>https://read.oecd-ilibrary.org/environment/environmental-policy-toolkit-for-sme-greening-in-eu-eastern-partnership-countries_9789264293199-en#page1</w:t>
        </w:r>
      </w:hyperlink>
      <w:r w:rsidRPr="005B271B">
        <w:rPr>
          <w:sz w:val="18"/>
          <w:szCs w:val="18"/>
        </w:rPr>
        <w:t xml:space="preserve"> </w:t>
      </w:r>
    </w:p>
    <w:p w:rsidR="003A4EF6" w:rsidRPr="00F77128" w:rsidRDefault="003A4EF6" w:rsidP="00224ECB">
      <w:pPr>
        <w:pBdr>
          <w:top w:val="nil"/>
          <w:left w:val="nil"/>
          <w:bottom w:val="nil"/>
          <w:right w:val="nil"/>
          <w:between w:val="nil"/>
        </w:pBdr>
        <w:ind w:firstLine="0"/>
        <w:rPr>
          <w:sz w:val="18"/>
          <w:szCs w:val="18"/>
        </w:rPr>
      </w:pPr>
      <w:r w:rsidRPr="005B271B">
        <w:rPr>
          <w:sz w:val="18"/>
          <w:szCs w:val="18"/>
        </w:rPr>
        <w:t xml:space="preserve">Preliminary findings of the scoping stage: Greening SME and Green Industry in the Republic of Moldova, under the EaPGreen Program, </w:t>
      </w:r>
      <w:r w:rsidRPr="005B271B">
        <w:rPr>
          <w:sz w:val="18"/>
          <w:szCs w:val="18"/>
          <w:highlight w:val="white"/>
        </w:rPr>
        <w:t xml:space="preserve">SEA of the National Road Map for the Green Economy of the Republic of Moldova </w:t>
      </w:r>
      <w:hyperlink r:id="rId5">
        <w:r w:rsidRPr="00F77128">
          <w:rPr>
            <w:sz w:val="18"/>
            <w:szCs w:val="18"/>
            <w:u w:val="single"/>
          </w:rPr>
          <w:t>http://www.unece.org/environmental-policy/conventions/environmental-assessment/about-us/protocol-on-sea/enveiaabouteap-green/environmental-policytreatiesenvironmental-impact-assessmentabout-usprotocol-on-seaenvseaeapgreensea-pilot-projects/moldova-application-of-sea-for-the-national-level-pilot.html</w:t>
        </w:r>
      </w:hyperlink>
      <w:r w:rsidRPr="00F77128">
        <w:rPr>
          <w:sz w:val="18"/>
          <w:szCs w:val="18"/>
        </w:rPr>
        <w:t xml:space="preserve"> </w:t>
      </w:r>
    </w:p>
  </w:footnote>
  <w:footnote w:id="7">
    <w:p w:rsidR="003A4EF6" w:rsidRPr="00F77128" w:rsidRDefault="003A4EF6" w:rsidP="00224ECB">
      <w:pPr>
        <w:pStyle w:val="NormalWeb"/>
        <w:spacing w:before="0" w:beforeAutospacing="0" w:after="0" w:afterAutospacing="0"/>
        <w:jc w:val="both"/>
        <w:rPr>
          <w:sz w:val="18"/>
          <w:szCs w:val="18"/>
          <w:lang w:val="ro-RO"/>
        </w:rPr>
      </w:pPr>
      <w:r w:rsidRPr="00F77128">
        <w:rPr>
          <w:rStyle w:val="Referinnotdesubsol"/>
          <w:sz w:val="18"/>
          <w:szCs w:val="18"/>
        </w:rPr>
        <w:footnoteRef/>
      </w:r>
      <w:r w:rsidRPr="00CA47C6">
        <w:rPr>
          <w:sz w:val="18"/>
          <w:szCs w:val="18"/>
          <w:lang w:val="fr-FR"/>
        </w:rPr>
        <w:t xml:space="preserve"> </w:t>
      </w:r>
      <w:r w:rsidRPr="00CA47C6">
        <w:rPr>
          <w:rFonts w:eastAsia="MS Mincho"/>
          <w:sz w:val="18"/>
          <w:szCs w:val="18"/>
          <w:lang w:val="fr-FR"/>
        </w:rPr>
        <w:t xml:space="preserve">Proiectul </w:t>
      </w:r>
      <w:proofErr w:type="gramStart"/>
      <w:r w:rsidRPr="00CA47C6">
        <w:rPr>
          <w:rFonts w:eastAsia="MS Mincho"/>
          <w:sz w:val="18"/>
          <w:szCs w:val="18"/>
          <w:lang w:val="fr-FR"/>
        </w:rPr>
        <w:t>Hotărârii  Guvernului</w:t>
      </w:r>
      <w:proofErr w:type="gramEnd"/>
      <w:r w:rsidRPr="00CA47C6">
        <w:rPr>
          <w:rFonts w:eastAsia="MS Mincho"/>
          <w:sz w:val="18"/>
          <w:szCs w:val="18"/>
          <w:lang w:val="fr-FR"/>
        </w:rPr>
        <w:t xml:space="preserve"> „Cu privire la aprobarea proiectului de lege pentru aprobarea Strategiei Naționale de Dezvoltare ”Moldova 2030”</w:t>
      </w:r>
      <w:hyperlink r:id="rId6" w:history="1">
        <w:r w:rsidRPr="007A4632">
          <w:rPr>
            <w:rStyle w:val="Hyperlink"/>
            <w:sz w:val="20"/>
            <w:szCs w:val="20"/>
            <w:lang w:val="fr-FR"/>
          </w:rPr>
          <w:t>https://particip.gov.md/proiectview.php?l=ro&amp;idd=5805</w:t>
        </w:r>
      </w:hyperlink>
    </w:p>
  </w:footnote>
  <w:footnote w:id="8">
    <w:p w:rsidR="003A4EF6" w:rsidRPr="009D7B5F" w:rsidRDefault="003A4EF6" w:rsidP="00F47942">
      <w:pPr>
        <w:pStyle w:val="Textnotdesubsol"/>
        <w:rPr>
          <w:lang w:val="ro-RO"/>
        </w:rPr>
      </w:pPr>
      <w:r>
        <w:rPr>
          <w:rStyle w:val="Referinnotdesubsol"/>
        </w:rPr>
        <w:footnoteRef/>
      </w:r>
      <w:r w:rsidRPr="009D7B5F">
        <w:rPr>
          <w:lang w:val="ro-RO"/>
        </w:rPr>
        <w:t xml:space="preserve"> </w:t>
      </w:r>
      <w:r w:rsidRPr="009D7B5F">
        <w:rPr>
          <w:rFonts w:ascii="Times New Roman" w:hAnsi="Times New Roman"/>
          <w:lang w:val="en-US"/>
        </w:rPr>
        <w:t xml:space="preserve">Notă cu privire la prognoza principalilor indicatori macroeconomici pentru anii 2020-2022 </w:t>
      </w:r>
      <w:hyperlink r:id="rId7" w:history="1">
        <w:r w:rsidRPr="009D7B5F">
          <w:rPr>
            <w:rStyle w:val="Hyperlink"/>
            <w:rFonts w:ascii="Times New Roman" w:hAnsi="Times New Roman"/>
            <w:color w:val="auto"/>
            <w:lang w:val="ro-RO"/>
          </w:rPr>
          <w:t>https://mei.gov.md/sites/default/files/document/attachments/nota_prognoza_macroeconomica.pdf</w:t>
        </w:r>
      </w:hyperlink>
      <w:r>
        <w:rPr>
          <w:rFonts w:ascii="Times New Roman" w:hAnsi="Times New Roman"/>
          <w:lang w:val="ro-RO"/>
        </w:rPr>
        <w:t xml:space="preserve"> </w:t>
      </w:r>
      <w:r w:rsidRPr="009D7B5F">
        <w:rPr>
          <w:rFonts w:ascii="Times New Roman" w:hAnsi="Times New Roman"/>
          <w:lang w:val="ro-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15E"/>
    <w:multiLevelType w:val="hybridMultilevel"/>
    <w:tmpl w:val="1B70FEF8"/>
    <w:lvl w:ilvl="0" w:tplc="42A29C1E">
      <w:start w:val="1"/>
      <w:numFmt w:val="bullet"/>
      <w:lvlText w:val=""/>
      <w:lvlJc w:val="left"/>
      <w:pPr>
        <w:ind w:left="1080" w:hanging="360"/>
      </w:pPr>
      <w:rPr>
        <w:rFonts w:ascii="Symbol" w:hAnsi="Symbol" w:hint="default"/>
      </w:rPr>
    </w:lvl>
    <w:lvl w:ilvl="1" w:tplc="91283F36">
      <w:start w:val="1"/>
      <w:numFmt w:val="bullet"/>
      <w:lvlText w:val="o"/>
      <w:lvlJc w:val="left"/>
      <w:pPr>
        <w:ind w:left="1800" w:hanging="360"/>
      </w:pPr>
      <w:rPr>
        <w:rFonts w:ascii="Courier New" w:hAnsi="Courier New" w:cs="Courier New" w:hint="default"/>
      </w:rPr>
    </w:lvl>
    <w:lvl w:ilvl="2" w:tplc="4B627492" w:tentative="1">
      <w:start w:val="1"/>
      <w:numFmt w:val="bullet"/>
      <w:lvlText w:val=""/>
      <w:lvlJc w:val="left"/>
      <w:pPr>
        <w:ind w:left="2520" w:hanging="360"/>
      </w:pPr>
      <w:rPr>
        <w:rFonts w:ascii="Wingdings" w:hAnsi="Wingdings" w:hint="default"/>
      </w:rPr>
    </w:lvl>
    <w:lvl w:ilvl="3" w:tplc="6AA46DC0" w:tentative="1">
      <w:start w:val="1"/>
      <w:numFmt w:val="bullet"/>
      <w:lvlText w:val=""/>
      <w:lvlJc w:val="left"/>
      <w:pPr>
        <w:ind w:left="3240" w:hanging="360"/>
      </w:pPr>
      <w:rPr>
        <w:rFonts w:ascii="Symbol" w:hAnsi="Symbol" w:hint="default"/>
      </w:rPr>
    </w:lvl>
    <w:lvl w:ilvl="4" w:tplc="EE98C236" w:tentative="1">
      <w:start w:val="1"/>
      <w:numFmt w:val="bullet"/>
      <w:lvlText w:val="o"/>
      <w:lvlJc w:val="left"/>
      <w:pPr>
        <w:ind w:left="3960" w:hanging="360"/>
      </w:pPr>
      <w:rPr>
        <w:rFonts w:ascii="Courier New" w:hAnsi="Courier New" w:cs="Courier New" w:hint="default"/>
      </w:rPr>
    </w:lvl>
    <w:lvl w:ilvl="5" w:tplc="375627A4" w:tentative="1">
      <w:start w:val="1"/>
      <w:numFmt w:val="bullet"/>
      <w:lvlText w:val=""/>
      <w:lvlJc w:val="left"/>
      <w:pPr>
        <w:ind w:left="4680" w:hanging="360"/>
      </w:pPr>
      <w:rPr>
        <w:rFonts w:ascii="Wingdings" w:hAnsi="Wingdings" w:hint="default"/>
      </w:rPr>
    </w:lvl>
    <w:lvl w:ilvl="6" w:tplc="254AF298" w:tentative="1">
      <w:start w:val="1"/>
      <w:numFmt w:val="bullet"/>
      <w:lvlText w:val=""/>
      <w:lvlJc w:val="left"/>
      <w:pPr>
        <w:ind w:left="5400" w:hanging="360"/>
      </w:pPr>
      <w:rPr>
        <w:rFonts w:ascii="Symbol" w:hAnsi="Symbol" w:hint="default"/>
      </w:rPr>
    </w:lvl>
    <w:lvl w:ilvl="7" w:tplc="705E39CE" w:tentative="1">
      <w:start w:val="1"/>
      <w:numFmt w:val="bullet"/>
      <w:lvlText w:val="o"/>
      <w:lvlJc w:val="left"/>
      <w:pPr>
        <w:ind w:left="6120" w:hanging="360"/>
      </w:pPr>
      <w:rPr>
        <w:rFonts w:ascii="Courier New" w:hAnsi="Courier New" w:cs="Courier New" w:hint="default"/>
      </w:rPr>
    </w:lvl>
    <w:lvl w:ilvl="8" w:tplc="1BEA34EC" w:tentative="1">
      <w:start w:val="1"/>
      <w:numFmt w:val="bullet"/>
      <w:lvlText w:val=""/>
      <w:lvlJc w:val="left"/>
      <w:pPr>
        <w:ind w:left="6840" w:hanging="360"/>
      </w:pPr>
      <w:rPr>
        <w:rFonts w:ascii="Wingdings" w:hAnsi="Wingdings" w:hint="default"/>
      </w:rPr>
    </w:lvl>
  </w:abstractNum>
  <w:abstractNum w:abstractNumId="1">
    <w:nsid w:val="05096C53"/>
    <w:multiLevelType w:val="multilevel"/>
    <w:tmpl w:val="80F80BA4"/>
    <w:lvl w:ilvl="0">
      <w:start w:val="1"/>
      <w:numFmt w:val="bullet"/>
      <w:lvlText w:val=""/>
      <w:lvlJc w:val="left"/>
      <w:pPr>
        <w:ind w:left="704" w:hanging="360"/>
      </w:pPr>
      <w:rPr>
        <w:rFonts w:ascii="Symbol" w:hAnsi="Symbol" w:cs="Symbol" w:hint="default"/>
        <w:color w:val="00B050"/>
      </w:rPr>
    </w:lvl>
    <w:lvl w:ilvl="1">
      <w:start w:val="1"/>
      <w:numFmt w:val="bullet"/>
      <w:lvlText w:val="o"/>
      <w:lvlJc w:val="left"/>
      <w:pPr>
        <w:ind w:left="1424" w:hanging="360"/>
      </w:pPr>
      <w:rPr>
        <w:rFonts w:ascii="Courier New" w:eastAsia="Courier New" w:hAnsi="Courier New" w:cs="Courier New"/>
      </w:rPr>
    </w:lvl>
    <w:lvl w:ilvl="2">
      <w:start w:val="1"/>
      <w:numFmt w:val="bullet"/>
      <w:lvlText w:val="▪"/>
      <w:lvlJc w:val="left"/>
      <w:pPr>
        <w:ind w:left="2144" w:hanging="360"/>
      </w:pPr>
      <w:rPr>
        <w:rFonts w:ascii="Noto Sans Symbols" w:eastAsia="Noto Sans Symbols" w:hAnsi="Noto Sans Symbols" w:cs="Noto Sans Symbols"/>
      </w:rPr>
    </w:lvl>
    <w:lvl w:ilvl="3">
      <w:start w:val="1"/>
      <w:numFmt w:val="bullet"/>
      <w:lvlText w:val="●"/>
      <w:lvlJc w:val="left"/>
      <w:pPr>
        <w:ind w:left="2864" w:hanging="360"/>
      </w:pPr>
      <w:rPr>
        <w:rFonts w:ascii="Noto Sans Symbols" w:eastAsia="Noto Sans Symbols" w:hAnsi="Noto Sans Symbols" w:cs="Noto Sans Symbols"/>
      </w:rPr>
    </w:lvl>
    <w:lvl w:ilvl="4">
      <w:start w:val="1"/>
      <w:numFmt w:val="bullet"/>
      <w:lvlText w:val="o"/>
      <w:lvlJc w:val="left"/>
      <w:pPr>
        <w:ind w:left="3584" w:hanging="360"/>
      </w:pPr>
      <w:rPr>
        <w:rFonts w:ascii="Courier New" w:eastAsia="Courier New" w:hAnsi="Courier New" w:cs="Courier New"/>
      </w:rPr>
    </w:lvl>
    <w:lvl w:ilvl="5">
      <w:start w:val="1"/>
      <w:numFmt w:val="bullet"/>
      <w:lvlText w:val="▪"/>
      <w:lvlJc w:val="left"/>
      <w:pPr>
        <w:ind w:left="4304" w:hanging="360"/>
      </w:pPr>
      <w:rPr>
        <w:rFonts w:ascii="Noto Sans Symbols" w:eastAsia="Noto Sans Symbols" w:hAnsi="Noto Sans Symbols" w:cs="Noto Sans Symbols"/>
      </w:rPr>
    </w:lvl>
    <w:lvl w:ilvl="6">
      <w:start w:val="1"/>
      <w:numFmt w:val="bullet"/>
      <w:lvlText w:val="●"/>
      <w:lvlJc w:val="left"/>
      <w:pPr>
        <w:ind w:left="5024" w:hanging="360"/>
      </w:pPr>
      <w:rPr>
        <w:rFonts w:ascii="Noto Sans Symbols" w:eastAsia="Noto Sans Symbols" w:hAnsi="Noto Sans Symbols" w:cs="Noto Sans Symbols"/>
      </w:rPr>
    </w:lvl>
    <w:lvl w:ilvl="7">
      <w:start w:val="1"/>
      <w:numFmt w:val="bullet"/>
      <w:lvlText w:val="o"/>
      <w:lvlJc w:val="left"/>
      <w:pPr>
        <w:ind w:left="5744" w:hanging="360"/>
      </w:pPr>
      <w:rPr>
        <w:rFonts w:ascii="Courier New" w:eastAsia="Courier New" w:hAnsi="Courier New" w:cs="Courier New"/>
      </w:rPr>
    </w:lvl>
    <w:lvl w:ilvl="8">
      <w:start w:val="1"/>
      <w:numFmt w:val="bullet"/>
      <w:lvlText w:val="▪"/>
      <w:lvlJc w:val="left"/>
      <w:pPr>
        <w:ind w:left="6464" w:hanging="360"/>
      </w:pPr>
      <w:rPr>
        <w:rFonts w:ascii="Noto Sans Symbols" w:eastAsia="Noto Sans Symbols" w:hAnsi="Noto Sans Symbols" w:cs="Noto Sans Symbols"/>
      </w:rPr>
    </w:lvl>
  </w:abstractNum>
  <w:abstractNum w:abstractNumId="2">
    <w:nsid w:val="07B714DF"/>
    <w:multiLevelType w:val="multilevel"/>
    <w:tmpl w:val="5802D8C6"/>
    <w:lvl w:ilvl="0">
      <w:start w:val="1"/>
      <w:numFmt w:val="upperRoman"/>
      <w:lvlText w:val="%1."/>
      <w:lvlJc w:val="left"/>
      <w:pPr>
        <w:ind w:left="1004" w:hanging="720"/>
      </w:pPr>
      <w:rPr>
        <w:rFonts w:hint="default"/>
        <w:b/>
        <w:i w:val="0"/>
      </w:rPr>
    </w:lvl>
    <w:lvl w:ilvl="1">
      <w:start w:val="1"/>
      <w:numFmt w:val="decimal"/>
      <w:pStyle w:val="1"/>
      <w:isLgl/>
      <w:lvlText w:val="%1.%2."/>
      <w:lvlJc w:val="left"/>
      <w:pPr>
        <w:ind w:left="1004" w:hanging="720"/>
      </w:pPr>
      <w:rPr>
        <w:rFonts w:hint="default"/>
        <w:b/>
        <w:color w:val="auto"/>
      </w:rPr>
    </w:lvl>
    <w:lvl w:ilvl="2">
      <w:start w:val="1"/>
      <w:numFmt w:val="decimal"/>
      <w:pStyle w:val="2"/>
      <w:isLgl/>
      <w:lvlText w:val="%1.%2.%3."/>
      <w:lvlJc w:val="left"/>
      <w:pPr>
        <w:ind w:left="1855" w:hanging="720"/>
      </w:pPr>
      <w:rPr>
        <w:rFonts w:hint="default"/>
        <w:b/>
        <w:i/>
        <w:color w:val="auto"/>
      </w:rPr>
    </w:lvl>
    <w:lvl w:ilvl="3">
      <w:start w:val="1"/>
      <w:numFmt w:val="decimal"/>
      <w:isLgl/>
      <w:lvlText w:val="%1.%2.%3.%4."/>
      <w:lvlJc w:val="left"/>
      <w:pPr>
        <w:ind w:left="5267" w:hanging="1080"/>
      </w:pPr>
      <w:rPr>
        <w:rFonts w:hint="default"/>
      </w:rPr>
    </w:lvl>
    <w:lvl w:ilvl="4">
      <w:start w:val="1"/>
      <w:numFmt w:val="decimal"/>
      <w:isLgl/>
      <w:lvlText w:val="%1.%2.%3.%4.%5."/>
      <w:lvlJc w:val="left"/>
      <w:pPr>
        <w:ind w:left="5267" w:hanging="1080"/>
      </w:pPr>
      <w:rPr>
        <w:rFonts w:hint="default"/>
      </w:rPr>
    </w:lvl>
    <w:lvl w:ilvl="5">
      <w:start w:val="1"/>
      <w:numFmt w:val="decimal"/>
      <w:isLgl/>
      <w:lvlText w:val="%1.%2.%3.%4.%5.%6."/>
      <w:lvlJc w:val="left"/>
      <w:pPr>
        <w:ind w:left="5627" w:hanging="1440"/>
      </w:pPr>
      <w:rPr>
        <w:rFonts w:hint="default"/>
      </w:rPr>
    </w:lvl>
    <w:lvl w:ilvl="6">
      <w:start w:val="1"/>
      <w:numFmt w:val="decimal"/>
      <w:isLgl/>
      <w:lvlText w:val="%1.%2.%3.%4.%5.%6.%7."/>
      <w:lvlJc w:val="left"/>
      <w:pPr>
        <w:ind w:left="5987" w:hanging="1800"/>
      </w:pPr>
      <w:rPr>
        <w:rFonts w:hint="default"/>
      </w:rPr>
    </w:lvl>
    <w:lvl w:ilvl="7">
      <w:start w:val="1"/>
      <w:numFmt w:val="decimal"/>
      <w:isLgl/>
      <w:lvlText w:val="%1.%2.%3.%4.%5.%6.%7.%8."/>
      <w:lvlJc w:val="left"/>
      <w:pPr>
        <w:ind w:left="5987" w:hanging="1800"/>
      </w:pPr>
      <w:rPr>
        <w:rFonts w:hint="default"/>
      </w:rPr>
    </w:lvl>
    <w:lvl w:ilvl="8">
      <w:start w:val="1"/>
      <w:numFmt w:val="decimal"/>
      <w:isLgl/>
      <w:lvlText w:val="%1.%2.%3.%4.%5.%6.%7.%8.%9."/>
      <w:lvlJc w:val="left"/>
      <w:pPr>
        <w:ind w:left="6347" w:hanging="2160"/>
      </w:pPr>
      <w:rPr>
        <w:rFonts w:hint="default"/>
      </w:rPr>
    </w:lvl>
  </w:abstractNum>
  <w:abstractNum w:abstractNumId="3">
    <w:nsid w:val="07C36F8E"/>
    <w:multiLevelType w:val="hybridMultilevel"/>
    <w:tmpl w:val="6D34DCA0"/>
    <w:lvl w:ilvl="0" w:tplc="925ECE6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57326"/>
    <w:multiLevelType w:val="hybridMultilevel"/>
    <w:tmpl w:val="845AFB3E"/>
    <w:lvl w:ilvl="0" w:tplc="040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471F9B"/>
    <w:multiLevelType w:val="hybridMultilevel"/>
    <w:tmpl w:val="DA9AD1B6"/>
    <w:lvl w:ilvl="0" w:tplc="1CF66A14">
      <w:numFmt w:val="bullet"/>
      <w:lvlText w:val="-"/>
      <w:lvlJc w:val="left"/>
      <w:pPr>
        <w:ind w:left="1589" w:hanging="88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0F8E7BA5"/>
    <w:multiLevelType w:val="hybridMultilevel"/>
    <w:tmpl w:val="642C5078"/>
    <w:lvl w:ilvl="0" w:tplc="42A29C1E">
      <w:start w:val="1"/>
      <w:numFmt w:val="bullet"/>
      <w:lvlText w:val=""/>
      <w:lvlJc w:val="left"/>
      <w:pPr>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33B73D2"/>
    <w:multiLevelType w:val="hybridMultilevel"/>
    <w:tmpl w:val="45E83F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D70A41"/>
    <w:multiLevelType w:val="multilevel"/>
    <w:tmpl w:val="1392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47235"/>
    <w:multiLevelType w:val="hybridMultilevel"/>
    <w:tmpl w:val="4FD068D0"/>
    <w:lvl w:ilvl="0" w:tplc="412EEE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1824DE"/>
    <w:multiLevelType w:val="hybridMultilevel"/>
    <w:tmpl w:val="03704952"/>
    <w:lvl w:ilvl="0" w:tplc="04190001">
      <w:start w:val="1"/>
      <w:numFmt w:val="bullet"/>
      <w:lvlText w:val=""/>
      <w:lvlJc w:val="left"/>
      <w:pPr>
        <w:ind w:left="1978" w:hanging="360"/>
      </w:pPr>
      <w:rPr>
        <w:rFonts w:ascii="Symbol" w:hAnsi="Symbol" w:hint="default"/>
      </w:rPr>
    </w:lvl>
    <w:lvl w:ilvl="1" w:tplc="04190003" w:tentative="1">
      <w:start w:val="1"/>
      <w:numFmt w:val="bullet"/>
      <w:lvlText w:val="o"/>
      <w:lvlJc w:val="left"/>
      <w:pPr>
        <w:ind w:left="2698" w:hanging="360"/>
      </w:pPr>
      <w:rPr>
        <w:rFonts w:ascii="Courier New" w:hAnsi="Courier New" w:cs="Courier New" w:hint="default"/>
      </w:rPr>
    </w:lvl>
    <w:lvl w:ilvl="2" w:tplc="04190005" w:tentative="1">
      <w:start w:val="1"/>
      <w:numFmt w:val="bullet"/>
      <w:lvlText w:val=""/>
      <w:lvlJc w:val="left"/>
      <w:pPr>
        <w:ind w:left="3418" w:hanging="360"/>
      </w:pPr>
      <w:rPr>
        <w:rFonts w:ascii="Wingdings" w:hAnsi="Wingdings" w:hint="default"/>
      </w:rPr>
    </w:lvl>
    <w:lvl w:ilvl="3" w:tplc="04190001" w:tentative="1">
      <w:start w:val="1"/>
      <w:numFmt w:val="bullet"/>
      <w:lvlText w:val=""/>
      <w:lvlJc w:val="left"/>
      <w:pPr>
        <w:ind w:left="4138" w:hanging="360"/>
      </w:pPr>
      <w:rPr>
        <w:rFonts w:ascii="Symbol" w:hAnsi="Symbol" w:hint="default"/>
      </w:rPr>
    </w:lvl>
    <w:lvl w:ilvl="4" w:tplc="04190003" w:tentative="1">
      <w:start w:val="1"/>
      <w:numFmt w:val="bullet"/>
      <w:lvlText w:val="o"/>
      <w:lvlJc w:val="left"/>
      <w:pPr>
        <w:ind w:left="4858" w:hanging="360"/>
      </w:pPr>
      <w:rPr>
        <w:rFonts w:ascii="Courier New" w:hAnsi="Courier New" w:cs="Courier New" w:hint="default"/>
      </w:rPr>
    </w:lvl>
    <w:lvl w:ilvl="5" w:tplc="04190005" w:tentative="1">
      <w:start w:val="1"/>
      <w:numFmt w:val="bullet"/>
      <w:lvlText w:val=""/>
      <w:lvlJc w:val="left"/>
      <w:pPr>
        <w:ind w:left="5578" w:hanging="360"/>
      </w:pPr>
      <w:rPr>
        <w:rFonts w:ascii="Wingdings" w:hAnsi="Wingdings" w:hint="default"/>
      </w:rPr>
    </w:lvl>
    <w:lvl w:ilvl="6" w:tplc="04190001" w:tentative="1">
      <w:start w:val="1"/>
      <w:numFmt w:val="bullet"/>
      <w:lvlText w:val=""/>
      <w:lvlJc w:val="left"/>
      <w:pPr>
        <w:ind w:left="6298" w:hanging="360"/>
      </w:pPr>
      <w:rPr>
        <w:rFonts w:ascii="Symbol" w:hAnsi="Symbol" w:hint="default"/>
      </w:rPr>
    </w:lvl>
    <w:lvl w:ilvl="7" w:tplc="04190003" w:tentative="1">
      <w:start w:val="1"/>
      <w:numFmt w:val="bullet"/>
      <w:lvlText w:val="o"/>
      <w:lvlJc w:val="left"/>
      <w:pPr>
        <w:ind w:left="7018" w:hanging="360"/>
      </w:pPr>
      <w:rPr>
        <w:rFonts w:ascii="Courier New" w:hAnsi="Courier New" w:cs="Courier New" w:hint="default"/>
      </w:rPr>
    </w:lvl>
    <w:lvl w:ilvl="8" w:tplc="04190005" w:tentative="1">
      <w:start w:val="1"/>
      <w:numFmt w:val="bullet"/>
      <w:lvlText w:val=""/>
      <w:lvlJc w:val="left"/>
      <w:pPr>
        <w:ind w:left="7738" w:hanging="360"/>
      </w:pPr>
      <w:rPr>
        <w:rFonts w:ascii="Wingdings" w:hAnsi="Wingdings" w:hint="default"/>
      </w:rPr>
    </w:lvl>
  </w:abstractNum>
  <w:abstractNum w:abstractNumId="11">
    <w:nsid w:val="25EA4D33"/>
    <w:multiLevelType w:val="hybridMultilevel"/>
    <w:tmpl w:val="D200069E"/>
    <w:lvl w:ilvl="0" w:tplc="4FD0334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EF4636"/>
    <w:multiLevelType w:val="hybridMultilevel"/>
    <w:tmpl w:val="75FA8E78"/>
    <w:lvl w:ilvl="0" w:tplc="F9EEE5FC">
      <w:start w:val="1"/>
      <w:numFmt w:val="bullet"/>
      <w:lvlText w:val=""/>
      <w:lvlJc w:val="left"/>
      <w:pPr>
        <w:ind w:left="791" w:hanging="360"/>
      </w:pPr>
      <w:rPr>
        <w:rFonts w:ascii="Symbol" w:hAnsi="Symbol" w:hint="default"/>
        <w:sz w:val="24"/>
        <w:szCs w:val="24"/>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3">
    <w:nsid w:val="282010C7"/>
    <w:multiLevelType w:val="hybridMultilevel"/>
    <w:tmpl w:val="A1746F82"/>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4">
    <w:nsid w:val="28A613AA"/>
    <w:multiLevelType w:val="hybridMultilevel"/>
    <w:tmpl w:val="1862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EF5FF9"/>
    <w:multiLevelType w:val="hybridMultilevel"/>
    <w:tmpl w:val="1F4AB8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6860F8"/>
    <w:multiLevelType w:val="hybridMultilevel"/>
    <w:tmpl w:val="95C06F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ED3F97"/>
    <w:multiLevelType w:val="hybridMultilevel"/>
    <w:tmpl w:val="99CEDB8A"/>
    <w:lvl w:ilvl="0" w:tplc="42D6591A">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B7F73"/>
    <w:multiLevelType w:val="hybridMultilevel"/>
    <w:tmpl w:val="097E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3C15A2"/>
    <w:multiLevelType w:val="multilevel"/>
    <w:tmpl w:val="DC5C360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7FE2A61"/>
    <w:multiLevelType w:val="hybridMultilevel"/>
    <w:tmpl w:val="446E8BC4"/>
    <w:lvl w:ilvl="0" w:tplc="07F8282A">
      <w:numFmt w:val="bullet"/>
      <w:lvlText w:val="-"/>
      <w:lvlJc w:val="left"/>
      <w:pPr>
        <w:ind w:left="1080" w:hanging="360"/>
      </w:pPr>
      <w:rPr>
        <w:rFonts w:ascii="Trebuchet MS" w:eastAsia="Times New Roman" w:hAnsi="Trebuchet MS"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9E3422B"/>
    <w:multiLevelType w:val="multilevel"/>
    <w:tmpl w:val="44E2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A3B6AEA"/>
    <w:multiLevelType w:val="hybridMultilevel"/>
    <w:tmpl w:val="CF2440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B442555"/>
    <w:multiLevelType w:val="multilevel"/>
    <w:tmpl w:val="D88A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660033"/>
    <w:multiLevelType w:val="hybridMultilevel"/>
    <w:tmpl w:val="7FDE07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4E7775D"/>
    <w:multiLevelType w:val="hybridMultilevel"/>
    <w:tmpl w:val="E99A4C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55E2CE8"/>
    <w:multiLevelType w:val="hybridMultilevel"/>
    <w:tmpl w:val="004CC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8B5554C"/>
    <w:multiLevelType w:val="multilevel"/>
    <w:tmpl w:val="010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8C26A4"/>
    <w:multiLevelType w:val="hybridMultilevel"/>
    <w:tmpl w:val="1B283F8A"/>
    <w:lvl w:ilvl="0" w:tplc="0419000F">
      <w:start w:val="1"/>
      <w:numFmt w:val="decimal"/>
      <w:lvlText w:val="%1."/>
      <w:lvlJc w:val="left"/>
      <w:pPr>
        <w:ind w:left="927" w:hanging="360"/>
      </w:pPr>
      <w:rPr>
        <w:rFonts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5F8549CD"/>
    <w:multiLevelType w:val="hybridMultilevel"/>
    <w:tmpl w:val="E1147094"/>
    <w:lvl w:ilvl="0" w:tplc="FC8ADC82">
      <w:start w:val="13"/>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1F7079A"/>
    <w:multiLevelType w:val="hybridMultilevel"/>
    <w:tmpl w:val="7C1CE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0E2BCC"/>
    <w:multiLevelType w:val="multilevel"/>
    <w:tmpl w:val="DC5C360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BD80B02"/>
    <w:multiLevelType w:val="hybridMultilevel"/>
    <w:tmpl w:val="F2600318"/>
    <w:lvl w:ilvl="0" w:tplc="14FC9084">
      <w:start w:val="1"/>
      <w:numFmt w:val="bullet"/>
      <w:lvlText w:val=""/>
      <w:lvlJc w:val="left"/>
      <w:pPr>
        <w:ind w:left="720" w:hanging="360"/>
      </w:pPr>
      <w:rPr>
        <w:rFonts w:ascii="Symbol" w:hAnsi="Symbol" w:hint="default"/>
      </w:rPr>
    </w:lvl>
    <w:lvl w:ilvl="1" w:tplc="943E96D2">
      <w:start w:val="1"/>
      <w:numFmt w:val="bullet"/>
      <w:lvlText w:val="o"/>
      <w:lvlJc w:val="left"/>
      <w:pPr>
        <w:ind w:left="1440" w:hanging="360"/>
      </w:pPr>
      <w:rPr>
        <w:rFonts w:ascii="Courier New" w:hAnsi="Courier New" w:hint="default"/>
      </w:rPr>
    </w:lvl>
    <w:lvl w:ilvl="2" w:tplc="9E46517A">
      <w:start w:val="1"/>
      <w:numFmt w:val="bullet"/>
      <w:lvlText w:val=""/>
      <w:lvlJc w:val="left"/>
      <w:pPr>
        <w:ind w:left="2160" w:hanging="360"/>
      </w:pPr>
      <w:rPr>
        <w:rFonts w:ascii="Wingdings" w:hAnsi="Wingdings" w:hint="default"/>
      </w:rPr>
    </w:lvl>
    <w:lvl w:ilvl="3" w:tplc="135C0BE2">
      <w:start w:val="1"/>
      <w:numFmt w:val="bullet"/>
      <w:lvlText w:val=""/>
      <w:lvlJc w:val="left"/>
      <w:pPr>
        <w:ind w:left="2880" w:hanging="360"/>
      </w:pPr>
      <w:rPr>
        <w:rFonts w:ascii="Symbol" w:hAnsi="Symbol" w:hint="default"/>
      </w:rPr>
    </w:lvl>
    <w:lvl w:ilvl="4" w:tplc="252ECED8">
      <w:start w:val="1"/>
      <w:numFmt w:val="bullet"/>
      <w:lvlText w:val="o"/>
      <w:lvlJc w:val="left"/>
      <w:pPr>
        <w:ind w:left="3600" w:hanging="360"/>
      </w:pPr>
      <w:rPr>
        <w:rFonts w:ascii="Courier New" w:hAnsi="Courier New" w:hint="default"/>
      </w:rPr>
    </w:lvl>
    <w:lvl w:ilvl="5" w:tplc="BE2AC612">
      <w:start w:val="1"/>
      <w:numFmt w:val="bullet"/>
      <w:lvlText w:val=""/>
      <w:lvlJc w:val="left"/>
      <w:pPr>
        <w:ind w:left="4320" w:hanging="360"/>
      </w:pPr>
      <w:rPr>
        <w:rFonts w:ascii="Wingdings" w:hAnsi="Wingdings" w:hint="default"/>
      </w:rPr>
    </w:lvl>
    <w:lvl w:ilvl="6" w:tplc="3A8A2A1A">
      <w:start w:val="1"/>
      <w:numFmt w:val="bullet"/>
      <w:lvlText w:val=""/>
      <w:lvlJc w:val="left"/>
      <w:pPr>
        <w:ind w:left="5040" w:hanging="360"/>
      </w:pPr>
      <w:rPr>
        <w:rFonts w:ascii="Symbol" w:hAnsi="Symbol" w:hint="default"/>
      </w:rPr>
    </w:lvl>
    <w:lvl w:ilvl="7" w:tplc="B54CC4A4">
      <w:start w:val="1"/>
      <w:numFmt w:val="bullet"/>
      <w:lvlText w:val="o"/>
      <w:lvlJc w:val="left"/>
      <w:pPr>
        <w:ind w:left="5760" w:hanging="360"/>
      </w:pPr>
      <w:rPr>
        <w:rFonts w:ascii="Courier New" w:hAnsi="Courier New" w:hint="default"/>
      </w:rPr>
    </w:lvl>
    <w:lvl w:ilvl="8" w:tplc="78749FE4">
      <w:start w:val="1"/>
      <w:numFmt w:val="bullet"/>
      <w:lvlText w:val=""/>
      <w:lvlJc w:val="left"/>
      <w:pPr>
        <w:ind w:left="6480" w:hanging="360"/>
      </w:pPr>
      <w:rPr>
        <w:rFonts w:ascii="Wingdings" w:hAnsi="Wingdings" w:hint="default"/>
      </w:rPr>
    </w:lvl>
  </w:abstractNum>
  <w:abstractNum w:abstractNumId="33">
    <w:nsid w:val="6D743742"/>
    <w:multiLevelType w:val="multilevel"/>
    <w:tmpl w:val="59EE70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72B55847"/>
    <w:multiLevelType w:val="hybridMultilevel"/>
    <w:tmpl w:val="AE8E0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FE1B41"/>
    <w:multiLevelType w:val="hybridMultilevel"/>
    <w:tmpl w:val="70166CC6"/>
    <w:lvl w:ilvl="0" w:tplc="04190001">
      <w:start w:val="1"/>
      <w:numFmt w:val="bullet"/>
      <w:lvlText w:val=""/>
      <w:lvlJc w:val="left"/>
      <w:pPr>
        <w:ind w:left="1978" w:hanging="360"/>
      </w:pPr>
      <w:rPr>
        <w:rFonts w:ascii="Symbol" w:hAnsi="Symbol" w:hint="default"/>
      </w:rPr>
    </w:lvl>
    <w:lvl w:ilvl="1" w:tplc="04190003" w:tentative="1">
      <w:start w:val="1"/>
      <w:numFmt w:val="bullet"/>
      <w:lvlText w:val="o"/>
      <w:lvlJc w:val="left"/>
      <w:pPr>
        <w:ind w:left="2698" w:hanging="360"/>
      </w:pPr>
      <w:rPr>
        <w:rFonts w:ascii="Courier New" w:hAnsi="Courier New" w:cs="Courier New" w:hint="default"/>
      </w:rPr>
    </w:lvl>
    <w:lvl w:ilvl="2" w:tplc="04190005" w:tentative="1">
      <w:start w:val="1"/>
      <w:numFmt w:val="bullet"/>
      <w:lvlText w:val=""/>
      <w:lvlJc w:val="left"/>
      <w:pPr>
        <w:ind w:left="3418" w:hanging="360"/>
      </w:pPr>
      <w:rPr>
        <w:rFonts w:ascii="Wingdings" w:hAnsi="Wingdings" w:hint="default"/>
      </w:rPr>
    </w:lvl>
    <w:lvl w:ilvl="3" w:tplc="04190001" w:tentative="1">
      <w:start w:val="1"/>
      <w:numFmt w:val="bullet"/>
      <w:lvlText w:val=""/>
      <w:lvlJc w:val="left"/>
      <w:pPr>
        <w:ind w:left="4138" w:hanging="360"/>
      </w:pPr>
      <w:rPr>
        <w:rFonts w:ascii="Symbol" w:hAnsi="Symbol" w:hint="default"/>
      </w:rPr>
    </w:lvl>
    <w:lvl w:ilvl="4" w:tplc="04190003" w:tentative="1">
      <w:start w:val="1"/>
      <w:numFmt w:val="bullet"/>
      <w:lvlText w:val="o"/>
      <w:lvlJc w:val="left"/>
      <w:pPr>
        <w:ind w:left="4858" w:hanging="360"/>
      </w:pPr>
      <w:rPr>
        <w:rFonts w:ascii="Courier New" w:hAnsi="Courier New" w:cs="Courier New" w:hint="default"/>
      </w:rPr>
    </w:lvl>
    <w:lvl w:ilvl="5" w:tplc="04190005" w:tentative="1">
      <w:start w:val="1"/>
      <w:numFmt w:val="bullet"/>
      <w:lvlText w:val=""/>
      <w:lvlJc w:val="left"/>
      <w:pPr>
        <w:ind w:left="5578" w:hanging="360"/>
      </w:pPr>
      <w:rPr>
        <w:rFonts w:ascii="Wingdings" w:hAnsi="Wingdings" w:hint="default"/>
      </w:rPr>
    </w:lvl>
    <w:lvl w:ilvl="6" w:tplc="04190001" w:tentative="1">
      <w:start w:val="1"/>
      <w:numFmt w:val="bullet"/>
      <w:lvlText w:val=""/>
      <w:lvlJc w:val="left"/>
      <w:pPr>
        <w:ind w:left="6298" w:hanging="360"/>
      </w:pPr>
      <w:rPr>
        <w:rFonts w:ascii="Symbol" w:hAnsi="Symbol" w:hint="default"/>
      </w:rPr>
    </w:lvl>
    <w:lvl w:ilvl="7" w:tplc="04190003" w:tentative="1">
      <w:start w:val="1"/>
      <w:numFmt w:val="bullet"/>
      <w:lvlText w:val="o"/>
      <w:lvlJc w:val="left"/>
      <w:pPr>
        <w:ind w:left="7018" w:hanging="360"/>
      </w:pPr>
      <w:rPr>
        <w:rFonts w:ascii="Courier New" w:hAnsi="Courier New" w:cs="Courier New" w:hint="default"/>
      </w:rPr>
    </w:lvl>
    <w:lvl w:ilvl="8" w:tplc="04190005" w:tentative="1">
      <w:start w:val="1"/>
      <w:numFmt w:val="bullet"/>
      <w:lvlText w:val=""/>
      <w:lvlJc w:val="left"/>
      <w:pPr>
        <w:ind w:left="7738" w:hanging="360"/>
      </w:pPr>
      <w:rPr>
        <w:rFonts w:ascii="Wingdings" w:hAnsi="Wingdings" w:hint="default"/>
      </w:rPr>
    </w:lvl>
  </w:abstractNum>
  <w:abstractNum w:abstractNumId="36">
    <w:nsid w:val="7B205AD2"/>
    <w:multiLevelType w:val="hybridMultilevel"/>
    <w:tmpl w:val="767CE2AA"/>
    <w:lvl w:ilvl="0" w:tplc="E3CA5C82">
      <w:start w:val="2"/>
      <w:numFmt w:val="bullet"/>
      <w:lvlText w:val="-"/>
      <w:lvlJc w:val="left"/>
      <w:pPr>
        <w:ind w:left="108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E512B87"/>
    <w:multiLevelType w:val="hybridMultilevel"/>
    <w:tmpl w:val="44D85F7A"/>
    <w:lvl w:ilvl="0" w:tplc="1CF66A14">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nsid w:val="7FD0361F"/>
    <w:multiLevelType w:val="hybridMultilevel"/>
    <w:tmpl w:val="1F020D34"/>
    <w:lvl w:ilvl="0" w:tplc="040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6"/>
  </w:num>
  <w:num w:numId="4">
    <w:abstractNumId w:val="34"/>
  </w:num>
  <w:num w:numId="5">
    <w:abstractNumId w:val="29"/>
  </w:num>
  <w:num w:numId="6">
    <w:abstractNumId w:val="26"/>
  </w:num>
  <w:num w:numId="7">
    <w:abstractNumId w:val="37"/>
  </w:num>
  <w:num w:numId="8">
    <w:abstractNumId w:val="21"/>
  </w:num>
  <w:num w:numId="9">
    <w:abstractNumId w:val="19"/>
  </w:num>
  <w:num w:numId="10">
    <w:abstractNumId w:val="35"/>
  </w:num>
  <w:num w:numId="11">
    <w:abstractNumId w:val="10"/>
  </w:num>
  <w:num w:numId="12">
    <w:abstractNumId w:val="13"/>
  </w:num>
  <w:num w:numId="13">
    <w:abstractNumId w:val="30"/>
  </w:num>
  <w:num w:numId="14">
    <w:abstractNumId w:val="7"/>
  </w:num>
  <w:num w:numId="15">
    <w:abstractNumId w:val="18"/>
  </w:num>
  <w:num w:numId="16">
    <w:abstractNumId w:val="33"/>
  </w:num>
  <w:num w:numId="17">
    <w:abstractNumId w:val="31"/>
  </w:num>
  <w:num w:numId="18">
    <w:abstractNumId w:val="14"/>
  </w:num>
  <w:num w:numId="19">
    <w:abstractNumId w:val="11"/>
  </w:num>
  <w:num w:numId="20">
    <w:abstractNumId w:val="2"/>
  </w:num>
  <w:num w:numId="21">
    <w:abstractNumId w:val="12"/>
  </w:num>
  <w:num w:numId="22">
    <w:abstractNumId w:val="38"/>
  </w:num>
  <w:num w:numId="23">
    <w:abstractNumId w:val="20"/>
  </w:num>
  <w:num w:numId="24">
    <w:abstractNumId w:val="24"/>
  </w:num>
  <w:num w:numId="25">
    <w:abstractNumId w:val="28"/>
  </w:num>
  <w:num w:numId="26">
    <w:abstractNumId w:val="15"/>
  </w:num>
  <w:num w:numId="27">
    <w:abstractNumId w:val="27"/>
  </w:num>
  <w:num w:numId="28">
    <w:abstractNumId w:val="23"/>
  </w:num>
  <w:num w:numId="29">
    <w:abstractNumId w:val="32"/>
  </w:num>
  <w:num w:numId="30">
    <w:abstractNumId w:val="9"/>
  </w:num>
  <w:num w:numId="31">
    <w:abstractNumId w:val="17"/>
  </w:num>
  <w:num w:numId="32">
    <w:abstractNumId w:val="4"/>
  </w:num>
  <w:num w:numId="33">
    <w:abstractNumId w:val="25"/>
  </w:num>
  <w:num w:numId="34">
    <w:abstractNumId w:val="16"/>
  </w:num>
  <w:num w:numId="35">
    <w:abstractNumId w:val="1"/>
  </w:num>
  <w:num w:numId="36">
    <w:abstractNumId w:val="36"/>
  </w:num>
  <w:num w:numId="37">
    <w:abstractNumId w:val="3"/>
  </w:num>
  <w:num w:numId="38">
    <w:abstractNumId w:val="2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CB"/>
    <w:rsid w:val="00000A58"/>
    <w:rsid w:val="00001CE5"/>
    <w:rsid w:val="0000550A"/>
    <w:rsid w:val="0000600A"/>
    <w:rsid w:val="00006AB6"/>
    <w:rsid w:val="00007454"/>
    <w:rsid w:val="00007553"/>
    <w:rsid w:val="00013AB7"/>
    <w:rsid w:val="00013D64"/>
    <w:rsid w:val="00013FDC"/>
    <w:rsid w:val="00014DCB"/>
    <w:rsid w:val="00015A98"/>
    <w:rsid w:val="000204CF"/>
    <w:rsid w:val="00021D91"/>
    <w:rsid w:val="0002349B"/>
    <w:rsid w:val="0003587F"/>
    <w:rsid w:val="00035FAC"/>
    <w:rsid w:val="00037FE1"/>
    <w:rsid w:val="000407D4"/>
    <w:rsid w:val="00040B60"/>
    <w:rsid w:val="000425B1"/>
    <w:rsid w:val="00044662"/>
    <w:rsid w:val="00045E1B"/>
    <w:rsid w:val="0004641D"/>
    <w:rsid w:val="00047156"/>
    <w:rsid w:val="00050230"/>
    <w:rsid w:val="0005160B"/>
    <w:rsid w:val="00052A1D"/>
    <w:rsid w:val="00052C09"/>
    <w:rsid w:val="0005334C"/>
    <w:rsid w:val="00054393"/>
    <w:rsid w:val="00063787"/>
    <w:rsid w:val="00063ECE"/>
    <w:rsid w:val="00067C7C"/>
    <w:rsid w:val="00073D44"/>
    <w:rsid w:val="000742E2"/>
    <w:rsid w:val="00077AC4"/>
    <w:rsid w:val="000817D2"/>
    <w:rsid w:val="000841E8"/>
    <w:rsid w:val="00084CA5"/>
    <w:rsid w:val="0008686F"/>
    <w:rsid w:val="00090D29"/>
    <w:rsid w:val="00091ABC"/>
    <w:rsid w:val="00092556"/>
    <w:rsid w:val="000925A1"/>
    <w:rsid w:val="000A2FB4"/>
    <w:rsid w:val="000A4260"/>
    <w:rsid w:val="000A4268"/>
    <w:rsid w:val="000A530C"/>
    <w:rsid w:val="000A7848"/>
    <w:rsid w:val="000B1AC1"/>
    <w:rsid w:val="000B35AE"/>
    <w:rsid w:val="000B5768"/>
    <w:rsid w:val="000B784E"/>
    <w:rsid w:val="000C0490"/>
    <w:rsid w:val="000C0B5F"/>
    <w:rsid w:val="000C155F"/>
    <w:rsid w:val="000C44A6"/>
    <w:rsid w:val="000C5AB5"/>
    <w:rsid w:val="000C79EA"/>
    <w:rsid w:val="000D3A47"/>
    <w:rsid w:val="000D487D"/>
    <w:rsid w:val="000D5B67"/>
    <w:rsid w:val="000D5F74"/>
    <w:rsid w:val="000D6BF7"/>
    <w:rsid w:val="000D7036"/>
    <w:rsid w:val="000E0A11"/>
    <w:rsid w:val="000E4FEF"/>
    <w:rsid w:val="000E5B36"/>
    <w:rsid w:val="000F2872"/>
    <w:rsid w:val="000F3B7E"/>
    <w:rsid w:val="000F3BBE"/>
    <w:rsid w:val="000F546D"/>
    <w:rsid w:val="00100288"/>
    <w:rsid w:val="00101334"/>
    <w:rsid w:val="00103548"/>
    <w:rsid w:val="00105696"/>
    <w:rsid w:val="00106EE7"/>
    <w:rsid w:val="00107D81"/>
    <w:rsid w:val="00110284"/>
    <w:rsid w:val="001108FF"/>
    <w:rsid w:val="00110AB5"/>
    <w:rsid w:val="00113CEC"/>
    <w:rsid w:val="00113E3E"/>
    <w:rsid w:val="00114169"/>
    <w:rsid w:val="001227B2"/>
    <w:rsid w:val="00123AE9"/>
    <w:rsid w:val="00124D58"/>
    <w:rsid w:val="00125E7E"/>
    <w:rsid w:val="001302DC"/>
    <w:rsid w:val="00130633"/>
    <w:rsid w:val="0013103F"/>
    <w:rsid w:val="00131174"/>
    <w:rsid w:val="001340F6"/>
    <w:rsid w:val="001362DA"/>
    <w:rsid w:val="00136782"/>
    <w:rsid w:val="00136F2C"/>
    <w:rsid w:val="00137DEC"/>
    <w:rsid w:val="001409AA"/>
    <w:rsid w:val="001421FE"/>
    <w:rsid w:val="00142625"/>
    <w:rsid w:val="0014272A"/>
    <w:rsid w:val="0014279E"/>
    <w:rsid w:val="0014645E"/>
    <w:rsid w:val="001470A0"/>
    <w:rsid w:val="001503ED"/>
    <w:rsid w:val="00151933"/>
    <w:rsid w:val="00151F12"/>
    <w:rsid w:val="00151FFF"/>
    <w:rsid w:val="0015618F"/>
    <w:rsid w:val="00160456"/>
    <w:rsid w:val="00163171"/>
    <w:rsid w:val="00163A99"/>
    <w:rsid w:val="00164A1E"/>
    <w:rsid w:val="00165B14"/>
    <w:rsid w:val="00172461"/>
    <w:rsid w:val="00172ADF"/>
    <w:rsid w:val="0017602C"/>
    <w:rsid w:val="00176679"/>
    <w:rsid w:val="001814D6"/>
    <w:rsid w:val="00181789"/>
    <w:rsid w:val="0018485A"/>
    <w:rsid w:val="00184B7C"/>
    <w:rsid w:val="00184D10"/>
    <w:rsid w:val="00184F84"/>
    <w:rsid w:val="00186505"/>
    <w:rsid w:val="0019253B"/>
    <w:rsid w:val="00192EE3"/>
    <w:rsid w:val="001947E1"/>
    <w:rsid w:val="001A03C6"/>
    <w:rsid w:val="001A7812"/>
    <w:rsid w:val="001B03D6"/>
    <w:rsid w:val="001B7220"/>
    <w:rsid w:val="001C06DE"/>
    <w:rsid w:val="001C1A54"/>
    <w:rsid w:val="001C67E4"/>
    <w:rsid w:val="001C6EDB"/>
    <w:rsid w:val="001D71AE"/>
    <w:rsid w:val="001D7F29"/>
    <w:rsid w:val="001E10E7"/>
    <w:rsid w:val="001E3C60"/>
    <w:rsid w:val="001E7AF2"/>
    <w:rsid w:val="001F0473"/>
    <w:rsid w:val="001F1BE3"/>
    <w:rsid w:val="001F226A"/>
    <w:rsid w:val="001F3383"/>
    <w:rsid w:val="00202190"/>
    <w:rsid w:val="002021A2"/>
    <w:rsid w:val="00202223"/>
    <w:rsid w:val="002058D5"/>
    <w:rsid w:val="00211904"/>
    <w:rsid w:val="00213317"/>
    <w:rsid w:val="00213C0C"/>
    <w:rsid w:val="002142D3"/>
    <w:rsid w:val="00214563"/>
    <w:rsid w:val="002147DE"/>
    <w:rsid w:val="002164CD"/>
    <w:rsid w:val="00217CD4"/>
    <w:rsid w:val="002209F5"/>
    <w:rsid w:val="002226B3"/>
    <w:rsid w:val="00222AE7"/>
    <w:rsid w:val="00222CD2"/>
    <w:rsid w:val="0022367D"/>
    <w:rsid w:val="002236BE"/>
    <w:rsid w:val="002241BA"/>
    <w:rsid w:val="00224ECB"/>
    <w:rsid w:val="0022603B"/>
    <w:rsid w:val="00226C56"/>
    <w:rsid w:val="00226E24"/>
    <w:rsid w:val="00227487"/>
    <w:rsid w:val="0023467C"/>
    <w:rsid w:val="00236FB8"/>
    <w:rsid w:val="002370C5"/>
    <w:rsid w:val="0023723F"/>
    <w:rsid w:val="002379F6"/>
    <w:rsid w:val="002419B1"/>
    <w:rsid w:val="00241B95"/>
    <w:rsid w:val="002433EA"/>
    <w:rsid w:val="00243ED1"/>
    <w:rsid w:val="0024450B"/>
    <w:rsid w:val="002459A3"/>
    <w:rsid w:val="002461EF"/>
    <w:rsid w:val="0024636C"/>
    <w:rsid w:val="00246E94"/>
    <w:rsid w:val="00250101"/>
    <w:rsid w:val="00251770"/>
    <w:rsid w:val="00253B05"/>
    <w:rsid w:val="00253BEC"/>
    <w:rsid w:val="00254477"/>
    <w:rsid w:val="00254DED"/>
    <w:rsid w:val="002608CC"/>
    <w:rsid w:val="00261687"/>
    <w:rsid w:val="00261AA6"/>
    <w:rsid w:val="0026303A"/>
    <w:rsid w:val="00263104"/>
    <w:rsid w:val="00263295"/>
    <w:rsid w:val="0026339E"/>
    <w:rsid w:val="00263D67"/>
    <w:rsid w:val="0026414D"/>
    <w:rsid w:val="00264222"/>
    <w:rsid w:val="002722D5"/>
    <w:rsid w:val="0027323D"/>
    <w:rsid w:val="00273E2E"/>
    <w:rsid w:val="002741D3"/>
    <w:rsid w:val="00274BDD"/>
    <w:rsid w:val="002771B0"/>
    <w:rsid w:val="002814F7"/>
    <w:rsid w:val="00281D81"/>
    <w:rsid w:val="00282402"/>
    <w:rsid w:val="002835BE"/>
    <w:rsid w:val="00283753"/>
    <w:rsid w:val="00284434"/>
    <w:rsid w:val="00284F2E"/>
    <w:rsid w:val="00285152"/>
    <w:rsid w:val="00285455"/>
    <w:rsid w:val="00286230"/>
    <w:rsid w:val="00290FBF"/>
    <w:rsid w:val="00295402"/>
    <w:rsid w:val="002978B9"/>
    <w:rsid w:val="002A0BE4"/>
    <w:rsid w:val="002A4618"/>
    <w:rsid w:val="002A4E98"/>
    <w:rsid w:val="002A544B"/>
    <w:rsid w:val="002A58EC"/>
    <w:rsid w:val="002A69EF"/>
    <w:rsid w:val="002B1892"/>
    <w:rsid w:val="002B18E3"/>
    <w:rsid w:val="002B49F8"/>
    <w:rsid w:val="002B4D6C"/>
    <w:rsid w:val="002B6E20"/>
    <w:rsid w:val="002C08DE"/>
    <w:rsid w:val="002C09D1"/>
    <w:rsid w:val="002C0D2E"/>
    <w:rsid w:val="002C3A6F"/>
    <w:rsid w:val="002C446A"/>
    <w:rsid w:val="002D00F8"/>
    <w:rsid w:val="002D170B"/>
    <w:rsid w:val="002D3689"/>
    <w:rsid w:val="002D40B8"/>
    <w:rsid w:val="002D4AAC"/>
    <w:rsid w:val="002D66CA"/>
    <w:rsid w:val="002D7B9A"/>
    <w:rsid w:val="002E16ED"/>
    <w:rsid w:val="002E29C5"/>
    <w:rsid w:val="002E3AD1"/>
    <w:rsid w:val="002E3DC7"/>
    <w:rsid w:val="002E5BF6"/>
    <w:rsid w:val="002E5DBC"/>
    <w:rsid w:val="002E608A"/>
    <w:rsid w:val="002E7C10"/>
    <w:rsid w:val="002F01BF"/>
    <w:rsid w:val="002F0A9A"/>
    <w:rsid w:val="002F373C"/>
    <w:rsid w:val="002F396D"/>
    <w:rsid w:val="002F62D7"/>
    <w:rsid w:val="002F6364"/>
    <w:rsid w:val="002F7B3D"/>
    <w:rsid w:val="00303CB9"/>
    <w:rsid w:val="00303F93"/>
    <w:rsid w:val="00304AED"/>
    <w:rsid w:val="003053B0"/>
    <w:rsid w:val="00307491"/>
    <w:rsid w:val="0030781C"/>
    <w:rsid w:val="00312CE9"/>
    <w:rsid w:val="00313A40"/>
    <w:rsid w:val="00315A19"/>
    <w:rsid w:val="00317F21"/>
    <w:rsid w:val="003201FD"/>
    <w:rsid w:val="003278DE"/>
    <w:rsid w:val="00330310"/>
    <w:rsid w:val="00330D3C"/>
    <w:rsid w:val="0033171A"/>
    <w:rsid w:val="00334CA4"/>
    <w:rsid w:val="00343E85"/>
    <w:rsid w:val="00345C41"/>
    <w:rsid w:val="00350B3F"/>
    <w:rsid w:val="00351191"/>
    <w:rsid w:val="00352DAC"/>
    <w:rsid w:val="00353149"/>
    <w:rsid w:val="0035469E"/>
    <w:rsid w:val="00356839"/>
    <w:rsid w:val="003604E9"/>
    <w:rsid w:val="0036090F"/>
    <w:rsid w:val="00364ACC"/>
    <w:rsid w:val="00365283"/>
    <w:rsid w:val="0036702D"/>
    <w:rsid w:val="00372316"/>
    <w:rsid w:val="00373A62"/>
    <w:rsid w:val="00374400"/>
    <w:rsid w:val="0037449A"/>
    <w:rsid w:val="0037545C"/>
    <w:rsid w:val="0037712E"/>
    <w:rsid w:val="00377E0D"/>
    <w:rsid w:val="003818DD"/>
    <w:rsid w:val="003822C7"/>
    <w:rsid w:val="0038322E"/>
    <w:rsid w:val="00390C03"/>
    <w:rsid w:val="003927D5"/>
    <w:rsid w:val="00392F90"/>
    <w:rsid w:val="00393E22"/>
    <w:rsid w:val="0039431B"/>
    <w:rsid w:val="003946AC"/>
    <w:rsid w:val="003947FA"/>
    <w:rsid w:val="00395989"/>
    <w:rsid w:val="00396E50"/>
    <w:rsid w:val="00397DCF"/>
    <w:rsid w:val="003A4EF6"/>
    <w:rsid w:val="003A6405"/>
    <w:rsid w:val="003B1831"/>
    <w:rsid w:val="003B3BF8"/>
    <w:rsid w:val="003B7307"/>
    <w:rsid w:val="003C4D2A"/>
    <w:rsid w:val="003C5AB6"/>
    <w:rsid w:val="003C6A4E"/>
    <w:rsid w:val="003D0D39"/>
    <w:rsid w:val="003D160A"/>
    <w:rsid w:val="003D1E34"/>
    <w:rsid w:val="003D2226"/>
    <w:rsid w:val="003D23A1"/>
    <w:rsid w:val="003D23C5"/>
    <w:rsid w:val="003D66E3"/>
    <w:rsid w:val="003D6FFE"/>
    <w:rsid w:val="003D7E69"/>
    <w:rsid w:val="003E0BED"/>
    <w:rsid w:val="003E2304"/>
    <w:rsid w:val="003E31E5"/>
    <w:rsid w:val="003E4087"/>
    <w:rsid w:val="003E5FB7"/>
    <w:rsid w:val="003F1BB2"/>
    <w:rsid w:val="003F3F61"/>
    <w:rsid w:val="003F650D"/>
    <w:rsid w:val="003F69A0"/>
    <w:rsid w:val="00401BCD"/>
    <w:rsid w:val="00404811"/>
    <w:rsid w:val="00404A25"/>
    <w:rsid w:val="004063B6"/>
    <w:rsid w:val="0040735A"/>
    <w:rsid w:val="00410EDC"/>
    <w:rsid w:val="00412185"/>
    <w:rsid w:val="00412FB9"/>
    <w:rsid w:val="00413FB7"/>
    <w:rsid w:val="00414899"/>
    <w:rsid w:val="004176BD"/>
    <w:rsid w:val="00421B48"/>
    <w:rsid w:val="00421F57"/>
    <w:rsid w:val="00423B4B"/>
    <w:rsid w:val="004250B4"/>
    <w:rsid w:val="004251B8"/>
    <w:rsid w:val="004255EB"/>
    <w:rsid w:val="00425A4C"/>
    <w:rsid w:val="00427968"/>
    <w:rsid w:val="0043093A"/>
    <w:rsid w:val="00434922"/>
    <w:rsid w:val="004351D5"/>
    <w:rsid w:val="00436298"/>
    <w:rsid w:val="00441E10"/>
    <w:rsid w:val="004422FA"/>
    <w:rsid w:val="00442A42"/>
    <w:rsid w:val="00444D6C"/>
    <w:rsid w:val="004457F1"/>
    <w:rsid w:val="004477A2"/>
    <w:rsid w:val="004505A6"/>
    <w:rsid w:val="00450AF2"/>
    <w:rsid w:val="0045239C"/>
    <w:rsid w:val="004540A8"/>
    <w:rsid w:val="0045521A"/>
    <w:rsid w:val="00455936"/>
    <w:rsid w:val="004573DE"/>
    <w:rsid w:val="00457976"/>
    <w:rsid w:val="00460239"/>
    <w:rsid w:val="00461AA2"/>
    <w:rsid w:val="00462C13"/>
    <w:rsid w:val="004641C6"/>
    <w:rsid w:val="004645BF"/>
    <w:rsid w:val="00467FBC"/>
    <w:rsid w:val="00471C64"/>
    <w:rsid w:val="004728B0"/>
    <w:rsid w:val="00472BF3"/>
    <w:rsid w:val="00473CD7"/>
    <w:rsid w:val="0047586B"/>
    <w:rsid w:val="0047751F"/>
    <w:rsid w:val="00480E5D"/>
    <w:rsid w:val="00481977"/>
    <w:rsid w:val="00484006"/>
    <w:rsid w:val="00485720"/>
    <w:rsid w:val="00487588"/>
    <w:rsid w:val="004937F3"/>
    <w:rsid w:val="0049798F"/>
    <w:rsid w:val="004A01A6"/>
    <w:rsid w:val="004A05E6"/>
    <w:rsid w:val="004A4A31"/>
    <w:rsid w:val="004A662E"/>
    <w:rsid w:val="004B0890"/>
    <w:rsid w:val="004B2A2F"/>
    <w:rsid w:val="004B5043"/>
    <w:rsid w:val="004B51EF"/>
    <w:rsid w:val="004B5DF8"/>
    <w:rsid w:val="004B646F"/>
    <w:rsid w:val="004C1956"/>
    <w:rsid w:val="004C1A3B"/>
    <w:rsid w:val="004C2F32"/>
    <w:rsid w:val="004C35DD"/>
    <w:rsid w:val="004C3F4C"/>
    <w:rsid w:val="004C40BD"/>
    <w:rsid w:val="004C4546"/>
    <w:rsid w:val="004C7C9A"/>
    <w:rsid w:val="004D3599"/>
    <w:rsid w:val="004D5483"/>
    <w:rsid w:val="004E0596"/>
    <w:rsid w:val="004E1AC4"/>
    <w:rsid w:val="004E504E"/>
    <w:rsid w:val="004E536B"/>
    <w:rsid w:val="004E68C9"/>
    <w:rsid w:val="004E6C84"/>
    <w:rsid w:val="004E7D07"/>
    <w:rsid w:val="004F171B"/>
    <w:rsid w:val="004F41D1"/>
    <w:rsid w:val="004F53DB"/>
    <w:rsid w:val="004F62F3"/>
    <w:rsid w:val="004F65F9"/>
    <w:rsid w:val="004F7390"/>
    <w:rsid w:val="00501F81"/>
    <w:rsid w:val="00503943"/>
    <w:rsid w:val="005071A9"/>
    <w:rsid w:val="005104AA"/>
    <w:rsid w:val="00510755"/>
    <w:rsid w:val="00514A37"/>
    <w:rsid w:val="00517BD5"/>
    <w:rsid w:val="0052221C"/>
    <w:rsid w:val="005231F2"/>
    <w:rsid w:val="00523242"/>
    <w:rsid w:val="00523D6F"/>
    <w:rsid w:val="00524525"/>
    <w:rsid w:val="00524B4A"/>
    <w:rsid w:val="0052514B"/>
    <w:rsid w:val="00531BA0"/>
    <w:rsid w:val="005353BD"/>
    <w:rsid w:val="005419BF"/>
    <w:rsid w:val="00544754"/>
    <w:rsid w:val="00550926"/>
    <w:rsid w:val="00550BE5"/>
    <w:rsid w:val="00551218"/>
    <w:rsid w:val="00552AE4"/>
    <w:rsid w:val="00554FF8"/>
    <w:rsid w:val="005554EA"/>
    <w:rsid w:val="005555CF"/>
    <w:rsid w:val="005573D0"/>
    <w:rsid w:val="00566198"/>
    <w:rsid w:val="005710CB"/>
    <w:rsid w:val="00585A81"/>
    <w:rsid w:val="00587ECE"/>
    <w:rsid w:val="0059011D"/>
    <w:rsid w:val="00590141"/>
    <w:rsid w:val="0059065E"/>
    <w:rsid w:val="00591F99"/>
    <w:rsid w:val="00594545"/>
    <w:rsid w:val="005945E9"/>
    <w:rsid w:val="005955E6"/>
    <w:rsid w:val="005957C3"/>
    <w:rsid w:val="00595B73"/>
    <w:rsid w:val="005A09AA"/>
    <w:rsid w:val="005A1387"/>
    <w:rsid w:val="005A3E42"/>
    <w:rsid w:val="005A5D67"/>
    <w:rsid w:val="005A5E00"/>
    <w:rsid w:val="005A6E59"/>
    <w:rsid w:val="005B0CE9"/>
    <w:rsid w:val="005B0D2F"/>
    <w:rsid w:val="005B35CE"/>
    <w:rsid w:val="005B3779"/>
    <w:rsid w:val="005B7507"/>
    <w:rsid w:val="005B7AD9"/>
    <w:rsid w:val="005B7AF5"/>
    <w:rsid w:val="005C047C"/>
    <w:rsid w:val="005C058C"/>
    <w:rsid w:val="005C1422"/>
    <w:rsid w:val="005C35B2"/>
    <w:rsid w:val="005C4048"/>
    <w:rsid w:val="005C4107"/>
    <w:rsid w:val="005D0684"/>
    <w:rsid w:val="005D0939"/>
    <w:rsid w:val="005D21A4"/>
    <w:rsid w:val="005D2E0A"/>
    <w:rsid w:val="005D3372"/>
    <w:rsid w:val="005E3766"/>
    <w:rsid w:val="005E4856"/>
    <w:rsid w:val="005E6144"/>
    <w:rsid w:val="005E71C2"/>
    <w:rsid w:val="005F229C"/>
    <w:rsid w:val="005F3DE4"/>
    <w:rsid w:val="005F46C3"/>
    <w:rsid w:val="005F4F02"/>
    <w:rsid w:val="005F5410"/>
    <w:rsid w:val="005F6021"/>
    <w:rsid w:val="005F7C15"/>
    <w:rsid w:val="00600B92"/>
    <w:rsid w:val="00602F1B"/>
    <w:rsid w:val="00605F04"/>
    <w:rsid w:val="00606A10"/>
    <w:rsid w:val="00606D9B"/>
    <w:rsid w:val="00606FA9"/>
    <w:rsid w:val="0060766E"/>
    <w:rsid w:val="00610C69"/>
    <w:rsid w:val="0061101C"/>
    <w:rsid w:val="00612741"/>
    <w:rsid w:val="00613C92"/>
    <w:rsid w:val="00614792"/>
    <w:rsid w:val="0061650E"/>
    <w:rsid w:val="006247B1"/>
    <w:rsid w:val="00626C8D"/>
    <w:rsid w:val="00632CF5"/>
    <w:rsid w:val="0063424C"/>
    <w:rsid w:val="006355B2"/>
    <w:rsid w:val="00636FC4"/>
    <w:rsid w:val="00640EB7"/>
    <w:rsid w:val="006424C7"/>
    <w:rsid w:val="006433C5"/>
    <w:rsid w:val="00643935"/>
    <w:rsid w:val="00644CCB"/>
    <w:rsid w:val="00647720"/>
    <w:rsid w:val="00650712"/>
    <w:rsid w:val="006511C7"/>
    <w:rsid w:val="0065321C"/>
    <w:rsid w:val="00653675"/>
    <w:rsid w:val="00654052"/>
    <w:rsid w:val="006552B9"/>
    <w:rsid w:val="006563C8"/>
    <w:rsid w:val="0065792A"/>
    <w:rsid w:val="00664062"/>
    <w:rsid w:val="0066505B"/>
    <w:rsid w:val="006672EB"/>
    <w:rsid w:val="00670EAA"/>
    <w:rsid w:val="00671FC8"/>
    <w:rsid w:val="00672059"/>
    <w:rsid w:val="00673D64"/>
    <w:rsid w:val="00675B56"/>
    <w:rsid w:val="00676042"/>
    <w:rsid w:val="006761C7"/>
    <w:rsid w:val="00681047"/>
    <w:rsid w:val="00681722"/>
    <w:rsid w:val="006837D2"/>
    <w:rsid w:val="006878C8"/>
    <w:rsid w:val="00687E14"/>
    <w:rsid w:val="006911BF"/>
    <w:rsid w:val="00692289"/>
    <w:rsid w:val="00693B3D"/>
    <w:rsid w:val="0069798A"/>
    <w:rsid w:val="006A0DC5"/>
    <w:rsid w:val="006A3642"/>
    <w:rsid w:val="006A4E5C"/>
    <w:rsid w:val="006A5923"/>
    <w:rsid w:val="006A68EC"/>
    <w:rsid w:val="006A7658"/>
    <w:rsid w:val="006B13F4"/>
    <w:rsid w:val="006B1B68"/>
    <w:rsid w:val="006B2B3F"/>
    <w:rsid w:val="006B6967"/>
    <w:rsid w:val="006B789C"/>
    <w:rsid w:val="006C0053"/>
    <w:rsid w:val="006C331B"/>
    <w:rsid w:val="006C338D"/>
    <w:rsid w:val="006C56DD"/>
    <w:rsid w:val="006D1792"/>
    <w:rsid w:val="006D245D"/>
    <w:rsid w:val="006E014D"/>
    <w:rsid w:val="006E1A8B"/>
    <w:rsid w:val="006E1FD2"/>
    <w:rsid w:val="006E41C0"/>
    <w:rsid w:val="006E4802"/>
    <w:rsid w:val="006E6BA9"/>
    <w:rsid w:val="006E6EF3"/>
    <w:rsid w:val="006E715C"/>
    <w:rsid w:val="006F05E2"/>
    <w:rsid w:val="006F0CBC"/>
    <w:rsid w:val="006F268B"/>
    <w:rsid w:val="006F2CDC"/>
    <w:rsid w:val="006F31E5"/>
    <w:rsid w:val="007005A2"/>
    <w:rsid w:val="007013AE"/>
    <w:rsid w:val="00701639"/>
    <w:rsid w:val="007066C3"/>
    <w:rsid w:val="007070D6"/>
    <w:rsid w:val="00707633"/>
    <w:rsid w:val="007076BB"/>
    <w:rsid w:val="00710DA5"/>
    <w:rsid w:val="00716B44"/>
    <w:rsid w:val="00723932"/>
    <w:rsid w:val="00723C91"/>
    <w:rsid w:val="007246E7"/>
    <w:rsid w:val="00730205"/>
    <w:rsid w:val="0073208F"/>
    <w:rsid w:val="00732542"/>
    <w:rsid w:val="007365C0"/>
    <w:rsid w:val="00737141"/>
    <w:rsid w:val="007373C7"/>
    <w:rsid w:val="0074027D"/>
    <w:rsid w:val="007406D1"/>
    <w:rsid w:val="00741B1B"/>
    <w:rsid w:val="00746995"/>
    <w:rsid w:val="00747126"/>
    <w:rsid w:val="00747A7A"/>
    <w:rsid w:val="0075040A"/>
    <w:rsid w:val="00751A5C"/>
    <w:rsid w:val="00752000"/>
    <w:rsid w:val="00752408"/>
    <w:rsid w:val="00754ACB"/>
    <w:rsid w:val="0075647A"/>
    <w:rsid w:val="007564E5"/>
    <w:rsid w:val="007567E9"/>
    <w:rsid w:val="007568F9"/>
    <w:rsid w:val="00757F88"/>
    <w:rsid w:val="00760F29"/>
    <w:rsid w:val="00761653"/>
    <w:rsid w:val="007621CE"/>
    <w:rsid w:val="007650C3"/>
    <w:rsid w:val="00765E9A"/>
    <w:rsid w:val="00771B60"/>
    <w:rsid w:val="00780146"/>
    <w:rsid w:val="00780811"/>
    <w:rsid w:val="007817EC"/>
    <w:rsid w:val="00783A36"/>
    <w:rsid w:val="007844AB"/>
    <w:rsid w:val="00786B64"/>
    <w:rsid w:val="00790C48"/>
    <w:rsid w:val="007930C8"/>
    <w:rsid w:val="00795DDB"/>
    <w:rsid w:val="007A0FD0"/>
    <w:rsid w:val="007A3B97"/>
    <w:rsid w:val="007A45CF"/>
    <w:rsid w:val="007A4632"/>
    <w:rsid w:val="007A5D9A"/>
    <w:rsid w:val="007A650E"/>
    <w:rsid w:val="007A6C56"/>
    <w:rsid w:val="007A6C87"/>
    <w:rsid w:val="007A761C"/>
    <w:rsid w:val="007A767E"/>
    <w:rsid w:val="007B0246"/>
    <w:rsid w:val="007B0B80"/>
    <w:rsid w:val="007B23F6"/>
    <w:rsid w:val="007B2670"/>
    <w:rsid w:val="007B3CE4"/>
    <w:rsid w:val="007B4E98"/>
    <w:rsid w:val="007B5E75"/>
    <w:rsid w:val="007B5F27"/>
    <w:rsid w:val="007C0102"/>
    <w:rsid w:val="007C216F"/>
    <w:rsid w:val="007C5C06"/>
    <w:rsid w:val="007C6894"/>
    <w:rsid w:val="007D1B23"/>
    <w:rsid w:val="007D5434"/>
    <w:rsid w:val="007D5C28"/>
    <w:rsid w:val="007D5DB4"/>
    <w:rsid w:val="007D6081"/>
    <w:rsid w:val="007D6B6C"/>
    <w:rsid w:val="007E0086"/>
    <w:rsid w:val="007E181C"/>
    <w:rsid w:val="007E7039"/>
    <w:rsid w:val="007F03D8"/>
    <w:rsid w:val="007F1B6C"/>
    <w:rsid w:val="007F331B"/>
    <w:rsid w:val="007F3E6F"/>
    <w:rsid w:val="007F542F"/>
    <w:rsid w:val="008011CB"/>
    <w:rsid w:val="00802932"/>
    <w:rsid w:val="00805DA7"/>
    <w:rsid w:val="00806322"/>
    <w:rsid w:val="00806B9D"/>
    <w:rsid w:val="00807959"/>
    <w:rsid w:val="008114DB"/>
    <w:rsid w:val="00813139"/>
    <w:rsid w:val="008161E2"/>
    <w:rsid w:val="00816C7A"/>
    <w:rsid w:val="008201B3"/>
    <w:rsid w:val="00822E00"/>
    <w:rsid w:val="00822E59"/>
    <w:rsid w:val="00830A35"/>
    <w:rsid w:val="00835269"/>
    <w:rsid w:val="008357D3"/>
    <w:rsid w:val="00840395"/>
    <w:rsid w:val="00840B68"/>
    <w:rsid w:val="008419CB"/>
    <w:rsid w:val="0084342B"/>
    <w:rsid w:val="0084352C"/>
    <w:rsid w:val="008441F7"/>
    <w:rsid w:val="00845D0B"/>
    <w:rsid w:val="008530F3"/>
    <w:rsid w:val="008647BC"/>
    <w:rsid w:val="008658B4"/>
    <w:rsid w:val="0086694E"/>
    <w:rsid w:val="00871DFE"/>
    <w:rsid w:val="00875D2D"/>
    <w:rsid w:val="00875E00"/>
    <w:rsid w:val="0088339D"/>
    <w:rsid w:val="008841DD"/>
    <w:rsid w:val="0088543B"/>
    <w:rsid w:val="00890847"/>
    <w:rsid w:val="00890A66"/>
    <w:rsid w:val="00896937"/>
    <w:rsid w:val="00897F1E"/>
    <w:rsid w:val="008A723F"/>
    <w:rsid w:val="008B0BF2"/>
    <w:rsid w:val="008B15AE"/>
    <w:rsid w:val="008B1F4B"/>
    <w:rsid w:val="008B3E0A"/>
    <w:rsid w:val="008B3E43"/>
    <w:rsid w:val="008B687C"/>
    <w:rsid w:val="008C406B"/>
    <w:rsid w:val="008D3022"/>
    <w:rsid w:val="008D3CA1"/>
    <w:rsid w:val="008E1143"/>
    <w:rsid w:val="008E2DA6"/>
    <w:rsid w:val="008E640B"/>
    <w:rsid w:val="008E7D16"/>
    <w:rsid w:val="008F0146"/>
    <w:rsid w:val="008F2F05"/>
    <w:rsid w:val="008F58EE"/>
    <w:rsid w:val="008F6FE2"/>
    <w:rsid w:val="00901E20"/>
    <w:rsid w:val="00902232"/>
    <w:rsid w:val="00906F45"/>
    <w:rsid w:val="009073EB"/>
    <w:rsid w:val="0091030E"/>
    <w:rsid w:val="00910A71"/>
    <w:rsid w:val="00910D37"/>
    <w:rsid w:val="00910E70"/>
    <w:rsid w:val="0091235F"/>
    <w:rsid w:val="00915307"/>
    <w:rsid w:val="009155DE"/>
    <w:rsid w:val="00915D52"/>
    <w:rsid w:val="00917F06"/>
    <w:rsid w:val="009226E2"/>
    <w:rsid w:val="00924E8C"/>
    <w:rsid w:val="0092625A"/>
    <w:rsid w:val="00930379"/>
    <w:rsid w:val="00930A42"/>
    <w:rsid w:val="00933B56"/>
    <w:rsid w:val="00934362"/>
    <w:rsid w:val="00935DF0"/>
    <w:rsid w:val="0093787D"/>
    <w:rsid w:val="0094422E"/>
    <w:rsid w:val="009444AD"/>
    <w:rsid w:val="00944ACA"/>
    <w:rsid w:val="0094746E"/>
    <w:rsid w:val="009475FB"/>
    <w:rsid w:val="009537D9"/>
    <w:rsid w:val="00953D8D"/>
    <w:rsid w:val="00954822"/>
    <w:rsid w:val="0095550E"/>
    <w:rsid w:val="009572CF"/>
    <w:rsid w:val="00957758"/>
    <w:rsid w:val="00957C06"/>
    <w:rsid w:val="00960871"/>
    <w:rsid w:val="00961ED2"/>
    <w:rsid w:val="00963954"/>
    <w:rsid w:val="00964138"/>
    <w:rsid w:val="00964C26"/>
    <w:rsid w:val="009653D3"/>
    <w:rsid w:val="0096788B"/>
    <w:rsid w:val="00967FF6"/>
    <w:rsid w:val="00971154"/>
    <w:rsid w:val="00973CE8"/>
    <w:rsid w:val="00974B64"/>
    <w:rsid w:val="009765D5"/>
    <w:rsid w:val="00977CDB"/>
    <w:rsid w:val="009802E9"/>
    <w:rsid w:val="00983A7D"/>
    <w:rsid w:val="00984D55"/>
    <w:rsid w:val="009850D6"/>
    <w:rsid w:val="00987343"/>
    <w:rsid w:val="00991029"/>
    <w:rsid w:val="009920CD"/>
    <w:rsid w:val="00995911"/>
    <w:rsid w:val="00996378"/>
    <w:rsid w:val="00996FE2"/>
    <w:rsid w:val="009A105E"/>
    <w:rsid w:val="009A1E9A"/>
    <w:rsid w:val="009A238F"/>
    <w:rsid w:val="009A379D"/>
    <w:rsid w:val="009A3A8E"/>
    <w:rsid w:val="009A40C2"/>
    <w:rsid w:val="009A4E4B"/>
    <w:rsid w:val="009A5B3F"/>
    <w:rsid w:val="009A66DD"/>
    <w:rsid w:val="009A66F1"/>
    <w:rsid w:val="009A6B7C"/>
    <w:rsid w:val="009A7BD0"/>
    <w:rsid w:val="009B0B3C"/>
    <w:rsid w:val="009B1A52"/>
    <w:rsid w:val="009B343D"/>
    <w:rsid w:val="009B3DEA"/>
    <w:rsid w:val="009B4794"/>
    <w:rsid w:val="009B5B56"/>
    <w:rsid w:val="009B74C6"/>
    <w:rsid w:val="009C04D0"/>
    <w:rsid w:val="009C1F29"/>
    <w:rsid w:val="009C2450"/>
    <w:rsid w:val="009D09EF"/>
    <w:rsid w:val="009D0C04"/>
    <w:rsid w:val="009D1097"/>
    <w:rsid w:val="009D1436"/>
    <w:rsid w:val="009D151B"/>
    <w:rsid w:val="009D2A61"/>
    <w:rsid w:val="009D5992"/>
    <w:rsid w:val="009D627E"/>
    <w:rsid w:val="009D78ED"/>
    <w:rsid w:val="009E037F"/>
    <w:rsid w:val="009E0F51"/>
    <w:rsid w:val="009E117D"/>
    <w:rsid w:val="009E181D"/>
    <w:rsid w:val="009E1B40"/>
    <w:rsid w:val="009E7EA2"/>
    <w:rsid w:val="009F01A7"/>
    <w:rsid w:val="009F09F6"/>
    <w:rsid w:val="009F0E2D"/>
    <w:rsid w:val="009F3D44"/>
    <w:rsid w:val="009F42EA"/>
    <w:rsid w:val="009F4715"/>
    <w:rsid w:val="009F7423"/>
    <w:rsid w:val="00A00DBA"/>
    <w:rsid w:val="00A02823"/>
    <w:rsid w:val="00A03C6D"/>
    <w:rsid w:val="00A07612"/>
    <w:rsid w:val="00A10384"/>
    <w:rsid w:val="00A131DD"/>
    <w:rsid w:val="00A14A10"/>
    <w:rsid w:val="00A17176"/>
    <w:rsid w:val="00A218DB"/>
    <w:rsid w:val="00A22885"/>
    <w:rsid w:val="00A23287"/>
    <w:rsid w:val="00A25AB1"/>
    <w:rsid w:val="00A26A6C"/>
    <w:rsid w:val="00A270E5"/>
    <w:rsid w:val="00A3186E"/>
    <w:rsid w:val="00A32054"/>
    <w:rsid w:val="00A3562C"/>
    <w:rsid w:val="00A37BEF"/>
    <w:rsid w:val="00A41F59"/>
    <w:rsid w:val="00A42613"/>
    <w:rsid w:val="00A43D1A"/>
    <w:rsid w:val="00A50D9F"/>
    <w:rsid w:val="00A52BB4"/>
    <w:rsid w:val="00A53166"/>
    <w:rsid w:val="00A5437A"/>
    <w:rsid w:val="00A5543E"/>
    <w:rsid w:val="00A55CB3"/>
    <w:rsid w:val="00A60D13"/>
    <w:rsid w:val="00A61FBB"/>
    <w:rsid w:val="00A61FE0"/>
    <w:rsid w:val="00A62158"/>
    <w:rsid w:val="00A62B4F"/>
    <w:rsid w:val="00A63B89"/>
    <w:rsid w:val="00A63BA2"/>
    <w:rsid w:val="00A64E36"/>
    <w:rsid w:val="00A67D4E"/>
    <w:rsid w:val="00A67FC3"/>
    <w:rsid w:val="00A70617"/>
    <w:rsid w:val="00A70C8E"/>
    <w:rsid w:val="00A715DB"/>
    <w:rsid w:val="00A71CDF"/>
    <w:rsid w:val="00A73174"/>
    <w:rsid w:val="00A8142F"/>
    <w:rsid w:val="00A83BF4"/>
    <w:rsid w:val="00A85195"/>
    <w:rsid w:val="00A85ABA"/>
    <w:rsid w:val="00A85F74"/>
    <w:rsid w:val="00A867EF"/>
    <w:rsid w:val="00A90F20"/>
    <w:rsid w:val="00A910DF"/>
    <w:rsid w:val="00A941FD"/>
    <w:rsid w:val="00A96708"/>
    <w:rsid w:val="00AA1320"/>
    <w:rsid w:val="00AA2E08"/>
    <w:rsid w:val="00AA4DD4"/>
    <w:rsid w:val="00AA4E73"/>
    <w:rsid w:val="00AA7E7A"/>
    <w:rsid w:val="00AB022C"/>
    <w:rsid w:val="00AB02B2"/>
    <w:rsid w:val="00AB086D"/>
    <w:rsid w:val="00AB13F9"/>
    <w:rsid w:val="00AB25FC"/>
    <w:rsid w:val="00AB3C16"/>
    <w:rsid w:val="00AB4C7A"/>
    <w:rsid w:val="00AB4D33"/>
    <w:rsid w:val="00AB7183"/>
    <w:rsid w:val="00AB725B"/>
    <w:rsid w:val="00AB7D99"/>
    <w:rsid w:val="00AC214A"/>
    <w:rsid w:val="00AC2A9D"/>
    <w:rsid w:val="00AC45A8"/>
    <w:rsid w:val="00AC7648"/>
    <w:rsid w:val="00AD1C8B"/>
    <w:rsid w:val="00AE0B92"/>
    <w:rsid w:val="00AE0F59"/>
    <w:rsid w:val="00AE1CED"/>
    <w:rsid w:val="00AE4883"/>
    <w:rsid w:val="00AE4BC9"/>
    <w:rsid w:val="00AE5604"/>
    <w:rsid w:val="00AE59C4"/>
    <w:rsid w:val="00AE5B28"/>
    <w:rsid w:val="00AE5ED7"/>
    <w:rsid w:val="00AE6B0E"/>
    <w:rsid w:val="00AE76F7"/>
    <w:rsid w:val="00AF2240"/>
    <w:rsid w:val="00AF6A8D"/>
    <w:rsid w:val="00B0177B"/>
    <w:rsid w:val="00B0310A"/>
    <w:rsid w:val="00B03C8F"/>
    <w:rsid w:val="00B054BF"/>
    <w:rsid w:val="00B06853"/>
    <w:rsid w:val="00B06F28"/>
    <w:rsid w:val="00B07132"/>
    <w:rsid w:val="00B07D72"/>
    <w:rsid w:val="00B17DBB"/>
    <w:rsid w:val="00B2054A"/>
    <w:rsid w:val="00B243B8"/>
    <w:rsid w:val="00B25652"/>
    <w:rsid w:val="00B25FC2"/>
    <w:rsid w:val="00B2759D"/>
    <w:rsid w:val="00B30FFC"/>
    <w:rsid w:val="00B31617"/>
    <w:rsid w:val="00B34C55"/>
    <w:rsid w:val="00B4481E"/>
    <w:rsid w:val="00B4550D"/>
    <w:rsid w:val="00B50A66"/>
    <w:rsid w:val="00B50E2D"/>
    <w:rsid w:val="00B53004"/>
    <w:rsid w:val="00B53B8A"/>
    <w:rsid w:val="00B54820"/>
    <w:rsid w:val="00B572E6"/>
    <w:rsid w:val="00B609E3"/>
    <w:rsid w:val="00B62DBC"/>
    <w:rsid w:val="00B6343A"/>
    <w:rsid w:val="00B63E3C"/>
    <w:rsid w:val="00B67108"/>
    <w:rsid w:val="00B6795C"/>
    <w:rsid w:val="00B67D97"/>
    <w:rsid w:val="00B70247"/>
    <w:rsid w:val="00B70AA4"/>
    <w:rsid w:val="00B710C1"/>
    <w:rsid w:val="00B7301D"/>
    <w:rsid w:val="00B73BDF"/>
    <w:rsid w:val="00B751CD"/>
    <w:rsid w:val="00B75863"/>
    <w:rsid w:val="00B80550"/>
    <w:rsid w:val="00B84AA9"/>
    <w:rsid w:val="00B8735F"/>
    <w:rsid w:val="00B876BB"/>
    <w:rsid w:val="00B879AD"/>
    <w:rsid w:val="00B917B3"/>
    <w:rsid w:val="00B949B6"/>
    <w:rsid w:val="00B94ABA"/>
    <w:rsid w:val="00B962B6"/>
    <w:rsid w:val="00B9779C"/>
    <w:rsid w:val="00BA1628"/>
    <w:rsid w:val="00BA19A6"/>
    <w:rsid w:val="00BA2454"/>
    <w:rsid w:val="00BA3DEC"/>
    <w:rsid w:val="00BA498E"/>
    <w:rsid w:val="00BA5ADF"/>
    <w:rsid w:val="00BA739A"/>
    <w:rsid w:val="00BA7CE5"/>
    <w:rsid w:val="00BB1526"/>
    <w:rsid w:val="00BB1AD4"/>
    <w:rsid w:val="00BB4EC1"/>
    <w:rsid w:val="00BB54A0"/>
    <w:rsid w:val="00BB6A15"/>
    <w:rsid w:val="00BC05AB"/>
    <w:rsid w:val="00BC07C6"/>
    <w:rsid w:val="00BC34BD"/>
    <w:rsid w:val="00BC37CC"/>
    <w:rsid w:val="00BC5A8A"/>
    <w:rsid w:val="00BD176D"/>
    <w:rsid w:val="00BD5B29"/>
    <w:rsid w:val="00BD5F14"/>
    <w:rsid w:val="00BE0A88"/>
    <w:rsid w:val="00BE1AF9"/>
    <w:rsid w:val="00BE2AEB"/>
    <w:rsid w:val="00BE51F4"/>
    <w:rsid w:val="00BE56CC"/>
    <w:rsid w:val="00BE58CD"/>
    <w:rsid w:val="00BE5BC6"/>
    <w:rsid w:val="00BE7880"/>
    <w:rsid w:val="00BF6822"/>
    <w:rsid w:val="00C033B3"/>
    <w:rsid w:val="00C03A9D"/>
    <w:rsid w:val="00C03AF6"/>
    <w:rsid w:val="00C04425"/>
    <w:rsid w:val="00C138FE"/>
    <w:rsid w:val="00C1408B"/>
    <w:rsid w:val="00C146A9"/>
    <w:rsid w:val="00C1618A"/>
    <w:rsid w:val="00C16A5F"/>
    <w:rsid w:val="00C20720"/>
    <w:rsid w:val="00C20788"/>
    <w:rsid w:val="00C21F8C"/>
    <w:rsid w:val="00C23954"/>
    <w:rsid w:val="00C23FD4"/>
    <w:rsid w:val="00C2705D"/>
    <w:rsid w:val="00C278C7"/>
    <w:rsid w:val="00C30D13"/>
    <w:rsid w:val="00C31CF9"/>
    <w:rsid w:val="00C32C5B"/>
    <w:rsid w:val="00C32F7B"/>
    <w:rsid w:val="00C36927"/>
    <w:rsid w:val="00C40CDD"/>
    <w:rsid w:val="00C40D12"/>
    <w:rsid w:val="00C4184E"/>
    <w:rsid w:val="00C44287"/>
    <w:rsid w:val="00C468C4"/>
    <w:rsid w:val="00C47482"/>
    <w:rsid w:val="00C4792F"/>
    <w:rsid w:val="00C503DB"/>
    <w:rsid w:val="00C54D30"/>
    <w:rsid w:val="00C565CC"/>
    <w:rsid w:val="00C6475A"/>
    <w:rsid w:val="00C65616"/>
    <w:rsid w:val="00C6794F"/>
    <w:rsid w:val="00C70869"/>
    <w:rsid w:val="00C721D1"/>
    <w:rsid w:val="00C7357C"/>
    <w:rsid w:val="00C744F7"/>
    <w:rsid w:val="00C75685"/>
    <w:rsid w:val="00C80EB0"/>
    <w:rsid w:val="00C8143B"/>
    <w:rsid w:val="00C8432C"/>
    <w:rsid w:val="00C848E9"/>
    <w:rsid w:val="00C8651E"/>
    <w:rsid w:val="00C87C27"/>
    <w:rsid w:val="00C90555"/>
    <w:rsid w:val="00C91BDE"/>
    <w:rsid w:val="00C91E10"/>
    <w:rsid w:val="00C94AF7"/>
    <w:rsid w:val="00C95DA8"/>
    <w:rsid w:val="00CA10E4"/>
    <w:rsid w:val="00CA1A14"/>
    <w:rsid w:val="00CA2930"/>
    <w:rsid w:val="00CA3D35"/>
    <w:rsid w:val="00CA47C6"/>
    <w:rsid w:val="00CA4CC7"/>
    <w:rsid w:val="00CA5906"/>
    <w:rsid w:val="00CB1E56"/>
    <w:rsid w:val="00CB539D"/>
    <w:rsid w:val="00CB6A20"/>
    <w:rsid w:val="00CB70B0"/>
    <w:rsid w:val="00CC0F3C"/>
    <w:rsid w:val="00CC1960"/>
    <w:rsid w:val="00CC206B"/>
    <w:rsid w:val="00CC3456"/>
    <w:rsid w:val="00CC6399"/>
    <w:rsid w:val="00CC6545"/>
    <w:rsid w:val="00CC74D3"/>
    <w:rsid w:val="00CC7B81"/>
    <w:rsid w:val="00CC7BBC"/>
    <w:rsid w:val="00CC7DB7"/>
    <w:rsid w:val="00CD1830"/>
    <w:rsid w:val="00CD2E17"/>
    <w:rsid w:val="00CD3C05"/>
    <w:rsid w:val="00CD5453"/>
    <w:rsid w:val="00CD5FFC"/>
    <w:rsid w:val="00CD6620"/>
    <w:rsid w:val="00CD7BD0"/>
    <w:rsid w:val="00CE0008"/>
    <w:rsid w:val="00CE0631"/>
    <w:rsid w:val="00CE496E"/>
    <w:rsid w:val="00CE4BA7"/>
    <w:rsid w:val="00CE698B"/>
    <w:rsid w:val="00CE7641"/>
    <w:rsid w:val="00CF138A"/>
    <w:rsid w:val="00CF13DD"/>
    <w:rsid w:val="00CF1D70"/>
    <w:rsid w:val="00CF2139"/>
    <w:rsid w:val="00CF22E6"/>
    <w:rsid w:val="00CF28A3"/>
    <w:rsid w:val="00CF4431"/>
    <w:rsid w:val="00CF6ED9"/>
    <w:rsid w:val="00CF7FC2"/>
    <w:rsid w:val="00D01DB4"/>
    <w:rsid w:val="00D03B96"/>
    <w:rsid w:val="00D04AD3"/>
    <w:rsid w:val="00D05E5B"/>
    <w:rsid w:val="00D0737E"/>
    <w:rsid w:val="00D10E57"/>
    <w:rsid w:val="00D1115B"/>
    <w:rsid w:val="00D11BB9"/>
    <w:rsid w:val="00D133B6"/>
    <w:rsid w:val="00D15BDD"/>
    <w:rsid w:val="00D15EA5"/>
    <w:rsid w:val="00D16332"/>
    <w:rsid w:val="00D17579"/>
    <w:rsid w:val="00D17A19"/>
    <w:rsid w:val="00D2318B"/>
    <w:rsid w:val="00D23B6A"/>
    <w:rsid w:val="00D23DC5"/>
    <w:rsid w:val="00D27B35"/>
    <w:rsid w:val="00D30833"/>
    <w:rsid w:val="00D30F70"/>
    <w:rsid w:val="00D348E4"/>
    <w:rsid w:val="00D354F4"/>
    <w:rsid w:val="00D36141"/>
    <w:rsid w:val="00D366A5"/>
    <w:rsid w:val="00D36A32"/>
    <w:rsid w:val="00D375E1"/>
    <w:rsid w:val="00D40E3F"/>
    <w:rsid w:val="00D41504"/>
    <w:rsid w:val="00D41C5E"/>
    <w:rsid w:val="00D4212D"/>
    <w:rsid w:val="00D43283"/>
    <w:rsid w:val="00D4673B"/>
    <w:rsid w:val="00D47474"/>
    <w:rsid w:val="00D50127"/>
    <w:rsid w:val="00D51B59"/>
    <w:rsid w:val="00D53B2B"/>
    <w:rsid w:val="00D5584B"/>
    <w:rsid w:val="00D563AF"/>
    <w:rsid w:val="00D57ED1"/>
    <w:rsid w:val="00D637BE"/>
    <w:rsid w:val="00D66540"/>
    <w:rsid w:val="00D73531"/>
    <w:rsid w:val="00D7508F"/>
    <w:rsid w:val="00D75BD0"/>
    <w:rsid w:val="00D81041"/>
    <w:rsid w:val="00D81355"/>
    <w:rsid w:val="00D81436"/>
    <w:rsid w:val="00D8421A"/>
    <w:rsid w:val="00D85808"/>
    <w:rsid w:val="00D85CED"/>
    <w:rsid w:val="00D860B9"/>
    <w:rsid w:val="00D86B0A"/>
    <w:rsid w:val="00D87742"/>
    <w:rsid w:val="00D921E9"/>
    <w:rsid w:val="00D93437"/>
    <w:rsid w:val="00DA0525"/>
    <w:rsid w:val="00DA0602"/>
    <w:rsid w:val="00DA1E3C"/>
    <w:rsid w:val="00DA218A"/>
    <w:rsid w:val="00DA3325"/>
    <w:rsid w:val="00DA50E4"/>
    <w:rsid w:val="00DA608D"/>
    <w:rsid w:val="00DA6D19"/>
    <w:rsid w:val="00DA774E"/>
    <w:rsid w:val="00DA78D5"/>
    <w:rsid w:val="00DB01B3"/>
    <w:rsid w:val="00DB2228"/>
    <w:rsid w:val="00DB360F"/>
    <w:rsid w:val="00DB3BBB"/>
    <w:rsid w:val="00DB745E"/>
    <w:rsid w:val="00DC0944"/>
    <w:rsid w:val="00DC7A41"/>
    <w:rsid w:val="00DD016F"/>
    <w:rsid w:val="00DD2CD8"/>
    <w:rsid w:val="00DD549A"/>
    <w:rsid w:val="00DD67F6"/>
    <w:rsid w:val="00DD7B4D"/>
    <w:rsid w:val="00DD7D0D"/>
    <w:rsid w:val="00DE26A2"/>
    <w:rsid w:val="00DE3B12"/>
    <w:rsid w:val="00DE3E4C"/>
    <w:rsid w:val="00DE41BD"/>
    <w:rsid w:val="00DE4310"/>
    <w:rsid w:val="00DE4D46"/>
    <w:rsid w:val="00DE6999"/>
    <w:rsid w:val="00DF0F55"/>
    <w:rsid w:val="00DF24D5"/>
    <w:rsid w:val="00DF2510"/>
    <w:rsid w:val="00DF29BF"/>
    <w:rsid w:val="00DF2B96"/>
    <w:rsid w:val="00DF2DEE"/>
    <w:rsid w:val="00DF49DB"/>
    <w:rsid w:val="00DF4BF2"/>
    <w:rsid w:val="00DF5210"/>
    <w:rsid w:val="00DF7C44"/>
    <w:rsid w:val="00DF7FA2"/>
    <w:rsid w:val="00E009CB"/>
    <w:rsid w:val="00E0354C"/>
    <w:rsid w:val="00E04526"/>
    <w:rsid w:val="00E0685F"/>
    <w:rsid w:val="00E078CC"/>
    <w:rsid w:val="00E120AA"/>
    <w:rsid w:val="00E136AE"/>
    <w:rsid w:val="00E14DE0"/>
    <w:rsid w:val="00E15A78"/>
    <w:rsid w:val="00E24EF7"/>
    <w:rsid w:val="00E27D73"/>
    <w:rsid w:val="00E27EFD"/>
    <w:rsid w:val="00E314E7"/>
    <w:rsid w:val="00E33AE1"/>
    <w:rsid w:val="00E33BD1"/>
    <w:rsid w:val="00E362E5"/>
    <w:rsid w:val="00E41AB1"/>
    <w:rsid w:val="00E42FD6"/>
    <w:rsid w:val="00E4425E"/>
    <w:rsid w:val="00E44968"/>
    <w:rsid w:val="00E46381"/>
    <w:rsid w:val="00E4688F"/>
    <w:rsid w:val="00E46E88"/>
    <w:rsid w:val="00E51719"/>
    <w:rsid w:val="00E51794"/>
    <w:rsid w:val="00E519C9"/>
    <w:rsid w:val="00E51C39"/>
    <w:rsid w:val="00E53F78"/>
    <w:rsid w:val="00E60015"/>
    <w:rsid w:val="00E62F6C"/>
    <w:rsid w:val="00E64A59"/>
    <w:rsid w:val="00E7127A"/>
    <w:rsid w:val="00E71A35"/>
    <w:rsid w:val="00E72A14"/>
    <w:rsid w:val="00E72DFE"/>
    <w:rsid w:val="00E81E67"/>
    <w:rsid w:val="00E82B78"/>
    <w:rsid w:val="00E82C79"/>
    <w:rsid w:val="00E834C5"/>
    <w:rsid w:val="00E84C26"/>
    <w:rsid w:val="00E85AA7"/>
    <w:rsid w:val="00E85BE3"/>
    <w:rsid w:val="00E8645B"/>
    <w:rsid w:val="00E86AC0"/>
    <w:rsid w:val="00E94BA7"/>
    <w:rsid w:val="00E95124"/>
    <w:rsid w:val="00E959E8"/>
    <w:rsid w:val="00E96710"/>
    <w:rsid w:val="00EA046A"/>
    <w:rsid w:val="00EA16F6"/>
    <w:rsid w:val="00EA1FC3"/>
    <w:rsid w:val="00EA2B92"/>
    <w:rsid w:val="00EA51DE"/>
    <w:rsid w:val="00EA632D"/>
    <w:rsid w:val="00EA6404"/>
    <w:rsid w:val="00EA6FA9"/>
    <w:rsid w:val="00EB22D5"/>
    <w:rsid w:val="00EB5A8E"/>
    <w:rsid w:val="00EB5C4A"/>
    <w:rsid w:val="00EC0478"/>
    <w:rsid w:val="00EC6257"/>
    <w:rsid w:val="00ED0ADD"/>
    <w:rsid w:val="00ED26E1"/>
    <w:rsid w:val="00ED4169"/>
    <w:rsid w:val="00ED73B7"/>
    <w:rsid w:val="00ED7693"/>
    <w:rsid w:val="00ED7910"/>
    <w:rsid w:val="00EE12A2"/>
    <w:rsid w:val="00EE3262"/>
    <w:rsid w:val="00EE3941"/>
    <w:rsid w:val="00EE40DA"/>
    <w:rsid w:val="00EE4E48"/>
    <w:rsid w:val="00EE517D"/>
    <w:rsid w:val="00EE72BF"/>
    <w:rsid w:val="00EF1553"/>
    <w:rsid w:val="00EF31F3"/>
    <w:rsid w:val="00EF3FD1"/>
    <w:rsid w:val="00EF6EDE"/>
    <w:rsid w:val="00EF71B0"/>
    <w:rsid w:val="00EF7637"/>
    <w:rsid w:val="00F007FC"/>
    <w:rsid w:val="00F00808"/>
    <w:rsid w:val="00F009BD"/>
    <w:rsid w:val="00F01EF1"/>
    <w:rsid w:val="00F01FE1"/>
    <w:rsid w:val="00F1302E"/>
    <w:rsid w:val="00F13DB0"/>
    <w:rsid w:val="00F15705"/>
    <w:rsid w:val="00F15ABE"/>
    <w:rsid w:val="00F170A2"/>
    <w:rsid w:val="00F20057"/>
    <w:rsid w:val="00F203D5"/>
    <w:rsid w:val="00F20558"/>
    <w:rsid w:val="00F20FCC"/>
    <w:rsid w:val="00F2222A"/>
    <w:rsid w:val="00F2644F"/>
    <w:rsid w:val="00F26BD1"/>
    <w:rsid w:val="00F27A74"/>
    <w:rsid w:val="00F3339F"/>
    <w:rsid w:val="00F357C5"/>
    <w:rsid w:val="00F35C4A"/>
    <w:rsid w:val="00F35EB5"/>
    <w:rsid w:val="00F36C2A"/>
    <w:rsid w:val="00F3763C"/>
    <w:rsid w:val="00F42F25"/>
    <w:rsid w:val="00F43078"/>
    <w:rsid w:val="00F43519"/>
    <w:rsid w:val="00F439E4"/>
    <w:rsid w:val="00F44F4A"/>
    <w:rsid w:val="00F44F85"/>
    <w:rsid w:val="00F46617"/>
    <w:rsid w:val="00F47942"/>
    <w:rsid w:val="00F47DB5"/>
    <w:rsid w:val="00F5172A"/>
    <w:rsid w:val="00F5308D"/>
    <w:rsid w:val="00F54893"/>
    <w:rsid w:val="00F55482"/>
    <w:rsid w:val="00F574D5"/>
    <w:rsid w:val="00F5789C"/>
    <w:rsid w:val="00F57A0B"/>
    <w:rsid w:val="00F57FFB"/>
    <w:rsid w:val="00F60B59"/>
    <w:rsid w:val="00F60CFA"/>
    <w:rsid w:val="00F62533"/>
    <w:rsid w:val="00F643C7"/>
    <w:rsid w:val="00F646FA"/>
    <w:rsid w:val="00F64C8E"/>
    <w:rsid w:val="00F67999"/>
    <w:rsid w:val="00F71D28"/>
    <w:rsid w:val="00F813A4"/>
    <w:rsid w:val="00F81ACC"/>
    <w:rsid w:val="00F82CFC"/>
    <w:rsid w:val="00F832FD"/>
    <w:rsid w:val="00F84D76"/>
    <w:rsid w:val="00F9021E"/>
    <w:rsid w:val="00F90B03"/>
    <w:rsid w:val="00F90E9A"/>
    <w:rsid w:val="00F94049"/>
    <w:rsid w:val="00F940EE"/>
    <w:rsid w:val="00F95E2E"/>
    <w:rsid w:val="00F960A5"/>
    <w:rsid w:val="00F96E8A"/>
    <w:rsid w:val="00FA040B"/>
    <w:rsid w:val="00FA1D22"/>
    <w:rsid w:val="00FA3B02"/>
    <w:rsid w:val="00FA3D68"/>
    <w:rsid w:val="00FA70C5"/>
    <w:rsid w:val="00FA7A3A"/>
    <w:rsid w:val="00FB3D57"/>
    <w:rsid w:val="00FB3E31"/>
    <w:rsid w:val="00FB48E2"/>
    <w:rsid w:val="00FB5D30"/>
    <w:rsid w:val="00FB7ED2"/>
    <w:rsid w:val="00FC04BF"/>
    <w:rsid w:val="00FC20B6"/>
    <w:rsid w:val="00FC2F64"/>
    <w:rsid w:val="00FC48B4"/>
    <w:rsid w:val="00FC7AF1"/>
    <w:rsid w:val="00FD407D"/>
    <w:rsid w:val="00FD56EB"/>
    <w:rsid w:val="00FD7250"/>
    <w:rsid w:val="00FD7BF8"/>
    <w:rsid w:val="00FE3023"/>
    <w:rsid w:val="00FE4F4C"/>
    <w:rsid w:val="00FE6CB7"/>
    <w:rsid w:val="00FF0CFF"/>
    <w:rsid w:val="00FF2BC1"/>
    <w:rsid w:val="00FF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479A3-5CF7-4561-B1DF-ED6F4C73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6"/>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ECB"/>
    <w:pPr>
      <w:spacing w:after="0" w:line="240" w:lineRule="auto"/>
      <w:ind w:firstLine="720"/>
      <w:jc w:val="both"/>
    </w:pPr>
    <w:rPr>
      <w:rFonts w:ascii="Times New Roman" w:eastAsia="Times New Roman" w:hAnsi="Times New Roman" w:cs="Times New Roman"/>
      <w:sz w:val="20"/>
      <w:szCs w:val="20"/>
      <w:lang w:val="en-US"/>
    </w:rPr>
  </w:style>
  <w:style w:type="paragraph" w:styleId="Titlu1">
    <w:name w:val="heading 1"/>
    <w:basedOn w:val="Normal"/>
    <w:next w:val="Normal"/>
    <w:link w:val="Titlu1Caracter"/>
    <w:qFormat/>
    <w:rsid w:val="00224ECB"/>
    <w:pPr>
      <w:keepNext/>
      <w:spacing w:before="240" w:after="60" w:line="276" w:lineRule="auto"/>
      <w:ind w:firstLine="0"/>
      <w:jc w:val="left"/>
      <w:outlineLvl w:val="0"/>
    </w:pPr>
    <w:rPr>
      <w:rFonts w:ascii="Cambria" w:hAnsi="Cambria"/>
      <w:b/>
      <w:bCs/>
      <w:kern w:val="32"/>
      <w:sz w:val="32"/>
      <w:szCs w:val="32"/>
      <w:lang w:val="ro-RO"/>
    </w:rPr>
  </w:style>
  <w:style w:type="paragraph" w:styleId="Titlu2">
    <w:name w:val="heading 2"/>
    <w:basedOn w:val="Normal"/>
    <w:next w:val="Normal"/>
    <w:link w:val="Titlu2Caracter"/>
    <w:uiPriority w:val="9"/>
    <w:unhideWhenUsed/>
    <w:qFormat/>
    <w:rsid w:val="00343E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qFormat/>
    <w:rsid w:val="00224ECB"/>
    <w:pPr>
      <w:keepNext/>
      <w:spacing w:before="240" w:after="60"/>
      <w:outlineLvl w:val="2"/>
    </w:pPr>
    <w:rPr>
      <w:rFonts w:ascii="Cambria" w:hAnsi="Cambria"/>
      <w:b/>
      <w:bCs/>
      <w:sz w:val="26"/>
      <w:szCs w:val="26"/>
    </w:rPr>
  </w:style>
  <w:style w:type="paragraph" w:styleId="Titlu5">
    <w:name w:val="heading 5"/>
    <w:basedOn w:val="Normal"/>
    <w:next w:val="Normal"/>
    <w:link w:val="Titlu5Caracter"/>
    <w:qFormat/>
    <w:rsid w:val="00224ECB"/>
    <w:pPr>
      <w:spacing w:before="240" w:after="60"/>
      <w:outlineLvl w:val="4"/>
    </w:pPr>
    <w:rPr>
      <w:rFonts w:ascii="Calibri" w:hAnsi="Calibri"/>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224ECB"/>
    <w:rPr>
      <w:rFonts w:ascii="Cambria" w:eastAsia="Times New Roman" w:hAnsi="Cambria" w:cs="Times New Roman"/>
      <w:b/>
      <w:bCs/>
      <w:kern w:val="32"/>
      <w:sz w:val="32"/>
      <w:szCs w:val="32"/>
      <w:lang w:val="ro-RO"/>
    </w:rPr>
  </w:style>
  <w:style w:type="character" w:customStyle="1" w:styleId="Titlu3Caracter">
    <w:name w:val="Titlu 3 Caracter"/>
    <w:basedOn w:val="Fontdeparagrafimplicit"/>
    <w:link w:val="Titlu3"/>
    <w:rsid w:val="00224ECB"/>
    <w:rPr>
      <w:rFonts w:ascii="Cambria" w:eastAsia="Times New Roman" w:hAnsi="Cambria" w:cs="Times New Roman"/>
      <w:b/>
      <w:bCs/>
      <w:sz w:val="26"/>
      <w:szCs w:val="26"/>
      <w:lang w:val="en-US"/>
    </w:rPr>
  </w:style>
  <w:style w:type="character" w:customStyle="1" w:styleId="Titlu5Caracter">
    <w:name w:val="Titlu 5 Caracter"/>
    <w:basedOn w:val="Fontdeparagrafimplicit"/>
    <w:link w:val="Titlu5"/>
    <w:rsid w:val="00224ECB"/>
    <w:rPr>
      <w:rFonts w:ascii="Calibri" w:eastAsia="Times New Roman" w:hAnsi="Calibri" w:cs="Times New Roman"/>
      <w:b/>
      <w:bCs/>
      <w:i/>
      <w:iCs/>
      <w:sz w:val="26"/>
      <w:szCs w:val="26"/>
      <w:lang w:val="en-US"/>
    </w:rPr>
  </w:style>
  <w:style w:type="character" w:styleId="Hyperlink">
    <w:name w:val="Hyperlink"/>
    <w:rsid w:val="00224ECB"/>
    <w:rPr>
      <w:color w:val="0563C1"/>
      <w:u w:val="single"/>
    </w:rPr>
  </w:style>
  <w:style w:type="character" w:styleId="HyperlinkParcurs">
    <w:name w:val="FollowedHyperlink"/>
    <w:rsid w:val="00224ECB"/>
    <w:rPr>
      <w:color w:val="954F72"/>
      <w:u w:val="single"/>
    </w:rPr>
  </w:style>
  <w:style w:type="character" w:styleId="Referincomentariu">
    <w:name w:val="annotation reference"/>
    <w:uiPriority w:val="99"/>
    <w:rsid w:val="00224ECB"/>
    <w:rPr>
      <w:sz w:val="16"/>
      <w:szCs w:val="16"/>
    </w:rPr>
  </w:style>
  <w:style w:type="paragraph" w:styleId="Textcomentariu">
    <w:name w:val="annotation text"/>
    <w:basedOn w:val="Normal"/>
    <w:link w:val="TextcomentariuCaracter"/>
    <w:uiPriority w:val="99"/>
    <w:rsid w:val="00224ECB"/>
  </w:style>
  <w:style w:type="character" w:customStyle="1" w:styleId="TextcomentariuCaracter">
    <w:name w:val="Text comentariu Caracter"/>
    <w:basedOn w:val="Fontdeparagrafimplicit"/>
    <w:link w:val="Textcomentariu"/>
    <w:uiPriority w:val="99"/>
    <w:rsid w:val="00224ECB"/>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rsid w:val="00224ECB"/>
    <w:rPr>
      <w:b/>
      <w:bCs/>
    </w:rPr>
  </w:style>
  <w:style w:type="character" w:customStyle="1" w:styleId="SubiectComentariuCaracter">
    <w:name w:val="Subiect Comentariu Caracter"/>
    <w:basedOn w:val="TextcomentariuCaracter"/>
    <w:link w:val="SubiectComentariu"/>
    <w:uiPriority w:val="99"/>
    <w:rsid w:val="00224ECB"/>
    <w:rPr>
      <w:rFonts w:ascii="Times New Roman" w:eastAsia="Times New Roman" w:hAnsi="Times New Roman" w:cs="Times New Roman"/>
      <w:b/>
      <w:bCs/>
      <w:sz w:val="20"/>
      <w:szCs w:val="20"/>
      <w:lang w:val="en-US"/>
    </w:rPr>
  </w:style>
  <w:style w:type="paragraph" w:styleId="TextnBalon">
    <w:name w:val="Balloon Text"/>
    <w:basedOn w:val="Normal"/>
    <w:link w:val="TextnBalonCaracter"/>
    <w:rsid w:val="00224ECB"/>
    <w:rPr>
      <w:rFonts w:ascii="Segoe UI" w:hAnsi="Segoe UI" w:cs="Segoe UI"/>
      <w:sz w:val="18"/>
      <w:szCs w:val="18"/>
    </w:rPr>
  </w:style>
  <w:style w:type="character" w:customStyle="1" w:styleId="TextnBalonCaracter">
    <w:name w:val="Text în Balon Caracter"/>
    <w:basedOn w:val="Fontdeparagrafimplicit"/>
    <w:link w:val="TextnBalon"/>
    <w:rsid w:val="00224ECB"/>
    <w:rPr>
      <w:rFonts w:ascii="Segoe UI" w:eastAsia="Times New Roman" w:hAnsi="Segoe UI" w:cs="Segoe UI"/>
      <w:sz w:val="18"/>
      <w:szCs w:val="18"/>
      <w:lang w:val="en-US"/>
    </w:rPr>
  </w:style>
  <w:style w:type="paragraph" w:customStyle="1" w:styleId="Default">
    <w:name w:val="Default"/>
    <w:rsid w:val="00224ECB"/>
    <w:pPr>
      <w:autoSpaceDE w:val="0"/>
      <w:autoSpaceDN w:val="0"/>
      <w:adjustRightInd w:val="0"/>
      <w:spacing w:after="0" w:line="240" w:lineRule="auto"/>
    </w:pPr>
    <w:rPr>
      <w:rFonts w:ascii="EUAlbertina" w:eastAsia="MS Mincho" w:hAnsi="EUAlbertina" w:cs="EUAlbertina"/>
      <w:color w:val="000000"/>
      <w:sz w:val="24"/>
      <w:szCs w:val="24"/>
      <w:lang w:eastAsia="ja-JP"/>
    </w:rPr>
  </w:style>
  <w:style w:type="paragraph" w:styleId="NormalWeb">
    <w:name w:val="Normal (Web)"/>
    <w:aliases w:val="Footnote Text Char1,Footnote Text Char2 Char,Footnote Text Char1 Char Char,Footnote Text Char2 Char Char Char,Footnote Text Char1 Char Char Char Char,Cha,Текст сноски1,Знак Знак1 Знак,webb,webb Знак Знак, Знак Знак,Знак Знак Знак Знак,Знак"/>
    <w:basedOn w:val="Normal"/>
    <w:link w:val="NormalWebCaracter"/>
    <w:uiPriority w:val="99"/>
    <w:qFormat/>
    <w:rsid w:val="00224ECB"/>
    <w:pPr>
      <w:spacing w:before="100" w:beforeAutospacing="1" w:after="100" w:afterAutospacing="1"/>
      <w:ind w:firstLine="0"/>
      <w:jc w:val="left"/>
    </w:pPr>
    <w:rPr>
      <w:sz w:val="24"/>
      <w:szCs w:val="24"/>
      <w:lang w:val="ru-RU" w:eastAsia="ru-RU"/>
    </w:rPr>
  </w:style>
  <w:style w:type="paragraph" w:styleId="Antet">
    <w:name w:val="header"/>
    <w:basedOn w:val="Normal"/>
    <w:link w:val="AntetCaracter"/>
    <w:rsid w:val="00224ECB"/>
    <w:pPr>
      <w:tabs>
        <w:tab w:val="center" w:pos="4680"/>
        <w:tab w:val="right" w:pos="9360"/>
      </w:tabs>
    </w:pPr>
  </w:style>
  <w:style w:type="character" w:customStyle="1" w:styleId="AntetCaracter">
    <w:name w:val="Antet Caracter"/>
    <w:basedOn w:val="Fontdeparagrafimplicit"/>
    <w:link w:val="Antet"/>
    <w:rsid w:val="00224ECB"/>
    <w:rPr>
      <w:rFonts w:ascii="Times New Roman" w:eastAsia="Times New Roman" w:hAnsi="Times New Roman" w:cs="Times New Roman"/>
      <w:sz w:val="20"/>
      <w:szCs w:val="20"/>
      <w:lang w:val="en-US"/>
    </w:rPr>
  </w:style>
  <w:style w:type="paragraph" w:styleId="Subsol">
    <w:name w:val="footer"/>
    <w:basedOn w:val="Normal"/>
    <w:link w:val="SubsolCaracter"/>
    <w:uiPriority w:val="99"/>
    <w:rsid w:val="00224ECB"/>
    <w:pPr>
      <w:tabs>
        <w:tab w:val="center" w:pos="4680"/>
        <w:tab w:val="right" w:pos="9360"/>
      </w:tabs>
    </w:pPr>
  </w:style>
  <w:style w:type="character" w:customStyle="1" w:styleId="SubsolCaracter">
    <w:name w:val="Subsol Caracter"/>
    <w:basedOn w:val="Fontdeparagrafimplicit"/>
    <w:link w:val="Subsol"/>
    <w:uiPriority w:val="99"/>
    <w:rsid w:val="00224ECB"/>
    <w:rPr>
      <w:rFonts w:ascii="Times New Roman" w:eastAsia="Times New Roman" w:hAnsi="Times New Roman" w:cs="Times New Roman"/>
      <w:sz w:val="20"/>
      <w:szCs w:val="20"/>
      <w:lang w:val="en-US"/>
    </w:rPr>
  </w:style>
  <w:style w:type="paragraph" w:customStyle="1" w:styleId="CharCharCharCharCharCharCharChar">
    <w:name w:val="Char Char Знак Знак Char Char Знак Знак Char Char Знак Знак Char Char"/>
    <w:basedOn w:val="Normal"/>
    <w:next w:val="Normal"/>
    <w:rsid w:val="00224ECB"/>
    <w:pPr>
      <w:spacing w:after="160" w:line="240" w:lineRule="exact"/>
      <w:ind w:firstLine="0"/>
      <w:jc w:val="left"/>
    </w:pPr>
    <w:rPr>
      <w:rFonts w:ascii="Tahoma" w:hAnsi="Tahoma"/>
      <w:sz w:val="24"/>
    </w:rPr>
  </w:style>
  <w:style w:type="paragraph" w:styleId="Textnotdesubsol">
    <w:name w:val="footnote text"/>
    <w:aliases w:val="Boston 10,Char Char Char,FOOTNOTES,Font: Geneva 9,Footnote,Footnote Text Char Char,Footnote Text Char Char Char,Fußnote,Fußnotentext Char,Geneva 9,WB-Fußnotentext,WB-Fußnotentext Char Char,f,fn,footnote text,single space,Char, C"/>
    <w:basedOn w:val="Normal"/>
    <w:link w:val="TextnotdesubsolCaracter"/>
    <w:uiPriority w:val="99"/>
    <w:qFormat/>
    <w:rsid w:val="00224ECB"/>
    <w:pPr>
      <w:keepLines/>
      <w:spacing w:before="200"/>
      <w:ind w:firstLine="0"/>
    </w:pPr>
    <w:rPr>
      <w:rFonts w:ascii="Arial" w:hAnsi="Arial"/>
      <w:lang w:val="en-GB"/>
    </w:rPr>
  </w:style>
  <w:style w:type="character" w:customStyle="1" w:styleId="TextnotdesubsolCaracter">
    <w:name w:val="Text notă de subsol Caracter"/>
    <w:aliases w:val="Boston 10 Caracter,Char Char Char Caracter,FOOTNOTES Caracter,Font: Geneva 9 Caracter,Footnote Caracter,Footnote Text Char Char Caracter,Footnote Text Char Char Char Caracter,Fußnote Caracter,Fußnotentext Char Caracter"/>
    <w:basedOn w:val="Fontdeparagrafimplicit"/>
    <w:link w:val="Textnotdesubsol"/>
    <w:uiPriority w:val="99"/>
    <w:rsid w:val="00224ECB"/>
    <w:rPr>
      <w:rFonts w:ascii="Arial" w:eastAsia="Times New Roman" w:hAnsi="Arial" w:cs="Times New Roman"/>
      <w:sz w:val="20"/>
      <w:szCs w:val="20"/>
      <w:lang w:val="en-GB"/>
    </w:rPr>
  </w:style>
  <w:style w:type="character" w:styleId="Referinnotdesubsol">
    <w:name w:val="footnote reference"/>
    <w:aliases w:val="16 Point,Footnote Reference Number,Superscript 6 Point,ftref,note de bas de page,Times 10 Point,Exposant 3 Point,Footnote symbol,Footnote reference number,EN Footnote Reference,note TESI,BVI fnr,FOOTNOTES Char1,fn Char1,Re"/>
    <w:link w:val="FNRefeCharChar"/>
    <w:uiPriority w:val="99"/>
    <w:rsid w:val="00224ECB"/>
    <w:rPr>
      <w:vertAlign w:val="superscript"/>
    </w:rPr>
  </w:style>
  <w:style w:type="paragraph" w:customStyle="1" w:styleId="10">
    <w:name w:val="Абзац списка1"/>
    <w:basedOn w:val="Normal"/>
    <w:qFormat/>
    <w:rsid w:val="00224ECB"/>
    <w:pPr>
      <w:ind w:left="720"/>
      <w:contextualSpacing/>
    </w:pPr>
  </w:style>
  <w:style w:type="paragraph" w:styleId="Legend">
    <w:name w:val="caption"/>
    <w:basedOn w:val="Normal"/>
    <w:next w:val="Normal"/>
    <w:uiPriority w:val="35"/>
    <w:qFormat/>
    <w:rsid w:val="00224ECB"/>
    <w:pPr>
      <w:spacing w:before="200" w:after="200" w:line="276" w:lineRule="auto"/>
      <w:ind w:firstLine="0"/>
      <w:jc w:val="left"/>
    </w:pPr>
    <w:rPr>
      <w:rFonts w:ascii="Calibri" w:hAnsi="Calibri"/>
      <w:b/>
      <w:bCs/>
      <w:color w:val="365F91"/>
      <w:sz w:val="16"/>
      <w:szCs w:val="16"/>
      <w:lang w:val="de-DE"/>
    </w:rPr>
  </w:style>
  <w:style w:type="table" w:styleId="Umbriremedie2-Accentuare5">
    <w:name w:val="Medium Shading 2 Accent 5"/>
    <w:basedOn w:val="TabelNormal"/>
    <w:uiPriority w:val="66"/>
    <w:rsid w:val="00224ECB"/>
    <w:pPr>
      <w:spacing w:after="0" w:line="240" w:lineRule="auto"/>
    </w:pPr>
    <w:rPr>
      <w:rFonts w:ascii="Calibri Light" w:eastAsia="Times New Roman" w:hAnsi="Calibri Light" w:cs="Times New Roman"/>
      <w:color w:val="000000"/>
      <w:lang w:eastAsia="ru-RU"/>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nil"/>
        <w:insideV w:val="nil"/>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TabelColorat3">
    <w:name w:val="Table Colorful 3"/>
    <w:basedOn w:val="TabelNormal"/>
    <w:rsid w:val="00224ECB"/>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insideV w:val="nil"/>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GridTable5Dark-Accent1">
    <w:name w:val="Grid Table 5 Dark - Accent 1"/>
    <w:basedOn w:val="TabelNormal"/>
    <w:uiPriority w:val="50"/>
    <w:rsid w:val="00224ECB"/>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elgril">
    <w:name w:val="Table Grid"/>
    <w:basedOn w:val="TabelNormal"/>
    <w:uiPriority w:val="59"/>
    <w:rsid w:val="00224E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otdefinal">
    <w:name w:val="endnote text"/>
    <w:basedOn w:val="Normal"/>
    <w:link w:val="TextnotdefinalCaracter"/>
    <w:rsid w:val="00224ECB"/>
  </w:style>
  <w:style w:type="character" w:customStyle="1" w:styleId="TextnotdefinalCaracter">
    <w:name w:val="Text notă de final Caracter"/>
    <w:basedOn w:val="Fontdeparagrafimplicit"/>
    <w:link w:val="Textnotdefinal"/>
    <w:rsid w:val="00224ECB"/>
    <w:rPr>
      <w:rFonts w:ascii="Times New Roman" w:eastAsia="Times New Roman" w:hAnsi="Times New Roman" w:cs="Times New Roman"/>
      <w:sz w:val="20"/>
      <w:szCs w:val="20"/>
      <w:lang w:val="en-US"/>
    </w:rPr>
  </w:style>
  <w:style w:type="character" w:styleId="Referinnotdefinal">
    <w:name w:val="endnote reference"/>
    <w:rsid w:val="00224ECB"/>
    <w:rPr>
      <w:vertAlign w:val="superscript"/>
    </w:rPr>
  </w:style>
  <w:style w:type="paragraph" w:customStyle="1" w:styleId="lf">
    <w:name w:val="lf"/>
    <w:basedOn w:val="Normal"/>
    <w:uiPriority w:val="99"/>
    <w:semiHidden/>
    <w:rsid w:val="00224ECB"/>
    <w:pPr>
      <w:ind w:firstLine="0"/>
      <w:jc w:val="left"/>
    </w:pPr>
    <w:rPr>
      <w:sz w:val="24"/>
      <w:szCs w:val="24"/>
      <w:lang w:val="en-GB" w:eastAsia="en-GB"/>
    </w:rPr>
  </w:style>
  <w:style w:type="paragraph" w:customStyle="1" w:styleId="Style1">
    <w:name w:val="Style1"/>
    <w:basedOn w:val="Normal"/>
    <w:uiPriority w:val="99"/>
    <w:rsid w:val="00224ECB"/>
    <w:pPr>
      <w:widowControl w:val="0"/>
      <w:autoSpaceDE w:val="0"/>
      <w:autoSpaceDN w:val="0"/>
      <w:adjustRightInd w:val="0"/>
      <w:spacing w:line="293" w:lineRule="exact"/>
      <w:ind w:firstLine="450"/>
    </w:pPr>
    <w:rPr>
      <w:sz w:val="24"/>
      <w:szCs w:val="24"/>
      <w:lang w:val="ru-RU" w:eastAsia="ru-RU"/>
    </w:rPr>
  </w:style>
  <w:style w:type="character" w:customStyle="1" w:styleId="FontStyle11">
    <w:name w:val="Font Style11"/>
    <w:uiPriority w:val="99"/>
    <w:rsid w:val="00224ECB"/>
    <w:rPr>
      <w:rFonts w:ascii="Times New Roman" w:hAnsi="Times New Roman" w:cs="Times New Roman"/>
      <w:b/>
      <w:bCs/>
      <w:spacing w:val="10"/>
      <w:sz w:val="18"/>
      <w:szCs w:val="18"/>
    </w:rPr>
  </w:style>
  <w:style w:type="character" w:customStyle="1" w:styleId="FontStyle12">
    <w:name w:val="Font Style12"/>
    <w:uiPriority w:val="99"/>
    <w:rsid w:val="00224ECB"/>
    <w:rPr>
      <w:rFonts w:ascii="Times New Roman" w:hAnsi="Times New Roman" w:cs="Times New Roman"/>
      <w:i/>
      <w:iCs/>
      <w:sz w:val="22"/>
      <w:szCs w:val="22"/>
    </w:rPr>
  </w:style>
  <w:style w:type="character" w:customStyle="1" w:styleId="FontStyle13">
    <w:name w:val="Font Style13"/>
    <w:uiPriority w:val="99"/>
    <w:rsid w:val="00224ECB"/>
    <w:rPr>
      <w:rFonts w:ascii="Times New Roman" w:hAnsi="Times New Roman" w:cs="Times New Roman"/>
      <w:sz w:val="22"/>
      <w:szCs w:val="22"/>
    </w:rPr>
  </w:style>
  <w:style w:type="paragraph" w:styleId="Corptext2">
    <w:name w:val="Body Text 2"/>
    <w:basedOn w:val="Normal"/>
    <w:link w:val="Corptext2Caracter"/>
    <w:rsid w:val="00224ECB"/>
    <w:pPr>
      <w:spacing w:after="120" w:line="480" w:lineRule="auto"/>
      <w:ind w:firstLine="0"/>
      <w:jc w:val="left"/>
    </w:pPr>
    <w:rPr>
      <w:rFonts w:ascii="Calibri" w:hAnsi="Calibri"/>
      <w:sz w:val="22"/>
      <w:szCs w:val="22"/>
      <w:lang w:val="ro-RO"/>
    </w:rPr>
  </w:style>
  <w:style w:type="character" w:customStyle="1" w:styleId="Corptext2Caracter">
    <w:name w:val="Corp text 2 Caracter"/>
    <w:basedOn w:val="Fontdeparagrafimplicit"/>
    <w:link w:val="Corptext2"/>
    <w:rsid w:val="00224ECB"/>
    <w:rPr>
      <w:rFonts w:ascii="Calibri" w:eastAsia="Times New Roman" w:hAnsi="Calibri" w:cs="Times New Roman"/>
      <w:lang w:val="ro-RO"/>
    </w:rPr>
  </w:style>
  <w:style w:type="character" w:styleId="Robust">
    <w:name w:val="Strong"/>
    <w:uiPriority w:val="22"/>
    <w:qFormat/>
    <w:rsid w:val="00224ECB"/>
    <w:rPr>
      <w:b/>
      <w:bCs/>
    </w:rPr>
  </w:style>
  <w:style w:type="character" w:customStyle="1" w:styleId="docheader">
    <w:name w:val="doc_header"/>
    <w:rsid w:val="00224ECB"/>
  </w:style>
  <w:style w:type="character" w:styleId="Accentuat">
    <w:name w:val="Emphasis"/>
    <w:uiPriority w:val="20"/>
    <w:qFormat/>
    <w:rsid w:val="00224ECB"/>
    <w:rPr>
      <w:i/>
      <w:iCs/>
    </w:rPr>
  </w:style>
  <w:style w:type="character" w:customStyle="1" w:styleId="languagecodes">
    <w:name w:val="languagecodes"/>
    <w:rsid w:val="00224ECB"/>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link w:val="Referinnotdesubsol"/>
    <w:rsid w:val="00224ECB"/>
    <w:pPr>
      <w:spacing w:after="160" w:line="240" w:lineRule="exact"/>
      <w:ind w:firstLine="0"/>
      <w:jc w:val="left"/>
    </w:pPr>
    <w:rPr>
      <w:rFonts w:asciiTheme="minorHAnsi" w:eastAsiaTheme="minorHAnsi" w:hAnsiTheme="minorHAnsi" w:cstheme="minorBidi"/>
      <w:sz w:val="22"/>
      <w:szCs w:val="22"/>
      <w:vertAlign w:val="superscript"/>
      <w:lang w:val="ru-RU"/>
    </w:rPr>
  </w:style>
  <w:style w:type="character" w:customStyle="1" w:styleId="-5">
    <w:name w:val="Светлый список - Акцент 5 Знак"/>
    <w:aliases w:val="List Paragraph 1 Знак,Темный список - Акцент 5 Знак"/>
    <w:link w:val="Listdeculoaredeschis-Accentuare5"/>
    <w:uiPriority w:val="34"/>
    <w:rsid w:val="00224ECB"/>
    <w:rPr>
      <w:rFonts w:ascii="Calibri" w:eastAsia="Calibri" w:hAnsi="Calibri"/>
      <w:sz w:val="22"/>
      <w:szCs w:val="22"/>
      <w:lang w:val="en-GB" w:eastAsia="en-US"/>
    </w:rPr>
  </w:style>
  <w:style w:type="character" w:customStyle="1" w:styleId="NormalWebCaracter">
    <w:name w:val="Normal (Web) Caracter"/>
    <w:aliases w:val="Footnote Text Char1 Caracter,Footnote Text Char2 Char Caracter,Footnote Text Char1 Char Char Caracter,Footnote Text Char2 Char Char Char Caracter,Footnote Text Char1 Char Char Char Char Caracter,Cha Caracter,Текст сноски1 Caracter"/>
    <w:link w:val="NormalWeb"/>
    <w:uiPriority w:val="99"/>
    <w:locked/>
    <w:rsid w:val="00224ECB"/>
    <w:rPr>
      <w:rFonts w:ascii="Times New Roman" w:eastAsia="Times New Roman" w:hAnsi="Times New Roman" w:cs="Times New Roman"/>
      <w:sz w:val="24"/>
      <w:szCs w:val="24"/>
      <w:lang w:eastAsia="ru-RU"/>
    </w:rPr>
  </w:style>
  <w:style w:type="paragraph" w:styleId="PreformatatHTML">
    <w:name w:val="HTML Preformatted"/>
    <w:basedOn w:val="Normal"/>
    <w:link w:val="PreformatatHTMLCaracter"/>
    <w:uiPriority w:val="99"/>
    <w:unhideWhenUsed/>
    <w:rsid w:val="00224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PreformatatHTMLCaracter">
    <w:name w:val="Preformatat HTML Caracter"/>
    <w:basedOn w:val="Fontdeparagrafimplicit"/>
    <w:link w:val="PreformatatHTML"/>
    <w:uiPriority w:val="99"/>
    <w:rsid w:val="00224ECB"/>
    <w:rPr>
      <w:rFonts w:ascii="Courier New" w:eastAsia="Times New Roman" w:hAnsi="Courier New" w:cs="Courier New"/>
      <w:sz w:val="20"/>
      <w:szCs w:val="20"/>
      <w:lang w:val="en-US"/>
    </w:rPr>
  </w:style>
  <w:style w:type="paragraph" w:customStyle="1" w:styleId="Style2">
    <w:name w:val="Style2"/>
    <w:basedOn w:val="Normal"/>
    <w:rsid w:val="00224ECB"/>
    <w:pPr>
      <w:widowControl w:val="0"/>
      <w:autoSpaceDE w:val="0"/>
      <w:autoSpaceDN w:val="0"/>
      <w:adjustRightInd w:val="0"/>
      <w:spacing w:line="395" w:lineRule="exact"/>
      <w:ind w:firstLine="691"/>
    </w:pPr>
    <w:rPr>
      <w:sz w:val="24"/>
      <w:szCs w:val="24"/>
      <w:lang w:val="ru-RU" w:eastAsia="ru-RU"/>
    </w:rPr>
  </w:style>
  <w:style w:type="character" w:customStyle="1" w:styleId="sub">
    <w:name w:val="sub"/>
    <w:rsid w:val="00224ECB"/>
  </w:style>
  <w:style w:type="character" w:customStyle="1" w:styleId="s14">
    <w:name w:val="s14"/>
    <w:rsid w:val="00224ECB"/>
    <w:rPr>
      <w:b/>
      <w:bCs/>
    </w:rPr>
  </w:style>
  <w:style w:type="character" w:customStyle="1" w:styleId="2-1">
    <w:name w:val="Средняя сетка 2 - Акцент 1 Знак"/>
    <w:link w:val="Grilmedie2-Accentuare1"/>
    <w:uiPriority w:val="1"/>
    <w:rsid w:val="00224ECB"/>
    <w:rPr>
      <w:rFonts w:ascii="Calibri" w:hAnsi="Calibri"/>
      <w:sz w:val="22"/>
      <w:szCs w:val="22"/>
      <w:lang w:val="en-US" w:eastAsia="en-US"/>
    </w:rPr>
  </w:style>
  <w:style w:type="paragraph" w:customStyle="1" w:styleId="Zwischentitel">
    <w:name w:val="Zwischentitel"/>
    <w:basedOn w:val="Normal"/>
    <w:qFormat/>
    <w:rsid w:val="00224ECB"/>
    <w:pPr>
      <w:keepNext/>
      <w:spacing w:before="240" w:after="120" w:line="259" w:lineRule="auto"/>
      <w:ind w:firstLine="0"/>
      <w:jc w:val="left"/>
    </w:pPr>
    <w:rPr>
      <w:rFonts w:ascii="Arial" w:eastAsia="Calibri" w:hAnsi="Arial"/>
      <w:b/>
      <w:i/>
      <w:sz w:val="22"/>
      <w:szCs w:val="22"/>
      <w:lang w:val="en-GB"/>
    </w:rPr>
  </w:style>
  <w:style w:type="paragraph" w:customStyle="1" w:styleId="Listparagraf1">
    <w:name w:val="Listă paragraf1"/>
    <w:basedOn w:val="Normal"/>
    <w:uiPriority w:val="34"/>
    <w:qFormat/>
    <w:rsid w:val="00224ECB"/>
    <w:pPr>
      <w:spacing w:after="160" w:line="259" w:lineRule="auto"/>
      <w:ind w:left="720" w:firstLine="0"/>
      <w:contextualSpacing/>
      <w:jc w:val="left"/>
    </w:pPr>
    <w:rPr>
      <w:rFonts w:ascii="Calibri" w:eastAsia="Calibri" w:hAnsi="Calibri"/>
      <w:sz w:val="22"/>
      <w:szCs w:val="22"/>
      <w:lang w:val="ro-RO"/>
    </w:rPr>
  </w:style>
  <w:style w:type="paragraph" w:styleId="Frspaiere">
    <w:name w:val="No Spacing"/>
    <w:uiPriority w:val="1"/>
    <w:qFormat/>
    <w:rsid w:val="00224ECB"/>
    <w:pPr>
      <w:spacing w:after="0" w:line="240" w:lineRule="auto"/>
    </w:pPr>
    <w:rPr>
      <w:rFonts w:ascii="Calibri" w:eastAsia="Calibri" w:hAnsi="Calibri" w:cs="Times New Roman"/>
    </w:rPr>
  </w:style>
  <w:style w:type="paragraph" w:customStyle="1" w:styleId="Corpotesto1">
    <w:name w:val="Corpo testo1"/>
    <w:basedOn w:val="Normal"/>
    <w:qFormat/>
    <w:rsid w:val="00224ECB"/>
    <w:pPr>
      <w:spacing w:after="120"/>
      <w:ind w:firstLine="0"/>
    </w:pPr>
    <w:rPr>
      <w:rFonts w:ascii="Calibri" w:hAnsi="Calibri"/>
      <w:color w:val="002060"/>
      <w:sz w:val="24"/>
      <w:szCs w:val="22"/>
    </w:rPr>
  </w:style>
  <w:style w:type="paragraph" w:customStyle="1" w:styleId="footnote">
    <w:name w:val="footnote"/>
    <w:basedOn w:val="Textnotdesubsol"/>
    <w:qFormat/>
    <w:rsid w:val="00224ECB"/>
    <w:pPr>
      <w:keepLines w:val="0"/>
      <w:spacing w:before="0"/>
      <w:ind w:left="284" w:hanging="284"/>
      <w:contextualSpacing/>
      <w:jc w:val="left"/>
    </w:pPr>
    <w:rPr>
      <w:rFonts w:ascii="Calibri" w:hAnsi="Calibri"/>
      <w:color w:val="17365D"/>
      <w:lang w:val="en-US"/>
    </w:rPr>
  </w:style>
  <w:style w:type="paragraph" w:customStyle="1" w:styleId="Titletab">
    <w:name w:val="Title tab"/>
    <w:basedOn w:val="Corpotesto1"/>
    <w:autoRedefine/>
    <w:qFormat/>
    <w:rsid w:val="00224ECB"/>
    <w:rPr>
      <w:rFonts w:ascii="Times New Roman" w:hAnsi="Times New Roman"/>
      <w:i/>
      <w:color w:val="auto"/>
      <w:sz w:val="20"/>
      <w:szCs w:val="20"/>
      <w:lang w:val="ro-RO"/>
    </w:rPr>
  </w:style>
  <w:style w:type="paragraph" w:customStyle="1" w:styleId="tabtextleft">
    <w:name w:val="tab text left"/>
    <w:basedOn w:val="Normal"/>
    <w:qFormat/>
    <w:rsid w:val="00224ECB"/>
    <w:pPr>
      <w:tabs>
        <w:tab w:val="left" w:pos="851"/>
      </w:tabs>
      <w:spacing w:before="120" w:after="120"/>
      <w:ind w:firstLine="0"/>
      <w:jc w:val="left"/>
    </w:pPr>
    <w:rPr>
      <w:sz w:val="22"/>
      <w:szCs w:val="28"/>
    </w:rPr>
  </w:style>
  <w:style w:type="paragraph" w:customStyle="1" w:styleId="cb">
    <w:name w:val="cb"/>
    <w:basedOn w:val="Normal"/>
    <w:rsid w:val="00224ECB"/>
    <w:pPr>
      <w:ind w:firstLine="0"/>
      <w:jc w:val="center"/>
    </w:pPr>
    <w:rPr>
      <w:b/>
      <w:bCs/>
      <w:sz w:val="24"/>
      <w:szCs w:val="24"/>
      <w:lang w:val="ru-RU" w:eastAsia="ru-RU"/>
    </w:rPr>
  </w:style>
  <w:style w:type="paragraph" w:customStyle="1" w:styleId="11">
    <w:name w:val="Обычный1"/>
    <w:basedOn w:val="Normal"/>
    <w:rsid w:val="00224ECB"/>
    <w:pPr>
      <w:spacing w:before="100" w:beforeAutospacing="1" w:after="100" w:afterAutospacing="1"/>
      <w:ind w:firstLine="0"/>
      <w:jc w:val="left"/>
    </w:pPr>
    <w:rPr>
      <w:sz w:val="24"/>
      <w:szCs w:val="24"/>
      <w:lang w:val="ru-RU" w:eastAsia="ru-RU"/>
    </w:rPr>
  </w:style>
  <w:style w:type="character" w:customStyle="1" w:styleId="FontStyle158">
    <w:name w:val="Font Style158"/>
    <w:uiPriority w:val="99"/>
    <w:rsid w:val="00224ECB"/>
    <w:rPr>
      <w:rFonts w:ascii="Times New Roman" w:hAnsi="Times New Roman" w:cs="Times New Roman"/>
      <w:b/>
      <w:bCs/>
      <w:sz w:val="26"/>
      <w:szCs w:val="26"/>
    </w:rPr>
  </w:style>
  <w:style w:type="paragraph" w:styleId="Listparagraf">
    <w:name w:val="List Paragraph"/>
    <w:aliases w:val="Bullet Points,Liste Paragraf,Normal bullet 2,body 2,List Paragraph1,strikethrough,List Paragraph 1,Scriptoria bullet points,Ha,References,Indent Paragraph,List Paragraph2"/>
    <w:basedOn w:val="Normal"/>
    <w:link w:val="ListparagrafCaracter"/>
    <w:uiPriority w:val="34"/>
    <w:qFormat/>
    <w:rsid w:val="00224ECB"/>
    <w:pPr>
      <w:spacing w:after="200" w:line="276" w:lineRule="auto"/>
      <w:ind w:left="720" w:firstLine="0"/>
      <w:contextualSpacing/>
      <w:jc w:val="left"/>
    </w:pPr>
    <w:rPr>
      <w:rFonts w:ascii="Calibri" w:eastAsia="Calibri" w:hAnsi="Calibri"/>
      <w:sz w:val="22"/>
      <w:szCs w:val="22"/>
      <w:lang w:val="ru-RU" w:eastAsia="ru-RU"/>
    </w:rPr>
  </w:style>
  <w:style w:type="character" w:customStyle="1" w:styleId="bold">
    <w:name w:val="bold"/>
    <w:rsid w:val="00224ECB"/>
    <w:rPr>
      <w:rFonts w:cs="Times New Roman"/>
    </w:rPr>
  </w:style>
  <w:style w:type="character" w:customStyle="1" w:styleId="apple-converted-space">
    <w:name w:val="apple-converted-space"/>
    <w:uiPriority w:val="99"/>
    <w:rsid w:val="00224ECB"/>
    <w:rPr>
      <w:rFonts w:cs="Times New Roman"/>
    </w:rPr>
  </w:style>
  <w:style w:type="character" w:customStyle="1" w:styleId="ListparagrafCaracter">
    <w:name w:val="Listă paragraf Caracter"/>
    <w:aliases w:val="Bullet Points Caracter,Liste Paragraf Caracter,Normal bullet 2 Caracter,body 2 Caracter,List Paragraph1 Caracter,strikethrough Caracter,List Paragraph 1 Caracter,Scriptoria bullet points Caracter,Ha Caracter,References Caracter"/>
    <w:link w:val="Listparagraf"/>
    <w:uiPriority w:val="34"/>
    <w:locked/>
    <w:rsid w:val="00224ECB"/>
    <w:rPr>
      <w:rFonts w:ascii="Calibri" w:eastAsia="Calibri" w:hAnsi="Calibri" w:cs="Times New Roman"/>
      <w:lang w:eastAsia="ru-RU"/>
    </w:rPr>
  </w:style>
  <w:style w:type="character" w:customStyle="1" w:styleId="ParaChar">
    <w:name w:val="Para # Char"/>
    <w:link w:val="Para"/>
    <w:uiPriority w:val="4"/>
    <w:locked/>
    <w:rsid w:val="00224ECB"/>
    <w:rPr>
      <w:rFonts w:eastAsia="SimSun"/>
      <w:lang w:val="ro-RO"/>
    </w:rPr>
  </w:style>
  <w:style w:type="paragraph" w:customStyle="1" w:styleId="Para">
    <w:name w:val="Para #"/>
    <w:basedOn w:val="Normal"/>
    <w:link w:val="ParaChar"/>
    <w:uiPriority w:val="4"/>
    <w:qFormat/>
    <w:rsid w:val="00224ECB"/>
    <w:pPr>
      <w:tabs>
        <w:tab w:val="left" w:pos="1361"/>
      </w:tabs>
      <w:spacing w:before="120" w:after="120"/>
      <w:ind w:right="680" w:firstLine="0"/>
    </w:pPr>
    <w:rPr>
      <w:rFonts w:asciiTheme="minorHAnsi" w:eastAsia="SimSun" w:hAnsiTheme="minorHAnsi" w:cstheme="minorBidi"/>
      <w:sz w:val="22"/>
      <w:szCs w:val="22"/>
      <w:lang w:val="ro-RO"/>
    </w:rPr>
  </w:style>
  <w:style w:type="table" w:styleId="Listdeculoaredeschis-Accentuare5">
    <w:name w:val="Light List Accent 5"/>
    <w:basedOn w:val="TabelNormal"/>
    <w:link w:val="-5"/>
    <w:uiPriority w:val="34"/>
    <w:rsid w:val="00224ECB"/>
    <w:pPr>
      <w:spacing w:after="0" w:line="240" w:lineRule="auto"/>
    </w:pPr>
    <w:rPr>
      <w:rFonts w:ascii="Calibri" w:eastAsia="Calibri" w:hAnsi="Calibri"/>
      <w:lang w:val="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tblPr/>
      <w:tcPr>
        <w:shd w:val="clear" w:color="auto" w:fill="4BACC6" w:themeFill="accent5"/>
      </w:tcPr>
    </w:tblStylePr>
    <w:tblStylePr w:type="lastRow">
      <w:pPr>
        <w:spacing w:before="0" w:after="0" w:line="240" w:lineRule="auto"/>
      </w:p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medie2-Accentuare1">
    <w:name w:val="Medium Grid 2 Accent 1"/>
    <w:basedOn w:val="TabelNormal"/>
    <w:link w:val="2-1"/>
    <w:uiPriority w:val="1"/>
    <w:rsid w:val="00224ECB"/>
    <w:pPr>
      <w:spacing w:after="0" w:line="240" w:lineRule="auto"/>
    </w:pPr>
    <w:rPr>
      <w:rFonts w:ascii="Calibri" w:hAnsi="Calibri"/>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footnotereference">
    <w:name w:val="footnotereference"/>
    <w:basedOn w:val="Fontdeparagrafimplicit"/>
    <w:rsid w:val="009B4794"/>
  </w:style>
  <w:style w:type="character" w:customStyle="1" w:styleId="yiv1275899506ydp708909cayiv3236502439apple-style-span">
    <w:name w:val="yiv1275899506ydp708909cayiv3236502439apple-style-span"/>
    <w:basedOn w:val="Fontdeparagrafimplicit"/>
    <w:rsid w:val="00D17579"/>
  </w:style>
  <w:style w:type="paragraph" w:customStyle="1" w:styleId="1">
    <w:name w:val="Стиль1"/>
    <w:basedOn w:val="Listparagraf"/>
    <w:link w:val="12"/>
    <w:qFormat/>
    <w:rsid w:val="00B06853"/>
    <w:pPr>
      <w:numPr>
        <w:ilvl w:val="1"/>
        <w:numId w:val="20"/>
      </w:numPr>
      <w:tabs>
        <w:tab w:val="left" w:pos="426"/>
      </w:tabs>
      <w:spacing w:after="0" w:line="240" w:lineRule="auto"/>
      <w:ind w:left="720"/>
      <w:jc w:val="both"/>
    </w:pPr>
    <w:rPr>
      <w:rFonts w:ascii="Times New Roman" w:eastAsiaTheme="minorHAnsi" w:hAnsi="Times New Roman" w:cstheme="minorBidi"/>
      <w:b/>
      <w:color w:val="00B050"/>
      <w:sz w:val="28"/>
      <w:lang w:val="ro-RO" w:eastAsia="en-US"/>
    </w:rPr>
  </w:style>
  <w:style w:type="paragraph" w:customStyle="1" w:styleId="2">
    <w:name w:val="Стиль2"/>
    <w:basedOn w:val="Listparagraf"/>
    <w:qFormat/>
    <w:rsid w:val="00B06853"/>
    <w:pPr>
      <w:numPr>
        <w:ilvl w:val="2"/>
        <w:numId w:val="20"/>
      </w:numPr>
      <w:tabs>
        <w:tab w:val="left" w:pos="284"/>
      </w:tabs>
      <w:spacing w:after="0" w:line="240" w:lineRule="auto"/>
      <w:ind w:left="1080"/>
      <w:jc w:val="both"/>
    </w:pPr>
    <w:rPr>
      <w:rFonts w:ascii="Times New Roman" w:eastAsiaTheme="minorHAnsi" w:hAnsi="Times New Roman" w:cstheme="minorBidi"/>
      <w:b/>
      <w:i/>
      <w:color w:val="00B050"/>
      <w:sz w:val="28"/>
      <w:lang w:val="ro-RO" w:eastAsia="en-US"/>
    </w:rPr>
  </w:style>
  <w:style w:type="character" w:customStyle="1" w:styleId="12">
    <w:name w:val="Стиль1 Знак"/>
    <w:basedOn w:val="Fontdeparagrafimplicit"/>
    <w:link w:val="1"/>
    <w:rsid w:val="00B06853"/>
    <w:rPr>
      <w:rFonts w:ascii="Times New Roman" w:hAnsi="Times New Roman"/>
      <w:b/>
      <w:color w:val="00B050"/>
      <w:sz w:val="28"/>
      <w:lang w:val="ro-RO"/>
    </w:rPr>
  </w:style>
  <w:style w:type="paragraph" w:customStyle="1" w:styleId="tt">
    <w:name w:val="tt"/>
    <w:basedOn w:val="Normal"/>
    <w:qFormat/>
    <w:rsid w:val="00B06853"/>
    <w:pPr>
      <w:ind w:firstLine="0"/>
      <w:jc w:val="center"/>
    </w:pPr>
    <w:rPr>
      <w:b/>
      <w:bCs/>
      <w:sz w:val="24"/>
      <w:szCs w:val="24"/>
      <w:lang w:val="ru-RU" w:eastAsia="ja-JP"/>
    </w:rPr>
  </w:style>
  <w:style w:type="paragraph" w:customStyle="1" w:styleId="preamble">
    <w:name w:val="preamble"/>
    <w:basedOn w:val="Normal"/>
    <w:rsid w:val="00C03A9D"/>
    <w:pPr>
      <w:spacing w:before="100" w:beforeAutospacing="1" w:after="100" w:afterAutospacing="1"/>
      <w:ind w:firstLine="0"/>
      <w:jc w:val="left"/>
    </w:pPr>
    <w:rPr>
      <w:sz w:val="24"/>
      <w:szCs w:val="24"/>
      <w:lang w:val="ru-RU" w:eastAsia="ru-RU"/>
    </w:rPr>
  </w:style>
  <w:style w:type="paragraph" w:customStyle="1" w:styleId="has-text-align-justify">
    <w:name w:val="has-text-align-justify"/>
    <w:basedOn w:val="Normal"/>
    <w:rsid w:val="005A1387"/>
    <w:pPr>
      <w:spacing w:before="100" w:beforeAutospacing="1" w:after="100" w:afterAutospacing="1"/>
      <w:ind w:firstLine="0"/>
      <w:jc w:val="left"/>
    </w:pPr>
    <w:rPr>
      <w:sz w:val="24"/>
      <w:szCs w:val="24"/>
      <w:lang w:val="ru-RU" w:eastAsia="ru-RU"/>
    </w:rPr>
  </w:style>
  <w:style w:type="character" w:customStyle="1" w:styleId="20">
    <w:name w:val="Основной текст (2)_"/>
    <w:basedOn w:val="Fontdeparagrafimplicit"/>
    <w:link w:val="21"/>
    <w:rsid w:val="007B2670"/>
    <w:rPr>
      <w:rFonts w:ascii="Times New Roman" w:eastAsia="Times New Roman" w:hAnsi="Times New Roman" w:cs="Times New Roman"/>
      <w:sz w:val="26"/>
      <w:szCs w:val="26"/>
      <w:shd w:val="clear" w:color="auto" w:fill="FFFFFF"/>
    </w:rPr>
  </w:style>
  <w:style w:type="paragraph" w:customStyle="1" w:styleId="21">
    <w:name w:val="Основной текст (2)"/>
    <w:basedOn w:val="Normal"/>
    <w:link w:val="20"/>
    <w:rsid w:val="007B2670"/>
    <w:pPr>
      <w:widowControl w:val="0"/>
      <w:shd w:val="clear" w:color="auto" w:fill="FFFFFF"/>
      <w:spacing w:before="180" w:line="322" w:lineRule="exact"/>
      <w:ind w:hanging="360"/>
    </w:pPr>
    <w:rPr>
      <w:sz w:val="26"/>
      <w:szCs w:val="26"/>
      <w:lang w:val="ru-RU"/>
    </w:rPr>
  </w:style>
  <w:style w:type="character" w:customStyle="1" w:styleId="13">
    <w:name w:val="Обычный (веб) Знак1"/>
    <w:aliases w:val="Обычный (веб) Знак Знак,Знак Знак Знак1,webb Знак Знак1,webb Знак Знак Знак Знак,Знак Знак2,webb Знак1,webb Знак Знак Знак1, Знак Знак1, Знак Знак Знак"/>
    <w:uiPriority w:val="99"/>
    <w:locked/>
    <w:rsid w:val="00442A42"/>
    <w:rPr>
      <w:rFonts w:ascii="Times New Roman" w:eastAsia="Times New Roman" w:hAnsi="Times New Roman" w:cs="Times New Roman"/>
      <w:sz w:val="24"/>
      <w:szCs w:val="24"/>
      <w:lang w:eastAsia="ru-RU"/>
    </w:rPr>
  </w:style>
  <w:style w:type="character" w:customStyle="1" w:styleId="fontstyle01">
    <w:name w:val="fontstyle01"/>
    <w:basedOn w:val="Fontdeparagrafimplicit"/>
    <w:rsid w:val="00B25652"/>
    <w:rPr>
      <w:rFonts w:ascii="Times New Roman" w:hAnsi="Times New Roman" w:cs="Times New Roman" w:hint="default"/>
      <w:b w:val="0"/>
      <w:bCs w:val="0"/>
      <w:i w:val="0"/>
      <w:iCs w:val="0"/>
      <w:color w:val="000000"/>
      <w:sz w:val="24"/>
      <w:szCs w:val="24"/>
    </w:rPr>
  </w:style>
  <w:style w:type="character" w:customStyle="1" w:styleId="salnbdy">
    <w:name w:val="s_aln_bdy"/>
    <w:basedOn w:val="Fontdeparagrafimplicit"/>
    <w:rsid w:val="00C31CF9"/>
  </w:style>
  <w:style w:type="paragraph" w:customStyle="1" w:styleId="al">
    <w:name w:val="a_l"/>
    <w:basedOn w:val="Normal"/>
    <w:rsid w:val="002E5BF6"/>
    <w:pPr>
      <w:spacing w:before="100" w:beforeAutospacing="1" w:after="100" w:afterAutospacing="1"/>
      <w:ind w:firstLine="0"/>
      <w:jc w:val="left"/>
    </w:pPr>
    <w:rPr>
      <w:sz w:val="24"/>
      <w:szCs w:val="24"/>
      <w:lang w:val="ru-RU" w:eastAsia="ru-RU"/>
    </w:rPr>
  </w:style>
  <w:style w:type="paragraph" w:customStyle="1" w:styleId="yiv9189705414ydp4244089amsonospacing">
    <w:name w:val="yiv9189705414ydp4244089amsonospacing"/>
    <w:basedOn w:val="Normal"/>
    <w:rsid w:val="00E60015"/>
    <w:pPr>
      <w:spacing w:before="100" w:beforeAutospacing="1" w:after="100" w:afterAutospacing="1"/>
      <w:ind w:firstLine="0"/>
      <w:jc w:val="left"/>
    </w:pPr>
    <w:rPr>
      <w:sz w:val="24"/>
      <w:szCs w:val="24"/>
      <w:lang w:val="ru-RU" w:eastAsia="ru-RU"/>
    </w:rPr>
  </w:style>
  <w:style w:type="paragraph" w:customStyle="1" w:styleId="rg">
    <w:name w:val="rg"/>
    <w:basedOn w:val="Normal"/>
    <w:uiPriority w:val="99"/>
    <w:semiHidden/>
    <w:rsid w:val="00E94BA7"/>
    <w:pPr>
      <w:ind w:firstLine="0"/>
      <w:jc w:val="right"/>
    </w:pPr>
    <w:rPr>
      <w:rFonts w:eastAsiaTheme="minorEastAsia"/>
      <w:sz w:val="24"/>
      <w:szCs w:val="24"/>
      <w:lang w:val="en-GB" w:eastAsia="en-GB"/>
    </w:rPr>
  </w:style>
  <w:style w:type="character" w:customStyle="1" w:styleId="Titlu2Caracter">
    <w:name w:val="Titlu 2 Caracter"/>
    <w:basedOn w:val="Fontdeparagrafimplicit"/>
    <w:link w:val="Titlu2"/>
    <w:uiPriority w:val="9"/>
    <w:rsid w:val="00343E85"/>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5080">
      <w:bodyDiv w:val="1"/>
      <w:marLeft w:val="0"/>
      <w:marRight w:val="0"/>
      <w:marTop w:val="0"/>
      <w:marBottom w:val="0"/>
      <w:divBdr>
        <w:top w:val="none" w:sz="0" w:space="0" w:color="auto"/>
        <w:left w:val="none" w:sz="0" w:space="0" w:color="auto"/>
        <w:bottom w:val="none" w:sz="0" w:space="0" w:color="auto"/>
        <w:right w:val="none" w:sz="0" w:space="0" w:color="auto"/>
      </w:divBdr>
    </w:div>
    <w:div w:id="128398696">
      <w:bodyDiv w:val="1"/>
      <w:marLeft w:val="0"/>
      <w:marRight w:val="0"/>
      <w:marTop w:val="0"/>
      <w:marBottom w:val="0"/>
      <w:divBdr>
        <w:top w:val="none" w:sz="0" w:space="0" w:color="auto"/>
        <w:left w:val="none" w:sz="0" w:space="0" w:color="auto"/>
        <w:bottom w:val="none" w:sz="0" w:space="0" w:color="auto"/>
        <w:right w:val="none" w:sz="0" w:space="0" w:color="auto"/>
      </w:divBdr>
      <w:divsChild>
        <w:div w:id="35736473">
          <w:marLeft w:val="0"/>
          <w:marRight w:val="0"/>
          <w:marTop w:val="0"/>
          <w:marBottom w:val="0"/>
          <w:divBdr>
            <w:top w:val="none" w:sz="0" w:space="0" w:color="auto"/>
            <w:left w:val="none" w:sz="0" w:space="0" w:color="auto"/>
            <w:bottom w:val="none" w:sz="0" w:space="0" w:color="auto"/>
            <w:right w:val="none" w:sz="0" w:space="0" w:color="auto"/>
          </w:divBdr>
        </w:div>
        <w:div w:id="473722584">
          <w:marLeft w:val="0"/>
          <w:marRight w:val="0"/>
          <w:marTop w:val="0"/>
          <w:marBottom w:val="0"/>
          <w:divBdr>
            <w:top w:val="none" w:sz="0" w:space="0" w:color="auto"/>
            <w:left w:val="none" w:sz="0" w:space="0" w:color="auto"/>
            <w:bottom w:val="none" w:sz="0" w:space="0" w:color="auto"/>
            <w:right w:val="none" w:sz="0" w:space="0" w:color="auto"/>
          </w:divBdr>
        </w:div>
        <w:div w:id="981733501">
          <w:marLeft w:val="0"/>
          <w:marRight w:val="0"/>
          <w:marTop w:val="0"/>
          <w:marBottom w:val="0"/>
          <w:divBdr>
            <w:top w:val="none" w:sz="0" w:space="0" w:color="auto"/>
            <w:left w:val="none" w:sz="0" w:space="0" w:color="auto"/>
            <w:bottom w:val="none" w:sz="0" w:space="0" w:color="auto"/>
            <w:right w:val="none" w:sz="0" w:space="0" w:color="auto"/>
          </w:divBdr>
        </w:div>
      </w:divsChild>
    </w:div>
    <w:div w:id="284847341">
      <w:bodyDiv w:val="1"/>
      <w:marLeft w:val="0"/>
      <w:marRight w:val="0"/>
      <w:marTop w:val="0"/>
      <w:marBottom w:val="0"/>
      <w:divBdr>
        <w:top w:val="none" w:sz="0" w:space="0" w:color="auto"/>
        <w:left w:val="none" w:sz="0" w:space="0" w:color="auto"/>
        <w:bottom w:val="none" w:sz="0" w:space="0" w:color="auto"/>
        <w:right w:val="none" w:sz="0" w:space="0" w:color="auto"/>
      </w:divBdr>
      <w:divsChild>
        <w:div w:id="8260699">
          <w:marLeft w:val="0"/>
          <w:marRight w:val="0"/>
          <w:marTop w:val="0"/>
          <w:marBottom w:val="0"/>
          <w:divBdr>
            <w:top w:val="none" w:sz="0" w:space="0" w:color="auto"/>
            <w:left w:val="none" w:sz="0" w:space="0" w:color="auto"/>
            <w:bottom w:val="none" w:sz="0" w:space="0" w:color="auto"/>
            <w:right w:val="none" w:sz="0" w:space="0" w:color="auto"/>
          </w:divBdr>
        </w:div>
        <w:div w:id="43529563">
          <w:marLeft w:val="0"/>
          <w:marRight w:val="0"/>
          <w:marTop w:val="0"/>
          <w:marBottom w:val="0"/>
          <w:divBdr>
            <w:top w:val="none" w:sz="0" w:space="0" w:color="auto"/>
            <w:left w:val="none" w:sz="0" w:space="0" w:color="auto"/>
            <w:bottom w:val="none" w:sz="0" w:space="0" w:color="auto"/>
            <w:right w:val="none" w:sz="0" w:space="0" w:color="auto"/>
          </w:divBdr>
        </w:div>
        <w:div w:id="137305091">
          <w:marLeft w:val="0"/>
          <w:marRight w:val="0"/>
          <w:marTop w:val="0"/>
          <w:marBottom w:val="0"/>
          <w:divBdr>
            <w:top w:val="none" w:sz="0" w:space="0" w:color="auto"/>
            <w:left w:val="none" w:sz="0" w:space="0" w:color="auto"/>
            <w:bottom w:val="none" w:sz="0" w:space="0" w:color="auto"/>
            <w:right w:val="none" w:sz="0" w:space="0" w:color="auto"/>
          </w:divBdr>
        </w:div>
        <w:div w:id="144471474">
          <w:marLeft w:val="0"/>
          <w:marRight w:val="0"/>
          <w:marTop w:val="0"/>
          <w:marBottom w:val="0"/>
          <w:divBdr>
            <w:top w:val="none" w:sz="0" w:space="0" w:color="auto"/>
            <w:left w:val="none" w:sz="0" w:space="0" w:color="auto"/>
            <w:bottom w:val="none" w:sz="0" w:space="0" w:color="auto"/>
            <w:right w:val="none" w:sz="0" w:space="0" w:color="auto"/>
          </w:divBdr>
        </w:div>
        <w:div w:id="254019877">
          <w:marLeft w:val="0"/>
          <w:marRight w:val="0"/>
          <w:marTop w:val="0"/>
          <w:marBottom w:val="0"/>
          <w:divBdr>
            <w:top w:val="none" w:sz="0" w:space="0" w:color="auto"/>
            <w:left w:val="none" w:sz="0" w:space="0" w:color="auto"/>
            <w:bottom w:val="none" w:sz="0" w:space="0" w:color="auto"/>
            <w:right w:val="none" w:sz="0" w:space="0" w:color="auto"/>
          </w:divBdr>
        </w:div>
        <w:div w:id="600184667">
          <w:marLeft w:val="0"/>
          <w:marRight w:val="0"/>
          <w:marTop w:val="0"/>
          <w:marBottom w:val="0"/>
          <w:divBdr>
            <w:top w:val="none" w:sz="0" w:space="0" w:color="auto"/>
            <w:left w:val="none" w:sz="0" w:space="0" w:color="auto"/>
            <w:bottom w:val="none" w:sz="0" w:space="0" w:color="auto"/>
            <w:right w:val="none" w:sz="0" w:space="0" w:color="auto"/>
          </w:divBdr>
        </w:div>
        <w:div w:id="814876328">
          <w:marLeft w:val="0"/>
          <w:marRight w:val="0"/>
          <w:marTop w:val="0"/>
          <w:marBottom w:val="0"/>
          <w:divBdr>
            <w:top w:val="none" w:sz="0" w:space="0" w:color="auto"/>
            <w:left w:val="none" w:sz="0" w:space="0" w:color="auto"/>
            <w:bottom w:val="none" w:sz="0" w:space="0" w:color="auto"/>
            <w:right w:val="none" w:sz="0" w:space="0" w:color="auto"/>
          </w:divBdr>
        </w:div>
        <w:div w:id="1100182376">
          <w:marLeft w:val="0"/>
          <w:marRight w:val="0"/>
          <w:marTop w:val="0"/>
          <w:marBottom w:val="0"/>
          <w:divBdr>
            <w:top w:val="none" w:sz="0" w:space="0" w:color="auto"/>
            <w:left w:val="none" w:sz="0" w:space="0" w:color="auto"/>
            <w:bottom w:val="none" w:sz="0" w:space="0" w:color="auto"/>
            <w:right w:val="none" w:sz="0" w:space="0" w:color="auto"/>
          </w:divBdr>
        </w:div>
        <w:div w:id="1235048377">
          <w:marLeft w:val="0"/>
          <w:marRight w:val="0"/>
          <w:marTop w:val="0"/>
          <w:marBottom w:val="0"/>
          <w:divBdr>
            <w:top w:val="none" w:sz="0" w:space="0" w:color="auto"/>
            <w:left w:val="none" w:sz="0" w:space="0" w:color="auto"/>
            <w:bottom w:val="none" w:sz="0" w:space="0" w:color="auto"/>
            <w:right w:val="none" w:sz="0" w:space="0" w:color="auto"/>
          </w:divBdr>
        </w:div>
        <w:div w:id="1258051640">
          <w:marLeft w:val="0"/>
          <w:marRight w:val="0"/>
          <w:marTop w:val="0"/>
          <w:marBottom w:val="0"/>
          <w:divBdr>
            <w:top w:val="none" w:sz="0" w:space="0" w:color="auto"/>
            <w:left w:val="none" w:sz="0" w:space="0" w:color="auto"/>
            <w:bottom w:val="none" w:sz="0" w:space="0" w:color="auto"/>
            <w:right w:val="none" w:sz="0" w:space="0" w:color="auto"/>
          </w:divBdr>
        </w:div>
        <w:div w:id="1677032330">
          <w:marLeft w:val="0"/>
          <w:marRight w:val="0"/>
          <w:marTop w:val="0"/>
          <w:marBottom w:val="0"/>
          <w:divBdr>
            <w:top w:val="none" w:sz="0" w:space="0" w:color="auto"/>
            <w:left w:val="none" w:sz="0" w:space="0" w:color="auto"/>
            <w:bottom w:val="none" w:sz="0" w:space="0" w:color="auto"/>
            <w:right w:val="none" w:sz="0" w:space="0" w:color="auto"/>
          </w:divBdr>
        </w:div>
        <w:div w:id="1741828390">
          <w:marLeft w:val="0"/>
          <w:marRight w:val="0"/>
          <w:marTop w:val="0"/>
          <w:marBottom w:val="0"/>
          <w:divBdr>
            <w:top w:val="none" w:sz="0" w:space="0" w:color="auto"/>
            <w:left w:val="none" w:sz="0" w:space="0" w:color="auto"/>
            <w:bottom w:val="none" w:sz="0" w:space="0" w:color="auto"/>
            <w:right w:val="none" w:sz="0" w:space="0" w:color="auto"/>
          </w:divBdr>
        </w:div>
        <w:div w:id="1912042403">
          <w:marLeft w:val="0"/>
          <w:marRight w:val="0"/>
          <w:marTop w:val="0"/>
          <w:marBottom w:val="0"/>
          <w:divBdr>
            <w:top w:val="none" w:sz="0" w:space="0" w:color="auto"/>
            <w:left w:val="none" w:sz="0" w:space="0" w:color="auto"/>
            <w:bottom w:val="none" w:sz="0" w:space="0" w:color="auto"/>
            <w:right w:val="none" w:sz="0" w:space="0" w:color="auto"/>
          </w:divBdr>
        </w:div>
        <w:div w:id="1922132724">
          <w:marLeft w:val="0"/>
          <w:marRight w:val="0"/>
          <w:marTop w:val="0"/>
          <w:marBottom w:val="0"/>
          <w:divBdr>
            <w:top w:val="none" w:sz="0" w:space="0" w:color="auto"/>
            <w:left w:val="none" w:sz="0" w:space="0" w:color="auto"/>
            <w:bottom w:val="none" w:sz="0" w:space="0" w:color="auto"/>
            <w:right w:val="none" w:sz="0" w:space="0" w:color="auto"/>
          </w:divBdr>
        </w:div>
        <w:div w:id="1984386118">
          <w:marLeft w:val="0"/>
          <w:marRight w:val="0"/>
          <w:marTop w:val="0"/>
          <w:marBottom w:val="0"/>
          <w:divBdr>
            <w:top w:val="none" w:sz="0" w:space="0" w:color="auto"/>
            <w:left w:val="none" w:sz="0" w:space="0" w:color="auto"/>
            <w:bottom w:val="none" w:sz="0" w:space="0" w:color="auto"/>
            <w:right w:val="none" w:sz="0" w:space="0" w:color="auto"/>
          </w:divBdr>
        </w:div>
        <w:div w:id="1999073828">
          <w:marLeft w:val="0"/>
          <w:marRight w:val="0"/>
          <w:marTop w:val="0"/>
          <w:marBottom w:val="0"/>
          <w:divBdr>
            <w:top w:val="none" w:sz="0" w:space="0" w:color="auto"/>
            <w:left w:val="none" w:sz="0" w:space="0" w:color="auto"/>
            <w:bottom w:val="none" w:sz="0" w:space="0" w:color="auto"/>
            <w:right w:val="none" w:sz="0" w:space="0" w:color="auto"/>
          </w:divBdr>
        </w:div>
        <w:div w:id="2009096959">
          <w:marLeft w:val="0"/>
          <w:marRight w:val="0"/>
          <w:marTop w:val="0"/>
          <w:marBottom w:val="0"/>
          <w:divBdr>
            <w:top w:val="none" w:sz="0" w:space="0" w:color="auto"/>
            <w:left w:val="none" w:sz="0" w:space="0" w:color="auto"/>
            <w:bottom w:val="none" w:sz="0" w:space="0" w:color="auto"/>
            <w:right w:val="none" w:sz="0" w:space="0" w:color="auto"/>
          </w:divBdr>
        </w:div>
        <w:div w:id="2104835165">
          <w:marLeft w:val="0"/>
          <w:marRight w:val="0"/>
          <w:marTop w:val="0"/>
          <w:marBottom w:val="0"/>
          <w:divBdr>
            <w:top w:val="none" w:sz="0" w:space="0" w:color="auto"/>
            <w:left w:val="none" w:sz="0" w:space="0" w:color="auto"/>
            <w:bottom w:val="none" w:sz="0" w:space="0" w:color="auto"/>
            <w:right w:val="none" w:sz="0" w:space="0" w:color="auto"/>
          </w:divBdr>
        </w:div>
      </w:divsChild>
    </w:div>
    <w:div w:id="451480059">
      <w:bodyDiv w:val="1"/>
      <w:marLeft w:val="0"/>
      <w:marRight w:val="0"/>
      <w:marTop w:val="0"/>
      <w:marBottom w:val="0"/>
      <w:divBdr>
        <w:top w:val="none" w:sz="0" w:space="0" w:color="auto"/>
        <w:left w:val="none" w:sz="0" w:space="0" w:color="auto"/>
        <w:bottom w:val="none" w:sz="0" w:space="0" w:color="auto"/>
        <w:right w:val="none" w:sz="0" w:space="0" w:color="auto"/>
      </w:divBdr>
    </w:div>
    <w:div w:id="464550015">
      <w:bodyDiv w:val="1"/>
      <w:marLeft w:val="0"/>
      <w:marRight w:val="0"/>
      <w:marTop w:val="0"/>
      <w:marBottom w:val="0"/>
      <w:divBdr>
        <w:top w:val="none" w:sz="0" w:space="0" w:color="auto"/>
        <w:left w:val="none" w:sz="0" w:space="0" w:color="auto"/>
        <w:bottom w:val="none" w:sz="0" w:space="0" w:color="auto"/>
        <w:right w:val="none" w:sz="0" w:space="0" w:color="auto"/>
      </w:divBdr>
    </w:div>
    <w:div w:id="537013722">
      <w:bodyDiv w:val="1"/>
      <w:marLeft w:val="0"/>
      <w:marRight w:val="0"/>
      <w:marTop w:val="0"/>
      <w:marBottom w:val="0"/>
      <w:divBdr>
        <w:top w:val="none" w:sz="0" w:space="0" w:color="auto"/>
        <w:left w:val="none" w:sz="0" w:space="0" w:color="auto"/>
        <w:bottom w:val="none" w:sz="0" w:space="0" w:color="auto"/>
        <w:right w:val="none" w:sz="0" w:space="0" w:color="auto"/>
      </w:divBdr>
      <w:divsChild>
        <w:div w:id="140461212">
          <w:marLeft w:val="0"/>
          <w:marRight w:val="0"/>
          <w:marTop w:val="0"/>
          <w:marBottom w:val="0"/>
          <w:divBdr>
            <w:top w:val="none" w:sz="0" w:space="0" w:color="auto"/>
            <w:left w:val="none" w:sz="0" w:space="0" w:color="auto"/>
            <w:bottom w:val="none" w:sz="0" w:space="0" w:color="auto"/>
            <w:right w:val="none" w:sz="0" w:space="0" w:color="auto"/>
          </w:divBdr>
        </w:div>
        <w:div w:id="229004335">
          <w:marLeft w:val="0"/>
          <w:marRight w:val="0"/>
          <w:marTop w:val="0"/>
          <w:marBottom w:val="0"/>
          <w:divBdr>
            <w:top w:val="none" w:sz="0" w:space="0" w:color="auto"/>
            <w:left w:val="none" w:sz="0" w:space="0" w:color="auto"/>
            <w:bottom w:val="none" w:sz="0" w:space="0" w:color="auto"/>
            <w:right w:val="none" w:sz="0" w:space="0" w:color="auto"/>
          </w:divBdr>
        </w:div>
        <w:div w:id="532812748">
          <w:marLeft w:val="0"/>
          <w:marRight w:val="0"/>
          <w:marTop w:val="0"/>
          <w:marBottom w:val="0"/>
          <w:divBdr>
            <w:top w:val="none" w:sz="0" w:space="0" w:color="auto"/>
            <w:left w:val="none" w:sz="0" w:space="0" w:color="auto"/>
            <w:bottom w:val="none" w:sz="0" w:space="0" w:color="auto"/>
            <w:right w:val="none" w:sz="0" w:space="0" w:color="auto"/>
          </w:divBdr>
        </w:div>
        <w:div w:id="842209823">
          <w:marLeft w:val="0"/>
          <w:marRight w:val="0"/>
          <w:marTop w:val="0"/>
          <w:marBottom w:val="0"/>
          <w:divBdr>
            <w:top w:val="none" w:sz="0" w:space="0" w:color="auto"/>
            <w:left w:val="none" w:sz="0" w:space="0" w:color="auto"/>
            <w:bottom w:val="none" w:sz="0" w:space="0" w:color="auto"/>
            <w:right w:val="none" w:sz="0" w:space="0" w:color="auto"/>
          </w:divBdr>
        </w:div>
      </w:divsChild>
    </w:div>
    <w:div w:id="565336789">
      <w:bodyDiv w:val="1"/>
      <w:marLeft w:val="0"/>
      <w:marRight w:val="0"/>
      <w:marTop w:val="0"/>
      <w:marBottom w:val="0"/>
      <w:divBdr>
        <w:top w:val="none" w:sz="0" w:space="0" w:color="auto"/>
        <w:left w:val="none" w:sz="0" w:space="0" w:color="auto"/>
        <w:bottom w:val="none" w:sz="0" w:space="0" w:color="auto"/>
        <w:right w:val="none" w:sz="0" w:space="0" w:color="auto"/>
      </w:divBdr>
    </w:div>
    <w:div w:id="673069828">
      <w:bodyDiv w:val="1"/>
      <w:marLeft w:val="0"/>
      <w:marRight w:val="0"/>
      <w:marTop w:val="0"/>
      <w:marBottom w:val="0"/>
      <w:divBdr>
        <w:top w:val="none" w:sz="0" w:space="0" w:color="auto"/>
        <w:left w:val="none" w:sz="0" w:space="0" w:color="auto"/>
        <w:bottom w:val="none" w:sz="0" w:space="0" w:color="auto"/>
        <w:right w:val="none" w:sz="0" w:space="0" w:color="auto"/>
      </w:divBdr>
    </w:div>
    <w:div w:id="908613343">
      <w:bodyDiv w:val="1"/>
      <w:marLeft w:val="0"/>
      <w:marRight w:val="0"/>
      <w:marTop w:val="0"/>
      <w:marBottom w:val="0"/>
      <w:divBdr>
        <w:top w:val="none" w:sz="0" w:space="0" w:color="auto"/>
        <w:left w:val="none" w:sz="0" w:space="0" w:color="auto"/>
        <w:bottom w:val="none" w:sz="0" w:space="0" w:color="auto"/>
        <w:right w:val="none" w:sz="0" w:space="0" w:color="auto"/>
      </w:divBdr>
    </w:div>
    <w:div w:id="1037127340">
      <w:bodyDiv w:val="1"/>
      <w:marLeft w:val="0"/>
      <w:marRight w:val="0"/>
      <w:marTop w:val="0"/>
      <w:marBottom w:val="0"/>
      <w:divBdr>
        <w:top w:val="none" w:sz="0" w:space="0" w:color="auto"/>
        <w:left w:val="none" w:sz="0" w:space="0" w:color="auto"/>
        <w:bottom w:val="none" w:sz="0" w:space="0" w:color="auto"/>
        <w:right w:val="none" w:sz="0" w:space="0" w:color="auto"/>
      </w:divBdr>
    </w:div>
    <w:div w:id="1042943003">
      <w:bodyDiv w:val="1"/>
      <w:marLeft w:val="0"/>
      <w:marRight w:val="0"/>
      <w:marTop w:val="0"/>
      <w:marBottom w:val="0"/>
      <w:divBdr>
        <w:top w:val="none" w:sz="0" w:space="0" w:color="auto"/>
        <w:left w:val="none" w:sz="0" w:space="0" w:color="auto"/>
        <w:bottom w:val="none" w:sz="0" w:space="0" w:color="auto"/>
        <w:right w:val="none" w:sz="0" w:space="0" w:color="auto"/>
      </w:divBdr>
      <w:divsChild>
        <w:div w:id="267736862">
          <w:marLeft w:val="0"/>
          <w:marRight w:val="0"/>
          <w:marTop w:val="0"/>
          <w:marBottom w:val="0"/>
          <w:divBdr>
            <w:top w:val="none" w:sz="0" w:space="0" w:color="auto"/>
            <w:left w:val="none" w:sz="0" w:space="0" w:color="auto"/>
            <w:bottom w:val="none" w:sz="0" w:space="0" w:color="auto"/>
            <w:right w:val="none" w:sz="0" w:space="0" w:color="auto"/>
          </w:divBdr>
        </w:div>
        <w:div w:id="1058548497">
          <w:marLeft w:val="0"/>
          <w:marRight w:val="0"/>
          <w:marTop w:val="0"/>
          <w:marBottom w:val="0"/>
          <w:divBdr>
            <w:top w:val="none" w:sz="0" w:space="0" w:color="auto"/>
            <w:left w:val="none" w:sz="0" w:space="0" w:color="auto"/>
            <w:bottom w:val="none" w:sz="0" w:space="0" w:color="auto"/>
            <w:right w:val="none" w:sz="0" w:space="0" w:color="auto"/>
          </w:divBdr>
        </w:div>
        <w:div w:id="1190876192">
          <w:marLeft w:val="0"/>
          <w:marRight w:val="0"/>
          <w:marTop w:val="0"/>
          <w:marBottom w:val="0"/>
          <w:divBdr>
            <w:top w:val="none" w:sz="0" w:space="0" w:color="auto"/>
            <w:left w:val="none" w:sz="0" w:space="0" w:color="auto"/>
            <w:bottom w:val="none" w:sz="0" w:space="0" w:color="auto"/>
            <w:right w:val="none" w:sz="0" w:space="0" w:color="auto"/>
          </w:divBdr>
        </w:div>
        <w:div w:id="2058237429">
          <w:marLeft w:val="0"/>
          <w:marRight w:val="0"/>
          <w:marTop w:val="0"/>
          <w:marBottom w:val="0"/>
          <w:divBdr>
            <w:top w:val="none" w:sz="0" w:space="0" w:color="auto"/>
            <w:left w:val="none" w:sz="0" w:space="0" w:color="auto"/>
            <w:bottom w:val="none" w:sz="0" w:space="0" w:color="auto"/>
            <w:right w:val="none" w:sz="0" w:space="0" w:color="auto"/>
          </w:divBdr>
        </w:div>
      </w:divsChild>
    </w:div>
    <w:div w:id="1044139300">
      <w:bodyDiv w:val="1"/>
      <w:marLeft w:val="0"/>
      <w:marRight w:val="0"/>
      <w:marTop w:val="0"/>
      <w:marBottom w:val="0"/>
      <w:divBdr>
        <w:top w:val="none" w:sz="0" w:space="0" w:color="auto"/>
        <w:left w:val="none" w:sz="0" w:space="0" w:color="auto"/>
        <w:bottom w:val="none" w:sz="0" w:space="0" w:color="auto"/>
        <w:right w:val="none" w:sz="0" w:space="0" w:color="auto"/>
      </w:divBdr>
    </w:div>
    <w:div w:id="1108114015">
      <w:bodyDiv w:val="1"/>
      <w:marLeft w:val="0"/>
      <w:marRight w:val="0"/>
      <w:marTop w:val="0"/>
      <w:marBottom w:val="0"/>
      <w:divBdr>
        <w:top w:val="none" w:sz="0" w:space="0" w:color="auto"/>
        <w:left w:val="none" w:sz="0" w:space="0" w:color="auto"/>
        <w:bottom w:val="none" w:sz="0" w:space="0" w:color="auto"/>
        <w:right w:val="none" w:sz="0" w:space="0" w:color="auto"/>
      </w:divBdr>
    </w:div>
    <w:div w:id="1126586592">
      <w:bodyDiv w:val="1"/>
      <w:marLeft w:val="0"/>
      <w:marRight w:val="0"/>
      <w:marTop w:val="0"/>
      <w:marBottom w:val="0"/>
      <w:divBdr>
        <w:top w:val="none" w:sz="0" w:space="0" w:color="auto"/>
        <w:left w:val="none" w:sz="0" w:space="0" w:color="auto"/>
        <w:bottom w:val="none" w:sz="0" w:space="0" w:color="auto"/>
        <w:right w:val="none" w:sz="0" w:space="0" w:color="auto"/>
      </w:divBdr>
      <w:divsChild>
        <w:div w:id="614018543">
          <w:marLeft w:val="0"/>
          <w:marRight w:val="0"/>
          <w:marTop w:val="0"/>
          <w:marBottom w:val="0"/>
          <w:divBdr>
            <w:top w:val="none" w:sz="0" w:space="0" w:color="auto"/>
            <w:left w:val="none" w:sz="0" w:space="0" w:color="auto"/>
            <w:bottom w:val="none" w:sz="0" w:space="0" w:color="auto"/>
            <w:right w:val="none" w:sz="0" w:space="0" w:color="auto"/>
          </w:divBdr>
        </w:div>
      </w:divsChild>
    </w:div>
    <w:div w:id="1269236809">
      <w:bodyDiv w:val="1"/>
      <w:marLeft w:val="0"/>
      <w:marRight w:val="0"/>
      <w:marTop w:val="0"/>
      <w:marBottom w:val="0"/>
      <w:divBdr>
        <w:top w:val="none" w:sz="0" w:space="0" w:color="auto"/>
        <w:left w:val="none" w:sz="0" w:space="0" w:color="auto"/>
        <w:bottom w:val="none" w:sz="0" w:space="0" w:color="auto"/>
        <w:right w:val="none" w:sz="0" w:space="0" w:color="auto"/>
      </w:divBdr>
    </w:div>
    <w:div w:id="1436050238">
      <w:bodyDiv w:val="1"/>
      <w:marLeft w:val="0"/>
      <w:marRight w:val="0"/>
      <w:marTop w:val="0"/>
      <w:marBottom w:val="0"/>
      <w:divBdr>
        <w:top w:val="none" w:sz="0" w:space="0" w:color="auto"/>
        <w:left w:val="none" w:sz="0" w:space="0" w:color="auto"/>
        <w:bottom w:val="none" w:sz="0" w:space="0" w:color="auto"/>
        <w:right w:val="none" w:sz="0" w:space="0" w:color="auto"/>
      </w:divBdr>
      <w:divsChild>
        <w:div w:id="687760023">
          <w:marLeft w:val="0"/>
          <w:marRight w:val="0"/>
          <w:marTop w:val="0"/>
          <w:marBottom w:val="0"/>
          <w:divBdr>
            <w:top w:val="none" w:sz="0" w:space="0" w:color="auto"/>
            <w:left w:val="none" w:sz="0" w:space="0" w:color="auto"/>
            <w:bottom w:val="none" w:sz="0" w:space="0" w:color="auto"/>
            <w:right w:val="none" w:sz="0" w:space="0" w:color="auto"/>
          </w:divBdr>
        </w:div>
        <w:div w:id="817184250">
          <w:marLeft w:val="0"/>
          <w:marRight w:val="0"/>
          <w:marTop w:val="0"/>
          <w:marBottom w:val="0"/>
          <w:divBdr>
            <w:top w:val="none" w:sz="0" w:space="0" w:color="auto"/>
            <w:left w:val="none" w:sz="0" w:space="0" w:color="auto"/>
            <w:bottom w:val="none" w:sz="0" w:space="0" w:color="auto"/>
            <w:right w:val="none" w:sz="0" w:space="0" w:color="auto"/>
          </w:divBdr>
        </w:div>
      </w:divsChild>
    </w:div>
    <w:div w:id="1436513074">
      <w:bodyDiv w:val="1"/>
      <w:marLeft w:val="0"/>
      <w:marRight w:val="0"/>
      <w:marTop w:val="0"/>
      <w:marBottom w:val="0"/>
      <w:divBdr>
        <w:top w:val="none" w:sz="0" w:space="0" w:color="auto"/>
        <w:left w:val="none" w:sz="0" w:space="0" w:color="auto"/>
        <w:bottom w:val="none" w:sz="0" w:space="0" w:color="auto"/>
        <w:right w:val="none" w:sz="0" w:space="0" w:color="auto"/>
      </w:divBdr>
      <w:divsChild>
        <w:div w:id="184485350">
          <w:marLeft w:val="0"/>
          <w:marRight w:val="0"/>
          <w:marTop w:val="0"/>
          <w:marBottom w:val="0"/>
          <w:divBdr>
            <w:top w:val="none" w:sz="0" w:space="0" w:color="auto"/>
            <w:left w:val="none" w:sz="0" w:space="0" w:color="auto"/>
            <w:bottom w:val="none" w:sz="0" w:space="0" w:color="auto"/>
            <w:right w:val="none" w:sz="0" w:space="0" w:color="auto"/>
          </w:divBdr>
        </w:div>
        <w:div w:id="226107952">
          <w:marLeft w:val="0"/>
          <w:marRight w:val="0"/>
          <w:marTop w:val="0"/>
          <w:marBottom w:val="0"/>
          <w:divBdr>
            <w:top w:val="none" w:sz="0" w:space="0" w:color="auto"/>
            <w:left w:val="none" w:sz="0" w:space="0" w:color="auto"/>
            <w:bottom w:val="none" w:sz="0" w:space="0" w:color="auto"/>
            <w:right w:val="none" w:sz="0" w:space="0" w:color="auto"/>
          </w:divBdr>
        </w:div>
        <w:div w:id="316345899">
          <w:marLeft w:val="0"/>
          <w:marRight w:val="0"/>
          <w:marTop w:val="0"/>
          <w:marBottom w:val="0"/>
          <w:divBdr>
            <w:top w:val="none" w:sz="0" w:space="0" w:color="auto"/>
            <w:left w:val="none" w:sz="0" w:space="0" w:color="auto"/>
            <w:bottom w:val="none" w:sz="0" w:space="0" w:color="auto"/>
            <w:right w:val="none" w:sz="0" w:space="0" w:color="auto"/>
          </w:divBdr>
        </w:div>
        <w:div w:id="332997580">
          <w:marLeft w:val="0"/>
          <w:marRight w:val="0"/>
          <w:marTop w:val="0"/>
          <w:marBottom w:val="0"/>
          <w:divBdr>
            <w:top w:val="none" w:sz="0" w:space="0" w:color="auto"/>
            <w:left w:val="none" w:sz="0" w:space="0" w:color="auto"/>
            <w:bottom w:val="none" w:sz="0" w:space="0" w:color="auto"/>
            <w:right w:val="none" w:sz="0" w:space="0" w:color="auto"/>
          </w:divBdr>
        </w:div>
        <w:div w:id="359937380">
          <w:marLeft w:val="0"/>
          <w:marRight w:val="0"/>
          <w:marTop w:val="0"/>
          <w:marBottom w:val="0"/>
          <w:divBdr>
            <w:top w:val="none" w:sz="0" w:space="0" w:color="auto"/>
            <w:left w:val="none" w:sz="0" w:space="0" w:color="auto"/>
            <w:bottom w:val="none" w:sz="0" w:space="0" w:color="auto"/>
            <w:right w:val="none" w:sz="0" w:space="0" w:color="auto"/>
          </w:divBdr>
        </w:div>
        <w:div w:id="434638232">
          <w:marLeft w:val="0"/>
          <w:marRight w:val="0"/>
          <w:marTop w:val="0"/>
          <w:marBottom w:val="0"/>
          <w:divBdr>
            <w:top w:val="none" w:sz="0" w:space="0" w:color="auto"/>
            <w:left w:val="none" w:sz="0" w:space="0" w:color="auto"/>
            <w:bottom w:val="none" w:sz="0" w:space="0" w:color="auto"/>
            <w:right w:val="none" w:sz="0" w:space="0" w:color="auto"/>
          </w:divBdr>
        </w:div>
        <w:div w:id="490608760">
          <w:marLeft w:val="0"/>
          <w:marRight w:val="0"/>
          <w:marTop w:val="0"/>
          <w:marBottom w:val="0"/>
          <w:divBdr>
            <w:top w:val="none" w:sz="0" w:space="0" w:color="auto"/>
            <w:left w:val="none" w:sz="0" w:space="0" w:color="auto"/>
            <w:bottom w:val="none" w:sz="0" w:space="0" w:color="auto"/>
            <w:right w:val="none" w:sz="0" w:space="0" w:color="auto"/>
          </w:divBdr>
        </w:div>
        <w:div w:id="781218722">
          <w:marLeft w:val="0"/>
          <w:marRight w:val="0"/>
          <w:marTop w:val="0"/>
          <w:marBottom w:val="0"/>
          <w:divBdr>
            <w:top w:val="none" w:sz="0" w:space="0" w:color="auto"/>
            <w:left w:val="none" w:sz="0" w:space="0" w:color="auto"/>
            <w:bottom w:val="none" w:sz="0" w:space="0" w:color="auto"/>
            <w:right w:val="none" w:sz="0" w:space="0" w:color="auto"/>
          </w:divBdr>
        </w:div>
        <w:div w:id="1033579666">
          <w:marLeft w:val="0"/>
          <w:marRight w:val="0"/>
          <w:marTop w:val="0"/>
          <w:marBottom w:val="0"/>
          <w:divBdr>
            <w:top w:val="none" w:sz="0" w:space="0" w:color="auto"/>
            <w:left w:val="none" w:sz="0" w:space="0" w:color="auto"/>
            <w:bottom w:val="none" w:sz="0" w:space="0" w:color="auto"/>
            <w:right w:val="none" w:sz="0" w:space="0" w:color="auto"/>
          </w:divBdr>
        </w:div>
        <w:div w:id="1118992151">
          <w:marLeft w:val="0"/>
          <w:marRight w:val="0"/>
          <w:marTop w:val="0"/>
          <w:marBottom w:val="0"/>
          <w:divBdr>
            <w:top w:val="none" w:sz="0" w:space="0" w:color="auto"/>
            <w:left w:val="none" w:sz="0" w:space="0" w:color="auto"/>
            <w:bottom w:val="none" w:sz="0" w:space="0" w:color="auto"/>
            <w:right w:val="none" w:sz="0" w:space="0" w:color="auto"/>
          </w:divBdr>
        </w:div>
        <w:div w:id="1222406365">
          <w:marLeft w:val="0"/>
          <w:marRight w:val="0"/>
          <w:marTop w:val="0"/>
          <w:marBottom w:val="0"/>
          <w:divBdr>
            <w:top w:val="none" w:sz="0" w:space="0" w:color="auto"/>
            <w:left w:val="none" w:sz="0" w:space="0" w:color="auto"/>
            <w:bottom w:val="none" w:sz="0" w:space="0" w:color="auto"/>
            <w:right w:val="none" w:sz="0" w:space="0" w:color="auto"/>
          </w:divBdr>
        </w:div>
        <w:div w:id="1258716093">
          <w:marLeft w:val="0"/>
          <w:marRight w:val="0"/>
          <w:marTop w:val="0"/>
          <w:marBottom w:val="0"/>
          <w:divBdr>
            <w:top w:val="none" w:sz="0" w:space="0" w:color="auto"/>
            <w:left w:val="none" w:sz="0" w:space="0" w:color="auto"/>
            <w:bottom w:val="none" w:sz="0" w:space="0" w:color="auto"/>
            <w:right w:val="none" w:sz="0" w:space="0" w:color="auto"/>
          </w:divBdr>
        </w:div>
        <w:div w:id="1272280011">
          <w:marLeft w:val="0"/>
          <w:marRight w:val="0"/>
          <w:marTop w:val="0"/>
          <w:marBottom w:val="0"/>
          <w:divBdr>
            <w:top w:val="none" w:sz="0" w:space="0" w:color="auto"/>
            <w:left w:val="none" w:sz="0" w:space="0" w:color="auto"/>
            <w:bottom w:val="none" w:sz="0" w:space="0" w:color="auto"/>
            <w:right w:val="none" w:sz="0" w:space="0" w:color="auto"/>
          </w:divBdr>
        </w:div>
        <w:div w:id="1438141974">
          <w:marLeft w:val="0"/>
          <w:marRight w:val="0"/>
          <w:marTop w:val="0"/>
          <w:marBottom w:val="0"/>
          <w:divBdr>
            <w:top w:val="none" w:sz="0" w:space="0" w:color="auto"/>
            <w:left w:val="none" w:sz="0" w:space="0" w:color="auto"/>
            <w:bottom w:val="none" w:sz="0" w:space="0" w:color="auto"/>
            <w:right w:val="none" w:sz="0" w:space="0" w:color="auto"/>
          </w:divBdr>
        </w:div>
        <w:div w:id="1511414070">
          <w:marLeft w:val="0"/>
          <w:marRight w:val="0"/>
          <w:marTop w:val="0"/>
          <w:marBottom w:val="0"/>
          <w:divBdr>
            <w:top w:val="none" w:sz="0" w:space="0" w:color="auto"/>
            <w:left w:val="none" w:sz="0" w:space="0" w:color="auto"/>
            <w:bottom w:val="none" w:sz="0" w:space="0" w:color="auto"/>
            <w:right w:val="none" w:sz="0" w:space="0" w:color="auto"/>
          </w:divBdr>
        </w:div>
        <w:div w:id="1699769936">
          <w:marLeft w:val="0"/>
          <w:marRight w:val="0"/>
          <w:marTop w:val="0"/>
          <w:marBottom w:val="0"/>
          <w:divBdr>
            <w:top w:val="none" w:sz="0" w:space="0" w:color="auto"/>
            <w:left w:val="none" w:sz="0" w:space="0" w:color="auto"/>
            <w:bottom w:val="none" w:sz="0" w:space="0" w:color="auto"/>
            <w:right w:val="none" w:sz="0" w:space="0" w:color="auto"/>
          </w:divBdr>
        </w:div>
        <w:div w:id="1741445434">
          <w:marLeft w:val="0"/>
          <w:marRight w:val="0"/>
          <w:marTop w:val="0"/>
          <w:marBottom w:val="0"/>
          <w:divBdr>
            <w:top w:val="none" w:sz="0" w:space="0" w:color="auto"/>
            <w:left w:val="none" w:sz="0" w:space="0" w:color="auto"/>
            <w:bottom w:val="none" w:sz="0" w:space="0" w:color="auto"/>
            <w:right w:val="none" w:sz="0" w:space="0" w:color="auto"/>
          </w:divBdr>
        </w:div>
        <w:div w:id="2042243801">
          <w:marLeft w:val="0"/>
          <w:marRight w:val="0"/>
          <w:marTop w:val="0"/>
          <w:marBottom w:val="0"/>
          <w:divBdr>
            <w:top w:val="none" w:sz="0" w:space="0" w:color="auto"/>
            <w:left w:val="none" w:sz="0" w:space="0" w:color="auto"/>
            <w:bottom w:val="none" w:sz="0" w:space="0" w:color="auto"/>
            <w:right w:val="none" w:sz="0" w:space="0" w:color="auto"/>
          </w:divBdr>
        </w:div>
        <w:div w:id="2051298763">
          <w:marLeft w:val="0"/>
          <w:marRight w:val="0"/>
          <w:marTop w:val="0"/>
          <w:marBottom w:val="0"/>
          <w:divBdr>
            <w:top w:val="none" w:sz="0" w:space="0" w:color="auto"/>
            <w:left w:val="none" w:sz="0" w:space="0" w:color="auto"/>
            <w:bottom w:val="none" w:sz="0" w:space="0" w:color="auto"/>
            <w:right w:val="none" w:sz="0" w:space="0" w:color="auto"/>
          </w:divBdr>
        </w:div>
        <w:div w:id="2079864169">
          <w:marLeft w:val="0"/>
          <w:marRight w:val="0"/>
          <w:marTop w:val="0"/>
          <w:marBottom w:val="0"/>
          <w:divBdr>
            <w:top w:val="none" w:sz="0" w:space="0" w:color="auto"/>
            <w:left w:val="none" w:sz="0" w:space="0" w:color="auto"/>
            <w:bottom w:val="none" w:sz="0" w:space="0" w:color="auto"/>
            <w:right w:val="none" w:sz="0" w:space="0" w:color="auto"/>
          </w:divBdr>
        </w:div>
      </w:divsChild>
    </w:div>
    <w:div w:id="1522936579">
      <w:bodyDiv w:val="1"/>
      <w:marLeft w:val="0"/>
      <w:marRight w:val="0"/>
      <w:marTop w:val="0"/>
      <w:marBottom w:val="0"/>
      <w:divBdr>
        <w:top w:val="none" w:sz="0" w:space="0" w:color="auto"/>
        <w:left w:val="none" w:sz="0" w:space="0" w:color="auto"/>
        <w:bottom w:val="none" w:sz="0" w:space="0" w:color="auto"/>
        <w:right w:val="none" w:sz="0" w:space="0" w:color="auto"/>
      </w:divBdr>
    </w:div>
    <w:div w:id="1536121198">
      <w:bodyDiv w:val="1"/>
      <w:marLeft w:val="0"/>
      <w:marRight w:val="0"/>
      <w:marTop w:val="0"/>
      <w:marBottom w:val="0"/>
      <w:divBdr>
        <w:top w:val="none" w:sz="0" w:space="0" w:color="auto"/>
        <w:left w:val="none" w:sz="0" w:space="0" w:color="auto"/>
        <w:bottom w:val="none" w:sz="0" w:space="0" w:color="auto"/>
        <w:right w:val="none" w:sz="0" w:space="0" w:color="auto"/>
      </w:divBdr>
    </w:div>
    <w:div w:id="1698004739">
      <w:bodyDiv w:val="1"/>
      <w:marLeft w:val="0"/>
      <w:marRight w:val="0"/>
      <w:marTop w:val="0"/>
      <w:marBottom w:val="0"/>
      <w:divBdr>
        <w:top w:val="none" w:sz="0" w:space="0" w:color="auto"/>
        <w:left w:val="none" w:sz="0" w:space="0" w:color="auto"/>
        <w:bottom w:val="none" w:sz="0" w:space="0" w:color="auto"/>
        <w:right w:val="none" w:sz="0" w:space="0" w:color="auto"/>
      </w:divBdr>
      <w:divsChild>
        <w:div w:id="868025662">
          <w:marLeft w:val="0"/>
          <w:marRight w:val="0"/>
          <w:marTop w:val="0"/>
          <w:marBottom w:val="0"/>
          <w:divBdr>
            <w:top w:val="none" w:sz="0" w:space="0" w:color="auto"/>
            <w:left w:val="none" w:sz="0" w:space="0" w:color="auto"/>
            <w:bottom w:val="none" w:sz="0" w:space="0" w:color="auto"/>
            <w:right w:val="none" w:sz="0" w:space="0" w:color="auto"/>
          </w:divBdr>
        </w:div>
        <w:div w:id="909538754">
          <w:marLeft w:val="0"/>
          <w:marRight w:val="0"/>
          <w:marTop w:val="0"/>
          <w:marBottom w:val="0"/>
          <w:divBdr>
            <w:top w:val="none" w:sz="0" w:space="0" w:color="auto"/>
            <w:left w:val="none" w:sz="0" w:space="0" w:color="auto"/>
            <w:bottom w:val="none" w:sz="0" w:space="0" w:color="auto"/>
            <w:right w:val="none" w:sz="0" w:space="0" w:color="auto"/>
          </w:divBdr>
        </w:div>
        <w:div w:id="1318998524">
          <w:marLeft w:val="0"/>
          <w:marRight w:val="0"/>
          <w:marTop w:val="0"/>
          <w:marBottom w:val="0"/>
          <w:divBdr>
            <w:top w:val="none" w:sz="0" w:space="0" w:color="auto"/>
            <w:left w:val="none" w:sz="0" w:space="0" w:color="auto"/>
            <w:bottom w:val="none" w:sz="0" w:space="0" w:color="auto"/>
            <w:right w:val="none" w:sz="0" w:space="0" w:color="auto"/>
          </w:divBdr>
        </w:div>
        <w:div w:id="1504931850">
          <w:marLeft w:val="0"/>
          <w:marRight w:val="0"/>
          <w:marTop w:val="0"/>
          <w:marBottom w:val="0"/>
          <w:divBdr>
            <w:top w:val="none" w:sz="0" w:space="0" w:color="auto"/>
            <w:left w:val="none" w:sz="0" w:space="0" w:color="auto"/>
            <w:bottom w:val="none" w:sz="0" w:space="0" w:color="auto"/>
            <w:right w:val="none" w:sz="0" w:space="0" w:color="auto"/>
          </w:divBdr>
        </w:div>
        <w:div w:id="1653174266">
          <w:marLeft w:val="0"/>
          <w:marRight w:val="0"/>
          <w:marTop w:val="0"/>
          <w:marBottom w:val="0"/>
          <w:divBdr>
            <w:top w:val="none" w:sz="0" w:space="0" w:color="auto"/>
            <w:left w:val="none" w:sz="0" w:space="0" w:color="auto"/>
            <w:bottom w:val="none" w:sz="0" w:space="0" w:color="auto"/>
            <w:right w:val="none" w:sz="0" w:space="0" w:color="auto"/>
          </w:divBdr>
        </w:div>
      </w:divsChild>
    </w:div>
    <w:div w:id="1742412578">
      <w:bodyDiv w:val="1"/>
      <w:marLeft w:val="0"/>
      <w:marRight w:val="0"/>
      <w:marTop w:val="0"/>
      <w:marBottom w:val="0"/>
      <w:divBdr>
        <w:top w:val="none" w:sz="0" w:space="0" w:color="auto"/>
        <w:left w:val="none" w:sz="0" w:space="0" w:color="auto"/>
        <w:bottom w:val="none" w:sz="0" w:space="0" w:color="auto"/>
        <w:right w:val="none" w:sz="0" w:space="0" w:color="auto"/>
      </w:divBdr>
    </w:div>
    <w:div w:id="177197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ec.europa.eu/environment/integration/research/newsalert/pdf/283na3_en.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c.europa.eu/environment/archives/waste/eu_guidance/pdf/report.pdf" TargetMode="External"/><Relationship Id="rId2" Type="http://schemas.openxmlformats.org/officeDocument/2006/relationships/numbering" Target="numbering.xml"/><Relationship Id="rId16" Type="http://schemas.openxmlformats.org/officeDocument/2006/relationships/hyperlink" Target="https://eur-lex.europa.eu/legal-content/RO/TXT/PDF/?uri=CELEX:52020DC0033&amp;from=ES" TargetMode="External"/><Relationship Id="rId20" Type="http://schemas.openxmlformats.org/officeDocument/2006/relationships/hyperlink" Target="https://particip.gov.md/ro/document/stages/anunt-privind-organizarea-consultarii-publice-asupra-proiectului-hotararii-guvernului-cu-privire-la-aprobarea-regulamentului-privind-gestionarea-anvelopelor-uzate/84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mediu.gov.m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COM:2007:0005:FIN:RO:PDF" TargetMode="External"/><Relationship Id="rId7" Type="http://schemas.openxmlformats.org/officeDocument/2006/relationships/hyperlink" Target="https://mei.gov.md/sites/default/files/document/attachments/nota_prognoza_macroeconomica.pdf" TargetMode="External"/><Relationship Id="rId2" Type="http://schemas.openxmlformats.org/officeDocument/2006/relationships/hyperlink" Target="http://www.asp.gov.md/sites/default/files/date-statistice/RSUD_activitate.pdf" TargetMode="External"/><Relationship Id="rId1" Type="http://schemas.openxmlformats.org/officeDocument/2006/relationships/hyperlink" Target="http://www.asp.gov.md/sites/default/files/date-statistice/RSUD_activitate.pdf" TargetMode="External"/><Relationship Id="rId6" Type="http://schemas.openxmlformats.org/officeDocument/2006/relationships/hyperlink" Target="https://particip.gov.md/proiectview.php?l=ro&amp;idd=5805" TargetMode="External"/><Relationship Id="rId5" Type="http://schemas.openxmlformats.org/officeDocument/2006/relationships/hyperlink" Target="http://www.unece.org/environmental-policy/conventions/environmental-assessment/about-us/protocol-on-sea/enveiaabouteap-green/environmental-policytreatiesenvironmental-impact-assessmentabout-usprotocol-on-seaenvseaeapgreensea-pilot-projects/moldova-application-of-sea-for-the-national-level-pilot.html" TargetMode="External"/><Relationship Id="rId4" Type="http://schemas.openxmlformats.org/officeDocument/2006/relationships/hyperlink" Target="https://read.oecd-ilibrary.org/environment/environmental-policy-toolkit-for-sme-greening-in-eu-eastern-partnership-countries_9789264293199-e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noi</c:v>
                </c:pt>
              </c:strCache>
            </c:strRef>
          </c:tx>
          <c:invertIfNegative val="0"/>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Лист1!$B$2:$B$9</c:f>
              <c:numCache>
                <c:formatCode>#,##0</c:formatCode>
                <c:ptCount val="8"/>
                <c:pt idx="0" formatCode="General">
                  <c:v>370676</c:v>
                </c:pt>
                <c:pt idx="1">
                  <c:v>404640</c:v>
                </c:pt>
                <c:pt idx="2">
                  <c:v>482475</c:v>
                </c:pt>
                <c:pt idx="3">
                  <c:v>812596</c:v>
                </c:pt>
                <c:pt idx="4">
                  <c:v>343045</c:v>
                </c:pt>
                <c:pt idx="5" formatCode="General">
                  <c:v>1006332</c:v>
                </c:pt>
                <c:pt idx="6" formatCode="General">
                  <c:v>977416</c:v>
                </c:pt>
                <c:pt idx="7" formatCode="General">
                  <c:v>950170</c:v>
                </c:pt>
              </c:numCache>
            </c:numRef>
          </c:val>
        </c:ser>
        <c:ser>
          <c:idx val="1"/>
          <c:order val="1"/>
          <c:tx>
            <c:strRef>
              <c:f>Лист1!$C$1</c:f>
              <c:strCache>
                <c:ptCount val="1"/>
                <c:pt idx="0">
                  <c:v>reșapate</c:v>
                </c:pt>
              </c:strCache>
            </c:strRef>
          </c:tx>
          <c:invertIfNegative val="0"/>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Лист1!$C$2:$C$9</c:f>
              <c:numCache>
                <c:formatCode>General</c:formatCode>
                <c:ptCount val="8"/>
                <c:pt idx="0">
                  <c:v>9338</c:v>
                </c:pt>
                <c:pt idx="1">
                  <c:v>8086</c:v>
                </c:pt>
                <c:pt idx="2">
                  <c:v>6540</c:v>
                </c:pt>
                <c:pt idx="3">
                  <c:v>4865</c:v>
                </c:pt>
                <c:pt idx="4" formatCode="#,##0">
                  <c:v>3352</c:v>
                </c:pt>
                <c:pt idx="5" formatCode="#,##0">
                  <c:v>12415</c:v>
                </c:pt>
                <c:pt idx="6" formatCode="#,##0">
                  <c:v>9734</c:v>
                </c:pt>
                <c:pt idx="7" formatCode="#,##0">
                  <c:v>13785</c:v>
                </c:pt>
              </c:numCache>
            </c:numRef>
          </c:val>
        </c:ser>
        <c:ser>
          <c:idx val="2"/>
          <c:order val="2"/>
          <c:tx>
            <c:strRef>
              <c:f>Лист1!$D$1</c:f>
              <c:strCache>
                <c:ptCount val="1"/>
                <c:pt idx="0">
                  <c:v>utilizate</c:v>
                </c:pt>
              </c:strCache>
            </c:strRef>
          </c:tx>
          <c:invertIfNegative val="0"/>
          <c:cat>
            <c:numRef>
              <c:f>Лист1!$A$2:$A$9</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Лист1!$D$2:$D$9</c:f>
              <c:numCache>
                <c:formatCode>General</c:formatCode>
                <c:ptCount val="8"/>
                <c:pt idx="0">
                  <c:v>161767</c:v>
                </c:pt>
                <c:pt idx="1">
                  <c:v>155516</c:v>
                </c:pt>
                <c:pt idx="2">
                  <c:v>0</c:v>
                </c:pt>
                <c:pt idx="3">
                  <c:v>0</c:v>
                </c:pt>
                <c:pt idx="4">
                  <c:v>0</c:v>
                </c:pt>
                <c:pt idx="5">
                  <c:v>0</c:v>
                </c:pt>
                <c:pt idx="6">
                  <c:v>0</c:v>
                </c:pt>
              </c:numCache>
            </c:numRef>
          </c:val>
        </c:ser>
        <c:dLbls>
          <c:showLegendKey val="0"/>
          <c:showVal val="0"/>
          <c:showCatName val="0"/>
          <c:showSerName val="0"/>
          <c:showPercent val="0"/>
          <c:showBubbleSize val="0"/>
        </c:dLbls>
        <c:gapWidth val="150"/>
        <c:axId val="1529606608"/>
        <c:axId val="1529598992"/>
      </c:barChart>
      <c:catAx>
        <c:axId val="1529606608"/>
        <c:scaling>
          <c:orientation val="minMax"/>
        </c:scaling>
        <c:delete val="0"/>
        <c:axPos val="b"/>
        <c:numFmt formatCode="General" sourceLinked="1"/>
        <c:majorTickMark val="out"/>
        <c:minorTickMark val="none"/>
        <c:tickLblPos val="nextTo"/>
        <c:crossAx val="1529598992"/>
        <c:crosses val="autoZero"/>
        <c:auto val="1"/>
        <c:lblAlgn val="ctr"/>
        <c:lblOffset val="100"/>
        <c:noMultiLvlLbl val="0"/>
      </c:catAx>
      <c:valAx>
        <c:axId val="1529598992"/>
        <c:scaling>
          <c:orientation val="minMax"/>
        </c:scaling>
        <c:delete val="0"/>
        <c:axPos val="l"/>
        <c:majorGridlines/>
        <c:numFmt formatCode="General" sourceLinked="1"/>
        <c:majorTickMark val="out"/>
        <c:minorTickMark val="none"/>
        <c:tickLblPos val="nextTo"/>
        <c:crossAx val="15296066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400"/>
              <a:t>A</a:t>
            </a:r>
            <a:r>
              <a:rPr lang="en-US" sz="1400"/>
              <a:t>nvelope utilizate</a:t>
            </a:r>
          </a:p>
        </c:rich>
      </c:tx>
      <c:overlay val="0"/>
    </c:title>
    <c:autoTitleDeleted val="0"/>
    <c:plotArea>
      <c:layout/>
      <c:pieChart>
        <c:varyColors val="1"/>
        <c:ser>
          <c:idx val="0"/>
          <c:order val="0"/>
          <c:tx>
            <c:strRef>
              <c:f>Лист1!$B$1</c:f>
              <c:strCache>
                <c:ptCount val="1"/>
                <c:pt idx="0">
                  <c:v>anvelope utilizate</c:v>
                </c:pt>
              </c:strCache>
            </c:strRef>
          </c:tx>
          <c:spPr>
            <a:ln>
              <a:solidFill>
                <a:schemeClr val="accent1"/>
              </a:solidFill>
            </a:ln>
          </c:spPr>
          <c:dLbls>
            <c:dLbl>
              <c:idx val="0"/>
              <c:layout>
                <c:manualLayout>
                  <c:x val="-0.1323349185312232"/>
                  <c:y val="-0.13126613746452426"/>
                </c:manualLayout>
              </c:layout>
              <c:tx>
                <c:rich>
                  <a:bodyPr/>
                  <a:lstStyle/>
                  <a:p>
                    <a:pPr>
                      <a:defRPr/>
                    </a:pPr>
                    <a:r>
                      <a:rPr lang="en-US" sz="900" b="1"/>
                      <a:t>248.02</a:t>
                    </a:r>
                    <a:r>
                      <a:rPr lang="en-US" sz="900"/>
                      <a:t> t</a:t>
                    </a:r>
                    <a:r>
                      <a:rPr lang="en-US" sz="900" baseline="0"/>
                      <a:t> generate</a:t>
                    </a:r>
                    <a:endParaRPr lang="en-US" sz="900"/>
                  </a:p>
                </c:rich>
              </c:tx>
              <c:spPr>
                <a:solidFill>
                  <a:schemeClr val="bg2">
                    <a:lumMod val="50000"/>
                  </a:schemeClr>
                </a:solidFill>
                <a:ln>
                  <a:solidFill>
                    <a:schemeClr val="bg2">
                      <a:lumMod val="50000"/>
                    </a:schemeClr>
                  </a:solidFill>
                </a:ln>
              </c:spPr>
              <c:showLegendKey val="0"/>
              <c:showVal val="0"/>
              <c:showCatName val="1"/>
              <c:showSerName val="0"/>
              <c:showPercent val="0"/>
              <c:showBubbleSize val="0"/>
              <c:extLst>
                <c:ext xmlns:c15="http://schemas.microsoft.com/office/drawing/2012/chart" uri="{CE6537A1-D6FC-4f65-9D91-7224C49458BB}"/>
              </c:extLst>
            </c:dLbl>
            <c:dLbl>
              <c:idx val="1"/>
              <c:layout>
                <c:manualLayout>
                  <c:x val="0.13921486924772641"/>
                  <c:y val="0.11803912644463453"/>
                </c:manualLayout>
              </c:layout>
              <c:tx>
                <c:rich>
                  <a:bodyPr/>
                  <a:lstStyle/>
                  <a:p>
                    <a:r>
                      <a:rPr lang="en-US" sz="900"/>
                      <a:t>123.02 t colectate</a:t>
                    </a:r>
                  </a:p>
                </c:rich>
              </c:tx>
              <c:showLegendKey val="0"/>
              <c:showVal val="0"/>
              <c:showCatName val="1"/>
              <c:showSerName val="0"/>
              <c:showPercent val="0"/>
              <c:showBubbleSize val="0"/>
              <c:extLst>
                <c:ext xmlns:c15="http://schemas.microsoft.com/office/drawing/2012/chart" uri="{CE6537A1-D6FC-4f65-9D91-7224C49458BB}"/>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Лист1!$A$2:$A$3</c:f>
              <c:strCache>
                <c:ptCount val="2"/>
                <c:pt idx="0">
                  <c:v>generate</c:v>
                </c:pt>
                <c:pt idx="1">
                  <c:v>colectate</c:v>
                </c:pt>
              </c:strCache>
            </c:strRef>
          </c:cat>
          <c:val>
            <c:numRef>
              <c:f>Лист1!$B$2:$B$3</c:f>
              <c:numCache>
                <c:formatCode>General</c:formatCode>
                <c:ptCount val="2"/>
                <c:pt idx="0">
                  <c:v>248.02</c:v>
                </c:pt>
                <c:pt idx="1">
                  <c:v>123.02</c:v>
                </c:pt>
              </c:numCache>
            </c:numRef>
          </c:val>
        </c:ser>
        <c:dLbls>
          <c:showLegendKey val="0"/>
          <c:showVal val="0"/>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FB67-F585-47F4-8583-B36B301F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12719</Words>
  <Characters>72499</Characters>
  <Application>Microsoft Office Word</Application>
  <DocSecurity>0</DocSecurity>
  <Lines>604</Lines>
  <Paragraphs>170</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diakov.net</Company>
  <LinksUpToDate>false</LinksUpToDate>
  <CharactersWithSpaces>85048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dc:creator>
  <cp:lastModifiedBy>1</cp:lastModifiedBy>
  <cp:revision>5</cp:revision>
  <cp:lastPrinted>2021-11-29T07:46:00Z</cp:lastPrinted>
  <dcterms:created xsi:type="dcterms:W3CDTF">2021-11-29T07:47:00Z</dcterms:created>
  <dcterms:modified xsi:type="dcterms:W3CDTF">2021-12-28T09:08:00Z</dcterms:modified>
</cp:coreProperties>
</file>