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BDB" w:rsidRDefault="00942BDB" w:rsidP="00A57B97">
      <w:pPr>
        <w:jc w:val="center"/>
        <w:rPr>
          <w:rFonts w:ascii="Times New Roman" w:hAnsi="Times New Roman"/>
          <w:sz w:val="36"/>
          <w:szCs w:val="36"/>
          <w:lang w:val="ro-MO"/>
        </w:rPr>
      </w:pPr>
    </w:p>
    <w:p w:rsidR="00942BDB" w:rsidRDefault="00942BDB" w:rsidP="00A57B97">
      <w:pPr>
        <w:jc w:val="center"/>
        <w:rPr>
          <w:rFonts w:ascii="Times New Roman" w:hAnsi="Times New Roman"/>
          <w:sz w:val="36"/>
          <w:szCs w:val="36"/>
          <w:lang w:val="ro-MO"/>
        </w:rPr>
      </w:pPr>
    </w:p>
    <w:p w:rsidR="00A57B97" w:rsidRPr="00FA7215" w:rsidRDefault="00A57B97" w:rsidP="00A57B97">
      <w:pPr>
        <w:jc w:val="center"/>
        <w:rPr>
          <w:rFonts w:ascii="Times New Roman" w:hAnsi="Times New Roman"/>
          <w:sz w:val="36"/>
          <w:szCs w:val="36"/>
          <w:lang w:val="ro-MO"/>
        </w:rPr>
      </w:pPr>
      <w:r w:rsidRPr="00FA7215">
        <w:rPr>
          <w:rFonts w:ascii="Times New Roman" w:hAnsi="Times New Roman"/>
          <w:sz w:val="36"/>
          <w:szCs w:val="36"/>
          <w:lang w:val="ro-MO"/>
        </w:rPr>
        <w:t>Parlamentul Republicii Moldova</w:t>
      </w:r>
    </w:p>
    <w:p w:rsidR="00A57B97" w:rsidRPr="00FA7215" w:rsidRDefault="00A57B97" w:rsidP="00A57B97">
      <w:pPr>
        <w:jc w:val="center"/>
        <w:rPr>
          <w:rFonts w:ascii="Times New Roman" w:hAnsi="Times New Roman"/>
          <w:b/>
          <w:sz w:val="36"/>
          <w:szCs w:val="36"/>
          <w:lang w:val="ro-MO"/>
        </w:rPr>
      </w:pPr>
      <w:r w:rsidRPr="00FA7215">
        <w:rPr>
          <w:rFonts w:ascii="Times New Roman" w:hAnsi="Times New Roman"/>
          <w:b/>
          <w:sz w:val="36"/>
          <w:szCs w:val="36"/>
          <w:lang w:val="ro-MO"/>
        </w:rPr>
        <w:t>Lege</w:t>
      </w:r>
    </w:p>
    <w:p w:rsidR="00A57B97" w:rsidRPr="00FA7215" w:rsidRDefault="00A57B97" w:rsidP="00A57B97">
      <w:pPr>
        <w:jc w:val="center"/>
        <w:rPr>
          <w:rFonts w:ascii="Times New Roman" w:hAnsi="Times New Roman"/>
          <w:b/>
          <w:sz w:val="32"/>
          <w:szCs w:val="32"/>
          <w:lang w:val="ro-MO"/>
        </w:rPr>
      </w:pPr>
      <w:r w:rsidRPr="00FA7215">
        <w:rPr>
          <w:rFonts w:ascii="Times New Roman" w:hAnsi="Times New Roman"/>
          <w:b/>
          <w:sz w:val="32"/>
          <w:szCs w:val="32"/>
          <w:lang w:val="ro-MO"/>
        </w:rPr>
        <w:t>pentru modificarea şi completarea unor acte legislative</w:t>
      </w:r>
    </w:p>
    <w:p w:rsidR="00A57B97" w:rsidRPr="00FA7215" w:rsidRDefault="00A57B97">
      <w:pPr>
        <w:rPr>
          <w:rFonts w:ascii="Times New Roman" w:hAnsi="Times New Roman"/>
          <w:sz w:val="28"/>
          <w:szCs w:val="28"/>
          <w:lang w:val="ro-MO"/>
        </w:rPr>
      </w:pPr>
    </w:p>
    <w:p w:rsidR="00A57B97" w:rsidRPr="00FA7215" w:rsidRDefault="00A57B97" w:rsidP="00A57B97">
      <w:pPr>
        <w:ind w:firstLine="567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Parlamentul adoptă prezenta lege organică.</w:t>
      </w:r>
    </w:p>
    <w:p w:rsidR="00A57B97" w:rsidRPr="00FA7215" w:rsidRDefault="00A57B97" w:rsidP="003E1B8F">
      <w:pPr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Art.I</w:t>
      </w:r>
      <w:r w:rsidR="005D4235" w:rsidRPr="00FA7215">
        <w:rPr>
          <w:rFonts w:ascii="Times New Roman" w:hAnsi="Times New Roman"/>
          <w:sz w:val="28"/>
          <w:szCs w:val="28"/>
          <w:lang w:val="ro-MO"/>
        </w:rPr>
        <w:t xml:space="preserve">. 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– </w:t>
      </w:r>
      <w:r w:rsidR="005D4235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Legea nr.397-XV din 16 octombrie 2003 privind finanţele publice locale (Monitorul Oficial al Republicii Moldova</w:t>
      </w:r>
      <w:r w:rsidR="004B187B">
        <w:rPr>
          <w:rFonts w:ascii="Times New Roman" w:hAnsi="Times New Roman"/>
          <w:sz w:val="28"/>
          <w:szCs w:val="28"/>
          <w:lang w:val="ro-MO"/>
        </w:rPr>
        <w:t xml:space="preserve">, 2003, 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nr.248-253, art.996), cu modificările ulterioare, se modifică şi se completează, după cum urmează:</w:t>
      </w:r>
    </w:p>
    <w:p w:rsidR="005D4235" w:rsidRDefault="005D4235" w:rsidP="00E21759">
      <w:pPr>
        <w:pStyle w:val="ListParagraph"/>
        <w:numPr>
          <w:ilvl w:val="0"/>
          <w:numId w:val="3"/>
        </w:numPr>
        <w:spacing w:before="120" w:after="120" w:line="240" w:lineRule="auto"/>
        <w:ind w:left="924" w:hanging="35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1:</w:t>
      </w:r>
    </w:p>
    <w:p w:rsidR="002E0258" w:rsidRDefault="002E0258" w:rsidP="002E0258">
      <w:pPr>
        <w:pStyle w:val="ListParagraph"/>
        <w:spacing w:before="120" w:after="120" w:line="120" w:lineRule="auto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5D4235" w:rsidRPr="001C5ABB" w:rsidRDefault="005D4235" w:rsidP="002E0258">
      <w:pPr>
        <w:pStyle w:val="ListParagraph"/>
        <w:numPr>
          <w:ilvl w:val="0"/>
          <w:numId w:val="17"/>
        </w:numPr>
        <w:tabs>
          <w:tab w:val="left" w:pos="422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1C5ABB">
        <w:rPr>
          <w:rFonts w:ascii="Times New Roman" w:hAnsi="Times New Roman"/>
          <w:sz w:val="28"/>
          <w:szCs w:val="28"/>
          <w:lang w:val="ro-MO"/>
        </w:rPr>
        <w:t xml:space="preserve">alineatul unsprezece </w:t>
      </w:r>
      <w:r w:rsidR="003E1B8F" w:rsidRPr="001C5ABB">
        <w:rPr>
          <w:rFonts w:ascii="Times New Roman" w:hAnsi="Times New Roman"/>
          <w:sz w:val="28"/>
          <w:szCs w:val="28"/>
          <w:lang w:val="ro-MO"/>
        </w:rPr>
        <w:t xml:space="preserve">se modifică şi </w:t>
      </w:r>
      <w:r w:rsidRPr="001C5ABB">
        <w:rPr>
          <w:rFonts w:ascii="Times New Roman" w:hAnsi="Times New Roman"/>
          <w:sz w:val="28"/>
          <w:szCs w:val="28"/>
          <w:lang w:val="ro-MO"/>
        </w:rPr>
        <w:t xml:space="preserve">va avea următorul cuprins: </w:t>
      </w:r>
    </w:p>
    <w:p w:rsidR="005D4235" w:rsidRPr="00FA7215" w:rsidRDefault="005D4235" w:rsidP="00E21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“normative de defalcări de la </w:t>
      </w:r>
      <w:r w:rsidR="003742E6">
        <w:rPr>
          <w:rFonts w:ascii="Times New Roman" w:hAnsi="Times New Roman"/>
          <w:sz w:val="28"/>
          <w:szCs w:val="28"/>
          <w:lang w:val="ro-MO"/>
        </w:rPr>
        <w:t>impozitele şi taxele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stat </w:t>
      </w:r>
      <w:r w:rsidR="003E1B8F" w:rsidRPr="00FA7215">
        <w:rPr>
          <w:rFonts w:ascii="Times New Roman" w:hAnsi="Times New Roman"/>
          <w:sz w:val="28"/>
          <w:szCs w:val="28"/>
          <w:lang w:val="ro-MO"/>
        </w:rPr>
        <w:t>–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AB10AE">
        <w:rPr>
          <w:rFonts w:ascii="Times New Roman" w:hAnsi="Times New Roman"/>
          <w:sz w:val="28"/>
          <w:szCs w:val="28"/>
          <w:lang w:val="ro-MO"/>
        </w:rPr>
        <w:t>cote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procentuale de defalcări de la veniturile generale de stat</w:t>
      </w:r>
      <w:r w:rsidR="004B187B">
        <w:rPr>
          <w:rFonts w:ascii="Times New Roman" w:hAnsi="Times New Roman"/>
          <w:sz w:val="28"/>
          <w:szCs w:val="28"/>
          <w:lang w:val="ro-MO"/>
        </w:rPr>
        <w:t xml:space="preserve"> la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bugetele unităţilor administrativ-teritoriale</w:t>
      </w:r>
      <w:r w:rsidR="004B187B">
        <w:rPr>
          <w:rFonts w:ascii="Times New Roman" w:hAnsi="Times New Roman"/>
          <w:sz w:val="28"/>
          <w:szCs w:val="28"/>
          <w:lang w:val="ro-MO"/>
        </w:rPr>
        <w:t>,</w:t>
      </w:r>
      <w:r w:rsidR="004B187B" w:rsidRPr="004B187B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4B187B" w:rsidRPr="00FA7215">
        <w:rPr>
          <w:rFonts w:ascii="Times New Roman" w:hAnsi="Times New Roman"/>
          <w:sz w:val="28"/>
          <w:szCs w:val="28"/>
          <w:lang w:val="ro-MO"/>
        </w:rPr>
        <w:t>stabilite prin prezenta lege</w:t>
      </w:r>
      <w:r w:rsidR="00B0176F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>”.</w:t>
      </w:r>
    </w:p>
    <w:p w:rsidR="005D4235" w:rsidRPr="001C5ABB" w:rsidRDefault="003E1B8F" w:rsidP="00E21759">
      <w:pPr>
        <w:pStyle w:val="ListParagraph"/>
        <w:numPr>
          <w:ilvl w:val="0"/>
          <w:numId w:val="17"/>
        </w:numPr>
        <w:tabs>
          <w:tab w:val="left" w:pos="422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1C5ABB">
        <w:rPr>
          <w:rFonts w:ascii="Times New Roman" w:hAnsi="Times New Roman"/>
          <w:sz w:val="28"/>
          <w:szCs w:val="28"/>
          <w:lang w:val="ro-MO"/>
        </w:rPr>
        <w:t>a</w:t>
      </w:r>
      <w:r w:rsidR="005D4235" w:rsidRPr="001C5ABB">
        <w:rPr>
          <w:rFonts w:ascii="Times New Roman" w:hAnsi="Times New Roman"/>
          <w:sz w:val="28"/>
          <w:szCs w:val="28"/>
          <w:lang w:val="ro-MO"/>
        </w:rPr>
        <w:t xml:space="preserve">lineatul doisprezece se modifică </w:t>
      </w:r>
      <w:r w:rsidR="005D4235" w:rsidRPr="001C5ABB">
        <w:rPr>
          <w:rFonts w:ascii="Cambria Math" w:hAnsi="Cambria Math" w:cs="Cambria Math"/>
          <w:sz w:val="28"/>
          <w:szCs w:val="28"/>
          <w:lang w:val="ro-MO"/>
        </w:rPr>
        <w:t>ș</w:t>
      </w:r>
      <w:r w:rsidR="005D4235" w:rsidRPr="001C5ABB">
        <w:rPr>
          <w:rFonts w:ascii="Times New Roman" w:hAnsi="Times New Roman"/>
          <w:sz w:val="28"/>
          <w:szCs w:val="28"/>
          <w:lang w:val="ro-MO"/>
        </w:rPr>
        <w:t>i va avea următorul cuprins:</w:t>
      </w:r>
    </w:p>
    <w:p w:rsidR="005D4235" w:rsidRPr="00FA7215" w:rsidRDefault="005D4235" w:rsidP="003E1B8F">
      <w:pPr>
        <w:tabs>
          <w:tab w:val="left" w:pos="42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“transferuri - mijloace financiare alocate, conform prevederilor legale, în sumă absolută, cu titlu definitiv sau condi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ionat, de la bugetul de stat la bugetele unităţilor administrativ-teritoriale pentru finan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area domeniilor de activitate ce sunt </w:t>
      </w:r>
      <w:r w:rsidR="003E1B8F" w:rsidRPr="00FA7215">
        <w:rPr>
          <w:rFonts w:ascii="Times New Roman" w:hAnsi="Times New Roman"/>
          <w:sz w:val="28"/>
          <w:szCs w:val="28"/>
          <w:lang w:val="ro-MO"/>
        </w:rPr>
        <w:t>î</w:t>
      </w:r>
      <w:r w:rsidRPr="00FA7215">
        <w:rPr>
          <w:rFonts w:ascii="Times New Roman" w:hAnsi="Times New Roman"/>
          <w:sz w:val="28"/>
          <w:szCs w:val="28"/>
          <w:lang w:val="ro-MO"/>
        </w:rPr>
        <w:t>n competen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a autorită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ilor publice locale, sau în alte scopuri speciale</w:t>
      </w:r>
      <w:r w:rsidR="00B0176F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>”</w:t>
      </w:r>
      <w:r w:rsidR="003E1B8F" w:rsidRPr="00FA7215">
        <w:rPr>
          <w:rFonts w:ascii="Times New Roman" w:hAnsi="Times New Roman"/>
          <w:sz w:val="28"/>
          <w:szCs w:val="28"/>
          <w:lang w:val="ro-MO"/>
        </w:rPr>
        <w:t>.</w:t>
      </w:r>
    </w:p>
    <w:p w:rsidR="003E1B8F" w:rsidRPr="00FA7215" w:rsidRDefault="003E1B8F" w:rsidP="003E1B8F">
      <w:pPr>
        <w:tabs>
          <w:tab w:val="left" w:pos="422"/>
        </w:tabs>
        <w:spacing w:after="0" w:line="240" w:lineRule="auto"/>
        <w:ind w:firstLine="567"/>
        <w:jc w:val="both"/>
        <w:rPr>
          <w:rFonts w:ascii="Times New Roman" w:hAnsi="Times New Roman"/>
          <w:lang w:val="ro-MO"/>
        </w:rPr>
      </w:pPr>
    </w:p>
    <w:p w:rsidR="005D4235" w:rsidRPr="00FA7215" w:rsidRDefault="003E1B8F" w:rsidP="003E1B8F">
      <w:pPr>
        <w:pStyle w:val="ListParagraph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La articolul 2, alineatul </w:t>
      </w:r>
      <w:r w:rsidR="00EA0A95">
        <w:rPr>
          <w:rFonts w:ascii="Times New Roman" w:hAnsi="Times New Roman"/>
          <w:sz w:val="28"/>
          <w:szCs w:val="28"/>
          <w:lang w:val="ro-MO"/>
        </w:rPr>
        <w:t>(</w:t>
      </w:r>
      <w:r w:rsidRPr="00FA7215">
        <w:rPr>
          <w:rFonts w:ascii="Times New Roman" w:hAnsi="Times New Roman"/>
          <w:sz w:val="28"/>
          <w:szCs w:val="28"/>
          <w:lang w:val="ro-MO"/>
        </w:rPr>
        <w:t>1</w:t>
      </w:r>
      <w:r w:rsidR="00EA0A95">
        <w:rPr>
          <w:rFonts w:ascii="Times New Roman" w:hAnsi="Times New Roman"/>
          <w:sz w:val="28"/>
          <w:szCs w:val="28"/>
          <w:lang w:val="ro-MO"/>
        </w:rPr>
        <w:t>)</w:t>
      </w:r>
      <w:r w:rsidRPr="00FA7215">
        <w:rPr>
          <w:rFonts w:ascii="Times New Roman" w:hAnsi="Times New Roman"/>
          <w:sz w:val="28"/>
          <w:szCs w:val="28"/>
          <w:lang w:val="ro-MO"/>
        </w:rPr>
        <w:t>, punctele 1)</w:t>
      </w:r>
      <w:r w:rsidR="00A87A71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-</w:t>
      </w:r>
      <w:r w:rsidR="00A87A71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4) se substituie cu punctul 1) cu următorul cuprins:</w:t>
      </w:r>
    </w:p>
    <w:p w:rsidR="003E1B8F" w:rsidRPr="00FA7215" w:rsidRDefault="003E1B8F" w:rsidP="003E1B8F">
      <w:pPr>
        <w:tabs>
          <w:tab w:val="left" w:pos="422"/>
        </w:tabs>
        <w:spacing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“1) bugetele unităţilor administrativ-teritoriale de nivelul întîi şi bugetele unităţilor administrativ-teritoriale de nivelul al doilea, care reprezintă totalitatea venit</w:t>
      </w:r>
      <w:r w:rsidR="00FD11B6">
        <w:rPr>
          <w:rFonts w:ascii="Times New Roman" w:hAnsi="Times New Roman"/>
          <w:sz w:val="28"/>
          <w:szCs w:val="28"/>
          <w:lang w:val="ro-MO"/>
        </w:rPr>
        <w:t xml:space="preserve">urilor şi cheltuielilor pentru exercitarea </w:t>
      </w:r>
      <w:r w:rsidRPr="00FA7215">
        <w:rPr>
          <w:rFonts w:ascii="Times New Roman" w:hAnsi="Times New Roman"/>
          <w:sz w:val="28"/>
          <w:szCs w:val="28"/>
          <w:lang w:val="ro-MO"/>
        </w:rPr>
        <w:t>funcţiilor ce sînt în competenţa acestora conform legislaţiei şi a funcţiilor delegate de autorităţile publice centrale”</w:t>
      </w:r>
      <w:r w:rsidR="00276258" w:rsidRPr="00FA7215">
        <w:rPr>
          <w:rFonts w:ascii="Times New Roman" w:hAnsi="Times New Roman"/>
          <w:sz w:val="28"/>
          <w:szCs w:val="28"/>
          <w:lang w:val="ro-MO"/>
        </w:rPr>
        <w:t>.</w:t>
      </w:r>
    </w:p>
    <w:p w:rsidR="003E1B8F" w:rsidRPr="00FA7215" w:rsidRDefault="003E1B8F" w:rsidP="003E1B8F">
      <w:pPr>
        <w:spacing w:after="0"/>
        <w:rPr>
          <w:rFonts w:ascii="Times New Roman" w:hAnsi="Times New Roman"/>
          <w:sz w:val="28"/>
          <w:szCs w:val="28"/>
          <w:lang w:val="ro-MO"/>
        </w:rPr>
      </w:pPr>
    </w:p>
    <w:p w:rsidR="003E1B8F" w:rsidRDefault="00276258" w:rsidP="0027625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3:</w:t>
      </w:r>
    </w:p>
    <w:p w:rsidR="002E0258" w:rsidRDefault="002E0258" w:rsidP="002E0258">
      <w:pPr>
        <w:pStyle w:val="ListParagraph"/>
        <w:spacing w:after="0" w:line="120" w:lineRule="auto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276258" w:rsidRPr="00FA7215" w:rsidRDefault="00276258" w:rsidP="002E0258">
      <w:pPr>
        <w:pStyle w:val="ListParagraph"/>
        <w:numPr>
          <w:ilvl w:val="0"/>
          <w:numId w:val="17"/>
        </w:numPr>
        <w:tabs>
          <w:tab w:val="left" w:pos="422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alineatul (1), cuvintele „specificate la art.2 alin.(1) din prezenta lege” se exclud.</w:t>
      </w:r>
    </w:p>
    <w:p w:rsidR="00276258" w:rsidRPr="004B187B" w:rsidRDefault="004B187B" w:rsidP="002E0258">
      <w:pPr>
        <w:pStyle w:val="ListParagraph"/>
        <w:numPr>
          <w:ilvl w:val="0"/>
          <w:numId w:val="17"/>
        </w:numPr>
        <w:tabs>
          <w:tab w:val="left" w:pos="422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 xml:space="preserve">după alineatul (1)  </w:t>
      </w:r>
      <w:r w:rsidR="00276258" w:rsidRPr="004B187B">
        <w:rPr>
          <w:rFonts w:ascii="Times New Roman" w:hAnsi="Times New Roman"/>
          <w:sz w:val="28"/>
          <w:szCs w:val="28"/>
          <w:lang w:val="ro-MO"/>
        </w:rPr>
        <w:t>se completează cu un alineat nou (1</w:t>
      </w:r>
      <w:r w:rsidR="00276258" w:rsidRPr="004B187B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="00276258" w:rsidRPr="004B187B">
        <w:rPr>
          <w:rFonts w:ascii="Times New Roman" w:hAnsi="Times New Roman"/>
          <w:sz w:val="28"/>
          <w:szCs w:val="28"/>
          <w:lang w:val="ro-MO"/>
        </w:rPr>
        <w:t>) cu următorul cuprins:</w:t>
      </w:r>
    </w:p>
    <w:p w:rsidR="00276258" w:rsidRDefault="00276258" w:rsidP="002E0258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lastRenderedPageBreak/>
        <w:t>„(1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) Între bugetele unităţilor administrativ-teritoriale de nivelul întîi şi </w:t>
      </w:r>
      <w:r w:rsidR="004B187B">
        <w:rPr>
          <w:rFonts w:ascii="Times New Roman" w:hAnsi="Times New Roman"/>
          <w:sz w:val="28"/>
          <w:szCs w:val="28"/>
          <w:lang w:val="ro-MO"/>
        </w:rPr>
        <w:t xml:space="preserve">cele </w:t>
      </w:r>
      <w:r w:rsidRPr="00FA7215">
        <w:rPr>
          <w:rFonts w:ascii="Times New Roman" w:hAnsi="Times New Roman"/>
          <w:sz w:val="28"/>
          <w:szCs w:val="28"/>
          <w:lang w:val="ro-MO"/>
        </w:rPr>
        <w:t>de nivelul al doilea nu există raporturi financiare de subordonare</w:t>
      </w:r>
      <w:r w:rsidR="00B0176F">
        <w:rPr>
          <w:rFonts w:ascii="Times New Roman" w:hAnsi="Times New Roman"/>
          <w:sz w:val="28"/>
          <w:szCs w:val="28"/>
          <w:lang w:val="ro-MO"/>
        </w:rPr>
        <w:t>.</w:t>
      </w:r>
      <w:r w:rsidRPr="00FA7215">
        <w:rPr>
          <w:rFonts w:ascii="Times New Roman" w:hAnsi="Times New Roman"/>
          <w:sz w:val="28"/>
          <w:szCs w:val="28"/>
          <w:lang w:val="ro-MO"/>
        </w:rPr>
        <w:t>”</w:t>
      </w:r>
    </w:p>
    <w:p w:rsidR="002E0258" w:rsidRPr="00FA7215" w:rsidRDefault="002E0258" w:rsidP="002E0258">
      <w:pPr>
        <w:pStyle w:val="ListParagraph"/>
        <w:spacing w:after="0" w:line="120" w:lineRule="auto"/>
        <w:ind w:left="0" w:firstLine="851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276258" w:rsidRPr="00FA7215" w:rsidRDefault="00276258" w:rsidP="002E0258">
      <w:pPr>
        <w:pStyle w:val="ListParagraph"/>
        <w:numPr>
          <w:ilvl w:val="0"/>
          <w:numId w:val="14"/>
        </w:numPr>
        <w:tabs>
          <w:tab w:val="left" w:pos="851"/>
        </w:tabs>
        <w:spacing w:before="120" w:after="0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alineatul (3), cuvintele „cu excepţia mijloacelor ce urmează a fi virate conform art.10 alin.(3) din prezenta lege” se exclud.</w:t>
      </w:r>
    </w:p>
    <w:p w:rsidR="00276258" w:rsidRPr="00FA7215" w:rsidRDefault="00276258" w:rsidP="00276258">
      <w:pPr>
        <w:pStyle w:val="ListParagraph"/>
        <w:spacing w:after="0"/>
        <w:ind w:left="0" w:firstLine="567"/>
        <w:rPr>
          <w:rFonts w:ascii="Times New Roman" w:hAnsi="Times New Roman"/>
          <w:sz w:val="28"/>
          <w:szCs w:val="28"/>
          <w:lang w:val="ro-MO"/>
        </w:rPr>
      </w:pPr>
    </w:p>
    <w:p w:rsidR="00276258" w:rsidRDefault="00100F49" w:rsidP="005D42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4:</w:t>
      </w:r>
    </w:p>
    <w:p w:rsidR="002E0258" w:rsidRPr="00FA7215" w:rsidRDefault="002E0258" w:rsidP="002E0258">
      <w:pPr>
        <w:pStyle w:val="ListParagraph"/>
        <w:spacing w:after="0" w:line="120" w:lineRule="auto"/>
        <w:ind w:left="924"/>
        <w:rPr>
          <w:rFonts w:ascii="Times New Roman" w:hAnsi="Times New Roman"/>
          <w:sz w:val="28"/>
          <w:szCs w:val="28"/>
          <w:lang w:val="ro-MO"/>
        </w:rPr>
      </w:pPr>
    </w:p>
    <w:p w:rsidR="00100F49" w:rsidRPr="004B187B" w:rsidRDefault="00100F49" w:rsidP="002E0258">
      <w:pPr>
        <w:pStyle w:val="ListParagraph"/>
        <w:numPr>
          <w:ilvl w:val="0"/>
          <w:numId w:val="12"/>
        </w:numPr>
        <w:spacing w:after="0"/>
        <w:ind w:left="924" w:hanging="357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>la alineatul (1)</w:t>
      </w:r>
      <w:r w:rsidR="004B187B" w:rsidRPr="004B187B">
        <w:rPr>
          <w:rFonts w:ascii="Times New Roman" w:hAnsi="Times New Roman"/>
          <w:sz w:val="28"/>
          <w:szCs w:val="28"/>
          <w:lang w:val="ro-MO"/>
        </w:rPr>
        <w:t>,</w:t>
      </w:r>
      <w:r w:rsidRPr="004B187B">
        <w:rPr>
          <w:rFonts w:ascii="Times New Roman" w:hAnsi="Times New Roman"/>
          <w:sz w:val="28"/>
          <w:szCs w:val="28"/>
          <w:lang w:val="ro-MO"/>
        </w:rPr>
        <w:t xml:space="preserve"> literele c) şi d) vor avea următorul cuprins:</w:t>
      </w:r>
    </w:p>
    <w:p w:rsidR="00100F49" w:rsidRPr="00FA7215" w:rsidRDefault="00100F49" w:rsidP="00A87A71">
      <w:pPr>
        <w:spacing w:after="0"/>
        <w:ind w:firstLine="567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„c) defalcări, conform </w:t>
      </w:r>
      <w:r w:rsidR="004B187B">
        <w:rPr>
          <w:rFonts w:ascii="Times New Roman" w:hAnsi="Times New Roman"/>
          <w:sz w:val="28"/>
          <w:szCs w:val="28"/>
          <w:lang w:val="ro-MO"/>
        </w:rPr>
        <w:t>cotelor pr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ocentuale de la </w:t>
      </w:r>
      <w:r w:rsidR="003742E6">
        <w:rPr>
          <w:rFonts w:ascii="Times New Roman" w:hAnsi="Times New Roman"/>
          <w:sz w:val="28"/>
          <w:szCs w:val="28"/>
          <w:lang w:val="ro-MO"/>
        </w:rPr>
        <w:t>impozitele şi taxele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stat, stabilite prin prezenta lege;</w:t>
      </w:r>
    </w:p>
    <w:p w:rsidR="00100F49" w:rsidRDefault="00100F49" w:rsidP="00A87A71">
      <w:pPr>
        <w:spacing w:after="0"/>
        <w:ind w:firstLine="709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d) transferuri de la bugetul de stat”.</w:t>
      </w:r>
    </w:p>
    <w:p w:rsidR="002E0258" w:rsidRPr="00FA7215" w:rsidRDefault="002E0258" w:rsidP="002E0258">
      <w:pPr>
        <w:spacing w:after="0" w:line="120" w:lineRule="auto"/>
        <w:ind w:firstLine="709"/>
        <w:rPr>
          <w:rFonts w:ascii="Times New Roman" w:hAnsi="Times New Roman"/>
          <w:sz w:val="28"/>
          <w:szCs w:val="28"/>
          <w:lang w:val="ro-MO"/>
        </w:rPr>
      </w:pPr>
    </w:p>
    <w:p w:rsidR="00100F49" w:rsidRPr="00FA7215" w:rsidRDefault="00100F49" w:rsidP="004B187B">
      <w:pPr>
        <w:pStyle w:val="ListParagraph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alineatul (2) se exclude.</w:t>
      </w:r>
    </w:p>
    <w:p w:rsidR="00100F49" w:rsidRPr="00FA7215" w:rsidRDefault="00100F49" w:rsidP="00100F49">
      <w:pPr>
        <w:pStyle w:val="ListParagraph"/>
        <w:spacing w:after="0"/>
        <w:ind w:left="567"/>
        <w:rPr>
          <w:rFonts w:ascii="Times New Roman" w:hAnsi="Times New Roman"/>
          <w:sz w:val="28"/>
          <w:szCs w:val="28"/>
          <w:lang w:val="ro-MO"/>
        </w:rPr>
      </w:pPr>
    </w:p>
    <w:p w:rsidR="00100F49" w:rsidRPr="00FA7215" w:rsidRDefault="00100F49" w:rsidP="00100F49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5:</w:t>
      </w:r>
    </w:p>
    <w:p w:rsidR="00F3043E" w:rsidRPr="00FA7215" w:rsidRDefault="001C5ABB" w:rsidP="002E0258">
      <w:pPr>
        <w:spacing w:before="120" w:after="0"/>
        <w:ind w:firstLine="567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la </w:t>
      </w:r>
      <w:r w:rsidR="00F3043E" w:rsidRPr="00FA7215">
        <w:rPr>
          <w:rFonts w:ascii="Times New Roman" w:hAnsi="Times New Roman"/>
          <w:sz w:val="28"/>
          <w:szCs w:val="28"/>
          <w:lang w:val="ro-MO"/>
        </w:rPr>
        <w:t>alineatul (1):</w:t>
      </w:r>
    </w:p>
    <w:p w:rsidR="00F3043E" w:rsidRPr="004B187B" w:rsidRDefault="00F3043E" w:rsidP="004B187B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 xml:space="preserve">punctul 2) </w:t>
      </w:r>
      <w:r w:rsidR="006B7722">
        <w:rPr>
          <w:rFonts w:ascii="Times New Roman" w:hAnsi="Times New Roman"/>
          <w:sz w:val="28"/>
          <w:szCs w:val="28"/>
          <w:lang w:val="ro-MO"/>
        </w:rPr>
        <w:t xml:space="preserve">se modifică și </w:t>
      </w:r>
      <w:r w:rsidRPr="004B187B">
        <w:rPr>
          <w:rFonts w:ascii="Times New Roman" w:hAnsi="Times New Roman"/>
          <w:sz w:val="28"/>
          <w:szCs w:val="28"/>
          <w:lang w:val="ro-MO"/>
        </w:rPr>
        <w:t>va avea următorul cuprins:</w:t>
      </w:r>
    </w:p>
    <w:p w:rsidR="00F3043E" w:rsidRPr="00FA7215" w:rsidRDefault="00F3043E" w:rsidP="004B187B">
      <w:pPr>
        <w:spacing w:after="0"/>
        <w:ind w:firstLine="993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”2) defalcări de la impozitul pe venitul persoanelor fizice 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colectat </w:t>
      </w:r>
      <w:r w:rsidR="001C5ABB">
        <w:rPr>
          <w:rFonts w:ascii="Times New Roman" w:hAnsi="Times New Roman"/>
          <w:sz w:val="28"/>
          <w:szCs w:val="28"/>
          <w:lang w:val="ro-MO"/>
        </w:rPr>
        <w:t>î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n </w:t>
      </w:r>
      <w:r w:rsidR="001C5ABB">
        <w:rPr>
          <w:rFonts w:ascii="Times New Roman" w:hAnsi="Times New Roman"/>
          <w:sz w:val="28"/>
          <w:szCs w:val="28"/>
          <w:lang w:val="ro-MO"/>
        </w:rPr>
        <w:t>teritoriul unităţii administrativ-teritoriale respective</w:t>
      </w:r>
      <w:r w:rsidRPr="00FA7215">
        <w:rPr>
          <w:rFonts w:ascii="Times New Roman" w:hAnsi="Times New Roman"/>
          <w:sz w:val="28"/>
          <w:szCs w:val="28"/>
          <w:lang w:val="ro-MO"/>
        </w:rPr>
        <w:t>:</w:t>
      </w:r>
    </w:p>
    <w:p w:rsidR="00F3043E" w:rsidRPr="00FA7215" w:rsidRDefault="00F3043E" w:rsidP="004B187B">
      <w:pPr>
        <w:pStyle w:val="ListParagraph"/>
        <w:numPr>
          <w:ilvl w:val="0"/>
          <w:numId w:val="4"/>
        </w:numPr>
        <w:spacing w:after="0" w:line="240" w:lineRule="auto"/>
        <w:ind w:left="0" w:firstLine="993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pentru bugetele satelor (comunelor) şi oraşelor (municipiilor), cu excepţia oraşelor (municipiilor) de reşedin</w:t>
      </w:r>
      <w:r w:rsidR="00D5654B">
        <w:rPr>
          <w:rFonts w:ascii="Times New Roman" w:hAnsi="Times New Roman"/>
          <w:sz w:val="28"/>
          <w:szCs w:val="28"/>
          <w:lang w:val="ro-MO"/>
        </w:rPr>
        <w:t>ţă de raion şi UTA Găgăuzia – 75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% din volumul total colectat </w:t>
      </w:r>
      <w:r w:rsidR="001C5ABB">
        <w:rPr>
          <w:rFonts w:ascii="Times New Roman" w:hAnsi="Times New Roman"/>
          <w:sz w:val="28"/>
          <w:szCs w:val="28"/>
          <w:lang w:val="ro-MO"/>
        </w:rPr>
        <w:t>î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n </w:t>
      </w:r>
      <w:r w:rsidR="001C5ABB">
        <w:rPr>
          <w:rFonts w:ascii="Times New Roman" w:hAnsi="Times New Roman"/>
          <w:sz w:val="28"/>
          <w:szCs w:val="28"/>
          <w:lang w:val="ro-MO"/>
        </w:rPr>
        <w:t>teritoriul unităţii administrativ-teritoriale respective</w:t>
      </w:r>
      <w:r w:rsidRPr="00FA7215">
        <w:rPr>
          <w:rFonts w:ascii="Times New Roman" w:hAnsi="Times New Roman"/>
          <w:sz w:val="28"/>
          <w:szCs w:val="28"/>
          <w:lang w:val="ro-MO"/>
        </w:rPr>
        <w:t>;</w:t>
      </w:r>
    </w:p>
    <w:p w:rsidR="00F3043E" w:rsidRDefault="00F3043E" w:rsidP="004B187B">
      <w:pPr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pentru bugetele oraşelor (municipiilor) de reşedinţă de raion şi UTA Găgăuzia – 20% din volumul total 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colectat </w:t>
      </w:r>
      <w:r w:rsidR="001C5ABB">
        <w:rPr>
          <w:rFonts w:ascii="Times New Roman" w:hAnsi="Times New Roman"/>
          <w:sz w:val="28"/>
          <w:szCs w:val="28"/>
          <w:lang w:val="ro-MO"/>
        </w:rPr>
        <w:t>î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n </w:t>
      </w:r>
      <w:r w:rsidR="001C5ABB">
        <w:rPr>
          <w:rFonts w:ascii="Times New Roman" w:hAnsi="Times New Roman"/>
          <w:sz w:val="28"/>
          <w:szCs w:val="28"/>
          <w:lang w:val="ro-MO"/>
        </w:rPr>
        <w:t>teritoriul unităţii administrativ-teritoriale respective</w:t>
      </w:r>
      <w:r w:rsidRPr="00FA7215">
        <w:rPr>
          <w:rFonts w:ascii="Times New Roman" w:hAnsi="Times New Roman"/>
          <w:sz w:val="28"/>
          <w:szCs w:val="28"/>
          <w:lang w:val="ro-MO"/>
        </w:rPr>
        <w:t>.</w:t>
      </w:r>
      <w:r w:rsidR="001C5ABB">
        <w:rPr>
          <w:rFonts w:ascii="Times New Roman" w:hAnsi="Times New Roman"/>
          <w:sz w:val="28"/>
          <w:szCs w:val="28"/>
          <w:lang w:val="ro-MO"/>
        </w:rPr>
        <w:t>”</w:t>
      </w:r>
    </w:p>
    <w:p w:rsidR="002E0258" w:rsidRPr="00FA7215" w:rsidRDefault="002E0258" w:rsidP="002E0258">
      <w:pPr>
        <w:spacing w:after="0" w:line="120" w:lineRule="auto"/>
        <w:ind w:left="992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F3043E" w:rsidRPr="004B187B" w:rsidRDefault="00F3043E" w:rsidP="004B187B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 xml:space="preserve">punctul 3) se modifică </w:t>
      </w:r>
      <w:r w:rsidRPr="004B187B">
        <w:rPr>
          <w:rFonts w:ascii="Times New Roman" w:hAnsi="Cambria Math"/>
          <w:sz w:val="28"/>
          <w:szCs w:val="28"/>
          <w:lang w:val="ro-MO"/>
        </w:rPr>
        <w:t>ș</w:t>
      </w:r>
      <w:r w:rsidRPr="004B187B">
        <w:rPr>
          <w:rFonts w:ascii="Times New Roman" w:hAnsi="Times New Roman"/>
          <w:sz w:val="28"/>
          <w:szCs w:val="28"/>
          <w:lang w:val="ro-MO"/>
        </w:rPr>
        <w:t>i se expune în următoarea redac</w:t>
      </w:r>
      <w:r w:rsidRPr="004B187B">
        <w:rPr>
          <w:rFonts w:ascii="Times New Roman" w:hAnsi="Cambria Math"/>
          <w:sz w:val="28"/>
          <w:szCs w:val="28"/>
          <w:lang w:val="ro-MO"/>
        </w:rPr>
        <w:t>ț</w:t>
      </w:r>
      <w:r w:rsidRPr="004B187B">
        <w:rPr>
          <w:rFonts w:ascii="Times New Roman" w:hAnsi="Times New Roman"/>
          <w:sz w:val="28"/>
          <w:szCs w:val="28"/>
          <w:lang w:val="ro-MO"/>
        </w:rPr>
        <w:t>ie:</w:t>
      </w:r>
    </w:p>
    <w:p w:rsidR="00F3043E" w:rsidRPr="00FA7215" w:rsidRDefault="00F3043E" w:rsidP="004B187B">
      <w:pPr>
        <w:spacing w:after="0"/>
        <w:ind w:firstLine="993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”3) transferuri de la bugetul de stat, stabilite conform prevederilor art.10 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>i art.11 din prezenta lege</w:t>
      </w:r>
      <w:r w:rsidR="00B0176F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>”.</w:t>
      </w:r>
    </w:p>
    <w:p w:rsidR="009D3D00" w:rsidRPr="00FA7215" w:rsidRDefault="009D3D00" w:rsidP="00F3043E">
      <w:pPr>
        <w:spacing w:after="0"/>
        <w:ind w:firstLine="567"/>
        <w:rPr>
          <w:rFonts w:ascii="Times New Roman" w:hAnsi="Times New Roman"/>
          <w:sz w:val="28"/>
          <w:szCs w:val="28"/>
          <w:lang w:val="ro-MO"/>
        </w:rPr>
      </w:pPr>
    </w:p>
    <w:p w:rsidR="00F3043E" w:rsidRPr="00FA7215" w:rsidRDefault="001C5ABB" w:rsidP="00F3043E">
      <w:pPr>
        <w:spacing w:after="0"/>
        <w:ind w:firstLine="567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la </w:t>
      </w:r>
      <w:r w:rsidR="00F3043E" w:rsidRPr="00FA7215">
        <w:rPr>
          <w:rFonts w:ascii="Times New Roman" w:hAnsi="Times New Roman"/>
          <w:sz w:val="28"/>
          <w:szCs w:val="28"/>
          <w:lang w:val="ro-MO"/>
        </w:rPr>
        <w:t>alineatul (2):</w:t>
      </w:r>
    </w:p>
    <w:p w:rsidR="00F3043E" w:rsidRPr="001C5ABB" w:rsidRDefault="00F3043E" w:rsidP="004B187B">
      <w:pPr>
        <w:pStyle w:val="ListParagraph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>la punctul 1)</w:t>
      </w:r>
      <w:r w:rsidR="001C5ABB">
        <w:rPr>
          <w:rFonts w:ascii="Times New Roman" w:hAnsi="Times New Roman"/>
          <w:sz w:val="28"/>
          <w:szCs w:val="28"/>
          <w:lang w:val="ro-MO"/>
        </w:rPr>
        <w:t>,</w:t>
      </w:r>
      <w:r w:rsidR="00456BD7">
        <w:rPr>
          <w:rFonts w:ascii="Times New Roman" w:hAnsi="Times New Roman"/>
          <w:sz w:val="28"/>
          <w:szCs w:val="28"/>
          <w:lang w:val="ro-MO"/>
        </w:rPr>
        <w:t xml:space="preserve"> literele</w:t>
      </w:r>
      <w:r w:rsidR="003B1F12" w:rsidRPr="004B187B">
        <w:rPr>
          <w:rFonts w:ascii="Times New Roman" w:hAnsi="Times New Roman"/>
          <w:sz w:val="28"/>
          <w:szCs w:val="28"/>
          <w:lang w:val="ro-MO"/>
        </w:rPr>
        <w:t xml:space="preserve"> a</w:t>
      </w:r>
      <w:r w:rsidRPr="004B187B">
        <w:rPr>
          <w:rFonts w:ascii="Times New Roman" w:hAnsi="Times New Roman"/>
          <w:sz w:val="28"/>
          <w:szCs w:val="28"/>
          <w:lang w:val="ro-MO"/>
        </w:rPr>
        <w:t xml:space="preserve">) </w:t>
      </w:r>
      <w:r w:rsidR="00456BD7">
        <w:rPr>
          <w:rFonts w:ascii="Times New Roman" w:hAnsi="Times New Roman"/>
          <w:sz w:val="28"/>
          <w:szCs w:val="28"/>
          <w:lang w:val="ro-MO"/>
        </w:rPr>
        <w:t>și d) se exclud</w:t>
      </w:r>
      <w:r w:rsidRPr="004B187B">
        <w:rPr>
          <w:rFonts w:ascii="Times New Roman" w:hAnsi="Times New Roman"/>
          <w:sz w:val="28"/>
          <w:szCs w:val="28"/>
          <w:lang w:val="ro-MO"/>
        </w:rPr>
        <w:t>.</w:t>
      </w:r>
    </w:p>
    <w:p w:rsidR="00F3043E" w:rsidRPr="004B187B" w:rsidRDefault="00F3043E" w:rsidP="002E0258">
      <w:pPr>
        <w:pStyle w:val="ListParagraph"/>
        <w:numPr>
          <w:ilvl w:val="0"/>
          <w:numId w:val="11"/>
        </w:numPr>
        <w:spacing w:after="0"/>
        <w:ind w:left="924" w:hanging="357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>punctul 2) se modifică şi se expune în următoarea redacţie:</w:t>
      </w:r>
    </w:p>
    <w:p w:rsidR="00F3043E" w:rsidRPr="00FA7215" w:rsidRDefault="00F3043E" w:rsidP="004B187B">
      <w:pPr>
        <w:ind w:firstLine="993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”2</w:t>
      </w:r>
      <w:r w:rsidRPr="00FA7215">
        <w:rPr>
          <w:rFonts w:ascii="Times New Roman" w:hAnsi="Times New Roman"/>
          <w:color w:val="000000"/>
          <w:sz w:val="28"/>
          <w:szCs w:val="28"/>
          <w:lang w:val="ro-MO"/>
        </w:rPr>
        <w:t xml:space="preserve">) defalcări de la impozitul pe venitul persoanelor fizice </w:t>
      </w:r>
      <w:r w:rsidRPr="00FA7215">
        <w:rPr>
          <w:rFonts w:ascii="Times New Roman" w:hAnsi="Times New Roman"/>
          <w:sz w:val="28"/>
          <w:szCs w:val="28"/>
          <w:lang w:val="ro-MO"/>
        </w:rPr>
        <w:t>-</w:t>
      </w:r>
      <w:r w:rsidR="001C5ABB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D5654B">
        <w:rPr>
          <w:rFonts w:ascii="Times New Roman" w:hAnsi="Times New Roman"/>
          <w:sz w:val="28"/>
          <w:szCs w:val="28"/>
          <w:lang w:val="ro-MO"/>
        </w:rPr>
        <w:t>25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% din </w:t>
      </w:r>
      <w:r w:rsidR="00B0176F">
        <w:rPr>
          <w:rFonts w:ascii="Times New Roman" w:hAnsi="Times New Roman"/>
          <w:sz w:val="28"/>
          <w:szCs w:val="28"/>
          <w:lang w:val="ro-MO"/>
        </w:rPr>
        <w:t xml:space="preserve">volumul 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total 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colectat </w:t>
      </w:r>
      <w:r w:rsidR="001C5ABB">
        <w:rPr>
          <w:rFonts w:ascii="Times New Roman" w:hAnsi="Times New Roman"/>
          <w:sz w:val="28"/>
          <w:szCs w:val="28"/>
          <w:lang w:val="ro-MO"/>
        </w:rPr>
        <w:t>î</w:t>
      </w:r>
      <w:r w:rsidR="001C5ABB" w:rsidRPr="00FA7215">
        <w:rPr>
          <w:rFonts w:ascii="Times New Roman" w:hAnsi="Times New Roman"/>
          <w:sz w:val="28"/>
          <w:szCs w:val="28"/>
          <w:lang w:val="ro-MO"/>
        </w:rPr>
        <w:t xml:space="preserve">n </w:t>
      </w:r>
      <w:r w:rsidR="001C5ABB">
        <w:rPr>
          <w:rFonts w:ascii="Times New Roman" w:hAnsi="Times New Roman"/>
          <w:sz w:val="28"/>
          <w:szCs w:val="28"/>
          <w:lang w:val="ro-MO"/>
        </w:rPr>
        <w:t>teritoriul unităţii administrativ-teritoriale respective</w:t>
      </w:r>
      <w:r w:rsidR="00B0176F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>”.</w:t>
      </w:r>
    </w:p>
    <w:p w:rsidR="00F3043E" w:rsidRPr="00FA7215" w:rsidRDefault="001C5ABB" w:rsidP="00F3043E">
      <w:pPr>
        <w:spacing w:after="0"/>
        <w:ind w:firstLine="567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la </w:t>
      </w:r>
      <w:r w:rsidR="00F3043E" w:rsidRPr="00FA7215">
        <w:rPr>
          <w:rFonts w:ascii="Times New Roman" w:hAnsi="Times New Roman"/>
          <w:sz w:val="28"/>
          <w:szCs w:val="28"/>
          <w:lang w:val="ro-MO"/>
        </w:rPr>
        <w:t>alineatul (3):</w:t>
      </w:r>
    </w:p>
    <w:p w:rsidR="006B7722" w:rsidRDefault="003B1F12" w:rsidP="006B7722">
      <w:pPr>
        <w:pStyle w:val="ListParagraph"/>
        <w:numPr>
          <w:ilvl w:val="0"/>
          <w:numId w:val="15"/>
        </w:numPr>
        <w:tabs>
          <w:tab w:val="left" w:pos="851"/>
        </w:tabs>
        <w:spacing w:after="0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4B187B">
        <w:rPr>
          <w:rFonts w:ascii="Times New Roman" w:hAnsi="Times New Roman"/>
          <w:sz w:val="28"/>
          <w:szCs w:val="28"/>
          <w:lang w:val="ro-MO"/>
        </w:rPr>
        <w:t>la punctul 1)</w:t>
      </w:r>
      <w:r w:rsidR="001C5ABB">
        <w:rPr>
          <w:rFonts w:ascii="Times New Roman" w:hAnsi="Times New Roman"/>
          <w:sz w:val="28"/>
          <w:szCs w:val="28"/>
          <w:lang w:val="ro-MO"/>
        </w:rPr>
        <w:t>,</w:t>
      </w:r>
      <w:r w:rsidRPr="004B187B">
        <w:rPr>
          <w:rFonts w:ascii="Times New Roman" w:hAnsi="Times New Roman"/>
          <w:sz w:val="28"/>
          <w:szCs w:val="28"/>
          <w:lang w:val="ro-MO"/>
        </w:rPr>
        <w:t xml:space="preserve"> litera a) se exclude.</w:t>
      </w:r>
    </w:p>
    <w:p w:rsidR="001C5ABB" w:rsidRPr="006B7722" w:rsidRDefault="006B7722" w:rsidP="006B7722">
      <w:pPr>
        <w:pStyle w:val="ListParagraph"/>
        <w:numPr>
          <w:ilvl w:val="0"/>
          <w:numId w:val="15"/>
        </w:numPr>
        <w:tabs>
          <w:tab w:val="left" w:pos="851"/>
        </w:tabs>
        <w:spacing w:after="0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6B7722">
        <w:rPr>
          <w:rFonts w:ascii="Times New Roman" w:hAnsi="Times New Roman"/>
          <w:sz w:val="28"/>
          <w:szCs w:val="28"/>
          <w:lang w:val="ro-RO"/>
        </w:rPr>
        <w:t>punctul 2) se modifică și va avea următorul cuprins:</w:t>
      </w:r>
    </w:p>
    <w:p w:rsidR="006B7722" w:rsidRPr="006B7722" w:rsidRDefault="006B7722" w:rsidP="006B7722">
      <w:pPr>
        <w:spacing w:after="0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6B7722">
        <w:rPr>
          <w:rFonts w:ascii="Times New Roman" w:hAnsi="Times New Roman"/>
          <w:sz w:val="28"/>
          <w:szCs w:val="28"/>
          <w:lang w:val="ro-MO"/>
        </w:rPr>
        <w:lastRenderedPageBreak/>
        <w:t>“2) defalcări de la următoarele tipuri de impozite și taxe de stat:</w:t>
      </w:r>
    </w:p>
    <w:p w:rsidR="006B7722" w:rsidRPr="006B7722" w:rsidRDefault="006B7722" w:rsidP="006B772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6B7722">
        <w:rPr>
          <w:rFonts w:ascii="Times New Roman" w:hAnsi="Times New Roman"/>
          <w:sz w:val="28"/>
          <w:szCs w:val="28"/>
          <w:lang w:val="ro-MO"/>
        </w:rPr>
        <w:t>impozitul pe venitul persoanelor fizice – 25% din volumul total colectat în teritoriul unităţii teritoriale autonome;</w:t>
      </w:r>
    </w:p>
    <w:p w:rsidR="006B7722" w:rsidRPr="006B7722" w:rsidRDefault="006B7722" w:rsidP="006B772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6B7722">
        <w:rPr>
          <w:rFonts w:ascii="Times New Roman" w:hAnsi="Times New Roman"/>
          <w:sz w:val="28"/>
          <w:szCs w:val="28"/>
          <w:lang w:val="ro-MO"/>
        </w:rPr>
        <w:t>taxa pe valoarea adăugată la mărfurile produse şi la serviciile prestate pe teritoriul unităţii teritoriale autonome cu statut juridic special - 100% din volumul total colectat în teritoriul unităţii teritoriale autonome;</w:t>
      </w:r>
    </w:p>
    <w:p w:rsidR="006B7722" w:rsidRPr="006B7722" w:rsidRDefault="006B7722" w:rsidP="006B7722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6B7722">
        <w:rPr>
          <w:rFonts w:ascii="Times New Roman" w:hAnsi="Times New Roman"/>
          <w:sz w:val="28"/>
          <w:szCs w:val="28"/>
          <w:lang w:val="ro-MO"/>
        </w:rPr>
        <w:t>accizele la mărfurile supuse accizelor, fabricate pe teritoriul unităţii teritoriale autonome cu statut juridic special - 100% din volumul total colectat în teritoriu</w:t>
      </w:r>
      <w:r w:rsidR="00826322">
        <w:rPr>
          <w:rFonts w:ascii="Times New Roman" w:hAnsi="Times New Roman"/>
          <w:sz w:val="28"/>
          <w:szCs w:val="28"/>
          <w:lang w:val="ro-MO"/>
        </w:rPr>
        <w:t>l unităţii teritoriale autonome;</w:t>
      </w:r>
      <w:r w:rsidRPr="006B7722">
        <w:rPr>
          <w:rFonts w:ascii="Times New Roman" w:hAnsi="Times New Roman"/>
          <w:sz w:val="28"/>
          <w:szCs w:val="28"/>
          <w:lang w:val="ro-MO"/>
        </w:rPr>
        <w:t>”</w:t>
      </w:r>
    </w:p>
    <w:p w:rsidR="009D3D00" w:rsidRPr="006B7722" w:rsidRDefault="009D3D00" w:rsidP="006B7722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3B1F12" w:rsidRPr="00FA7215" w:rsidRDefault="003B1F12" w:rsidP="006B7722">
      <w:pPr>
        <w:spacing w:after="0"/>
        <w:ind w:firstLine="567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alineatul (4):</w:t>
      </w:r>
    </w:p>
    <w:p w:rsidR="003B1F12" w:rsidRPr="00A90BC4" w:rsidRDefault="003B1F12" w:rsidP="00A90BC4">
      <w:pPr>
        <w:pStyle w:val="ListParagraph"/>
        <w:numPr>
          <w:ilvl w:val="0"/>
          <w:numId w:val="18"/>
        </w:numPr>
        <w:spacing w:after="0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A90BC4">
        <w:rPr>
          <w:rFonts w:ascii="Times New Roman" w:hAnsi="Times New Roman"/>
          <w:sz w:val="28"/>
          <w:szCs w:val="28"/>
          <w:lang w:val="ro-MO"/>
        </w:rPr>
        <w:t>la punctul 1)</w:t>
      </w:r>
      <w:r w:rsidR="00A90BC4">
        <w:rPr>
          <w:rFonts w:ascii="Times New Roman" w:hAnsi="Times New Roman"/>
          <w:sz w:val="28"/>
          <w:szCs w:val="28"/>
          <w:lang w:val="ro-MO"/>
        </w:rPr>
        <w:t>,</w:t>
      </w:r>
      <w:r w:rsidRPr="00A90BC4">
        <w:rPr>
          <w:rFonts w:ascii="Times New Roman" w:hAnsi="Times New Roman"/>
          <w:sz w:val="28"/>
          <w:szCs w:val="28"/>
          <w:lang w:val="ro-MO"/>
        </w:rPr>
        <w:t xml:space="preserve"> litera a) </w:t>
      </w:r>
      <w:r w:rsidR="003419D7">
        <w:rPr>
          <w:rFonts w:ascii="Times New Roman" w:hAnsi="Times New Roman"/>
          <w:sz w:val="28"/>
          <w:szCs w:val="28"/>
          <w:lang w:val="ro-MO"/>
        </w:rPr>
        <w:t xml:space="preserve"> și litera d) </w:t>
      </w:r>
      <w:r w:rsidRPr="00A90BC4">
        <w:rPr>
          <w:rFonts w:ascii="Times New Roman" w:hAnsi="Times New Roman"/>
          <w:sz w:val="28"/>
          <w:szCs w:val="28"/>
          <w:lang w:val="ro-MO"/>
        </w:rPr>
        <w:t>se exclud.</w:t>
      </w:r>
    </w:p>
    <w:p w:rsidR="003B1F12" w:rsidRPr="00A90BC4" w:rsidRDefault="003B1F12" w:rsidP="00A90BC4">
      <w:pPr>
        <w:pStyle w:val="ListParagraph"/>
        <w:numPr>
          <w:ilvl w:val="0"/>
          <w:numId w:val="18"/>
        </w:numPr>
        <w:spacing w:after="0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A90BC4">
        <w:rPr>
          <w:rFonts w:ascii="Times New Roman" w:hAnsi="Times New Roman"/>
          <w:sz w:val="28"/>
          <w:szCs w:val="28"/>
          <w:lang w:val="ro-MO"/>
        </w:rPr>
        <w:t>punctul 2)</w:t>
      </w:r>
      <w:r w:rsidR="009250BA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A90BC4">
        <w:rPr>
          <w:rFonts w:ascii="Times New Roman" w:hAnsi="Times New Roman"/>
          <w:sz w:val="28"/>
          <w:szCs w:val="28"/>
          <w:lang w:val="ro-MO"/>
        </w:rPr>
        <w:t>se modifică şi se expune în următoarea redacţie:</w:t>
      </w:r>
    </w:p>
    <w:p w:rsidR="003B1F12" w:rsidRDefault="003B1F12" w:rsidP="00A90BC4">
      <w:pPr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”</w:t>
      </w:r>
      <w:r w:rsidR="006B7722">
        <w:rPr>
          <w:rFonts w:ascii="Times New Roman" w:hAnsi="Times New Roman"/>
          <w:sz w:val="28"/>
          <w:szCs w:val="28"/>
          <w:lang w:val="ro-MO"/>
        </w:rPr>
        <w:t>2</w:t>
      </w:r>
      <w:r w:rsidRPr="00FA7215">
        <w:rPr>
          <w:rFonts w:ascii="Times New Roman" w:hAnsi="Times New Roman"/>
          <w:color w:val="000000"/>
          <w:sz w:val="28"/>
          <w:szCs w:val="28"/>
          <w:lang w:val="ro-MO"/>
        </w:rPr>
        <w:t xml:space="preserve">) defalcări de la impozitul pe venitul persoanelor fizice </w:t>
      </w:r>
      <w:r w:rsidR="00D5654B">
        <w:rPr>
          <w:rFonts w:ascii="Times New Roman" w:hAnsi="Times New Roman"/>
          <w:sz w:val="28"/>
          <w:szCs w:val="28"/>
          <w:lang w:val="ro-MO"/>
        </w:rPr>
        <w:t>- 45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% din volumul total </w:t>
      </w:r>
      <w:r w:rsidR="00A90BC4" w:rsidRPr="00FA7215">
        <w:rPr>
          <w:rFonts w:ascii="Times New Roman" w:hAnsi="Times New Roman"/>
          <w:sz w:val="28"/>
          <w:szCs w:val="28"/>
          <w:lang w:val="ro-MO"/>
        </w:rPr>
        <w:t xml:space="preserve">colectat </w:t>
      </w:r>
      <w:r w:rsidR="00A90BC4">
        <w:rPr>
          <w:rFonts w:ascii="Times New Roman" w:hAnsi="Times New Roman"/>
          <w:sz w:val="28"/>
          <w:szCs w:val="28"/>
          <w:lang w:val="ro-MO"/>
        </w:rPr>
        <w:t>î</w:t>
      </w:r>
      <w:r w:rsidR="00A90BC4" w:rsidRPr="00FA7215">
        <w:rPr>
          <w:rFonts w:ascii="Times New Roman" w:hAnsi="Times New Roman"/>
          <w:sz w:val="28"/>
          <w:szCs w:val="28"/>
          <w:lang w:val="ro-MO"/>
        </w:rPr>
        <w:t xml:space="preserve">n </w:t>
      </w:r>
      <w:r w:rsidR="00A90BC4">
        <w:rPr>
          <w:rFonts w:ascii="Times New Roman" w:hAnsi="Times New Roman"/>
          <w:sz w:val="28"/>
          <w:szCs w:val="28"/>
          <w:lang w:val="ro-MO"/>
        </w:rPr>
        <w:t>teritoriul unităţii administrativ-teritoriale respective</w:t>
      </w:r>
      <w:r w:rsidR="00826322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>”.</w:t>
      </w:r>
    </w:p>
    <w:p w:rsidR="002E0258" w:rsidRPr="00FA7215" w:rsidRDefault="002E0258" w:rsidP="002E02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100F49" w:rsidRDefault="009D3D00" w:rsidP="005D4235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articolul 7 alineatul (2), propoziţia a doua se exclude.</w:t>
      </w:r>
    </w:p>
    <w:p w:rsidR="00E21759" w:rsidRPr="00FA7215" w:rsidRDefault="00E21759" w:rsidP="00E21759">
      <w:pPr>
        <w:pStyle w:val="ListParagraph"/>
        <w:spacing w:after="0"/>
        <w:ind w:left="927"/>
        <w:rPr>
          <w:rFonts w:ascii="Times New Roman" w:hAnsi="Times New Roman"/>
          <w:sz w:val="28"/>
          <w:szCs w:val="28"/>
          <w:lang w:val="ro-MO"/>
        </w:rPr>
      </w:pPr>
    </w:p>
    <w:p w:rsidR="009D3D00" w:rsidRDefault="00F243DF" w:rsidP="009D3D00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Articolul 8 se modifică şi va avea următorul cuprins:</w:t>
      </w:r>
    </w:p>
    <w:p w:rsidR="00F243DF" w:rsidRPr="00F243DF" w:rsidRDefault="00F243DF" w:rsidP="00F243DF">
      <w:pPr>
        <w:pStyle w:val="ListParagraph"/>
        <w:rPr>
          <w:rFonts w:ascii="Times New Roman" w:hAnsi="Times New Roman"/>
          <w:sz w:val="28"/>
          <w:szCs w:val="28"/>
          <w:lang w:val="ro-MO"/>
        </w:rPr>
      </w:pPr>
    </w:p>
    <w:p w:rsidR="00F243DF" w:rsidRDefault="00F243DF" w:rsidP="00DC7099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„Articolul 8. Competenţe în efectuarea cheltuielilor</w:t>
      </w:r>
    </w:p>
    <w:p w:rsidR="00DC7099" w:rsidRDefault="00DC7099" w:rsidP="00DC7099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val="ro-MO"/>
        </w:rPr>
      </w:pPr>
    </w:p>
    <w:p w:rsidR="00F243DF" w:rsidRPr="00874666" w:rsidRDefault="00F243DF" w:rsidP="00F243DF">
      <w:pPr>
        <w:pStyle w:val="ListParagraph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Competenţele în efectuarea cheltuielilor bugetelor unităţilor administrativ-teritoriale pe domenii de activitate sunt </w:t>
      </w:r>
      <w:r w:rsidR="00DC7099">
        <w:rPr>
          <w:rFonts w:ascii="Times New Roman" w:hAnsi="Times New Roman"/>
          <w:sz w:val="28"/>
          <w:szCs w:val="28"/>
          <w:lang w:val="ro-MO"/>
        </w:rPr>
        <w:t xml:space="preserve">delimitate </w:t>
      </w:r>
      <w:r>
        <w:rPr>
          <w:rFonts w:ascii="Times New Roman" w:hAnsi="Times New Roman"/>
          <w:sz w:val="28"/>
          <w:szCs w:val="28"/>
          <w:lang w:val="ro-MO"/>
        </w:rPr>
        <w:t>prin legislaţia privind administraţia publică locală şi d</w:t>
      </w:r>
      <w:r w:rsidR="00874666">
        <w:rPr>
          <w:rFonts w:ascii="Times New Roman" w:hAnsi="Times New Roman"/>
          <w:sz w:val="28"/>
          <w:szCs w:val="28"/>
          <w:lang w:val="ro-MO"/>
        </w:rPr>
        <w:t>escentralizarea administrativă.</w:t>
      </w:r>
      <w:r w:rsidR="00874666">
        <w:rPr>
          <w:rFonts w:ascii="Times New Roman" w:hAnsi="Times New Roman"/>
          <w:sz w:val="28"/>
          <w:szCs w:val="28"/>
        </w:rPr>
        <w:t>”</w:t>
      </w:r>
    </w:p>
    <w:p w:rsidR="002E0258" w:rsidRDefault="002E0258" w:rsidP="002E0258">
      <w:pPr>
        <w:pStyle w:val="ListParagraph"/>
        <w:spacing w:line="120" w:lineRule="auto"/>
        <w:rPr>
          <w:rFonts w:ascii="Times New Roman" w:hAnsi="Times New Roman"/>
          <w:sz w:val="28"/>
          <w:szCs w:val="28"/>
          <w:lang w:val="ro-MO"/>
        </w:rPr>
      </w:pPr>
    </w:p>
    <w:p w:rsidR="009D3D00" w:rsidRPr="00FA7215" w:rsidRDefault="009D3D00" w:rsidP="009D3D00">
      <w:pPr>
        <w:pStyle w:val="ListParagraph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76B4B" w:rsidRPr="00FA7215" w:rsidRDefault="00E76B4B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Articolul 9 se modifică 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>i va avea următorul cuprins:</w:t>
      </w:r>
    </w:p>
    <w:p w:rsidR="00A90BC4" w:rsidRDefault="00E76B4B" w:rsidP="00E21759">
      <w:pPr>
        <w:spacing w:before="120"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“</w:t>
      </w:r>
      <w:r w:rsidR="00A90BC4">
        <w:rPr>
          <w:rFonts w:ascii="Times New Roman" w:hAnsi="Times New Roman"/>
          <w:sz w:val="28"/>
          <w:szCs w:val="28"/>
          <w:lang w:val="ro-MO"/>
        </w:rPr>
        <w:t>Articolul 9. Transferurile</w:t>
      </w:r>
    </w:p>
    <w:p w:rsidR="00E76B4B" w:rsidRPr="00FA7215" w:rsidRDefault="00E76B4B" w:rsidP="002E0258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(1) De la bugetul de stat către bugetele unităţilor administrativ-ter</w:t>
      </w:r>
      <w:bookmarkStart w:id="0" w:name="_GoBack"/>
      <w:bookmarkEnd w:id="0"/>
      <w:r w:rsidRPr="00FA7215">
        <w:rPr>
          <w:rFonts w:ascii="Times New Roman" w:hAnsi="Times New Roman"/>
          <w:sz w:val="28"/>
          <w:szCs w:val="28"/>
          <w:lang w:val="ro-MO"/>
        </w:rPr>
        <w:t>itoriale se stabilesc următoarele tipuri de transferuri:</w:t>
      </w:r>
    </w:p>
    <w:p w:rsidR="00293AA3" w:rsidRDefault="00293AA3" w:rsidP="00E76B4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76B4B" w:rsidRPr="00FA7215" w:rsidRDefault="00E76B4B" w:rsidP="00E76B4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a) transferuri cu destina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ie generală pentru echilibrarea bugetelor unită</w:t>
      </w:r>
      <w:r w:rsidRPr="00FA7215">
        <w:rPr>
          <w:rFonts w:ascii="Cambria Math" w:hAnsi="Cambria Math" w:cs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ilor administrativ-teritoriale; </w:t>
      </w:r>
    </w:p>
    <w:p w:rsidR="00DC7099" w:rsidRPr="009B1C43" w:rsidRDefault="00E76B4B" w:rsidP="00DC70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9B1C43">
        <w:rPr>
          <w:rFonts w:ascii="Times New Roman" w:hAnsi="Times New Roman"/>
          <w:sz w:val="28"/>
          <w:szCs w:val="28"/>
          <w:lang w:val="ro-MO"/>
        </w:rPr>
        <w:t>b) transferuri cu destinaţie specială, pentru finan</w:t>
      </w:r>
      <w:r w:rsidRPr="009B1C43">
        <w:rPr>
          <w:rFonts w:ascii="Cambria Math" w:hAnsi="Cambria Math" w:cs="Cambria Math"/>
          <w:sz w:val="28"/>
          <w:szCs w:val="28"/>
          <w:lang w:val="ro-MO"/>
        </w:rPr>
        <w:t>ț</w:t>
      </w:r>
      <w:r w:rsidRPr="009B1C43">
        <w:rPr>
          <w:rFonts w:ascii="Times New Roman" w:hAnsi="Times New Roman"/>
          <w:sz w:val="28"/>
          <w:szCs w:val="28"/>
          <w:lang w:val="ro-MO"/>
        </w:rPr>
        <w:t>area învă</w:t>
      </w:r>
      <w:r w:rsidRPr="009B1C43">
        <w:rPr>
          <w:rFonts w:ascii="Cambria Math" w:hAnsi="Cambria Math" w:cs="Cambria Math"/>
          <w:sz w:val="28"/>
          <w:szCs w:val="28"/>
          <w:lang w:val="ro-MO"/>
        </w:rPr>
        <w:t>ț</w:t>
      </w:r>
      <w:r w:rsidRPr="009B1C43">
        <w:rPr>
          <w:rFonts w:ascii="Times New Roman" w:hAnsi="Times New Roman"/>
          <w:sz w:val="28"/>
          <w:szCs w:val="28"/>
          <w:lang w:val="ro-MO"/>
        </w:rPr>
        <w:t>ământ</w:t>
      </w:r>
      <w:r w:rsidR="005F2763">
        <w:rPr>
          <w:rFonts w:ascii="Times New Roman" w:hAnsi="Times New Roman"/>
          <w:sz w:val="28"/>
          <w:szCs w:val="28"/>
          <w:lang w:val="ro-MO"/>
        </w:rPr>
        <w:t>ului</w:t>
      </w:r>
      <w:r w:rsidRPr="009B1C43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B1C43" w:rsidRPr="009B1C43">
        <w:rPr>
          <w:rFonts w:ascii="Times New Roman" w:hAnsi="Times New Roman"/>
          <w:sz w:val="28"/>
          <w:szCs w:val="28"/>
          <w:lang w:val="ro-MO"/>
        </w:rPr>
        <w:t>preşcolar, primar şi secundar</w:t>
      </w:r>
      <w:r w:rsidR="009B1C43" w:rsidRPr="009B1C43">
        <w:rPr>
          <w:rFonts w:ascii="Times New Roman" w:hAnsi="Times New Roman"/>
          <w:sz w:val="28"/>
          <w:szCs w:val="28"/>
        </w:rPr>
        <w:t>-</w:t>
      </w:r>
      <w:r w:rsidR="009B1C43" w:rsidRPr="009B1C43">
        <w:rPr>
          <w:rFonts w:ascii="Times New Roman" w:hAnsi="Times New Roman"/>
          <w:sz w:val="28"/>
          <w:szCs w:val="28"/>
          <w:lang w:val="ro-MO"/>
        </w:rPr>
        <w:t>general</w:t>
      </w:r>
      <w:r w:rsidRPr="009B1C43">
        <w:rPr>
          <w:rFonts w:ascii="Times New Roman" w:hAnsi="Times New Roman"/>
          <w:sz w:val="28"/>
          <w:szCs w:val="28"/>
          <w:lang w:val="ro-MO"/>
        </w:rPr>
        <w:t>,</w:t>
      </w:r>
      <w:r w:rsidR="00DC7099" w:rsidRPr="009B1C43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B1C43" w:rsidRPr="009B1C43">
        <w:rPr>
          <w:rFonts w:ascii="Times New Roman" w:hAnsi="Times New Roman"/>
          <w:sz w:val="28"/>
          <w:szCs w:val="28"/>
          <w:lang w:val="ro-MO"/>
        </w:rPr>
        <w:t xml:space="preserve">a </w:t>
      </w:r>
      <w:r w:rsidR="00DC7099" w:rsidRPr="009B1C43">
        <w:rPr>
          <w:rFonts w:ascii="Times New Roman" w:hAnsi="Times New Roman"/>
          <w:sz w:val="28"/>
          <w:szCs w:val="28"/>
          <w:lang w:val="ro-MO"/>
        </w:rPr>
        <w:t>plăţilor sociale</w:t>
      </w:r>
      <w:r w:rsidRPr="009B1C43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9B1C43">
        <w:rPr>
          <w:rFonts w:ascii="Cambria Math" w:hAnsi="Cambria Math" w:cs="Cambria Math"/>
          <w:sz w:val="28"/>
          <w:szCs w:val="28"/>
          <w:lang w:val="ro-MO"/>
        </w:rPr>
        <w:t>ș</w:t>
      </w:r>
      <w:r w:rsidRPr="009B1C43">
        <w:rPr>
          <w:rFonts w:ascii="Times New Roman" w:hAnsi="Times New Roman"/>
          <w:sz w:val="28"/>
          <w:szCs w:val="28"/>
          <w:lang w:val="ro-MO"/>
        </w:rPr>
        <w:t>i a altor func</w:t>
      </w:r>
      <w:r w:rsidRPr="009B1C43">
        <w:rPr>
          <w:rFonts w:ascii="Cambria Math" w:hAnsi="Cambria Math" w:cs="Cambria Math"/>
          <w:sz w:val="28"/>
          <w:szCs w:val="28"/>
          <w:lang w:val="ro-MO"/>
        </w:rPr>
        <w:t>ț</w:t>
      </w:r>
      <w:r w:rsidRPr="009B1C43">
        <w:rPr>
          <w:rFonts w:ascii="Times New Roman" w:hAnsi="Times New Roman"/>
          <w:sz w:val="28"/>
          <w:szCs w:val="28"/>
          <w:lang w:val="ro-MO"/>
        </w:rPr>
        <w:t xml:space="preserve">ii </w:t>
      </w:r>
      <w:r w:rsidR="00DC7099" w:rsidRPr="009B1C43">
        <w:rPr>
          <w:rFonts w:ascii="Times New Roman" w:hAnsi="Times New Roman"/>
          <w:sz w:val="28"/>
          <w:szCs w:val="28"/>
          <w:lang w:val="ro-MO"/>
        </w:rPr>
        <w:t>delegate</w:t>
      </w:r>
      <w:r w:rsidRPr="009B1C43">
        <w:rPr>
          <w:rFonts w:ascii="Times New Roman" w:hAnsi="Times New Roman"/>
          <w:sz w:val="28"/>
          <w:szCs w:val="28"/>
          <w:lang w:val="ro-MO"/>
        </w:rPr>
        <w:t xml:space="preserve"> de către autorită</w:t>
      </w:r>
      <w:r w:rsidRPr="009B1C43">
        <w:rPr>
          <w:rFonts w:ascii="Cambria Math" w:hAnsi="Cambria Math" w:cs="Cambria Math"/>
          <w:sz w:val="28"/>
          <w:szCs w:val="28"/>
          <w:lang w:val="ro-MO"/>
        </w:rPr>
        <w:t>ț</w:t>
      </w:r>
      <w:r w:rsidRPr="009B1C43">
        <w:rPr>
          <w:rFonts w:ascii="Times New Roman" w:hAnsi="Times New Roman"/>
          <w:sz w:val="28"/>
          <w:szCs w:val="28"/>
          <w:lang w:val="ro-MO"/>
        </w:rPr>
        <w:t>ile publice centrale</w:t>
      </w:r>
      <w:r w:rsidR="00DC7099" w:rsidRPr="009B1C43">
        <w:rPr>
          <w:rFonts w:ascii="Times New Roman" w:hAnsi="Times New Roman"/>
          <w:sz w:val="28"/>
          <w:szCs w:val="28"/>
          <w:lang w:val="ro-MO"/>
        </w:rPr>
        <w:t>.</w:t>
      </w:r>
    </w:p>
    <w:p w:rsidR="009D3D00" w:rsidRPr="00FA7215" w:rsidRDefault="00E76B4B" w:rsidP="00DC709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o-MO"/>
        </w:rPr>
      </w:pPr>
      <w:r w:rsidRPr="00FA7215">
        <w:rPr>
          <w:rFonts w:ascii="Times New Roman" w:hAnsi="Times New Roman"/>
          <w:bCs/>
          <w:sz w:val="28"/>
          <w:szCs w:val="28"/>
          <w:lang w:val="ro-MO"/>
        </w:rPr>
        <w:lastRenderedPageBreak/>
        <w:t xml:space="preserve">(2) Volumul acestor transferuri se stabileşte </w:t>
      </w:r>
      <w:r w:rsidR="00A90BC4">
        <w:rPr>
          <w:rFonts w:ascii="Times New Roman" w:hAnsi="Times New Roman"/>
          <w:bCs/>
          <w:sz w:val="28"/>
          <w:szCs w:val="28"/>
          <w:lang w:val="ro-MO"/>
        </w:rPr>
        <w:t xml:space="preserve">anual </w:t>
      </w:r>
      <w:r w:rsidRPr="00FA7215">
        <w:rPr>
          <w:rFonts w:ascii="Times New Roman" w:hAnsi="Times New Roman"/>
          <w:bCs/>
          <w:sz w:val="28"/>
          <w:szCs w:val="28"/>
          <w:lang w:val="ro-MO"/>
        </w:rPr>
        <w:t>prin legea bugetului de stat sau prin alte acte normative.”</w:t>
      </w:r>
    </w:p>
    <w:p w:rsidR="00E76B4B" w:rsidRPr="00FA7215" w:rsidRDefault="00E76B4B" w:rsidP="00E76B4B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76B4B" w:rsidRPr="00FA7215" w:rsidRDefault="00E76B4B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10 se modifică şi va avea următorul cuprins:</w:t>
      </w:r>
    </w:p>
    <w:p w:rsidR="00E76B4B" w:rsidRPr="00FA7215" w:rsidRDefault="00E76B4B" w:rsidP="00073C81">
      <w:pPr>
        <w:spacing w:before="120" w:after="0" w:line="240" w:lineRule="auto"/>
        <w:ind w:left="567"/>
        <w:jc w:val="center"/>
        <w:rPr>
          <w:rFonts w:ascii="Times New Roman" w:hAnsi="Times New Roman"/>
          <w:sz w:val="28"/>
          <w:szCs w:val="28"/>
          <w:lang w:val="ro-MO"/>
        </w:rPr>
      </w:pPr>
      <w:r w:rsidRPr="00E21759">
        <w:rPr>
          <w:rFonts w:ascii="Times New Roman" w:hAnsi="Times New Roman"/>
          <w:bCs/>
          <w:sz w:val="28"/>
          <w:szCs w:val="28"/>
          <w:lang w:val="ro-MO"/>
        </w:rPr>
        <w:t>„Articolul 10.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Transferuri</w:t>
      </w:r>
      <w:r w:rsidR="00A90BC4">
        <w:rPr>
          <w:rFonts w:ascii="Times New Roman" w:hAnsi="Times New Roman"/>
          <w:sz w:val="28"/>
          <w:szCs w:val="28"/>
          <w:lang w:val="ro-MO"/>
        </w:rPr>
        <w:t>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cu destina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ie generală</w:t>
      </w:r>
    </w:p>
    <w:p w:rsidR="00E76B4B" w:rsidRPr="00FA7215" w:rsidRDefault="00E76B4B" w:rsidP="00CD7672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(1) Transferurile </w:t>
      </w:r>
      <w:r w:rsidR="00A90BC4">
        <w:rPr>
          <w:rFonts w:ascii="Times New Roman" w:hAnsi="Times New Roman"/>
          <w:sz w:val="28"/>
          <w:szCs w:val="28"/>
          <w:lang w:val="ro-MO"/>
        </w:rPr>
        <w:t>cu destinaţie generală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se efectuează din Fondul de susţinere financiară a unităţilor administrativ-teritoriale, care se formează din: </w:t>
      </w:r>
    </w:p>
    <w:p w:rsidR="00E76B4B" w:rsidRPr="00FA7215" w:rsidRDefault="00E76B4B" w:rsidP="00CD7672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AC70E7">
        <w:rPr>
          <w:rFonts w:ascii="Times New Roman" w:hAnsi="Times New Roman"/>
          <w:sz w:val="28"/>
          <w:szCs w:val="28"/>
          <w:lang w:val="ro-MO"/>
        </w:rPr>
        <w:t>a) impozitul pe venit</w:t>
      </w:r>
      <w:r w:rsidR="00B0176F" w:rsidRPr="00AC70E7">
        <w:rPr>
          <w:rFonts w:ascii="Times New Roman" w:hAnsi="Times New Roman"/>
          <w:sz w:val="28"/>
          <w:szCs w:val="28"/>
          <w:lang w:val="ro-MO"/>
        </w:rPr>
        <w:t>ul</w:t>
      </w:r>
      <w:r w:rsidRPr="00AC70E7">
        <w:rPr>
          <w:rFonts w:ascii="Times New Roman" w:hAnsi="Times New Roman"/>
          <w:sz w:val="28"/>
          <w:szCs w:val="28"/>
          <w:lang w:val="ro-MO"/>
        </w:rPr>
        <w:t xml:space="preserve"> persoane</w:t>
      </w:r>
      <w:r w:rsidR="00B0176F" w:rsidRPr="00AC70E7">
        <w:rPr>
          <w:rFonts w:ascii="Times New Roman" w:hAnsi="Times New Roman"/>
          <w:sz w:val="28"/>
          <w:szCs w:val="28"/>
          <w:lang w:val="ro-MO"/>
        </w:rPr>
        <w:t>lor</w:t>
      </w:r>
      <w:r w:rsidRPr="00AC70E7">
        <w:rPr>
          <w:rFonts w:ascii="Times New Roman" w:hAnsi="Times New Roman"/>
          <w:sz w:val="28"/>
          <w:szCs w:val="28"/>
          <w:lang w:val="ro-MO"/>
        </w:rPr>
        <w:t xml:space="preserve"> fizice nealocat sub formă de defalcări pentru unităţile administrativ-teritoriale;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E76B4B" w:rsidRPr="00FA7215" w:rsidRDefault="00E76B4B" w:rsidP="00CD7672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b) alte mijloace financiare</w:t>
      </w:r>
      <w:r w:rsidR="00A90BC4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250BA">
        <w:rPr>
          <w:rFonts w:ascii="Times New Roman" w:hAnsi="Times New Roman"/>
          <w:sz w:val="28"/>
          <w:szCs w:val="28"/>
          <w:lang w:val="ro-MO"/>
        </w:rPr>
        <w:t>conform legii anuale a bugetului de stat.</w:t>
      </w:r>
    </w:p>
    <w:p w:rsidR="00E76B4B" w:rsidRPr="00FA7215" w:rsidRDefault="00E76B4B" w:rsidP="00CD7672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(2) Fondul de susţinere financiară (FSF) a unităţilor administrativ-teritoriale se distribuie în:</w:t>
      </w:r>
    </w:p>
    <w:p w:rsidR="00E76B4B" w:rsidRPr="00FA7215" w:rsidRDefault="00E76B4B" w:rsidP="008E426D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a) </w:t>
      </w:r>
      <w:r w:rsidR="00CD7672" w:rsidRPr="00FA7215">
        <w:rPr>
          <w:rFonts w:ascii="Times New Roman" w:hAnsi="Times New Roman"/>
          <w:sz w:val="28"/>
          <w:szCs w:val="28"/>
          <w:lang w:val="ro-MO"/>
        </w:rPr>
        <w:t>f</w:t>
      </w:r>
      <w:r w:rsidRPr="00FA7215">
        <w:rPr>
          <w:rFonts w:ascii="Times New Roman" w:hAnsi="Times New Roman"/>
          <w:sz w:val="28"/>
          <w:szCs w:val="28"/>
          <w:lang w:val="ro-MO"/>
        </w:rPr>
        <w:t>ondul de echilibrare al bugetelor unită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>ilor administrativ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ul întîi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(FEB1);</w:t>
      </w:r>
    </w:p>
    <w:p w:rsidR="00E76B4B" w:rsidRPr="00FA7215" w:rsidRDefault="00E76B4B" w:rsidP="008E426D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b) </w:t>
      </w:r>
      <w:r w:rsidR="00CD7672" w:rsidRPr="00FA7215">
        <w:rPr>
          <w:rFonts w:ascii="Times New Roman" w:hAnsi="Times New Roman"/>
          <w:sz w:val="28"/>
          <w:szCs w:val="28"/>
          <w:lang w:val="ro-MO"/>
        </w:rPr>
        <w:t>f</w:t>
      </w:r>
      <w:r w:rsidRPr="00FA7215">
        <w:rPr>
          <w:rFonts w:ascii="Times New Roman" w:hAnsi="Times New Roman"/>
          <w:sz w:val="28"/>
          <w:szCs w:val="28"/>
          <w:lang w:val="ro-MO"/>
        </w:rPr>
        <w:t>ondul de echilibrare al bugetelor unită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>ilor administrativ-teritoriale de nivel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ul al doilea (FEB2).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E76B4B" w:rsidRPr="00FA7215" w:rsidRDefault="00E76B4B" w:rsidP="008E426D">
      <w:pPr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(3) Distribu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ia în cele 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două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fonduri</w:t>
      </w:r>
      <w:r w:rsidR="00A90BC4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specificate la alin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 xml:space="preserve">eatul </w:t>
      </w:r>
      <w:r w:rsidRPr="00FA7215">
        <w:rPr>
          <w:rFonts w:ascii="Times New Roman" w:hAnsi="Times New Roman"/>
          <w:sz w:val="28"/>
          <w:szCs w:val="28"/>
          <w:lang w:val="ro-MO"/>
        </w:rPr>
        <w:t>(2)</w:t>
      </w:r>
      <w:r w:rsidR="00A90BC4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se face conform parametrului de distribu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ie 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>(</w:t>
      </w:r>
      <w:r w:rsidRPr="00FA7215">
        <w:rPr>
          <w:rFonts w:ascii="Times New Roman" w:hAnsi="Times New Roman"/>
          <w:sz w:val="28"/>
          <w:szCs w:val="28"/>
          <w:lang w:val="ro-MO"/>
        </w:rPr>
        <w:t>Pd</w:t>
      </w:r>
      <w:r w:rsidR="00B316CD" w:rsidRPr="00FA7215">
        <w:rPr>
          <w:rFonts w:ascii="Times New Roman" w:hAnsi="Times New Roman"/>
          <w:sz w:val="28"/>
          <w:szCs w:val="28"/>
          <w:lang w:val="ro-MO"/>
        </w:rPr>
        <w:t xml:space="preserve">),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în modul următor</w:t>
      </w:r>
      <w:r w:rsidRPr="00FA7215">
        <w:rPr>
          <w:rFonts w:ascii="Times New Roman" w:hAnsi="Times New Roman"/>
          <w:sz w:val="28"/>
          <w:szCs w:val="28"/>
          <w:lang w:val="ro-MO"/>
        </w:rPr>
        <w:t>:</w:t>
      </w:r>
    </w:p>
    <w:p w:rsidR="00E76B4B" w:rsidRPr="00FA7215" w:rsidRDefault="00E76B4B" w:rsidP="008E426D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FEB1 = FSF</w:t>
      </w:r>
      <w:r w:rsidR="00DB1AD3">
        <w:rPr>
          <w:rFonts w:ascii="Times New Roman" w:hAnsi="Times New Roman"/>
          <w:sz w:val="28"/>
          <w:szCs w:val="28"/>
          <w:lang w:val="ro-MO"/>
        </w:rPr>
        <w:t>×</w:t>
      </w:r>
      <w:r w:rsidRPr="00FA7215">
        <w:rPr>
          <w:rFonts w:ascii="Times New Roman" w:hAnsi="Times New Roman"/>
          <w:sz w:val="28"/>
          <w:szCs w:val="28"/>
          <w:lang w:val="ro-MO"/>
        </w:rPr>
        <w:t>(100%-Pd)</w:t>
      </w:r>
    </w:p>
    <w:p w:rsidR="00FA67BF" w:rsidRDefault="00E76B4B" w:rsidP="008E426D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FEB2 = FSF</w:t>
      </w:r>
      <w:r w:rsidR="00DB1AD3">
        <w:rPr>
          <w:rFonts w:ascii="Times New Roman" w:hAnsi="Times New Roman"/>
          <w:sz w:val="28"/>
          <w:szCs w:val="28"/>
          <w:lang w:val="ro-MO"/>
        </w:rPr>
        <w:t>×</w:t>
      </w:r>
      <w:r w:rsidRPr="00FA7215">
        <w:rPr>
          <w:rFonts w:ascii="Times New Roman" w:hAnsi="Times New Roman"/>
          <w:sz w:val="28"/>
          <w:szCs w:val="28"/>
          <w:lang w:val="ro-MO"/>
        </w:rPr>
        <w:t>Pd</w:t>
      </w:r>
    </w:p>
    <w:p w:rsidR="00E76B4B" w:rsidRPr="00FA7215" w:rsidRDefault="00FA67BF" w:rsidP="008E426D">
      <w:pPr>
        <w:spacing w:before="120"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u</w:t>
      </w:r>
      <w:r w:rsidRPr="00FA7215">
        <w:rPr>
          <w:rFonts w:ascii="Times New Roman" w:hAnsi="Times New Roman"/>
          <w:sz w:val="28"/>
          <w:szCs w:val="28"/>
          <w:lang w:val="ro-MO"/>
        </w:rPr>
        <w:t>nde</w:t>
      </w:r>
      <w:r>
        <w:rPr>
          <w:rFonts w:ascii="Times New Roman" w:hAnsi="Times New Roman"/>
          <w:sz w:val="28"/>
          <w:szCs w:val="28"/>
          <w:lang w:val="ro-MO"/>
        </w:rPr>
        <w:t>, Pd=65%.</w:t>
      </w:r>
    </w:p>
    <w:p w:rsidR="00D74A27" w:rsidRPr="00FA7215" w:rsidRDefault="00D74A27" w:rsidP="00D74A27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(4) </w:t>
      </w:r>
      <w:r w:rsidR="00A6114C">
        <w:rPr>
          <w:rFonts w:ascii="Times New Roman" w:hAnsi="Times New Roman"/>
          <w:sz w:val="28"/>
          <w:szCs w:val="28"/>
          <w:lang w:val="ro-MO"/>
        </w:rPr>
        <w:t>Repartizarea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fondului de echilibrare al bugetelor unităţilor administrativ-teritoriale de nivel</w:t>
      </w:r>
      <w:r w:rsidR="00A90BC4">
        <w:rPr>
          <w:rFonts w:ascii="Times New Roman" w:hAnsi="Times New Roman"/>
          <w:sz w:val="28"/>
          <w:szCs w:val="28"/>
          <w:lang w:val="ro-MO"/>
        </w:rPr>
        <w:t>ul întîi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(FEB1) se face în felul următor:</w:t>
      </w:r>
    </w:p>
    <w:p w:rsidR="00D74A27" w:rsidRPr="00FA7215" w:rsidRDefault="00D74A27" w:rsidP="00D74A27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a) în funcţie de capacitatea fiscală pe locuitor, calculată ca raport între veniturile colectate din defalcările din impozitul pe venit</w:t>
      </w:r>
      <w:r w:rsidR="00B0176F">
        <w:rPr>
          <w:rFonts w:ascii="Times New Roman" w:hAnsi="Times New Roman"/>
          <w:sz w:val="28"/>
          <w:szCs w:val="28"/>
          <w:lang w:val="ro-MO"/>
        </w:rPr>
        <w:t>ul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persoane</w:t>
      </w:r>
      <w:r w:rsidR="00B0176F">
        <w:rPr>
          <w:rFonts w:ascii="Times New Roman" w:hAnsi="Times New Roman"/>
          <w:sz w:val="28"/>
          <w:szCs w:val="28"/>
          <w:lang w:val="ro-MO"/>
        </w:rPr>
        <w:t>lor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fizice şi numărul de locuitori a</w:t>
      </w:r>
      <w:r w:rsidR="00A90BC4">
        <w:rPr>
          <w:rFonts w:ascii="Times New Roman" w:hAnsi="Times New Roman"/>
          <w:sz w:val="28"/>
          <w:szCs w:val="28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A90BC4">
        <w:rPr>
          <w:rFonts w:ascii="Times New Roman" w:hAnsi="Times New Roman"/>
          <w:sz w:val="28"/>
          <w:szCs w:val="28"/>
          <w:lang w:val="ro-MO"/>
        </w:rPr>
        <w:t>unităţii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, populaţia şi suprafaţa </w:t>
      </w:r>
      <w:r w:rsidR="00A90BC4">
        <w:rPr>
          <w:rFonts w:ascii="Times New Roman" w:hAnsi="Times New Roman"/>
          <w:sz w:val="28"/>
          <w:szCs w:val="28"/>
          <w:lang w:val="ro-MO"/>
        </w:rPr>
        <w:t>unităţii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>;</w:t>
      </w:r>
    </w:p>
    <w:p w:rsidR="00D74A27" w:rsidRPr="00FA7215" w:rsidRDefault="00FB0697" w:rsidP="00D74A27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b) se determină c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>apacitate</w:t>
      </w:r>
      <w:r>
        <w:rPr>
          <w:rFonts w:ascii="Times New Roman" w:hAnsi="Times New Roman"/>
          <w:sz w:val="28"/>
          <w:szCs w:val="28"/>
          <w:lang w:val="ro-MO"/>
        </w:rPr>
        <w:t>a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fiscală naţională medie pe locuitor ca raport </w:t>
      </w:r>
      <w:r w:rsidR="001B78AB">
        <w:rPr>
          <w:rFonts w:ascii="Times New Roman" w:hAnsi="Times New Roman"/>
          <w:sz w:val="28"/>
          <w:szCs w:val="28"/>
          <w:lang w:val="ro-MO"/>
        </w:rPr>
        <w:t>între veniturile colectate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din defalcările din impozitul pe venit</w:t>
      </w:r>
      <w:r w:rsidR="00B0176F">
        <w:rPr>
          <w:rFonts w:ascii="Times New Roman" w:hAnsi="Times New Roman"/>
          <w:sz w:val="28"/>
          <w:szCs w:val="28"/>
          <w:lang w:val="ro-MO"/>
        </w:rPr>
        <w:t>ul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persoane</w:t>
      </w:r>
      <w:r w:rsidR="00B0176F">
        <w:rPr>
          <w:rFonts w:ascii="Times New Roman" w:hAnsi="Times New Roman"/>
          <w:sz w:val="28"/>
          <w:szCs w:val="28"/>
          <w:lang w:val="ro-MO"/>
        </w:rPr>
        <w:t>lor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fizice cumulate din toate </w:t>
      </w:r>
      <w:r w:rsidR="00A90BC4">
        <w:rPr>
          <w:rFonts w:ascii="Times New Roman" w:hAnsi="Times New Roman"/>
          <w:sz w:val="28"/>
          <w:szCs w:val="28"/>
          <w:lang w:val="ro-MO"/>
        </w:rPr>
        <w:t>unităţile administrativ-teritoriale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de nivelul întîi şi numărul de locuitori cumulat din toate </w:t>
      </w:r>
      <w:r w:rsidR="00A90BC4">
        <w:rPr>
          <w:rFonts w:ascii="Times New Roman" w:hAnsi="Times New Roman"/>
          <w:sz w:val="28"/>
          <w:szCs w:val="28"/>
          <w:lang w:val="ro-MO"/>
        </w:rPr>
        <w:t>unităţile administrativ-teritoriale</w:t>
      </w:r>
      <w:r w:rsidR="00D74A27" w:rsidRPr="00FA7215">
        <w:rPr>
          <w:rFonts w:ascii="Times New Roman" w:hAnsi="Times New Roman"/>
          <w:sz w:val="28"/>
          <w:szCs w:val="28"/>
          <w:lang w:val="ro-MO"/>
        </w:rPr>
        <w:t xml:space="preserve"> de nivelul întîi;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c) se califică pentru echilibrare numai </w:t>
      </w:r>
      <w:r w:rsidR="00A90BC4">
        <w:rPr>
          <w:rFonts w:ascii="Times New Roman" w:hAnsi="Times New Roman"/>
          <w:sz w:val="28"/>
          <w:szCs w:val="28"/>
          <w:lang w:val="ro-MO"/>
        </w:rPr>
        <w:t>bugetele unităţil</w:t>
      </w:r>
      <w:r w:rsidR="00B0176F">
        <w:rPr>
          <w:rFonts w:ascii="Times New Roman" w:hAnsi="Times New Roman"/>
          <w:sz w:val="28"/>
          <w:szCs w:val="28"/>
          <w:lang w:val="ro-MO"/>
        </w:rPr>
        <w:t>or</w:t>
      </w:r>
      <w:r w:rsidR="00A90BC4">
        <w:rPr>
          <w:rFonts w:ascii="Times New Roman" w:hAnsi="Times New Roman"/>
          <w:sz w:val="28"/>
          <w:szCs w:val="28"/>
          <w:lang w:val="ro-MO"/>
        </w:rPr>
        <w:t xml:space="preserve">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nivelul întîi care au o capacitate fiscală</w:t>
      </w:r>
      <w:r w:rsidR="00FB0697">
        <w:rPr>
          <w:rFonts w:ascii="Times New Roman" w:hAnsi="Times New Roman"/>
          <w:sz w:val="28"/>
          <w:szCs w:val="28"/>
          <w:lang w:val="ro-MO"/>
        </w:rPr>
        <w:t xml:space="preserve"> pe locuitor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mai mică decât un prag calculat pe baza capacităţii fiscale naţionale medii pe locuitor</w:t>
      </w:r>
      <w:r w:rsidR="009D4961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multiplica</w:t>
      </w:r>
      <w:r w:rsidR="00BC171B">
        <w:rPr>
          <w:rFonts w:ascii="Times New Roman" w:hAnsi="Times New Roman"/>
          <w:sz w:val="28"/>
          <w:szCs w:val="28"/>
          <w:lang w:val="ro-MO"/>
        </w:rPr>
        <w:t xml:space="preserve">tă cu un parametru supraunitar </w:t>
      </w:r>
      <w:r w:rsidRPr="00FA7215">
        <w:rPr>
          <w:rFonts w:ascii="Times New Roman" w:hAnsi="Times New Roman"/>
          <w:sz w:val="28"/>
          <w:szCs w:val="28"/>
          <w:lang w:val="ro-MO"/>
        </w:rPr>
        <w:t>Pe</w:t>
      </w:r>
      <w:r w:rsidR="00BC171B">
        <w:rPr>
          <w:rFonts w:ascii="Times New Roman" w:hAnsi="Times New Roman"/>
          <w:sz w:val="28"/>
          <w:szCs w:val="28"/>
          <w:lang w:val="ro-MO"/>
        </w:rPr>
        <w:t>=1,3</w:t>
      </w:r>
      <w:r w:rsidRPr="00FA7215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lastRenderedPageBreak/>
        <w:t xml:space="preserve">d) </w:t>
      </w:r>
      <w:r w:rsidR="00A6114C">
        <w:rPr>
          <w:rFonts w:ascii="Times New Roman" w:hAnsi="Times New Roman"/>
          <w:sz w:val="28"/>
          <w:szCs w:val="28"/>
          <w:lang w:val="ro-MO"/>
        </w:rPr>
        <w:t>calculu</w:t>
      </w:r>
      <w:r w:rsidR="00BA16EB">
        <w:rPr>
          <w:rFonts w:ascii="Times New Roman" w:hAnsi="Times New Roman"/>
          <w:sz w:val="28"/>
          <w:szCs w:val="28"/>
          <w:lang w:val="ro-MO"/>
        </w:rPr>
        <w:t xml:space="preserve">l transferurilor </w:t>
      </w:r>
      <w:r w:rsidR="00FB0697">
        <w:rPr>
          <w:rFonts w:ascii="Times New Roman" w:hAnsi="Times New Roman"/>
          <w:sz w:val="28"/>
          <w:szCs w:val="28"/>
          <w:lang w:val="ro-MO"/>
        </w:rPr>
        <w:t>de echilibrare pentru unităţile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administrativ-teritoriale de nivelul întîi se face invers proporţional cu capacitatea fiscală </w:t>
      </w:r>
      <w:r w:rsidR="00FB0697">
        <w:rPr>
          <w:rFonts w:ascii="Times New Roman" w:hAnsi="Times New Roman"/>
          <w:sz w:val="28"/>
          <w:szCs w:val="28"/>
          <w:lang w:val="ro-MO"/>
        </w:rPr>
        <w:t>pe locuitor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numai pentru </w:t>
      </w:r>
      <w:r w:rsidR="009D4961">
        <w:rPr>
          <w:rFonts w:ascii="Times New Roman" w:hAnsi="Times New Roman"/>
          <w:sz w:val="28"/>
          <w:szCs w:val="28"/>
          <w:lang w:val="ro-MO"/>
        </w:rPr>
        <w:t>bugetele unităţilor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ce îndeplinesc condiţia de la litera c) şi direct proporţional cu populaţia şi suprafaţa </w:t>
      </w:r>
      <w:r w:rsidR="00BA16EB">
        <w:rPr>
          <w:rFonts w:ascii="Times New Roman" w:hAnsi="Times New Roman"/>
          <w:sz w:val="28"/>
          <w:szCs w:val="28"/>
          <w:lang w:val="ro-MO"/>
        </w:rPr>
        <w:t xml:space="preserve">unităţilor </w:t>
      </w:r>
      <w:r w:rsidR="009D4961">
        <w:rPr>
          <w:rFonts w:ascii="Times New Roman" w:hAnsi="Times New Roman"/>
          <w:sz w:val="28"/>
          <w:szCs w:val="28"/>
          <w:lang w:val="ro-MO"/>
        </w:rPr>
        <w:t>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>, conform formulei:</w:t>
      </w:r>
    </w:p>
    <w:p w:rsidR="00183EA2" w:rsidRPr="002D5113" w:rsidRDefault="00183EA2" w:rsidP="00183EA2">
      <w:pPr>
        <w:spacing w:before="240"/>
        <w:jc w:val="center"/>
        <w:rPr>
          <w:rFonts w:ascii="Times New Roman" w:eastAsiaTheme="minorEastAsia" w:hAnsi="Times New Roman"/>
          <w:sz w:val="28"/>
          <w:szCs w:val="28"/>
        </w:rPr>
      </w:pPr>
      <w:r w:rsidRPr="002D5113">
        <w:rPr>
          <w:rFonts w:ascii="Times New Roman" w:hAnsi="Times New Roman"/>
          <w:sz w:val="28"/>
          <w:szCs w:val="28"/>
        </w:rPr>
        <w:t>TE</w:t>
      </w:r>
      <w:r w:rsidRPr="002D5113">
        <w:rPr>
          <w:rFonts w:ascii="Times New Roman" w:hAnsi="Times New Roman"/>
          <w:sz w:val="28"/>
          <w:szCs w:val="28"/>
          <w:vertAlign w:val="subscript"/>
        </w:rPr>
        <w:t xml:space="preserve">i </w:t>
      </w:r>
      <w:r w:rsidRPr="002D5113">
        <w:rPr>
          <w:rFonts w:ascii="Times New Roman" w:hAnsi="Times New Roman"/>
          <w:sz w:val="28"/>
          <w:szCs w:val="28"/>
        </w:rPr>
        <w:t>=FEB</w:t>
      </w:r>
      <w:r w:rsidRPr="002D5113">
        <w:rPr>
          <w:rFonts w:ascii="Times New Roman" w:hAnsi="Times New Roman"/>
          <w:sz w:val="28"/>
          <w:szCs w:val="28"/>
          <w:vertAlign w:val="subscript"/>
        </w:rPr>
        <w:t>1</w:t>
      </w:r>
      <w:r w:rsidRPr="002D5113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Times New Roman"/>
            <w:sz w:val="24"/>
            <w:szCs w:val="24"/>
          </w:rPr>
          <m:t>×</m:t>
        </m:r>
      </m:oMath>
      <w:r w:rsidRPr="002D5113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[</m:t>
        </m:r>
        <m:sSubSup>
          <m:sSubSup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(PS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CFL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sup>
        </m:sSubSup>
        <m:r>
          <m:rPr>
            <m:sty m:val="p"/>
          </m:rPr>
          <w:rPr>
            <w:rFonts w:ascii="Times New Roman" w:eastAsiaTheme="minorEastAsia" w:hAnsi="Times New Roman"/>
            <w:sz w:val="28"/>
            <w:szCs w:val="28"/>
          </w:rPr>
          <m:t>×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m:rPr>
                    <m:sty m:val="p"/>
                  </m:rPr>
                  <w:rPr>
                    <w:rFonts w:ascii="Times New Roman" w:eastAsiaTheme="minorEastAsia" w:hAnsi="Times New Roman"/>
                    <w:sz w:val="28"/>
                    <w:szCs w:val="28"/>
                  </w:rPr>
                  <m:t>×</m:t>
                </m:r>
                <m:sSub>
                  <m:sSubPr>
                    <m:ctrl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CFL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Times New Roman" w:eastAsiaTheme="minorEastAsia" w:hAnsi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CFL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(P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e</m:t>
                </m:r>
              </m:sub>
            </m:sSub>
            <m:r>
              <m:rPr>
                <m:sty m:val="p"/>
              </m:rPr>
              <w:rPr>
                <w:rFonts w:ascii="Times New Roman" w:eastAsiaTheme="minorEastAsia" w:hAnsi="Times New Roman"/>
                <w:sz w:val="28"/>
                <w:szCs w:val="28"/>
              </w:rPr>
              <m:t>×</m:t>
            </m:r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CFL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)</m:t>
            </m:r>
            <m:r>
              <m:rPr>
                <m:sty m:val="p"/>
              </m:rPr>
              <w:rPr>
                <w:rFonts w:ascii="Times New Roman" w:eastAsiaTheme="minorEastAsia" w:hAnsi="Times New Roman"/>
                <w:sz w:val="28"/>
                <w:szCs w:val="28"/>
              </w:rPr>
              <m:t>×</m:t>
            </m:r>
            <m:nary>
              <m:naryPr>
                <m:chr m:val="∑"/>
                <m:limLoc m:val="subSup"/>
                <m:supHide m:val="on"/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i</m:t>
                </m:r>
              </m:sub>
              <m:sup/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(</m:t>
                </m:r>
                <m:f>
                  <m:fPr>
                    <m:ctrlP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Times New Roman" w:eastAsiaTheme="minorEastAsia" w:hAnsi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CFL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Times New Roman" w:eastAsiaTheme="minorEastAsia" w:hAnsi="Times New Roman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CFL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Times New Roman" w:eastAsiaTheme="minorEastAsia" w:hAnsi="Times New Roman"/>
                        <w:sz w:val="28"/>
                        <w:szCs w:val="28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CFL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den>
                </m:f>
              </m:e>
            </m:nary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)</m:t>
            </m:r>
          </m:den>
        </m:f>
        <m:r>
          <m:rPr>
            <m:sty m:val="p"/>
          </m:rPr>
          <w:rPr>
            <w:rFonts w:ascii="Cambria Math" w:eastAsiaTheme="minorEastAsia" w:hAnsi="Times New Roman"/>
            <w:sz w:val="28"/>
            <w:szCs w:val="28"/>
          </w:rPr>
          <m:t>)+</m:t>
        </m:r>
        <m:sSubSup>
          <m:sSubSup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(PS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p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sup>
        </m:sSubSup>
        <m:r>
          <m:rPr>
            <m:sty m:val="p"/>
          </m:rPr>
          <w:rPr>
            <w:rFonts w:ascii="Times New Roman" w:eastAsiaTheme="minorEastAsia" w:hAnsi="Times New Roman"/>
            <w:sz w:val="28"/>
            <w:szCs w:val="28"/>
          </w:rPr>
          <m:t>×</m:t>
        </m:r>
        <m:f>
          <m:f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n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Times New Roman"/>
            <w:sz w:val="28"/>
            <w:szCs w:val="28"/>
          </w:rPr>
          <m:t>) +(</m:t>
        </m:r>
        <m:sSubSup>
          <m:sSubSup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PS</m:t>
            </m:r>
          </m:e>
          <m:sub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 xml:space="preserve">s  </m:t>
            </m:r>
          </m:sub>
          <m:sup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>1</m:t>
            </m:r>
          </m:sup>
        </m:sSubSup>
        <m:r>
          <m:rPr>
            <m:sty m:val="p"/>
          </m:rPr>
          <w:rPr>
            <w:rFonts w:ascii="Times New Roman" w:eastAsiaTheme="minorEastAsia" w:hAnsi="Times New Roman"/>
            <w:sz w:val="28"/>
            <w:szCs w:val="28"/>
          </w:rPr>
          <m:t>×</m:t>
        </m:r>
        <m:f>
          <m:fPr>
            <m:ctrlPr>
              <w:rPr>
                <w:rFonts w:ascii="Cambria Math" w:eastAsiaTheme="minorEastAsia" w:hAnsi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i 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Times New Roman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28"/>
                    <w:szCs w:val="28"/>
                  </w:rPr>
                  <m:t>n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Times New Roman"/>
            <w:sz w:val="28"/>
            <w:szCs w:val="28"/>
          </w:rPr>
          <m:t>)]</m:t>
        </m:r>
      </m:oMath>
      <w:r>
        <w:rPr>
          <w:rFonts w:ascii="Times New Roman" w:hAnsi="Times New Roman"/>
          <w:sz w:val="28"/>
          <w:szCs w:val="28"/>
        </w:rPr>
        <w:t>;</w:t>
      </w:r>
    </w:p>
    <w:p w:rsidR="00CD7672" w:rsidRDefault="003E7593" w:rsidP="003E7593">
      <w:pPr>
        <w:spacing w:before="240"/>
        <w:ind w:firstLine="432"/>
        <w:jc w:val="center"/>
        <w:rPr>
          <w:rFonts w:ascii="Times New Roman" w:hAnsi="Times New Roman"/>
          <w:sz w:val="28"/>
          <w:szCs w:val="28"/>
          <w:lang w:val="ro-MO"/>
        </w:rPr>
      </w:pPr>
      <w:r w:rsidRPr="003E7593">
        <w:rPr>
          <w:rFonts w:ascii="Times New Roman" w:hAnsi="Times New Roman"/>
          <w:sz w:val="28"/>
          <w:szCs w:val="28"/>
          <w:lang w:val="ro-MO"/>
        </w:rPr>
        <w:t>PS</w:t>
      </w:r>
      <w:r w:rsidRPr="003E7593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CFL</w:t>
      </w:r>
      <w:r w:rsidRPr="003E7593">
        <w:rPr>
          <w:rFonts w:ascii="Times New Roman" w:hAnsi="Times New Roman"/>
          <w:sz w:val="28"/>
          <w:szCs w:val="28"/>
          <w:lang w:val="ro-MO"/>
        </w:rPr>
        <w:t>+PS</w:t>
      </w:r>
      <w:r w:rsidRPr="003E7593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Pr="003E7593">
        <w:rPr>
          <w:rFonts w:ascii="Times New Roman" w:hAnsi="Times New Roman"/>
          <w:sz w:val="28"/>
          <w:szCs w:val="28"/>
          <w:lang w:val="ro-MO"/>
        </w:rPr>
        <w:t>+PS</w:t>
      </w:r>
      <w:r w:rsidRPr="003E7593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= 100%</w:t>
      </w:r>
      <w:r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unde: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TE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 t</w:t>
      </w:r>
      <w:r w:rsidRPr="00FA7215">
        <w:rPr>
          <w:rFonts w:ascii="Times New Roman" w:hAnsi="Times New Roman"/>
          <w:sz w:val="28"/>
          <w:szCs w:val="28"/>
          <w:lang w:val="ro-MO"/>
        </w:rPr>
        <w:t>ransfer</w:t>
      </w:r>
      <w:r w:rsidR="009D4961">
        <w:rPr>
          <w:rFonts w:ascii="Times New Roman" w:hAnsi="Times New Roman"/>
          <w:sz w:val="28"/>
          <w:szCs w:val="28"/>
          <w:lang w:val="ro-MO"/>
        </w:rPr>
        <w:t>ul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echilibrare pentru o anumită unitate administrativ-teritorială de nivelul întîi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FEB1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f</w:t>
      </w:r>
      <w:r w:rsidRPr="00FA7215">
        <w:rPr>
          <w:rFonts w:ascii="Times New Roman" w:hAnsi="Times New Roman"/>
          <w:sz w:val="28"/>
          <w:szCs w:val="28"/>
          <w:lang w:val="ro-MO"/>
        </w:rPr>
        <w:t>ond</w:t>
      </w:r>
      <w:r w:rsidR="009D4961">
        <w:rPr>
          <w:rFonts w:ascii="Times New Roman" w:hAnsi="Times New Roman"/>
          <w:sz w:val="28"/>
          <w:szCs w:val="28"/>
          <w:lang w:val="ro-MO"/>
        </w:rPr>
        <w:t>ul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echilibrare </w:t>
      </w:r>
      <w:r w:rsidR="00F86E08">
        <w:rPr>
          <w:rFonts w:ascii="Times New Roman" w:hAnsi="Times New Roman"/>
          <w:sz w:val="28"/>
          <w:szCs w:val="28"/>
          <w:lang w:val="ro-MO"/>
        </w:rPr>
        <w:t>al bugetelor unităţilor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administrativ</w:t>
      </w:r>
      <w:r w:rsidR="00B0176F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>teritoriale de nivelul întîi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CFL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capacitatea fiscală pe locuitor a unei anumite unităţi administrativ</w:t>
      </w:r>
      <w:r w:rsidR="00B0176F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>teritoriale</w:t>
      </w:r>
      <w:r w:rsidR="00FB0697">
        <w:rPr>
          <w:rFonts w:ascii="Times New Roman" w:hAnsi="Times New Roman"/>
          <w:sz w:val="28"/>
          <w:szCs w:val="28"/>
          <w:lang w:val="ro-MO"/>
        </w:rPr>
        <w:t xml:space="preserve"> de nivelul întîi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, calculată </w:t>
      </w:r>
      <w:r w:rsidR="00FB0697">
        <w:rPr>
          <w:rFonts w:ascii="Times New Roman" w:hAnsi="Times New Roman"/>
          <w:sz w:val="28"/>
          <w:szCs w:val="28"/>
          <w:lang w:val="ro-MO"/>
        </w:rPr>
        <w:t xml:space="preserve">ca raport 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FB0697">
        <w:rPr>
          <w:rFonts w:ascii="Times New Roman" w:hAnsi="Times New Roman"/>
          <w:sz w:val="28"/>
          <w:szCs w:val="28"/>
          <w:lang w:val="ro-MO"/>
        </w:rPr>
        <w:t>între veniturile colectate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din defalcările din impozitul pe venit</w:t>
      </w:r>
      <w:r w:rsidR="00FB0697">
        <w:rPr>
          <w:rFonts w:ascii="Times New Roman" w:hAnsi="Times New Roman"/>
          <w:sz w:val="28"/>
          <w:szCs w:val="28"/>
          <w:lang w:val="ro-MO"/>
        </w:rPr>
        <w:t>ul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persoane</w:t>
      </w:r>
      <w:r w:rsidR="00FB0697">
        <w:rPr>
          <w:rFonts w:ascii="Times New Roman" w:hAnsi="Times New Roman"/>
          <w:sz w:val="28"/>
          <w:szCs w:val="28"/>
          <w:lang w:val="ro-MO"/>
        </w:rPr>
        <w:t>lor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fizice 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în </w:t>
      </w:r>
      <w:r w:rsidR="009D4961">
        <w:rPr>
          <w:rFonts w:ascii="Times New Roman" w:hAnsi="Times New Roman"/>
          <w:sz w:val="28"/>
          <w:szCs w:val="28"/>
          <w:lang w:val="ro-MO"/>
        </w:rPr>
        <w:t>teritoriul unităţii administrativ-teritoriale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şi numărul de locuitori a</w:t>
      </w:r>
      <w:r w:rsidR="009D4961">
        <w:rPr>
          <w:rFonts w:ascii="Times New Roman" w:hAnsi="Times New Roman"/>
          <w:sz w:val="28"/>
          <w:szCs w:val="28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D4961">
        <w:rPr>
          <w:rFonts w:ascii="Times New Roman" w:hAnsi="Times New Roman"/>
          <w:sz w:val="28"/>
          <w:szCs w:val="28"/>
          <w:lang w:val="ro-MO"/>
        </w:rPr>
        <w:t>unităţii administrativ-teritoriale</w:t>
      </w:r>
      <w:r w:rsidR="00FB0697">
        <w:rPr>
          <w:rFonts w:ascii="Times New Roman" w:hAnsi="Times New Roman"/>
          <w:sz w:val="28"/>
          <w:szCs w:val="28"/>
          <w:lang w:val="ro-MO"/>
        </w:rPr>
        <w:t xml:space="preserve"> respective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FB0697" w:rsidRPr="00FA7215" w:rsidRDefault="00CD7672" w:rsidP="00FB0697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CFL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n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capacitatea fiscală na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ională medie pe locuitor a tuturor </w:t>
      </w:r>
      <w:r w:rsidR="009D4961">
        <w:rPr>
          <w:rFonts w:ascii="Times New Roman" w:hAnsi="Times New Roman"/>
          <w:sz w:val="28"/>
          <w:szCs w:val="28"/>
          <w:lang w:val="ro-MO"/>
        </w:rPr>
        <w:t>unităţilor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nivel</w:t>
      </w:r>
      <w:r w:rsidR="009D4961">
        <w:rPr>
          <w:rFonts w:ascii="Times New Roman" w:hAnsi="Times New Roman"/>
          <w:sz w:val="28"/>
          <w:szCs w:val="28"/>
          <w:lang w:val="ro-MO"/>
        </w:rPr>
        <w:t>ul întîi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, calculată </w:t>
      </w:r>
      <w:r w:rsidR="00FB0697">
        <w:rPr>
          <w:rFonts w:ascii="Times New Roman" w:hAnsi="Times New Roman"/>
          <w:sz w:val="28"/>
          <w:szCs w:val="28"/>
          <w:lang w:val="ro-MO"/>
        </w:rPr>
        <w:t xml:space="preserve">ca 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raport </w:t>
      </w:r>
      <w:r w:rsidR="00FB0697">
        <w:rPr>
          <w:rFonts w:ascii="Times New Roman" w:hAnsi="Times New Roman"/>
          <w:sz w:val="28"/>
          <w:szCs w:val="28"/>
          <w:lang w:val="ro-MO"/>
        </w:rPr>
        <w:t>între veniturile colectate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din defalcările din impozitul pe venit</w:t>
      </w:r>
      <w:r w:rsidR="00FB0697">
        <w:rPr>
          <w:rFonts w:ascii="Times New Roman" w:hAnsi="Times New Roman"/>
          <w:sz w:val="28"/>
          <w:szCs w:val="28"/>
          <w:lang w:val="ro-MO"/>
        </w:rPr>
        <w:t>ul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persoane</w:t>
      </w:r>
      <w:r w:rsidR="00FB0697">
        <w:rPr>
          <w:rFonts w:ascii="Times New Roman" w:hAnsi="Times New Roman"/>
          <w:sz w:val="28"/>
          <w:szCs w:val="28"/>
          <w:lang w:val="ro-MO"/>
        </w:rPr>
        <w:t>lor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fizice cumulate din toate </w:t>
      </w:r>
      <w:r w:rsidR="00FB0697">
        <w:rPr>
          <w:rFonts w:ascii="Times New Roman" w:hAnsi="Times New Roman"/>
          <w:sz w:val="28"/>
          <w:szCs w:val="28"/>
          <w:lang w:val="ro-MO"/>
        </w:rPr>
        <w:t>unităţile administrativ-teritoriale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de nivelul întîi şi numărul de locuitori cumulat din toate </w:t>
      </w:r>
      <w:r w:rsidR="00FB0697">
        <w:rPr>
          <w:rFonts w:ascii="Times New Roman" w:hAnsi="Times New Roman"/>
          <w:sz w:val="28"/>
          <w:szCs w:val="28"/>
          <w:lang w:val="ro-MO"/>
        </w:rPr>
        <w:t>unităţile administrativ-teritoriale</w:t>
      </w:r>
      <w:r w:rsidR="00FB0697" w:rsidRPr="00FA7215">
        <w:rPr>
          <w:rFonts w:ascii="Times New Roman" w:hAnsi="Times New Roman"/>
          <w:sz w:val="28"/>
          <w:szCs w:val="28"/>
          <w:lang w:val="ro-MO"/>
        </w:rPr>
        <w:t xml:space="preserve"> de nivelul întîi;</w:t>
      </w:r>
    </w:p>
    <w:p w:rsidR="009D4961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populaţia unei anumite </w:t>
      </w:r>
      <w:r w:rsidR="009D4961">
        <w:rPr>
          <w:rFonts w:ascii="Times New Roman" w:hAnsi="Times New Roman"/>
          <w:sz w:val="28"/>
          <w:szCs w:val="28"/>
          <w:lang w:val="ro-MO"/>
        </w:rPr>
        <w:t>unităţi administrativ-teritoriale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de nivel</w:t>
      </w:r>
      <w:r w:rsidR="009D4961">
        <w:rPr>
          <w:rFonts w:ascii="Times New Roman" w:hAnsi="Times New Roman"/>
          <w:sz w:val="28"/>
          <w:szCs w:val="28"/>
          <w:lang w:val="ro-MO"/>
        </w:rPr>
        <w:t>ul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D4961">
        <w:rPr>
          <w:rFonts w:ascii="Times New Roman" w:hAnsi="Times New Roman"/>
          <w:sz w:val="28"/>
          <w:szCs w:val="28"/>
          <w:lang w:val="ro-MO"/>
        </w:rPr>
        <w:t>întîi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3E7593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n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populaţia totală a </w:t>
      </w:r>
      <w:r w:rsidR="001E0F41">
        <w:rPr>
          <w:rFonts w:ascii="Times New Roman" w:hAnsi="Times New Roman"/>
          <w:sz w:val="28"/>
          <w:szCs w:val="28"/>
          <w:lang w:val="ro-MO"/>
        </w:rPr>
        <w:t>unităţilor</w:t>
      </w:r>
      <w:r w:rsidR="009D4961">
        <w:rPr>
          <w:rFonts w:ascii="Times New Roman" w:hAnsi="Times New Roman"/>
          <w:sz w:val="28"/>
          <w:szCs w:val="28"/>
          <w:lang w:val="ro-MO"/>
        </w:rPr>
        <w:t xml:space="preserve"> administrativ-teritoriale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de nivel</w:t>
      </w:r>
      <w:r w:rsidR="009D4961">
        <w:rPr>
          <w:rFonts w:ascii="Times New Roman" w:hAnsi="Times New Roman"/>
          <w:sz w:val="28"/>
          <w:szCs w:val="28"/>
          <w:lang w:val="ro-MO"/>
        </w:rPr>
        <w:t>ul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D4961">
        <w:rPr>
          <w:rFonts w:ascii="Times New Roman" w:hAnsi="Times New Roman"/>
          <w:sz w:val="28"/>
          <w:szCs w:val="28"/>
          <w:lang w:val="ro-MO"/>
        </w:rPr>
        <w:t>întîi</w:t>
      </w:r>
      <w:r w:rsidR="009D4961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3E7593">
        <w:rPr>
          <w:rFonts w:ascii="Times New Roman" w:hAnsi="Times New Roman"/>
          <w:sz w:val="28"/>
          <w:szCs w:val="28"/>
          <w:lang w:val="ro-MO"/>
        </w:rPr>
        <w:t>calificate la alocare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3E7593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3E7593">
        <w:rPr>
          <w:rFonts w:ascii="Times New Roman" w:hAnsi="Times New Roman"/>
          <w:sz w:val="28"/>
          <w:szCs w:val="28"/>
          <w:lang w:val="ro-MO"/>
        </w:rPr>
        <w:t>S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i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3E7593">
        <w:rPr>
          <w:rFonts w:ascii="Times New Roman" w:hAnsi="Times New Roman"/>
          <w:sz w:val="28"/>
          <w:szCs w:val="28"/>
          <w:lang w:val="ro-MO"/>
        </w:rPr>
        <w:t>-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suprafaţa unei anumite </w:t>
      </w:r>
      <w:r w:rsidR="009D4961" w:rsidRPr="003E7593">
        <w:rPr>
          <w:rFonts w:ascii="Times New Roman" w:hAnsi="Times New Roman"/>
          <w:sz w:val="28"/>
          <w:szCs w:val="28"/>
          <w:lang w:val="ro-MO"/>
        </w:rPr>
        <w:t>unităţi administrativ-teritoriale de nivelul întîi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3E7593">
        <w:rPr>
          <w:rFonts w:ascii="Times New Roman" w:hAnsi="Times New Roman"/>
          <w:sz w:val="28"/>
          <w:szCs w:val="28"/>
          <w:lang w:val="ro-MO"/>
        </w:rPr>
        <w:t>S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n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3E7593">
        <w:rPr>
          <w:rFonts w:ascii="Times New Roman" w:hAnsi="Times New Roman"/>
          <w:sz w:val="28"/>
          <w:szCs w:val="28"/>
          <w:lang w:val="ro-MO"/>
        </w:rPr>
        <w:t>-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suprafaţa totală a </w:t>
      </w:r>
      <w:r w:rsidR="009D4961" w:rsidRPr="003E7593">
        <w:rPr>
          <w:rFonts w:ascii="Times New Roman" w:hAnsi="Times New Roman"/>
          <w:sz w:val="28"/>
          <w:szCs w:val="28"/>
          <w:lang w:val="ro-MO"/>
        </w:rPr>
        <w:t xml:space="preserve">unităţilor administrativ-teritoriale de nivelul întîi </w:t>
      </w:r>
      <w:r w:rsidRPr="003E7593">
        <w:rPr>
          <w:rFonts w:ascii="Times New Roman" w:hAnsi="Times New Roman"/>
          <w:sz w:val="28"/>
          <w:szCs w:val="28"/>
          <w:lang w:val="ro-MO"/>
        </w:rPr>
        <w:t>calificate la alocare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</w:p>
    <w:p w:rsidR="00FA67BF" w:rsidRPr="00FA7215" w:rsidRDefault="00FA67BF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PS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CFL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- pondere</w:t>
      </w:r>
      <w:r>
        <w:rPr>
          <w:rFonts w:ascii="Times New Roman" w:hAnsi="Times New Roman"/>
          <w:sz w:val="28"/>
          <w:szCs w:val="28"/>
          <w:lang w:val="ro-MO"/>
        </w:rPr>
        <w:t>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specifică a indicatorului capacitate fiscală pe locuitor</w:t>
      </w:r>
      <w:r>
        <w:rPr>
          <w:rFonts w:ascii="Times New Roman" w:hAnsi="Times New Roman"/>
          <w:sz w:val="28"/>
          <w:szCs w:val="28"/>
          <w:lang w:val="ro-MO"/>
        </w:rPr>
        <w:t>;</w:t>
      </w:r>
    </w:p>
    <w:p w:rsidR="00FA67BF" w:rsidRPr="00FA7215" w:rsidRDefault="00FA67BF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PS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- ponderea specifică 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a </w:t>
      </w:r>
      <w:r w:rsidRPr="00FA7215">
        <w:rPr>
          <w:rFonts w:ascii="Times New Roman" w:hAnsi="Times New Roman"/>
          <w:sz w:val="28"/>
          <w:szCs w:val="28"/>
          <w:lang w:val="ro-MO"/>
        </w:rPr>
        <w:t>indicatorului populaţie</w:t>
      </w:r>
      <w:r>
        <w:rPr>
          <w:rFonts w:ascii="Times New Roman" w:hAnsi="Times New Roman"/>
          <w:sz w:val="28"/>
          <w:szCs w:val="28"/>
          <w:lang w:val="ro-MO"/>
        </w:rPr>
        <w:t>i;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FA67BF" w:rsidRPr="00FA7215" w:rsidRDefault="00FA67BF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PS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- ponderea specifică 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a </w:t>
      </w:r>
      <w:r w:rsidRPr="00FA7215">
        <w:rPr>
          <w:rFonts w:ascii="Times New Roman" w:hAnsi="Times New Roman"/>
          <w:sz w:val="28"/>
          <w:szCs w:val="28"/>
          <w:lang w:val="ro-MO"/>
        </w:rPr>
        <w:t>indicatorului supraf</w:t>
      </w:r>
      <w:r>
        <w:rPr>
          <w:rFonts w:ascii="Times New Roman" w:hAnsi="Times New Roman"/>
          <w:sz w:val="28"/>
          <w:szCs w:val="28"/>
          <w:lang w:val="ro-MO"/>
        </w:rPr>
        <w:t>e</w:t>
      </w:r>
      <w:r w:rsidRPr="00FA7215">
        <w:rPr>
          <w:rFonts w:ascii="Times New Roman" w:hAnsi="Times New Roman"/>
          <w:sz w:val="28"/>
          <w:szCs w:val="28"/>
          <w:lang w:val="ro-MO"/>
        </w:rPr>
        <w:t>ţ</w:t>
      </w:r>
      <w:r>
        <w:rPr>
          <w:rFonts w:ascii="Times New Roman" w:hAnsi="Times New Roman"/>
          <w:sz w:val="28"/>
          <w:szCs w:val="28"/>
          <w:lang w:val="ro-MO"/>
        </w:rPr>
        <w:t>ei;</w:t>
      </w:r>
    </w:p>
    <w:p w:rsidR="00CD7672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Pe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parametru</w:t>
      </w:r>
      <w:r w:rsidR="005878CD">
        <w:rPr>
          <w:rFonts w:ascii="Times New Roman" w:hAnsi="Times New Roman"/>
          <w:sz w:val="28"/>
          <w:szCs w:val="28"/>
          <w:lang w:val="ro-MO"/>
        </w:rPr>
        <w:t>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supraunitar</w:t>
      </w:r>
      <w:r w:rsidR="00DC7099">
        <w:rPr>
          <w:rFonts w:ascii="Times New Roman" w:hAnsi="Times New Roman"/>
          <w:sz w:val="28"/>
          <w:szCs w:val="28"/>
          <w:lang w:val="ro-MO"/>
        </w:rPr>
        <w:t>;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183EA2" w:rsidRPr="00FA7215" w:rsidRDefault="00BC171B" w:rsidP="00183EA2">
      <w:pPr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            </w:t>
      </w:r>
      <w:r w:rsidR="00DC7099">
        <w:rPr>
          <w:rFonts w:ascii="Times New Roman" w:hAnsi="Times New Roman"/>
          <w:sz w:val="28"/>
          <w:szCs w:val="28"/>
          <w:lang w:val="ro-MO"/>
        </w:rPr>
        <w:t xml:space="preserve">   </w:t>
      </w:r>
      <w:r>
        <w:rPr>
          <w:rFonts w:ascii="Times New Roman" w:hAnsi="Times New Roman"/>
          <w:sz w:val="28"/>
          <w:szCs w:val="28"/>
          <w:lang w:val="ro-MO"/>
        </w:rPr>
        <w:t xml:space="preserve">unde, </w:t>
      </w:r>
      <w:r w:rsidR="00183EA2" w:rsidRPr="00BC171B">
        <w:rPr>
          <w:rFonts w:ascii="Times New Roman" w:hAnsi="Times New Roman"/>
          <w:sz w:val="28"/>
          <w:szCs w:val="28"/>
          <w:lang w:val="ro-MO"/>
        </w:rPr>
        <w:t>PS</w:t>
      </w:r>
      <w:r w:rsidR="00183EA2" w:rsidRPr="00BC171B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="00183EA2" w:rsidRPr="00BC171B">
        <w:rPr>
          <w:rFonts w:ascii="Times New Roman" w:hAnsi="Times New Roman"/>
          <w:sz w:val="28"/>
          <w:szCs w:val="28"/>
          <w:vertAlign w:val="subscript"/>
          <w:lang w:val="ro-MO"/>
        </w:rPr>
        <w:t>CFL</w:t>
      </w:r>
      <w:r w:rsidR="00183EA2" w:rsidRPr="00BC171B">
        <w:rPr>
          <w:rFonts w:ascii="Times New Roman" w:hAnsi="Times New Roman"/>
          <w:sz w:val="28"/>
          <w:szCs w:val="28"/>
          <w:lang w:val="ro-MO"/>
        </w:rPr>
        <w:t xml:space="preserve"> = 80%; PS</w:t>
      </w:r>
      <w:r w:rsidR="00183EA2" w:rsidRPr="00BC171B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="00183EA2" w:rsidRPr="00BC171B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="00183EA2" w:rsidRPr="00BC171B">
        <w:rPr>
          <w:rFonts w:ascii="Times New Roman" w:hAnsi="Times New Roman"/>
          <w:sz w:val="28"/>
          <w:szCs w:val="28"/>
          <w:lang w:val="ro-MO"/>
        </w:rPr>
        <w:t xml:space="preserve"> = 10%; PS</w:t>
      </w:r>
      <w:r w:rsidR="00183EA2" w:rsidRPr="00BC171B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="00183EA2" w:rsidRPr="00BC171B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="00183EA2" w:rsidRPr="00BC171B">
        <w:rPr>
          <w:rFonts w:ascii="Times New Roman" w:hAnsi="Times New Roman"/>
          <w:sz w:val="28"/>
          <w:szCs w:val="28"/>
          <w:lang w:val="ro-MO"/>
        </w:rPr>
        <w:t xml:space="preserve"> = 10%</w:t>
      </w:r>
      <w:r>
        <w:rPr>
          <w:rFonts w:ascii="Times New Roman" w:hAnsi="Times New Roman"/>
          <w:sz w:val="28"/>
          <w:szCs w:val="28"/>
          <w:lang w:val="ro-M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 xml:space="preserve">şi </w:t>
      </w:r>
      <w:r w:rsidR="00D5654B" w:rsidRPr="00BC171B">
        <w:rPr>
          <w:rFonts w:ascii="Times New Roman" w:hAnsi="Times New Roman"/>
          <w:sz w:val="28"/>
          <w:szCs w:val="28"/>
          <w:lang w:val="ro-MO"/>
        </w:rPr>
        <w:t>Pe = 1,3</w:t>
      </w:r>
      <w:r>
        <w:rPr>
          <w:rFonts w:ascii="Times New Roman" w:hAnsi="Times New Roman"/>
          <w:sz w:val="28"/>
          <w:szCs w:val="28"/>
          <w:lang w:val="ro-MO"/>
        </w:rPr>
        <w:t>.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lastRenderedPageBreak/>
        <w:t xml:space="preserve"> (5) </w:t>
      </w:r>
      <w:r w:rsidR="00F86E08">
        <w:rPr>
          <w:rFonts w:ascii="Times New Roman" w:hAnsi="Times New Roman"/>
          <w:sz w:val="28"/>
          <w:szCs w:val="28"/>
          <w:lang w:val="ro-MO"/>
        </w:rPr>
        <w:t>Repartizarea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fondului de echilibrare al bugetelor unită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>ilor administrativ-teritoriale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(FEB2) se face în felul următor: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a) se califică pentru echilibrare bugetele </w:t>
      </w:r>
      <w:r w:rsidR="00826322">
        <w:rPr>
          <w:rFonts w:ascii="Times New Roman" w:hAnsi="Times New Roman"/>
          <w:sz w:val="28"/>
          <w:szCs w:val="28"/>
          <w:lang w:val="ro-MO"/>
        </w:rPr>
        <w:t>unităţilor</w:t>
      </w:r>
      <w:r w:rsidR="005878CD">
        <w:rPr>
          <w:rFonts w:ascii="Times New Roman" w:hAnsi="Times New Roman"/>
          <w:sz w:val="28"/>
          <w:szCs w:val="28"/>
          <w:lang w:val="ro-MO"/>
        </w:rPr>
        <w:t xml:space="preserve"> administrativ-teritoriale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 xml:space="preserve"> de nivel</w:t>
      </w:r>
      <w:r w:rsidR="005878CD">
        <w:rPr>
          <w:rFonts w:ascii="Times New Roman" w:hAnsi="Times New Roman"/>
          <w:sz w:val="28"/>
          <w:szCs w:val="28"/>
          <w:lang w:val="ro-MO"/>
        </w:rPr>
        <w:t>ul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5878CD">
        <w:rPr>
          <w:rFonts w:ascii="Times New Roman" w:hAnsi="Times New Roman"/>
          <w:sz w:val="28"/>
          <w:szCs w:val="28"/>
          <w:lang w:val="ro-MO"/>
        </w:rPr>
        <w:t>al doilea</w:t>
      </w:r>
      <w:r w:rsidRPr="00FA7215">
        <w:rPr>
          <w:rFonts w:ascii="Times New Roman" w:hAnsi="Times New Roman"/>
          <w:sz w:val="28"/>
          <w:szCs w:val="28"/>
          <w:lang w:val="ro-MO"/>
        </w:rPr>
        <w:t>, cu excep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>ia bugetelor municipale Chi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şinău, Bălţ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ş</w:t>
      </w:r>
      <w:r w:rsidR="00F86E08">
        <w:rPr>
          <w:rFonts w:ascii="Times New Roman" w:hAnsi="Times New Roman"/>
          <w:sz w:val="28"/>
          <w:szCs w:val="28"/>
          <w:lang w:val="ro-MO"/>
        </w:rPr>
        <w:t>i b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ugetului central al </w:t>
      </w:r>
      <w:r w:rsidR="005878CD">
        <w:rPr>
          <w:rFonts w:ascii="Times New Roman" w:hAnsi="Times New Roman"/>
          <w:sz w:val="28"/>
          <w:szCs w:val="28"/>
          <w:lang w:val="ro-MO"/>
        </w:rPr>
        <w:t>unităţii teritoriale autonome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Găgăuzia;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b) </w:t>
      </w:r>
      <w:r w:rsidR="00F86E08">
        <w:rPr>
          <w:rFonts w:ascii="Times New Roman" w:hAnsi="Times New Roman"/>
          <w:sz w:val="28"/>
          <w:szCs w:val="28"/>
          <w:lang w:val="ro-MO"/>
        </w:rPr>
        <w:t xml:space="preserve">calculul </w:t>
      </w:r>
      <w:r w:rsidR="00F86E08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BA16EB">
        <w:rPr>
          <w:rFonts w:ascii="Times New Roman" w:hAnsi="Times New Roman"/>
          <w:sz w:val="28"/>
          <w:szCs w:val="28"/>
          <w:lang w:val="ro-MO"/>
        </w:rPr>
        <w:t>transferurilor</w:t>
      </w:r>
      <w:r w:rsidR="00F86E08">
        <w:rPr>
          <w:rFonts w:ascii="Times New Roman" w:hAnsi="Times New Roman"/>
          <w:sz w:val="28"/>
          <w:szCs w:val="28"/>
          <w:lang w:val="ro-MO"/>
        </w:rPr>
        <w:t xml:space="preserve"> de echilibrare pentru unităţile</w:t>
      </w:r>
      <w:r w:rsidR="00F86E08" w:rsidRPr="00FA7215">
        <w:rPr>
          <w:rFonts w:ascii="Times New Roman" w:hAnsi="Times New Roman"/>
          <w:sz w:val="28"/>
          <w:szCs w:val="28"/>
          <w:lang w:val="ro-MO"/>
        </w:rPr>
        <w:t xml:space="preserve"> administrativ-teritoriale de nivelul </w:t>
      </w:r>
      <w:r w:rsidR="00F86E08">
        <w:rPr>
          <w:rFonts w:ascii="Times New Roman" w:hAnsi="Times New Roman"/>
          <w:sz w:val="28"/>
          <w:szCs w:val="28"/>
          <w:lang w:val="ro-MO"/>
        </w:rPr>
        <w:t xml:space="preserve">al doilea </w:t>
      </w:r>
      <w:r w:rsidRPr="00FA7215">
        <w:rPr>
          <w:rFonts w:ascii="Times New Roman" w:hAnsi="Times New Roman"/>
          <w:sz w:val="28"/>
          <w:szCs w:val="28"/>
          <w:lang w:val="ro-MO"/>
        </w:rPr>
        <w:t>se face direct propor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>ional cu popula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ia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ş</w:t>
      </w:r>
      <w:r w:rsidRPr="00FA7215">
        <w:rPr>
          <w:rFonts w:ascii="Times New Roman" w:hAnsi="Times New Roman"/>
          <w:sz w:val="28"/>
          <w:szCs w:val="28"/>
          <w:lang w:val="ro-MO"/>
        </w:rPr>
        <w:t>i suprafa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ţ</w:t>
      </w:r>
      <w:r w:rsidR="00F86E08">
        <w:rPr>
          <w:rFonts w:ascii="Times New Roman" w:hAnsi="Times New Roman"/>
          <w:sz w:val="28"/>
          <w:szCs w:val="28"/>
          <w:lang w:val="ro-MO"/>
        </w:rPr>
        <w:t xml:space="preserve">a 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unităţ</w:t>
      </w:r>
      <w:r w:rsidR="00F86E08">
        <w:rPr>
          <w:rFonts w:ascii="Times New Roman" w:hAnsi="Times New Roman"/>
          <w:sz w:val="28"/>
          <w:szCs w:val="28"/>
          <w:lang w:val="ro-MO"/>
        </w:rPr>
        <w:t>i</w:t>
      </w:r>
      <w:r w:rsidR="00BA16EB">
        <w:rPr>
          <w:rFonts w:ascii="Times New Roman" w:hAnsi="Times New Roman"/>
          <w:sz w:val="28"/>
          <w:szCs w:val="28"/>
          <w:lang w:val="ro-MO"/>
        </w:rPr>
        <w:t>lor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 xml:space="preserve"> administrativ-teritoriale</w:t>
      </w:r>
      <w:r w:rsidRPr="00FA7215">
        <w:rPr>
          <w:rFonts w:ascii="Times New Roman" w:hAnsi="Times New Roman"/>
          <w:sz w:val="28"/>
          <w:szCs w:val="28"/>
          <w:lang w:val="ro-MO"/>
        </w:rPr>
        <w:t>, conform fo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r</w:t>
      </w:r>
      <w:r w:rsidRPr="00FA7215">
        <w:rPr>
          <w:rFonts w:ascii="Times New Roman" w:hAnsi="Times New Roman"/>
          <w:sz w:val="28"/>
          <w:szCs w:val="28"/>
          <w:lang w:val="ro-MO"/>
        </w:rPr>
        <w:t>mulei:</w:t>
      </w:r>
    </w:p>
    <w:p w:rsidR="00E76B4B" w:rsidRPr="00FA7215" w:rsidRDefault="00E76B4B" w:rsidP="00E76B4B">
      <w:pPr>
        <w:spacing w:before="120" w:after="0" w:line="240" w:lineRule="auto"/>
        <w:ind w:left="567"/>
        <w:jc w:val="both"/>
        <w:rPr>
          <w:rFonts w:ascii="Times New Roman" w:hAnsi="Times New Roman"/>
          <w:lang w:val="ro-MO"/>
        </w:rPr>
      </w:pPr>
    </w:p>
    <w:p w:rsidR="003E7593" w:rsidRDefault="00CD7672" w:rsidP="003E7593">
      <w:pPr>
        <w:ind w:firstLine="432"/>
        <w:jc w:val="center"/>
        <w:rPr>
          <w:rFonts w:ascii="Times New Roman" w:hAnsi="Times New Roman"/>
          <w:sz w:val="48"/>
          <w:szCs w:val="48"/>
          <w:lang w:val="ro-MO"/>
        </w:rPr>
      </w:pPr>
      <w:r w:rsidRPr="003E7593">
        <w:rPr>
          <w:rFonts w:ascii="Times New Roman" w:hAnsi="Times New Roman"/>
          <w:sz w:val="28"/>
          <w:szCs w:val="28"/>
          <w:lang w:val="ro-MO"/>
        </w:rPr>
        <w:t>TE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j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= FEB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2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5878CD" w:rsidRPr="003E7593">
        <w:rPr>
          <w:rFonts w:ascii="Times New Roman" w:hAnsi="Times New Roman"/>
          <w:sz w:val="28"/>
          <w:szCs w:val="28"/>
          <w:lang w:val="ro-MO"/>
        </w:rPr>
        <w:t>x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(</w:t>
      </w:r>
      <m:oMath>
        <m:f>
          <m:fPr>
            <m:ctrlPr>
              <w:rPr>
                <w:rFonts w:ascii="Cambria Math" w:eastAsia="Times New Roman" w:hAnsi="Times New Roman"/>
                <w:sz w:val="28"/>
                <w:szCs w:val="28"/>
                <w:lang w:val="ro-MO"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PS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p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val="ro-MO"/>
              </w:rPr>
              <m:t>x</m:t>
            </m:r>
            <m:sSub>
              <m:sSub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j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n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Times New Roman"/>
            <w:sz w:val="28"/>
            <w:szCs w:val="28"/>
            <w:lang w:val="ro-MO"/>
          </w:rPr>
          <m:t xml:space="preserve"> +</m:t>
        </m:r>
        <m:f>
          <m:fPr>
            <m:ctrlPr>
              <w:rPr>
                <w:rFonts w:ascii="Cambria Math" w:eastAsia="Times New Roman" w:hAnsi="Times New Roman"/>
                <w:sz w:val="28"/>
                <w:szCs w:val="28"/>
                <w:lang w:val="ro-MO"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PS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 xml:space="preserve">s  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  <w:lang w:val="ro-MO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Times New Roman"/>
                <w:sz w:val="28"/>
                <w:szCs w:val="28"/>
                <w:lang w:val="ro-MO"/>
              </w:rPr>
              <m:t xml:space="preserve"> </m:t>
            </m:r>
            <m:sSub>
              <m:sSub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 xml:space="preserve">j 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Times New Roman"/>
                    <w:sz w:val="28"/>
                    <w:szCs w:val="28"/>
                    <w:lang w:val="ro-MO"/>
                  </w:rPr>
                  <m:t>n</m:t>
                </m:r>
              </m:sub>
            </m:sSub>
          </m:den>
        </m:f>
      </m:oMath>
      <w:r w:rsidRPr="003E7593">
        <w:rPr>
          <w:rFonts w:ascii="Times New Roman" w:hAnsi="Times New Roman"/>
          <w:sz w:val="28"/>
          <w:szCs w:val="28"/>
          <w:lang w:val="ro-MO"/>
        </w:rPr>
        <w:t>)</w:t>
      </w:r>
      <w:r w:rsidR="005878CD" w:rsidRPr="003E7593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3E7593">
      <w:pPr>
        <w:ind w:firstLine="432"/>
        <w:jc w:val="center"/>
        <w:rPr>
          <w:rFonts w:ascii="Times New Roman" w:hAnsi="Times New Roman"/>
          <w:sz w:val="28"/>
          <w:szCs w:val="28"/>
          <w:lang w:val="ro-MO"/>
        </w:rPr>
      </w:pPr>
      <w:r w:rsidRPr="003E7593">
        <w:rPr>
          <w:rFonts w:ascii="Times New Roman" w:hAnsi="Times New Roman"/>
          <w:sz w:val="28"/>
          <w:szCs w:val="28"/>
          <w:lang w:val="ro-MO"/>
        </w:rPr>
        <w:t>PS</w:t>
      </w:r>
      <w:r w:rsidRPr="003E7593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Pr="003E7593">
        <w:rPr>
          <w:rFonts w:ascii="Times New Roman" w:hAnsi="Times New Roman"/>
          <w:sz w:val="28"/>
          <w:szCs w:val="28"/>
          <w:lang w:val="ro-MO"/>
        </w:rPr>
        <w:t>+PS</w:t>
      </w:r>
      <w:r w:rsidRPr="003E7593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Pr="003E7593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Pr="003E7593">
        <w:rPr>
          <w:rFonts w:ascii="Times New Roman" w:hAnsi="Times New Roman"/>
          <w:sz w:val="28"/>
          <w:szCs w:val="28"/>
          <w:lang w:val="ro-MO"/>
        </w:rPr>
        <w:t xml:space="preserve"> = 100% </w:t>
      </w:r>
    </w:p>
    <w:p w:rsidR="00CD7672" w:rsidRPr="00FA7215" w:rsidRDefault="008E426D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u</w:t>
      </w:r>
      <w:r w:rsidR="00CD7672" w:rsidRPr="00FA7215">
        <w:rPr>
          <w:rFonts w:ascii="Times New Roman" w:hAnsi="Times New Roman"/>
          <w:sz w:val="28"/>
          <w:szCs w:val="28"/>
          <w:lang w:val="ro-MO"/>
        </w:rPr>
        <w:t>nde: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TE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j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t</w:t>
      </w:r>
      <w:r w:rsidRPr="00FA7215">
        <w:rPr>
          <w:rFonts w:ascii="Times New Roman" w:hAnsi="Times New Roman"/>
          <w:sz w:val="28"/>
          <w:szCs w:val="28"/>
          <w:lang w:val="ro-MO"/>
        </w:rPr>
        <w:t>ransfer</w:t>
      </w:r>
      <w:r w:rsidR="005878CD">
        <w:rPr>
          <w:rFonts w:ascii="Times New Roman" w:hAnsi="Times New Roman"/>
          <w:sz w:val="28"/>
          <w:szCs w:val="28"/>
          <w:lang w:val="ro-MO"/>
        </w:rPr>
        <w:t>ul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echilibrare pentru o anumită unitate administrativ-teritorială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FEB2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 xml:space="preserve"> 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f</w:t>
      </w:r>
      <w:r w:rsidRPr="00FA7215">
        <w:rPr>
          <w:rFonts w:ascii="Times New Roman" w:hAnsi="Times New Roman"/>
          <w:sz w:val="28"/>
          <w:szCs w:val="28"/>
          <w:lang w:val="ro-MO"/>
        </w:rPr>
        <w:t>ond</w:t>
      </w:r>
      <w:r w:rsidR="005878CD">
        <w:rPr>
          <w:rFonts w:ascii="Times New Roman" w:hAnsi="Times New Roman"/>
          <w:sz w:val="28"/>
          <w:szCs w:val="28"/>
          <w:lang w:val="ro-MO"/>
        </w:rPr>
        <w:t>ul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echilibrare </w:t>
      </w:r>
      <w:r w:rsidR="00F86E08">
        <w:rPr>
          <w:rFonts w:ascii="Times New Roman" w:hAnsi="Times New Roman"/>
          <w:sz w:val="28"/>
          <w:szCs w:val="28"/>
          <w:lang w:val="ro-MO"/>
        </w:rPr>
        <w:t>al bugetelor unităţilor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administrativ</w:t>
      </w:r>
      <w:r w:rsidR="005878CD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</w:p>
    <w:p w:rsidR="005878CD" w:rsidRPr="00FA7215" w:rsidRDefault="00CD7672" w:rsidP="005878CD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j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populaţia unei anumite 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unităţi administrativ</w:t>
      </w:r>
      <w:r w:rsidR="005878CD">
        <w:rPr>
          <w:rFonts w:ascii="Times New Roman" w:hAnsi="Times New Roman"/>
          <w:sz w:val="28"/>
          <w:szCs w:val="28"/>
          <w:lang w:val="ro-MO"/>
        </w:rPr>
        <w:t>-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</w:p>
    <w:p w:rsidR="00CD7672" w:rsidRPr="00FA7215" w:rsidRDefault="00CD7672" w:rsidP="00CD767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n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populaţia totală a 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unităţil</w:t>
      </w:r>
      <w:r w:rsidR="005878CD">
        <w:rPr>
          <w:rFonts w:ascii="Times New Roman" w:hAnsi="Times New Roman"/>
          <w:sz w:val="28"/>
          <w:szCs w:val="28"/>
          <w:lang w:val="ro-MO"/>
        </w:rPr>
        <w:t>or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 xml:space="preserve"> administrativ</w:t>
      </w:r>
      <w:r w:rsidR="005878CD">
        <w:rPr>
          <w:rFonts w:ascii="Times New Roman" w:hAnsi="Times New Roman"/>
          <w:sz w:val="28"/>
          <w:szCs w:val="28"/>
          <w:lang w:val="ro-MO"/>
        </w:rPr>
        <w:t>-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calificate la alocare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</w:p>
    <w:p w:rsidR="005878CD" w:rsidRPr="00FA7215" w:rsidRDefault="00CD7672" w:rsidP="005878CD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S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j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suprafaţa unei anumite 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unităţi administrativ</w:t>
      </w:r>
      <w:r w:rsidR="005878CD">
        <w:rPr>
          <w:rFonts w:ascii="Times New Roman" w:hAnsi="Times New Roman"/>
          <w:sz w:val="28"/>
          <w:szCs w:val="28"/>
          <w:lang w:val="ro-MO"/>
        </w:rPr>
        <w:t>-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5878CD">
        <w:rPr>
          <w:rFonts w:ascii="Times New Roman" w:hAnsi="Times New Roman"/>
          <w:sz w:val="28"/>
          <w:szCs w:val="28"/>
          <w:lang w:val="ro-MO"/>
        </w:rPr>
        <w:t>ul al doilea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</w:p>
    <w:p w:rsidR="00FA67BF" w:rsidRDefault="00CD7672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S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n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E426D" w:rsidRPr="00FA7215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suprafaţa totală a 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unităţil</w:t>
      </w:r>
      <w:r w:rsidR="005878CD">
        <w:rPr>
          <w:rFonts w:ascii="Times New Roman" w:hAnsi="Times New Roman"/>
          <w:sz w:val="28"/>
          <w:szCs w:val="28"/>
          <w:lang w:val="ro-MO"/>
        </w:rPr>
        <w:t>or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 xml:space="preserve"> administrativ</w:t>
      </w:r>
      <w:r w:rsidR="005878CD">
        <w:rPr>
          <w:rFonts w:ascii="Times New Roman" w:hAnsi="Times New Roman"/>
          <w:sz w:val="28"/>
          <w:szCs w:val="28"/>
          <w:lang w:val="ro-MO"/>
        </w:rPr>
        <w:t>-</w:t>
      </w:r>
      <w:r w:rsidR="005878CD"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F86E08">
        <w:rPr>
          <w:rFonts w:ascii="Times New Roman" w:hAnsi="Times New Roman"/>
          <w:sz w:val="28"/>
          <w:szCs w:val="28"/>
          <w:lang w:val="ro-MO"/>
        </w:rPr>
        <w:t>ul al doilea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calificate la alocare</w:t>
      </w:r>
      <w:r w:rsidR="00AE4B64">
        <w:rPr>
          <w:rFonts w:ascii="Times New Roman" w:hAnsi="Times New Roman"/>
          <w:sz w:val="28"/>
          <w:szCs w:val="28"/>
          <w:lang w:val="ro-MO"/>
        </w:rPr>
        <w:t>;</w:t>
      </w:r>
      <w:r w:rsidR="00FA67BF" w:rsidRPr="00FA67BF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FA67BF" w:rsidRPr="00FA7215" w:rsidRDefault="00FA67BF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PS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- ponderea specifică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 a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indicatorului populaţie</w:t>
      </w:r>
      <w:r>
        <w:rPr>
          <w:rFonts w:ascii="Times New Roman" w:hAnsi="Times New Roman"/>
          <w:sz w:val="28"/>
          <w:szCs w:val="28"/>
          <w:lang w:val="ro-MO"/>
        </w:rPr>
        <w:t>i;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</w:p>
    <w:p w:rsidR="00FA67BF" w:rsidRPr="00FA7215" w:rsidRDefault="00FA67BF" w:rsidP="00FA67BF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PS</w:t>
      </w:r>
      <w:r w:rsidRPr="00FA7215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Pr="00FA7215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- ponderea specifică 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a </w:t>
      </w:r>
      <w:r w:rsidRPr="00FA7215">
        <w:rPr>
          <w:rFonts w:ascii="Times New Roman" w:hAnsi="Times New Roman"/>
          <w:sz w:val="28"/>
          <w:szCs w:val="28"/>
          <w:lang w:val="ro-MO"/>
        </w:rPr>
        <w:t>indicatorului supraf</w:t>
      </w:r>
      <w:r>
        <w:rPr>
          <w:rFonts w:ascii="Times New Roman" w:hAnsi="Times New Roman"/>
          <w:sz w:val="28"/>
          <w:szCs w:val="28"/>
          <w:lang w:val="ro-MO"/>
        </w:rPr>
        <w:t>e</w:t>
      </w:r>
      <w:r w:rsidRPr="00FA7215">
        <w:rPr>
          <w:rFonts w:ascii="Times New Roman" w:hAnsi="Times New Roman"/>
          <w:sz w:val="28"/>
          <w:szCs w:val="28"/>
          <w:lang w:val="ro-MO"/>
        </w:rPr>
        <w:t>ţ</w:t>
      </w:r>
      <w:r>
        <w:rPr>
          <w:rFonts w:ascii="Times New Roman" w:hAnsi="Times New Roman"/>
          <w:sz w:val="28"/>
          <w:szCs w:val="28"/>
          <w:lang w:val="ro-MO"/>
        </w:rPr>
        <w:t>ei;</w:t>
      </w:r>
    </w:p>
    <w:p w:rsidR="00183EA2" w:rsidRPr="00FA7215" w:rsidRDefault="009250BA" w:rsidP="00183EA2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         </w:t>
      </w:r>
      <w:r w:rsidRPr="009250BA">
        <w:rPr>
          <w:rFonts w:ascii="Times New Roman" w:hAnsi="Times New Roman"/>
          <w:sz w:val="28"/>
          <w:szCs w:val="28"/>
          <w:lang w:val="ro-MO"/>
        </w:rPr>
        <w:t xml:space="preserve">unde, </w:t>
      </w:r>
      <w:r w:rsidR="00183EA2" w:rsidRPr="009250BA">
        <w:rPr>
          <w:rFonts w:ascii="Times New Roman" w:hAnsi="Times New Roman"/>
          <w:sz w:val="28"/>
          <w:szCs w:val="28"/>
          <w:lang w:val="ro-MO"/>
        </w:rPr>
        <w:t>PS</w:t>
      </w:r>
      <w:r w:rsidR="00183EA2" w:rsidRPr="009250BA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="00183EA2" w:rsidRPr="009250BA">
        <w:rPr>
          <w:rFonts w:ascii="Times New Roman" w:hAnsi="Times New Roman"/>
          <w:sz w:val="28"/>
          <w:szCs w:val="28"/>
          <w:vertAlign w:val="subscript"/>
          <w:lang w:val="ro-MO"/>
        </w:rPr>
        <w:t>P</w:t>
      </w:r>
      <w:r w:rsidR="00183EA2" w:rsidRPr="009250BA">
        <w:rPr>
          <w:rFonts w:ascii="Times New Roman" w:hAnsi="Times New Roman"/>
          <w:sz w:val="28"/>
          <w:szCs w:val="28"/>
          <w:lang w:val="ro-MO"/>
        </w:rPr>
        <w:t>=60%</w:t>
      </w:r>
      <w:r w:rsidRPr="009250BA">
        <w:rPr>
          <w:rFonts w:ascii="Times New Roman" w:hAnsi="Times New Roman"/>
          <w:sz w:val="28"/>
          <w:szCs w:val="28"/>
          <w:lang w:val="ro-MO"/>
        </w:rPr>
        <w:t xml:space="preserve"> şi</w:t>
      </w:r>
      <w:r w:rsidR="00183EA2" w:rsidRPr="009250BA">
        <w:rPr>
          <w:rFonts w:ascii="Times New Roman" w:hAnsi="Times New Roman"/>
          <w:sz w:val="28"/>
          <w:szCs w:val="28"/>
          <w:lang w:val="ro-MO"/>
        </w:rPr>
        <w:t xml:space="preserve"> PS</w:t>
      </w:r>
      <w:r w:rsidR="00183EA2" w:rsidRPr="009250BA">
        <w:rPr>
          <w:rFonts w:ascii="Times New Roman" w:hAnsi="Times New Roman"/>
          <w:sz w:val="28"/>
          <w:szCs w:val="28"/>
          <w:vertAlign w:val="superscript"/>
          <w:lang w:val="ro-MO"/>
        </w:rPr>
        <w:t>2</w:t>
      </w:r>
      <w:r w:rsidR="00183EA2" w:rsidRPr="009250BA">
        <w:rPr>
          <w:rFonts w:ascii="Times New Roman" w:hAnsi="Times New Roman"/>
          <w:sz w:val="28"/>
          <w:szCs w:val="28"/>
          <w:vertAlign w:val="subscript"/>
          <w:lang w:val="ro-MO"/>
        </w:rPr>
        <w:t>S</w:t>
      </w:r>
      <w:r w:rsidRPr="009250BA">
        <w:rPr>
          <w:rFonts w:ascii="Times New Roman" w:hAnsi="Times New Roman"/>
          <w:sz w:val="28"/>
          <w:szCs w:val="28"/>
          <w:lang w:val="ro-MO"/>
        </w:rPr>
        <w:t>=40%.</w:t>
      </w:r>
    </w:p>
    <w:p w:rsidR="00A6114C" w:rsidRDefault="00A6114C" w:rsidP="00A6114C">
      <w:pPr>
        <w:spacing w:before="120" w:after="0" w:line="240" w:lineRule="auto"/>
        <w:ind w:firstLine="432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(6)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>
        <w:rPr>
          <w:rFonts w:ascii="Times New Roman" w:hAnsi="Times New Roman"/>
          <w:sz w:val="28"/>
          <w:szCs w:val="28"/>
          <w:lang w:val="ro-MO"/>
        </w:rPr>
        <w:t>Repartizarea fondurilor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echilibrare al</w:t>
      </w:r>
      <w:r>
        <w:rPr>
          <w:rFonts w:ascii="Times New Roman" w:hAnsi="Times New Roman"/>
          <w:sz w:val="28"/>
          <w:szCs w:val="28"/>
          <w:lang w:val="ro-MO"/>
        </w:rPr>
        <w:t>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bugetelor unităţilor administrativ-teritoriale de nivel</w:t>
      </w:r>
      <w:r>
        <w:rPr>
          <w:rFonts w:ascii="Times New Roman" w:hAnsi="Times New Roman"/>
          <w:sz w:val="28"/>
          <w:szCs w:val="28"/>
          <w:lang w:val="ro-MO"/>
        </w:rPr>
        <w:t>ul întîi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>
        <w:rPr>
          <w:rFonts w:ascii="Times New Roman" w:hAnsi="Times New Roman"/>
          <w:sz w:val="28"/>
          <w:szCs w:val="28"/>
          <w:lang w:val="ro-MO"/>
        </w:rPr>
        <w:t>și al doilea și calculul transferurilor de echilibrare a</w:t>
      </w:r>
      <w:r w:rsidR="005E5094">
        <w:rPr>
          <w:rFonts w:ascii="Times New Roman" w:hAnsi="Times New Roman"/>
          <w:sz w:val="28"/>
          <w:szCs w:val="28"/>
          <w:lang w:val="ro-MO"/>
        </w:rPr>
        <w:t>le</w:t>
      </w:r>
      <w:r w:rsidRPr="00A6114C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5E5094">
        <w:rPr>
          <w:rFonts w:ascii="Times New Roman" w:hAnsi="Times New Roman"/>
          <w:sz w:val="28"/>
          <w:szCs w:val="28"/>
          <w:lang w:val="ro-MO"/>
        </w:rPr>
        <w:t xml:space="preserve">acestora </w:t>
      </w:r>
      <w:r w:rsidRPr="00FA7215">
        <w:rPr>
          <w:rFonts w:ascii="Times New Roman" w:hAnsi="Times New Roman"/>
          <w:sz w:val="28"/>
          <w:szCs w:val="28"/>
          <w:lang w:val="ro-MO"/>
        </w:rPr>
        <w:t>se face pe baza datelor din ultimul an pentru care există execuţie bugetară definitivă ş</w:t>
      </w:r>
      <w:r>
        <w:rPr>
          <w:rFonts w:ascii="Times New Roman" w:hAnsi="Times New Roman"/>
          <w:sz w:val="28"/>
          <w:szCs w:val="28"/>
          <w:lang w:val="ro-MO"/>
        </w:rPr>
        <w:t>i a datelor statistice oficiale.”</w:t>
      </w:r>
    </w:p>
    <w:p w:rsidR="004542BE" w:rsidRPr="00942BDB" w:rsidRDefault="004542BE" w:rsidP="004542BE">
      <w:pPr>
        <w:tabs>
          <w:tab w:val="left" w:pos="0"/>
          <w:tab w:val="left" w:pos="354"/>
          <w:tab w:val="left" w:pos="704"/>
          <w:tab w:val="left" w:pos="1044"/>
        </w:tabs>
        <w:spacing w:after="0" w:line="240" w:lineRule="auto"/>
        <w:ind w:left="567"/>
        <w:jc w:val="both"/>
        <w:rPr>
          <w:rFonts w:ascii="Times New Roman" w:hAnsi="Times New Roman"/>
          <w:sz w:val="10"/>
          <w:szCs w:val="10"/>
          <w:lang w:val="ro-MO"/>
        </w:rPr>
      </w:pPr>
    </w:p>
    <w:p w:rsidR="00C36B30" w:rsidRDefault="00C36B30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 Articolul 11:</w:t>
      </w:r>
    </w:p>
    <w:p w:rsidR="00C36B30" w:rsidRPr="00C36B30" w:rsidRDefault="00C36B30" w:rsidP="00C36B30">
      <w:pPr>
        <w:pStyle w:val="ListParagraph"/>
        <w:numPr>
          <w:ilvl w:val="0"/>
          <w:numId w:val="18"/>
        </w:numPr>
        <w:tabs>
          <w:tab w:val="left" w:pos="0"/>
          <w:tab w:val="left" w:pos="354"/>
          <w:tab w:val="left" w:pos="704"/>
          <w:tab w:val="left" w:pos="1044"/>
        </w:tabs>
        <w:spacing w:after="0" w:line="240" w:lineRule="auto"/>
        <w:ind w:hanging="657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MO"/>
        </w:rPr>
        <w:t>alineatul (1)</w:t>
      </w:r>
      <w:r w:rsidRPr="00C36B30">
        <w:rPr>
          <w:rFonts w:ascii="Times New Roman" w:hAnsi="Times New Roman"/>
          <w:sz w:val="28"/>
          <w:szCs w:val="28"/>
          <w:lang w:val="ro-RO"/>
        </w:rPr>
        <w:t xml:space="preserve"> se modifică și va avea următorul cuprins:</w:t>
      </w:r>
    </w:p>
    <w:p w:rsidR="00C36B30" w:rsidRPr="00C36B30" w:rsidRDefault="00C36B30" w:rsidP="00C36B30">
      <w:pPr>
        <w:tabs>
          <w:tab w:val="left" w:pos="0"/>
          <w:tab w:val="left" w:pos="354"/>
          <w:tab w:val="left" w:pos="704"/>
          <w:tab w:val="left" w:pos="1044"/>
        </w:tabs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RO"/>
        </w:rPr>
      </w:pPr>
      <w:r w:rsidRPr="00C36B30">
        <w:rPr>
          <w:rFonts w:ascii="Times New Roman" w:hAnsi="Times New Roman"/>
          <w:sz w:val="28"/>
          <w:szCs w:val="28"/>
          <w:lang w:val="ro-RO"/>
        </w:rPr>
        <w:t>”(1) Transferurile cu destinaţie specială se prevăd în legea bugetară anuală şi în alte acte normative şi pot fi alocate bugetelor unităţilor administrativ-teritoriale pentru finanțarea:</w:t>
      </w:r>
    </w:p>
    <w:p w:rsidR="00C36B30" w:rsidRPr="00AC70E7" w:rsidRDefault="00C36B30" w:rsidP="00C36B30">
      <w:pPr>
        <w:tabs>
          <w:tab w:val="left" w:pos="0"/>
          <w:tab w:val="left" w:pos="354"/>
          <w:tab w:val="left" w:pos="704"/>
          <w:tab w:val="left" w:pos="1044"/>
        </w:tabs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AC70E7">
        <w:rPr>
          <w:rFonts w:ascii="Times New Roman" w:hAnsi="Times New Roman"/>
          <w:sz w:val="28"/>
          <w:szCs w:val="28"/>
          <w:lang w:val="ro-MO"/>
        </w:rPr>
        <w:lastRenderedPageBreak/>
        <w:t>a) învăţămîntului preșcolar, primar și secundar-general, în baza metodologiei stabilite de Guvern;</w:t>
      </w:r>
    </w:p>
    <w:p w:rsidR="00C36B30" w:rsidRPr="00AC70E7" w:rsidRDefault="00C36B30" w:rsidP="00C36B30">
      <w:pPr>
        <w:tabs>
          <w:tab w:val="left" w:pos="704"/>
          <w:tab w:val="left" w:pos="1044"/>
        </w:tabs>
        <w:spacing w:after="0" w:line="240" w:lineRule="auto"/>
        <w:ind w:left="72" w:firstLine="360"/>
        <w:jc w:val="both"/>
        <w:rPr>
          <w:rFonts w:ascii="Times New Roman" w:hAnsi="Times New Roman"/>
          <w:sz w:val="28"/>
          <w:szCs w:val="28"/>
          <w:lang w:val="ro-MO"/>
        </w:rPr>
      </w:pPr>
      <w:r w:rsidRPr="00AC70E7">
        <w:rPr>
          <w:rFonts w:ascii="Times New Roman" w:hAnsi="Times New Roman"/>
          <w:sz w:val="28"/>
          <w:szCs w:val="28"/>
          <w:lang w:val="ro-MO"/>
        </w:rPr>
        <w:t>b) competenţelor delegate autorităţilor administraţiei publice locale  de către autorităţile publice centrale.”</w:t>
      </w:r>
    </w:p>
    <w:p w:rsidR="00C36B30" w:rsidRPr="00AC70E7" w:rsidRDefault="00C36B30" w:rsidP="00C36B30">
      <w:pPr>
        <w:pStyle w:val="ListParagraph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AC70E7">
        <w:rPr>
          <w:rFonts w:ascii="Times New Roman" w:hAnsi="Times New Roman"/>
          <w:sz w:val="28"/>
          <w:szCs w:val="28"/>
          <w:lang w:val="ro-MO"/>
        </w:rPr>
        <w:t>la alineatul (1</w:t>
      </w:r>
      <w:r w:rsidRPr="00AC70E7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AC70E7">
        <w:rPr>
          <w:rFonts w:ascii="Times New Roman" w:hAnsi="Times New Roman"/>
          <w:sz w:val="28"/>
          <w:szCs w:val="28"/>
          <w:lang w:val="ro-MO"/>
        </w:rPr>
        <w:t xml:space="preserve">) după cuvintele „din </w:t>
      </w:r>
      <w:r w:rsidR="00826322">
        <w:rPr>
          <w:rFonts w:ascii="Times New Roman" w:hAnsi="Times New Roman"/>
          <w:sz w:val="28"/>
          <w:szCs w:val="28"/>
          <w:lang w:val="ro-MO"/>
        </w:rPr>
        <w:t>prezentul articol” se introduc</w:t>
      </w:r>
      <w:r w:rsidRPr="00AC70E7">
        <w:rPr>
          <w:rFonts w:ascii="Times New Roman" w:hAnsi="Times New Roman"/>
          <w:sz w:val="28"/>
          <w:szCs w:val="28"/>
          <w:lang w:val="ro-MO"/>
        </w:rPr>
        <w:t xml:space="preserve"> cuvintele „cu excepţia celor destinate învăţământ</w:t>
      </w:r>
      <w:r w:rsidR="00826322">
        <w:rPr>
          <w:rFonts w:ascii="Times New Roman" w:hAnsi="Times New Roman"/>
          <w:sz w:val="28"/>
          <w:szCs w:val="28"/>
          <w:lang w:val="ro-MO"/>
        </w:rPr>
        <w:t>ului</w:t>
      </w:r>
      <w:r w:rsidRPr="00AC70E7">
        <w:rPr>
          <w:rFonts w:ascii="Times New Roman" w:hAnsi="Times New Roman"/>
          <w:sz w:val="28"/>
          <w:szCs w:val="28"/>
          <w:lang w:val="ro-MO"/>
        </w:rPr>
        <w:t xml:space="preserve"> preşcolar, primar şi secundar-general</w:t>
      </w:r>
      <w:r w:rsidR="00826322">
        <w:rPr>
          <w:rFonts w:ascii="Times New Roman" w:hAnsi="Times New Roman"/>
          <w:sz w:val="28"/>
          <w:szCs w:val="28"/>
          <w:lang w:val="ro-MO"/>
        </w:rPr>
        <w:t>,</w:t>
      </w:r>
      <w:r w:rsidRPr="00AC70E7">
        <w:rPr>
          <w:rFonts w:ascii="Times New Roman" w:hAnsi="Times New Roman"/>
          <w:sz w:val="28"/>
          <w:szCs w:val="28"/>
          <w:lang w:val="ro-MO"/>
        </w:rPr>
        <w:t>”</w:t>
      </w:r>
      <w:r w:rsidR="00AC70E7" w:rsidRPr="00AC70E7">
        <w:rPr>
          <w:rFonts w:ascii="Times New Roman" w:hAnsi="Times New Roman"/>
          <w:sz w:val="28"/>
          <w:szCs w:val="28"/>
          <w:lang w:val="ro-MO"/>
        </w:rPr>
        <w:t>.</w:t>
      </w:r>
    </w:p>
    <w:p w:rsidR="00AC70E7" w:rsidRDefault="00AC70E7" w:rsidP="00AC70E7">
      <w:pPr>
        <w:pStyle w:val="ListParagraph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4542BE" w:rsidRDefault="00C07B22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432912">
        <w:rPr>
          <w:rFonts w:ascii="Times New Roman" w:hAnsi="Times New Roman"/>
          <w:sz w:val="28"/>
          <w:szCs w:val="28"/>
          <w:lang w:val="ro-MO"/>
        </w:rPr>
        <w:t>La a</w:t>
      </w:r>
      <w:r w:rsidRPr="00FA7215">
        <w:rPr>
          <w:rFonts w:ascii="Times New Roman" w:hAnsi="Times New Roman"/>
          <w:sz w:val="28"/>
          <w:szCs w:val="28"/>
          <w:lang w:val="ro-MO"/>
        </w:rPr>
        <w:t>rticolul 13:</w:t>
      </w:r>
    </w:p>
    <w:p w:rsidR="00923901" w:rsidRPr="00FA7215" w:rsidRDefault="00923901" w:rsidP="00923901">
      <w:pPr>
        <w:pStyle w:val="ListParagraph"/>
        <w:spacing w:after="0" w:line="120" w:lineRule="auto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Pr="00432912" w:rsidRDefault="00C07B22" w:rsidP="00432912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alineatul  (2) se exclude.</w:t>
      </w:r>
    </w:p>
    <w:p w:rsidR="00432912" w:rsidRPr="00FA7215" w:rsidRDefault="00432912" w:rsidP="00923901">
      <w:pPr>
        <w:spacing w:after="0" w:line="120" w:lineRule="auto"/>
        <w:ind w:left="851" w:hanging="28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Pr="00D967C8" w:rsidRDefault="003E7593" w:rsidP="00432912">
      <w:pPr>
        <w:pStyle w:val="ListParagraph"/>
        <w:numPr>
          <w:ilvl w:val="0"/>
          <w:numId w:val="21"/>
        </w:numPr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ro-MO"/>
        </w:rPr>
      </w:pPr>
      <w:r w:rsidRPr="00D967C8">
        <w:rPr>
          <w:rFonts w:ascii="Times New Roman" w:hAnsi="Times New Roman"/>
          <w:sz w:val="28"/>
          <w:szCs w:val="28"/>
          <w:lang w:val="ro-MO"/>
        </w:rPr>
        <w:t xml:space="preserve">la </w:t>
      </w:r>
      <w:r w:rsidR="00C07B22" w:rsidRPr="00D967C8">
        <w:rPr>
          <w:rFonts w:ascii="Times New Roman" w:hAnsi="Times New Roman"/>
          <w:sz w:val="28"/>
          <w:szCs w:val="28"/>
          <w:lang w:val="ro-MO"/>
        </w:rPr>
        <w:t>alineatul (3)</w:t>
      </w:r>
      <w:r w:rsidR="00D967C8" w:rsidRPr="00D967C8">
        <w:rPr>
          <w:rFonts w:ascii="Times New Roman" w:hAnsi="Times New Roman"/>
          <w:sz w:val="28"/>
          <w:szCs w:val="28"/>
          <w:lang w:val="ro-MO"/>
        </w:rPr>
        <w:t>,</w:t>
      </w:r>
      <w:r w:rsidR="00C07B22" w:rsidRPr="00D967C8">
        <w:rPr>
          <w:rFonts w:ascii="Times New Roman" w:hAnsi="Times New Roman"/>
          <w:sz w:val="28"/>
          <w:szCs w:val="28"/>
          <w:lang w:val="ro-MO"/>
        </w:rPr>
        <w:t xml:space="preserve"> textul “şi (2)” se exclude.</w:t>
      </w:r>
    </w:p>
    <w:p w:rsidR="00C07B22" w:rsidRPr="00FA7215" w:rsidRDefault="00C07B22" w:rsidP="00C07B22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Default="00C07B22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432912">
        <w:rPr>
          <w:rFonts w:ascii="Times New Roman" w:hAnsi="Times New Roman"/>
          <w:sz w:val="28"/>
          <w:szCs w:val="28"/>
          <w:lang w:val="ro-MO"/>
        </w:rPr>
        <w:t>La a</w:t>
      </w:r>
      <w:r w:rsidRPr="00FA7215">
        <w:rPr>
          <w:rFonts w:ascii="Times New Roman" w:hAnsi="Times New Roman"/>
          <w:sz w:val="28"/>
          <w:szCs w:val="28"/>
          <w:lang w:val="ro-MO"/>
        </w:rPr>
        <w:t>rticolul 14:</w:t>
      </w:r>
    </w:p>
    <w:p w:rsidR="00923901" w:rsidRPr="00FA7215" w:rsidRDefault="00923901" w:rsidP="00923901">
      <w:pPr>
        <w:pStyle w:val="ListParagraph"/>
        <w:spacing w:after="0" w:line="120" w:lineRule="auto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Default="00432912" w:rsidP="00432912">
      <w:pPr>
        <w:pStyle w:val="ListParagraph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în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alineatul (1)</w:t>
      </w:r>
      <w:r w:rsidRPr="00432912">
        <w:rPr>
          <w:rFonts w:ascii="Times New Roman" w:hAnsi="Times New Roman"/>
          <w:sz w:val="28"/>
          <w:szCs w:val="28"/>
          <w:lang w:val="ro-MO"/>
        </w:rPr>
        <w:t>,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cuvintele „de nivelul întîi şi de nivelul al doilea” se exclud.</w:t>
      </w:r>
    </w:p>
    <w:p w:rsidR="00923901" w:rsidRPr="00432912" w:rsidRDefault="00923901" w:rsidP="00923901">
      <w:pPr>
        <w:pStyle w:val="ListParagraph"/>
        <w:tabs>
          <w:tab w:val="left" w:pos="851"/>
        </w:tabs>
        <w:spacing w:after="0" w:line="12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Pr="00432912" w:rsidRDefault="00C07B22" w:rsidP="00432912">
      <w:pPr>
        <w:pStyle w:val="ListParagraph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alineatul (1) se completează cu litera c) cu următorul cuprins:</w:t>
      </w:r>
    </w:p>
    <w:p w:rsidR="00C07B22" w:rsidRPr="00FA7215" w:rsidRDefault="00C07B22" w:rsidP="00FA67B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“c) să acorde întreprinderilor municipale garanţii pentru împrumuturi pentru cheltuieli de capital de la instituţiile financiare şi de la alţi creditori atît din ţară, cît şi de peste hotare.“</w:t>
      </w:r>
    </w:p>
    <w:p w:rsidR="00923901" w:rsidRDefault="00923901" w:rsidP="00923901">
      <w:pPr>
        <w:pStyle w:val="ListParagraph"/>
        <w:tabs>
          <w:tab w:val="left" w:pos="851"/>
        </w:tabs>
        <w:spacing w:after="0" w:line="120" w:lineRule="auto"/>
        <w:ind w:left="567"/>
        <w:rPr>
          <w:rFonts w:ascii="Times New Roman" w:hAnsi="Times New Roman"/>
          <w:sz w:val="28"/>
          <w:szCs w:val="28"/>
          <w:lang w:val="ro-MO"/>
        </w:rPr>
      </w:pPr>
    </w:p>
    <w:p w:rsidR="00C07B22" w:rsidRDefault="00C07B22" w:rsidP="00681914">
      <w:pPr>
        <w:pStyle w:val="ListParagraph"/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 xml:space="preserve">alineatul (2) se </w:t>
      </w:r>
      <w:r w:rsidR="00681914">
        <w:rPr>
          <w:rFonts w:ascii="Times New Roman" w:hAnsi="Times New Roman"/>
          <w:sz w:val="28"/>
          <w:szCs w:val="28"/>
          <w:lang w:val="ro-MO"/>
        </w:rPr>
        <w:t>exclude.</w:t>
      </w:r>
    </w:p>
    <w:p w:rsidR="00923901" w:rsidRPr="00FA7215" w:rsidRDefault="00923901" w:rsidP="00923901">
      <w:pPr>
        <w:spacing w:after="0" w:line="120" w:lineRule="auto"/>
        <w:ind w:firstLine="567"/>
        <w:rPr>
          <w:rFonts w:ascii="Times New Roman" w:hAnsi="Times New Roman"/>
          <w:sz w:val="28"/>
          <w:szCs w:val="28"/>
          <w:lang w:val="ro-MO"/>
        </w:rPr>
      </w:pPr>
    </w:p>
    <w:p w:rsidR="00C07B22" w:rsidRPr="00FA7215" w:rsidRDefault="00C07B22" w:rsidP="00923901">
      <w:pPr>
        <w:numPr>
          <w:ilvl w:val="0"/>
          <w:numId w:val="23"/>
        </w:numPr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alineatul (5) cuvintele „de nivelul al doilea şi ale municipiului Bălţi” se exclud.</w:t>
      </w:r>
    </w:p>
    <w:p w:rsidR="00C07B22" w:rsidRPr="00942BDB" w:rsidRDefault="00C07B22" w:rsidP="00C07B22">
      <w:pPr>
        <w:spacing w:after="0" w:line="240" w:lineRule="auto"/>
        <w:ind w:firstLine="567"/>
        <w:rPr>
          <w:rFonts w:ascii="Times New Roman" w:hAnsi="Times New Roman"/>
          <w:sz w:val="10"/>
          <w:szCs w:val="10"/>
          <w:lang w:val="ro-MO"/>
        </w:rPr>
      </w:pPr>
    </w:p>
    <w:p w:rsidR="00C07B22" w:rsidRDefault="00C07B22" w:rsidP="00E86A49">
      <w:pPr>
        <w:pStyle w:val="ListParagraph"/>
        <w:numPr>
          <w:ilvl w:val="0"/>
          <w:numId w:val="3"/>
        </w:numPr>
        <w:spacing w:after="120" w:line="240" w:lineRule="auto"/>
        <w:ind w:left="924" w:hanging="35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Articolul 19:</w:t>
      </w:r>
    </w:p>
    <w:p w:rsidR="00C07B22" w:rsidRDefault="00432912" w:rsidP="00432912">
      <w:pPr>
        <w:pStyle w:val="ListParagraph"/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în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alin</w:t>
      </w:r>
      <w:r w:rsidRPr="00432912">
        <w:rPr>
          <w:rFonts w:ascii="Times New Roman" w:hAnsi="Times New Roman"/>
          <w:sz w:val="28"/>
          <w:szCs w:val="28"/>
          <w:lang w:val="ro-MO"/>
        </w:rPr>
        <w:t>eatul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 (1), cuvintele “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>în conformitate cu clasificaţia bugetară unică” se subst</w:t>
      </w:r>
      <w:r w:rsidR="00826322">
        <w:rPr>
          <w:rFonts w:ascii="Times New Roman" w:hAnsi="Times New Roman"/>
          <w:sz w:val="28"/>
          <w:szCs w:val="28"/>
          <w:lang w:val="ro-MO"/>
        </w:rPr>
        <w:t>ituie prin cuvintele „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>clasifica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>ţ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iei bugetare 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>ş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>i metodologiei bugetare, aprobate de către Ministerul Finan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>ţ</w:t>
      </w:r>
      <w:r w:rsidR="00826322">
        <w:rPr>
          <w:rFonts w:ascii="Times New Roman" w:hAnsi="Times New Roman"/>
          <w:sz w:val="28"/>
          <w:szCs w:val="28"/>
          <w:lang w:val="ro-MO"/>
        </w:rPr>
        <w:t>elor.”</w:t>
      </w:r>
    </w:p>
    <w:p w:rsidR="00923901" w:rsidRPr="00432912" w:rsidRDefault="00923901" w:rsidP="00923901">
      <w:pPr>
        <w:pStyle w:val="ListParagraph"/>
        <w:tabs>
          <w:tab w:val="left" w:pos="851"/>
        </w:tabs>
        <w:spacing w:after="0" w:line="12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Default="00432912" w:rsidP="00FA67BF">
      <w:pPr>
        <w:pStyle w:val="ListParagraph"/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în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826322">
        <w:rPr>
          <w:rFonts w:ascii="Times New Roman" w:hAnsi="Times New Roman"/>
          <w:sz w:val="28"/>
          <w:szCs w:val="28"/>
          <w:lang w:val="ro-MO"/>
        </w:rPr>
        <w:t xml:space="preserve">alineatul (2) 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>lit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>era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a)</w:t>
      </w:r>
      <w:r w:rsidR="00826322">
        <w:rPr>
          <w:rFonts w:ascii="Times New Roman" w:hAnsi="Times New Roman"/>
          <w:sz w:val="28"/>
          <w:szCs w:val="28"/>
          <w:lang w:val="ro-MO"/>
        </w:rPr>
        <w:t>,</w:t>
      </w:r>
      <w:r w:rsidR="00C07B22" w:rsidRPr="00432912">
        <w:rPr>
          <w:rFonts w:ascii="Times New Roman" w:hAnsi="Times New Roman"/>
          <w:sz w:val="28"/>
          <w:szCs w:val="28"/>
          <w:lang w:val="ro-MO"/>
        </w:rPr>
        <w:t xml:space="preserve"> textul “prognozele normativelor de defalcări de la veniturile generale de stat în bugetul central al unităţii teritoriale autonome Găgăuzia” se exclude.</w:t>
      </w:r>
    </w:p>
    <w:p w:rsidR="00923901" w:rsidRDefault="00923901" w:rsidP="00923901">
      <w:pPr>
        <w:pStyle w:val="ListParagraph"/>
        <w:spacing w:line="120" w:lineRule="auto"/>
        <w:rPr>
          <w:rFonts w:ascii="Times New Roman" w:hAnsi="Times New Roman"/>
          <w:sz w:val="28"/>
          <w:szCs w:val="28"/>
          <w:lang w:val="ro-MO"/>
        </w:rPr>
      </w:pPr>
    </w:p>
    <w:p w:rsidR="00C07B22" w:rsidRDefault="00432912" w:rsidP="00D967C8">
      <w:pPr>
        <w:pStyle w:val="ListParagraph"/>
        <w:numPr>
          <w:ilvl w:val="0"/>
          <w:numId w:val="23"/>
        </w:numPr>
        <w:tabs>
          <w:tab w:val="left" w:pos="851"/>
        </w:tabs>
        <w:spacing w:after="12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D967C8">
        <w:rPr>
          <w:rFonts w:ascii="Times New Roman" w:hAnsi="Times New Roman"/>
          <w:sz w:val="28"/>
          <w:szCs w:val="28"/>
          <w:lang w:val="ro-MO"/>
        </w:rPr>
        <w:t xml:space="preserve">în </w:t>
      </w:r>
      <w:r w:rsidR="008A3EBA" w:rsidRPr="00D967C8">
        <w:rPr>
          <w:rFonts w:ascii="Times New Roman" w:hAnsi="Times New Roman"/>
          <w:sz w:val="28"/>
          <w:szCs w:val="28"/>
          <w:lang w:val="ro-MO"/>
        </w:rPr>
        <w:t xml:space="preserve">alineatul (2) </w:t>
      </w:r>
      <w:r w:rsidR="00C07B22" w:rsidRPr="00D967C8">
        <w:rPr>
          <w:rFonts w:ascii="Times New Roman" w:hAnsi="Times New Roman"/>
          <w:sz w:val="28"/>
          <w:szCs w:val="28"/>
          <w:lang w:val="ro-MO"/>
        </w:rPr>
        <w:t>lit</w:t>
      </w:r>
      <w:r w:rsidR="008A3EBA" w:rsidRPr="00D967C8">
        <w:rPr>
          <w:rFonts w:ascii="Times New Roman" w:hAnsi="Times New Roman"/>
          <w:sz w:val="28"/>
          <w:szCs w:val="28"/>
          <w:lang w:val="ro-MO"/>
        </w:rPr>
        <w:t>era</w:t>
      </w:r>
      <w:r w:rsidR="00C07B22" w:rsidRPr="00D967C8">
        <w:rPr>
          <w:rFonts w:ascii="Times New Roman" w:hAnsi="Times New Roman"/>
          <w:sz w:val="28"/>
          <w:szCs w:val="28"/>
          <w:lang w:val="ro-MO"/>
        </w:rPr>
        <w:t xml:space="preserve"> b), textul “prognozele normativelor de defalcări de la veniturile generale de stat la bugetele locale şi” se exclude.</w:t>
      </w:r>
    </w:p>
    <w:p w:rsidR="00923901" w:rsidRDefault="00923901" w:rsidP="00923901">
      <w:pPr>
        <w:pStyle w:val="ListParagraph"/>
        <w:spacing w:line="120" w:lineRule="auto"/>
        <w:rPr>
          <w:rFonts w:ascii="Times New Roman" w:hAnsi="Times New Roman"/>
          <w:sz w:val="28"/>
          <w:szCs w:val="28"/>
          <w:lang w:val="ro-MO"/>
        </w:rPr>
      </w:pPr>
    </w:p>
    <w:p w:rsidR="008A3EBA" w:rsidRPr="00432912" w:rsidRDefault="00432912" w:rsidP="00432912">
      <w:pPr>
        <w:pStyle w:val="ListParagraph"/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în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 xml:space="preserve"> alineatul (2)</w:t>
      </w:r>
      <w:r w:rsidRPr="00432912">
        <w:rPr>
          <w:rFonts w:ascii="Times New Roman" w:hAnsi="Times New Roman"/>
          <w:sz w:val="28"/>
          <w:szCs w:val="28"/>
          <w:lang w:val="ro-MO"/>
        </w:rPr>
        <w:t>,</w:t>
      </w:r>
      <w:r w:rsidR="008A3EBA" w:rsidRPr="00432912">
        <w:rPr>
          <w:rFonts w:ascii="Times New Roman" w:hAnsi="Times New Roman"/>
          <w:sz w:val="28"/>
          <w:szCs w:val="28"/>
          <w:lang w:val="ro-MO"/>
        </w:rPr>
        <w:t xml:space="preserve"> litera d) se modifică şi va avea următorul cuprins:</w:t>
      </w:r>
    </w:p>
    <w:p w:rsidR="00C07B22" w:rsidRDefault="008A3EBA" w:rsidP="00FA67B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„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d) în termenele stabilite de Ministerul Finanţelor, direcţiile finanţe prezintă la Ministerul Finanţelor pentru consult</w:t>
      </w:r>
      <w:r w:rsidRPr="00FA7215">
        <w:rPr>
          <w:rFonts w:ascii="Times New Roman" w:hAnsi="Times New Roman"/>
          <w:sz w:val="28"/>
          <w:szCs w:val="28"/>
          <w:lang w:val="ro-MO"/>
        </w:rPr>
        <w:t>a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re </w:t>
      </w:r>
      <w:r w:rsidRPr="00FA7215">
        <w:rPr>
          <w:rFonts w:ascii="Times New Roman" w:hAnsi="Times New Roman"/>
          <w:sz w:val="28"/>
          <w:szCs w:val="28"/>
          <w:lang w:val="ro-MO"/>
        </w:rPr>
        <w:t>ş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i </w:t>
      </w:r>
      <w:r w:rsidR="00826322">
        <w:rPr>
          <w:rFonts w:ascii="Times New Roman" w:hAnsi="Times New Roman"/>
          <w:sz w:val="28"/>
          <w:szCs w:val="28"/>
          <w:lang w:val="ro-MO"/>
        </w:rPr>
        <w:t>includere în bugetul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 public na</w:t>
      </w:r>
      <w:r w:rsidRPr="00FA7215">
        <w:rPr>
          <w:rFonts w:ascii="Times New Roman" w:hAnsi="Times New Roman"/>
          <w:sz w:val="28"/>
          <w:szCs w:val="28"/>
          <w:lang w:val="ro-MO"/>
        </w:rPr>
        <w:t>ţ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ional,  sinteza consolidată a proiectelor </w:t>
      </w:r>
      <w:r w:rsidR="00432912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bugete</w:t>
      </w:r>
      <w:r w:rsidR="00432912">
        <w:rPr>
          <w:rFonts w:ascii="Times New Roman" w:hAnsi="Times New Roman"/>
          <w:sz w:val="28"/>
          <w:szCs w:val="28"/>
          <w:lang w:val="ro-MO"/>
        </w:rPr>
        <w:t>lor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 unită</w:t>
      </w:r>
      <w:r w:rsidRPr="00FA7215">
        <w:rPr>
          <w:rFonts w:ascii="Times New Roman" w:hAnsi="Times New Roman"/>
          <w:sz w:val="28"/>
          <w:szCs w:val="28"/>
          <w:lang w:val="ro-MO"/>
        </w:rPr>
        <w:t>ţ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ilor administrativ</w:t>
      </w:r>
      <w:r w:rsidRPr="00FA7215">
        <w:rPr>
          <w:rFonts w:ascii="Times New Roman" w:hAnsi="Times New Roman"/>
          <w:sz w:val="28"/>
          <w:szCs w:val="28"/>
          <w:lang w:val="ro-MO"/>
        </w:rPr>
        <w:t>-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teritoriale de nivel</w:t>
      </w:r>
      <w:r w:rsidR="00432912">
        <w:rPr>
          <w:rFonts w:ascii="Times New Roman" w:hAnsi="Times New Roman"/>
          <w:sz w:val="28"/>
          <w:szCs w:val="28"/>
          <w:lang w:val="ro-MO"/>
        </w:rPr>
        <w:t>ul întîi şi al doilea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 xml:space="preserve"> pe raion, unitatea teritorial autonomă cu statut juridic special,</w:t>
      </w:r>
      <w:r w:rsidR="00B0176F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municipiile Chi</w:t>
      </w:r>
      <w:r w:rsidRPr="00FA7215">
        <w:rPr>
          <w:rFonts w:ascii="Times New Roman" w:hAnsi="Times New Roman"/>
          <w:sz w:val="28"/>
          <w:szCs w:val="28"/>
          <w:lang w:val="ro-MO"/>
        </w:rPr>
        <w:t>şinău ş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i Băl</w:t>
      </w:r>
      <w:r w:rsidRPr="00FA7215">
        <w:rPr>
          <w:rFonts w:ascii="Times New Roman" w:hAnsi="Times New Roman"/>
          <w:sz w:val="28"/>
          <w:szCs w:val="28"/>
          <w:lang w:val="ro-MO"/>
        </w:rPr>
        <w:t>ţ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>”</w:t>
      </w:r>
      <w:r w:rsidR="00C07B22" w:rsidRPr="00FA7215">
        <w:rPr>
          <w:rFonts w:ascii="Times New Roman" w:hAnsi="Times New Roman"/>
          <w:sz w:val="28"/>
          <w:szCs w:val="28"/>
          <w:lang w:val="ro-MO"/>
        </w:rPr>
        <w:t>.</w:t>
      </w:r>
    </w:p>
    <w:p w:rsidR="00923901" w:rsidRPr="00FA7215" w:rsidRDefault="00923901" w:rsidP="00923901">
      <w:pPr>
        <w:spacing w:after="0" w:line="120" w:lineRule="auto"/>
        <w:ind w:firstLine="567"/>
        <w:rPr>
          <w:rFonts w:ascii="Times New Roman" w:hAnsi="Times New Roman"/>
          <w:sz w:val="28"/>
          <w:szCs w:val="28"/>
          <w:lang w:val="ro-MO"/>
        </w:rPr>
      </w:pPr>
    </w:p>
    <w:p w:rsidR="00C07B22" w:rsidRPr="00432912" w:rsidRDefault="00C07B22" w:rsidP="0004560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alineatul (3) se exclude.</w:t>
      </w:r>
    </w:p>
    <w:p w:rsidR="00C07B22" w:rsidRPr="00FA7215" w:rsidRDefault="00C07B22" w:rsidP="00C07B22">
      <w:pPr>
        <w:pStyle w:val="ListParagraph"/>
        <w:spacing w:after="0" w:line="240" w:lineRule="auto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C07B22" w:rsidRDefault="008A3EBA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Articolul 20 se modifică şi va avea următorul cuprins:</w:t>
      </w:r>
    </w:p>
    <w:p w:rsidR="00923901" w:rsidRPr="00FA7215" w:rsidRDefault="00923901" w:rsidP="00923901">
      <w:pPr>
        <w:pStyle w:val="ListParagraph"/>
        <w:spacing w:after="0" w:line="120" w:lineRule="auto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8A3EBA" w:rsidRDefault="008A3EBA" w:rsidP="00923901">
      <w:pPr>
        <w:pStyle w:val="ListParagraph"/>
        <w:spacing w:before="120"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ro-MO"/>
        </w:rPr>
      </w:pPr>
      <w:r w:rsidRPr="00432912">
        <w:rPr>
          <w:rFonts w:ascii="Times New Roman" w:hAnsi="Times New Roman"/>
          <w:bCs/>
          <w:color w:val="000000"/>
          <w:sz w:val="28"/>
          <w:szCs w:val="28"/>
          <w:lang w:val="ro-MO"/>
        </w:rPr>
        <w:t>„Articolul 20.</w:t>
      </w:r>
      <w:r w:rsidRPr="00FA7215">
        <w:rPr>
          <w:rFonts w:ascii="Times New Roman" w:hAnsi="Times New Roman"/>
          <w:color w:val="000000"/>
          <w:sz w:val="28"/>
          <w:szCs w:val="28"/>
          <w:lang w:val="ro-MO"/>
        </w:rPr>
        <w:t xml:space="preserve"> Examinarea şi aprobarea bugetelor unită</w:t>
      </w:r>
      <w:r w:rsidRPr="00FA7215">
        <w:rPr>
          <w:rFonts w:ascii="Times New Roman" w:hAnsi="Cambria Math"/>
          <w:color w:val="000000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color w:val="000000"/>
          <w:sz w:val="28"/>
          <w:szCs w:val="28"/>
          <w:lang w:val="ro-MO"/>
        </w:rPr>
        <w:t>ilor administrativ-teritoriale</w:t>
      </w:r>
    </w:p>
    <w:p w:rsidR="00923901" w:rsidRPr="00FA7215" w:rsidRDefault="00923901" w:rsidP="00923901">
      <w:pPr>
        <w:pStyle w:val="ListParagraph"/>
        <w:spacing w:before="120" w:after="0" w:line="12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ro-MO"/>
        </w:rPr>
      </w:pPr>
    </w:p>
    <w:p w:rsidR="008A3EBA" w:rsidRPr="00FA7215" w:rsidRDefault="008A3EBA" w:rsidP="00923901">
      <w:pPr>
        <w:pStyle w:val="ListParagraph"/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(1) Autoritatea executivă a unităţii administrativ-teritoriale prezintă, printr-o dispoziţie, cel tîrziu la data de 1 noiembrie, proiectul bugetului unităţii administrativ-teritoriale spre examinare şi aprobare autorităţii reprezentative şi deliberative respective. </w:t>
      </w:r>
    </w:p>
    <w:p w:rsidR="008A3EBA" w:rsidRPr="00FA7215" w:rsidRDefault="008A3EBA" w:rsidP="00923901">
      <w:pPr>
        <w:pStyle w:val="ListParagraph"/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(2) Proiectul bugetului unităţii administrativ-teritoriale, prezentat spre aprobare autorităţii reprezentative şi deliberative respective, include: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a) proiectul deciziei autorităţii reprezentative şi deliberative privind aprobarea bugetului;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b) anexele la proiectul deciziei, în care se vor reflecta: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- veniturile şi cheltuielile bugetului respectiv prevăzute pentru anul bugetar următor; </w:t>
      </w:r>
    </w:p>
    <w:p w:rsidR="008A3EBA" w:rsidRPr="00FA7215" w:rsidRDefault="008A3EBA" w:rsidP="008A3EBA">
      <w:pPr>
        <w:pStyle w:val="ListParagraph"/>
        <w:spacing w:before="120"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- cotele impozitelor 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>i taxelor locale ce vor fi încasate în buget;</w:t>
      </w:r>
    </w:p>
    <w:p w:rsidR="00431EC4" w:rsidRDefault="00431EC4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- </w:t>
      </w:r>
      <w:r w:rsidRPr="00431EC4">
        <w:rPr>
          <w:rFonts w:ascii="Times New Roman" w:hAnsi="Times New Roman"/>
          <w:sz w:val="28"/>
          <w:szCs w:val="28"/>
          <w:lang w:val="ro-MO"/>
        </w:rPr>
        <w:t>nomenclatorul tarifelor pentru serviciile prestate de instituțiile publice finanțate de la bugetele unităților administrativ-teritoriale;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- mijloacele speciale preconizate spre încasare de către fiecare instituţie publică;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- fondurile speciale;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- transferuri</w:t>
      </w:r>
      <w:r w:rsidR="00826322">
        <w:rPr>
          <w:rFonts w:ascii="Times New Roman" w:hAnsi="Times New Roman"/>
          <w:sz w:val="28"/>
          <w:szCs w:val="28"/>
          <w:lang w:val="ro-MO"/>
        </w:rPr>
        <w:t>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cu destina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ie specială de la bugetul respectiv la alt buget;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AF29F8">
        <w:rPr>
          <w:rFonts w:ascii="Times New Roman" w:hAnsi="Times New Roman"/>
          <w:sz w:val="28"/>
          <w:szCs w:val="28"/>
          <w:lang w:val="ro-MO"/>
        </w:rPr>
        <w:t>- plafoanele soldului datoriei unită</w:t>
      </w:r>
      <w:r w:rsidRPr="00AF29F8">
        <w:rPr>
          <w:rFonts w:ascii="Times New Roman" w:hAnsi="Cambria Math"/>
          <w:sz w:val="28"/>
          <w:szCs w:val="28"/>
          <w:lang w:val="ro-MO"/>
        </w:rPr>
        <w:t>ț</w:t>
      </w:r>
      <w:r w:rsidRPr="00AF29F8">
        <w:rPr>
          <w:rFonts w:ascii="Times New Roman" w:hAnsi="Times New Roman"/>
          <w:sz w:val="28"/>
          <w:szCs w:val="28"/>
          <w:lang w:val="ro-MO"/>
        </w:rPr>
        <w:t xml:space="preserve">ii administrativ-teritoriale </w:t>
      </w:r>
      <w:r w:rsidRPr="00AF29F8">
        <w:rPr>
          <w:rFonts w:ascii="Times New Roman" w:hAnsi="Cambria Math"/>
          <w:sz w:val="28"/>
          <w:szCs w:val="28"/>
          <w:lang w:val="ro-MO"/>
        </w:rPr>
        <w:t>ș</w:t>
      </w:r>
      <w:r w:rsidRPr="00AF29F8">
        <w:rPr>
          <w:rFonts w:ascii="Times New Roman" w:hAnsi="Times New Roman"/>
          <w:sz w:val="28"/>
          <w:szCs w:val="28"/>
          <w:lang w:val="ro-MO"/>
        </w:rPr>
        <w:t>i soldului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garan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iilor acordate de </w:t>
      </w:r>
      <w:r w:rsidR="00D967C8">
        <w:rPr>
          <w:rFonts w:ascii="Times New Roman" w:hAnsi="Times New Roman"/>
          <w:sz w:val="28"/>
          <w:szCs w:val="28"/>
          <w:lang w:val="ro-MO"/>
        </w:rPr>
        <w:t>autorităţile publice locale</w:t>
      </w:r>
      <w:r w:rsidRPr="00D967C8">
        <w:rPr>
          <w:rFonts w:ascii="Times New Roman" w:hAnsi="Times New Roman"/>
          <w:sz w:val="28"/>
          <w:szCs w:val="28"/>
          <w:lang w:val="ro-MO"/>
        </w:rPr>
        <w:t>;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- efectivul limită al statelor de personal din instituţiile publice finanţate de la bugetul respectiv;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c) cuantumul fondului de rezervă (fondul de rezervă este utilizat în conformitate cu regulamentul de utilizare a mijloacelor fondului, aprobat în condiţiile art.18 din prezenta lege);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d) alte date adiţionale elaborării proiectului bugetului;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e) nota informativă la proiectul bugetului.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(3) Autoritatea reprezentativă şi deliberativă a unităţii administrativ-teritoriale examinează proiectul bugetului respectiv în două lecturi. </w:t>
      </w:r>
    </w:p>
    <w:p w:rsidR="008A3EBA" w:rsidRPr="00FA7215" w:rsidRDefault="008A3EBA" w:rsidP="008A3EBA">
      <w:pPr>
        <w:pStyle w:val="ListParagraph"/>
        <w:spacing w:before="12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(4) În prima lectură, autoritatea reprezentativă şi deliberativă respectivă audiază şi examinează raportul autorită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ii executive a unităţii administrativ-teritoriale respective asupra proiectului bugetului, examinează şi aprobă volumul total al veniturilor şi cheltuielilor bugetului respectiv.</w:t>
      </w:r>
    </w:p>
    <w:p w:rsidR="008A3EBA" w:rsidRPr="00FA7215" w:rsidRDefault="008A3EBA" w:rsidP="008A3EBA">
      <w:pPr>
        <w:pStyle w:val="ListParagraph"/>
        <w:tabs>
          <w:tab w:val="left" w:pos="617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(5) În lectura a doua, autoritatea reprezentativă şi deliberativă examinează şi aprobă: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a) structura veniturilor; </w:t>
      </w:r>
    </w:p>
    <w:p w:rsidR="008A3EBA" w:rsidRPr="00FA7215" w:rsidRDefault="008A3EBA" w:rsidP="008A3EBA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b) cheltuielile, structura şi destinaţia lor;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c) balanţa bugetului şi sursele de finanţare; </w:t>
      </w:r>
    </w:p>
    <w:p w:rsidR="008A3EBA" w:rsidRPr="00FA7215" w:rsidRDefault="008A3EBA" w:rsidP="008A3EBA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d) transferurile de la alte bugete;</w:t>
      </w:r>
    </w:p>
    <w:p w:rsidR="008A3EBA" w:rsidRDefault="008A3EBA" w:rsidP="008A3EBA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lastRenderedPageBreak/>
        <w:t xml:space="preserve"> e) cuantumul fondului de rezervă (fondul de rezervă este utilizat în conformitate cu regulamentul de utilizare a mijloacelor fondului aprobat în condiţiile art.18 din prezenta lege);</w:t>
      </w:r>
    </w:p>
    <w:p w:rsidR="00C41F4E" w:rsidRPr="00C41F4E" w:rsidRDefault="00C41F4E" w:rsidP="00C41F4E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C41F4E">
        <w:rPr>
          <w:rFonts w:ascii="Times New Roman" w:hAnsi="Times New Roman"/>
          <w:sz w:val="28"/>
          <w:szCs w:val="28"/>
          <w:lang w:val="ro-MO"/>
        </w:rPr>
        <w:t xml:space="preserve">f) cotele impozitelor </w:t>
      </w:r>
      <w:r w:rsidRPr="00C41F4E">
        <w:rPr>
          <w:rFonts w:ascii="Times New Roman" w:hAnsi="Cambria Math"/>
          <w:sz w:val="28"/>
          <w:szCs w:val="28"/>
          <w:lang w:val="ro-MO"/>
        </w:rPr>
        <w:t>ș</w:t>
      </w:r>
      <w:r w:rsidRPr="00C41F4E">
        <w:rPr>
          <w:rFonts w:ascii="Times New Roman" w:hAnsi="Times New Roman"/>
          <w:sz w:val="28"/>
          <w:szCs w:val="28"/>
          <w:lang w:val="ro-MO"/>
        </w:rPr>
        <w:t>i taxelor locale ce vor fi încasate în buget;</w:t>
      </w:r>
    </w:p>
    <w:p w:rsidR="00C41F4E" w:rsidRPr="00C41F4E" w:rsidRDefault="00C41F4E" w:rsidP="00C41F4E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C41F4E">
        <w:rPr>
          <w:rFonts w:ascii="Times New Roman" w:hAnsi="Times New Roman"/>
          <w:sz w:val="28"/>
          <w:szCs w:val="28"/>
          <w:lang w:val="ro-MO"/>
        </w:rPr>
        <w:t xml:space="preserve"> g) nomenclatorul tarifelor pentru serviciile prestate de instituțiile publice finanțate de la bugetele unităților administrativ-teritoriale;</w:t>
      </w:r>
    </w:p>
    <w:p w:rsidR="00C41F4E" w:rsidRPr="00FA7215" w:rsidRDefault="00C41F4E" w:rsidP="00C41F4E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C41F4E">
        <w:rPr>
          <w:rFonts w:ascii="Times New Roman" w:hAnsi="Times New Roman"/>
          <w:sz w:val="28"/>
          <w:szCs w:val="28"/>
          <w:lang w:val="ro-MO"/>
        </w:rPr>
        <w:t xml:space="preserve"> h) mijloacele speciale preconizate spre încasare de către fiecare instituţie publică;</w:t>
      </w:r>
    </w:p>
    <w:p w:rsidR="008A3EBA" w:rsidRPr="00FA7215" w:rsidRDefault="008A3EBA" w:rsidP="008A3EBA">
      <w:pPr>
        <w:pStyle w:val="ListParagraph"/>
        <w:tabs>
          <w:tab w:val="left" w:pos="61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C41F4E">
        <w:rPr>
          <w:rFonts w:ascii="Times New Roman" w:hAnsi="Times New Roman"/>
          <w:sz w:val="28"/>
          <w:szCs w:val="28"/>
          <w:lang w:val="ro-MO"/>
        </w:rPr>
        <w:t>i</w:t>
      </w:r>
      <w:r w:rsidRPr="00FA7215">
        <w:rPr>
          <w:rFonts w:ascii="Times New Roman" w:hAnsi="Times New Roman"/>
          <w:sz w:val="28"/>
          <w:szCs w:val="28"/>
          <w:lang w:val="ro-MO"/>
        </w:rPr>
        <w:t>) fondurile speciale;</w:t>
      </w:r>
    </w:p>
    <w:p w:rsidR="008A3EBA" w:rsidRPr="00AF29F8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C41F4E">
        <w:rPr>
          <w:rFonts w:ascii="Times New Roman" w:hAnsi="Times New Roman"/>
          <w:sz w:val="28"/>
          <w:szCs w:val="28"/>
          <w:lang w:val="ro-MO"/>
        </w:rPr>
        <w:t>j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) cheltuielile care vor fi </w:t>
      </w:r>
      <w:r w:rsidRPr="00AF29F8">
        <w:rPr>
          <w:rFonts w:ascii="Times New Roman" w:hAnsi="Times New Roman"/>
          <w:sz w:val="28"/>
          <w:szCs w:val="28"/>
          <w:lang w:val="ro-MO"/>
        </w:rPr>
        <w:t xml:space="preserve">finanţate în mod prioritar;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 w:rsidRPr="00AF29F8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C41F4E">
        <w:rPr>
          <w:rFonts w:ascii="Times New Roman" w:hAnsi="Times New Roman"/>
          <w:sz w:val="28"/>
          <w:szCs w:val="28"/>
          <w:lang w:val="ro-MO"/>
        </w:rPr>
        <w:t>k</w:t>
      </w:r>
      <w:r w:rsidRPr="00AF29F8">
        <w:rPr>
          <w:rFonts w:ascii="Times New Roman" w:hAnsi="Times New Roman"/>
          <w:sz w:val="28"/>
          <w:szCs w:val="28"/>
          <w:lang w:val="ro-MO"/>
        </w:rPr>
        <w:t>) plafoanele soldului datoriei unită</w:t>
      </w:r>
      <w:r w:rsidRPr="00AF29F8">
        <w:rPr>
          <w:rFonts w:ascii="Times New Roman" w:hAnsi="Cambria Math"/>
          <w:sz w:val="28"/>
          <w:szCs w:val="28"/>
          <w:lang w:val="ro-MO"/>
        </w:rPr>
        <w:t>ț</w:t>
      </w:r>
      <w:r w:rsidRPr="00AF29F8">
        <w:rPr>
          <w:rFonts w:ascii="Times New Roman" w:hAnsi="Times New Roman"/>
          <w:sz w:val="28"/>
          <w:szCs w:val="28"/>
          <w:lang w:val="ro-MO"/>
        </w:rPr>
        <w:t xml:space="preserve">ii administrativ-teritoriale </w:t>
      </w:r>
      <w:r w:rsidRPr="00AF29F8">
        <w:rPr>
          <w:rFonts w:ascii="Times New Roman" w:hAnsi="Cambria Math"/>
          <w:sz w:val="28"/>
          <w:szCs w:val="28"/>
          <w:lang w:val="ro-MO"/>
        </w:rPr>
        <w:t>ș</w:t>
      </w:r>
      <w:r w:rsidRPr="00AF29F8">
        <w:rPr>
          <w:rFonts w:ascii="Times New Roman" w:hAnsi="Times New Roman"/>
          <w:sz w:val="28"/>
          <w:szCs w:val="28"/>
          <w:lang w:val="ro-MO"/>
        </w:rPr>
        <w:t>i soldului garan</w:t>
      </w:r>
      <w:r w:rsidRPr="00AF29F8">
        <w:rPr>
          <w:rFonts w:ascii="Times New Roman" w:hAnsi="Cambria Math"/>
          <w:sz w:val="28"/>
          <w:szCs w:val="28"/>
          <w:lang w:val="ro-MO"/>
        </w:rPr>
        <w:t>ț</w:t>
      </w:r>
      <w:r w:rsidRPr="00AF29F8">
        <w:rPr>
          <w:rFonts w:ascii="Times New Roman" w:hAnsi="Times New Roman"/>
          <w:sz w:val="28"/>
          <w:szCs w:val="28"/>
          <w:lang w:val="ro-MO"/>
        </w:rPr>
        <w:t xml:space="preserve">iilor acordate de </w:t>
      </w:r>
      <w:r w:rsidR="00D967C8" w:rsidRPr="00AF29F8">
        <w:rPr>
          <w:rFonts w:ascii="Times New Roman" w:hAnsi="Times New Roman"/>
          <w:sz w:val="28"/>
          <w:szCs w:val="28"/>
          <w:lang w:val="ro-MO"/>
        </w:rPr>
        <w:t>autorităţile publice locale</w:t>
      </w:r>
      <w:r w:rsidRPr="00AF29F8">
        <w:rPr>
          <w:rFonts w:ascii="Times New Roman" w:hAnsi="Times New Roman"/>
          <w:sz w:val="28"/>
          <w:szCs w:val="28"/>
          <w:lang w:val="ro-MO"/>
        </w:rPr>
        <w:t>;</w:t>
      </w:r>
    </w:p>
    <w:p w:rsidR="008A3EBA" w:rsidRPr="00FA7215" w:rsidRDefault="00C41F4E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l</w:t>
      </w:r>
      <w:r w:rsidR="008A3EBA" w:rsidRPr="00FA7215">
        <w:rPr>
          <w:rFonts w:ascii="Times New Roman" w:hAnsi="Times New Roman"/>
          <w:sz w:val="28"/>
          <w:szCs w:val="28"/>
          <w:lang w:val="ro-MO"/>
        </w:rPr>
        <w:t xml:space="preserve">) efectivul limită al statelor de personal din instituţiile publice finanţate de la bugetul respectiv; </w:t>
      </w:r>
    </w:p>
    <w:p w:rsidR="008A3EBA" w:rsidRPr="00FA7215" w:rsidRDefault="00C41F4E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m</w:t>
      </w:r>
      <w:r w:rsidR="008A3EBA" w:rsidRPr="00FA7215">
        <w:rPr>
          <w:rFonts w:ascii="Times New Roman" w:hAnsi="Times New Roman"/>
          <w:sz w:val="28"/>
          <w:szCs w:val="28"/>
          <w:lang w:val="ro-MO"/>
        </w:rPr>
        <w:t xml:space="preserve">) alte date adiţionale elaborării proiectului bugetului; </w:t>
      </w:r>
    </w:p>
    <w:p w:rsidR="008A3EBA" w:rsidRPr="00FA7215" w:rsidRDefault="00C41F4E" w:rsidP="008A3EBA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n</w:t>
      </w:r>
      <w:r w:rsidR="008A3EBA" w:rsidRPr="00FA7215">
        <w:rPr>
          <w:rFonts w:ascii="Times New Roman" w:hAnsi="Times New Roman"/>
          <w:sz w:val="28"/>
          <w:szCs w:val="28"/>
          <w:lang w:val="ro-MO"/>
        </w:rPr>
        <w:t xml:space="preserve">) nota informativă la proiectul bugetului. </w:t>
      </w:r>
    </w:p>
    <w:p w:rsidR="008A3EBA" w:rsidRPr="00FA7215" w:rsidRDefault="008A3EBA" w:rsidP="008A3EB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(6) Autoritatea reprezentativă şi deliberativă a unităţii administrativ-teritoriale aprobă bugetele respective pe anul bugetar următor cel tîrziu la data de 10 decembrie a anului în curs.”</w:t>
      </w:r>
    </w:p>
    <w:p w:rsidR="008A3EBA" w:rsidRPr="00942BDB" w:rsidRDefault="008A3EBA" w:rsidP="008A3EBA">
      <w:pPr>
        <w:spacing w:after="0" w:line="240" w:lineRule="auto"/>
        <w:jc w:val="both"/>
        <w:rPr>
          <w:rFonts w:ascii="Times New Roman" w:hAnsi="Times New Roman"/>
          <w:sz w:val="10"/>
          <w:szCs w:val="10"/>
          <w:lang w:val="ro-MO"/>
        </w:rPr>
      </w:pPr>
    </w:p>
    <w:p w:rsidR="008A3EBA" w:rsidRDefault="008A3EBA" w:rsidP="00E76B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Articolul 21 se exclude.</w:t>
      </w:r>
    </w:p>
    <w:p w:rsidR="00432912" w:rsidRPr="00942BDB" w:rsidRDefault="00432912" w:rsidP="00432912">
      <w:pPr>
        <w:pStyle w:val="ListParagraph"/>
        <w:spacing w:after="0" w:line="240" w:lineRule="auto"/>
        <w:ind w:left="927"/>
        <w:jc w:val="both"/>
        <w:rPr>
          <w:rFonts w:ascii="Times New Roman" w:hAnsi="Times New Roman"/>
          <w:sz w:val="10"/>
          <w:szCs w:val="10"/>
          <w:lang w:val="ro-MO"/>
        </w:rPr>
      </w:pPr>
    </w:p>
    <w:p w:rsidR="008A3EBA" w:rsidRPr="00432912" w:rsidRDefault="001F2CC6" w:rsidP="001F2CC6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La articolul 23 alineatul (1), textul „defalcărilor de la veniturile generale de stat şi a transferurilor”  se substituie </w:t>
      </w:r>
      <w:r w:rsidR="00432912">
        <w:rPr>
          <w:rFonts w:ascii="Times New Roman" w:hAnsi="Times New Roman"/>
          <w:sz w:val="28"/>
          <w:szCs w:val="28"/>
          <w:lang w:val="ro-MO"/>
        </w:rPr>
        <w:t>cu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textul „transferurilor de la bugetul de stat”.</w:t>
      </w:r>
    </w:p>
    <w:p w:rsidR="00432912" w:rsidRPr="00432912" w:rsidRDefault="00432912" w:rsidP="00432912">
      <w:pPr>
        <w:pStyle w:val="ListParagraph"/>
        <w:rPr>
          <w:rFonts w:ascii="Times New Roman" w:hAnsi="Times New Roman"/>
          <w:sz w:val="28"/>
          <w:szCs w:val="28"/>
          <w:lang w:val="ro-MO"/>
        </w:rPr>
      </w:pPr>
    </w:p>
    <w:p w:rsidR="001F2CC6" w:rsidRPr="00432912" w:rsidRDefault="001F2CC6" w:rsidP="001F2CC6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articolul 24 alineatul (2)</w:t>
      </w:r>
      <w:r w:rsidR="00826322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textul „defalcărilor de la veniturile generale de stat şi a transferurilor”  se substituie </w:t>
      </w:r>
      <w:r w:rsidR="00432912">
        <w:rPr>
          <w:rFonts w:ascii="Times New Roman" w:hAnsi="Times New Roman"/>
          <w:sz w:val="28"/>
          <w:szCs w:val="28"/>
          <w:lang w:val="ro-MO"/>
        </w:rPr>
        <w:t>cu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textul „transferurilor de la bugetul de stat”.</w:t>
      </w:r>
    </w:p>
    <w:p w:rsidR="00432912" w:rsidRPr="00FA7215" w:rsidRDefault="00432912" w:rsidP="00432912">
      <w:pPr>
        <w:pStyle w:val="ListParagraph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1F2CC6" w:rsidRDefault="001F2CC6" w:rsidP="001F2CC6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articolul 26 alineatul (2)</w:t>
      </w:r>
      <w:r w:rsidR="00432912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cuvintele „bugetul raionului, bugetul unităţii teritoriale autonome cu statut juridic special, bugetul municipiului Bălţi şi bugetul municipiului Chişinău</w:t>
      </w:r>
      <w:r w:rsidR="00B0176F">
        <w:rPr>
          <w:rFonts w:ascii="Times New Roman" w:hAnsi="Times New Roman"/>
          <w:sz w:val="28"/>
          <w:szCs w:val="28"/>
          <w:lang w:val="ro-MO"/>
        </w:rPr>
        <w:t>”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se substituie </w:t>
      </w:r>
      <w:r w:rsidR="00432912">
        <w:rPr>
          <w:rFonts w:ascii="Times New Roman" w:hAnsi="Times New Roman"/>
          <w:sz w:val="28"/>
          <w:szCs w:val="28"/>
          <w:lang w:val="ro-MO"/>
        </w:rPr>
        <w:t>cu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cuvintele „sinteza consolidată a bugetelor aprobate ale unită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ilor administrativ</w:t>
      </w:r>
      <w:r w:rsidR="00B0176F">
        <w:rPr>
          <w:rFonts w:ascii="Times New Roman" w:hAnsi="Times New Roman"/>
          <w:sz w:val="28"/>
          <w:szCs w:val="28"/>
          <w:lang w:val="ro-MO"/>
        </w:rPr>
        <w:t>-</w:t>
      </w:r>
      <w:r w:rsidRPr="00FA7215">
        <w:rPr>
          <w:rFonts w:ascii="Times New Roman" w:hAnsi="Times New Roman"/>
          <w:sz w:val="28"/>
          <w:szCs w:val="28"/>
          <w:lang w:val="ro-MO"/>
        </w:rPr>
        <w:t>teritoriale de nivelul întîi şi al doilea</w:t>
      </w:r>
      <w:r w:rsidR="00432912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pe raion, unitatea teritorial autonomă cu statut juridic special, municipiile Chi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inău 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>i Băl</w:t>
      </w:r>
      <w:r w:rsidRPr="00FA7215">
        <w:rPr>
          <w:rFonts w:ascii="Times New Roman" w:hAnsi="Cambria Math"/>
          <w:sz w:val="28"/>
          <w:szCs w:val="28"/>
          <w:lang w:val="ro-MO"/>
        </w:rPr>
        <w:t>ț</w:t>
      </w:r>
      <w:r w:rsidRPr="00FA7215">
        <w:rPr>
          <w:rFonts w:ascii="Times New Roman" w:hAnsi="Times New Roman"/>
          <w:sz w:val="28"/>
          <w:szCs w:val="28"/>
          <w:lang w:val="ro-MO"/>
        </w:rPr>
        <w:t>i”.</w:t>
      </w:r>
    </w:p>
    <w:p w:rsidR="00432912" w:rsidRPr="00432912" w:rsidRDefault="00432912" w:rsidP="00432912">
      <w:pPr>
        <w:pStyle w:val="ListParagraph"/>
        <w:rPr>
          <w:rFonts w:ascii="Times New Roman" w:hAnsi="Times New Roman"/>
          <w:sz w:val="28"/>
          <w:szCs w:val="28"/>
          <w:lang w:val="ro-MO"/>
        </w:rPr>
      </w:pPr>
    </w:p>
    <w:p w:rsidR="001F2CC6" w:rsidRDefault="001F2CC6" w:rsidP="001F2CC6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Articolul 28:</w:t>
      </w:r>
    </w:p>
    <w:p w:rsidR="00923901" w:rsidRDefault="00923901" w:rsidP="00923901">
      <w:pPr>
        <w:pStyle w:val="ListParagraph"/>
        <w:spacing w:line="120" w:lineRule="auto"/>
        <w:rPr>
          <w:rFonts w:ascii="Times New Roman" w:hAnsi="Times New Roman"/>
          <w:sz w:val="28"/>
          <w:szCs w:val="28"/>
          <w:lang w:val="ro-MO"/>
        </w:rPr>
      </w:pPr>
    </w:p>
    <w:p w:rsidR="001F2CC6" w:rsidRPr="00432912" w:rsidRDefault="001F2CC6" w:rsidP="0004560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 xml:space="preserve">alineatul (3) se modifică </w:t>
      </w:r>
      <w:r w:rsidRPr="00432912">
        <w:rPr>
          <w:rFonts w:ascii="Times New Roman" w:hAnsi="Cambria Math"/>
          <w:sz w:val="28"/>
          <w:szCs w:val="28"/>
          <w:lang w:val="ro-MO"/>
        </w:rPr>
        <w:t>ș</w:t>
      </w:r>
      <w:r w:rsidRPr="00432912">
        <w:rPr>
          <w:rFonts w:ascii="Times New Roman" w:hAnsi="Times New Roman"/>
          <w:sz w:val="28"/>
          <w:szCs w:val="28"/>
          <w:lang w:val="ro-MO"/>
        </w:rPr>
        <w:t>i va avea următorul cuprins:</w:t>
      </w:r>
    </w:p>
    <w:p w:rsidR="001F2CC6" w:rsidRDefault="001F2CC6" w:rsidP="001F2CC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“(3) Ministerul Finanţelor, în baza prezentei legi 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i </w:t>
      </w:r>
      <w:r w:rsidR="00432912">
        <w:rPr>
          <w:rFonts w:ascii="Times New Roman" w:hAnsi="Times New Roman"/>
          <w:sz w:val="28"/>
          <w:szCs w:val="28"/>
          <w:lang w:val="ro-MO"/>
        </w:rPr>
        <w:t>l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egii anuale a bugetului de stat efectuează defalcări de la </w:t>
      </w:r>
      <w:r w:rsidR="003742E6">
        <w:rPr>
          <w:rFonts w:ascii="Times New Roman" w:hAnsi="Times New Roman"/>
          <w:sz w:val="28"/>
          <w:szCs w:val="28"/>
          <w:lang w:val="ro-MO"/>
        </w:rPr>
        <w:t>impozitele şi taxele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stat la bugetele unităţilor administrativ-teritoriale </w:t>
      </w:r>
      <w:r w:rsidRPr="00FA7215">
        <w:rPr>
          <w:rFonts w:ascii="Times New Roman" w:hAnsi="Cambria Math"/>
          <w:sz w:val="28"/>
          <w:szCs w:val="28"/>
          <w:lang w:val="ro-MO"/>
        </w:rPr>
        <w:t>ș</w:t>
      </w:r>
      <w:r w:rsidRPr="00FA7215">
        <w:rPr>
          <w:rFonts w:ascii="Times New Roman" w:hAnsi="Times New Roman"/>
          <w:sz w:val="28"/>
          <w:szCs w:val="28"/>
          <w:lang w:val="ro-MO"/>
        </w:rPr>
        <w:t>i transferuri directe de la bugetul de stat la bugetele unităţilor administrativ-teritoriale</w:t>
      </w:r>
      <w:r w:rsidR="00432912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şi este în drept să perceapă în mod incontestabil din conturile trezoreriale ale bugetelor respective mijloacele băneşti datorate bugetului de stat”</w:t>
      </w:r>
      <w:r w:rsidR="00923901">
        <w:rPr>
          <w:rFonts w:ascii="Times New Roman" w:hAnsi="Times New Roman"/>
          <w:sz w:val="28"/>
          <w:szCs w:val="28"/>
          <w:lang w:val="ro-MO"/>
        </w:rPr>
        <w:t>.</w:t>
      </w:r>
    </w:p>
    <w:p w:rsidR="00923901" w:rsidRPr="00FA7215" w:rsidRDefault="00923901" w:rsidP="00923901">
      <w:pPr>
        <w:spacing w:after="0" w:line="120" w:lineRule="auto"/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1F2CC6" w:rsidRPr="00FA7215" w:rsidRDefault="001F2CC6" w:rsidP="0004560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alineatul (3</w:t>
      </w:r>
      <w:r w:rsidRPr="00923901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FA7215">
        <w:rPr>
          <w:rFonts w:ascii="Times New Roman" w:hAnsi="Times New Roman"/>
          <w:sz w:val="28"/>
          <w:szCs w:val="28"/>
          <w:lang w:val="ro-MO"/>
        </w:rPr>
        <w:t>), cuvintele „de nivelul întîi şi al doilea” se exclud.</w:t>
      </w:r>
    </w:p>
    <w:p w:rsidR="00923901" w:rsidRDefault="00923901" w:rsidP="00923901">
      <w:pPr>
        <w:pStyle w:val="ListParagraph"/>
        <w:spacing w:after="0" w:line="120" w:lineRule="auto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826322" w:rsidRPr="00826322" w:rsidRDefault="00826322" w:rsidP="003742E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826322">
        <w:rPr>
          <w:rFonts w:ascii="Times New Roman" w:hAnsi="Times New Roman"/>
          <w:sz w:val="28"/>
          <w:szCs w:val="28"/>
          <w:lang w:val="ro-MO"/>
        </w:rPr>
        <w:lastRenderedPageBreak/>
        <w:t>la alineatul (4)</w:t>
      </w:r>
      <w:r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9B1C43" w:rsidRPr="00826322">
        <w:rPr>
          <w:rFonts w:ascii="Times New Roman" w:hAnsi="Times New Roman"/>
          <w:sz w:val="28"/>
          <w:szCs w:val="28"/>
          <w:lang w:val="ro-RO"/>
        </w:rPr>
        <w:t xml:space="preserve">litera </w:t>
      </w:r>
      <w:r w:rsidR="003742E6" w:rsidRPr="00826322">
        <w:rPr>
          <w:rFonts w:ascii="Times New Roman" w:hAnsi="Times New Roman"/>
          <w:sz w:val="28"/>
          <w:szCs w:val="28"/>
          <w:lang w:val="ro-RO"/>
        </w:rPr>
        <w:t>a), cuvintele</w:t>
      </w:r>
      <w:r w:rsidR="003742E6" w:rsidRPr="00826322">
        <w:rPr>
          <w:rFonts w:ascii="Times New Roman" w:hAnsi="Times New Roman"/>
          <w:sz w:val="28"/>
          <w:szCs w:val="28"/>
        </w:rPr>
        <w:t xml:space="preserve"> “</w:t>
      </w:r>
      <w:r w:rsidR="003742E6" w:rsidRPr="00826322">
        <w:rPr>
          <w:rFonts w:ascii="Times New Roman" w:hAnsi="Times New Roman"/>
          <w:sz w:val="28"/>
          <w:szCs w:val="28"/>
          <w:lang w:val="ro-RO"/>
        </w:rPr>
        <w:t>veniturile generale de stat</w:t>
      </w:r>
      <w:r w:rsidR="003742E6" w:rsidRPr="00826322">
        <w:rPr>
          <w:rFonts w:ascii="Times New Roman" w:hAnsi="Times New Roman"/>
          <w:sz w:val="28"/>
          <w:szCs w:val="28"/>
        </w:rPr>
        <w:t>”  de substituit cu cuvintele “impozitele şi taxele de stat”</w:t>
      </w:r>
      <w:r>
        <w:rPr>
          <w:rFonts w:ascii="Times New Roman" w:hAnsi="Times New Roman"/>
          <w:sz w:val="28"/>
          <w:szCs w:val="28"/>
        </w:rPr>
        <w:t>,</w:t>
      </w:r>
    </w:p>
    <w:p w:rsidR="00826322" w:rsidRPr="00826322" w:rsidRDefault="00826322" w:rsidP="00826322">
      <w:pPr>
        <w:pStyle w:val="ListParagraph"/>
        <w:rPr>
          <w:rFonts w:ascii="Times New Roman" w:hAnsi="Times New Roman"/>
          <w:sz w:val="10"/>
          <w:szCs w:val="10"/>
          <w:lang w:val="ro-MO"/>
        </w:rPr>
      </w:pPr>
    </w:p>
    <w:p w:rsidR="001F2CC6" w:rsidRPr="00826322" w:rsidRDefault="00826322" w:rsidP="003742E6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826322">
        <w:rPr>
          <w:rFonts w:ascii="Times New Roman" w:hAnsi="Times New Roman"/>
          <w:sz w:val="28"/>
          <w:szCs w:val="28"/>
          <w:lang w:val="ro-MO"/>
        </w:rPr>
        <w:t xml:space="preserve">la alineatul (4) </w:t>
      </w:r>
      <w:r w:rsidR="005703D6" w:rsidRPr="00826322">
        <w:rPr>
          <w:rFonts w:ascii="Times New Roman" w:hAnsi="Times New Roman"/>
          <w:sz w:val="28"/>
          <w:szCs w:val="28"/>
          <w:lang w:val="ro-MO"/>
        </w:rPr>
        <w:t>l</w:t>
      </w:r>
      <w:r w:rsidR="001F2CC6" w:rsidRPr="00826322">
        <w:rPr>
          <w:rFonts w:ascii="Times New Roman" w:hAnsi="Times New Roman"/>
          <w:sz w:val="28"/>
          <w:szCs w:val="28"/>
          <w:lang w:val="ro-MO"/>
        </w:rPr>
        <w:t>it</w:t>
      </w:r>
      <w:r w:rsidR="005703D6" w:rsidRPr="00826322">
        <w:rPr>
          <w:rFonts w:ascii="Times New Roman" w:hAnsi="Times New Roman"/>
          <w:sz w:val="28"/>
          <w:szCs w:val="28"/>
          <w:lang w:val="ro-MO"/>
        </w:rPr>
        <w:t>era</w:t>
      </w:r>
      <w:r w:rsidR="001F2CC6" w:rsidRPr="00826322">
        <w:rPr>
          <w:rFonts w:ascii="Times New Roman" w:hAnsi="Times New Roman"/>
          <w:sz w:val="28"/>
          <w:szCs w:val="28"/>
          <w:lang w:val="ro-MO"/>
        </w:rPr>
        <w:t xml:space="preserve"> b) se modifică </w:t>
      </w:r>
      <w:r w:rsidR="005703D6" w:rsidRPr="00826322">
        <w:rPr>
          <w:rFonts w:ascii="Times New Roman" w:hAnsi="Times New Roman"/>
          <w:sz w:val="28"/>
          <w:szCs w:val="28"/>
          <w:lang w:val="ro-MO"/>
        </w:rPr>
        <w:t>ş</w:t>
      </w:r>
      <w:r w:rsidR="001F2CC6" w:rsidRPr="00826322">
        <w:rPr>
          <w:rFonts w:ascii="Times New Roman" w:hAnsi="Times New Roman"/>
          <w:sz w:val="28"/>
          <w:szCs w:val="28"/>
          <w:lang w:val="ro-MO"/>
        </w:rPr>
        <w:t>i va avea următorul cuprins:</w:t>
      </w:r>
    </w:p>
    <w:p w:rsidR="001F2CC6" w:rsidRPr="00FA7215" w:rsidRDefault="001F2CC6" w:rsidP="005703D6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“b) asigură execuţia conformă a bugetelor unităţilor administrativ-teritoriale, precum </w:t>
      </w:r>
      <w:r w:rsidR="005703D6" w:rsidRPr="00FA7215">
        <w:rPr>
          <w:rFonts w:ascii="Times New Roman" w:hAnsi="Times New Roman"/>
          <w:sz w:val="28"/>
          <w:szCs w:val="28"/>
          <w:lang w:val="ro-MO"/>
        </w:rPr>
        <w:t>ş</w:t>
      </w:r>
      <w:r w:rsidRPr="00FA7215">
        <w:rPr>
          <w:rFonts w:ascii="Times New Roman" w:hAnsi="Times New Roman"/>
          <w:sz w:val="28"/>
          <w:szCs w:val="28"/>
          <w:lang w:val="ro-MO"/>
        </w:rPr>
        <w:t>i ale instituţiilor publice finanţate de la aceste bugete, în raza de activitate a trezoreriei teritoriale”</w:t>
      </w:r>
      <w:r w:rsidR="005703D6" w:rsidRPr="00FA7215">
        <w:rPr>
          <w:rFonts w:ascii="Times New Roman" w:hAnsi="Times New Roman"/>
          <w:sz w:val="28"/>
          <w:szCs w:val="28"/>
          <w:lang w:val="ro-MO"/>
        </w:rPr>
        <w:t>.</w:t>
      </w:r>
    </w:p>
    <w:p w:rsidR="00923901" w:rsidRDefault="00923901" w:rsidP="00923901">
      <w:pPr>
        <w:pStyle w:val="ListParagraph"/>
        <w:spacing w:after="0" w:line="120" w:lineRule="auto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5703D6" w:rsidRDefault="005703D6" w:rsidP="0004560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la alineatul (4), litera c) se exclude.</w:t>
      </w:r>
    </w:p>
    <w:p w:rsidR="00DD4DBE" w:rsidRPr="00432912" w:rsidRDefault="00DD4DBE" w:rsidP="00DD4DBE">
      <w:pPr>
        <w:pStyle w:val="ListParagraph"/>
        <w:spacing w:after="0" w:line="120" w:lineRule="auto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5703D6" w:rsidRPr="00432912" w:rsidRDefault="005703D6" w:rsidP="0004560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  <w:lang w:val="ro-MO"/>
        </w:rPr>
      </w:pPr>
      <w:r w:rsidRPr="00432912">
        <w:rPr>
          <w:rFonts w:ascii="Times New Roman" w:hAnsi="Times New Roman"/>
          <w:sz w:val="28"/>
          <w:szCs w:val="28"/>
          <w:lang w:val="ro-MO"/>
        </w:rPr>
        <w:t>alineatul (7) se exclude.</w:t>
      </w:r>
    </w:p>
    <w:p w:rsidR="001F2CC6" w:rsidRPr="00FA7215" w:rsidRDefault="001F2CC6" w:rsidP="001F2CC6">
      <w:pPr>
        <w:pStyle w:val="ListParagraph"/>
        <w:spacing w:after="0" w:line="240" w:lineRule="auto"/>
        <w:ind w:left="567"/>
        <w:jc w:val="both"/>
        <w:rPr>
          <w:rFonts w:ascii="Times New Roman" w:hAnsi="Times New Roman"/>
          <w:lang w:val="ro-MO"/>
        </w:rPr>
      </w:pPr>
    </w:p>
    <w:p w:rsidR="001F2CC6" w:rsidRPr="00FA7215" w:rsidRDefault="005703D6" w:rsidP="005703D6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articolul 29 alineatul (5), cuvintele „privind execuţia bugetelor unităţilor administrativ-teritoriale” se substituie prin cuvintele „consolidate a bugetelor unităţilor administrativ-teritoriale de nivel</w:t>
      </w:r>
      <w:r w:rsidR="00E52CB2">
        <w:rPr>
          <w:rFonts w:ascii="Times New Roman" w:hAnsi="Times New Roman"/>
          <w:sz w:val="28"/>
          <w:szCs w:val="28"/>
          <w:lang w:val="ro-MO"/>
        </w:rPr>
        <w:t>ul întîi şi al doilea,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pe raion, unitatea teritorial-autonomă cu statut juridic special,</w:t>
      </w:r>
      <w:r w:rsidR="00B0176F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municipiile Chişinău şi Bălţi”.</w:t>
      </w:r>
    </w:p>
    <w:p w:rsidR="005703D6" w:rsidRPr="00FA7215" w:rsidRDefault="005703D6" w:rsidP="005703D6">
      <w:pPr>
        <w:pStyle w:val="ListParagraph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FA67BF" w:rsidRDefault="005703D6" w:rsidP="00FA67BF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>La articolul 30, alineatul (1)</w:t>
      </w:r>
      <w:r w:rsidR="00133F1A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după cuvintele “cu statut juridic special</w:t>
      </w:r>
      <w:r w:rsidR="00B0176F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>” se introduc cuvintele “primarul municipiului Bălţi</w:t>
      </w:r>
      <w:r w:rsidR="00133F1A">
        <w:rPr>
          <w:rFonts w:ascii="Times New Roman" w:hAnsi="Times New Roman"/>
          <w:sz w:val="28"/>
          <w:szCs w:val="28"/>
          <w:lang w:val="ro-MO"/>
        </w:rPr>
        <w:t>,</w:t>
      </w:r>
      <w:r w:rsidRPr="00FA7215">
        <w:rPr>
          <w:rFonts w:ascii="Times New Roman" w:hAnsi="Times New Roman"/>
          <w:sz w:val="28"/>
          <w:szCs w:val="28"/>
          <w:lang w:val="ro-MO"/>
        </w:rPr>
        <w:t>”.</w:t>
      </w:r>
    </w:p>
    <w:p w:rsidR="00FA67BF" w:rsidRPr="00FA67BF" w:rsidRDefault="00FA67BF" w:rsidP="00FA67BF">
      <w:pPr>
        <w:pStyle w:val="ListParagraph"/>
        <w:rPr>
          <w:rFonts w:ascii="Times New Roman" w:hAnsi="Times New Roman"/>
          <w:sz w:val="28"/>
          <w:szCs w:val="28"/>
          <w:lang w:val="ro-MO"/>
        </w:rPr>
      </w:pPr>
    </w:p>
    <w:p w:rsidR="005703D6" w:rsidRPr="00FA67BF" w:rsidRDefault="005703D6" w:rsidP="00FA67BF">
      <w:pPr>
        <w:pStyle w:val="ListParagraph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FA67BF">
        <w:rPr>
          <w:rFonts w:ascii="Times New Roman" w:hAnsi="Times New Roman"/>
          <w:sz w:val="28"/>
          <w:szCs w:val="28"/>
          <w:lang w:val="ro-MO"/>
        </w:rPr>
        <w:t xml:space="preserve"> La articolul 32, alineatul (2), cuvintele “cu</w:t>
      </w:r>
      <w:r w:rsidR="00D967C8" w:rsidRPr="00FA67BF">
        <w:rPr>
          <w:rFonts w:ascii="Times New Roman" w:hAnsi="Times New Roman"/>
          <w:sz w:val="28"/>
          <w:szCs w:val="28"/>
          <w:lang w:val="ro-MO"/>
        </w:rPr>
        <w:t xml:space="preserve"> excepţia municipiului Chişinău</w:t>
      </w:r>
      <w:r w:rsidRPr="00FA67BF">
        <w:rPr>
          <w:rFonts w:ascii="Times New Roman" w:hAnsi="Times New Roman"/>
          <w:sz w:val="28"/>
          <w:szCs w:val="28"/>
          <w:lang w:val="ro-MO"/>
        </w:rPr>
        <w:t>” de substituit prin cuvintele “cu excepţia municipiilor Băl</w:t>
      </w:r>
      <w:r w:rsidRPr="00FA67BF">
        <w:rPr>
          <w:rFonts w:ascii="Times New Roman" w:hAnsi="Cambria Math"/>
          <w:sz w:val="28"/>
          <w:szCs w:val="28"/>
          <w:lang w:val="ro-MO"/>
        </w:rPr>
        <w:t>ț</w:t>
      </w:r>
      <w:r w:rsidRPr="00FA67BF">
        <w:rPr>
          <w:rFonts w:ascii="Times New Roman" w:hAnsi="Times New Roman"/>
          <w:sz w:val="28"/>
          <w:szCs w:val="28"/>
          <w:lang w:val="ro-MO"/>
        </w:rPr>
        <w:t xml:space="preserve">i </w:t>
      </w:r>
      <w:r w:rsidRPr="00FA67BF">
        <w:rPr>
          <w:rFonts w:ascii="Times New Roman" w:hAnsi="Cambria Math"/>
          <w:sz w:val="28"/>
          <w:szCs w:val="28"/>
          <w:lang w:val="ro-MO"/>
        </w:rPr>
        <w:t>ș</w:t>
      </w:r>
      <w:r w:rsidRPr="00FA67BF">
        <w:rPr>
          <w:rFonts w:ascii="Times New Roman" w:hAnsi="Times New Roman"/>
          <w:sz w:val="28"/>
          <w:szCs w:val="28"/>
          <w:lang w:val="ro-MO"/>
        </w:rPr>
        <w:t>i Chişinău”</w:t>
      </w:r>
      <w:r w:rsidR="00E52CB2" w:rsidRPr="00FA67BF">
        <w:rPr>
          <w:rFonts w:ascii="Times New Roman" w:hAnsi="Times New Roman"/>
          <w:sz w:val="28"/>
          <w:szCs w:val="28"/>
          <w:lang w:val="ro-MO"/>
        </w:rPr>
        <w:t>.</w:t>
      </w:r>
    </w:p>
    <w:p w:rsidR="005703D6" w:rsidRPr="00FA7215" w:rsidRDefault="005703D6" w:rsidP="005703D6">
      <w:pPr>
        <w:pStyle w:val="ListParagraph"/>
        <w:rPr>
          <w:rFonts w:ascii="Times New Roman" w:hAnsi="Times New Roman"/>
          <w:sz w:val="28"/>
          <w:szCs w:val="28"/>
          <w:lang w:val="ro-MO"/>
        </w:rPr>
      </w:pPr>
    </w:p>
    <w:p w:rsidR="005703D6" w:rsidRPr="00FA7215" w:rsidRDefault="005703D6" w:rsidP="005703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o-MO"/>
        </w:rPr>
      </w:pPr>
      <w:r w:rsidRPr="00FA7215">
        <w:rPr>
          <w:rFonts w:ascii="Times New Roman" w:hAnsi="Times New Roman"/>
          <w:sz w:val="28"/>
          <w:szCs w:val="28"/>
          <w:lang w:val="ro-MO"/>
        </w:rPr>
        <w:t xml:space="preserve"> Articolul 34 se exclude. </w:t>
      </w:r>
    </w:p>
    <w:p w:rsidR="00942BDB" w:rsidRPr="00942BDB" w:rsidRDefault="00942BDB" w:rsidP="00FE4AC4">
      <w:pPr>
        <w:ind w:firstLine="567"/>
        <w:jc w:val="both"/>
        <w:rPr>
          <w:rFonts w:ascii="Times New Roman" w:hAnsi="Times New Roman"/>
          <w:b/>
          <w:sz w:val="10"/>
          <w:szCs w:val="10"/>
          <w:lang w:val="ro-MO"/>
        </w:rPr>
      </w:pPr>
    </w:p>
    <w:p w:rsidR="00FE4AC4" w:rsidRDefault="00FE4AC4" w:rsidP="00FE4AC4">
      <w:pPr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E52CB2">
        <w:rPr>
          <w:rFonts w:ascii="Times New Roman" w:hAnsi="Times New Roman"/>
          <w:b/>
          <w:sz w:val="28"/>
          <w:szCs w:val="28"/>
          <w:lang w:val="ro-MO"/>
        </w:rPr>
        <w:t>Art.II.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–  Codul Fiscal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Pr="00FA7215">
        <w:rPr>
          <w:rFonts w:ascii="Times New Roman" w:hAnsi="Times New Roman"/>
          <w:sz w:val="28"/>
          <w:szCs w:val="28"/>
          <w:lang w:val="ro-MO"/>
        </w:rPr>
        <w:t>nr.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1163</w:t>
      </w:r>
      <w:r w:rsidRPr="00FA7215">
        <w:rPr>
          <w:rFonts w:ascii="Times New Roman" w:hAnsi="Times New Roman"/>
          <w:sz w:val="28"/>
          <w:szCs w:val="28"/>
          <w:lang w:val="ro-MO"/>
        </w:rPr>
        <w:t>-X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III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din 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24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aprilie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1997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(Monitorul Oficial al Republicii Moldova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, ediţie specială, 2007</w:t>
      </w:r>
      <w:r w:rsidRPr="00FA7215">
        <w:rPr>
          <w:rFonts w:ascii="Times New Roman" w:hAnsi="Times New Roman"/>
          <w:sz w:val="28"/>
          <w:szCs w:val="28"/>
          <w:lang w:val="ro-MO"/>
        </w:rPr>
        <w:t>), cu modificările ulterioare, se modifică după cum urmează:</w:t>
      </w:r>
    </w:p>
    <w:p w:rsidR="000F23B9" w:rsidRPr="000F23B9" w:rsidRDefault="000F23B9" w:rsidP="000F23B9">
      <w:pPr>
        <w:pStyle w:val="ListParagraph"/>
        <w:numPr>
          <w:ilvl w:val="0"/>
          <w:numId w:val="9"/>
        </w:numPr>
        <w:spacing w:after="0"/>
        <w:ind w:left="924" w:hanging="357"/>
        <w:jc w:val="both"/>
        <w:rPr>
          <w:rFonts w:ascii="Times New Roman" w:hAnsi="Times New Roman"/>
          <w:sz w:val="28"/>
          <w:szCs w:val="28"/>
          <w:lang w:val="ro-MO"/>
        </w:rPr>
      </w:pPr>
      <w:r w:rsidRPr="000F23B9">
        <w:rPr>
          <w:rFonts w:ascii="Times New Roman" w:hAnsi="Times New Roman"/>
          <w:sz w:val="28"/>
          <w:szCs w:val="28"/>
          <w:lang w:val="ro-MO"/>
        </w:rPr>
        <w:t>La articolul 1 alineatul (2), articolul 6 alineatul (4) și alineatul (5), articolul 7</w:t>
      </w:r>
      <w:r w:rsidR="00A1170C">
        <w:rPr>
          <w:rFonts w:ascii="Times New Roman" w:hAnsi="Times New Roman"/>
          <w:sz w:val="28"/>
          <w:szCs w:val="28"/>
          <w:lang w:val="ro-MO"/>
        </w:rPr>
        <w:t xml:space="preserve"> (în tot textul)</w:t>
      </w:r>
      <w:r w:rsidRPr="000F23B9">
        <w:rPr>
          <w:rFonts w:ascii="Times New Roman" w:hAnsi="Times New Roman"/>
          <w:sz w:val="28"/>
          <w:szCs w:val="28"/>
          <w:lang w:val="ro-MO"/>
        </w:rPr>
        <w:t>, cuvîntul „generale” se exclude.</w:t>
      </w:r>
    </w:p>
    <w:p w:rsidR="000F23B9" w:rsidRPr="000F23B9" w:rsidRDefault="000F23B9" w:rsidP="000F23B9">
      <w:pPr>
        <w:pStyle w:val="ListParagraph"/>
        <w:numPr>
          <w:ilvl w:val="0"/>
          <w:numId w:val="9"/>
        </w:numPr>
        <w:spacing w:after="0"/>
        <w:ind w:left="924" w:hanging="357"/>
        <w:jc w:val="both"/>
        <w:rPr>
          <w:rFonts w:ascii="Times New Roman" w:hAnsi="Times New Roman"/>
          <w:sz w:val="28"/>
          <w:szCs w:val="28"/>
          <w:lang w:val="ro-MO"/>
        </w:rPr>
      </w:pPr>
      <w:r w:rsidRPr="000F23B9">
        <w:rPr>
          <w:rFonts w:ascii="Times New Roman" w:hAnsi="Times New Roman"/>
          <w:sz w:val="28"/>
          <w:szCs w:val="28"/>
          <w:lang w:val="ro-MO"/>
        </w:rPr>
        <w:t>La articolul 93 punctul 1) şi articolul 119 punctul 1), cuvîntul „general” se exclude.</w:t>
      </w:r>
    </w:p>
    <w:p w:rsidR="000F23B9" w:rsidRPr="000F23B9" w:rsidRDefault="000F23B9" w:rsidP="000F23B9">
      <w:pPr>
        <w:pStyle w:val="ListParagraph"/>
        <w:numPr>
          <w:ilvl w:val="0"/>
          <w:numId w:val="9"/>
        </w:numPr>
        <w:spacing w:after="0"/>
        <w:ind w:left="924" w:hanging="357"/>
        <w:jc w:val="both"/>
        <w:rPr>
          <w:rFonts w:ascii="Times New Roman" w:hAnsi="Times New Roman"/>
          <w:sz w:val="28"/>
          <w:szCs w:val="28"/>
          <w:lang w:val="ro-MO"/>
        </w:rPr>
      </w:pPr>
      <w:r w:rsidRPr="000F23B9">
        <w:rPr>
          <w:rFonts w:ascii="Times New Roman" w:hAnsi="Times New Roman"/>
          <w:sz w:val="28"/>
          <w:szCs w:val="28"/>
          <w:lang w:val="ro-MO"/>
        </w:rPr>
        <w:t>La articolul 6:</w:t>
      </w:r>
    </w:p>
    <w:p w:rsidR="000F23B9" w:rsidRPr="000F23B9" w:rsidRDefault="000F23B9" w:rsidP="000F23B9">
      <w:pPr>
        <w:pStyle w:val="ListParagraph"/>
        <w:spacing w:after="0"/>
        <w:ind w:left="432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 xml:space="preserve">       </w:t>
      </w:r>
      <w:r w:rsidRPr="000F23B9">
        <w:rPr>
          <w:rFonts w:ascii="Times New Roman" w:hAnsi="Times New Roman"/>
          <w:sz w:val="28"/>
          <w:szCs w:val="28"/>
          <w:lang w:val="ro-MO"/>
        </w:rPr>
        <w:t>-  alineatul (6), după litera a) se introduce litera a</w:t>
      </w:r>
      <w:r w:rsidRPr="000F23B9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0F23B9">
        <w:rPr>
          <w:rFonts w:ascii="Times New Roman" w:hAnsi="Times New Roman"/>
          <w:sz w:val="28"/>
          <w:szCs w:val="28"/>
          <w:lang w:val="ro-MO"/>
        </w:rPr>
        <w:t>) cu următorul cuprins:</w:t>
      </w:r>
    </w:p>
    <w:p w:rsidR="000F23B9" w:rsidRPr="000F23B9" w:rsidRDefault="000F23B9" w:rsidP="000F23B9">
      <w:pPr>
        <w:pStyle w:val="ListParagraph"/>
        <w:spacing w:after="0"/>
        <w:ind w:left="924"/>
        <w:jc w:val="both"/>
        <w:rPr>
          <w:rFonts w:ascii="Times New Roman" w:hAnsi="Times New Roman"/>
          <w:sz w:val="28"/>
          <w:szCs w:val="28"/>
          <w:lang w:val="ro-MO"/>
        </w:rPr>
      </w:pPr>
      <w:r w:rsidRPr="000F23B9">
        <w:rPr>
          <w:rFonts w:ascii="Times New Roman" w:hAnsi="Times New Roman"/>
          <w:sz w:val="28"/>
          <w:szCs w:val="28"/>
          <w:lang w:val="ro-MO"/>
        </w:rPr>
        <w:t>„a</w:t>
      </w:r>
      <w:r w:rsidRPr="000F23B9">
        <w:rPr>
          <w:rFonts w:ascii="Times New Roman" w:hAnsi="Times New Roman"/>
          <w:sz w:val="28"/>
          <w:szCs w:val="28"/>
          <w:vertAlign w:val="superscript"/>
          <w:lang w:val="ro-MO"/>
        </w:rPr>
        <w:t>1</w:t>
      </w:r>
      <w:r w:rsidRPr="000F23B9">
        <w:rPr>
          <w:rFonts w:ascii="Times New Roman" w:hAnsi="Times New Roman"/>
          <w:sz w:val="28"/>
          <w:szCs w:val="28"/>
          <w:lang w:val="ro-MO"/>
        </w:rPr>
        <w:t>) impozitul privat;”</w:t>
      </w:r>
    </w:p>
    <w:p w:rsidR="000F23B9" w:rsidRPr="000F23B9" w:rsidRDefault="000F23B9" w:rsidP="000F23B9">
      <w:pPr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0F23B9">
        <w:rPr>
          <w:rFonts w:ascii="Times New Roman" w:hAnsi="Times New Roman"/>
          <w:sz w:val="28"/>
          <w:szCs w:val="28"/>
          <w:lang w:val="ro-MO"/>
        </w:rPr>
        <w:t xml:space="preserve">     - alineatul (10) propoziţia a treia se modifică şi se expune în următoarea redacţie: „Impozitul pe venitul persoanelor fizice reprezintă sursă de reglementare a veniturilor sistemului bugetar.”</w:t>
      </w:r>
    </w:p>
    <w:p w:rsidR="00E52CB2" w:rsidRDefault="00E52CB2" w:rsidP="009F418B">
      <w:pPr>
        <w:spacing w:before="120"/>
        <w:ind w:firstLine="562"/>
        <w:jc w:val="both"/>
        <w:rPr>
          <w:rFonts w:ascii="Times New Roman" w:hAnsi="Times New Roman"/>
          <w:sz w:val="28"/>
          <w:szCs w:val="28"/>
          <w:lang w:val="ro-MO"/>
        </w:rPr>
      </w:pPr>
      <w:r w:rsidRPr="00E52CB2">
        <w:rPr>
          <w:rFonts w:ascii="Times New Roman" w:hAnsi="Times New Roman"/>
          <w:b/>
          <w:sz w:val="28"/>
          <w:szCs w:val="28"/>
          <w:lang w:val="ro-MO"/>
        </w:rPr>
        <w:lastRenderedPageBreak/>
        <w:t>Art.I</w:t>
      </w:r>
      <w:r w:rsidR="00681914">
        <w:rPr>
          <w:rFonts w:ascii="Times New Roman" w:hAnsi="Times New Roman"/>
          <w:b/>
          <w:sz w:val="28"/>
          <w:szCs w:val="28"/>
          <w:lang w:val="ro-MO"/>
        </w:rPr>
        <w:t>II</w:t>
      </w:r>
      <w:r w:rsidRPr="00AF29F8">
        <w:rPr>
          <w:rFonts w:ascii="Times New Roman" w:hAnsi="Times New Roman"/>
          <w:b/>
          <w:sz w:val="28"/>
          <w:szCs w:val="28"/>
          <w:lang w:val="ro-MO"/>
        </w:rPr>
        <w:t xml:space="preserve">. - </w:t>
      </w:r>
      <w:r w:rsidRPr="00AF29F8">
        <w:rPr>
          <w:rFonts w:ascii="Times New Roman" w:hAnsi="Times New Roman"/>
          <w:sz w:val="28"/>
          <w:szCs w:val="28"/>
          <w:lang w:val="ro-MO"/>
        </w:rPr>
        <w:t>În prim</w:t>
      </w:r>
      <w:r w:rsidR="00D967C8" w:rsidRPr="00AF29F8">
        <w:rPr>
          <w:rFonts w:ascii="Times New Roman" w:hAnsi="Times New Roman"/>
          <w:sz w:val="28"/>
          <w:szCs w:val="28"/>
          <w:lang w:val="ro-MO"/>
        </w:rPr>
        <w:t>ul</w:t>
      </w:r>
      <w:r w:rsidRPr="00AF29F8">
        <w:rPr>
          <w:rFonts w:ascii="Times New Roman" w:hAnsi="Times New Roman"/>
          <w:sz w:val="28"/>
          <w:szCs w:val="28"/>
          <w:lang w:val="ro-MO"/>
        </w:rPr>
        <w:t xml:space="preserve"> </w:t>
      </w:r>
      <w:r w:rsidR="00AE4B64">
        <w:rPr>
          <w:rFonts w:ascii="Times New Roman" w:hAnsi="Times New Roman"/>
          <w:sz w:val="28"/>
          <w:szCs w:val="28"/>
          <w:lang w:val="ro-MO"/>
        </w:rPr>
        <w:t xml:space="preserve">şi al doilea </w:t>
      </w:r>
      <w:r w:rsidRPr="00AF29F8">
        <w:rPr>
          <w:rFonts w:ascii="Times New Roman" w:hAnsi="Times New Roman"/>
          <w:sz w:val="28"/>
          <w:szCs w:val="28"/>
          <w:lang w:val="ro-MO"/>
        </w:rPr>
        <w:t>an de aplicare a prezentei legi, Guvernul se abilitează cu dreptul de a forma în componenţa bugetului de stat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un fond</w:t>
      </w:r>
      <w:r>
        <w:rPr>
          <w:rFonts w:ascii="Times New Roman" w:hAnsi="Times New Roman"/>
          <w:sz w:val="28"/>
          <w:szCs w:val="28"/>
          <w:lang w:val="ro-MO"/>
        </w:rPr>
        <w:t xml:space="preserve"> de compensare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, în </w:t>
      </w:r>
      <w:r w:rsidR="00D967C8">
        <w:rPr>
          <w:rFonts w:ascii="Times New Roman" w:hAnsi="Times New Roman"/>
          <w:sz w:val="28"/>
          <w:szCs w:val="28"/>
          <w:lang w:val="ro-MO"/>
        </w:rPr>
        <w:t>proporţie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de pînă la</w:t>
      </w:r>
      <w:r>
        <w:rPr>
          <w:rFonts w:ascii="Times New Roman" w:hAnsi="Times New Roman"/>
          <w:sz w:val="28"/>
          <w:szCs w:val="28"/>
          <w:lang w:val="ro-MO"/>
        </w:rPr>
        <w:t xml:space="preserve"> 1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% din </w:t>
      </w:r>
      <w:r w:rsidR="0050479C">
        <w:rPr>
          <w:rFonts w:ascii="Times New Roman" w:hAnsi="Times New Roman"/>
          <w:sz w:val="28"/>
          <w:szCs w:val="28"/>
          <w:lang w:val="ro-MO"/>
        </w:rPr>
        <w:t>veniturile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bugetului de stat, pentru acoperirea eventualelor discrepanţe (riscuri) legate de reformarea sistemului de raporturi interbugetare.</w:t>
      </w:r>
    </w:p>
    <w:p w:rsidR="00FE4AC4" w:rsidRPr="00FA7215" w:rsidRDefault="00FE4AC4" w:rsidP="00FE4AC4">
      <w:pPr>
        <w:ind w:firstLine="567"/>
        <w:jc w:val="both"/>
        <w:rPr>
          <w:rFonts w:ascii="Times New Roman" w:hAnsi="Times New Roman"/>
          <w:sz w:val="28"/>
          <w:szCs w:val="28"/>
          <w:lang w:val="ro-MO"/>
        </w:rPr>
      </w:pPr>
      <w:r w:rsidRPr="00E52CB2">
        <w:rPr>
          <w:rFonts w:ascii="Times New Roman" w:hAnsi="Times New Roman"/>
          <w:b/>
          <w:sz w:val="28"/>
          <w:szCs w:val="28"/>
          <w:lang w:val="ro-MO"/>
        </w:rPr>
        <w:t>Art.</w:t>
      </w:r>
      <w:r w:rsidR="00681914">
        <w:rPr>
          <w:rFonts w:ascii="Times New Roman" w:hAnsi="Times New Roman"/>
          <w:b/>
          <w:sz w:val="28"/>
          <w:szCs w:val="28"/>
          <w:lang w:val="ro-MO"/>
        </w:rPr>
        <w:t>I</w:t>
      </w:r>
      <w:r w:rsidR="00E52CB2">
        <w:rPr>
          <w:rFonts w:ascii="Times New Roman" w:hAnsi="Times New Roman"/>
          <w:b/>
          <w:sz w:val="28"/>
          <w:szCs w:val="28"/>
          <w:lang w:val="ro-MO"/>
        </w:rPr>
        <w:t>V</w:t>
      </w:r>
      <w:r w:rsidRPr="00E52CB2">
        <w:rPr>
          <w:rFonts w:ascii="Times New Roman" w:hAnsi="Times New Roman"/>
          <w:b/>
          <w:sz w:val="28"/>
          <w:szCs w:val="28"/>
          <w:lang w:val="ro-MO"/>
        </w:rPr>
        <w:t>.</w:t>
      </w:r>
      <w:r w:rsidRPr="00FA7215">
        <w:rPr>
          <w:rFonts w:ascii="Times New Roman" w:hAnsi="Times New Roman"/>
          <w:sz w:val="28"/>
          <w:szCs w:val="28"/>
          <w:lang w:val="ro-MO"/>
        </w:rPr>
        <w:t xml:space="preserve"> –  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Prezenta lege intră în vigoare de la 1 ianuarie 2014,</w:t>
      </w:r>
      <w:r w:rsidR="00AE4B64">
        <w:rPr>
          <w:rFonts w:ascii="Times New Roman" w:hAnsi="Times New Roman"/>
          <w:sz w:val="28"/>
          <w:szCs w:val="28"/>
          <w:lang w:val="ro-MO"/>
        </w:rPr>
        <w:t xml:space="preserve"> cu excepţia prevederilor privind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 xml:space="preserve"> elaborare</w:t>
      </w:r>
      <w:r w:rsidR="00AE4B64">
        <w:rPr>
          <w:rFonts w:ascii="Times New Roman" w:hAnsi="Times New Roman"/>
          <w:sz w:val="28"/>
          <w:szCs w:val="28"/>
          <w:lang w:val="ro-MO"/>
        </w:rPr>
        <w:t>a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 xml:space="preserve"> bugetelor unităţilor administrativ-teritoriale</w:t>
      </w:r>
      <w:r w:rsidR="002F520C">
        <w:rPr>
          <w:rFonts w:ascii="Times New Roman" w:hAnsi="Times New Roman"/>
          <w:sz w:val="28"/>
          <w:szCs w:val="28"/>
          <w:lang w:val="ro-MO"/>
        </w:rPr>
        <w:t>, care se pun în aplicare de la 1 ianuarie 2013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.</w:t>
      </w:r>
    </w:p>
    <w:p w:rsidR="00FA7215" w:rsidRDefault="00FA7215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52CB2" w:rsidRDefault="00E52CB2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52CB2" w:rsidRDefault="00E52CB2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E52CB2" w:rsidRPr="00FA7215" w:rsidRDefault="00E52CB2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FA7215" w:rsidRPr="00D967C8" w:rsidRDefault="00FA7215" w:rsidP="00FA7215">
      <w:pPr>
        <w:pStyle w:val="ListParagraph"/>
        <w:ind w:left="927"/>
        <w:jc w:val="both"/>
        <w:rPr>
          <w:rFonts w:ascii="Times New Roman" w:hAnsi="Times New Roman"/>
          <w:b/>
          <w:sz w:val="28"/>
          <w:szCs w:val="28"/>
          <w:lang w:val="ro-MO"/>
        </w:rPr>
      </w:pPr>
      <w:r w:rsidRPr="00D967C8">
        <w:rPr>
          <w:rFonts w:ascii="Times New Roman" w:hAnsi="Times New Roman"/>
          <w:b/>
          <w:sz w:val="28"/>
          <w:szCs w:val="28"/>
          <w:lang w:val="ro-MO"/>
        </w:rPr>
        <w:t>Preşedintele Parlamentului</w:t>
      </w:r>
    </w:p>
    <w:p w:rsidR="00E52CB2" w:rsidRDefault="00E52CB2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</w:p>
    <w:p w:rsidR="00A57B97" w:rsidRPr="00FA7215" w:rsidRDefault="00E52CB2" w:rsidP="00FA7215">
      <w:pPr>
        <w:pStyle w:val="ListParagraph"/>
        <w:ind w:left="927"/>
        <w:jc w:val="both"/>
        <w:rPr>
          <w:rFonts w:ascii="Times New Roman" w:hAnsi="Times New Roman"/>
          <w:sz w:val="28"/>
          <w:szCs w:val="28"/>
          <w:lang w:val="ro-MO"/>
        </w:rPr>
      </w:pPr>
      <w:r>
        <w:rPr>
          <w:rFonts w:ascii="Times New Roman" w:hAnsi="Times New Roman"/>
          <w:sz w:val="28"/>
          <w:szCs w:val="28"/>
          <w:lang w:val="ro-MO"/>
        </w:rPr>
        <w:t>n</w:t>
      </w:r>
      <w:r w:rsidR="00FA7215" w:rsidRPr="00FA7215">
        <w:rPr>
          <w:rFonts w:ascii="Times New Roman" w:hAnsi="Times New Roman"/>
          <w:sz w:val="28"/>
          <w:szCs w:val="28"/>
          <w:lang w:val="ro-MO"/>
        </w:rPr>
        <w:t>r.____ din _______</w:t>
      </w:r>
      <w:r w:rsidR="00183EA2">
        <w:rPr>
          <w:rFonts w:ascii="Times New Roman" w:hAnsi="Times New Roman"/>
          <w:sz w:val="28"/>
          <w:szCs w:val="28"/>
          <w:lang w:val="ro-MO"/>
        </w:rPr>
        <w:t>______</w:t>
      </w:r>
    </w:p>
    <w:sectPr w:rsidR="00A57B97" w:rsidRPr="00FA7215" w:rsidSect="00942BDB">
      <w:footerReference w:type="default" r:id="rId8"/>
      <w:pgSz w:w="12240" w:h="15840"/>
      <w:pgMar w:top="900" w:right="850" w:bottom="63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6AF" w:rsidRDefault="006A36AF" w:rsidP="003E1B8F">
      <w:pPr>
        <w:spacing w:after="0" w:line="240" w:lineRule="auto"/>
      </w:pPr>
      <w:r>
        <w:separator/>
      </w:r>
    </w:p>
  </w:endnote>
  <w:endnote w:type="continuationSeparator" w:id="1">
    <w:p w:rsidR="006A36AF" w:rsidRDefault="006A36AF" w:rsidP="003E1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961" w:rsidRPr="00FA67BF" w:rsidRDefault="00322195">
    <w:pPr>
      <w:pStyle w:val="Footer"/>
      <w:jc w:val="right"/>
      <w:rPr>
        <w:rFonts w:ascii="Times New Roman" w:hAnsi="Times New Roman"/>
      </w:rPr>
    </w:pPr>
    <w:r w:rsidRPr="00FA67BF">
      <w:rPr>
        <w:rFonts w:ascii="Times New Roman" w:hAnsi="Times New Roman"/>
      </w:rPr>
      <w:fldChar w:fldCharType="begin"/>
    </w:r>
    <w:r w:rsidR="00D9269D" w:rsidRPr="00FA67BF">
      <w:rPr>
        <w:rFonts w:ascii="Times New Roman" w:hAnsi="Times New Roman"/>
      </w:rPr>
      <w:instrText xml:space="preserve"> PAGE   \* MERGEFORMAT </w:instrText>
    </w:r>
    <w:r w:rsidRPr="00FA67BF">
      <w:rPr>
        <w:rFonts w:ascii="Times New Roman" w:hAnsi="Times New Roman"/>
      </w:rPr>
      <w:fldChar w:fldCharType="separate"/>
    </w:r>
    <w:r w:rsidR="00826322">
      <w:rPr>
        <w:rFonts w:ascii="Times New Roman" w:hAnsi="Times New Roman"/>
        <w:noProof/>
      </w:rPr>
      <w:t>11</w:t>
    </w:r>
    <w:r w:rsidRPr="00FA67BF">
      <w:rPr>
        <w:rFonts w:ascii="Times New Roman" w:hAnsi="Times New Roman"/>
        <w:noProof/>
      </w:rPr>
      <w:fldChar w:fldCharType="end"/>
    </w:r>
  </w:p>
  <w:p w:rsidR="009D4961" w:rsidRDefault="009D49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6AF" w:rsidRDefault="006A36AF" w:rsidP="003E1B8F">
      <w:pPr>
        <w:spacing w:after="0" w:line="240" w:lineRule="auto"/>
      </w:pPr>
      <w:r>
        <w:separator/>
      </w:r>
    </w:p>
  </w:footnote>
  <w:footnote w:type="continuationSeparator" w:id="1">
    <w:p w:rsidR="006A36AF" w:rsidRDefault="006A36AF" w:rsidP="003E1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78F6"/>
    <w:multiLevelType w:val="hybridMultilevel"/>
    <w:tmpl w:val="7E1EBD96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5D3202"/>
    <w:multiLevelType w:val="hybridMultilevel"/>
    <w:tmpl w:val="8C448FC4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C01750"/>
    <w:multiLevelType w:val="hybridMultilevel"/>
    <w:tmpl w:val="301058AA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B403B78"/>
    <w:multiLevelType w:val="hybridMultilevel"/>
    <w:tmpl w:val="4E06B32A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B91616F"/>
    <w:multiLevelType w:val="hybridMultilevel"/>
    <w:tmpl w:val="70F855AC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DB10452"/>
    <w:multiLevelType w:val="hybridMultilevel"/>
    <w:tmpl w:val="645462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F4C77"/>
    <w:multiLevelType w:val="hybridMultilevel"/>
    <w:tmpl w:val="C226E3FE"/>
    <w:lvl w:ilvl="0" w:tplc="73A865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03F46C5"/>
    <w:multiLevelType w:val="hybridMultilevel"/>
    <w:tmpl w:val="C7767AC8"/>
    <w:lvl w:ilvl="0" w:tplc="F7528C7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278A1FB9"/>
    <w:multiLevelType w:val="hybridMultilevel"/>
    <w:tmpl w:val="2F26346A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FD52C1F"/>
    <w:multiLevelType w:val="hybridMultilevel"/>
    <w:tmpl w:val="1D907F48"/>
    <w:lvl w:ilvl="0" w:tplc="95C6555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5F3207"/>
    <w:multiLevelType w:val="hybridMultilevel"/>
    <w:tmpl w:val="DB862CCA"/>
    <w:lvl w:ilvl="0" w:tplc="718EE48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5F29ED"/>
    <w:multiLevelType w:val="hybridMultilevel"/>
    <w:tmpl w:val="C944A9CC"/>
    <w:lvl w:ilvl="0" w:tplc="4120D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D7621D1"/>
    <w:multiLevelType w:val="hybridMultilevel"/>
    <w:tmpl w:val="1BAC0ADA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E3663C7"/>
    <w:multiLevelType w:val="hybridMultilevel"/>
    <w:tmpl w:val="97BEB7EE"/>
    <w:lvl w:ilvl="0" w:tplc="4120D5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37179C3"/>
    <w:multiLevelType w:val="hybridMultilevel"/>
    <w:tmpl w:val="0E38D87A"/>
    <w:lvl w:ilvl="0" w:tplc="468603E0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5">
    <w:nsid w:val="48A65E1A"/>
    <w:multiLevelType w:val="hybridMultilevel"/>
    <w:tmpl w:val="C7A457B8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8BA42C2"/>
    <w:multiLevelType w:val="hybridMultilevel"/>
    <w:tmpl w:val="7FC62BA6"/>
    <w:lvl w:ilvl="0" w:tplc="DC4E430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0D49CE"/>
    <w:multiLevelType w:val="hybridMultilevel"/>
    <w:tmpl w:val="4AFC2EA2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48B10DF"/>
    <w:multiLevelType w:val="hybridMultilevel"/>
    <w:tmpl w:val="CC8A66C8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AF94515"/>
    <w:multiLevelType w:val="hybridMultilevel"/>
    <w:tmpl w:val="1716235A"/>
    <w:lvl w:ilvl="0" w:tplc="718EE48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D21AE7"/>
    <w:multiLevelType w:val="hybridMultilevel"/>
    <w:tmpl w:val="8C3A0E4E"/>
    <w:lvl w:ilvl="0" w:tplc="8EA48DAC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5EE427E2"/>
    <w:multiLevelType w:val="hybridMultilevel"/>
    <w:tmpl w:val="6CE2BCF2"/>
    <w:lvl w:ilvl="0" w:tplc="718EE482">
      <w:start w:val="4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05A1B19"/>
    <w:multiLevelType w:val="hybridMultilevel"/>
    <w:tmpl w:val="82AA4D6A"/>
    <w:lvl w:ilvl="0" w:tplc="4FEECE9A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3">
    <w:nsid w:val="653E3556"/>
    <w:multiLevelType w:val="hybridMultilevel"/>
    <w:tmpl w:val="313C1668"/>
    <w:lvl w:ilvl="0" w:tplc="DC4E4302">
      <w:start w:val="1"/>
      <w:numFmt w:val="bullet"/>
      <w:lvlText w:val="-"/>
      <w:lvlJc w:val="left"/>
      <w:pPr>
        <w:ind w:left="432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4">
    <w:nsid w:val="69EC47DD"/>
    <w:multiLevelType w:val="hybridMultilevel"/>
    <w:tmpl w:val="C1BCFF22"/>
    <w:lvl w:ilvl="0" w:tplc="718EE482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6A1C0267"/>
    <w:multiLevelType w:val="hybridMultilevel"/>
    <w:tmpl w:val="52D2AB58"/>
    <w:lvl w:ilvl="0" w:tplc="4120D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C333E26"/>
    <w:multiLevelType w:val="hybridMultilevel"/>
    <w:tmpl w:val="1654E98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D33A05"/>
    <w:multiLevelType w:val="hybridMultilevel"/>
    <w:tmpl w:val="C944A9CC"/>
    <w:lvl w:ilvl="0" w:tplc="4120D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EC93CDB"/>
    <w:multiLevelType w:val="hybridMultilevel"/>
    <w:tmpl w:val="374CB6E0"/>
    <w:lvl w:ilvl="0" w:tplc="C2281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11"/>
  </w:num>
  <w:num w:numId="4">
    <w:abstractNumId w:val="5"/>
  </w:num>
  <w:num w:numId="5">
    <w:abstractNumId w:val="23"/>
  </w:num>
  <w:num w:numId="6">
    <w:abstractNumId w:val="28"/>
  </w:num>
  <w:num w:numId="7">
    <w:abstractNumId w:val="27"/>
  </w:num>
  <w:num w:numId="8">
    <w:abstractNumId w:val="25"/>
  </w:num>
  <w:num w:numId="9">
    <w:abstractNumId w:val="13"/>
  </w:num>
  <w:num w:numId="10">
    <w:abstractNumId w:val="16"/>
  </w:num>
  <w:num w:numId="11">
    <w:abstractNumId w:val="24"/>
  </w:num>
  <w:num w:numId="12">
    <w:abstractNumId w:val="20"/>
  </w:num>
  <w:num w:numId="13">
    <w:abstractNumId w:val="17"/>
  </w:num>
  <w:num w:numId="14">
    <w:abstractNumId w:val="12"/>
  </w:num>
  <w:num w:numId="15">
    <w:abstractNumId w:val="2"/>
  </w:num>
  <w:num w:numId="16">
    <w:abstractNumId w:val="0"/>
  </w:num>
  <w:num w:numId="17">
    <w:abstractNumId w:val="8"/>
  </w:num>
  <w:num w:numId="18">
    <w:abstractNumId w:val="3"/>
  </w:num>
  <w:num w:numId="19">
    <w:abstractNumId w:val="18"/>
  </w:num>
  <w:num w:numId="20">
    <w:abstractNumId w:val="19"/>
  </w:num>
  <w:num w:numId="21">
    <w:abstractNumId w:val="15"/>
  </w:num>
  <w:num w:numId="22">
    <w:abstractNumId w:val="10"/>
  </w:num>
  <w:num w:numId="23">
    <w:abstractNumId w:val="21"/>
  </w:num>
  <w:num w:numId="24">
    <w:abstractNumId w:val="1"/>
  </w:num>
  <w:num w:numId="25">
    <w:abstractNumId w:val="4"/>
  </w:num>
  <w:num w:numId="26">
    <w:abstractNumId w:val="7"/>
  </w:num>
  <w:num w:numId="27">
    <w:abstractNumId w:val="9"/>
  </w:num>
  <w:num w:numId="28">
    <w:abstractNumId w:val="26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7B97"/>
    <w:rsid w:val="00010D3B"/>
    <w:rsid w:val="00021829"/>
    <w:rsid w:val="00036C8A"/>
    <w:rsid w:val="00041462"/>
    <w:rsid w:val="00045609"/>
    <w:rsid w:val="000574A8"/>
    <w:rsid w:val="00073C81"/>
    <w:rsid w:val="00084512"/>
    <w:rsid w:val="000F23B9"/>
    <w:rsid w:val="00100F49"/>
    <w:rsid w:val="0010450E"/>
    <w:rsid w:val="00120896"/>
    <w:rsid w:val="00133F1A"/>
    <w:rsid w:val="00144577"/>
    <w:rsid w:val="00160017"/>
    <w:rsid w:val="0017654F"/>
    <w:rsid w:val="00183EA2"/>
    <w:rsid w:val="001B1C33"/>
    <w:rsid w:val="001B78AB"/>
    <w:rsid w:val="001C5ABB"/>
    <w:rsid w:val="001E0F41"/>
    <w:rsid w:val="001F2190"/>
    <w:rsid w:val="001F2CC6"/>
    <w:rsid w:val="00216E6B"/>
    <w:rsid w:val="002500CF"/>
    <w:rsid w:val="00276258"/>
    <w:rsid w:val="00283AB6"/>
    <w:rsid w:val="00292FCB"/>
    <w:rsid w:val="00293AA3"/>
    <w:rsid w:val="002A3505"/>
    <w:rsid w:val="002C6DF3"/>
    <w:rsid w:val="002C7CE0"/>
    <w:rsid w:val="002E0258"/>
    <w:rsid w:val="002F520C"/>
    <w:rsid w:val="00316FBE"/>
    <w:rsid w:val="00322195"/>
    <w:rsid w:val="003419D7"/>
    <w:rsid w:val="00343981"/>
    <w:rsid w:val="0036042D"/>
    <w:rsid w:val="00366729"/>
    <w:rsid w:val="003742E6"/>
    <w:rsid w:val="003978E4"/>
    <w:rsid w:val="003B1F12"/>
    <w:rsid w:val="003E1B8F"/>
    <w:rsid w:val="003E7593"/>
    <w:rsid w:val="004117DE"/>
    <w:rsid w:val="00431EC4"/>
    <w:rsid w:val="00432912"/>
    <w:rsid w:val="004542BE"/>
    <w:rsid w:val="00456BD7"/>
    <w:rsid w:val="004B187B"/>
    <w:rsid w:val="004F7B2F"/>
    <w:rsid w:val="0050479C"/>
    <w:rsid w:val="005703D6"/>
    <w:rsid w:val="005878CD"/>
    <w:rsid w:val="005D4235"/>
    <w:rsid w:val="005E5094"/>
    <w:rsid w:val="005F2763"/>
    <w:rsid w:val="00613168"/>
    <w:rsid w:val="006200C3"/>
    <w:rsid w:val="006208D1"/>
    <w:rsid w:val="0065527B"/>
    <w:rsid w:val="00656A6B"/>
    <w:rsid w:val="00681914"/>
    <w:rsid w:val="006A36AF"/>
    <w:rsid w:val="006B7722"/>
    <w:rsid w:val="006E31B7"/>
    <w:rsid w:val="00735443"/>
    <w:rsid w:val="007832BD"/>
    <w:rsid w:val="00793A5C"/>
    <w:rsid w:val="007B7286"/>
    <w:rsid w:val="00826322"/>
    <w:rsid w:val="00851081"/>
    <w:rsid w:val="00855BDA"/>
    <w:rsid w:val="0087420B"/>
    <w:rsid w:val="00874666"/>
    <w:rsid w:val="008769B9"/>
    <w:rsid w:val="008A3EBA"/>
    <w:rsid w:val="008E426D"/>
    <w:rsid w:val="0090295D"/>
    <w:rsid w:val="009140C7"/>
    <w:rsid w:val="0092103C"/>
    <w:rsid w:val="0092326E"/>
    <w:rsid w:val="00923901"/>
    <w:rsid w:val="009250BA"/>
    <w:rsid w:val="0092748D"/>
    <w:rsid w:val="009341FB"/>
    <w:rsid w:val="00942BDB"/>
    <w:rsid w:val="00947A24"/>
    <w:rsid w:val="009825AA"/>
    <w:rsid w:val="009B1C43"/>
    <w:rsid w:val="009C2F57"/>
    <w:rsid w:val="009D3D00"/>
    <w:rsid w:val="009D4961"/>
    <w:rsid w:val="009F418B"/>
    <w:rsid w:val="00A1170C"/>
    <w:rsid w:val="00A4351D"/>
    <w:rsid w:val="00A57B97"/>
    <w:rsid w:val="00A6114C"/>
    <w:rsid w:val="00A81D4D"/>
    <w:rsid w:val="00A87A71"/>
    <w:rsid w:val="00A90BC4"/>
    <w:rsid w:val="00AA329F"/>
    <w:rsid w:val="00AB10AE"/>
    <w:rsid w:val="00AB7CF1"/>
    <w:rsid w:val="00AC70E7"/>
    <w:rsid w:val="00AE4B64"/>
    <w:rsid w:val="00AF019F"/>
    <w:rsid w:val="00AF29F8"/>
    <w:rsid w:val="00B0176F"/>
    <w:rsid w:val="00B316CD"/>
    <w:rsid w:val="00B424A9"/>
    <w:rsid w:val="00B50FE3"/>
    <w:rsid w:val="00B725FD"/>
    <w:rsid w:val="00BA1537"/>
    <w:rsid w:val="00BA16EB"/>
    <w:rsid w:val="00BB5D66"/>
    <w:rsid w:val="00BC171B"/>
    <w:rsid w:val="00BE2345"/>
    <w:rsid w:val="00BE6DF5"/>
    <w:rsid w:val="00BE707B"/>
    <w:rsid w:val="00C07B22"/>
    <w:rsid w:val="00C323D5"/>
    <w:rsid w:val="00C36B30"/>
    <w:rsid w:val="00C41F4E"/>
    <w:rsid w:val="00C54EBC"/>
    <w:rsid w:val="00C57E2E"/>
    <w:rsid w:val="00C61F8E"/>
    <w:rsid w:val="00CD7672"/>
    <w:rsid w:val="00CF3BC5"/>
    <w:rsid w:val="00D43A2C"/>
    <w:rsid w:val="00D5654B"/>
    <w:rsid w:val="00D74A27"/>
    <w:rsid w:val="00D9269D"/>
    <w:rsid w:val="00D967C8"/>
    <w:rsid w:val="00DA7BF5"/>
    <w:rsid w:val="00DB1AD3"/>
    <w:rsid w:val="00DC7099"/>
    <w:rsid w:val="00DD4DBE"/>
    <w:rsid w:val="00DF01D4"/>
    <w:rsid w:val="00E07B83"/>
    <w:rsid w:val="00E21759"/>
    <w:rsid w:val="00E52CB2"/>
    <w:rsid w:val="00E76B4B"/>
    <w:rsid w:val="00E86A49"/>
    <w:rsid w:val="00EA0A95"/>
    <w:rsid w:val="00EA5D21"/>
    <w:rsid w:val="00ED258C"/>
    <w:rsid w:val="00F243DF"/>
    <w:rsid w:val="00F3043E"/>
    <w:rsid w:val="00F609B2"/>
    <w:rsid w:val="00F86E08"/>
    <w:rsid w:val="00FA418C"/>
    <w:rsid w:val="00FA4858"/>
    <w:rsid w:val="00FA67BF"/>
    <w:rsid w:val="00FA7215"/>
    <w:rsid w:val="00FB0697"/>
    <w:rsid w:val="00FD11B6"/>
    <w:rsid w:val="00FE4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4A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D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E1B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1B8F"/>
  </w:style>
  <w:style w:type="paragraph" w:styleId="Footer">
    <w:name w:val="footer"/>
    <w:basedOn w:val="Normal"/>
    <w:link w:val="FooterChar"/>
    <w:uiPriority w:val="99"/>
    <w:unhideWhenUsed/>
    <w:rsid w:val="003E1B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B8F"/>
  </w:style>
  <w:style w:type="table" w:styleId="TableGrid">
    <w:name w:val="Table Grid"/>
    <w:basedOn w:val="TableNormal"/>
    <w:uiPriority w:val="59"/>
    <w:rsid w:val="0027625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A2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25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5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58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58C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4A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A5D21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3E1B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E1B8F"/>
  </w:style>
  <w:style w:type="paragraph" w:styleId="Subsol">
    <w:name w:val="footer"/>
    <w:basedOn w:val="Normal"/>
    <w:link w:val="SubsolCaracter"/>
    <w:uiPriority w:val="99"/>
    <w:unhideWhenUsed/>
    <w:rsid w:val="003E1B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E1B8F"/>
  </w:style>
  <w:style w:type="table" w:styleId="GrilTabel">
    <w:name w:val="Table Grid"/>
    <w:basedOn w:val="TabelNormal"/>
    <w:uiPriority w:val="59"/>
    <w:rsid w:val="0027625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83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83EA2"/>
    <w:rPr>
      <w:rFonts w:ascii="Tahoma" w:hAnsi="Tahoma" w:cs="Tahoma"/>
      <w:sz w:val="16"/>
      <w:szCs w:val="16"/>
      <w:lang w:val="en-US" w:eastAsia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ED258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ED258C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ED258C"/>
    <w:rPr>
      <w:lang w:val="en-US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D258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D258C"/>
    <w:rPr>
      <w:b/>
      <w:bCs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2BFA9-A69A-40D4-945C-A361107A9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3082</Words>
  <Characters>17568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vneclea</dc:creator>
  <cp:lastModifiedBy>drazlog</cp:lastModifiedBy>
  <cp:revision>5</cp:revision>
  <cp:lastPrinted>2012-10-10T10:54:00Z</cp:lastPrinted>
  <dcterms:created xsi:type="dcterms:W3CDTF">2012-10-10T12:47:00Z</dcterms:created>
  <dcterms:modified xsi:type="dcterms:W3CDTF">2012-10-11T07:12:00Z</dcterms:modified>
</cp:coreProperties>
</file>