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4A" w:rsidRPr="008F26AA" w:rsidRDefault="0065574A" w:rsidP="00B90BA5">
      <w:pPr>
        <w:spacing w:line="360" w:lineRule="auto"/>
        <w:ind w:firstLine="360"/>
        <w:jc w:val="right"/>
        <w:rPr>
          <w:sz w:val="26"/>
          <w:szCs w:val="26"/>
          <w:lang w:val="ro-MO"/>
        </w:rPr>
      </w:pPr>
      <w:r w:rsidRPr="008F26AA">
        <w:rPr>
          <w:sz w:val="26"/>
          <w:szCs w:val="26"/>
          <w:lang w:val="ro-MO"/>
        </w:rPr>
        <w:t xml:space="preserve">  </w:t>
      </w:r>
    </w:p>
    <w:p w:rsidR="0065574A" w:rsidRPr="00C35A82" w:rsidRDefault="0065574A" w:rsidP="00B90BA5">
      <w:pPr>
        <w:spacing w:line="360" w:lineRule="auto"/>
        <w:ind w:firstLine="360"/>
        <w:jc w:val="right"/>
        <w:rPr>
          <w:sz w:val="28"/>
          <w:szCs w:val="28"/>
          <w:lang w:val="ro-MO"/>
        </w:rPr>
      </w:pPr>
      <w:r w:rsidRPr="00C35A82">
        <w:rPr>
          <w:sz w:val="28"/>
          <w:szCs w:val="28"/>
          <w:lang w:val="ro-MO"/>
        </w:rPr>
        <w:t>Proiect</w:t>
      </w:r>
    </w:p>
    <w:p w:rsidR="0065574A" w:rsidRPr="00C35A82" w:rsidRDefault="0065574A" w:rsidP="00B90BA5">
      <w:pPr>
        <w:spacing w:line="360" w:lineRule="auto"/>
        <w:ind w:firstLine="360"/>
        <w:jc w:val="center"/>
        <w:rPr>
          <w:sz w:val="28"/>
          <w:szCs w:val="28"/>
          <w:lang w:val="ro-MO"/>
        </w:rPr>
      </w:pPr>
      <w:r w:rsidRPr="00C35A82">
        <w:rPr>
          <w:sz w:val="28"/>
          <w:szCs w:val="28"/>
          <w:lang w:val="ro-MO"/>
        </w:rPr>
        <w:t>GUVERNUL  REPUBLICII  MOLDOVA</w:t>
      </w:r>
    </w:p>
    <w:p w:rsidR="0065574A" w:rsidRPr="00C35A82" w:rsidRDefault="0065574A" w:rsidP="00B90BA5">
      <w:pPr>
        <w:spacing w:line="360" w:lineRule="auto"/>
        <w:ind w:firstLine="360"/>
        <w:jc w:val="center"/>
        <w:rPr>
          <w:b/>
          <w:sz w:val="28"/>
          <w:szCs w:val="28"/>
          <w:lang w:val="ro-MO"/>
        </w:rPr>
      </w:pPr>
      <w:r w:rsidRPr="00C35A82">
        <w:rPr>
          <w:b/>
          <w:sz w:val="28"/>
          <w:szCs w:val="28"/>
          <w:lang w:val="ro-MO"/>
        </w:rPr>
        <w:t>H O T Ă R Î R E</w:t>
      </w:r>
    </w:p>
    <w:p w:rsidR="0065574A" w:rsidRPr="00C35A82" w:rsidRDefault="0065574A" w:rsidP="00B90BA5">
      <w:pPr>
        <w:ind w:firstLine="360"/>
        <w:jc w:val="center"/>
        <w:rPr>
          <w:rStyle w:val="docheader1"/>
          <w:sz w:val="28"/>
          <w:szCs w:val="28"/>
          <w:lang w:val="ro-MO"/>
        </w:rPr>
      </w:pPr>
      <w:r w:rsidRPr="00C35A82">
        <w:rPr>
          <w:rStyle w:val="docheader1"/>
          <w:sz w:val="28"/>
          <w:szCs w:val="28"/>
          <w:lang w:val="ro-MO"/>
        </w:rPr>
        <w:t xml:space="preserve">cu privire la </w:t>
      </w:r>
      <w:r>
        <w:rPr>
          <w:rStyle w:val="docheader1"/>
          <w:sz w:val="28"/>
          <w:szCs w:val="28"/>
          <w:lang w:val="ro-MO"/>
        </w:rPr>
        <w:t>dizolvarea</w:t>
      </w:r>
      <w:r w:rsidRPr="00C35A82">
        <w:rPr>
          <w:rStyle w:val="docheader1"/>
          <w:sz w:val="28"/>
          <w:szCs w:val="28"/>
          <w:lang w:val="ro-MO"/>
        </w:rPr>
        <w:t xml:space="preserve"> unei societăţi pe acţiuni  </w:t>
      </w:r>
    </w:p>
    <w:p w:rsidR="0065574A" w:rsidRPr="00C35A82" w:rsidRDefault="0065574A" w:rsidP="00B90BA5">
      <w:pPr>
        <w:spacing w:line="360" w:lineRule="auto"/>
        <w:ind w:firstLine="360"/>
        <w:jc w:val="center"/>
        <w:rPr>
          <w:b/>
          <w:sz w:val="28"/>
          <w:szCs w:val="28"/>
          <w:lang w:val="ro-MO"/>
        </w:rPr>
      </w:pPr>
      <w:r w:rsidRPr="00C35A82">
        <w:rPr>
          <w:b/>
          <w:sz w:val="28"/>
          <w:szCs w:val="28"/>
          <w:lang w:val="ro-MO"/>
        </w:rPr>
        <w:t>nr. _____din ________________ 2012</w:t>
      </w:r>
    </w:p>
    <w:p w:rsidR="0065574A" w:rsidRPr="008F26AA" w:rsidRDefault="0065574A" w:rsidP="00B90BA5">
      <w:pPr>
        <w:ind w:firstLine="360"/>
        <w:rPr>
          <w:lang w:val="ro-MO"/>
        </w:rPr>
      </w:pPr>
    </w:p>
    <w:p w:rsidR="0065574A" w:rsidRPr="00C35A82" w:rsidRDefault="0065574A" w:rsidP="00C35A82">
      <w:pPr>
        <w:pStyle w:val="NormalWeb"/>
        <w:rPr>
          <w:kern w:val="1"/>
          <w:sz w:val="28"/>
          <w:szCs w:val="28"/>
          <w:lang w:val="ro-MO" w:eastAsia="ar-SA"/>
        </w:rPr>
      </w:pPr>
      <w:r w:rsidRPr="00C35A82">
        <w:rPr>
          <w:kern w:val="1"/>
          <w:sz w:val="28"/>
          <w:szCs w:val="28"/>
          <w:lang w:val="ro-MO" w:eastAsia="ar-SA"/>
        </w:rPr>
        <w:t>În conformitate cu prevederile art.6 alin.(1) lit.e) al Legii nr.121-XVI din 4 mai 2007 privind administrarea şi deetatizarea proprietăţii publice (Monitorul Oficial al Republicii Moldova, 2007, nr.90-93, art.401), Guvernul</w:t>
      </w:r>
    </w:p>
    <w:p w:rsidR="0065574A" w:rsidRPr="008F26AA" w:rsidRDefault="0065574A" w:rsidP="00C35A82">
      <w:pPr>
        <w:pStyle w:val="1"/>
        <w:ind w:firstLine="360"/>
        <w:jc w:val="center"/>
        <w:rPr>
          <w:b/>
          <w:sz w:val="26"/>
          <w:szCs w:val="26"/>
          <w:lang w:val="ro-MO"/>
        </w:rPr>
      </w:pPr>
      <w:r w:rsidRPr="00C35A82">
        <w:rPr>
          <w:rFonts w:ascii="Tahoma" w:hAnsi="Tahoma" w:cs="Tahoma"/>
          <w:sz w:val="18"/>
          <w:szCs w:val="18"/>
          <w:lang w:val="ro-MO"/>
        </w:rPr>
        <w:br/>
      </w:r>
      <w:r w:rsidRPr="008F26AA">
        <w:rPr>
          <w:b/>
          <w:sz w:val="26"/>
          <w:szCs w:val="26"/>
          <w:lang w:val="ro-MO"/>
        </w:rPr>
        <w:t>HOTĂRĂŞTE:</w:t>
      </w:r>
    </w:p>
    <w:p w:rsidR="0065574A" w:rsidRPr="008F26AA" w:rsidRDefault="0065574A" w:rsidP="00B90BA5">
      <w:pPr>
        <w:pStyle w:val="1"/>
        <w:ind w:firstLine="360"/>
        <w:rPr>
          <w:sz w:val="26"/>
          <w:szCs w:val="26"/>
          <w:lang w:val="ro-MO"/>
        </w:rPr>
      </w:pPr>
    </w:p>
    <w:p w:rsidR="0065574A" w:rsidRPr="00C35A82" w:rsidRDefault="0065574A" w:rsidP="00C35A82">
      <w:pPr>
        <w:pStyle w:val="NormalWeb"/>
        <w:rPr>
          <w:sz w:val="28"/>
          <w:szCs w:val="28"/>
          <w:lang w:val="ro-MO"/>
        </w:rPr>
      </w:pPr>
      <w:r w:rsidRPr="00C35A82">
        <w:rPr>
          <w:b/>
          <w:bCs/>
          <w:sz w:val="28"/>
          <w:szCs w:val="28"/>
          <w:lang w:val="ro-MO"/>
        </w:rPr>
        <w:t>1.</w:t>
      </w:r>
      <w:r w:rsidRPr="00C35A82">
        <w:rPr>
          <w:sz w:val="28"/>
          <w:szCs w:val="28"/>
          <w:lang w:val="ro-MO"/>
        </w:rPr>
        <w:t xml:space="preserve"> Se acceptă propunerea Ministerului </w:t>
      </w:r>
      <w:r>
        <w:rPr>
          <w:sz w:val="28"/>
          <w:szCs w:val="28"/>
          <w:lang w:val="ro-MO"/>
        </w:rPr>
        <w:t>Economiei</w:t>
      </w:r>
      <w:r w:rsidRPr="00C35A82">
        <w:rPr>
          <w:sz w:val="28"/>
          <w:szCs w:val="28"/>
          <w:lang w:val="ro-MO"/>
        </w:rPr>
        <w:t xml:space="preserve"> privind </w:t>
      </w:r>
      <w:r>
        <w:rPr>
          <w:sz w:val="28"/>
          <w:szCs w:val="28"/>
          <w:lang w:val="ro-MO"/>
        </w:rPr>
        <w:t>dizolvarea prin lichidare a</w:t>
      </w:r>
      <w:r w:rsidRPr="00C35A82">
        <w:rPr>
          <w:sz w:val="28"/>
          <w:szCs w:val="28"/>
          <w:lang w:val="ro-MO"/>
        </w:rPr>
        <w:t xml:space="preserve"> </w:t>
      </w:r>
      <w:r>
        <w:rPr>
          <w:sz w:val="28"/>
          <w:szCs w:val="28"/>
          <w:lang w:val="ro-MO"/>
        </w:rPr>
        <w:t>societăţii pe acţiuni „Centrul pentru Productivitate şi</w:t>
      </w:r>
      <w:r w:rsidRPr="007C3E6E">
        <w:rPr>
          <w:sz w:val="28"/>
          <w:szCs w:val="28"/>
          <w:lang w:val="ro-MO"/>
        </w:rPr>
        <w:t xml:space="preserve"> </w:t>
      </w:r>
      <w:r>
        <w:rPr>
          <w:sz w:val="28"/>
          <w:szCs w:val="28"/>
          <w:lang w:val="ro-MO"/>
        </w:rPr>
        <w:t>Competitivitate din Moldova”</w:t>
      </w:r>
      <w:r w:rsidRPr="00C35A82">
        <w:rPr>
          <w:sz w:val="28"/>
          <w:szCs w:val="28"/>
          <w:lang w:val="ro-MO"/>
        </w:rPr>
        <w:t xml:space="preserve">. </w:t>
      </w:r>
    </w:p>
    <w:p w:rsidR="0065574A" w:rsidRPr="00C35A82" w:rsidRDefault="0065574A" w:rsidP="00C35A82">
      <w:pPr>
        <w:pStyle w:val="NormalWeb"/>
        <w:rPr>
          <w:sz w:val="28"/>
          <w:szCs w:val="28"/>
          <w:lang w:val="it-IT"/>
        </w:rPr>
      </w:pPr>
      <w:r w:rsidRPr="00C35A82">
        <w:rPr>
          <w:b/>
          <w:bCs/>
          <w:sz w:val="28"/>
          <w:szCs w:val="28"/>
          <w:lang w:val="it-IT"/>
        </w:rPr>
        <w:t>2.</w:t>
      </w:r>
      <w:r w:rsidRPr="00C35A82">
        <w:rPr>
          <w:sz w:val="28"/>
          <w:szCs w:val="28"/>
          <w:lang w:val="it-IT"/>
        </w:rPr>
        <w:t xml:space="preserve"> Ministerul </w:t>
      </w:r>
      <w:r>
        <w:rPr>
          <w:sz w:val="28"/>
          <w:szCs w:val="28"/>
          <w:lang w:val="it-IT"/>
        </w:rPr>
        <w:t>Economiei</w:t>
      </w:r>
      <w:r w:rsidRPr="00C35A82">
        <w:rPr>
          <w:sz w:val="28"/>
          <w:szCs w:val="28"/>
          <w:lang w:val="it-IT"/>
        </w:rPr>
        <w:t xml:space="preserve"> va asigura </w:t>
      </w:r>
      <w:r>
        <w:rPr>
          <w:sz w:val="28"/>
          <w:szCs w:val="28"/>
          <w:lang w:val="it-IT"/>
        </w:rPr>
        <w:t>dizolvarea</w:t>
      </w:r>
      <w:r w:rsidRPr="00C35A82">
        <w:rPr>
          <w:sz w:val="28"/>
          <w:szCs w:val="28"/>
          <w:lang w:val="it-IT"/>
        </w:rPr>
        <w:t xml:space="preserve"> </w:t>
      </w:r>
      <w:r>
        <w:rPr>
          <w:sz w:val="28"/>
          <w:szCs w:val="28"/>
          <w:lang w:val="it-IT"/>
        </w:rPr>
        <w:t>societăţii</w:t>
      </w:r>
      <w:r w:rsidRPr="00C35A82">
        <w:rPr>
          <w:sz w:val="28"/>
          <w:szCs w:val="28"/>
          <w:lang w:val="it-IT"/>
        </w:rPr>
        <w:t xml:space="preserve"> nominalizate, în conformitate cu prevederile legislaţiei în vigoare.</w:t>
      </w:r>
    </w:p>
    <w:p w:rsidR="0065574A" w:rsidRPr="008F26AA" w:rsidRDefault="0065574A" w:rsidP="00C35A82">
      <w:pPr>
        <w:pStyle w:val="1"/>
        <w:ind w:firstLine="360"/>
        <w:rPr>
          <w:sz w:val="26"/>
          <w:szCs w:val="26"/>
          <w:lang w:val="ro-MO"/>
        </w:rPr>
      </w:pPr>
      <w:r w:rsidRPr="00C35A82">
        <w:rPr>
          <w:rFonts w:ascii="Tahoma" w:hAnsi="Tahoma" w:cs="Tahoma"/>
          <w:sz w:val="18"/>
          <w:szCs w:val="18"/>
          <w:lang w:val="it-IT"/>
        </w:rPr>
        <w:br/>
      </w:r>
    </w:p>
    <w:p w:rsidR="0065574A" w:rsidRDefault="0065574A" w:rsidP="00B90BA5">
      <w:pPr>
        <w:pStyle w:val="1"/>
        <w:ind w:firstLine="360"/>
        <w:rPr>
          <w:sz w:val="26"/>
          <w:szCs w:val="26"/>
          <w:lang w:val="ro-MO"/>
        </w:rPr>
      </w:pPr>
    </w:p>
    <w:p w:rsidR="0065574A" w:rsidRPr="008F26AA" w:rsidRDefault="0065574A" w:rsidP="00B90BA5">
      <w:pPr>
        <w:pStyle w:val="1"/>
        <w:ind w:firstLine="360"/>
        <w:rPr>
          <w:sz w:val="26"/>
          <w:szCs w:val="26"/>
          <w:lang w:val="ro-MO"/>
        </w:rPr>
      </w:pPr>
    </w:p>
    <w:p w:rsidR="0065574A" w:rsidRPr="008F26AA" w:rsidRDefault="0065574A" w:rsidP="00B90BA5">
      <w:pPr>
        <w:ind w:firstLine="360"/>
        <w:jc w:val="both"/>
        <w:rPr>
          <w:b/>
          <w:sz w:val="26"/>
          <w:szCs w:val="26"/>
          <w:lang w:val="ro-MO"/>
        </w:rPr>
      </w:pPr>
      <w:r w:rsidRPr="008F26AA">
        <w:rPr>
          <w:b/>
          <w:sz w:val="26"/>
          <w:szCs w:val="26"/>
          <w:lang w:val="ro-MO"/>
        </w:rPr>
        <w:t>Prim-ministru</w:t>
      </w:r>
    </w:p>
    <w:p w:rsidR="0065574A" w:rsidRPr="008F26AA" w:rsidRDefault="0065574A" w:rsidP="00B90BA5">
      <w:pPr>
        <w:ind w:firstLine="360"/>
        <w:jc w:val="both"/>
        <w:rPr>
          <w:b/>
          <w:sz w:val="26"/>
          <w:szCs w:val="26"/>
          <w:lang w:val="ro-MO"/>
        </w:rPr>
      </w:pPr>
      <w:r w:rsidRPr="008F26AA">
        <w:rPr>
          <w:b/>
          <w:sz w:val="26"/>
          <w:szCs w:val="26"/>
          <w:lang w:val="ro-MO"/>
        </w:rPr>
        <w:t>al Republicii Moldova</w:t>
      </w:r>
      <w:r w:rsidRPr="008F26AA">
        <w:rPr>
          <w:b/>
          <w:sz w:val="26"/>
          <w:szCs w:val="26"/>
          <w:lang w:val="ro-MO"/>
        </w:rPr>
        <w:tab/>
      </w:r>
      <w:r w:rsidRPr="008F26AA">
        <w:rPr>
          <w:b/>
          <w:sz w:val="26"/>
          <w:szCs w:val="26"/>
          <w:lang w:val="ro-MO"/>
        </w:rPr>
        <w:tab/>
      </w:r>
      <w:r w:rsidRPr="008F26AA">
        <w:rPr>
          <w:b/>
          <w:sz w:val="26"/>
          <w:szCs w:val="26"/>
          <w:lang w:val="ro-MO"/>
        </w:rPr>
        <w:tab/>
      </w:r>
      <w:r w:rsidRPr="008F26AA">
        <w:rPr>
          <w:b/>
          <w:sz w:val="26"/>
          <w:szCs w:val="26"/>
          <w:lang w:val="ro-MO"/>
        </w:rPr>
        <w:tab/>
      </w:r>
      <w:r w:rsidRPr="008F26AA">
        <w:rPr>
          <w:b/>
          <w:sz w:val="26"/>
          <w:szCs w:val="26"/>
          <w:lang w:val="ro-MO"/>
        </w:rPr>
        <w:tab/>
        <w:t>Vladimir FILAT</w:t>
      </w:r>
    </w:p>
    <w:p w:rsidR="0065574A" w:rsidRPr="008F26AA" w:rsidRDefault="0065574A" w:rsidP="00B90BA5">
      <w:pPr>
        <w:spacing w:line="360" w:lineRule="auto"/>
        <w:ind w:firstLine="360"/>
        <w:jc w:val="both"/>
        <w:rPr>
          <w:b/>
          <w:sz w:val="26"/>
          <w:szCs w:val="26"/>
          <w:lang w:val="ro-MO"/>
        </w:rPr>
      </w:pPr>
    </w:p>
    <w:p w:rsidR="0065574A" w:rsidRPr="008F26AA" w:rsidRDefault="0065574A" w:rsidP="00B90BA5">
      <w:pPr>
        <w:spacing w:line="360" w:lineRule="auto"/>
        <w:ind w:firstLine="360"/>
        <w:jc w:val="both"/>
        <w:rPr>
          <w:b/>
          <w:sz w:val="26"/>
          <w:szCs w:val="26"/>
          <w:lang w:val="ro-MO"/>
        </w:rPr>
      </w:pPr>
    </w:p>
    <w:p w:rsidR="0065574A" w:rsidRPr="00280821" w:rsidRDefault="0065574A" w:rsidP="00B90BA5">
      <w:pPr>
        <w:ind w:firstLine="360"/>
        <w:jc w:val="both"/>
        <w:rPr>
          <w:sz w:val="28"/>
          <w:szCs w:val="28"/>
          <w:lang w:val="ro-MO"/>
        </w:rPr>
      </w:pPr>
      <w:r w:rsidRPr="00280821">
        <w:rPr>
          <w:sz w:val="28"/>
          <w:szCs w:val="28"/>
          <w:lang w:val="ro-MO"/>
        </w:rPr>
        <w:t>Contrasemnează:</w:t>
      </w:r>
    </w:p>
    <w:p w:rsidR="0065574A" w:rsidRPr="00280821" w:rsidRDefault="0065574A" w:rsidP="00B90BA5">
      <w:pPr>
        <w:ind w:firstLine="360"/>
        <w:jc w:val="both"/>
        <w:rPr>
          <w:sz w:val="28"/>
          <w:szCs w:val="28"/>
          <w:lang w:val="ro-MO"/>
        </w:rPr>
      </w:pPr>
    </w:p>
    <w:p w:rsidR="0065574A" w:rsidRPr="00280821" w:rsidRDefault="0065574A" w:rsidP="00B90BA5">
      <w:pPr>
        <w:ind w:firstLine="360"/>
        <w:jc w:val="both"/>
        <w:rPr>
          <w:sz w:val="28"/>
          <w:szCs w:val="28"/>
          <w:lang w:val="ro-MO"/>
        </w:rPr>
      </w:pPr>
      <w:r w:rsidRPr="00280821">
        <w:rPr>
          <w:sz w:val="28"/>
          <w:szCs w:val="28"/>
          <w:lang w:val="ro-MO"/>
        </w:rPr>
        <w:t xml:space="preserve">Viceprim-ministru, </w:t>
      </w:r>
    </w:p>
    <w:p w:rsidR="0065574A" w:rsidRPr="00280821" w:rsidRDefault="0065574A" w:rsidP="00B90BA5">
      <w:pPr>
        <w:ind w:firstLine="360"/>
        <w:jc w:val="both"/>
        <w:rPr>
          <w:sz w:val="28"/>
          <w:szCs w:val="28"/>
          <w:lang w:val="ro-MO"/>
        </w:rPr>
      </w:pPr>
      <w:r w:rsidRPr="00280821">
        <w:rPr>
          <w:sz w:val="28"/>
          <w:szCs w:val="28"/>
          <w:lang w:val="ro-MO"/>
        </w:rPr>
        <w:t>ministrul  economiei</w:t>
      </w:r>
      <w:r w:rsidRPr="00280821">
        <w:rPr>
          <w:sz w:val="28"/>
          <w:szCs w:val="28"/>
          <w:lang w:val="ro-MO"/>
        </w:rPr>
        <w:tab/>
      </w:r>
      <w:r w:rsidRPr="00280821">
        <w:rPr>
          <w:sz w:val="28"/>
          <w:szCs w:val="28"/>
          <w:lang w:val="ro-MO"/>
        </w:rPr>
        <w:tab/>
      </w:r>
      <w:r w:rsidRPr="00280821">
        <w:rPr>
          <w:sz w:val="28"/>
          <w:szCs w:val="28"/>
          <w:lang w:val="ro-MO"/>
        </w:rPr>
        <w:tab/>
      </w:r>
      <w:r w:rsidRPr="00280821">
        <w:rPr>
          <w:sz w:val="28"/>
          <w:szCs w:val="28"/>
          <w:lang w:val="ro-MO"/>
        </w:rPr>
        <w:tab/>
      </w:r>
      <w:r w:rsidRPr="00280821">
        <w:rPr>
          <w:sz w:val="28"/>
          <w:szCs w:val="28"/>
          <w:lang w:val="ro-MO"/>
        </w:rPr>
        <w:tab/>
      </w:r>
      <w:r>
        <w:rPr>
          <w:sz w:val="28"/>
          <w:szCs w:val="28"/>
          <w:lang w:val="ro-MO"/>
        </w:rPr>
        <w:t xml:space="preserve"> </w:t>
      </w:r>
      <w:r w:rsidRPr="00280821">
        <w:rPr>
          <w:sz w:val="28"/>
          <w:szCs w:val="28"/>
          <w:lang w:val="ro-MO"/>
        </w:rPr>
        <w:t>Valeriu LAZĂR</w:t>
      </w:r>
      <w:r w:rsidRPr="00280821">
        <w:rPr>
          <w:strike/>
          <w:sz w:val="28"/>
          <w:szCs w:val="28"/>
          <w:lang w:val="ro-MO"/>
        </w:rPr>
        <w:t xml:space="preserve"> </w:t>
      </w:r>
    </w:p>
    <w:p w:rsidR="0065574A" w:rsidRPr="008F26AA" w:rsidRDefault="0065574A" w:rsidP="00B90BA5">
      <w:pPr>
        <w:pStyle w:val="rg"/>
        <w:ind w:firstLine="360"/>
        <w:rPr>
          <w:lang w:val="ro-MO"/>
        </w:rPr>
      </w:pPr>
    </w:p>
    <w:p w:rsidR="0065574A" w:rsidRPr="008F26AA" w:rsidRDefault="0065574A" w:rsidP="00B90BA5">
      <w:pPr>
        <w:pStyle w:val="rg"/>
        <w:ind w:firstLine="360"/>
        <w:rPr>
          <w:lang w:val="ro-MO"/>
        </w:rPr>
      </w:pPr>
    </w:p>
    <w:p w:rsidR="0065574A" w:rsidRPr="008F26AA" w:rsidRDefault="0065574A" w:rsidP="00B90BA5">
      <w:pPr>
        <w:pStyle w:val="rg"/>
        <w:ind w:firstLine="360"/>
        <w:rPr>
          <w:lang w:val="ro-MO"/>
        </w:rPr>
      </w:pPr>
    </w:p>
    <w:p w:rsidR="0065574A" w:rsidRPr="008F26AA" w:rsidRDefault="0065574A" w:rsidP="00B90BA5">
      <w:pPr>
        <w:pStyle w:val="rg"/>
        <w:ind w:firstLine="360"/>
        <w:rPr>
          <w:lang w:val="ro-MO"/>
        </w:rPr>
      </w:pPr>
    </w:p>
    <w:p w:rsidR="0065574A" w:rsidRPr="008F26AA" w:rsidRDefault="0065574A" w:rsidP="00B90BA5">
      <w:pPr>
        <w:pStyle w:val="rg"/>
        <w:ind w:firstLine="360"/>
        <w:rPr>
          <w:lang w:val="ro-MO"/>
        </w:rPr>
      </w:pPr>
    </w:p>
    <w:p w:rsidR="0065574A" w:rsidRPr="008F26AA" w:rsidRDefault="0065574A" w:rsidP="00B90BA5">
      <w:pPr>
        <w:pStyle w:val="rg"/>
        <w:ind w:firstLine="360"/>
        <w:rPr>
          <w:lang w:val="ro-MO"/>
        </w:rPr>
      </w:pPr>
    </w:p>
    <w:p w:rsidR="0065574A" w:rsidRDefault="0065574A" w:rsidP="00B90BA5">
      <w:pPr>
        <w:ind w:firstLine="360"/>
        <w:rPr>
          <w:sz w:val="26"/>
          <w:szCs w:val="26"/>
          <w:lang w:val="ro-MO"/>
        </w:rPr>
      </w:pPr>
    </w:p>
    <w:p w:rsidR="0065574A" w:rsidRDefault="0065574A" w:rsidP="00B90BA5">
      <w:pPr>
        <w:ind w:firstLine="360"/>
        <w:rPr>
          <w:sz w:val="26"/>
          <w:szCs w:val="26"/>
          <w:lang w:val="ro-MO"/>
        </w:rPr>
      </w:pPr>
    </w:p>
    <w:p w:rsidR="0065574A" w:rsidRDefault="0065574A" w:rsidP="00B90BA5">
      <w:pPr>
        <w:ind w:firstLine="360"/>
        <w:rPr>
          <w:sz w:val="26"/>
          <w:szCs w:val="26"/>
          <w:lang w:val="ro-MO"/>
        </w:rPr>
      </w:pPr>
    </w:p>
    <w:p w:rsidR="0065574A" w:rsidRPr="008F26AA" w:rsidRDefault="0065574A" w:rsidP="00B90BA5">
      <w:pPr>
        <w:ind w:firstLine="360"/>
        <w:rPr>
          <w:sz w:val="26"/>
          <w:szCs w:val="26"/>
          <w:lang w:val="ro-MO"/>
        </w:rPr>
      </w:pPr>
    </w:p>
    <w:p w:rsidR="0065574A" w:rsidRPr="00513034" w:rsidRDefault="0065574A" w:rsidP="00B90BA5">
      <w:pPr>
        <w:jc w:val="center"/>
        <w:rPr>
          <w:b/>
          <w:bCs/>
          <w:sz w:val="26"/>
          <w:szCs w:val="26"/>
          <w:lang w:val="ro-MO"/>
        </w:rPr>
      </w:pPr>
      <w:r w:rsidRPr="00513034">
        <w:rPr>
          <w:b/>
          <w:bCs/>
          <w:sz w:val="26"/>
          <w:szCs w:val="26"/>
          <w:lang w:val="ro-MO"/>
        </w:rPr>
        <w:t>NOTA INFORMATIVĂ</w:t>
      </w:r>
    </w:p>
    <w:p w:rsidR="0065574A" w:rsidRPr="00513034" w:rsidRDefault="0065574A" w:rsidP="00B90BA5">
      <w:pPr>
        <w:jc w:val="center"/>
        <w:rPr>
          <w:b/>
          <w:sz w:val="26"/>
          <w:szCs w:val="26"/>
          <w:lang w:val="ro-MO"/>
        </w:rPr>
      </w:pPr>
      <w:r w:rsidRPr="00513034">
        <w:rPr>
          <w:b/>
          <w:sz w:val="26"/>
          <w:szCs w:val="26"/>
          <w:lang w:val="ro-MO"/>
        </w:rPr>
        <w:t>la proiectul Hotărârii Guvernului</w:t>
      </w:r>
    </w:p>
    <w:p w:rsidR="0065574A" w:rsidRPr="00513034" w:rsidRDefault="0065574A" w:rsidP="00B90BA5">
      <w:pPr>
        <w:jc w:val="center"/>
        <w:rPr>
          <w:rStyle w:val="docheader1"/>
          <w:color w:val="auto"/>
          <w:sz w:val="26"/>
          <w:szCs w:val="26"/>
          <w:lang w:val="ro-MO"/>
        </w:rPr>
      </w:pPr>
      <w:r w:rsidRPr="00513034">
        <w:rPr>
          <w:b/>
          <w:sz w:val="26"/>
          <w:szCs w:val="26"/>
          <w:lang w:val="ro-MO"/>
        </w:rPr>
        <w:t xml:space="preserve"> c</w:t>
      </w:r>
      <w:r w:rsidRPr="00513034">
        <w:rPr>
          <w:rStyle w:val="docheader1"/>
          <w:color w:val="auto"/>
          <w:sz w:val="26"/>
          <w:szCs w:val="26"/>
          <w:lang w:val="ro-MO"/>
        </w:rPr>
        <w:t xml:space="preserve">u privire la dizolvarea unei societăţi pe acţiuni  </w:t>
      </w:r>
    </w:p>
    <w:p w:rsidR="0065574A" w:rsidRPr="00513034" w:rsidRDefault="0065574A" w:rsidP="00B90BA5">
      <w:pPr>
        <w:jc w:val="center"/>
        <w:rPr>
          <w:b/>
          <w:sz w:val="26"/>
          <w:szCs w:val="26"/>
          <w:lang w:val="ro-MO"/>
        </w:rPr>
      </w:pPr>
    </w:p>
    <w:p w:rsidR="0065574A" w:rsidRPr="00513034" w:rsidRDefault="0065574A" w:rsidP="00B90BA5">
      <w:pPr>
        <w:ind w:firstLine="540"/>
        <w:jc w:val="both"/>
        <w:rPr>
          <w:sz w:val="26"/>
          <w:szCs w:val="26"/>
          <w:lang w:val="ro-MO"/>
        </w:rPr>
      </w:pPr>
      <w:r w:rsidRPr="00513034">
        <w:rPr>
          <w:sz w:val="26"/>
          <w:szCs w:val="26"/>
          <w:lang w:val="ro-MO"/>
        </w:rPr>
        <w:t xml:space="preserve">Prezentul proiect de hotărâre a Guvernului este elaborat în conformitate cu prevederile art.6 alin.(1) lit.e) al Legii nr.121-XVI din 4 mai 2007 privind administrarea şi deetatizarea proprietăţii publice, care stipulează că de competenţa Guvernului în administrarea şi deetatizarea proprietăţii publice ţine adoptarea hotărârilor privind lichidarea societăţilor comerciale cu capital de stat. </w:t>
      </w:r>
    </w:p>
    <w:p w:rsidR="0065574A" w:rsidRPr="00513034" w:rsidRDefault="0065574A" w:rsidP="00B13795">
      <w:pPr>
        <w:ind w:firstLine="540"/>
        <w:jc w:val="both"/>
        <w:rPr>
          <w:sz w:val="26"/>
          <w:szCs w:val="26"/>
          <w:lang w:val="ro-MO"/>
        </w:rPr>
      </w:pPr>
      <w:r w:rsidRPr="00513034">
        <w:rPr>
          <w:sz w:val="26"/>
          <w:szCs w:val="26"/>
          <w:lang w:val="ro-MO"/>
        </w:rPr>
        <w:t xml:space="preserve">Lichidarea S.A. „Centrul pentru </w:t>
      </w:r>
      <w:r>
        <w:rPr>
          <w:sz w:val="26"/>
          <w:szCs w:val="26"/>
          <w:lang w:val="ro-MO"/>
        </w:rPr>
        <w:t>P</w:t>
      </w:r>
      <w:r w:rsidRPr="00513034">
        <w:rPr>
          <w:sz w:val="26"/>
          <w:szCs w:val="26"/>
          <w:lang w:val="ro-MO"/>
        </w:rPr>
        <w:t xml:space="preserve">roductivitate şi </w:t>
      </w:r>
      <w:r>
        <w:rPr>
          <w:sz w:val="26"/>
          <w:szCs w:val="26"/>
          <w:lang w:val="ro-MO"/>
        </w:rPr>
        <w:t>C</w:t>
      </w:r>
      <w:r w:rsidRPr="00513034">
        <w:rPr>
          <w:sz w:val="26"/>
          <w:szCs w:val="26"/>
          <w:lang w:val="ro-MO"/>
        </w:rPr>
        <w:t xml:space="preserve">ompetitivitate din Moldova” este determinată de mai mulţi factori. În primul rând, genul de activitate al societăţii, care este </w:t>
      </w:r>
      <w:r>
        <w:rPr>
          <w:sz w:val="26"/>
          <w:szCs w:val="26"/>
          <w:lang w:val="ro-MO"/>
        </w:rPr>
        <w:t>consultarea pentru afaceri şi management</w:t>
      </w:r>
      <w:r w:rsidRPr="00513034">
        <w:rPr>
          <w:sz w:val="26"/>
          <w:szCs w:val="26"/>
          <w:lang w:val="ro-MO"/>
        </w:rPr>
        <w:t xml:space="preserve">, se atribuie unui domeniu liberalizat, unei pieţe </w:t>
      </w:r>
      <w:r>
        <w:rPr>
          <w:sz w:val="26"/>
          <w:szCs w:val="26"/>
          <w:lang w:val="ro-MO"/>
        </w:rPr>
        <w:t>în care</w:t>
      </w:r>
      <w:r w:rsidRPr="00513034">
        <w:rPr>
          <w:sz w:val="26"/>
          <w:szCs w:val="26"/>
          <w:lang w:val="ro-MO"/>
        </w:rPr>
        <w:t xml:space="preserve"> intervenţia statului nu este necesară, iar în condiţiile actuale, menţinerea unei întreprinderi a statului în acest sector este practic imposibilă datorită unei concurenţe enorme din sectorul privat. Veniturile înregistrate de societate în ultima perioadă de timp se datorau doar activităţii de dare în locaţiune a spaţiilor neutilizate în activitatea de bază. </w:t>
      </w:r>
    </w:p>
    <w:p w:rsidR="0065574A" w:rsidRPr="00513034" w:rsidRDefault="0065574A" w:rsidP="00B13795">
      <w:pPr>
        <w:ind w:firstLine="540"/>
        <w:jc w:val="both"/>
        <w:rPr>
          <w:sz w:val="26"/>
          <w:szCs w:val="26"/>
          <w:lang w:val="ro-MO"/>
        </w:rPr>
      </w:pPr>
      <w:r w:rsidRPr="00513034">
        <w:rPr>
          <w:sz w:val="26"/>
          <w:szCs w:val="26"/>
          <w:lang w:val="ro-MO"/>
        </w:rPr>
        <w:t>Pe de altă parte, prin Hotărîrea nr. 936 din 09.12.2012 Guvernul a decis crearea Agenţiei pentru Protecţia Consumatorilor prin reorganizarea Inspectoratului Principal General de Stat pentru Supravegherea Pieţei, Metrologie şi Protecţie a Consumatorilor, fiind succesoare de drepturi şi obligaţii ale instituţiei reorganizate.</w:t>
      </w:r>
    </w:p>
    <w:p w:rsidR="0065574A" w:rsidRPr="00513034" w:rsidRDefault="0065574A" w:rsidP="00B13795">
      <w:pPr>
        <w:ind w:firstLine="540"/>
        <w:jc w:val="both"/>
        <w:rPr>
          <w:sz w:val="26"/>
          <w:szCs w:val="26"/>
          <w:lang w:val="ro-MO"/>
        </w:rPr>
      </w:pPr>
      <w:r w:rsidRPr="00513034">
        <w:rPr>
          <w:sz w:val="26"/>
          <w:szCs w:val="26"/>
          <w:lang w:val="ro-MO"/>
        </w:rPr>
        <w:t>În conformitate cu pct.7 al hotărârii enunţate, în sarcina Ministerului Economiei şi Cancelariei de Stat este pusă asigurarea Agenţiei pentru Protecţia Consumatorilor şi subdiviziunilor teritoriale ale acesteia cu spaţii de serviciu necesare pentru desfăşurarea activităţii.</w:t>
      </w:r>
    </w:p>
    <w:p w:rsidR="0065574A" w:rsidRPr="00513034" w:rsidRDefault="0065574A" w:rsidP="00B13795">
      <w:pPr>
        <w:ind w:firstLine="540"/>
        <w:jc w:val="both"/>
        <w:rPr>
          <w:sz w:val="26"/>
          <w:szCs w:val="26"/>
          <w:lang w:val="ro-MO"/>
        </w:rPr>
      </w:pPr>
      <w:r w:rsidRPr="00513034">
        <w:rPr>
          <w:sz w:val="26"/>
          <w:szCs w:val="26"/>
          <w:lang w:val="ro-MO"/>
        </w:rPr>
        <w:t xml:space="preserve">Până în prezent astfel de spaţii nu au fost puse la dispoziţia Agenţiei, fiind asigurată o soluţie temporară de închiriere a spaţiilor solicitate de </w:t>
      </w:r>
      <w:smartTag w:uri="urn:schemas-microsoft-com:office:smarttags" w:element="PersonName">
        <w:smartTagPr>
          <w:attr w:name="ProductID" w:val="la  S.A."/>
        </w:smartTagPr>
        <w:r w:rsidRPr="00513034">
          <w:rPr>
            <w:sz w:val="26"/>
            <w:szCs w:val="26"/>
            <w:lang w:val="ro-MO"/>
          </w:rPr>
          <w:t>la  S.A.</w:t>
        </w:r>
      </w:smartTag>
      <w:r w:rsidRPr="00513034">
        <w:rPr>
          <w:sz w:val="26"/>
          <w:szCs w:val="26"/>
          <w:lang w:val="ro-MO"/>
        </w:rPr>
        <w:t xml:space="preserve"> „Centrul pentru productivitate şi competitivitate din Moldova”. </w:t>
      </w:r>
    </w:p>
    <w:p w:rsidR="0065574A" w:rsidRPr="00513034" w:rsidRDefault="0065574A" w:rsidP="00513034">
      <w:pPr>
        <w:ind w:firstLine="540"/>
        <w:jc w:val="both"/>
        <w:rPr>
          <w:sz w:val="26"/>
          <w:szCs w:val="26"/>
          <w:lang w:val="ro-MO"/>
        </w:rPr>
      </w:pPr>
      <w:r w:rsidRPr="00513034">
        <w:rPr>
          <w:sz w:val="26"/>
          <w:szCs w:val="26"/>
          <w:lang w:val="ro-MO"/>
        </w:rPr>
        <w:t xml:space="preserve">În condiţiile expuse, pentru a nu admite îndatorarea S.A. „Centrul pentru productivitate şi competitivitate din Moldova” şi excluderea unei eventuale posibilităţi de pierdere a patrimoniului societăţii, drept soluţie pentru problemele reflectate ar fi lichidarea S.A. „Centrul pentru </w:t>
      </w:r>
      <w:r>
        <w:rPr>
          <w:sz w:val="26"/>
          <w:szCs w:val="26"/>
          <w:lang w:val="ro-MO"/>
        </w:rPr>
        <w:t>P</w:t>
      </w:r>
      <w:r w:rsidRPr="00513034">
        <w:rPr>
          <w:sz w:val="26"/>
          <w:szCs w:val="26"/>
          <w:lang w:val="ro-MO"/>
        </w:rPr>
        <w:t xml:space="preserve">roductivitate şi </w:t>
      </w:r>
      <w:r>
        <w:rPr>
          <w:sz w:val="26"/>
          <w:szCs w:val="26"/>
          <w:lang w:val="ro-MO"/>
        </w:rPr>
        <w:t>C</w:t>
      </w:r>
      <w:r w:rsidRPr="00513034">
        <w:rPr>
          <w:sz w:val="26"/>
          <w:szCs w:val="26"/>
          <w:lang w:val="ro-MO"/>
        </w:rPr>
        <w:t xml:space="preserve">ompetitivitate din Moldova”, cu transmiterea ulterioară a spaţiilor, aflate în gestiunea societăţii, Agenţiei pentru Protecţia Consumatorilor. </w:t>
      </w:r>
    </w:p>
    <w:p w:rsidR="0065574A" w:rsidRDefault="0065574A" w:rsidP="00513034">
      <w:pPr>
        <w:ind w:firstLine="540"/>
        <w:jc w:val="both"/>
        <w:rPr>
          <w:sz w:val="26"/>
          <w:szCs w:val="26"/>
          <w:lang w:val="ro-MO"/>
        </w:rPr>
      </w:pPr>
      <w:r w:rsidRPr="00513034">
        <w:rPr>
          <w:sz w:val="26"/>
          <w:szCs w:val="26"/>
          <w:lang w:val="ro-MO"/>
        </w:rPr>
        <w:t>Proiectul nu conţine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w:t>
      </w:r>
      <w:r>
        <w:rPr>
          <w:sz w:val="26"/>
          <w:szCs w:val="26"/>
          <w:lang w:val="ro-MO"/>
        </w:rPr>
        <w:t xml:space="preserve"> </w:t>
      </w:r>
    </w:p>
    <w:p w:rsidR="0065574A" w:rsidRPr="00513034" w:rsidRDefault="0065574A" w:rsidP="00513034">
      <w:pPr>
        <w:ind w:firstLine="540"/>
        <w:jc w:val="both"/>
        <w:rPr>
          <w:sz w:val="26"/>
          <w:szCs w:val="26"/>
          <w:lang w:val="ro-MO"/>
        </w:rPr>
      </w:pPr>
      <w:r>
        <w:rPr>
          <w:sz w:val="26"/>
          <w:szCs w:val="26"/>
          <w:lang w:val="ro-MO"/>
        </w:rPr>
        <w:t xml:space="preserve">Totodată, pentru realizarea hotărîrii nu sunt necesare careva surse financiare virate din bugetul de stat. </w:t>
      </w:r>
    </w:p>
    <w:p w:rsidR="0065574A" w:rsidRPr="00752096" w:rsidRDefault="0065574A" w:rsidP="00752096">
      <w:pPr>
        <w:ind w:firstLine="540"/>
        <w:jc w:val="both"/>
        <w:rPr>
          <w:bCs/>
          <w:i/>
          <w:sz w:val="26"/>
          <w:szCs w:val="26"/>
        </w:rPr>
      </w:pPr>
      <w:r>
        <w:rPr>
          <w:sz w:val="26"/>
          <w:szCs w:val="26"/>
          <w:lang w:val="ro-MO"/>
        </w:rPr>
        <w:t xml:space="preserve">În acest context se solicită susţinerea proiectului de hotărâre a Guvernului </w:t>
      </w:r>
      <w:r w:rsidRPr="00752096">
        <w:rPr>
          <w:i/>
          <w:sz w:val="26"/>
          <w:szCs w:val="26"/>
          <w:lang w:val="ro-MO"/>
        </w:rPr>
        <w:t>c</w:t>
      </w:r>
      <w:r w:rsidRPr="00752096">
        <w:rPr>
          <w:bCs/>
          <w:i/>
          <w:sz w:val="26"/>
          <w:szCs w:val="26"/>
        </w:rPr>
        <w:t xml:space="preserve">u privire la dizolvarea unei societăţi pe acţiuni  </w:t>
      </w:r>
    </w:p>
    <w:p w:rsidR="0065574A" w:rsidRPr="00513034" w:rsidRDefault="0065574A" w:rsidP="00B90BA5">
      <w:pPr>
        <w:ind w:firstLine="540"/>
        <w:jc w:val="both"/>
        <w:rPr>
          <w:sz w:val="26"/>
          <w:szCs w:val="26"/>
          <w:lang w:val="ro-MO"/>
        </w:rPr>
      </w:pPr>
    </w:p>
    <w:p w:rsidR="0065574A" w:rsidRPr="008F26AA" w:rsidRDefault="0065574A" w:rsidP="00B90BA5">
      <w:pPr>
        <w:ind w:firstLine="540"/>
        <w:jc w:val="both"/>
        <w:rPr>
          <w:b/>
          <w:sz w:val="26"/>
          <w:szCs w:val="26"/>
          <w:lang w:val="ro-MO"/>
        </w:rPr>
      </w:pPr>
      <w:r w:rsidRPr="006B6E4B">
        <w:rPr>
          <w:b/>
          <w:sz w:val="26"/>
          <w:szCs w:val="26"/>
          <w:lang w:val="ro-MO"/>
        </w:rPr>
        <w:t xml:space="preserve">Viceprim ministru, </w:t>
      </w:r>
      <w:r w:rsidRPr="006B6E4B">
        <w:rPr>
          <w:b/>
          <w:sz w:val="26"/>
          <w:szCs w:val="26"/>
          <w:lang w:val="ro-MO"/>
        </w:rPr>
        <w:tab/>
      </w:r>
      <w:r w:rsidRPr="006B6E4B">
        <w:rPr>
          <w:b/>
          <w:sz w:val="26"/>
          <w:szCs w:val="26"/>
          <w:lang w:val="ro-MO"/>
        </w:rPr>
        <w:tab/>
      </w:r>
      <w:r w:rsidRPr="006B6E4B">
        <w:rPr>
          <w:b/>
          <w:sz w:val="26"/>
          <w:szCs w:val="26"/>
          <w:lang w:val="ro-MO"/>
        </w:rPr>
        <w:tab/>
      </w:r>
      <w:r w:rsidRPr="006B6E4B">
        <w:rPr>
          <w:b/>
          <w:sz w:val="26"/>
          <w:szCs w:val="26"/>
          <w:lang w:val="ro-MO"/>
        </w:rPr>
        <w:tab/>
      </w:r>
      <w:r w:rsidRPr="006B6E4B">
        <w:rPr>
          <w:b/>
          <w:sz w:val="26"/>
          <w:szCs w:val="26"/>
          <w:lang w:val="ro-MO"/>
        </w:rPr>
        <w:tab/>
      </w:r>
      <w:r w:rsidRPr="006B6E4B">
        <w:rPr>
          <w:b/>
          <w:sz w:val="26"/>
          <w:szCs w:val="26"/>
          <w:lang w:val="ro-MO"/>
        </w:rPr>
        <w:tab/>
      </w:r>
      <w:r w:rsidRPr="006B6E4B">
        <w:rPr>
          <w:b/>
          <w:sz w:val="26"/>
          <w:szCs w:val="26"/>
          <w:lang w:val="ro-MO"/>
        </w:rPr>
        <w:tab/>
        <w:t xml:space="preserve"> </w:t>
      </w:r>
    </w:p>
    <w:p w:rsidR="0065574A" w:rsidRPr="00B90BA5" w:rsidRDefault="0065574A" w:rsidP="00752096">
      <w:pPr>
        <w:ind w:firstLine="540"/>
        <w:jc w:val="both"/>
        <w:rPr>
          <w:lang w:val="ro-MO"/>
        </w:rPr>
      </w:pPr>
      <w:r>
        <w:rPr>
          <w:b/>
          <w:sz w:val="26"/>
          <w:szCs w:val="26"/>
          <w:lang w:val="ro-MO"/>
        </w:rPr>
        <w:t>ministru al</w:t>
      </w:r>
      <w:r w:rsidRPr="006B6E4B">
        <w:rPr>
          <w:b/>
          <w:sz w:val="26"/>
          <w:szCs w:val="26"/>
          <w:lang w:val="ro-MO"/>
        </w:rPr>
        <w:t xml:space="preserve"> </w:t>
      </w:r>
      <w:r>
        <w:rPr>
          <w:b/>
          <w:sz w:val="26"/>
          <w:szCs w:val="26"/>
          <w:lang w:val="ro-MO"/>
        </w:rPr>
        <w:t>e</w:t>
      </w:r>
      <w:r w:rsidRPr="006B6E4B">
        <w:rPr>
          <w:b/>
          <w:sz w:val="26"/>
          <w:szCs w:val="26"/>
          <w:lang w:val="ro-MO"/>
        </w:rPr>
        <w:t>conomiei                                                               Valeriu LAZĂR</w:t>
      </w:r>
    </w:p>
    <w:sectPr w:rsidR="0065574A" w:rsidRPr="00B90BA5" w:rsidSect="00752096">
      <w:pgSz w:w="12240" w:h="15840"/>
      <w:pgMar w:top="1258"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2D3A"/>
    <w:multiLevelType w:val="hybridMultilevel"/>
    <w:tmpl w:val="2D209D00"/>
    <w:lvl w:ilvl="0" w:tplc="ADE4AD2C">
      <w:start w:val="1"/>
      <w:numFmt w:val="decimal"/>
      <w:lvlText w:val="%1)"/>
      <w:lvlJc w:val="left"/>
      <w:pPr>
        <w:ind w:left="720" w:hanging="360"/>
      </w:pPr>
      <w:rPr>
        <w:rFonts w:cs="Times New Roman" w:hint="default"/>
        <w:b w:val="0"/>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683471"/>
    <w:multiLevelType w:val="hybridMultilevel"/>
    <w:tmpl w:val="360CD04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365225"/>
    <w:multiLevelType w:val="multilevel"/>
    <w:tmpl w:val="6CC2E72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36144C34"/>
    <w:multiLevelType w:val="hybridMultilevel"/>
    <w:tmpl w:val="EE70D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60493C"/>
    <w:multiLevelType w:val="multilevel"/>
    <w:tmpl w:val="A0CE9A20"/>
    <w:lvl w:ilvl="0">
      <w:start w:val="1"/>
      <w:numFmt w:val="decimal"/>
      <w:lvlText w:val="%1."/>
      <w:lvlJc w:val="left"/>
      <w:pPr>
        <w:ind w:left="630" w:hanging="360"/>
      </w:pPr>
      <w:rPr>
        <w:rFonts w:cs="Times New Roman" w:hint="default"/>
        <w:b/>
      </w:rPr>
    </w:lvl>
    <w:lvl w:ilvl="1">
      <w:start w:val="1"/>
      <w:numFmt w:val="decimal"/>
      <w:isLgl/>
      <w:lvlText w:val="%1.%2."/>
      <w:lvlJc w:val="left"/>
      <w:pPr>
        <w:ind w:left="133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205" w:hanging="1080"/>
      </w:pPr>
      <w:rPr>
        <w:rFonts w:cs="Times New Roman" w:hint="default"/>
      </w:rPr>
    </w:lvl>
    <w:lvl w:ilvl="4">
      <w:start w:val="1"/>
      <w:numFmt w:val="decimal"/>
      <w:isLgl/>
      <w:lvlText w:val="%1.%2.%3.%4.%5."/>
      <w:lvlJc w:val="left"/>
      <w:pPr>
        <w:ind w:left="2460" w:hanging="1080"/>
      </w:pPr>
      <w:rPr>
        <w:rFonts w:cs="Times New Roman" w:hint="default"/>
      </w:rPr>
    </w:lvl>
    <w:lvl w:ilvl="5">
      <w:start w:val="1"/>
      <w:numFmt w:val="decimal"/>
      <w:isLgl/>
      <w:lvlText w:val="%1.%2.%3.%4.%5.%6."/>
      <w:lvlJc w:val="left"/>
      <w:pPr>
        <w:ind w:left="3075" w:hanging="1440"/>
      </w:pPr>
      <w:rPr>
        <w:rFonts w:cs="Times New Roman" w:hint="default"/>
      </w:rPr>
    </w:lvl>
    <w:lvl w:ilvl="6">
      <w:start w:val="1"/>
      <w:numFmt w:val="decimal"/>
      <w:isLgl/>
      <w:lvlText w:val="%1.%2.%3.%4.%5.%6.%7."/>
      <w:lvlJc w:val="left"/>
      <w:pPr>
        <w:ind w:left="3330" w:hanging="1440"/>
      </w:pPr>
      <w:rPr>
        <w:rFonts w:cs="Times New Roman" w:hint="default"/>
      </w:rPr>
    </w:lvl>
    <w:lvl w:ilvl="7">
      <w:start w:val="1"/>
      <w:numFmt w:val="decimal"/>
      <w:isLgl/>
      <w:lvlText w:val="%1.%2.%3.%4.%5.%6.%7.%8."/>
      <w:lvlJc w:val="left"/>
      <w:pPr>
        <w:ind w:left="3945" w:hanging="180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5">
    <w:nsid w:val="49405F21"/>
    <w:multiLevelType w:val="hybridMultilevel"/>
    <w:tmpl w:val="2F4CF1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08945B0"/>
    <w:multiLevelType w:val="hybridMultilevel"/>
    <w:tmpl w:val="8D7C515E"/>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BA5"/>
    <w:rsid w:val="00001BD1"/>
    <w:rsid w:val="00001E5F"/>
    <w:rsid w:val="000071F3"/>
    <w:rsid w:val="00007200"/>
    <w:rsid w:val="00010B47"/>
    <w:rsid w:val="00010B72"/>
    <w:rsid w:val="00012006"/>
    <w:rsid w:val="0001267F"/>
    <w:rsid w:val="0001295C"/>
    <w:rsid w:val="000133E7"/>
    <w:rsid w:val="00013880"/>
    <w:rsid w:val="000140EC"/>
    <w:rsid w:val="00014356"/>
    <w:rsid w:val="00014477"/>
    <w:rsid w:val="00014623"/>
    <w:rsid w:val="00017F68"/>
    <w:rsid w:val="00017FE1"/>
    <w:rsid w:val="00020663"/>
    <w:rsid w:val="0002136A"/>
    <w:rsid w:val="00021B36"/>
    <w:rsid w:val="00022311"/>
    <w:rsid w:val="00022410"/>
    <w:rsid w:val="00022975"/>
    <w:rsid w:val="00026A35"/>
    <w:rsid w:val="00026B81"/>
    <w:rsid w:val="00027587"/>
    <w:rsid w:val="0002793F"/>
    <w:rsid w:val="00027DBF"/>
    <w:rsid w:val="00032614"/>
    <w:rsid w:val="00032965"/>
    <w:rsid w:val="00033320"/>
    <w:rsid w:val="000340A9"/>
    <w:rsid w:val="0003422A"/>
    <w:rsid w:val="00035563"/>
    <w:rsid w:val="00035DEC"/>
    <w:rsid w:val="000375BE"/>
    <w:rsid w:val="000379BB"/>
    <w:rsid w:val="00037B72"/>
    <w:rsid w:val="000403AE"/>
    <w:rsid w:val="000404DE"/>
    <w:rsid w:val="000416C8"/>
    <w:rsid w:val="00042B45"/>
    <w:rsid w:val="00043AA9"/>
    <w:rsid w:val="000440B6"/>
    <w:rsid w:val="00044B59"/>
    <w:rsid w:val="00044DF4"/>
    <w:rsid w:val="000453C6"/>
    <w:rsid w:val="00045657"/>
    <w:rsid w:val="00050D4F"/>
    <w:rsid w:val="00051BB3"/>
    <w:rsid w:val="00051F01"/>
    <w:rsid w:val="00052746"/>
    <w:rsid w:val="0005361E"/>
    <w:rsid w:val="0005380D"/>
    <w:rsid w:val="0005396E"/>
    <w:rsid w:val="00056227"/>
    <w:rsid w:val="000617CC"/>
    <w:rsid w:val="00063091"/>
    <w:rsid w:val="0006777C"/>
    <w:rsid w:val="00070F1F"/>
    <w:rsid w:val="00071B9F"/>
    <w:rsid w:val="00071EDD"/>
    <w:rsid w:val="000747A7"/>
    <w:rsid w:val="00074CB8"/>
    <w:rsid w:val="000752A1"/>
    <w:rsid w:val="000760B7"/>
    <w:rsid w:val="000767EA"/>
    <w:rsid w:val="0007746F"/>
    <w:rsid w:val="00083EB8"/>
    <w:rsid w:val="00084192"/>
    <w:rsid w:val="000856D5"/>
    <w:rsid w:val="00086114"/>
    <w:rsid w:val="00087354"/>
    <w:rsid w:val="000876E7"/>
    <w:rsid w:val="00090BCB"/>
    <w:rsid w:val="000915F4"/>
    <w:rsid w:val="000918A8"/>
    <w:rsid w:val="00093E1B"/>
    <w:rsid w:val="0009555B"/>
    <w:rsid w:val="000955CD"/>
    <w:rsid w:val="00095684"/>
    <w:rsid w:val="00096046"/>
    <w:rsid w:val="000978ED"/>
    <w:rsid w:val="000A0563"/>
    <w:rsid w:val="000A06CB"/>
    <w:rsid w:val="000A1A1A"/>
    <w:rsid w:val="000A2937"/>
    <w:rsid w:val="000A50D2"/>
    <w:rsid w:val="000A5256"/>
    <w:rsid w:val="000A57EA"/>
    <w:rsid w:val="000A693D"/>
    <w:rsid w:val="000A69EB"/>
    <w:rsid w:val="000A6E9D"/>
    <w:rsid w:val="000A7222"/>
    <w:rsid w:val="000A7AD0"/>
    <w:rsid w:val="000B05E2"/>
    <w:rsid w:val="000B193A"/>
    <w:rsid w:val="000B2468"/>
    <w:rsid w:val="000B25C1"/>
    <w:rsid w:val="000B3101"/>
    <w:rsid w:val="000B35F3"/>
    <w:rsid w:val="000B3D0C"/>
    <w:rsid w:val="000B514F"/>
    <w:rsid w:val="000B66AB"/>
    <w:rsid w:val="000B7364"/>
    <w:rsid w:val="000B7870"/>
    <w:rsid w:val="000C15C9"/>
    <w:rsid w:val="000C1C6D"/>
    <w:rsid w:val="000C291E"/>
    <w:rsid w:val="000C6DF0"/>
    <w:rsid w:val="000D050E"/>
    <w:rsid w:val="000D0DD9"/>
    <w:rsid w:val="000D1E51"/>
    <w:rsid w:val="000D20F1"/>
    <w:rsid w:val="000D27E2"/>
    <w:rsid w:val="000D2FCB"/>
    <w:rsid w:val="000D357C"/>
    <w:rsid w:val="000D3851"/>
    <w:rsid w:val="000D3BCF"/>
    <w:rsid w:val="000D6F40"/>
    <w:rsid w:val="000D7358"/>
    <w:rsid w:val="000D7937"/>
    <w:rsid w:val="000E0B3C"/>
    <w:rsid w:val="000E1B82"/>
    <w:rsid w:val="000E3343"/>
    <w:rsid w:val="000E3686"/>
    <w:rsid w:val="000F0DC6"/>
    <w:rsid w:val="000F10F4"/>
    <w:rsid w:val="000F20F5"/>
    <w:rsid w:val="000F39FC"/>
    <w:rsid w:val="000F74F1"/>
    <w:rsid w:val="000F7EA1"/>
    <w:rsid w:val="001000DB"/>
    <w:rsid w:val="001008A4"/>
    <w:rsid w:val="00100DC4"/>
    <w:rsid w:val="00101525"/>
    <w:rsid w:val="00101B28"/>
    <w:rsid w:val="00104CF0"/>
    <w:rsid w:val="001058B2"/>
    <w:rsid w:val="001064FC"/>
    <w:rsid w:val="001065CD"/>
    <w:rsid w:val="001069F3"/>
    <w:rsid w:val="0010700B"/>
    <w:rsid w:val="001076C1"/>
    <w:rsid w:val="00110614"/>
    <w:rsid w:val="001125BB"/>
    <w:rsid w:val="00112F9A"/>
    <w:rsid w:val="001144E3"/>
    <w:rsid w:val="00116211"/>
    <w:rsid w:val="00117410"/>
    <w:rsid w:val="00117C5E"/>
    <w:rsid w:val="00120D38"/>
    <w:rsid w:val="00120FAB"/>
    <w:rsid w:val="001212A6"/>
    <w:rsid w:val="00121FD5"/>
    <w:rsid w:val="00123CA4"/>
    <w:rsid w:val="00124924"/>
    <w:rsid w:val="00127067"/>
    <w:rsid w:val="001277BD"/>
    <w:rsid w:val="00130460"/>
    <w:rsid w:val="00131213"/>
    <w:rsid w:val="00133DF3"/>
    <w:rsid w:val="001359C6"/>
    <w:rsid w:val="00135A21"/>
    <w:rsid w:val="00135D14"/>
    <w:rsid w:val="0013762E"/>
    <w:rsid w:val="0014003E"/>
    <w:rsid w:val="00142466"/>
    <w:rsid w:val="00142953"/>
    <w:rsid w:val="00142FFC"/>
    <w:rsid w:val="00143AC1"/>
    <w:rsid w:val="00143D3C"/>
    <w:rsid w:val="00143E20"/>
    <w:rsid w:val="00144ABA"/>
    <w:rsid w:val="001452E3"/>
    <w:rsid w:val="00145AB4"/>
    <w:rsid w:val="00145F3A"/>
    <w:rsid w:val="001462A9"/>
    <w:rsid w:val="001467F4"/>
    <w:rsid w:val="00151F75"/>
    <w:rsid w:val="00152881"/>
    <w:rsid w:val="0015311D"/>
    <w:rsid w:val="00153429"/>
    <w:rsid w:val="00155833"/>
    <w:rsid w:val="00156D83"/>
    <w:rsid w:val="0016062E"/>
    <w:rsid w:val="00160C85"/>
    <w:rsid w:val="00161B12"/>
    <w:rsid w:val="00163CAF"/>
    <w:rsid w:val="00165054"/>
    <w:rsid w:val="00165718"/>
    <w:rsid w:val="00165749"/>
    <w:rsid w:val="00165F0C"/>
    <w:rsid w:val="0017064E"/>
    <w:rsid w:val="00170D39"/>
    <w:rsid w:val="00172A20"/>
    <w:rsid w:val="00175F6D"/>
    <w:rsid w:val="0018365D"/>
    <w:rsid w:val="00184F9B"/>
    <w:rsid w:val="001856C9"/>
    <w:rsid w:val="0018658E"/>
    <w:rsid w:val="001874FC"/>
    <w:rsid w:val="00187998"/>
    <w:rsid w:val="00191634"/>
    <w:rsid w:val="00194B43"/>
    <w:rsid w:val="00194C09"/>
    <w:rsid w:val="00195D11"/>
    <w:rsid w:val="001966D0"/>
    <w:rsid w:val="0019750E"/>
    <w:rsid w:val="001A0367"/>
    <w:rsid w:val="001A0946"/>
    <w:rsid w:val="001A0A8A"/>
    <w:rsid w:val="001A0C73"/>
    <w:rsid w:val="001A1DB0"/>
    <w:rsid w:val="001A2B57"/>
    <w:rsid w:val="001A2F8E"/>
    <w:rsid w:val="001A3AC4"/>
    <w:rsid w:val="001A4CED"/>
    <w:rsid w:val="001A5739"/>
    <w:rsid w:val="001A7093"/>
    <w:rsid w:val="001A7235"/>
    <w:rsid w:val="001B0C29"/>
    <w:rsid w:val="001B296C"/>
    <w:rsid w:val="001B42EE"/>
    <w:rsid w:val="001B4337"/>
    <w:rsid w:val="001B5234"/>
    <w:rsid w:val="001B5E25"/>
    <w:rsid w:val="001B7DDF"/>
    <w:rsid w:val="001C0086"/>
    <w:rsid w:val="001C0CF6"/>
    <w:rsid w:val="001C19F6"/>
    <w:rsid w:val="001C2209"/>
    <w:rsid w:val="001C2305"/>
    <w:rsid w:val="001C2791"/>
    <w:rsid w:val="001C3D7E"/>
    <w:rsid w:val="001C3FE1"/>
    <w:rsid w:val="001C4677"/>
    <w:rsid w:val="001C5529"/>
    <w:rsid w:val="001C76BD"/>
    <w:rsid w:val="001C7F93"/>
    <w:rsid w:val="001D0449"/>
    <w:rsid w:val="001D102E"/>
    <w:rsid w:val="001D1EBC"/>
    <w:rsid w:val="001D2026"/>
    <w:rsid w:val="001D27EB"/>
    <w:rsid w:val="001D51ED"/>
    <w:rsid w:val="001D54C5"/>
    <w:rsid w:val="001D59F1"/>
    <w:rsid w:val="001D6227"/>
    <w:rsid w:val="001E26DA"/>
    <w:rsid w:val="001E2F46"/>
    <w:rsid w:val="001E4A3E"/>
    <w:rsid w:val="001E4C65"/>
    <w:rsid w:val="001E4E66"/>
    <w:rsid w:val="001E4FFE"/>
    <w:rsid w:val="001E5DB7"/>
    <w:rsid w:val="001E5DE7"/>
    <w:rsid w:val="001E60BC"/>
    <w:rsid w:val="001F0DA5"/>
    <w:rsid w:val="001F170A"/>
    <w:rsid w:val="001F1E39"/>
    <w:rsid w:val="001F2178"/>
    <w:rsid w:val="001F37F6"/>
    <w:rsid w:val="001F4689"/>
    <w:rsid w:val="001F4DC3"/>
    <w:rsid w:val="001F588B"/>
    <w:rsid w:val="001F7305"/>
    <w:rsid w:val="00201879"/>
    <w:rsid w:val="00201E4F"/>
    <w:rsid w:val="00201FF4"/>
    <w:rsid w:val="002029DE"/>
    <w:rsid w:val="002032DE"/>
    <w:rsid w:val="00203577"/>
    <w:rsid w:val="002041B5"/>
    <w:rsid w:val="0020690F"/>
    <w:rsid w:val="002071C0"/>
    <w:rsid w:val="00207F88"/>
    <w:rsid w:val="0021025D"/>
    <w:rsid w:val="0021027D"/>
    <w:rsid w:val="002120A4"/>
    <w:rsid w:val="002121B1"/>
    <w:rsid w:val="0021224F"/>
    <w:rsid w:val="0021365C"/>
    <w:rsid w:val="00213933"/>
    <w:rsid w:val="00214509"/>
    <w:rsid w:val="00214F85"/>
    <w:rsid w:val="0022077D"/>
    <w:rsid w:val="00220A61"/>
    <w:rsid w:val="00221D90"/>
    <w:rsid w:val="00222E61"/>
    <w:rsid w:val="00225093"/>
    <w:rsid w:val="002254C0"/>
    <w:rsid w:val="002257DD"/>
    <w:rsid w:val="00225D04"/>
    <w:rsid w:val="00226DFE"/>
    <w:rsid w:val="00230381"/>
    <w:rsid w:val="0023124C"/>
    <w:rsid w:val="00231798"/>
    <w:rsid w:val="0023209E"/>
    <w:rsid w:val="00232B2F"/>
    <w:rsid w:val="002337C0"/>
    <w:rsid w:val="00234726"/>
    <w:rsid w:val="00234AE3"/>
    <w:rsid w:val="00234D39"/>
    <w:rsid w:val="00235FBA"/>
    <w:rsid w:val="0023726B"/>
    <w:rsid w:val="00240F8B"/>
    <w:rsid w:val="00241C7D"/>
    <w:rsid w:val="00241D51"/>
    <w:rsid w:val="00241E13"/>
    <w:rsid w:val="00242C9D"/>
    <w:rsid w:val="00242FA1"/>
    <w:rsid w:val="00243E64"/>
    <w:rsid w:val="00246F0F"/>
    <w:rsid w:val="0025117E"/>
    <w:rsid w:val="0025262D"/>
    <w:rsid w:val="00253B05"/>
    <w:rsid w:val="00253C2F"/>
    <w:rsid w:val="0025497A"/>
    <w:rsid w:val="00255586"/>
    <w:rsid w:val="002560C6"/>
    <w:rsid w:val="00256F8F"/>
    <w:rsid w:val="002604CE"/>
    <w:rsid w:val="0026227F"/>
    <w:rsid w:val="0026327A"/>
    <w:rsid w:val="002638B5"/>
    <w:rsid w:val="00267AFB"/>
    <w:rsid w:val="002718B3"/>
    <w:rsid w:val="00271A91"/>
    <w:rsid w:val="00271F68"/>
    <w:rsid w:val="002720AB"/>
    <w:rsid w:val="0027309B"/>
    <w:rsid w:val="00274EC1"/>
    <w:rsid w:val="00275F3B"/>
    <w:rsid w:val="002769F9"/>
    <w:rsid w:val="00276BD5"/>
    <w:rsid w:val="002803C1"/>
    <w:rsid w:val="00280705"/>
    <w:rsid w:val="00280821"/>
    <w:rsid w:val="00281AB2"/>
    <w:rsid w:val="00283425"/>
    <w:rsid w:val="00284285"/>
    <w:rsid w:val="002852CE"/>
    <w:rsid w:val="002853AA"/>
    <w:rsid w:val="00285513"/>
    <w:rsid w:val="002856E9"/>
    <w:rsid w:val="00285931"/>
    <w:rsid w:val="00286194"/>
    <w:rsid w:val="00286851"/>
    <w:rsid w:val="00286ACD"/>
    <w:rsid w:val="00287E4C"/>
    <w:rsid w:val="00290002"/>
    <w:rsid w:val="0029158F"/>
    <w:rsid w:val="00293F47"/>
    <w:rsid w:val="002953F1"/>
    <w:rsid w:val="002958AA"/>
    <w:rsid w:val="002A0AB3"/>
    <w:rsid w:val="002A140A"/>
    <w:rsid w:val="002A1B5D"/>
    <w:rsid w:val="002A5F50"/>
    <w:rsid w:val="002A65F5"/>
    <w:rsid w:val="002A664C"/>
    <w:rsid w:val="002B0457"/>
    <w:rsid w:val="002B12C4"/>
    <w:rsid w:val="002B295D"/>
    <w:rsid w:val="002B36C4"/>
    <w:rsid w:val="002B7D34"/>
    <w:rsid w:val="002C0816"/>
    <w:rsid w:val="002C0CC5"/>
    <w:rsid w:val="002C282A"/>
    <w:rsid w:val="002C3FD8"/>
    <w:rsid w:val="002C470D"/>
    <w:rsid w:val="002C4E0B"/>
    <w:rsid w:val="002C5D87"/>
    <w:rsid w:val="002C71F8"/>
    <w:rsid w:val="002D0190"/>
    <w:rsid w:val="002D1180"/>
    <w:rsid w:val="002D25AF"/>
    <w:rsid w:val="002D4136"/>
    <w:rsid w:val="002D44FB"/>
    <w:rsid w:val="002D4E46"/>
    <w:rsid w:val="002D67BA"/>
    <w:rsid w:val="002E0690"/>
    <w:rsid w:val="002E17EC"/>
    <w:rsid w:val="002E1B53"/>
    <w:rsid w:val="002E1F2A"/>
    <w:rsid w:val="002E27C6"/>
    <w:rsid w:val="002E2BF9"/>
    <w:rsid w:val="002E315F"/>
    <w:rsid w:val="002E5A6B"/>
    <w:rsid w:val="002E7571"/>
    <w:rsid w:val="002F0728"/>
    <w:rsid w:val="002F0BEE"/>
    <w:rsid w:val="002F1AE3"/>
    <w:rsid w:val="002F1BA7"/>
    <w:rsid w:val="002F3A90"/>
    <w:rsid w:val="002F3CB1"/>
    <w:rsid w:val="002F41E6"/>
    <w:rsid w:val="002F72F6"/>
    <w:rsid w:val="002F7671"/>
    <w:rsid w:val="002F7D6A"/>
    <w:rsid w:val="0030132F"/>
    <w:rsid w:val="00301C7D"/>
    <w:rsid w:val="00302057"/>
    <w:rsid w:val="00302AF0"/>
    <w:rsid w:val="003046B2"/>
    <w:rsid w:val="00304962"/>
    <w:rsid w:val="00304D30"/>
    <w:rsid w:val="003053C5"/>
    <w:rsid w:val="00307377"/>
    <w:rsid w:val="0030785A"/>
    <w:rsid w:val="00307E43"/>
    <w:rsid w:val="00311768"/>
    <w:rsid w:val="003117FF"/>
    <w:rsid w:val="00311FB7"/>
    <w:rsid w:val="0031556F"/>
    <w:rsid w:val="0031647D"/>
    <w:rsid w:val="003166C7"/>
    <w:rsid w:val="00316CCC"/>
    <w:rsid w:val="00317060"/>
    <w:rsid w:val="00317A8D"/>
    <w:rsid w:val="00321135"/>
    <w:rsid w:val="003218E2"/>
    <w:rsid w:val="00321A99"/>
    <w:rsid w:val="003240B6"/>
    <w:rsid w:val="00324F00"/>
    <w:rsid w:val="003250C8"/>
    <w:rsid w:val="0032709F"/>
    <w:rsid w:val="0032774F"/>
    <w:rsid w:val="003309CD"/>
    <w:rsid w:val="00330A34"/>
    <w:rsid w:val="00331DEE"/>
    <w:rsid w:val="00332542"/>
    <w:rsid w:val="0033345C"/>
    <w:rsid w:val="003345BF"/>
    <w:rsid w:val="003378B6"/>
    <w:rsid w:val="00337B14"/>
    <w:rsid w:val="00337B41"/>
    <w:rsid w:val="00340A87"/>
    <w:rsid w:val="003437F2"/>
    <w:rsid w:val="00343E58"/>
    <w:rsid w:val="00344CA9"/>
    <w:rsid w:val="003453FD"/>
    <w:rsid w:val="00347047"/>
    <w:rsid w:val="003509A5"/>
    <w:rsid w:val="00351A43"/>
    <w:rsid w:val="00351F8A"/>
    <w:rsid w:val="00354549"/>
    <w:rsid w:val="00354FA4"/>
    <w:rsid w:val="0035521A"/>
    <w:rsid w:val="00356B11"/>
    <w:rsid w:val="00361C4A"/>
    <w:rsid w:val="00361F1C"/>
    <w:rsid w:val="0036480F"/>
    <w:rsid w:val="003649F9"/>
    <w:rsid w:val="00364F47"/>
    <w:rsid w:val="00365071"/>
    <w:rsid w:val="0036606F"/>
    <w:rsid w:val="00367E1F"/>
    <w:rsid w:val="003700FE"/>
    <w:rsid w:val="00370F9E"/>
    <w:rsid w:val="0037117F"/>
    <w:rsid w:val="00371946"/>
    <w:rsid w:val="00372A18"/>
    <w:rsid w:val="0037381C"/>
    <w:rsid w:val="003738E4"/>
    <w:rsid w:val="00373C40"/>
    <w:rsid w:val="003740DE"/>
    <w:rsid w:val="00374D8B"/>
    <w:rsid w:val="00375B80"/>
    <w:rsid w:val="0037715D"/>
    <w:rsid w:val="003777E4"/>
    <w:rsid w:val="00380C13"/>
    <w:rsid w:val="003810A8"/>
    <w:rsid w:val="00381F6B"/>
    <w:rsid w:val="003820F7"/>
    <w:rsid w:val="0038353F"/>
    <w:rsid w:val="00386A29"/>
    <w:rsid w:val="00386BC5"/>
    <w:rsid w:val="00390BA8"/>
    <w:rsid w:val="00391458"/>
    <w:rsid w:val="00393E0E"/>
    <w:rsid w:val="00394AF0"/>
    <w:rsid w:val="00394CB1"/>
    <w:rsid w:val="00396384"/>
    <w:rsid w:val="003976E0"/>
    <w:rsid w:val="003A1DD1"/>
    <w:rsid w:val="003A2B3F"/>
    <w:rsid w:val="003A36A6"/>
    <w:rsid w:val="003A3A7D"/>
    <w:rsid w:val="003A44BA"/>
    <w:rsid w:val="003A4F90"/>
    <w:rsid w:val="003A583E"/>
    <w:rsid w:val="003A6012"/>
    <w:rsid w:val="003A77DD"/>
    <w:rsid w:val="003A7C5B"/>
    <w:rsid w:val="003A7FB1"/>
    <w:rsid w:val="003B0296"/>
    <w:rsid w:val="003B06AE"/>
    <w:rsid w:val="003B0EC5"/>
    <w:rsid w:val="003B1AA0"/>
    <w:rsid w:val="003B204C"/>
    <w:rsid w:val="003B216F"/>
    <w:rsid w:val="003B77BB"/>
    <w:rsid w:val="003C1084"/>
    <w:rsid w:val="003C14F3"/>
    <w:rsid w:val="003C1D95"/>
    <w:rsid w:val="003C340F"/>
    <w:rsid w:val="003C36DE"/>
    <w:rsid w:val="003C37A9"/>
    <w:rsid w:val="003C6591"/>
    <w:rsid w:val="003D139D"/>
    <w:rsid w:val="003D1853"/>
    <w:rsid w:val="003D2820"/>
    <w:rsid w:val="003D29EE"/>
    <w:rsid w:val="003D3FFF"/>
    <w:rsid w:val="003D7EDA"/>
    <w:rsid w:val="003E2A63"/>
    <w:rsid w:val="003E2F30"/>
    <w:rsid w:val="003E301A"/>
    <w:rsid w:val="003E3898"/>
    <w:rsid w:val="003E6A65"/>
    <w:rsid w:val="003F1034"/>
    <w:rsid w:val="003F1266"/>
    <w:rsid w:val="003F1FA4"/>
    <w:rsid w:val="003F258B"/>
    <w:rsid w:val="003F2967"/>
    <w:rsid w:val="003F29A4"/>
    <w:rsid w:val="003F45D9"/>
    <w:rsid w:val="003F6A3A"/>
    <w:rsid w:val="00400594"/>
    <w:rsid w:val="00400644"/>
    <w:rsid w:val="004015AD"/>
    <w:rsid w:val="004016C8"/>
    <w:rsid w:val="004028C2"/>
    <w:rsid w:val="00403D8A"/>
    <w:rsid w:val="00404BCF"/>
    <w:rsid w:val="00405276"/>
    <w:rsid w:val="00405976"/>
    <w:rsid w:val="004077A2"/>
    <w:rsid w:val="004117FA"/>
    <w:rsid w:val="004132BC"/>
    <w:rsid w:val="00414E59"/>
    <w:rsid w:val="00415657"/>
    <w:rsid w:val="00416562"/>
    <w:rsid w:val="004166D6"/>
    <w:rsid w:val="00423FB2"/>
    <w:rsid w:val="00425B4B"/>
    <w:rsid w:val="00426632"/>
    <w:rsid w:val="00427918"/>
    <w:rsid w:val="00427B91"/>
    <w:rsid w:val="004307AB"/>
    <w:rsid w:val="00431056"/>
    <w:rsid w:val="0043190C"/>
    <w:rsid w:val="00431CB8"/>
    <w:rsid w:val="00431D30"/>
    <w:rsid w:val="00432274"/>
    <w:rsid w:val="0043478B"/>
    <w:rsid w:val="00434BF2"/>
    <w:rsid w:val="0043506B"/>
    <w:rsid w:val="004362FB"/>
    <w:rsid w:val="00436496"/>
    <w:rsid w:val="00437461"/>
    <w:rsid w:val="0044004E"/>
    <w:rsid w:val="00442E02"/>
    <w:rsid w:val="00443304"/>
    <w:rsid w:val="00444528"/>
    <w:rsid w:val="00444942"/>
    <w:rsid w:val="00444FE9"/>
    <w:rsid w:val="0044700A"/>
    <w:rsid w:val="00447ECB"/>
    <w:rsid w:val="00454120"/>
    <w:rsid w:val="004567E7"/>
    <w:rsid w:val="00456B25"/>
    <w:rsid w:val="004603DD"/>
    <w:rsid w:val="0046089F"/>
    <w:rsid w:val="00462405"/>
    <w:rsid w:val="00464AC4"/>
    <w:rsid w:val="004650F9"/>
    <w:rsid w:val="00465649"/>
    <w:rsid w:val="00466AA4"/>
    <w:rsid w:val="004674C6"/>
    <w:rsid w:val="00467BA3"/>
    <w:rsid w:val="00467C83"/>
    <w:rsid w:val="00467F8A"/>
    <w:rsid w:val="00471EDE"/>
    <w:rsid w:val="004738D4"/>
    <w:rsid w:val="004748F8"/>
    <w:rsid w:val="00480704"/>
    <w:rsid w:val="004821FA"/>
    <w:rsid w:val="00482633"/>
    <w:rsid w:val="00483BFC"/>
    <w:rsid w:val="00484463"/>
    <w:rsid w:val="00484C8D"/>
    <w:rsid w:val="00484DD8"/>
    <w:rsid w:val="004856A7"/>
    <w:rsid w:val="00485A64"/>
    <w:rsid w:val="00486454"/>
    <w:rsid w:val="004868E8"/>
    <w:rsid w:val="004868EC"/>
    <w:rsid w:val="00486FBF"/>
    <w:rsid w:val="00491656"/>
    <w:rsid w:val="00491BD8"/>
    <w:rsid w:val="004927B1"/>
    <w:rsid w:val="00492A50"/>
    <w:rsid w:val="004932BF"/>
    <w:rsid w:val="0049415C"/>
    <w:rsid w:val="004944EC"/>
    <w:rsid w:val="0049780C"/>
    <w:rsid w:val="00497E6F"/>
    <w:rsid w:val="004A07C2"/>
    <w:rsid w:val="004A1AC5"/>
    <w:rsid w:val="004A3C79"/>
    <w:rsid w:val="004A47C2"/>
    <w:rsid w:val="004A4AC5"/>
    <w:rsid w:val="004A5551"/>
    <w:rsid w:val="004A6055"/>
    <w:rsid w:val="004A686D"/>
    <w:rsid w:val="004A723A"/>
    <w:rsid w:val="004A7586"/>
    <w:rsid w:val="004A7F65"/>
    <w:rsid w:val="004B08DD"/>
    <w:rsid w:val="004B4F7B"/>
    <w:rsid w:val="004B6188"/>
    <w:rsid w:val="004B7069"/>
    <w:rsid w:val="004C0856"/>
    <w:rsid w:val="004C0E1A"/>
    <w:rsid w:val="004C1BF2"/>
    <w:rsid w:val="004C2CE9"/>
    <w:rsid w:val="004C4B38"/>
    <w:rsid w:val="004C6B98"/>
    <w:rsid w:val="004D0B05"/>
    <w:rsid w:val="004D260E"/>
    <w:rsid w:val="004D2855"/>
    <w:rsid w:val="004D3394"/>
    <w:rsid w:val="004D54EB"/>
    <w:rsid w:val="004D78B8"/>
    <w:rsid w:val="004E01F7"/>
    <w:rsid w:val="004E0752"/>
    <w:rsid w:val="004E113D"/>
    <w:rsid w:val="004E1182"/>
    <w:rsid w:val="004E11F3"/>
    <w:rsid w:val="004E4FD1"/>
    <w:rsid w:val="004E5D33"/>
    <w:rsid w:val="004E7867"/>
    <w:rsid w:val="004F017B"/>
    <w:rsid w:val="004F0858"/>
    <w:rsid w:val="004F1279"/>
    <w:rsid w:val="004F1E1F"/>
    <w:rsid w:val="004F47FE"/>
    <w:rsid w:val="004F4C9D"/>
    <w:rsid w:val="004F55C9"/>
    <w:rsid w:val="004F6364"/>
    <w:rsid w:val="004F7056"/>
    <w:rsid w:val="004F7EA1"/>
    <w:rsid w:val="00500F22"/>
    <w:rsid w:val="00501217"/>
    <w:rsid w:val="0050301A"/>
    <w:rsid w:val="00504CB3"/>
    <w:rsid w:val="00504D2D"/>
    <w:rsid w:val="00505102"/>
    <w:rsid w:val="005057E1"/>
    <w:rsid w:val="00506679"/>
    <w:rsid w:val="00506E75"/>
    <w:rsid w:val="00506F0E"/>
    <w:rsid w:val="0051031C"/>
    <w:rsid w:val="00510D1A"/>
    <w:rsid w:val="005119CF"/>
    <w:rsid w:val="00512409"/>
    <w:rsid w:val="00512959"/>
    <w:rsid w:val="00513034"/>
    <w:rsid w:val="00515AC0"/>
    <w:rsid w:val="00515DE6"/>
    <w:rsid w:val="005177B7"/>
    <w:rsid w:val="00517E24"/>
    <w:rsid w:val="00517E2B"/>
    <w:rsid w:val="005201BB"/>
    <w:rsid w:val="005204EE"/>
    <w:rsid w:val="00520F43"/>
    <w:rsid w:val="00521681"/>
    <w:rsid w:val="00522426"/>
    <w:rsid w:val="005235BE"/>
    <w:rsid w:val="00524CDA"/>
    <w:rsid w:val="00525764"/>
    <w:rsid w:val="00525C71"/>
    <w:rsid w:val="00526A54"/>
    <w:rsid w:val="0052764F"/>
    <w:rsid w:val="005279FA"/>
    <w:rsid w:val="00530129"/>
    <w:rsid w:val="005325E6"/>
    <w:rsid w:val="0053273C"/>
    <w:rsid w:val="00532968"/>
    <w:rsid w:val="005332C4"/>
    <w:rsid w:val="005333A6"/>
    <w:rsid w:val="00534FF0"/>
    <w:rsid w:val="00537AF4"/>
    <w:rsid w:val="00540051"/>
    <w:rsid w:val="005406D3"/>
    <w:rsid w:val="00541CC0"/>
    <w:rsid w:val="005420B4"/>
    <w:rsid w:val="00544A15"/>
    <w:rsid w:val="0054543D"/>
    <w:rsid w:val="00545AD6"/>
    <w:rsid w:val="0054624A"/>
    <w:rsid w:val="005476EA"/>
    <w:rsid w:val="00547DAD"/>
    <w:rsid w:val="00550281"/>
    <w:rsid w:val="00551EEB"/>
    <w:rsid w:val="00553CA4"/>
    <w:rsid w:val="005549B5"/>
    <w:rsid w:val="00555D5E"/>
    <w:rsid w:val="0055611E"/>
    <w:rsid w:val="00557F97"/>
    <w:rsid w:val="0056061E"/>
    <w:rsid w:val="00560C3C"/>
    <w:rsid w:val="005611ED"/>
    <w:rsid w:val="00561511"/>
    <w:rsid w:val="005617BA"/>
    <w:rsid w:val="00562316"/>
    <w:rsid w:val="00562E22"/>
    <w:rsid w:val="005648EC"/>
    <w:rsid w:val="00564ED6"/>
    <w:rsid w:val="005657BD"/>
    <w:rsid w:val="00565EB7"/>
    <w:rsid w:val="00565FCB"/>
    <w:rsid w:val="00566CC8"/>
    <w:rsid w:val="00567814"/>
    <w:rsid w:val="00567DA7"/>
    <w:rsid w:val="00570D72"/>
    <w:rsid w:val="00571C31"/>
    <w:rsid w:val="0057223C"/>
    <w:rsid w:val="00573505"/>
    <w:rsid w:val="00574AD2"/>
    <w:rsid w:val="005756E9"/>
    <w:rsid w:val="00576B31"/>
    <w:rsid w:val="00576FC6"/>
    <w:rsid w:val="00577774"/>
    <w:rsid w:val="00582DF5"/>
    <w:rsid w:val="0058363C"/>
    <w:rsid w:val="00583645"/>
    <w:rsid w:val="00585502"/>
    <w:rsid w:val="00585D14"/>
    <w:rsid w:val="00592831"/>
    <w:rsid w:val="005930BF"/>
    <w:rsid w:val="005944C5"/>
    <w:rsid w:val="0059548A"/>
    <w:rsid w:val="00595866"/>
    <w:rsid w:val="00595939"/>
    <w:rsid w:val="00596824"/>
    <w:rsid w:val="005971D5"/>
    <w:rsid w:val="00597508"/>
    <w:rsid w:val="00597C47"/>
    <w:rsid w:val="00597F59"/>
    <w:rsid w:val="005A1389"/>
    <w:rsid w:val="005A2882"/>
    <w:rsid w:val="005A3BBD"/>
    <w:rsid w:val="005A4ACB"/>
    <w:rsid w:val="005A4C7B"/>
    <w:rsid w:val="005A700B"/>
    <w:rsid w:val="005B08D2"/>
    <w:rsid w:val="005B3402"/>
    <w:rsid w:val="005B38C2"/>
    <w:rsid w:val="005B4814"/>
    <w:rsid w:val="005B6D87"/>
    <w:rsid w:val="005B7D4F"/>
    <w:rsid w:val="005C081A"/>
    <w:rsid w:val="005C08CB"/>
    <w:rsid w:val="005C1CE4"/>
    <w:rsid w:val="005C32C9"/>
    <w:rsid w:val="005C4124"/>
    <w:rsid w:val="005C66AC"/>
    <w:rsid w:val="005C73E8"/>
    <w:rsid w:val="005C7CF5"/>
    <w:rsid w:val="005D082F"/>
    <w:rsid w:val="005D0C65"/>
    <w:rsid w:val="005D1692"/>
    <w:rsid w:val="005D198B"/>
    <w:rsid w:val="005D2CB4"/>
    <w:rsid w:val="005D3B10"/>
    <w:rsid w:val="005D5412"/>
    <w:rsid w:val="005D5728"/>
    <w:rsid w:val="005E0114"/>
    <w:rsid w:val="005E0C91"/>
    <w:rsid w:val="005E3E85"/>
    <w:rsid w:val="005E67B5"/>
    <w:rsid w:val="005E6EC9"/>
    <w:rsid w:val="005F1ECA"/>
    <w:rsid w:val="005F2C78"/>
    <w:rsid w:val="005F2CC1"/>
    <w:rsid w:val="005F5C14"/>
    <w:rsid w:val="005F676C"/>
    <w:rsid w:val="0060187C"/>
    <w:rsid w:val="00602EC5"/>
    <w:rsid w:val="00603B13"/>
    <w:rsid w:val="00605645"/>
    <w:rsid w:val="00605B1B"/>
    <w:rsid w:val="00605FF7"/>
    <w:rsid w:val="006079DA"/>
    <w:rsid w:val="006102C2"/>
    <w:rsid w:val="00610F13"/>
    <w:rsid w:val="00610F87"/>
    <w:rsid w:val="00611893"/>
    <w:rsid w:val="00612D76"/>
    <w:rsid w:val="00613274"/>
    <w:rsid w:val="006138F7"/>
    <w:rsid w:val="006140FD"/>
    <w:rsid w:val="00614217"/>
    <w:rsid w:val="00614D7B"/>
    <w:rsid w:val="00615EA5"/>
    <w:rsid w:val="006172FF"/>
    <w:rsid w:val="00617CEF"/>
    <w:rsid w:val="006201DB"/>
    <w:rsid w:val="00620A5B"/>
    <w:rsid w:val="006216D5"/>
    <w:rsid w:val="00622D65"/>
    <w:rsid w:val="00625E72"/>
    <w:rsid w:val="00626916"/>
    <w:rsid w:val="00627915"/>
    <w:rsid w:val="00631639"/>
    <w:rsid w:val="00631C02"/>
    <w:rsid w:val="00631E33"/>
    <w:rsid w:val="00632999"/>
    <w:rsid w:val="006332A8"/>
    <w:rsid w:val="0063437E"/>
    <w:rsid w:val="00634B0F"/>
    <w:rsid w:val="00634D4A"/>
    <w:rsid w:val="0063539A"/>
    <w:rsid w:val="00635632"/>
    <w:rsid w:val="00635ACD"/>
    <w:rsid w:val="00635EED"/>
    <w:rsid w:val="006363AD"/>
    <w:rsid w:val="0063648C"/>
    <w:rsid w:val="0063697A"/>
    <w:rsid w:val="0064002A"/>
    <w:rsid w:val="00640939"/>
    <w:rsid w:val="006409FD"/>
    <w:rsid w:val="006424E9"/>
    <w:rsid w:val="00642F50"/>
    <w:rsid w:val="00643074"/>
    <w:rsid w:val="00644E3D"/>
    <w:rsid w:val="0064529A"/>
    <w:rsid w:val="006478F3"/>
    <w:rsid w:val="00647CDD"/>
    <w:rsid w:val="0065173E"/>
    <w:rsid w:val="0065221F"/>
    <w:rsid w:val="0065265F"/>
    <w:rsid w:val="00652D6D"/>
    <w:rsid w:val="006532AE"/>
    <w:rsid w:val="006541A2"/>
    <w:rsid w:val="0065462F"/>
    <w:rsid w:val="00654D42"/>
    <w:rsid w:val="0065574A"/>
    <w:rsid w:val="00664442"/>
    <w:rsid w:val="00664615"/>
    <w:rsid w:val="0066532A"/>
    <w:rsid w:val="00666CE6"/>
    <w:rsid w:val="0067032D"/>
    <w:rsid w:val="00670EA4"/>
    <w:rsid w:val="006716E5"/>
    <w:rsid w:val="00674B24"/>
    <w:rsid w:val="006762D2"/>
    <w:rsid w:val="00676633"/>
    <w:rsid w:val="00676EA4"/>
    <w:rsid w:val="00680AF7"/>
    <w:rsid w:val="00681222"/>
    <w:rsid w:val="00682F7B"/>
    <w:rsid w:val="00684A90"/>
    <w:rsid w:val="00684B37"/>
    <w:rsid w:val="00685DEA"/>
    <w:rsid w:val="00686493"/>
    <w:rsid w:val="0069171F"/>
    <w:rsid w:val="00691C10"/>
    <w:rsid w:val="00692551"/>
    <w:rsid w:val="00692AFF"/>
    <w:rsid w:val="00693DDE"/>
    <w:rsid w:val="0069420C"/>
    <w:rsid w:val="00694314"/>
    <w:rsid w:val="006953D4"/>
    <w:rsid w:val="006A0C34"/>
    <w:rsid w:val="006A2CA1"/>
    <w:rsid w:val="006A2EB9"/>
    <w:rsid w:val="006A5C98"/>
    <w:rsid w:val="006A624D"/>
    <w:rsid w:val="006B413D"/>
    <w:rsid w:val="006B6E4B"/>
    <w:rsid w:val="006C00A3"/>
    <w:rsid w:val="006C032F"/>
    <w:rsid w:val="006C06B7"/>
    <w:rsid w:val="006C0FD5"/>
    <w:rsid w:val="006C1126"/>
    <w:rsid w:val="006C28EA"/>
    <w:rsid w:val="006C3313"/>
    <w:rsid w:val="006C547A"/>
    <w:rsid w:val="006C5640"/>
    <w:rsid w:val="006C6222"/>
    <w:rsid w:val="006C751C"/>
    <w:rsid w:val="006C797E"/>
    <w:rsid w:val="006C7982"/>
    <w:rsid w:val="006D08E6"/>
    <w:rsid w:val="006D139A"/>
    <w:rsid w:val="006D183B"/>
    <w:rsid w:val="006D5AA3"/>
    <w:rsid w:val="006E008C"/>
    <w:rsid w:val="006E0754"/>
    <w:rsid w:val="006E0B65"/>
    <w:rsid w:val="006E2013"/>
    <w:rsid w:val="006E4707"/>
    <w:rsid w:val="006E5376"/>
    <w:rsid w:val="006E68CC"/>
    <w:rsid w:val="006E7DF8"/>
    <w:rsid w:val="006F06AA"/>
    <w:rsid w:val="006F0C06"/>
    <w:rsid w:val="006F1D05"/>
    <w:rsid w:val="006F47CB"/>
    <w:rsid w:val="006F4D8A"/>
    <w:rsid w:val="006F6415"/>
    <w:rsid w:val="006F7344"/>
    <w:rsid w:val="006F7ADE"/>
    <w:rsid w:val="006F7CDB"/>
    <w:rsid w:val="006F7FC5"/>
    <w:rsid w:val="0070158A"/>
    <w:rsid w:val="007018A8"/>
    <w:rsid w:val="007023D8"/>
    <w:rsid w:val="00702568"/>
    <w:rsid w:val="00702B0E"/>
    <w:rsid w:val="0070364E"/>
    <w:rsid w:val="007037FA"/>
    <w:rsid w:val="00705B98"/>
    <w:rsid w:val="00711AF0"/>
    <w:rsid w:val="00711F61"/>
    <w:rsid w:val="00712611"/>
    <w:rsid w:val="00712AEA"/>
    <w:rsid w:val="00713282"/>
    <w:rsid w:val="00714624"/>
    <w:rsid w:val="007175A3"/>
    <w:rsid w:val="00720078"/>
    <w:rsid w:val="007207CC"/>
    <w:rsid w:val="00720D81"/>
    <w:rsid w:val="00720EC2"/>
    <w:rsid w:val="007241FC"/>
    <w:rsid w:val="00724B86"/>
    <w:rsid w:val="00725BD3"/>
    <w:rsid w:val="00726355"/>
    <w:rsid w:val="00730C44"/>
    <w:rsid w:val="00731DA5"/>
    <w:rsid w:val="007328C7"/>
    <w:rsid w:val="00733756"/>
    <w:rsid w:val="00741364"/>
    <w:rsid w:val="00741475"/>
    <w:rsid w:val="00743510"/>
    <w:rsid w:val="007441DC"/>
    <w:rsid w:val="00744B15"/>
    <w:rsid w:val="00744C98"/>
    <w:rsid w:val="00744FB0"/>
    <w:rsid w:val="00745A70"/>
    <w:rsid w:val="00747DCE"/>
    <w:rsid w:val="00747F8B"/>
    <w:rsid w:val="0075065E"/>
    <w:rsid w:val="00750B9F"/>
    <w:rsid w:val="00751FC7"/>
    <w:rsid w:val="00752096"/>
    <w:rsid w:val="0075288A"/>
    <w:rsid w:val="00754A29"/>
    <w:rsid w:val="0075521A"/>
    <w:rsid w:val="007562B1"/>
    <w:rsid w:val="00757EC5"/>
    <w:rsid w:val="007618A2"/>
    <w:rsid w:val="00762A3E"/>
    <w:rsid w:val="0076466A"/>
    <w:rsid w:val="00765E58"/>
    <w:rsid w:val="007669C6"/>
    <w:rsid w:val="00771386"/>
    <w:rsid w:val="00772400"/>
    <w:rsid w:val="007734D5"/>
    <w:rsid w:val="0077520D"/>
    <w:rsid w:val="00775277"/>
    <w:rsid w:val="007758BC"/>
    <w:rsid w:val="00776FDB"/>
    <w:rsid w:val="0078000C"/>
    <w:rsid w:val="0078004D"/>
    <w:rsid w:val="0078132B"/>
    <w:rsid w:val="00782CA9"/>
    <w:rsid w:val="00782F9E"/>
    <w:rsid w:val="00783A32"/>
    <w:rsid w:val="007847DF"/>
    <w:rsid w:val="00786085"/>
    <w:rsid w:val="0078749E"/>
    <w:rsid w:val="00791CA5"/>
    <w:rsid w:val="00796B54"/>
    <w:rsid w:val="00796BCA"/>
    <w:rsid w:val="007A01BA"/>
    <w:rsid w:val="007A29D3"/>
    <w:rsid w:val="007A2F45"/>
    <w:rsid w:val="007A40CE"/>
    <w:rsid w:val="007A4C7D"/>
    <w:rsid w:val="007A5F6D"/>
    <w:rsid w:val="007A7428"/>
    <w:rsid w:val="007B0598"/>
    <w:rsid w:val="007B16A7"/>
    <w:rsid w:val="007B2E95"/>
    <w:rsid w:val="007B3BA3"/>
    <w:rsid w:val="007B4342"/>
    <w:rsid w:val="007B5562"/>
    <w:rsid w:val="007B686E"/>
    <w:rsid w:val="007B7F95"/>
    <w:rsid w:val="007C078D"/>
    <w:rsid w:val="007C0E95"/>
    <w:rsid w:val="007C1972"/>
    <w:rsid w:val="007C290A"/>
    <w:rsid w:val="007C2983"/>
    <w:rsid w:val="007C350B"/>
    <w:rsid w:val="007C3E6E"/>
    <w:rsid w:val="007C6A8F"/>
    <w:rsid w:val="007C7EE6"/>
    <w:rsid w:val="007D02C2"/>
    <w:rsid w:val="007D2574"/>
    <w:rsid w:val="007D42CB"/>
    <w:rsid w:val="007D4BD3"/>
    <w:rsid w:val="007D4D85"/>
    <w:rsid w:val="007D4FB3"/>
    <w:rsid w:val="007D6AB9"/>
    <w:rsid w:val="007D6B6D"/>
    <w:rsid w:val="007D6C6C"/>
    <w:rsid w:val="007D7EDF"/>
    <w:rsid w:val="007E03F0"/>
    <w:rsid w:val="007E3A09"/>
    <w:rsid w:val="007E3B7E"/>
    <w:rsid w:val="007E405D"/>
    <w:rsid w:val="007E4BEF"/>
    <w:rsid w:val="007E4E76"/>
    <w:rsid w:val="007E60E4"/>
    <w:rsid w:val="007E62C5"/>
    <w:rsid w:val="007E6C83"/>
    <w:rsid w:val="007E74BE"/>
    <w:rsid w:val="007F0CB1"/>
    <w:rsid w:val="007F42D6"/>
    <w:rsid w:val="007F4452"/>
    <w:rsid w:val="007F4610"/>
    <w:rsid w:val="007F4D2B"/>
    <w:rsid w:val="007F6CCF"/>
    <w:rsid w:val="007F7E32"/>
    <w:rsid w:val="008021E1"/>
    <w:rsid w:val="00802815"/>
    <w:rsid w:val="0080349E"/>
    <w:rsid w:val="008039DA"/>
    <w:rsid w:val="0080449A"/>
    <w:rsid w:val="00804C39"/>
    <w:rsid w:val="00805344"/>
    <w:rsid w:val="0080551D"/>
    <w:rsid w:val="008101AC"/>
    <w:rsid w:val="00810582"/>
    <w:rsid w:val="00813D9B"/>
    <w:rsid w:val="008145B1"/>
    <w:rsid w:val="00814ED1"/>
    <w:rsid w:val="00815163"/>
    <w:rsid w:val="008157AA"/>
    <w:rsid w:val="00815FCE"/>
    <w:rsid w:val="008172BC"/>
    <w:rsid w:val="008176A0"/>
    <w:rsid w:val="00817983"/>
    <w:rsid w:val="0082064A"/>
    <w:rsid w:val="00821EB0"/>
    <w:rsid w:val="00822512"/>
    <w:rsid w:val="00822827"/>
    <w:rsid w:val="00824DEF"/>
    <w:rsid w:val="00830524"/>
    <w:rsid w:val="008306E9"/>
    <w:rsid w:val="008313E8"/>
    <w:rsid w:val="00832A52"/>
    <w:rsid w:val="008335D5"/>
    <w:rsid w:val="008339EE"/>
    <w:rsid w:val="00835567"/>
    <w:rsid w:val="00836654"/>
    <w:rsid w:val="008437B3"/>
    <w:rsid w:val="00843B47"/>
    <w:rsid w:val="0084462F"/>
    <w:rsid w:val="00846A9F"/>
    <w:rsid w:val="00846F3C"/>
    <w:rsid w:val="008470F2"/>
    <w:rsid w:val="008477FA"/>
    <w:rsid w:val="008501CE"/>
    <w:rsid w:val="00850E63"/>
    <w:rsid w:val="00851BC8"/>
    <w:rsid w:val="008521B4"/>
    <w:rsid w:val="00853973"/>
    <w:rsid w:val="0085426C"/>
    <w:rsid w:val="00855732"/>
    <w:rsid w:val="00855769"/>
    <w:rsid w:val="00855770"/>
    <w:rsid w:val="00855950"/>
    <w:rsid w:val="0086109F"/>
    <w:rsid w:val="00861929"/>
    <w:rsid w:val="00861D54"/>
    <w:rsid w:val="0086347E"/>
    <w:rsid w:val="00863916"/>
    <w:rsid w:val="008645BA"/>
    <w:rsid w:val="008654C2"/>
    <w:rsid w:val="0086639E"/>
    <w:rsid w:val="00867DD8"/>
    <w:rsid w:val="008714F1"/>
    <w:rsid w:val="008720AE"/>
    <w:rsid w:val="00873052"/>
    <w:rsid w:val="00873642"/>
    <w:rsid w:val="0087600E"/>
    <w:rsid w:val="00883622"/>
    <w:rsid w:val="0088504F"/>
    <w:rsid w:val="00885FD0"/>
    <w:rsid w:val="00886334"/>
    <w:rsid w:val="0088643C"/>
    <w:rsid w:val="00892D92"/>
    <w:rsid w:val="00895776"/>
    <w:rsid w:val="00896B30"/>
    <w:rsid w:val="00897B58"/>
    <w:rsid w:val="008A09BE"/>
    <w:rsid w:val="008A15AA"/>
    <w:rsid w:val="008A3266"/>
    <w:rsid w:val="008A430B"/>
    <w:rsid w:val="008A5E75"/>
    <w:rsid w:val="008A68FC"/>
    <w:rsid w:val="008A7E85"/>
    <w:rsid w:val="008B00ED"/>
    <w:rsid w:val="008B09BF"/>
    <w:rsid w:val="008B21EA"/>
    <w:rsid w:val="008B2B95"/>
    <w:rsid w:val="008B77A7"/>
    <w:rsid w:val="008B7B36"/>
    <w:rsid w:val="008B7BC3"/>
    <w:rsid w:val="008B7FD6"/>
    <w:rsid w:val="008C0DBE"/>
    <w:rsid w:val="008C14C0"/>
    <w:rsid w:val="008C18D4"/>
    <w:rsid w:val="008C26F1"/>
    <w:rsid w:val="008C3E9E"/>
    <w:rsid w:val="008C404F"/>
    <w:rsid w:val="008C405D"/>
    <w:rsid w:val="008C4F62"/>
    <w:rsid w:val="008C5472"/>
    <w:rsid w:val="008C57FD"/>
    <w:rsid w:val="008C587E"/>
    <w:rsid w:val="008C7E60"/>
    <w:rsid w:val="008D0814"/>
    <w:rsid w:val="008D0D47"/>
    <w:rsid w:val="008D2C82"/>
    <w:rsid w:val="008D4913"/>
    <w:rsid w:val="008D5BCE"/>
    <w:rsid w:val="008D61B3"/>
    <w:rsid w:val="008D6EB1"/>
    <w:rsid w:val="008E3BDA"/>
    <w:rsid w:val="008E3C6B"/>
    <w:rsid w:val="008E49B7"/>
    <w:rsid w:val="008E580C"/>
    <w:rsid w:val="008F0F50"/>
    <w:rsid w:val="008F26AA"/>
    <w:rsid w:val="008F46D2"/>
    <w:rsid w:val="008F5276"/>
    <w:rsid w:val="008F7812"/>
    <w:rsid w:val="009006A0"/>
    <w:rsid w:val="00901487"/>
    <w:rsid w:val="00901FCD"/>
    <w:rsid w:val="009028B2"/>
    <w:rsid w:val="009051CA"/>
    <w:rsid w:val="0091103E"/>
    <w:rsid w:val="009116F8"/>
    <w:rsid w:val="009128DD"/>
    <w:rsid w:val="00912E22"/>
    <w:rsid w:val="00913093"/>
    <w:rsid w:val="00913936"/>
    <w:rsid w:val="00913F42"/>
    <w:rsid w:val="00914578"/>
    <w:rsid w:val="00914E24"/>
    <w:rsid w:val="00916571"/>
    <w:rsid w:val="00917682"/>
    <w:rsid w:val="00917CA0"/>
    <w:rsid w:val="00922F04"/>
    <w:rsid w:val="00924042"/>
    <w:rsid w:val="00926210"/>
    <w:rsid w:val="00926697"/>
    <w:rsid w:val="00926EEE"/>
    <w:rsid w:val="00927263"/>
    <w:rsid w:val="00927E71"/>
    <w:rsid w:val="00935241"/>
    <w:rsid w:val="0093658D"/>
    <w:rsid w:val="00937202"/>
    <w:rsid w:val="009373D2"/>
    <w:rsid w:val="00937B45"/>
    <w:rsid w:val="00937DE0"/>
    <w:rsid w:val="00937F0F"/>
    <w:rsid w:val="00942E26"/>
    <w:rsid w:val="009430D7"/>
    <w:rsid w:val="0094714D"/>
    <w:rsid w:val="009527AA"/>
    <w:rsid w:val="00953D33"/>
    <w:rsid w:val="00954EC0"/>
    <w:rsid w:val="00956B53"/>
    <w:rsid w:val="00957E2C"/>
    <w:rsid w:val="009600E5"/>
    <w:rsid w:val="009602C1"/>
    <w:rsid w:val="00960B82"/>
    <w:rsid w:val="009610E5"/>
    <w:rsid w:val="00961FDA"/>
    <w:rsid w:val="0096200F"/>
    <w:rsid w:val="00962304"/>
    <w:rsid w:val="00962312"/>
    <w:rsid w:val="00963014"/>
    <w:rsid w:val="00963DC8"/>
    <w:rsid w:val="00965CC7"/>
    <w:rsid w:val="00970BB1"/>
    <w:rsid w:val="0097121C"/>
    <w:rsid w:val="00971D6E"/>
    <w:rsid w:val="00972637"/>
    <w:rsid w:val="00972ABF"/>
    <w:rsid w:val="00976B80"/>
    <w:rsid w:val="009774C9"/>
    <w:rsid w:val="009813DD"/>
    <w:rsid w:val="00982789"/>
    <w:rsid w:val="00983C03"/>
    <w:rsid w:val="00984A0B"/>
    <w:rsid w:val="00984AE9"/>
    <w:rsid w:val="00984B3D"/>
    <w:rsid w:val="00986145"/>
    <w:rsid w:val="009866E9"/>
    <w:rsid w:val="0098677F"/>
    <w:rsid w:val="0098792D"/>
    <w:rsid w:val="009914D5"/>
    <w:rsid w:val="00991846"/>
    <w:rsid w:val="00991D5F"/>
    <w:rsid w:val="00991ECB"/>
    <w:rsid w:val="009948CA"/>
    <w:rsid w:val="00995FF6"/>
    <w:rsid w:val="009976EA"/>
    <w:rsid w:val="009A0BFB"/>
    <w:rsid w:val="009A13CB"/>
    <w:rsid w:val="009A1646"/>
    <w:rsid w:val="009A18BD"/>
    <w:rsid w:val="009A269C"/>
    <w:rsid w:val="009A295F"/>
    <w:rsid w:val="009A2FB3"/>
    <w:rsid w:val="009A48DD"/>
    <w:rsid w:val="009A4B2B"/>
    <w:rsid w:val="009A6644"/>
    <w:rsid w:val="009A7E16"/>
    <w:rsid w:val="009B104B"/>
    <w:rsid w:val="009B1AC8"/>
    <w:rsid w:val="009B1DE7"/>
    <w:rsid w:val="009B513E"/>
    <w:rsid w:val="009B677F"/>
    <w:rsid w:val="009C00ED"/>
    <w:rsid w:val="009C0699"/>
    <w:rsid w:val="009C1606"/>
    <w:rsid w:val="009C1F66"/>
    <w:rsid w:val="009C23A5"/>
    <w:rsid w:val="009C3462"/>
    <w:rsid w:val="009C409F"/>
    <w:rsid w:val="009C5664"/>
    <w:rsid w:val="009C6C1E"/>
    <w:rsid w:val="009C7E25"/>
    <w:rsid w:val="009D1995"/>
    <w:rsid w:val="009D29A1"/>
    <w:rsid w:val="009D2E44"/>
    <w:rsid w:val="009D3774"/>
    <w:rsid w:val="009D3E79"/>
    <w:rsid w:val="009D4156"/>
    <w:rsid w:val="009D513C"/>
    <w:rsid w:val="009D52F3"/>
    <w:rsid w:val="009D5758"/>
    <w:rsid w:val="009D58CF"/>
    <w:rsid w:val="009D5A3E"/>
    <w:rsid w:val="009D75E0"/>
    <w:rsid w:val="009E287D"/>
    <w:rsid w:val="009E2B81"/>
    <w:rsid w:val="009E35F7"/>
    <w:rsid w:val="009E50B3"/>
    <w:rsid w:val="009E536E"/>
    <w:rsid w:val="009E6339"/>
    <w:rsid w:val="009E6C55"/>
    <w:rsid w:val="009E6F66"/>
    <w:rsid w:val="009E7D68"/>
    <w:rsid w:val="009F073A"/>
    <w:rsid w:val="009F2C53"/>
    <w:rsid w:val="009F2FBA"/>
    <w:rsid w:val="009F3272"/>
    <w:rsid w:val="009F3814"/>
    <w:rsid w:val="009F3AE0"/>
    <w:rsid w:val="009F5966"/>
    <w:rsid w:val="009F5F77"/>
    <w:rsid w:val="009F6904"/>
    <w:rsid w:val="009F6C9D"/>
    <w:rsid w:val="009F7510"/>
    <w:rsid w:val="009F79D7"/>
    <w:rsid w:val="009F7FE0"/>
    <w:rsid w:val="00A002AF"/>
    <w:rsid w:val="00A010D4"/>
    <w:rsid w:val="00A02546"/>
    <w:rsid w:val="00A03575"/>
    <w:rsid w:val="00A03BEF"/>
    <w:rsid w:val="00A03C3B"/>
    <w:rsid w:val="00A0459B"/>
    <w:rsid w:val="00A058EE"/>
    <w:rsid w:val="00A05EC2"/>
    <w:rsid w:val="00A060FA"/>
    <w:rsid w:val="00A076AA"/>
    <w:rsid w:val="00A1009F"/>
    <w:rsid w:val="00A120C8"/>
    <w:rsid w:val="00A13D51"/>
    <w:rsid w:val="00A200BE"/>
    <w:rsid w:val="00A229E4"/>
    <w:rsid w:val="00A2427A"/>
    <w:rsid w:val="00A247A8"/>
    <w:rsid w:val="00A24D36"/>
    <w:rsid w:val="00A24DB8"/>
    <w:rsid w:val="00A27F7F"/>
    <w:rsid w:val="00A3019A"/>
    <w:rsid w:val="00A31F13"/>
    <w:rsid w:val="00A325B5"/>
    <w:rsid w:val="00A33A2A"/>
    <w:rsid w:val="00A340FF"/>
    <w:rsid w:val="00A36750"/>
    <w:rsid w:val="00A36BBB"/>
    <w:rsid w:val="00A378D5"/>
    <w:rsid w:val="00A37B1C"/>
    <w:rsid w:val="00A37E57"/>
    <w:rsid w:val="00A4031D"/>
    <w:rsid w:val="00A40757"/>
    <w:rsid w:val="00A43FF7"/>
    <w:rsid w:val="00A4457F"/>
    <w:rsid w:val="00A44877"/>
    <w:rsid w:val="00A44DC1"/>
    <w:rsid w:val="00A45559"/>
    <w:rsid w:val="00A464FF"/>
    <w:rsid w:val="00A46E85"/>
    <w:rsid w:val="00A4703B"/>
    <w:rsid w:val="00A500C6"/>
    <w:rsid w:val="00A54AC9"/>
    <w:rsid w:val="00A555F3"/>
    <w:rsid w:val="00A56055"/>
    <w:rsid w:val="00A56BB3"/>
    <w:rsid w:val="00A57ABF"/>
    <w:rsid w:val="00A60A48"/>
    <w:rsid w:val="00A60D12"/>
    <w:rsid w:val="00A61E93"/>
    <w:rsid w:val="00A632BD"/>
    <w:rsid w:val="00A649E3"/>
    <w:rsid w:val="00A64ACD"/>
    <w:rsid w:val="00A64C77"/>
    <w:rsid w:val="00A655EE"/>
    <w:rsid w:val="00A656BB"/>
    <w:rsid w:val="00A6654F"/>
    <w:rsid w:val="00A67033"/>
    <w:rsid w:val="00A70956"/>
    <w:rsid w:val="00A713F5"/>
    <w:rsid w:val="00A7173D"/>
    <w:rsid w:val="00A749DF"/>
    <w:rsid w:val="00A7534E"/>
    <w:rsid w:val="00A82671"/>
    <w:rsid w:val="00A82788"/>
    <w:rsid w:val="00A82984"/>
    <w:rsid w:val="00A8302F"/>
    <w:rsid w:val="00A831E9"/>
    <w:rsid w:val="00A83514"/>
    <w:rsid w:val="00A84807"/>
    <w:rsid w:val="00A8516B"/>
    <w:rsid w:val="00A862D4"/>
    <w:rsid w:val="00A87DAF"/>
    <w:rsid w:val="00A90735"/>
    <w:rsid w:val="00A908A1"/>
    <w:rsid w:val="00A91563"/>
    <w:rsid w:val="00A923FA"/>
    <w:rsid w:val="00A93349"/>
    <w:rsid w:val="00A936B5"/>
    <w:rsid w:val="00A95393"/>
    <w:rsid w:val="00A96544"/>
    <w:rsid w:val="00A97B88"/>
    <w:rsid w:val="00AA2DCE"/>
    <w:rsid w:val="00AA3DC4"/>
    <w:rsid w:val="00AA450D"/>
    <w:rsid w:val="00AA7D7B"/>
    <w:rsid w:val="00AB0C65"/>
    <w:rsid w:val="00AB2A74"/>
    <w:rsid w:val="00AB389A"/>
    <w:rsid w:val="00AB5994"/>
    <w:rsid w:val="00AB5CF6"/>
    <w:rsid w:val="00AB746C"/>
    <w:rsid w:val="00AB74A9"/>
    <w:rsid w:val="00AB76B6"/>
    <w:rsid w:val="00AC31BC"/>
    <w:rsid w:val="00AC360A"/>
    <w:rsid w:val="00AC3DA8"/>
    <w:rsid w:val="00AC44FE"/>
    <w:rsid w:val="00AC524E"/>
    <w:rsid w:val="00AC68D6"/>
    <w:rsid w:val="00AC7B5C"/>
    <w:rsid w:val="00AC7F9E"/>
    <w:rsid w:val="00AD1E40"/>
    <w:rsid w:val="00AD262A"/>
    <w:rsid w:val="00AD26B4"/>
    <w:rsid w:val="00AD26E5"/>
    <w:rsid w:val="00AD282C"/>
    <w:rsid w:val="00AD3530"/>
    <w:rsid w:val="00AD5262"/>
    <w:rsid w:val="00AD52D6"/>
    <w:rsid w:val="00AD5B94"/>
    <w:rsid w:val="00AD5EA2"/>
    <w:rsid w:val="00AD64E8"/>
    <w:rsid w:val="00AD6B2A"/>
    <w:rsid w:val="00AD74F4"/>
    <w:rsid w:val="00AE1570"/>
    <w:rsid w:val="00AE1F4A"/>
    <w:rsid w:val="00AE2FB6"/>
    <w:rsid w:val="00AE30EC"/>
    <w:rsid w:val="00AE3433"/>
    <w:rsid w:val="00AE36F0"/>
    <w:rsid w:val="00AE395F"/>
    <w:rsid w:val="00AE4757"/>
    <w:rsid w:val="00AE496B"/>
    <w:rsid w:val="00AE5727"/>
    <w:rsid w:val="00AE67FF"/>
    <w:rsid w:val="00AE684A"/>
    <w:rsid w:val="00AE7FBA"/>
    <w:rsid w:val="00AF1CC9"/>
    <w:rsid w:val="00AF2205"/>
    <w:rsid w:val="00AF2EF7"/>
    <w:rsid w:val="00AF34EC"/>
    <w:rsid w:val="00AF386C"/>
    <w:rsid w:val="00AF5195"/>
    <w:rsid w:val="00AF522B"/>
    <w:rsid w:val="00AF6235"/>
    <w:rsid w:val="00AF66B3"/>
    <w:rsid w:val="00B00E68"/>
    <w:rsid w:val="00B01ADA"/>
    <w:rsid w:val="00B01B34"/>
    <w:rsid w:val="00B01C11"/>
    <w:rsid w:val="00B01EAE"/>
    <w:rsid w:val="00B01F37"/>
    <w:rsid w:val="00B01FE9"/>
    <w:rsid w:val="00B02CF8"/>
    <w:rsid w:val="00B032B6"/>
    <w:rsid w:val="00B03E93"/>
    <w:rsid w:val="00B0575D"/>
    <w:rsid w:val="00B06352"/>
    <w:rsid w:val="00B063EA"/>
    <w:rsid w:val="00B104CE"/>
    <w:rsid w:val="00B13723"/>
    <w:rsid w:val="00B13795"/>
    <w:rsid w:val="00B16B30"/>
    <w:rsid w:val="00B17000"/>
    <w:rsid w:val="00B20560"/>
    <w:rsid w:val="00B207F8"/>
    <w:rsid w:val="00B22CAC"/>
    <w:rsid w:val="00B243DD"/>
    <w:rsid w:val="00B269C1"/>
    <w:rsid w:val="00B26A5C"/>
    <w:rsid w:val="00B32C45"/>
    <w:rsid w:val="00B32F6F"/>
    <w:rsid w:val="00B33AE4"/>
    <w:rsid w:val="00B33E22"/>
    <w:rsid w:val="00B3467B"/>
    <w:rsid w:val="00B346F8"/>
    <w:rsid w:val="00B34D07"/>
    <w:rsid w:val="00B35A12"/>
    <w:rsid w:val="00B3721D"/>
    <w:rsid w:val="00B4142D"/>
    <w:rsid w:val="00B44A99"/>
    <w:rsid w:val="00B44EA2"/>
    <w:rsid w:val="00B45452"/>
    <w:rsid w:val="00B456BE"/>
    <w:rsid w:val="00B46997"/>
    <w:rsid w:val="00B46A4B"/>
    <w:rsid w:val="00B47356"/>
    <w:rsid w:val="00B51F40"/>
    <w:rsid w:val="00B5336D"/>
    <w:rsid w:val="00B536F3"/>
    <w:rsid w:val="00B53836"/>
    <w:rsid w:val="00B54893"/>
    <w:rsid w:val="00B5608A"/>
    <w:rsid w:val="00B571B6"/>
    <w:rsid w:val="00B61BD0"/>
    <w:rsid w:val="00B6214D"/>
    <w:rsid w:val="00B63E19"/>
    <w:rsid w:val="00B65EDE"/>
    <w:rsid w:val="00B668A5"/>
    <w:rsid w:val="00B66C98"/>
    <w:rsid w:val="00B7183B"/>
    <w:rsid w:val="00B72561"/>
    <w:rsid w:val="00B72D31"/>
    <w:rsid w:val="00B7697D"/>
    <w:rsid w:val="00B7799C"/>
    <w:rsid w:val="00B81A9D"/>
    <w:rsid w:val="00B83D97"/>
    <w:rsid w:val="00B849D8"/>
    <w:rsid w:val="00B85F31"/>
    <w:rsid w:val="00B86067"/>
    <w:rsid w:val="00B90BA5"/>
    <w:rsid w:val="00B916EA"/>
    <w:rsid w:val="00B9203C"/>
    <w:rsid w:val="00B9490E"/>
    <w:rsid w:val="00B95799"/>
    <w:rsid w:val="00B968C7"/>
    <w:rsid w:val="00B978B9"/>
    <w:rsid w:val="00BA1876"/>
    <w:rsid w:val="00BA1F5D"/>
    <w:rsid w:val="00BA3088"/>
    <w:rsid w:val="00BA557C"/>
    <w:rsid w:val="00BA5BE3"/>
    <w:rsid w:val="00BB1F54"/>
    <w:rsid w:val="00BB475E"/>
    <w:rsid w:val="00BB515F"/>
    <w:rsid w:val="00BB6BA1"/>
    <w:rsid w:val="00BC0DF5"/>
    <w:rsid w:val="00BC17BA"/>
    <w:rsid w:val="00BC18F0"/>
    <w:rsid w:val="00BC1E43"/>
    <w:rsid w:val="00BC2CA1"/>
    <w:rsid w:val="00BC3AA4"/>
    <w:rsid w:val="00BC3D6E"/>
    <w:rsid w:val="00BC3ECB"/>
    <w:rsid w:val="00BC4AA9"/>
    <w:rsid w:val="00BC5095"/>
    <w:rsid w:val="00BC56EB"/>
    <w:rsid w:val="00BD1448"/>
    <w:rsid w:val="00BD205B"/>
    <w:rsid w:val="00BD2E74"/>
    <w:rsid w:val="00BD4011"/>
    <w:rsid w:val="00BD59DE"/>
    <w:rsid w:val="00BD777C"/>
    <w:rsid w:val="00BE1AC9"/>
    <w:rsid w:val="00BE23AE"/>
    <w:rsid w:val="00BE2AFA"/>
    <w:rsid w:val="00BE3082"/>
    <w:rsid w:val="00BE4115"/>
    <w:rsid w:val="00BE4AAE"/>
    <w:rsid w:val="00BE5B8B"/>
    <w:rsid w:val="00BE5BC3"/>
    <w:rsid w:val="00BE6FC4"/>
    <w:rsid w:val="00BE7FE3"/>
    <w:rsid w:val="00BF35AF"/>
    <w:rsid w:val="00BF54B7"/>
    <w:rsid w:val="00BF68F5"/>
    <w:rsid w:val="00BF739F"/>
    <w:rsid w:val="00C00689"/>
    <w:rsid w:val="00C00B62"/>
    <w:rsid w:val="00C00C0B"/>
    <w:rsid w:val="00C011F4"/>
    <w:rsid w:val="00C033B6"/>
    <w:rsid w:val="00C0355A"/>
    <w:rsid w:val="00C04B67"/>
    <w:rsid w:val="00C062E3"/>
    <w:rsid w:val="00C06A25"/>
    <w:rsid w:val="00C10020"/>
    <w:rsid w:val="00C106BD"/>
    <w:rsid w:val="00C118BA"/>
    <w:rsid w:val="00C1265A"/>
    <w:rsid w:val="00C15D56"/>
    <w:rsid w:val="00C172BA"/>
    <w:rsid w:val="00C179E9"/>
    <w:rsid w:val="00C17D35"/>
    <w:rsid w:val="00C20717"/>
    <w:rsid w:val="00C21643"/>
    <w:rsid w:val="00C21DCB"/>
    <w:rsid w:val="00C22133"/>
    <w:rsid w:val="00C23B6C"/>
    <w:rsid w:val="00C23E74"/>
    <w:rsid w:val="00C2530D"/>
    <w:rsid w:val="00C2618C"/>
    <w:rsid w:val="00C310F1"/>
    <w:rsid w:val="00C317FA"/>
    <w:rsid w:val="00C3241C"/>
    <w:rsid w:val="00C35A82"/>
    <w:rsid w:val="00C35CC2"/>
    <w:rsid w:val="00C368F0"/>
    <w:rsid w:val="00C37EBF"/>
    <w:rsid w:val="00C40A65"/>
    <w:rsid w:val="00C43C9B"/>
    <w:rsid w:val="00C43CB2"/>
    <w:rsid w:val="00C44CED"/>
    <w:rsid w:val="00C47753"/>
    <w:rsid w:val="00C479D3"/>
    <w:rsid w:val="00C503DB"/>
    <w:rsid w:val="00C5070A"/>
    <w:rsid w:val="00C50818"/>
    <w:rsid w:val="00C5099F"/>
    <w:rsid w:val="00C50AD9"/>
    <w:rsid w:val="00C512E3"/>
    <w:rsid w:val="00C52669"/>
    <w:rsid w:val="00C5405F"/>
    <w:rsid w:val="00C54B44"/>
    <w:rsid w:val="00C5604B"/>
    <w:rsid w:val="00C57693"/>
    <w:rsid w:val="00C57AFD"/>
    <w:rsid w:val="00C605B1"/>
    <w:rsid w:val="00C6189E"/>
    <w:rsid w:val="00C63DA0"/>
    <w:rsid w:val="00C641CE"/>
    <w:rsid w:val="00C643C2"/>
    <w:rsid w:val="00C6533C"/>
    <w:rsid w:val="00C66ACC"/>
    <w:rsid w:val="00C67280"/>
    <w:rsid w:val="00C67499"/>
    <w:rsid w:val="00C711A1"/>
    <w:rsid w:val="00C715E3"/>
    <w:rsid w:val="00C7179F"/>
    <w:rsid w:val="00C71CDB"/>
    <w:rsid w:val="00C71D11"/>
    <w:rsid w:val="00C71D89"/>
    <w:rsid w:val="00C7279B"/>
    <w:rsid w:val="00C730C6"/>
    <w:rsid w:val="00C73124"/>
    <w:rsid w:val="00C73781"/>
    <w:rsid w:val="00C74A6F"/>
    <w:rsid w:val="00C74F71"/>
    <w:rsid w:val="00C80830"/>
    <w:rsid w:val="00C8117D"/>
    <w:rsid w:val="00C82155"/>
    <w:rsid w:val="00C8346F"/>
    <w:rsid w:val="00C839B6"/>
    <w:rsid w:val="00C84A89"/>
    <w:rsid w:val="00C8507C"/>
    <w:rsid w:val="00C856AD"/>
    <w:rsid w:val="00C8765E"/>
    <w:rsid w:val="00C879B0"/>
    <w:rsid w:val="00C9157B"/>
    <w:rsid w:val="00C91EF0"/>
    <w:rsid w:val="00C931FC"/>
    <w:rsid w:val="00C93C0B"/>
    <w:rsid w:val="00C96DA5"/>
    <w:rsid w:val="00C9779B"/>
    <w:rsid w:val="00C979E8"/>
    <w:rsid w:val="00CA0E68"/>
    <w:rsid w:val="00CA1F59"/>
    <w:rsid w:val="00CA3456"/>
    <w:rsid w:val="00CA34F5"/>
    <w:rsid w:val="00CA360B"/>
    <w:rsid w:val="00CA3B05"/>
    <w:rsid w:val="00CA4737"/>
    <w:rsid w:val="00CA49B1"/>
    <w:rsid w:val="00CA5F08"/>
    <w:rsid w:val="00CA68AE"/>
    <w:rsid w:val="00CA69E8"/>
    <w:rsid w:val="00CB242B"/>
    <w:rsid w:val="00CB2CBC"/>
    <w:rsid w:val="00CB318A"/>
    <w:rsid w:val="00CB3C8E"/>
    <w:rsid w:val="00CB42D3"/>
    <w:rsid w:val="00CB5189"/>
    <w:rsid w:val="00CB6449"/>
    <w:rsid w:val="00CB6747"/>
    <w:rsid w:val="00CB7215"/>
    <w:rsid w:val="00CB7558"/>
    <w:rsid w:val="00CC2887"/>
    <w:rsid w:val="00CC290A"/>
    <w:rsid w:val="00CC2C1E"/>
    <w:rsid w:val="00CC2D75"/>
    <w:rsid w:val="00CC2E97"/>
    <w:rsid w:val="00CC46A8"/>
    <w:rsid w:val="00CC47D8"/>
    <w:rsid w:val="00CC558A"/>
    <w:rsid w:val="00CC6B45"/>
    <w:rsid w:val="00CC6B76"/>
    <w:rsid w:val="00CC77AE"/>
    <w:rsid w:val="00CD011F"/>
    <w:rsid w:val="00CD23C4"/>
    <w:rsid w:val="00CD3F1E"/>
    <w:rsid w:val="00CD458B"/>
    <w:rsid w:val="00CD4B6D"/>
    <w:rsid w:val="00CD4CF3"/>
    <w:rsid w:val="00CD4D5F"/>
    <w:rsid w:val="00CD4DDB"/>
    <w:rsid w:val="00CD6240"/>
    <w:rsid w:val="00CD7908"/>
    <w:rsid w:val="00CD7957"/>
    <w:rsid w:val="00CE0A50"/>
    <w:rsid w:val="00CE1E90"/>
    <w:rsid w:val="00CE2F60"/>
    <w:rsid w:val="00CE3DDC"/>
    <w:rsid w:val="00CE42EB"/>
    <w:rsid w:val="00CE56BF"/>
    <w:rsid w:val="00CE5728"/>
    <w:rsid w:val="00CE588F"/>
    <w:rsid w:val="00CE6943"/>
    <w:rsid w:val="00CF029D"/>
    <w:rsid w:val="00CF0559"/>
    <w:rsid w:val="00CF128F"/>
    <w:rsid w:val="00CF250D"/>
    <w:rsid w:val="00CF3C20"/>
    <w:rsid w:val="00CF4A03"/>
    <w:rsid w:val="00CF654F"/>
    <w:rsid w:val="00CF6619"/>
    <w:rsid w:val="00CF67A0"/>
    <w:rsid w:val="00CF6A7C"/>
    <w:rsid w:val="00CF6BEE"/>
    <w:rsid w:val="00CF6C1D"/>
    <w:rsid w:val="00CF71FF"/>
    <w:rsid w:val="00CF7982"/>
    <w:rsid w:val="00D02052"/>
    <w:rsid w:val="00D03614"/>
    <w:rsid w:val="00D03D6B"/>
    <w:rsid w:val="00D03F6A"/>
    <w:rsid w:val="00D06840"/>
    <w:rsid w:val="00D1022D"/>
    <w:rsid w:val="00D10996"/>
    <w:rsid w:val="00D114A7"/>
    <w:rsid w:val="00D11F07"/>
    <w:rsid w:val="00D125B6"/>
    <w:rsid w:val="00D12FB2"/>
    <w:rsid w:val="00D13B00"/>
    <w:rsid w:val="00D14035"/>
    <w:rsid w:val="00D14084"/>
    <w:rsid w:val="00D158EB"/>
    <w:rsid w:val="00D159E8"/>
    <w:rsid w:val="00D162BC"/>
    <w:rsid w:val="00D16ED6"/>
    <w:rsid w:val="00D17983"/>
    <w:rsid w:val="00D22803"/>
    <w:rsid w:val="00D231FE"/>
    <w:rsid w:val="00D25183"/>
    <w:rsid w:val="00D25256"/>
    <w:rsid w:val="00D25718"/>
    <w:rsid w:val="00D26077"/>
    <w:rsid w:val="00D27B22"/>
    <w:rsid w:val="00D309D3"/>
    <w:rsid w:val="00D3143A"/>
    <w:rsid w:val="00D31861"/>
    <w:rsid w:val="00D31F1C"/>
    <w:rsid w:val="00D3222D"/>
    <w:rsid w:val="00D33B0C"/>
    <w:rsid w:val="00D34CD5"/>
    <w:rsid w:val="00D34E68"/>
    <w:rsid w:val="00D35333"/>
    <w:rsid w:val="00D3568F"/>
    <w:rsid w:val="00D4092A"/>
    <w:rsid w:val="00D41443"/>
    <w:rsid w:val="00D41CB3"/>
    <w:rsid w:val="00D46C8D"/>
    <w:rsid w:val="00D4748C"/>
    <w:rsid w:val="00D514CA"/>
    <w:rsid w:val="00D55905"/>
    <w:rsid w:val="00D57EF9"/>
    <w:rsid w:val="00D61C8B"/>
    <w:rsid w:val="00D627D2"/>
    <w:rsid w:val="00D62931"/>
    <w:rsid w:val="00D63542"/>
    <w:rsid w:val="00D636C5"/>
    <w:rsid w:val="00D636CD"/>
    <w:rsid w:val="00D64B3B"/>
    <w:rsid w:val="00D655B5"/>
    <w:rsid w:val="00D66119"/>
    <w:rsid w:val="00D7122E"/>
    <w:rsid w:val="00D71805"/>
    <w:rsid w:val="00D71AAF"/>
    <w:rsid w:val="00D71BD4"/>
    <w:rsid w:val="00D72974"/>
    <w:rsid w:val="00D72D62"/>
    <w:rsid w:val="00D7355B"/>
    <w:rsid w:val="00D7462D"/>
    <w:rsid w:val="00D7661D"/>
    <w:rsid w:val="00D768D4"/>
    <w:rsid w:val="00D8196B"/>
    <w:rsid w:val="00D84CC2"/>
    <w:rsid w:val="00D85A76"/>
    <w:rsid w:val="00D85C3B"/>
    <w:rsid w:val="00D85F55"/>
    <w:rsid w:val="00D8621F"/>
    <w:rsid w:val="00D913AA"/>
    <w:rsid w:val="00D91825"/>
    <w:rsid w:val="00D91DAD"/>
    <w:rsid w:val="00D91F88"/>
    <w:rsid w:val="00D93C1B"/>
    <w:rsid w:val="00D93CB8"/>
    <w:rsid w:val="00D94989"/>
    <w:rsid w:val="00D962EA"/>
    <w:rsid w:val="00DA00AC"/>
    <w:rsid w:val="00DA0612"/>
    <w:rsid w:val="00DA159A"/>
    <w:rsid w:val="00DA168A"/>
    <w:rsid w:val="00DA176D"/>
    <w:rsid w:val="00DA3ACF"/>
    <w:rsid w:val="00DA4552"/>
    <w:rsid w:val="00DA570A"/>
    <w:rsid w:val="00DA572F"/>
    <w:rsid w:val="00DA5A6F"/>
    <w:rsid w:val="00DB1833"/>
    <w:rsid w:val="00DB5457"/>
    <w:rsid w:val="00DB5E6D"/>
    <w:rsid w:val="00DC0505"/>
    <w:rsid w:val="00DC20C8"/>
    <w:rsid w:val="00DC2179"/>
    <w:rsid w:val="00DC2B7C"/>
    <w:rsid w:val="00DC3A1F"/>
    <w:rsid w:val="00DC45F5"/>
    <w:rsid w:val="00DC4D28"/>
    <w:rsid w:val="00DC57A0"/>
    <w:rsid w:val="00DC5ABC"/>
    <w:rsid w:val="00DC5F76"/>
    <w:rsid w:val="00DC6985"/>
    <w:rsid w:val="00DC6C32"/>
    <w:rsid w:val="00DC7A5A"/>
    <w:rsid w:val="00DD03C5"/>
    <w:rsid w:val="00DD0F82"/>
    <w:rsid w:val="00DD18AE"/>
    <w:rsid w:val="00DD2B9D"/>
    <w:rsid w:val="00DD3628"/>
    <w:rsid w:val="00DD3AB4"/>
    <w:rsid w:val="00DD3FAE"/>
    <w:rsid w:val="00DD491B"/>
    <w:rsid w:val="00DD5714"/>
    <w:rsid w:val="00DD7F93"/>
    <w:rsid w:val="00DE0109"/>
    <w:rsid w:val="00DE092C"/>
    <w:rsid w:val="00DE1C05"/>
    <w:rsid w:val="00DE2DFE"/>
    <w:rsid w:val="00DE5634"/>
    <w:rsid w:val="00DE6480"/>
    <w:rsid w:val="00DE7788"/>
    <w:rsid w:val="00DF0C24"/>
    <w:rsid w:val="00DF42F5"/>
    <w:rsid w:val="00DF468A"/>
    <w:rsid w:val="00DF4B2A"/>
    <w:rsid w:val="00DF5067"/>
    <w:rsid w:val="00DF6770"/>
    <w:rsid w:val="00DF6A5A"/>
    <w:rsid w:val="00DF743A"/>
    <w:rsid w:val="00E0003E"/>
    <w:rsid w:val="00E00192"/>
    <w:rsid w:val="00E004B0"/>
    <w:rsid w:val="00E026B0"/>
    <w:rsid w:val="00E030B9"/>
    <w:rsid w:val="00E03E2E"/>
    <w:rsid w:val="00E04A00"/>
    <w:rsid w:val="00E05E43"/>
    <w:rsid w:val="00E063C0"/>
    <w:rsid w:val="00E06644"/>
    <w:rsid w:val="00E11895"/>
    <w:rsid w:val="00E123F6"/>
    <w:rsid w:val="00E1270F"/>
    <w:rsid w:val="00E12B31"/>
    <w:rsid w:val="00E13422"/>
    <w:rsid w:val="00E13D7D"/>
    <w:rsid w:val="00E13D83"/>
    <w:rsid w:val="00E14F63"/>
    <w:rsid w:val="00E16C16"/>
    <w:rsid w:val="00E16D93"/>
    <w:rsid w:val="00E17B2B"/>
    <w:rsid w:val="00E17F50"/>
    <w:rsid w:val="00E20C60"/>
    <w:rsid w:val="00E20D77"/>
    <w:rsid w:val="00E21390"/>
    <w:rsid w:val="00E21475"/>
    <w:rsid w:val="00E228EA"/>
    <w:rsid w:val="00E239D7"/>
    <w:rsid w:val="00E26043"/>
    <w:rsid w:val="00E27E48"/>
    <w:rsid w:val="00E30B8A"/>
    <w:rsid w:val="00E318FA"/>
    <w:rsid w:val="00E320A6"/>
    <w:rsid w:val="00E32C50"/>
    <w:rsid w:val="00E33CA9"/>
    <w:rsid w:val="00E34CD3"/>
    <w:rsid w:val="00E34DC6"/>
    <w:rsid w:val="00E4074B"/>
    <w:rsid w:val="00E42001"/>
    <w:rsid w:val="00E42C2E"/>
    <w:rsid w:val="00E43A3C"/>
    <w:rsid w:val="00E458B8"/>
    <w:rsid w:val="00E46948"/>
    <w:rsid w:val="00E477AF"/>
    <w:rsid w:val="00E479B9"/>
    <w:rsid w:val="00E47CD8"/>
    <w:rsid w:val="00E513BD"/>
    <w:rsid w:val="00E536DC"/>
    <w:rsid w:val="00E54E66"/>
    <w:rsid w:val="00E5698B"/>
    <w:rsid w:val="00E6081B"/>
    <w:rsid w:val="00E60B86"/>
    <w:rsid w:val="00E70D5A"/>
    <w:rsid w:val="00E7377D"/>
    <w:rsid w:val="00E74210"/>
    <w:rsid w:val="00E75507"/>
    <w:rsid w:val="00E76121"/>
    <w:rsid w:val="00E76F25"/>
    <w:rsid w:val="00E774B8"/>
    <w:rsid w:val="00E7759A"/>
    <w:rsid w:val="00E77BCD"/>
    <w:rsid w:val="00E802B4"/>
    <w:rsid w:val="00E80B65"/>
    <w:rsid w:val="00E82B3C"/>
    <w:rsid w:val="00E85A1B"/>
    <w:rsid w:val="00E85C41"/>
    <w:rsid w:val="00E85F7D"/>
    <w:rsid w:val="00E86C6A"/>
    <w:rsid w:val="00E87892"/>
    <w:rsid w:val="00E913E7"/>
    <w:rsid w:val="00E91B93"/>
    <w:rsid w:val="00E95DE5"/>
    <w:rsid w:val="00E960DB"/>
    <w:rsid w:val="00E96DA8"/>
    <w:rsid w:val="00E97E7A"/>
    <w:rsid w:val="00EA1178"/>
    <w:rsid w:val="00EA121D"/>
    <w:rsid w:val="00EA30AC"/>
    <w:rsid w:val="00EA3F88"/>
    <w:rsid w:val="00EA4296"/>
    <w:rsid w:val="00EA521B"/>
    <w:rsid w:val="00EA589E"/>
    <w:rsid w:val="00EB0604"/>
    <w:rsid w:val="00EB0942"/>
    <w:rsid w:val="00EB0D4C"/>
    <w:rsid w:val="00EB131C"/>
    <w:rsid w:val="00EB17AF"/>
    <w:rsid w:val="00EB1BF9"/>
    <w:rsid w:val="00EB277F"/>
    <w:rsid w:val="00EB344E"/>
    <w:rsid w:val="00EB401B"/>
    <w:rsid w:val="00EB5BDB"/>
    <w:rsid w:val="00EB5BE1"/>
    <w:rsid w:val="00EB68EC"/>
    <w:rsid w:val="00EB71E7"/>
    <w:rsid w:val="00EC0020"/>
    <w:rsid w:val="00EC17BF"/>
    <w:rsid w:val="00EC28C5"/>
    <w:rsid w:val="00EC355D"/>
    <w:rsid w:val="00EC4919"/>
    <w:rsid w:val="00EC5151"/>
    <w:rsid w:val="00EC5614"/>
    <w:rsid w:val="00EC58C1"/>
    <w:rsid w:val="00EC6EB6"/>
    <w:rsid w:val="00EC75BD"/>
    <w:rsid w:val="00EC7774"/>
    <w:rsid w:val="00ED0185"/>
    <w:rsid w:val="00ED2191"/>
    <w:rsid w:val="00ED46E8"/>
    <w:rsid w:val="00ED47A5"/>
    <w:rsid w:val="00ED4E88"/>
    <w:rsid w:val="00ED5E90"/>
    <w:rsid w:val="00EE1012"/>
    <w:rsid w:val="00EE1B24"/>
    <w:rsid w:val="00EE20E6"/>
    <w:rsid w:val="00EE48A5"/>
    <w:rsid w:val="00EE7373"/>
    <w:rsid w:val="00EE7A84"/>
    <w:rsid w:val="00EF008A"/>
    <w:rsid w:val="00EF0C06"/>
    <w:rsid w:val="00EF12DE"/>
    <w:rsid w:val="00EF4317"/>
    <w:rsid w:val="00EF4BF8"/>
    <w:rsid w:val="00EF53AA"/>
    <w:rsid w:val="00EF7CA8"/>
    <w:rsid w:val="00F0126C"/>
    <w:rsid w:val="00F018F0"/>
    <w:rsid w:val="00F03105"/>
    <w:rsid w:val="00F04797"/>
    <w:rsid w:val="00F07112"/>
    <w:rsid w:val="00F0750D"/>
    <w:rsid w:val="00F10DCD"/>
    <w:rsid w:val="00F119C0"/>
    <w:rsid w:val="00F12E86"/>
    <w:rsid w:val="00F131F6"/>
    <w:rsid w:val="00F13E73"/>
    <w:rsid w:val="00F17F01"/>
    <w:rsid w:val="00F20552"/>
    <w:rsid w:val="00F212CD"/>
    <w:rsid w:val="00F230D3"/>
    <w:rsid w:val="00F27E4A"/>
    <w:rsid w:val="00F3012B"/>
    <w:rsid w:val="00F3173E"/>
    <w:rsid w:val="00F31B7D"/>
    <w:rsid w:val="00F31D6A"/>
    <w:rsid w:val="00F32CD1"/>
    <w:rsid w:val="00F32D1C"/>
    <w:rsid w:val="00F32F0E"/>
    <w:rsid w:val="00F34487"/>
    <w:rsid w:val="00F34CAA"/>
    <w:rsid w:val="00F3530A"/>
    <w:rsid w:val="00F35C04"/>
    <w:rsid w:val="00F36ED2"/>
    <w:rsid w:val="00F37786"/>
    <w:rsid w:val="00F378C8"/>
    <w:rsid w:val="00F40082"/>
    <w:rsid w:val="00F4069C"/>
    <w:rsid w:val="00F40998"/>
    <w:rsid w:val="00F40D54"/>
    <w:rsid w:val="00F41E4C"/>
    <w:rsid w:val="00F42934"/>
    <w:rsid w:val="00F434EF"/>
    <w:rsid w:val="00F455A7"/>
    <w:rsid w:val="00F463D2"/>
    <w:rsid w:val="00F47BBB"/>
    <w:rsid w:val="00F502FB"/>
    <w:rsid w:val="00F51ADD"/>
    <w:rsid w:val="00F5220B"/>
    <w:rsid w:val="00F52B68"/>
    <w:rsid w:val="00F52EA9"/>
    <w:rsid w:val="00F539B4"/>
    <w:rsid w:val="00F55030"/>
    <w:rsid w:val="00F553D4"/>
    <w:rsid w:val="00F55926"/>
    <w:rsid w:val="00F60969"/>
    <w:rsid w:val="00F61DC9"/>
    <w:rsid w:val="00F63321"/>
    <w:rsid w:val="00F63C27"/>
    <w:rsid w:val="00F66475"/>
    <w:rsid w:val="00F67725"/>
    <w:rsid w:val="00F7021C"/>
    <w:rsid w:val="00F71406"/>
    <w:rsid w:val="00F7214A"/>
    <w:rsid w:val="00F73314"/>
    <w:rsid w:val="00F73405"/>
    <w:rsid w:val="00F736FC"/>
    <w:rsid w:val="00F73BBE"/>
    <w:rsid w:val="00F73E3D"/>
    <w:rsid w:val="00F74291"/>
    <w:rsid w:val="00F75F03"/>
    <w:rsid w:val="00F764C8"/>
    <w:rsid w:val="00F76AE7"/>
    <w:rsid w:val="00F77831"/>
    <w:rsid w:val="00F77D86"/>
    <w:rsid w:val="00F81914"/>
    <w:rsid w:val="00F85585"/>
    <w:rsid w:val="00F865FC"/>
    <w:rsid w:val="00F86BD7"/>
    <w:rsid w:val="00F87E52"/>
    <w:rsid w:val="00F908DD"/>
    <w:rsid w:val="00F912C8"/>
    <w:rsid w:val="00F91354"/>
    <w:rsid w:val="00F95772"/>
    <w:rsid w:val="00F95BE4"/>
    <w:rsid w:val="00F96C97"/>
    <w:rsid w:val="00F97496"/>
    <w:rsid w:val="00FA15DB"/>
    <w:rsid w:val="00FA3C89"/>
    <w:rsid w:val="00FA6BB5"/>
    <w:rsid w:val="00FA76B4"/>
    <w:rsid w:val="00FB2E21"/>
    <w:rsid w:val="00FB36B2"/>
    <w:rsid w:val="00FB4C8E"/>
    <w:rsid w:val="00FB572C"/>
    <w:rsid w:val="00FB74D4"/>
    <w:rsid w:val="00FB759C"/>
    <w:rsid w:val="00FC1BB5"/>
    <w:rsid w:val="00FC2108"/>
    <w:rsid w:val="00FC5BFE"/>
    <w:rsid w:val="00FC6A6C"/>
    <w:rsid w:val="00FC7051"/>
    <w:rsid w:val="00FD0602"/>
    <w:rsid w:val="00FD3384"/>
    <w:rsid w:val="00FD395F"/>
    <w:rsid w:val="00FD6E8A"/>
    <w:rsid w:val="00FD6F46"/>
    <w:rsid w:val="00FD7204"/>
    <w:rsid w:val="00FE1121"/>
    <w:rsid w:val="00FE1B05"/>
    <w:rsid w:val="00FE1E73"/>
    <w:rsid w:val="00FE2CCC"/>
    <w:rsid w:val="00FE33BF"/>
    <w:rsid w:val="00FE33F5"/>
    <w:rsid w:val="00FE362A"/>
    <w:rsid w:val="00FE38E8"/>
    <w:rsid w:val="00FE4181"/>
    <w:rsid w:val="00FE5E23"/>
    <w:rsid w:val="00FE70A4"/>
    <w:rsid w:val="00FE79E5"/>
    <w:rsid w:val="00FF1042"/>
    <w:rsid w:val="00FF1379"/>
    <w:rsid w:val="00FF138D"/>
    <w:rsid w:val="00FF1A0C"/>
    <w:rsid w:val="00FF2CB7"/>
    <w:rsid w:val="00FF2D02"/>
    <w:rsid w:val="00FF4B7B"/>
    <w:rsid w:val="00FF5E85"/>
    <w:rsid w:val="00FF7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A5"/>
    <w:pPr>
      <w:suppressAutoHyphens/>
    </w:pPr>
    <w:rPr>
      <w:rFonts w:ascii="Times New Roman" w:eastAsia="Times New Roman" w:hAnsi="Times New Roman"/>
      <w:kern w:val="1"/>
      <w:sz w:val="24"/>
      <w:szCs w:val="24"/>
      <w:lang w:val="ro-RO"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basedOn w:val="DefaultParagraphFont"/>
    <w:uiPriority w:val="99"/>
    <w:rsid w:val="00B90BA5"/>
    <w:rPr>
      <w:rFonts w:ascii="Times New Roman" w:hAnsi="Times New Roman" w:cs="Times New Roman"/>
      <w:b/>
      <w:bCs/>
      <w:color w:val="000000"/>
      <w:sz w:val="24"/>
      <w:szCs w:val="24"/>
    </w:rPr>
  </w:style>
  <w:style w:type="paragraph" w:customStyle="1" w:styleId="1">
    <w:name w:val="Обычный (веб)1"/>
    <w:basedOn w:val="Normal"/>
    <w:uiPriority w:val="99"/>
    <w:rsid w:val="00B90BA5"/>
    <w:pPr>
      <w:ind w:firstLine="567"/>
      <w:jc w:val="both"/>
    </w:pPr>
    <w:rPr>
      <w:lang w:val="ru-RU"/>
    </w:rPr>
  </w:style>
  <w:style w:type="paragraph" w:customStyle="1" w:styleId="cp">
    <w:name w:val="cp"/>
    <w:basedOn w:val="Normal"/>
    <w:uiPriority w:val="99"/>
    <w:rsid w:val="00B90BA5"/>
    <w:pPr>
      <w:jc w:val="center"/>
    </w:pPr>
    <w:rPr>
      <w:b/>
      <w:bCs/>
      <w:lang w:val="ru-RU"/>
    </w:rPr>
  </w:style>
  <w:style w:type="paragraph" w:customStyle="1" w:styleId="rg">
    <w:name w:val="rg"/>
    <w:basedOn w:val="Normal"/>
    <w:uiPriority w:val="99"/>
    <w:rsid w:val="00B90BA5"/>
    <w:pPr>
      <w:jc w:val="right"/>
    </w:pPr>
    <w:rPr>
      <w:lang w:val="ru-RU"/>
    </w:rPr>
  </w:style>
  <w:style w:type="paragraph" w:styleId="ListParagraph">
    <w:name w:val="List Paragraph"/>
    <w:basedOn w:val="Normal"/>
    <w:uiPriority w:val="99"/>
    <w:qFormat/>
    <w:rsid w:val="00B90BA5"/>
    <w:pPr>
      <w:ind w:left="720"/>
      <w:contextualSpacing/>
    </w:pPr>
  </w:style>
  <w:style w:type="paragraph" w:styleId="NormalWeb">
    <w:name w:val="Normal (Web)"/>
    <w:basedOn w:val="Normal"/>
    <w:uiPriority w:val="99"/>
    <w:rsid w:val="00C35A82"/>
    <w:pPr>
      <w:suppressAutoHyphens w:val="0"/>
      <w:ind w:firstLine="567"/>
      <w:jc w:val="both"/>
    </w:pPr>
    <w:rPr>
      <w:rFonts w:eastAsia="Calibri"/>
      <w:kern w:val="0"/>
      <w:lang w:val="ru-RU" w:eastAsia="ru-RU"/>
    </w:rPr>
  </w:style>
</w:styles>
</file>

<file path=word/webSettings.xml><?xml version="1.0" encoding="utf-8"?>
<w:webSettings xmlns:r="http://schemas.openxmlformats.org/officeDocument/2006/relationships" xmlns:w="http://schemas.openxmlformats.org/wordprocessingml/2006/main">
  <w:divs>
    <w:div w:id="1082221487">
      <w:marLeft w:val="0"/>
      <w:marRight w:val="0"/>
      <w:marTop w:val="0"/>
      <w:marBottom w:val="0"/>
      <w:divBdr>
        <w:top w:val="none" w:sz="0" w:space="0" w:color="auto"/>
        <w:left w:val="none" w:sz="0" w:space="0" w:color="auto"/>
        <w:bottom w:val="none" w:sz="0" w:space="0" w:color="auto"/>
        <w:right w:val="none" w:sz="0" w:space="0" w:color="auto"/>
      </w:divBdr>
    </w:div>
    <w:div w:id="1082221488">
      <w:marLeft w:val="0"/>
      <w:marRight w:val="0"/>
      <w:marTop w:val="0"/>
      <w:marBottom w:val="0"/>
      <w:divBdr>
        <w:top w:val="none" w:sz="0" w:space="0" w:color="auto"/>
        <w:left w:val="none" w:sz="0" w:space="0" w:color="auto"/>
        <w:bottom w:val="none" w:sz="0" w:space="0" w:color="auto"/>
        <w:right w:val="none" w:sz="0" w:space="0" w:color="auto"/>
      </w:divBdr>
    </w:div>
    <w:div w:id="1082221489">
      <w:marLeft w:val="0"/>
      <w:marRight w:val="0"/>
      <w:marTop w:val="0"/>
      <w:marBottom w:val="0"/>
      <w:divBdr>
        <w:top w:val="none" w:sz="0" w:space="0" w:color="auto"/>
        <w:left w:val="none" w:sz="0" w:space="0" w:color="auto"/>
        <w:bottom w:val="none" w:sz="0" w:space="0" w:color="auto"/>
        <w:right w:val="none" w:sz="0" w:space="0" w:color="auto"/>
      </w:divBdr>
    </w:div>
    <w:div w:id="1082221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E2B5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2</Pages>
  <Words>586</Words>
  <Characters>3344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Marian</cp:lastModifiedBy>
  <cp:revision>5</cp:revision>
  <cp:lastPrinted>2012-09-24T07:28:00Z</cp:lastPrinted>
  <dcterms:created xsi:type="dcterms:W3CDTF">2012-09-20T06:47:00Z</dcterms:created>
  <dcterms:modified xsi:type="dcterms:W3CDTF">2012-09-24T11:58:00Z</dcterms:modified>
</cp:coreProperties>
</file>